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3A55" w:rsidRDefault="00F43A55" w:rsidP="00BA5E3E">
      <w:pPr>
        <w:jc w:val="center"/>
        <w:rPr>
          <w:b/>
          <w:i/>
          <w:sz w:val="28"/>
          <w:szCs w:val="28"/>
        </w:rPr>
      </w:pPr>
    </w:p>
    <w:p w:rsidR="00BA5E3E" w:rsidRPr="005A2C6F" w:rsidRDefault="009F3904" w:rsidP="00BA5E3E">
      <w:pPr>
        <w:jc w:val="center"/>
        <w:rPr>
          <w:b/>
          <w:i/>
          <w:sz w:val="28"/>
          <w:szCs w:val="28"/>
        </w:rPr>
      </w:pPr>
      <w:r w:rsidRPr="005A2C6F">
        <w:rPr>
          <w:b/>
          <w:i/>
          <w:sz w:val="28"/>
          <w:szCs w:val="28"/>
        </w:rPr>
        <w:br/>
      </w:r>
      <w:r w:rsidR="00BA5E3E" w:rsidRPr="005A2C6F">
        <w:rPr>
          <w:b/>
          <w:i/>
          <w:sz w:val="28"/>
          <w:szCs w:val="28"/>
        </w:rPr>
        <w:t>ФЕДЕРАЛЬНОЕ АГЕН</w:t>
      </w:r>
      <w:r w:rsidR="004D0765">
        <w:rPr>
          <w:b/>
          <w:i/>
          <w:sz w:val="28"/>
          <w:szCs w:val="28"/>
        </w:rPr>
        <w:t>Т</w:t>
      </w:r>
      <w:r w:rsidR="00BA5E3E" w:rsidRPr="005A2C6F">
        <w:rPr>
          <w:b/>
          <w:i/>
          <w:sz w:val="28"/>
          <w:szCs w:val="28"/>
        </w:rPr>
        <w:t>СТВО ПО ОБРАЗОВАНИЮ</w:t>
      </w:r>
    </w:p>
    <w:p w:rsidR="00BA5E3E" w:rsidRPr="005A2C6F" w:rsidRDefault="00BA5E3E" w:rsidP="00BA5E3E">
      <w:pPr>
        <w:jc w:val="center"/>
        <w:rPr>
          <w:b/>
          <w:i/>
          <w:sz w:val="16"/>
          <w:szCs w:val="16"/>
        </w:rPr>
      </w:pPr>
      <w:r w:rsidRPr="005A2C6F">
        <w:rPr>
          <w:b/>
          <w:i/>
          <w:sz w:val="16"/>
          <w:szCs w:val="16"/>
        </w:rPr>
        <w:t xml:space="preserve"> ГОСУДАРСТВЕННОГО ОБРАЗОВАТЕЛЬНОГО УЧРЕЖДЕНИЯ ВЫСШЕГО ПРОФЕССИОНАЛЬНОГО ОБРАЗОВАНИЯ</w:t>
      </w:r>
    </w:p>
    <w:p w:rsidR="00BA5E3E" w:rsidRPr="005A2C6F" w:rsidRDefault="00BA5E3E" w:rsidP="00BA5E3E">
      <w:pPr>
        <w:jc w:val="center"/>
        <w:rPr>
          <w:b/>
          <w:i/>
          <w:sz w:val="28"/>
          <w:szCs w:val="28"/>
        </w:rPr>
      </w:pPr>
      <w:r w:rsidRPr="005A2C6F">
        <w:rPr>
          <w:b/>
          <w:i/>
          <w:sz w:val="28"/>
          <w:szCs w:val="28"/>
        </w:rPr>
        <w:t>«ТЮМЕНСКИЙ ГОСУДАРСТВЕННЫЙ НЕФТЕГАЗОВЫЙ УНИВЕРСИТЕТ»</w:t>
      </w:r>
    </w:p>
    <w:p w:rsidR="00BA5E3E" w:rsidRPr="005A2C6F" w:rsidRDefault="00BA5E3E" w:rsidP="00BA5E3E">
      <w:pPr>
        <w:jc w:val="center"/>
        <w:rPr>
          <w:b/>
          <w:i/>
        </w:rPr>
      </w:pPr>
      <w:r w:rsidRPr="005A2C6F">
        <w:rPr>
          <w:b/>
          <w:i/>
        </w:rPr>
        <w:t>Филиал в г. Нижневартовске</w:t>
      </w:r>
    </w:p>
    <w:p w:rsidR="0064073B" w:rsidRPr="005A2C6F" w:rsidRDefault="0064073B" w:rsidP="0064073B">
      <w:pPr>
        <w:rPr>
          <w:b/>
          <w:i/>
          <w:sz w:val="32"/>
          <w:szCs w:val="32"/>
        </w:rPr>
      </w:pPr>
    </w:p>
    <w:p w:rsidR="006D0B99" w:rsidRPr="005A2C6F" w:rsidRDefault="006D0B99" w:rsidP="0064073B">
      <w:pPr>
        <w:rPr>
          <w:b/>
          <w:i/>
          <w:sz w:val="32"/>
          <w:szCs w:val="32"/>
        </w:rPr>
      </w:pPr>
    </w:p>
    <w:p w:rsidR="006D0B99" w:rsidRPr="005A2C6F" w:rsidRDefault="006D0B99" w:rsidP="0064073B">
      <w:pPr>
        <w:rPr>
          <w:b/>
          <w:i/>
          <w:sz w:val="32"/>
          <w:szCs w:val="32"/>
        </w:rPr>
      </w:pPr>
    </w:p>
    <w:p w:rsidR="006D0B99" w:rsidRPr="005A2C6F" w:rsidRDefault="006D0B99" w:rsidP="0064073B">
      <w:pPr>
        <w:rPr>
          <w:b/>
          <w:i/>
          <w:sz w:val="32"/>
          <w:szCs w:val="32"/>
        </w:rPr>
      </w:pPr>
    </w:p>
    <w:p w:rsidR="00BA5E3E" w:rsidRPr="005A2C6F" w:rsidRDefault="00BA5E3E" w:rsidP="0064073B">
      <w:pPr>
        <w:rPr>
          <w:b/>
          <w:i/>
          <w:sz w:val="32"/>
          <w:szCs w:val="32"/>
        </w:rPr>
      </w:pPr>
    </w:p>
    <w:p w:rsidR="00BA5E3E" w:rsidRPr="005A2C6F" w:rsidRDefault="00BA5E3E" w:rsidP="0064073B">
      <w:pPr>
        <w:rPr>
          <w:b/>
          <w:i/>
          <w:sz w:val="32"/>
          <w:szCs w:val="32"/>
        </w:rPr>
      </w:pPr>
    </w:p>
    <w:p w:rsidR="00BA5E3E" w:rsidRPr="005A2C6F" w:rsidRDefault="00BA5E3E" w:rsidP="0064073B">
      <w:pPr>
        <w:rPr>
          <w:b/>
          <w:i/>
          <w:sz w:val="32"/>
          <w:szCs w:val="32"/>
        </w:rPr>
      </w:pPr>
    </w:p>
    <w:p w:rsidR="00BA5E3E" w:rsidRPr="005A2C6F" w:rsidRDefault="00BA5E3E" w:rsidP="0064073B">
      <w:pPr>
        <w:rPr>
          <w:b/>
          <w:i/>
          <w:sz w:val="32"/>
          <w:szCs w:val="32"/>
        </w:rPr>
      </w:pPr>
    </w:p>
    <w:p w:rsidR="00BA5E3E" w:rsidRPr="005A2C6F" w:rsidRDefault="00BA5E3E" w:rsidP="0064073B">
      <w:pPr>
        <w:rPr>
          <w:b/>
          <w:i/>
          <w:sz w:val="32"/>
          <w:szCs w:val="32"/>
        </w:rPr>
      </w:pPr>
    </w:p>
    <w:p w:rsidR="00BA5E3E" w:rsidRPr="005A2C6F" w:rsidRDefault="00BA5E3E" w:rsidP="0064073B">
      <w:pPr>
        <w:rPr>
          <w:b/>
          <w:i/>
          <w:sz w:val="32"/>
          <w:szCs w:val="32"/>
        </w:rPr>
      </w:pPr>
      <w:r w:rsidRPr="005A2C6F">
        <w:rPr>
          <w:b/>
          <w:i/>
          <w:sz w:val="32"/>
          <w:szCs w:val="32"/>
        </w:rPr>
        <w:t xml:space="preserve">                                    КОНТРОЛЬНАЯ РАБОТА </w:t>
      </w:r>
    </w:p>
    <w:p w:rsidR="00BA5E3E" w:rsidRPr="005A2C6F" w:rsidRDefault="00BA5E3E" w:rsidP="0064073B">
      <w:pPr>
        <w:rPr>
          <w:b/>
          <w:i/>
          <w:sz w:val="32"/>
          <w:szCs w:val="32"/>
        </w:rPr>
      </w:pPr>
      <w:r w:rsidRPr="005A2C6F">
        <w:rPr>
          <w:b/>
          <w:i/>
          <w:sz w:val="32"/>
          <w:szCs w:val="32"/>
        </w:rPr>
        <w:t xml:space="preserve">                   </w:t>
      </w:r>
      <w:r w:rsidR="00C869CA" w:rsidRPr="005A2C6F">
        <w:rPr>
          <w:b/>
          <w:i/>
          <w:sz w:val="32"/>
          <w:szCs w:val="32"/>
        </w:rPr>
        <w:t xml:space="preserve">                         ПО  </w:t>
      </w:r>
      <w:r w:rsidRPr="005A2C6F">
        <w:rPr>
          <w:b/>
          <w:i/>
          <w:sz w:val="32"/>
          <w:szCs w:val="32"/>
        </w:rPr>
        <w:t xml:space="preserve">ЭКОЛОГИИ </w:t>
      </w:r>
    </w:p>
    <w:p w:rsidR="00BA5E3E" w:rsidRPr="005A2C6F" w:rsidRDefault="00BA5E3E" w:rsidP="0064073B">
      <w:pPr>
        <w:rPr>
          <w:b/>
          <w:i/>
          <w:sz w:val="32"/>
          <w:szCs w:val="32"/>
        </w:rPr>
      </w:pPr>
    </w:p>
    <w:p w:rsidR="00BA5E3E" w:rsidRPr="005A2C6F" w:rsidRDefault="00BA5E3E" w:rsidP="0064073B">
      <w:pPr>
        <w:rPr>
          <w:b/>
          <w:i/>
          <w:sz w:val="32"/>
          <w:szCs w:val="32"/>
        </w:rPr>
      </w:pPr>
    </w:p>
    <w:p w:rsidR="00BA5E3E" w:rsidRPr="005A2C6F" w:rsidRDefault="00BA5E3E" w:rsidP="0064073B">
      <w:pPr>
        <w:rPr>
          <w:b/>
          <w:i/>
          <w:sz w:val="32"/>
          <w:szCs w:val="32"/>
        </w:rPr>
      </w:pPr>
    </w:p>
    <w:p w:rsidR="00BA5E3E" w:rsidRPr="005A2C6F" w:rsidRDefault="00BA5E3E" w:rsidP="0064073B">
      <w:pPr>
        <w:rPr>
          <w:b/>
          <w:i/>
          <w:sz w:val="32"/>
          <w:szCs w:val="32"/>
        </w:rPr>
      </w:pPr>
    </w:p>
    <w:p w:rsidR="00BA5E3E" w:rsidRPr="005A2C6F" w:rsidRDefault="00BA5E3E" w:rsidP="0064073B">
      <w:pPr>
        <w:rPr>
          <w:b/>
          <w:i/>
          <w:sz w:val="32"/>
          <w:szCs w:val="32"/>
        </w:rPr>
      </w:pPr>
      <w:r w:rsidRPr="005A2C6F">
        <w:rPr>
          <w:b/>
          <w:i/>
          <w:sz w:val="32"/>
          <w:szCs w:val="32"/>
        </w:rPr>
        <w:t>ФАКУЛЬТЕТ : ЗАОЧНЫЙ</w:t>
      </w:r>
    </w:p>
    <w:p w:rsidR="008C4F3C" w:rsidRPr="005A2C6F" w:rsidRDefault="008C4F3C" w:rsidP="008C4F3C">
      <w:pPr>
        <w:rPr>
          <w:b/>
          <w:i/>
          <w:sz w:val="36"/>
          <w:szCs w:val="36"/>
        </w:rPr>
      </w:pPr>
      <w:r w:rsidRPr="005A2C6F">
        <w:rPr>
          <w:b/>
          <w:i/>
          <w:sz w:val="32"/>
          <w:szCs w:val="32"/>
        </w:rPr>
        <w:t xml:space="preserve">СПЕЦИАЛЬНОСТЬ : </w:t>
      </w:r>
      <w:r w:rsidR="00B309CB">
        <w:rPr>
          <w:b/>
          <w:i/>
          <w:sz w:val="32"/>
          <w:szCs w:val="32"/>
        </w:rPr>
        <w:t>НРКзс-10</w:t>
      </w:r>
      <w:r w:rsidR="00053291">
        <w:rPr>
          <w:b/>
          <w:i/>
          <w:sz w:val="32"/>
          <w:szCs w:val="32"/>
        </w:rPr>
        <w:t>(1)</w:t>
      </w:r>
    </w:p>
    <w:p w:rsidR="00BA5E3E" w:rsidRPr="005A2C6F" w:rsidRDefault="00BA5E3E" w:rsidP="0064073B">
      <w:pPr>
        <w:rPr>
          <w:b/>
          <w:i/>
          <w:sz w:val="32"/>
          <w:szCs w:val="32"/>
        </w:rPr>
      </w:pPr>
    </w:p>
    <w:p w:rsidR="00BA5E3E" w:rsidRPr="005A2C6F" w:rsidRDefault="00BA5E3E" w:rsidP="0064073B">
      <w:pPr>
        <w:rPr>
          <w:b/>
          <w:i/>
          <w:sz w:val="32"/>
          <w:szCs w:val="32"/>
        </w:rPr>
      </w:pPr>
    </w:p>
    <w:p w:rsidR="00BA5E3E" w:rsidRPr="005A2C6F" w:rsidRDefault="00BA5E3E" w:rsidP="0064073B">
      <w:pPr>
        <w:rPr>
          <w:b/>
          <w:i/>
          <w:sz w:val="32"/>
          <w:szCs w:val="32"/>
        </w:rPr>
      </w:pPr>
    </w:p>
    <w:p w:rsidR="00BA5E3E" w:rsidRPr="005A2C6F" w:rsidRDefault="00BA5E3E" w:rsidP="0064073B">
      <w:pPr>
        <w:rPr>
          <w:b/>
          <w:i/>
          <w:sz w:val="32"/>
          <w:szCs w:val="32"/>
        </w:rPr>
      </w:pPr>
    </w:p>
    <w:p w:rsidR="00C96E31" w:rsidRPr="005A2C6F" w:rsidRDefault="00BA5E3E" w:rsidP="0064073B">
      <w:pPr>
        <w:rPr>
          <w:b/>
          <w:i/>
          <w:sz w:val="32"/>
          <w:szCs w:val="32"/>
        </w:rPr>
      </w:pPr>
      <w:r w:rsidRPr="005A2C6F">
        <w:rPr>
          <w:b/>
          <w:i/>
          <w:sz w:val="32"/>
          <w:szCs w:val="32"/>
        </w:rPr>
        <w:t>ШИФР:</w:t>
      </w:r>
      <w:r w:rsidR="00B309CB">
        <w:rPr>
          <w:b/>
          <w:i/>
          <w:sz w:val="32"/>
          <w:szCs w:val="32"/>
        </w:rPr>
        <w:t>53</w:t>
      </w:r>
    </w:p>
    <w:p w:rsidR="00233ABA" w:rsidRPr="005A2C6F" w:rsidRDefault="00062558" w:rsidP="0064073B">
      <w:pPr>
        <w:rPr>
          <w:b/>
          <w:i/>
          <w:sz w:val="32"/>
          <w:szCs w:val="32"/>
        </w:rPr>
      </w:pPr>
      <w:r w:rsidRPr="005A2C6F">
        <w:rPr>
          <w:b/>
          <w:i/>
          <w:sz w:val="32"/>
          <w:szCs w:val="32"/>
        </w:rPr>
        <w:t>Студент:</w:t>
      </w:r>
      <w:r w:rsidR="00852ECC">
        <w:rPr>
          <w:b/>
          <w:i/>
          <w:sz w:val="32"/>
          <w:szCs w:val="32"/>
        </w:rPr>
        <w:t xml:space="preserve"> </w:t>
      </w:r>
      <w:r w:rsidR="00B309CB">
        <w:rPr>
          <w:b/>
          <w:i/>
          <w:sz w:val="32"/>
          <w:szCs w:val="32"/>
        </w:rPr>
        <w:t>Овсянников Н. В</w:t>
      </w:r>
      <w:r w:rsidR="00852ECC">
        <w:rPr>
          <w:b/>
          <w:i/>
          <w:sz w:val="32"/>
          <w:szCs w:val="32"/>
        </w:rPr>
        <w:t>.</w:t>
      </w:r>
    </w:p>
    <w:p w:rsidR="00BA5E3E" w:rsidRPr="005A2C6F" w:rsidRDefault="00BA5E3E" w:rsidP="0064073B">
      <w:pPr>
        <w:rPr>
          <w:b/>
          <w:i/>
          <w:sz w:val="32"/>
          <w:szCs w:val="32"/>
        </w:rPr>
      </w:pPr>
    </w:p>
    <w:p w:rsidR="00BA5E3E" w:rsidRPr="005A2C6F" w:rsidRDefault="00BA5E3E" w:rsidP="0064073B">
      <w:pPr>
        <w:rPr>
          <w:b/>
          <w:i/>
          <w:sz w:val="32"/>
          <w:szCs w:val="32"/>
        </w:rPr>
      </w:pPr>
    </w:p>
    <w:p w:rsidR="00BA5E3E" w:rsidRPr="005A2C6F" w:rsidRDefault="00BA5E3E" w:rsidP="0064073B">
      <w:pPr>
        <w:rPr>
          <w:b/>
          <w:i/>
          <w:sz w:val="32"/>
          <w:szCs w:val="32"/>
        </w:rPr>
      </w:pPr>
    </w:p>
    <w:p w:rsidR="00BA5E3E" w:rsidRPr="005A2C6F" w:rsidRDefault="00BA5E3E" w:rsidP="0064073B">
      <w:pPr>
        <w:rPr>
          <w:b/>
          <w:i/>
          <w:sz w:val="32"/>
          <w:szCs w:val="32"/>
        </w:rPr>
      </w:pPr>
    </w:p>
    <w:p w:rsidR="00BA5E3E" w:rsidRPr="005A2C6F" w:rsidRDefault="00233ABA" w:rsidP="0064073B">
      <w:pPr>
        <w:rPr>
          <w:b/>
          <w:i/>
        </w:rPr>
      </w:pPr>
      <w:r>
        <w:rPr>
          <w:b/>
          <w:i/>
        </w:rPr>
        <w:t>Проверил доцент кафедры</w:t>
      </w:r>
      <w:r w:rsidR="00282795">
        <w:rPr>
          <w:b/>
          <w:i/>
        </w:rPr>
        <w:t xml:space="preserve">  ЕНД</w:t>
      </w:r>
      <w:r w:rsidR="00BA5E3E" w:rsidRPr="005A2C6F">
        <w:rPr>
          <w:b/>
          <w:i/>
        </w:rPr>
        <w:t xml:space="preserve">    к.с/х. н. ТАВАДЗЕ Б. Д.</w:t>
      </w:r>
    </w:p>
    <w:p w:rsidR="00BA5E3E" w:rsidRPr="005A2C6F" w:rsidRDefault="00BA5E3E" w:rsidP="0064073B">
      <w:pPr>
        <w:rPr>
          <w:b/>
          <w:i/>
          <w:sz w:val="32"/>
          <w:szCs w:val="32"/>
        </w:rPr>
      </w:pPr>
    </w:p>
    <w:p w:rsidR="00BA5E3E" w:rsidRPr="005A2C6F" w:rsidRDefault="00BA5E3E" w:rsidP="0064073B">
      <w:pPr>
        <w:rPr>
          <w:b/>
          <w:i/>
          <w:sz w:val="32"/>
          <w:szCs w:val="32"/>
        </w:rPr>
      </w:pPr>
    </w:p>
    <w:p w:rsidR="00511FCA" w:rsidRPr="005A2C6F" w:rsidRDefault="00511FCA" w:rsidP="0064073B">
      <w:pPr>
        <w:rPr>
          <w:b/>
          <w:i/>
          <w:sz w:val="32"/>
          <w:szCs w:val="32"/>
        </w:rPr>
      </w:pPr>
    </w:p>
    <w:p w:rsidR="00511FCA" w:rsidRPr="005A2C6F" w:rsidRDefault="00511FCA" w:rsidP="0064073B">
      <w:pPr>
        <w:rPr>
          <w:b/>
          <w:i/>
          <w:sz w:val="32"/>
          <w:szCs w:val="32"/>
        </w:rPr>
      </w:pPr>
    </w:p>
    <w:p w:rsidR="00511FCA" w:rsidRPr="005A2C6F" w:rsidRDefault="00511FCA" w:rsidP="0064073B">
      <w:pPr>
        <w:rPr>
          <w:b/>
          <w:i/>
          <w:sz w:val="32"/>
          <w:szCs w:val="32"/>
        </w:rPr>
      </w:pPr>
    </w:p>
    <w:p w:rsidR="00BA5E3E" w:rsidRPr="005A2C6F" w:rsidRDefault="00511FCA" w:rsidP="00BA5E3E">
      <w:pPr>
        <w:rPr>
          <w:b/>
          <w:i/>
          <w:sz w:val="32"/>
          <w:szCs w:val="32"/>
        </w:rPr>
      </w:pPr>
      <w:r w:rsidRPr="005A2C6F">
        <w:rPr>
          <w:b/>
          <w:i/>
          <w:sz w:val="32"/>
          <w:szCs w:val="32"/>
        </w:rPr>
        <w:t xml:space="preserve">             </w:t>
      </w:r>
      <w:r w:rsidR="00B309CB">
        <w:rPr>
          <w:b/>
          <w:i/>
          <w:sz w:val="32"/>
          <w:szCs w:val="32"/>
        </w:rPr>
        <w:t xml:space="preserve">             Нижневартовск  2011</w:t>
      </w:r>
    </w:p>
    <w:p w:rsidR="00BA5E3E" w:rsidRPr="005A2C6F" w:rsidRDefault="00BA5E3E" w:rsidP="00BA5E3E">
      <w:pPr>
        <w:rPr>
          <w:b/>
          <w:i/>
          <w:sz w:val="32"/>
          <w:szCs w:val="32"/>
        </w:rPr>
      </w:pPr>
      <w:r w:rsidRPr="005A2C6F">
        <w:rPr>
          <w:b/>
          <w:i/>
          <w:sz w:val="32"/>
          <w:szCs w:val="32"/>
        </w:rPr>
        <w:t xml:space="preserve">  </w:t>
      </w:r>
    </w:p>
    <w:p w:rsidR="006D0B99" w:rsidRPr="005A2C6F" w:rsidRDefault="006D0B99" w:rsidP="0064073B">
      <w:pPr>
        <w:rPr>
          <w:b/>
          <w:i/>
          <w:sz w:val="32"/>
          <w:szCs w:val="32"/>
        </w:rPr>
      </w:pPr>
    </w:p>
    <w:p w:rsidR="006D0B99" w:rsidRPr="005A2C6F" w:rsidRDefault="006D0B99" w:rsidP="0064073B">
      <w:pPr>
        <w:rPr>
          <w:b/>
          <w:i/>
          <w:sz w:val="32"/>
          <w:szCs w:val="32"/>
        </w:rPr>
      </w:pPr>
    </w:p>
    <w:p w:rsidR="00926EC2" w:rsidRPr="005A2C6F" w:rsidRDefault="00926EC2" w:rsidP="00926EC2">
      <w:pPr>
        <w:jc w:val="both"/>
        <w:rPr>
          <w:b/>
          <w:i/>
          <w:sz w:val="40"/>
          <w:szCs w:val="40"/>
        </w:rPr>
      </w:pPr>
    </w:p>
    <w:p w:rsidR="00817A1C" w:rsidRPr="005A2C6F" w:rsidRDefault="009C0FE3" w:rsidP="00827EBD">
      <w:pPr>
        <w:rPr>
          <w:b/>
          <w:sz w:val="32"/>
          <w:szCs w:val="32"/>
        </w:rPr>
      </w:pPr>
      <w:r w:rsidRPr="005A2C6F">
        <w:rPr>
          <w:b/>
          <w:sz w:val="48"/>
          <w:szCs w:val="48"/>
        </w:rPr>
        <w:t xml:space="preserve">  </w:t>
      </w:r>
      <w:r w:rsidR="00817A1C" w:rsidRPr="005A2C6F">
        <w:rPr>
          <w:b/>
          <w:sz w:val="40"/>
          <w:szCs w:val="40"/>
        </w:rPr>
        <w:t xml:space="preserve">                          </w:t>
      </w:r>
    </w:p>
    <w:p w:rsidR="00112182" w:rsidRPr="00306468" w:rsidRDefault="00511FCA" w:rsidP="00112182">
      <w:pPr>
        <w:tabs>
          <w:tab w:val="left" w:pos="2780"/>
        </w:tabs>
        <w:rPr>
          <w:b/>
          <w:sz w:val="28"/>
          <w:szCs w:val="28"/>
        </w:rPr>
      </w:pPr>
      <w:r w:rsidRPr="00306468">
        <w:rPr>
          <w:b/>
          <w:sz w:val="28"/>
          <w:szCs w:val="28"/>
        </w:rPr>
        <w:t xml:space="preserve">                                    СОДЕРЖАНИЕ</w:t>
      </w:r>
    </w:p>
    <w:p w:rsidR="00C869CA" w:rsidRPr="00306468" w:rsidRDefault="00C869CA" w:rsidP="00112182">
      <w:pPr>
        <w:tabs>
          <w:tab w:val="left" w:pos="2780"/>
        </w:tabs>
        <w:rPr>
          <w:b/>
          <w:sz w:val="28"/>
          <w:szCs w:val="28"/>
        </w:rPr>
      </w:pPr>
    </w:p>
    <w:p w:rsidR="00863E89" w:rsidRPr="00306468" w:rsidRDefault="00B309CB" w:rsidP="00852ECC">
      <w:pPr>
        <w:numPr>
          <w:ilvl w:val="0"/>
          <w:numId w:val="41"/>
        </w:numPr>
        <w:tabs>
          <w:tab w:val="left" w:pos="2780"/>
        </w:tabs>
        <w:rPr>
          <w:sz w:val="28"/>
          <w:szCs w:val="28"/>
        </w:rPr>
      </w:pPr>
      <w:r w:rsidRPr="00306468">
        <w:rPr>
          <w:sz w:val="28"/>
          <w:szCs w:val="28"/>
        </w:rPr>
        <w:t>Экологические пирамиды.</w:t>
      </w:r>
    </w:p>
    <w:p w:rsidR="00852ECC" w:rsidRPr="00306468" w:rsidRDefault="00B309CB" w:rsidP="00852ECC">
      <w:pPr>
        <w:numPr>
          <w:ilvl w:val="0"/>
          <w:numId w:val="41"/>
        </w:numPr>
        <w:tabs>
          <w:tab w:val="left" w:pos="2780"/>
        </w:tabs>
        <w:rPr>
          <w:sz w:val="28"/>
          <w:szCs w:val="28"/>
        </w:rPr>
      </w:pPr>
      <w:r w:rsidRPr="00306468">
        <w:rPr>
          <w:color w:val="000000"/>
          <w:sz w:val="28"/>
          <w:szCs w:val="28"/>
        </w:rPr>
        <w:t>Виды ответственности за экологические правонарушения</w:t>
      </w:r>
      <w:r w:rsidR="00852ECC" w:rsidRPr="00306468">
        <w:rPr>
          <w:sz w:val="28"/>
          <w:szCs w:val="28"/>
        </w:rPr>
        <w:t>.</w:t>
      </w:r>
    </w:p>
    <w:p w:rsidR="00852ECC" w:rsidRPr="00306468" w:rsidRDefault="00852ECC" w:rsidP="00852ECC">
      <w:pPr>
        <w:numPr>
          <w:ilvl w:val="0"/>
          <w:numId w:val="41"/>
        </w:numPr>
        <w:tabs>
          <w:tab w:val="left" w:pos="2780"/>
        </w:tabs>
        <w:rPr>
          <w:sz w:val="28"/>
          <w:szCs w:val="28"/>
        </w:rPr>
      </w:pPr>
      <w:r w:rsidRPr="00306468">
        <w:rPr>
          <w:sz w:val="28"/>
          <w:szCs w:val="28"/>
        </w:rPr>
        <w:t>Лимитирующие факторы Шелфорда.</w:t>
      </w:r>
    </w:p>
    <w:p w:rsidR="00B309CB" w:rsidRPr="00306468" w:rsidRDefault="00B309CB" w:rsidP="00B309CB">
      <w:pPr>
        <w:numPr>
          <w:ilvl w:val="0"/>
          <w:numId w:val="41"/>
        </w:numPr>
        <w:tabs>
          <w:tab w:val="left" w:pos="2780"/>
        </w:tabs>
        <w:rPr>
          <w:sz w:val="28"/>
          <w:szCs w:val="28"/>
        </w:rPr>
      </w:pPr>
      <w:r w:rsidRPr="00306468">
        <w:rPr>
          <w:color w:val="000000"/>
          <w:sz w:val="28"/>
          <w:szCs w:val="28"/>
        </w:rPr>
        <w:t>Методы защиты гидросферы.</w:t>
      </w:r>
    </w:p>
    <w:p w:rsidR="00863E89" w:rsidRPr="00306468" w:rsidRDefault="00B309CB" w:rsidP="00112182">
      <w:pPr>
        <w:numPr>
          <w:ilvl w:val="0"/>
          <w:numId w:val="41"/>
        </w:numPr>
        <w:tabs>
          <w:tab w:val="left" w:pos="2780"/>
        </w:tabs>
        <w:rPr>
          <w:sz w:val="28"/>
          <w:szCs w:val="28"/>
        </w:rPr>
      </w:pPr>
      <w:r w:rsidRPr="00306468">
        <w:rPr>
          <w:color w:val="000000"/>
          <w:sz w:val="28"/>
          <w:szCs w:val="28"/>
        </w:rPr>
        <w:t>Экологический контроль и мониторинг.</w:t>
      </w:r>
    </w:p>
    <w:p w:rsidR="00863E89" w:rsidRPr="00306468" w:rsidRDefault="00863E89" w:rsidP="00112182">
      <w:pPr>
        <w:tabs>
          <w:tab w:val="left" w:pos="2780"/>
        </w:tabs>
        <w:rPr>
          <w:sz w:val="28"/>
          <w:szCs w:val="28"/>
        </w:rPr>
      </w:pPr>
    </w:p>
    <w:p w:rsidR="00863E89" w:rsidRDefault="00863E89" w:rsidP="00112182">
      <w:pPr>
        <w:tabs>
          <w:tab w:val="left" w:pos="2780"/>
        </w:tabs>
        <w:rPr>
          <w:sz w:val="32"/>
          <w:szCs w:val="32"/>
        </w:rPr>
      </w:pPr>
    </w:p>
    <w:p w:rsidR="00863E89" w:rsidRDefault="00863E89" w:rsidP="00112182">
      <w:pPr>
        <w:tabs>
          <w:tab w:val="left" w:pos="2780"/>
        </w:tabs>
        <w:rPr>
          <w:sz w:val="32"/>
          <w:szCs w:val="32"/>
        </w:rPr>
      </w:pPr>
    </w:p>
    <w:p w:rsidR="00863E89" w:rsidRDefault="00863E89" w:rsidP="00112182">
      <w:pPr>
        <w:tabs>
          <w:tab w:val="left" w:pos="2780"/>
        </w:tabs>
        <w:rPr>
          <w:sz w:val="32"/>
          <w:szCs w:val="32"/>
        </w:rPr>
      </w:pPr>
    </w:p>
    <w:p w:rsidR="00AA13C0" w:rsidRDefault="00AA13C0" w:rsidP="00112182">
      <w:pPr>
        <w:tabs>
          <w:tab w:val="left" w:pos="2780"/>
        </w:tabs>
        <w:rPr>
          <w:sz w:val="32"/>
          <w:szCs w:val="32"/>
        </w:rPr>
      </w:pPr>
    </w:p>
    <w:p w:rsidR="00AA13C0" w:rsidRDefault="00AA13C0" w:rsidP="00112182">
      <w:pPr>
        <w:tabs>
          <w:tab w:val="left" w:pos="2780"/>
        </w:tabs>
        <w:rPr>
          <w:sz w:val="32"/>
          <w:szCs w:val="32"/>
        </w:rPr>
      </w:pPr>
    </w:p>
    <w:p w:rsidR="00AA13C0" w:rsidRDefault="00AA13C0" w:rsidP="00112182">
      <w:pPr>
        <w:tabs>
          <w:tab w:val="left" w:pos="2780"/>
        </w:tabs>
        <w:rPr>
          <w:sz w:val="32"/>
          <w:szCs w:val="32"/>
        </w:rPr>
      </w:pPr>
    </w:p>
    <w:p w:rsidR="00AA13C0" w:rsidRDefault="00AA13C0" w:rsidP="00112182">
      <w:pPr>
        <w:tabs>
          <w:tab w:val="left" w:pos="2780"/>
        </w:tabs>
        <w:rPr>
          <w:sz w:val="32"/>
          <w:szCs w:val="32"/>
        </w:rPr>
      </w:pPr>
    </w:p>
    <w:p w:rsidR="00AA13C0" w:rsidRDefault="00AA13C0" w:rsidP="00112182">
      <w:pPr>
        <w:tabs>
          <w:tab w:val="left" w:pos="2780"/>
        </w:tabs>
        <w:rPr>
          <w:sz w:val="32"/>
          <w:szCs w:val="32"/>
        </w:rPr>
      </w:pPr>
    </w:p>
    <w:p w:rsidR="00AA13C0" w:rsidRDefault="00AA13C0" w:rsidP="00112182">
      <w:pPr>
        <w:tabs>
          <w:tab w:val="left" w:pos="2780"/>
        </w:tabs>
        <w:rPr>
          <w:sz w:val="32"/>
          <w:szCs w:val="32"/>
        </w:rPr>
      </w:pPr>
    </w:p>
    <w:p w:rsidR="0062495A" w:rsidRDefault="0062495A" w:rsidP="00112182">
      <w:pPr>
        <w:tabs>
          <w:tab w:val="left" w:pos="2780"/>
        </w:tabs>
        <w:rPr>
          <w:sz w:val="32"/>
          <w:szCs w:val="32"/>
        </w:rPr>
      </w:pPr>
    </w:p>
    <w:p w:rsidR="0062495A" w:rsidRDefault="0062495A" w:rsidP="00112182">
      <w:pPr>
        <w:tabs>
          <w:tab w:val="left" w:pos="2780"/>
        </w:tabs>
        <w:rPr>
          <w:sz w:val="32"/>
          <w:szCs w:val="32"/>
        </w:rPr>
      </w:pPr>
    </w:p>
    <w:p w:rsidR="002B3367" w:rsidRDefault="002B3367" w:rsidP="00112182">
      <w:pPr>
        <w:tabs>
          <w:tab w:val="left" w:pos="2780"/>
        </w:tabs>
        <w:rPr>
          <w:sz w:val="32"/>
          <w:szCs w:val="32"/>
        </w:rPr>
      </w:pPr>
    </w:p>
    <w:p w:rsidR="002B3367" w:rsidRDefault="002B3367" w:rsidP="00112182">
      <w:pPr>
        <w:tabs>
          <w:tab w:val="left" w:pos="2780"/>
        </w:tabs>
        <w:rPr>
          <w:sz w:val="32"/>
          <w:szCs w:val="32"/>
        </w:rPr>
      </w:pPr>
    </w:p>
    <w:p w:rsidR="002B3367" w:rsidRDefault="002B3367" w:rsidP="00112182">
      <w:pPr>
        <w:tabs>
          <w:tab w:val="left" w:pos="2780"/>
        </w:tabs>
        <w:rPr>
          <w:sz w:val="32"/>
          <w:szCs w:val="32"/>
        </w:rPr>
      </w:pPr>
    </w:p>
    <w:p w:rsidR="00863E89" w:rsidRDefault="00863E89" w:rsidP="00112182">
      <w:pPr>
        <w:tabs>
          <w:tab w:val="left" w:pos="2780"/>
        </w:tabs>
        <w:rPr>
          <w:sz w:val="32"/>
          <w:szCs w:val="32"/>
        </w:rPr>
      </w:pPr>
    </w:p>
    <w:p w:rsidR="00B825F2" w:rsidRDefault="00B825F2" w:rsidP="00112182">
      <w:pPr>
        <w:tabs>
          <w:tab w:val="left" w:pos="2780"/>
        </w:tabs>
        <w:rPr>
          <w:sz w:val="32"/>
          <w:szCs w:val="32"/>
        </w:rPr>
      </w:pPr>
    </w:p>
    <w:p w:rsidR="00B825F2" w:rsidRDefault="00B825F2" w:rsidP="00112182">
      <w:pPr>
        <w:tabs>
          <w:tab w:val="left" w:pos="2780"/>
        </w:tabs>
        <w:rPr>
          <w:sz w:val="32"/>
          <w:szCs w:val="32"/>
        </w:rPr>
      </w:pPr>
    </w:p>
    <w:p w:rsidR="00B825F2" w:rsidRDefault="00B825F2" w:rsidP="00112182">
      <w:pPr>
        <w:tabs>
          <w:tab w:val="left" w:pos="2780"/>
        </w:tabs>
        <w:rPr>
          <w:sz w:val="32"/>
          <w:szCs w:val="32"/>
        </w:rPr>
      </w:pPr>
    </w:p>
    <w:p w:rsidR="00D27B27" w:rsidRDefault="00D27B27" w:rsidP="00112182">
      <w:pPr>
        <w:tabs>
          <w:tab w:val="left" w:pos="2780"/>
        </w:tabs>
        <w:rPr>
          <w:sz w:val="32"/>
          <w:szCs w:val="32"/>
        </w:rPr>
      </w:pPr>
    </w:p>
    <w:p w:rsidR="00D27B27" w:rsidRDefault="00D27B27" w:rsidP="00112182">
      <w:pPr>
        <w:tabs>
          <w:tab w:val="left" w:pos="2780"/>
        </w:tabs>
        <w:rPr>
          <w:sz w:val="32"/>
          <w:szCs w:val="32"/>
        </w:rPr>
      </w:pPr>
    </w:p>
    <w:p w:rsidR="00D27B27" w:rsidRDefault="00D27B27" w:rsidP="00112182">
      <w:pPr>
        <w:tabs>
          <w:tab w:val="left" w:pos="2780"/>
        </w:tabs>
        <w:rPr>
          <w:sz w:val="32"/>
          <w:szCs w:val="32"/>
        </w:rPr>
      </w:pPr>
    </w:p>
    <w:p w:rsidR="00D27B27" w:rsidRDefault="00D27B27" w:rsidP="00112182">
      <w:pPr>
        <w:tabs>
          <w:tab w:val="left" w:pos="2780"/>
        </w:tabs>
        <w:rPr>
          <w:sz w:val="32"/>
          <w:szCs w:val="32"/>
        </w:rPr>
      </w:pPr>
    </w:p>
    <w:p w:rsidR="00D27B27" w:rsidRDefault="00D27B27" w:rsidP="00112182">
      <w:pPr>
        <w:tabs>
          <w:tab w:val="left" w:pos="2780"/>
        </w:tabs>
        <w:rPr>
          <w:sz w:val="32"/>
          <w:szCs w:val="32"/>
        </w:rPr>
      </w:pPr>
    </w:p>
    <w:p w:rsidR="00B825F2" w:rsidRDefault="00B825F2" w:rsidP="00112182">
      <w:pPr>
        <w:tabs>
          <w:tab w:val="left" w:pos="2780"/>
        </w:tabs>
        <w:rPr>
          <w:sz w:val="32"/>
          <w:szCs w:val="32"/>
        </w:rPr>
      </w:pPr>
    </w:p>
    <w:p w:rsidR="00B825F2" w:rsidRPr="00E60F1F" w:rsidRDefault="00B825F2" w:rsidP="00112182">
      <w:pPr>
        <w:tabs>
          <w:tab w:val="left" w:pos="2780"/>
        </w:tabs>
        <w:rPr>
          <w:sz w:val="32"/>
          <w:szCs w:val="32"/>
        </w:rPr>
      </w:pPr>
    </w:p>
    <w:p w:rsidR="00B309CB" w:rsidRDefault="009B6984" w:rsidP="003C3AE4">
      <w:pPr>
        <w:pStyle w:val="5"/>
      </w:pPr>
      <w:r w:rsidRPr="00E60F1F">
        <w:t xml:space="preserve">                        </w:t>
      </w:r>
      <w:r w:rsidR="00A70AF5" w:rsidRPr="00E60F1F">
        <w:t xml:space="preserve">   </w:t>
      </w:r>
    </w:p>
    <w:p w:rsidR="00B309CB" w:rsidRPr="00306468" w:rsidRDefault="00B309CB" w:rsidP="00306468">
      <w:pPr>
        <w:shd w:val="clear" w:color="auto" w:fill="FFFFFF"/>
        <w:autoSpaceDE w:val="0"/>
        <w:autoSpaceDN w:val="0"/>
        <w:adjustRightInd w:val="0"/>
        <w:spacing w:line="360" w:lineRule="auto"/>
        <w:jc w:val="center"/>
        <w:rPr>
          <w:b/>
          <w:color w:val="000000"/>
          <w:sz w:val="28"/>
          <w:szCs w:val="28"/>
        </w:rPr>
      </w:pPr>
      <w:r>
        <w:br w:type="page"/>
      </w:r>
      <w:r w:rsidR="00306468" w:rsidRPr="00306468">
        <w:rPr>
          <w:b/>
          <w:sz w:val="28"/>
          <w:szCs w:val="28"/>
        </w:rPr>
        <w:t>1</w:t>
      </w:r>
      <w:r w:rsidR="00306468">
        <w:rPr>
          <w:b/>
        </w:rPr>
        <w:t xml:space="preserve"> </w:t>
      </w:r>
      <w:r w:rsidRPr="00306468">
        <w:rPr>
          <w:b/>
          <w:color w:val="000000"/>
          <w:sz w:val="28"/>
          <w:szCs w:val="28"/>
        </w:rPr>
        <w:t>ЭКОЛОГИЧЕКИЕ ПИРАМИДЫ</w:t>
      </w:r>
      <w:r w:rsidR="00A21E3A">
        <w:rPr>
          <w:b/>
          <w:color w:val="000000"/>
          <w:sz w:val="28"/>
          <w:szCs w:val="28"/>
        </w:rPr>
        <w:t>.</w:t>
      </w:r>
    </w:p>
    <w:p w:rsidR="00306468" w:rsidRPr="00306468" w:rsidRDefault="00306468" w:rsidP="00306468">
      <w:pPr>
        <w:pStyle w:val="a4"/>
        <w:spacing w:before="0" w:beforeAutospacing="0" w:after="0" w:afterAutospacing="0" w:line="360" w:lineRule="auto"/>
        <w:ind w:firstLine="854"/>
        <w:jc w:val="both"/>
        <w:rPr>
          <w:sz w:val="28"/>
          <w:szCs w:val="28"/>
        </w:rPr>
      </w:pPr>
      <w:r w:rsidRPr="00306468">
        <w:rPr>
          <w:sz w:val="28"/>
          <w:szCs w:val="28"/>
        </w:rPr>
        <w:t>В результате трофических взаимодействий  различных особей в экосистеме создается определенная трофическая структура. Ее можно выразить в виде</w:t>
      </w:r>
      <w:r>
        <w:rPr>
          <w:sz w:val="28"/>
          <w:szCs w:val="28"/>
        </w:rPr>
        <w:t xml:space="preserve"> </w:t>
      </w:r>
      <w:r w:rsidRPr="00306468">
        <w:rPr>
          <w:rStyle w:val="a5"/>
          <w:sz w:val="28"/>
          <w:szCs w:val="28"/>
        </w:rPr>
        <w:t>экологических пирамид,</w:t>
      </w:r>
      <w:r w:rsidRPr="00306468">
        <w:rPr>
          <w:rStyle w:val="apple-converted-space"/>
          <w:sz w:val="28"/>
          <w:szCs w:val="28"/>
        </w:rPr>
        <w:t> </w:t>
      </w:r>
      <w:r w:rsidRPr="00306468">
        <w:rPr>
          <w:sz w:val="28"/>
          <w:szCs w:val="28"/>
        </w:rPr>
        <w:t>основанием которых является первый трофический уровень (уровень продуцентов), а последующие этажи и вершину  образуют последующие  уровни. Экологические пирамиды можно отнести к трем основным типам:</w:t>
      </w:r>
    </w:p>
    <w:p w:rsidR="00306468" w:rsidRPr="00306468" w:rsidRDefault="00306468" w:rsidP="00306468">
      <w:pPr>
        <w:numPr>
          <w:ilvl w:val="0"/>
          <w:numId w:val="42"/>
        </w:numPr>
        <w:spacing w:line="360" w:lineRule="auto"/>
        <w:ind w:left="460" w:right="480" w:firstLine="854"/>
        <w:jc w:val="both"/>
        <w:rPr>
          <w:sz w:val="28"/>
          <w:szCs w:val="28"/>
        </w:rPr>
      </w:pPr>
      <w:r w:rsidRPr="00306468">
        <w:rPr>
          <w:rStyle w:val="a5"/>
          <w:sz w:val="28"/>
          <w:szCs w:val="28"/>
        </w:rPr>
        <w:t>Пирамиды численности,</w:t>
      </w:r>
      <w:r w:rsidRPr="00306468">
        <w:rPr>
          <w:rStyle w:val="apple-converted-space"/>
          <w:i/>
          <w:iCs/>
          <w:sz w:val="28"/>
          <w:szCs w:val="28"/>
        </w:rPr>
        <w:t> </w:t>
      </w:r>
      <w:r w:rsidRPr="00306468">
        <w:rPr>
          <w:sz w:val="28"/>
          <w:szCs w:val="28"/>
        </w:rPr>
        <w:t>которые отражают численность отдельных организмов;</w:t>
      </w:r>
    </w:p>
    <w:p w:rsidR="00306468" w:rsidRPr="00306468" w:rsidRDefault="00306468" w:rsidP="00306468">
      <w:pPr>
        <w:numPr>
          <w:ilvl w:val="0"/>
          <w:numId w:val="42"/>
        </w:numPr>
        <w:spacing w:line="360" w:lineRule="auto"/>
        <w:ind w:left="460" w:right="480" w:firstLine="854"/>
        <w:jc w:val="both"/>
        <w:rPr>
          <w:sz w:val="28"/>
          <w:szCs w:val="28"/>
        </w:rPr>
      </w:pPr>
      <w:r w:rsidRPr="00306468">
        <w:rPr>
          <w:sz w:val="28"/>
          <w:szCs w:val="28"/>
        </w:rPr>
        <w:t> </w:t>
      </w:r>
      <w:r w:rsidRPr="00306468">
        <w:rPr>
          <w:rStyle w:val="a5"/>
          <w:sz w:val="28"/>
          <w:szCs w:val="28"/>
        </w:rPr>
        <w:t>Пирамиды биомасс,</w:t>
      </w:r>
      <w:r w:rsidRPr="00306468">
        <w:rPr>
          <w:rStyle w:val="apple-converted-space"/>
          <w:i/>
          <w:iCs/>
          <w:sz w:val="28"/>
          <w:szCs w:val="28"/>
        </w:rPr>
        <w:t> </w:t>
      </w:r>
      <w:r w:rsidRPr="00306468">
        <w:rPr>
          <w:sz w:val="28"/>
          <w:szCs w:val="28"/>
        </w:rPr>
        <w:t>характеризующих</w:t>
      </w:r>
      <w:r>
        <w:rPr>
          <w:sz w:val="28"/>
          <w:szCs w:val="28"/>
        </w:rPr>
        <w:t xml:space="preserve"> </w:t>
      </w:r>
      <w:r w:rsidRPr="00306468">
        <w:rPr>
          <w:sz w:val="28"/>
          <w:szCs w:val="28"/>
        </w:rPr>
        <w:t>общую</w:t>
      </w:r>
      <w:r>
        <w:rPr>
          <w:sz w:val="28"/>
          <w:szCs w:val="28"/>
        </w:rPr>
        <w:t xml:space="preserve"> </w:t>
      </w:r>
      <w:r w:rsidRPr="00306468">
        <w:rPr>
          <w:sz w:val="28"/>
          <w:szCs w:val="28"/>
        </w:rPr>
        <w:t>массу</w:t>
      </w:r>
      <w:r>
        <w:rPr>
          <w:sz w:val="28"/>
          <w:szCs w:val="28"/>
        </w:rPr>
        <w:t xml:space="preserve"> </w:t>
      </w:r>
      <w:r w:rsidRPr="00306468">
        <w:rPr>
          <w:sz w:val="28"/>
          <w:szCs w:val="28"/>
        </w:rPr>
        <w:t>особей каждого</w:t>
      </w:r>
      <w:r>
        <w:rPr>
          <w:sz w:val="28"/>
          <w:szCs w:val="28"/>
        </w:rPr>
        <w:t xml:space="preserve"> </w:t>
      </w:r>
      <w:r w:rsidRPr="00306468">
        <w:rPr>
          <w:sz w:val="28"/>
          <w:szCs w:val="28"/>
        </w:rPr>
        <w:t>трофического уровня;</w:t>
      </w:r>
    </w:p>
    <w:p w:rsidR="00306468" w:rsidRPr="00306468" w:rsidRDefault="00306468" w:rsidP="00306468">
      <w:pPr>
        <w:numPr>
          <w:ilvl w:val="0"/>
          <w:numId w:val="42"/>
        </w:numPr>
        <w:spacing w:line="360" w:lineRule="auto"/>
        <w:ind w:left="460" w:right="480" w:firstLine="854"/>
        <w:jc w:val="both"/>
        <w:rPr>
          <w:sz w:val="28"/>
          <w:szCs w:val="28"/>
        </w:rPr>
      </w:pPr>
      <w:r w:rsidRPr="00306468">
        <w:rPr>
          <w:rStyle w:val="a5"/>
          <w:sz w:val="28"/>
          <w:szCs w:val="28"/>
        </w:rPr>
        <w:t>Пирамиды продукции</w:t>
      </w:r>
      <w:r w:rsidRPr="00306468">
        <w:rPr>
          <w:sz w:val="28"/>
          <w:szCs w:val="28"/>
        </w:rPr>
        <w:t>, характеризующие продукцию  каждого  трофического уровня</w:t>
      </w:r>
      <w:r w:rsidRPr="00306468">
        <w:rPr>
          <w:rStyle w:val="a5"/>
          <w:sz w:val="28"/>
          <w:szCs w:val="28"/>
        </w:rPr>
        <w:t>.</w:t>
      </w:r>
      <w:r w:rsidRPr="00306468">
        <w:rPr>
          <w:sz w:val="28"/>
          <w:szCs w:val="28"/>
        </w:rPr>
        <w:t> </w:t>
      </w:r>
    </w:p>
    <w:p w:rsidR="00306468" w:rsidRPr="00306468" w:rsidRDefault="00306468" w:rsidP="00306468">
      <w:pPr>
        <w:pStyle w:val="a4"/>
        <w:spacing w:before="0" w:beforeAutospacing="0" w:after="0" w:afterAutospacing="0" w:line="360" w:lineRule="auto"/>
        <w:ind w:firstLine="854"/>
        <w:jc w:val="both"/>
        <w:rPr>
          <w:sz w:val="28"/>
          <w:szCs w:val="28"/>
        </w:rPr>
      </w:pPr>
      <w:r w:rsidRPr="00306468">
        <w:rPr>
          <w:rStyle w:val="a5"/>
          <w:sz w:val="28"/>
          <w:szCs w:val="28"/>
        </w:rPr>
        <w:t>Пирамиды численности</w:t>
      </w:r>
      <w:r w:rsidRPr="00306468">
        <w:rPr>
          <w:sz w:val="28"/>
          <w:szCs w:val="28"/>
        </w:rPr>
        <w:t>, как правило, наименее информативны и показательны,  поскольку численность организмов  одного трофического уровня  в экосистеме в значительной степени зависит от их размеров.  Например,  масса  одной лисицы   равна массе нескольких  сотен мышей. </w:t>
      </w:r>
      <w:r w:rsidRPr="00306468">
        <w:rPr>
          <w:rStyle w:val="apple-converted-space"/>
          <w:sz w:val="28"/>
          <w:szCs w:val="28"/>
        </w:rPr>
        <w:t> </w:t>
      </w:r>
      <w:r w:rsidRPr="00306468">
        <w:rPr>
          <w:sz w:val="28"/>
          <w:szCs w:val="28"/>
        </w:rPr>
        <w:br/>
        <w:t>Обычно численность гетеротрофных организмов в экосистеме выше, чем автотрофных.  На одном дереве (первый трофический уровень) может кормиться до нескольких тысяч насекомых (второй трофический уровень). С повышением трофического уровня гетеротрофных организмов средние размеры особей находящихся на нем обычно повышаются, а их численность  снижается. Поэтому пирамиды численности в экосистемах часто имеют вид «новогодней елки».</w:t>
      </w:r>
    </w:p>
    <w:p w:rsidR="00306468" w:rsidRPr="00306468" w:rsidRDefault="00306468" w:rsidP="00306468">
      <w:pPr>
        <w:pStyle w:val="a4"/>
        <w:spacing w:before="0" w:beforeAutospacing="0" w:after="0" w:afterAutospacing="0" w:line="360" w:lineRule="auto"/>
        <w:ind w:firstLine="854"/>
        <w:jc w:val="both"/>
        <w:rPr>
          <w:sz w:val="28"/>
          <w:szCs w:val="28"/>
        </w:rPr>
      </w:pPr>
      <w:r w:rsidRPr="00306468">
        <w:rPr>
          <w:rStyle w:val="a5"/>
          <w:sz w:val="28"/>
          <w:szCs w:val="28"/>
        </w:rPr>
        <w:t>Пирамиды  биомасс</w:t>
      </w:r>
      <w:r w:rsidRPr="00306468">
        <w:rPr>
          <w:rStyle w:val="apple-converted-space"/>
          <w:sz w:val="28"/>
          <w:szCs w:val="28"/>
        </w:rPr>
        <w:t> </w:t>
      </w:r>
      <w:r w:rsidRPr="00306468">
        <w:rPr>
          <w:sz w:val="28"/>
          <w:szCs w:val="28"/>
        </w:rPr>
        <w:t>гораздо лучше выражают соотношения между разными трофическими уровнями экосистемы.  В целом,  биомасса  более низких   уровней превышает биомассу  более высоких. Однако из этого правила имеются существенные исключения. Например,  в морях биомасса   растительноядного зоопланктона  существенно (иногда в  2 – 3 раза) больше биомассы фитопланктона, представленного преимущественно одноклеточными водорослями.  Это объясняется тем, что водоросли очень  быстро  выедаются зоопланктоном, но от полного выедания их предохраняет  очень высокая  скорость   деления их клеток.</w:t>
      </w:r>
    </w:p>
    <w:p w:rsidR="00306468" w:rsidRPr="00306468" w:rsidRDefault="00306468" w:rsidP="00306468">
      <w:pPr>
        <w:pStyle w:val="a4"/>
        <w:spacing w:before="0" w:beforeAutospacing="0" w:after="0" w:afterAutospacing="0" w:line="360" w:lineRule="auto"/>
        <w:ind w:firstLine="854"/>
        <w:jc w:val="both"/>
        <w:rPr>
          <w:sz w:val="28"/>
          <w:szCs w:val="28"/>
        </w:rPr>
      </w:pPr>
      <w:r w:rsidRPr="00306468">
        <w:rPr>
          <w:sz w:val="28"/>
          <w:szCs w:val="28"/>
        </w:rPr>
        <w:t>Наиболее полное представление о функциональной организации экосистем дают</w:t>
      </w:r>
      <w:r>
        <w:rPr>
          <w:sz w:val="28"/>
          <w:szCs w:val="28"/>
        </w:rPr>
        <w:t xml:space="preserve"> </w:t>
      </w:r>
      <w:r w:rsidRPr="00306468">
        <w:rPr>
          <w:rStyle w:val="a5"/>
          <w:sz w:val="28"/>
          <w:szCs w:val="28"/>
        </w:rPr>
        <w:t>пирамиды продукций.</w:t>
      </w:r>
      <w:r w:rsidRPr="00306468">
        <w:rPr>
          <w:rStyle w:val="apple-converted-space"/>
          <w:i/>
          <w:iCs/>
          <w:sz w:val="28"/>
          <w:szCs w:val="28"/>
        </w:rPr>
        <w:t> </w:t>
      </w:r>
      <w:r w:rsidRPr="00306468">
        <w:rPr>
          <w:sz w:val="28"/>
          <w:szCs w:val="28"/>
        </w:rPr>
        <w:t>  При этом величины  продукций каждого трофического уровня лучше представлять в единых единицах  измерения, лучше всего в энергетических. В таком случае пирамиды продукций будут являться </w:t>
      </w:r>
      <w:r w:rsidRPr="00306468">
        <w:rPr>
          <w:rStyle w:val="apple-converted-space"/>
          <w:sz w:val="28"/>
          <w:szCs w:val="28"/>
        </w:rPr>
        <w:t> </w:t>
      </w:r>
      <w:r>
        <w:rPr>
          <w:rStyle w:val="a5"/>
          <w:sz w:val="28"/>
          <w:szCs w:val="28"/>
        </w:rPr>
        <w:t xml:space="preserve">пирамидами </w:t>
      </w:r>
      <w:r w:rsidRPr="00306468">
        <w:rPr>
          <w:rStyle w:val="a5"/>
          <w:sz w:val="28"/>
          <w:szCs w:val="28"/>
        </w:rPr>
        <w:t>энергий.</w:t>
      </w:r>
      <w:r w:rsidRPr="00306468">
        <w:rPr>
          <w:rStyle w:val="apple-converted-space"/>
          <w:i/>
          <w:iCs/>
          <w:sz w:val="28"/>
          <w:szCs w:val="28"/>
        </w:rPr>
        <w:t> </w:t>
      </w:r>
      <w:r w:rsidRPr="00306468">
        <w:rPr>
          <w:sz w:val="28"/>
          <w:szCs w:val="28"/>
        </w:rPr>
        <w:br/>
        <w:t>В  противоположность пирамидам численности и биомассы, отражающим статику системы (т.е. характеризующим количество организмов в данный момент времени),  пирамиды продукции характеризуют скорости прохождения энергии пищи по трофическим цепям.   Если правильно учтены все величины поступления и расхода энергии в трофической цепи, то в  соответствии со вторым законом термодинамики  пирамиды продукции всегда будут иметь правильную форму.</w:t>
      </w:r>
    </w:p>
    <w:p w:rsidR="00306468" w:rsidRDefault="00306468" w:rsidP="00306468">
      <w:pPr>
        <w:spacing w:line="360" w:lineRule="auto"/>
        <w:ind w:firstLine="854"/>
        <w:jc w:val="both"/>
        <w:rPr>
          <w:sz w:val="28"/>
          <w:szCs w:val="28"/>
        </w:rPr>
      </w:pPr>
      <w:r w:rsidRPr="00306468">
        <w:rPr>
          <w:sz w:val="28"/>
          <w:szCs w:val="28"/>
        </w:rPr>
        <w:t>Численность и биомасса организмов, которые может поддерживать какой-либо уровень в тех или иных условиях зависит не от количества фиксированной энергии, имеющейся  в данный момент на предыдущем уровне (т.е. от  биомассы последнего),  а  от скорости продуцирования пищи на  нем. </w:t>
      </w:r>
    </w:p>
    <w:p w:rsidR="00AC05A6" w:rsidRDefault="00306468" w:rsidP="00AC05A6">
      <w:pPr>
        <w:spacing w:line="360" w:lineRule="auto"/>
        <w:ind w:firstLine="854"/>
        <w:jc w:val="both"/>
        <w:rPr>
          <w:rStyle w:val="apple-converted-space"/>
          <w:color w:val="4B5D67"/>
          <w:sz w:val="28"/>
          <w:szCs w:val="28"/>
        </w:rPr>
      </w:pPr>
      <w:r w:rsidRPr="00306468">
        <w:rPr>
          <w:sz w:val="28"/>
          <w:szCs w:val="28"/>
        </w:rPr>
        <w:t>Одним из важнейших показателей, характеризующих продукционные возможности организмов,  является</w:t>
      </w:r>
      <w:r w:rsidRPr="00306468">
        <w:rPr>
          <w:rStyle w:val="apple-converted-space"/>
          <w:color w:val="4B5D67"/>
          <w:sz w:val="28"/>
          <w:szCs w:val="28"/>
        </w:rPr>
        <w:t> </w:t>
      </w:r>
      <w:r w:rsidRPr="00306468">
        <w:rPr>
          <w:rStyle w:val="a6"/>
          <w:color w:val="4B5D67"/>
          <w:sz w:val="28"/>
          <w:szCs w:val="28"/>
        </w:rPr>
        <w:t>Р/B-коэффициент,</w:t>
      </w:r>
      <w:r w:rsidRPr="00306468">
        <w:rPr>
          <w:rStyle w:val="apple-converted-space"/>
          <w:b/>
          <w:bCs/>
          <w:color w:val="4B5D67"/>
          <w:sz w:val="28"/>
          <w:szCs w:val="28"/>
        </w:rPr>
        <w:t> </w:t>
      </w:r>
      <w:r w:rsidRPr="00306468">
        <w:rPr>
          <w:sz w:val="28"/>
          <w:szCs w:val="28"/>
        </w:rPr>
        <w:t>или</w:t>
      </w:r>
      <w:r w:rsidRPr="00306468">
        <w:rPr>
          <w:rStyle w:val="apple-converted-space"/>
          <w:b/>
          <w:bCs/>
          <w:color w:val="4B5D67"/>
          <w:sz w:val="28"/>
          <w:szCs w:val="28"/>
        </w:rPr>
        <w:t> </w:t>
      </w:r>
      <w:r w:rsidRPr="00306468">
        <w:rPr>
          <w:sz w:val="28"/>
          <w:szCs w:val="28"/>
        </w:rPr>
        <w:t xml:space="preserve"> отношение </w:t>
      </w:r>
      <w:r w:rsidRPr="00AC05A6">
        <w:rPr>
          <w:sz w:val="28"/>
          <w:szCs w:val="28"/>
        </w:rPr>
        <w:t>продукции (</w:t>
      </w:r>
      <w:r w:rsidRPr="00AC05A6">
        <w:rPr>
          <w:rStyle w:val="a6"/>
          <w:sz w:val="28"/>
          <w:szCs w:val="28"/>
        </w:rPr>
        <w:t>Р</w:t>
      </w:r>
      <w:r w:rsidRPr="00AC05A6">
        <w:rPr>
          <w:sz w:val="28"/>
          <w:szCs w:val="28"/>
        </w:rPr>
        <w:t>)</w:t>
      </w:r>
      <w:r w:rsidRPr="00306468">
        <w:rPr>
          <w:sz w:val="28"/>
          <w:szCs w:val="28"/>
        </w:rPr>
        <w:t xml:space="preserve"> какого-либо вида или даже всего трофического уровня к биомассе   </w:t>
      </w:r>
      <w:r w:rsidRPr="00AC05A6">
        <w:rPr>
          <w:sz w:val="28"/>
          <w:szCs w:val="28"/>
        </w:rPr>
        <w:t>(</w:t>
      </w:r>
      <w:r w:rsidRPr="00AC05A6">
        <w:rPr>
          <w:rStyle w:val="a6"/>
          <w:sz w:val="28"/>
          <w:szCs w:val="28"/>
        </w:rPr>
        <w:t>В</w:t>
      </w:r>
      <w:r w:rsidRPr="00AC05A6">
        <w:rPr>
          <w:sz w:val="28"/>
          <w:szCs w:val="28"/>
        </w:rPr>
        <w:t>)</w:t>
      </w:r>
      <w:r w:rsidRPr="00306468">
        <w:rPr>
          <w:sz w:val="28"/>
          <w:szCs w:val="28"/>
        </w:rPr>
        <w:t xml:space="preserve"> этого вида или трофического  уровня.</w:t>
      </w:r>
      <w:r w:rsidRPr="00306468">
        <w:rPr>
          <w:rStyle w:val="apple-converted-space"/>
          <w:color w:val="4B5D67"/>
          <w:sz w:val="28"/>
          <w:szCs w:val="28"/>
        </w:rPr>
        <w:t> </w:t>
      </w:r>
      <w:r w:rsidRPr="00306468">
        <w:rPr>
          <w:sz w:val="28"/>
          <w:szCs w:val="28"/>
        </w:rPr>
        <w:br/>
        <w:t xml:space="preserve">Р/B-коэффициенты  рассчитываются для определенного  периода времени, обычно за сутки, месяц, сезон вегетации, год и т.д., поэтому они имеют размерность соответственно сутки-1,   месяц-1, год-1 и т.д. При их расчетах необходимо, чтобы  значения продукции и биомассы были выражены в одинаковых единицах измерения. В качестве биомассы  берут ее минимальное, максимальное, но чаще среднее значение за период времени, </w:t>
      </w:r>
      <w:r w:rsidR="00AC05A6">
        <w:rPr>
          <w:sz w:val="28"/>
          <w:szCs w:val="28"/>
        </w:rPr>
        <w:t xml:space="preserve">для </w:t>
      </w:r>
      <w:r w:rsidRPr="00306468">
        <w:rPr>
          <w:sz w:val="28"/>
          <w:szCs w:val="28"/>
        </w:rPr>
        <w:t>которого производится расчет. </w:t>
      </w:r>
    </w:p>
    <w:p w:rsidR="00306468" w:rsidRPr="00306468" w:rsidRDefault="00306468" w:rsidP="00AC05A6">
      <w:pPr>
        <w:spacing w:line="360" w:lineRule="auto"/>
        <w:ind w:firstLine="854"/>
        <w:jc w:val="both"/>
        <w:rPr>
          <w:sz w:val="28"/>
          <w:szCs w:val="28"/>
        </w:rPr>
      </w:pPr>
      <w:r w:rsidRPr="00306468">
        <w:rPr>
          <w:sz w:val="28"/>
          <w:szCs w:val="28"/>
        </w:rPr>
        <w:t xml:space="preserve">Одним из важнейших показателей продукционных возможностей организмов </w:t>
      </w:r>
      <w:r w:rsidRPr="00AC05A6">
        <w:rPr>
          <w:sz w:val="28"/>
          <w:szCs w:val="28"/>
        </w:rPr>
        <w:t>является</w:t>
      </w:r>
      <w:r w:rsidRPr="00AC05A6">
        <w:rPr>
          <w:rStyle w:val="apple-converted-space"/>
          <w:sz w:val="28"/>
          <w:szCs w:val="28"/>
        </w:rPr>
        <w:t> </w:t>
      </w:r>
      <w:r w:rsidRPr="00AC05A6">
        <w:rPr>
          <w:rStyle w:val="a5"/>
          <w:sz w:val="28"/>
          <w:szCs w:val="28"/>
        </w:rPr>
        <w:t>среднесуточный Р/B-коэффициент,</w:t>
      </w:r>
      <w:r w:rsidRPr="00AC05A6">
        <w:rPr>
          <w:rStyle w:val="apple-converted-space"/>
          <w:i/>
          <w:iCs/>
          <w:sz w:val="28"/>
          <w:szCs w:val="28"/>
        </w:rPr>
        <w:t> </w:t>
      </w:r>
      <w:r w:rsidRPr="00AC05A6">
        <w:rPr>
          <w:sz w:val="28"/>
          <w:szCs w:val="28"/>
        </w:rPr>
        <w:t>или</w:t>
      </w:r>
      <w:r w:rsidRPr="00AC05A6">
        <w:rPr>
          <w:rStyle w:val="apple-converted-space"/>
          <w:i/>
          <w:iCs/>
          <w:sz w:val="28"/>
          <w:szCs w:val="28"/>
        </w:rPr>
        <w:t> </w:t>
      </w:r>
      <w:r w:rsidRPr="00AC05A6">
        <w:rPr>
          <w:rStyle w:val="a5"/>
          <w:sz w:val="28"/>
          <w:szCs w:val="28"/>
        </w:rPr>
        <w:t>удельная продукция</w:t>
      </w:r>
      <w:r w:rsidRPr="00306468">
        <w:rPr>
          <w:rStyle w:val="a5"/>
          <w:color w:val="4B5D67"/>
          <w:sz w:val="28"/>
          <w:szCs w:val="28"/>
        </w:rPr>
        <w:t>.</w:t>
      </w:r>
    </w:p>
    <w:p w:rsidR="00AC05A6" w:rsidRDefault="00306468" w:rsidP="00AC05A6">
      <w:pPr>
        <w:spacing w:line="360" w:lineRule="auto"/>
        <w:ind w:firstLine="854"/>
        <w:jc w:val="both"/>
        <w:rPr>
          <w:sz w:val="28"/>
          <w:szCs w:val="28"/>
        </w:rPr>
      </w:pPr>
      <w:r w:rsidRPr="00306468">
        <w:rPr>
          <w:sz w:val="28"/>
          <w:szCs w:val="28"/>
        </w:rPr>
        <w:t>С увеличением массы  организмов их Р/B-коэффициенты быстро снижаются.</w:t>
      </w:r>
      <w:r w:rsidRPr="00306468">
        <w:rPr>
          <w:rStyle w:val="apple-converted-space"/>
          <w:color w:val="4B5D67"/>
          <w:sz w:val="28"/>
          <w:szCs w:val="28"/>
        </w:rPr>
        <w:t> </w:t>
      </w:r>
      <w:r w:rsidRPr="00306468">
        <w:rPr>
          <w:sz w:val="28"/>
          <w:szCs w:val="28"/>
        </w:rPr>
        <w:t>С повышением трофического уровня происходит быстрое снижение продукции организмов и их Р/B-коэффициентов.  Это в основном обусловлено тем, что  средние размеры гетеротрофных  организмов на последующем трофических уровнях выше, чем на предыдущем.</w:t>
      </w:r>
    </w:p>
    <w:p w:rsidR="00306468" w:rsidRDefault="00AC05A6" w:rsidP="00AC05A6">
      <w:pPr>
        <w:spacing w:line="360" w:lineRule="auto"/>
        <w:ind w:firstLine="854"/>
        <w:jc w:val="center"/>
        <w:rPr>
          <w:sz w:val="28"/>
          <w:szCs w:val="28"/>
        </w:rPr>
      </w:pPr>
      <w:r>
        <w:rPr>
          <w:sz w:val="28"/>
          <w:szCs w:val="28"/>
        </w:rPr>
        <w:br w:type="page"/>
      </w:r>
      <w:r>
        <w:rPr>
          <w:b/>
          <w:sz w:val="28"/>
          <w:szCs w:val="28"/>
        </w:rPr>
        <w:t xml:space="preserve">2 </w:t>
      </w:r>
      <w:r w:rsidRPr="00AC05A6">
        <w:rPr>
          <w:b/>
          <w:caps/>
          <w:sz w:val="28"/>
          <w:szCs w:val="28"/>
        </w:rPr>
        <w:t xml:space="preserve">ВИДЫ </w:t>
      </w:r>
      <w:r w:rsidRPr="00AC05A6">
        <w:rPr>
          <w:b/>
          <w:caps/>
          <w:color w:val="000000"/>
          <w:sz w:val="28"/>
          <w:szCs w:val="28"/>
        </w:rPr>
        <w:t>ответственности за экологические правонарушения</w:t>
      </w:r>
      <w:r w:rsidRPr="00A21E3A">
        <w:rPr>
          <w:b/>
          <w:sz w:val="28"/>
          <w:szCs w:val="28"/>
        </w:rPr>
        <w:t>.</w:t>
      </w:r>
    </w:p>
    <w:p w:rsidR="00AC05A6" w:rsidRPr="00AC05A6" w:rsidRDefault="00AC05A6" w:rsidP="00AC05A6">
      <w:pPr>
        <w:spacing w:line="360" w:lineRule="auto"/>
        <w:ind w:firstLine="854"/>
        <w:jc w:val="both"/>
        <w:rPr>
          <w:b/>
          <w:sz w:val="28"/>
          <w:szCs w:val="28"/>
        </w:rPr>
      </w:pPr>
    </w:p>
    <w:p w:rsidR="00227379" w:rsidRDefault="00227379" w:rsidP="00227379">
      <w:pPr>
        <w:spacing w:line="360" w:lineRule="auto"/>
        <w:ind w:firstLine="854"/>
        <w:jc w:val="both"/>
        <w:rPr>
          <w:sz w:val="28"/>
          <w:szCs w:val="28"/>
        </w:rPr>
      </w:pPr>
      <w:r w:rsidRPr="00227379">
        <w:rPr>
          <w:sz w:val="28"/>
          <w:szCs w:val="28"/>
        </w:rPr>
        <w:t>По отраслям права, предусматривающим ответственность за экологические правонарушения, последние делятся на:</w:t>
      </w:r>
      <w:r>
        <w:rPr>
          <w:sz w:val="28"/>
          <w:szCs w:val="28"/>
        </w:rPr>
        <w:t xml:space="preserve"> </w:t>
      </w:r>
      <w:r w:rsidRPr="00227379">
        <w:rPr>
          <w:sz w:val="28"/>
          <w:szCs w:val="28"/>
        </w:rPr>
        <w:t>административные, дисциплинарные, уголовные, гражданско-правовые. Так же, как и в отношении выделения видов ответст</w:t>
      </w:r>
      <w:r w:rsidRPr="00227379">
        <w:rPr>
          <w:sz w:val="28"/>
          <w:szCs w:val="28"/>
        </w:rPr>
        <w:softHyphen/>
        <w:t>венности, выделять иные виды правонарушений (международно-правовые, например) нецелесообразно, т.к. в конечном итоге они сводятся к названным четырем видам.</w:t>
      </w:r>
    </w:p>
    <w:p w:rsidR="00107E61" w:rsidRDefault="00107E61" w:rsidP="00107E61">
      <w:pPr>
        <w:pStyle w:val="14"/>
      </w:pPr>
      <w:r w:rsidRPr="00107E61">
        <w:t>Субъектом уголовной, дисциплинарной, материальной ответственности по действующему законодательству могут быть только физические лица.</w:t>
      </w:r>
    </w:p>
    <w:p w:rsidR="00107E61" w:rsidRPr="00107E61" w:rsidRDefault="00107E61" w:rsidP="00107E61">
      <w:pPr>
        <w:spacing w:line="360" w:lineRule="auto"/>
        <w:ind w:left="120" w:firstLine="780"/>
        <w:jc w:val="both"/>
        <w:rPr>
          <w:sz w:val="28"/>
          <w:szCs w:val="28"/>
        </w:rPr>
      </w:pPr>
      <w:r w:rsidRPr="00107E61">
        <w:rPr>
          <w:sz w:val="28"/>
          <w:szCs w:val="28"/>
        </w:rPr>
        <w:t>Субъектом административной и гражданско-правовой ответственности — как физические, так и юридические лица.</w:t>
      </w:r>
    </w:p>
    <w:p w:rsidR="00B26C3B" w:rsidRPr="00B26C3B" w:rsidRDefault="00B26C3B" w:rsidP="00B26C3B">
      <w:pPr>
        <w:widowControl w:val="0"/>
        <w:spacing w:line="360" w:lineRule="auto"/>
        <w:ind w:firstLine="900"/>
        <w:jc w:val="both"/>
        <w:rPr>
          <w:sz w:val="28"/>
          <w:szCs w:val="28"/>
        </w:rPr>
      </w:pPr>
      <w:r w:rsidRPr="00B26C3B">
        <w:rPr>
          <w:sz w:val="28"/>
          <w:szCs w:val="28"/>
        </w:rPr>
        <w:t>Административная ответственность за экологические правонарушения применяется компетентным органом исполнительной власти государства, должностным лицом соответствующего государственного органа или судом.</w:t>
      </w:r>
    </w:p>
    <w:p w:rsidR="00F967F9" w:rsidRDefault="00B26C3B" w:rsidP="00F967F9">
      <w:pPr>
        <w:widowControl w:val="0"/>
        <w:spacing w:line="360" w:lineRule="auto"/>
        <w:ind w:firstLine="900"/>
        <w:jc w:val="both"/>
        <w:rPr>
          <w:sz w:val="28"/>
          <w:szCs w:val="28"/>
        </w:rPr>
      </w:pPr>
      <w:r w:rsidRPr="00F967F9">
        <w:rPr>
          <w:sz w:val="28"/>
          <w:szCs w:val="28"/>
        </w:rPr>
        <w:t>Она может быть возложена как на физических, так и на юридических лиц.</w:t>
      </w:r>
      <w:r w:rsidR="00F967F9" w:rsidRPr="00F967F9">
        <w:rPr>
          <w:sz w:val="28"/>
          <w:szCs w:val="28"/>
        </w:rPr>
        <w:t xml:space="preserve"> За совершение экологических административных правонарушений могут применяться: предупреждение, штраф, конфискация орудий совершения правонарушения; лишение специального права (охоты, рыболовства, управления транспортными средствами); возмездное изъятие предмета, явившегося орудием совершения правонарушения.</w:t>
      </w:r>
    </w:p>
    <w:p w:rsidR="00F967F9" w:rsidRDefault="00F967F9" w:rsidP="00F967F9">
      <w:pPr>
        <w:widowControl w:val="0"/>
        <w:spacing w:line="360" w:lineRule="auto"/>
        <w:ind w:firstLine="709"/>
        <w:jc w:val="both"/>
        <w:rPr>
          <w:sz w:val="28"/>
          <w:szCs w:val="28"/>
        </w:rPr>
      </w:pPr>
      <w:r w:rsidRPr="00F967F9">
        <w:rPr>
          <w:sz w:val="28"/>
          <w:szCs w:val="28"/>
        </w:rPr>
        <w:t>Дисциплинарную ответственность несут работники предприятий, учреждений, организаций независимо от формы собственности, за невыполнение планов и мероприятий по охране природы и рациональному использованию природных ресурсов, за нарушение нормативов качества окружающей природной среды, ненадлежащую эксплуатацию очистных установок и сооружений и за нарушение иных требований природоохранительного законодательства при исполнении своих обязанностей по службе или работе (ст. 82 Закона РСФСР «Об охране окружающей природной среды»).</w:t>
      </w:r>
    </w:p>
    <w:p w:rsidR="00F967F9" w:rsidRPr="00F967F9" w:rsidRDefault="00F967F9" w:rsidP="00F967F9">
      <w:pPr>
        <w:spacing w:line="360" w:lineRule="auto"/>
        <w:ind w:firstLine="900"/>
        <w:jc w:val="both"/>
        <w:rPr>
          <w:sz w:val="28"/>
          <w:szCs w:val="28"/>
        </w:rPr>
      </w:pPr>
      <w:r w:rsidRPr="00F967F9">
        <w:rPr>
          <w:sz w:val="28"/>
          <w:szCs w:val="28"/>
        </w:rPr>
        <w:t>Отличительным признаком состава дисциплинарного проступка является то, что невыполнение требований экологического законодательства одновременно является невыполнением работником своих обязанностей, обусловленных занимаемой должностью или договором.</w:t>
      </w:r>
    </w:p>
    <w:p w:rsidR="00F967F9" w:rsidRDefault="00F967F9" w:rsidP="00F967F9">
      <w:pPr>
        <w:spacing w:line="360" w:lineRule="auto"/>
        <w:ind w:firstLine="900"/>
        <w:jc w:val="both"/>
        <w:rPr>
          <w:sz w:val="28"/>
          <w:szCs w:val="28"/>
        </w:rPr>
      </w:pPr>
      <w:r w:rsidRPr="00F967F9">
        <w:rPr>
          <w:sz w:val="28"/>
          <w:szCs w:val="28"/>
        </w:rPr>
        <w:t>Дисциплинарная ответственность выражается в наложении на виновное лицо дисциплинарного взыскания в виде: замечания, выговора, строгого выговора, увольнения от должности (ст. 13 5 КЗОТ РСФСР).</w:t>
      </w:r>
    </w:p>
    <w:p w:rsidR="00F967F9" w:rsidRPr="00185F93" w:rsidRDefault="00107E61" w:rsidP="008462DB">
      <w:pPr>
        <w:pStyle w:val="HTML"/>
        <w:spacing w:line="360" w:lineRule="auto"/>
        <w:ind w:firstLine="900"/>
        <w:jc w:val="both"/>
        <w:rPr>
          <w:color w:val="333333"/>
        </w:rPr>
      </w:pPr>
      <w:r w:rsidRPr="008462DB">
        <w:rPr>
          <w:rFonts w:ascii="Times New Roman" w:hAnsi="Times New Roman" w:cs="Times New Roman"/>
          <w:sz w:val="28"/>
          <w:szCs w:val="28"/>
        </w:rPr>
        <w:t>Уголовная ответственность наступает при наличии тяжких последствий нарушений.</w:t>
      </w:r>
      <w:r w:rsidR="00185F93" w:rsidRPr="00185F93">
        <w:t xml:space="preserve"> </w:t>
      </w:r>
      <w:r w:rsidR="00185F93" w:rsidRPr="00185F93">
        <w:rPr>
          <w:rFonts w:ascii="Times New Roman" w:hAnsi="Times New Roman" w:cs="Times New Roman"/>
          <w:sz w:val="28"/>
          <w:szCs w:val="28"/>
        </w:rPr>
        <w:t>Уголовным кодексом РФ предусматриваются  различные  виды  наказаний:   от   штрафа   до   лишения   свободы.</w:t>
      </w:r>
    </w:p>
    <w:p w:rsidR="00F967F9" w:rsidRDefault="00107E61" w:rsidP="00107E61">
      <w:pPr>
        <w:shd w:val="clear" w:color="auto" w:fill="FFFFFF"/>
        <w:tabs>
          <w:tab w:val="left" w:pos="9356"/>
        </w:tabs>
        <w:autoSpaceDE w:val="0"/>
        <w:autoSpaceDN w:val="0"/>
        <w:adjustRightInd w:val="0"/>
        <w:spacing w:line="360" w:lineRule="auto"/>
        <w:ind w:firstLine="900"/>
        <w:jc w:val="both"/>
        <w:rPr>
          <w:color w:val="0D0D0D"/>
          <w:sz w:val="28"/>
          <w:szCs w:val="28"/>
          <w:lang w:val="uk-UA"/>
        </w:rPr>
      </w:pPr>
      <w:r w:rsidRPr="00CC42D8">
        <w:rPr>
          <w:color w:val="0D0D0D"/>
          <w:sz w:val="28"/>
          <w:szCs w:val="28"/>
          <w:lang w:val="uk-UA"/>
        </w:rPr>
        <w:t>Особенность</w:t>
      </w:r>
      <w:r>
        <w:rPr>
          <w:color w:val="0D0D0D"/>
          <w:sz w:val="28"/>
          <w:szCs w:val="28"/>
          <w:lang w:val="uk-UA"/>
        </w:rPr>
        <w:t xml:space="preserve"> </w:t>
      </w:r>
      <w:r w:rsidRPr="00CC42D8">
        <w:rPr>
          <w:color w:val="0D0D0D"/>
          <w:sz w:val="28"/>
          <w:szCs w:val="28"/>
          <w:lang w:val="uk-UA"/>
        </w:rPr>
        <w:t>гражданско-правовой</w:t>
      </w:r>
      <w:r>
        <w:rPr>
          <w:color w:val="0D0D0D"/>
          <w:sz w:val="28"/>
          <w:szCs w:val="28"/>
          <w:lang w:val="uk-UA"/>
        </w:rPr>
        <w:t xml:space="preserve"> </w:t>
      </w:r>
      <w:r w:rsidRPr="00CC42D8">
        <w:rPr>
          <w:color w:val="0D0D0D"/>
          <w:sz w:val="28"/>
          <w:szCs w:val="28"/>
          <w:lang w:val="uk-UA"/>
        </w:rPr>
        <w:t>ответственности</w:t>
      </w:r>
      <w:r>
        <w:rPr>
          <w:color w:val="0D0D0D"/>
          <w:sz w:val="28"/>
          <w:szCs w:val="28"/>
          <w:lang w:val="uk-UA"/>
        </w:rPr>
        <w:t xml:space="preserve"> </w:t>
      </w:r>
      <w:r w:rsidRPr="00CC42D8">
        <w:rPr>
          <w:color w:val="0D0D0D"/>
          <w:sz w:val="28"/>
          <w:szCs w:val="28"/>
          <w:lang w:val="uk-UA"/>
        </w:rPr>
        <w:t>за</w:t>
      </w:r>
      <w:r w:rsidR="00166A5E">
        <w:rPr>
          <w:color w:val="0D0D0D"/>
          <w:sz w:val="28"/>
          <w:szCs w:val="28"/>
          <w:lang w:val="uk-UA"/>
        </w:rPr>
        <w:t xml:space="preserve"> вред,</w:t>
      </w:r>
      <w:r>
        <w:rPr>
          <w:color w:val="0D0D0D"/>
          <w:sz w:val="28"/>
          <w:szCs w:val="28"/>
          <w:lang w:val="uk-UA"/>
        </w:rPr>
        <w:t xml:space="preserve"> </w:t>
      </w:r>
      <w:r w:rsidRPr="00CC42D8">
        <w:rPr>
          <w:vanish/>
          <w:color w:val="0D0D0D"/>
          <w:sz w:val="28"/>
          <w:szCs w:val="28"/>
          <w:lang w:val="uk-UA"/>
        </w:rPr>
        <w:t>ущерб</w:t>
      </w:r>
      <w:r w:rsidR="00166A5E">
        <w:rPr>
          <w:vanish/>
          <w:color w:val="0D0D0D"/>
          <w:sz w:val="28"/>
          <w:szCs w:val="28"/>
          <w:lang w:val="uk-UA"/>
        </w:rPr>
        <w:t>вреды</w:t>
      </w:r>
      <w:r w:rsidRPr="00CC42D8">
        <w:rPr>
          <w:color w:val="0D0D0D"/>
          <w:sz w:val="28"/>
          <w:szCs w:val="28"/>
          <w:lang w:val="uk-UA"/>
        </w:rPr>
        <w:t>причиненный</w:t>
      </w:r>
      <w:r>
        <w:rPr>
          <w:color w:val="0D0D0D"/>
          <w:sz w:val="28"/>
          <w:szCs w:val="28"/>
          <w:lang w:val="uk-UA"/>
        </w:rPr>
        <w:t xml:space="preserve"> </w:t>
      </w:r>
      <w:r w:rsidRPr="00CC42D8">
        <w:rPr>
          <w:color w:val="0D0D0D"/>
          <w:sz w:val="28"/>
          <w:szCs w:val="28"/>
          <w:lang w:val="uk-UA"/>
        </w:rPr>
        <w:t>окружающей</w:t>
      </w:r>
      <w:r>
        <w:rPr>
          <w:color w:val="0D0D0D"/>
          <w:sz w:val="28"/>
          <w:szCs w:val="28"/>
          <w:lang w:val="uk-UA"/>
        </w:rPr>
        <w:t xml:space="preserve"> </w:t>
      </w:r>
      <w:r w:rsidRPr="00CC42D8">
        <w:rPr>
          <w:vanish/>
          <w:color w:val="0D0D0D"/>
          <w:sz w:val="28"/>
          <w:szCs w:val="28"/>
          <w:lang w:val="uk-UA"/>
        </w:rPr>
        <w:t>природной</w:t>
      </w:r>
      <w:r>
        <w:rPr>
          <w:color w:val="0D0D0D"/>
          <w:sz w:val="28"/>
          <w:szCs w:val="28"/>
          <w:lang w:val="uk-UA"/>
        </w:rPr>
        <w:t xml:space="preserve"> </w:t>
      </w:r>
      <w:r w:rsidRPr="00CC42D8">
        <w:rPr>
          <w:color w:val="0D0D0D"/>
          <w:sz w:val="28"/>
          <w:szCs w:val="28"/>
          <w:lang w:val="uk-UA"/>
        </w:rPr>
        <w:t>среде</w:t>
      </w:r>
      <w:r>
        <w:rPr>
          <w:color w:val="0D0D0D"/>
          <w:sz w:val="28"/>
          <w:szCs w:val="28"/>
          <w:lang w:val="uk-UA"/>
        </w:rPr>
        <w:t xml:space="preserve"> </w:t>
      </w:r>
      <w:r w:rsidRPr="00CC42D8">
        <w:rPr>
          <w:color w:val="0D0D0D"/>
          <w:sz w:val="28"/>
          <w:szCs w:val="28"/>
          <w:lang w:val="uk-UA"/>
        </w:rPr>
        <w:t>или</w:t>
      </w:r>
      <w:r>
        <w:rPr>
          <w:color w:val="0D0D0D"/>
          <w:sz w:val="28"/>
          <w:szCs w:val="28"/>
          <w:lang w:val="uk-UA"/>
        </w:rPr>
        <w:t xml:space="preserve"> </w:t>
      </w:r>
      <w:r w:rsidRPr="00CC42D8">
        <w:rPr>
          <w:color w:val="0D0D0D"/>
          <w:sz w:val="28"/>
          <w:szCs w:val="28"/>
          <w:lang w:val="uk-UA"/>
        </w:rPr>
        <w:t>природным</w:t>
      </w:r>
      <w:r>
        <w:rPr>
          <w:color w:val="0D0D0D"/>
          <w:sz w:val="28"/>
          <w:szCs w:val="28"/>
          <w:lang w:val="uk-UA"/>
        </w:rPr>
        <w:t xml:space="preserve"> </w:t>
      </w:r>
      <w:r w:rsidRPr="00CC42D8">
        <w:rPr>
          <w:color w:val="0D0D0D"/>
          <w:sz w:val="28"/>
          <w:szCs w:val="28"/>
          <w:lang w:val="uk-UA"/>
        </w:rPr>
        <w:t>ресурсам,</w:t>
      </w:r>
      <w:r>
        <w:rPr>
          <w:color w:val="0D0D0D"/>
          <w:sz w:val="28"/>
          <w:szCs w:val="28"/>
          <w:lang w:val="uk-UA"/>
        </w:rPr>
        <w:t xml:space="preserve"> </w:t>
      </w:r>
      <w:r w:rsidRPr="00CC42D8">
        <w:rPr>
          <w:color w:val="0D0D0D"/>
          <w:sz w:val="28"/>
          <w:szCs w:val="28"/>
          <w:lang w:val="uk-UA"/>
        </w:rPr>
        <w:t>заключается</w:t>
      </w:r>
      <w:r>
        <w:rPr>
          <w:color w:val="0D0D0D"/>
          <w:sz w:val="28"/>
          <w:szCs w:val="28"/>
          <w:lang w:val="uk-UA"/>
        </w:rPr>
        <w:t xml:space="preserve"> </w:t>
      </w:r>
      <w:r w:rsidRPr="00CC42D8">
        <w:rPr>
          <w:color w:val="0D0D0D"/>
          <w:sz w:val="28"/>
          <w:szCs w:val="28"/>
          <w:lang w:val="uk-UA"/>
        </w:rPr>
        <w:t>в</w:t>
      </w:r>
      <w:r>
        <w:rPr>
          <w:color w:val="0D0D0D"/>
          <w:sz w:val="28"/>
          <w:szCs w:val="28"/>
          <w:lang w:val="uk-UA"/>
        </w:rPr>
        <w:t xml:space="preserve"> </w:t>
      </w:r>
      <w:r w:rsidRPr="00CC42D8">
        <w:rPr>
          <w:color w:val="0D0D0D"/>
          <w:sz w:val="28"/>
          <w:szCs w:val="28"/>
          <w:lang w:val="uk-UA"/>
        </w:rPr>
        <w:t>том,</w:t>
      </w:r>
      <w:r>
        <w:rPr>
          <w:color w:val="0D0D0D"/>
          <w:sz w:val="28"/>
          <w:szCs w:val="28"/>
          <w:lang w:val="uk-UA"/>
        </w:rPr>
        <w:t xml:space="preserve"> </w:t>
      </w:r>
      <w:r w:rsidRPr="00CC42D8">
        <w:rPr>
          <w:color w:val="0D0D0D"/>
          <w:sz w:val="28"/>
          <w:szCs w:val="28"/>
          <w:lang w:val="uk-UA"/>
        </w:rPr>
        <w:t>что</w:t>
      </w:r>
      <w:r>
        <w:rPr>
          <w:color w:val="0D0D0D"/>
          <w:sz w:val="28"/>
          <w:szCs w:val="28"/>
          <w:lang w:val="uk-UA"/>
        </w:rPr>
        <w:t xml:space="preserve"> </w:t>
      </w:r>
      <w:r w:rsidRPr="00CC42D8">
        <w:rPr>
          <w:color w:val="0D0D0D"/>
          <w:sz w:val="28"/>
          <w:szCs w:val="28"/>
          <w:lang w:val="uk-UA"/>
        </w:rPr>
        <w:t>должны</w:t>
      </w:r>
      <w:r>
        <w:rPr>
          <w:color w:val="0D0D0D"/>
          <w:sz w:val="28"/>
          <w:szCs w:val="28"/>
          <w:lang w:val="uk-UA"/>
        </w:rPr>
        <w:t xml:space="preserve"> </w:t>
      </w:r>
      <w:r w:rsidRPr="00CC42D8">
        <w:rPr>
          <w:color w:val="0D0D0D"/>
          <w:sz w:val="28"/>
          <w:szCs w:val="28"/>
          <w:lang w:val="uk-UA"/>
        </w:rPr>
        <w:t>быть</w:t>
      </w:r>
      <w:r>
        <w:rPr>
          <w:color w:val="0D0D0D"/>
          <w:sz w:val="28"/>
          <w:szCs w:val="28"/>
          <w:lang w:val="uk-UA"/>
        </w:rPr>
        <w:t xml:space="preserve"> </w:t>
      </w:r>
      <w:r w:rsidRPr="00CC42D8">
        <w:rPr>
          <w:color w:val="0D0D0D"/>
          <w:sz w:val="28"/>
          <w:szCs w:val="28"/>
          <w:lang w:val="uk-UA"/>
        </w:rPr>
        <w:t>возмещены</w:t>
      </w:r>
      <w:r>
        <w:rPr>
          <w:color w:val="0D0D0D"/>
          <w:sz w:val="28"/>
          <w:szCs w:val="28"/>
          <w:lang w:val="uk-UA"/>
        </w:rPr>
        <w:t xml:space="preserve"> </w:t>
      </w:r>
      <w:r w:rsidRPr="00CC42D8">
        <w:rPr>
          <w:color w:val="0D0D0D"/>
          <w:sz w:val="28"/>
          <w:szCs w:val="28"/>
          <w:lang w:val="uk-UA"/>
        </w:rPr>
        <w:t>как</w:t>
      </w:r>
      <w:r>
        <w:rPr>
          <w:color w:val="0D0D0D"/>
          <w:sz w:val="28"/>
          <w:szCs w:val="28"/>
          <w:lang w:val="uk-UA"/>
        </w:rPr>
        <w:t xml:space="preserve"> </w:t>
      </w:r>
      <w:r w:rsidRPr="00CC42D8">
        <w:rPr>
          <w:color w:val="0D0D0D"/>
          <w:sz w:val="28"/>
          <w:szCs w:val="28"/>
          <w:lang w:val="uk-UA"/>
        </w:rPr>
        <w:t>будущие</w:t>
      </w:r>
      <w:r>
        <w:rPr>
          <w:color w:val="0D0D0D"/>
          <w:sz w:val="28"/>
          <w:szCs w:val="28"/>
          <w:lang w:val="uk-UA"/>
        </w:rPr>
        <w:t xml:space="preserve"> </w:t>
      </w:r>
      <w:r w:rsidRPr="00CC42D8">
        <w:rPr>
          <w:color w:val="0D0D0D"/>
          <w:sz w:val="28"/>
          <w:szCs w:val="28"/>
          <w:lang w:val="uk-UA"/>
        </w:rPr>
        <w:t>расходы</w:t>
      </w:r>
      <w:r>
        <w:rPr>
          <w:color w:val="0D0D0D"/>
          <w:sz w:val="28"/>
          <w:szCs w:val="28"/>
          <w:lang w:val="uk-UA"/>
        </w:rPr>
        <w:t xml:space="preserve"> </w:t>
      </w:r>
      <w:r w:rsidRPr="00CC42D8">
        <w:rPr>
          <w:color w:val="0D0D0D"/>
          <w:sz w:val="28"/>
          <w:szCs w:val="28"/>
          <w:lang w:val="uk-UA"/>
        </w:rPr>
        <w:t>природо</w:t>
      </w:r>
      <w:r>
        <w:rPr>
          <w:color w:val="0D0D0D"/>
          <w:sz w:val="28"/>
          <w:szCs w:val="28"/>
          <w:lang w:val="uk-UA"/>
        </w:rPr>
        <w:t xml:space="preserve">пользователей </w:t>
      </w:r>
      <w:r w:rsidRPr="00CC42D8">
        <w:rPr>
          <w:color w:val="0D0D0D"/>
          <w:sz w:val="28"/>
          <w:szCs w:val="28"/>
          <w:lang w:val="uk-UA"/>
        </w:rPr>
        <w:t>на</w:t>
      </w:r>
      <w:r>
        <w:rPr>
          <w:color w:val="0D0D0D"/>
          <w:sz w:val="28"/>
          <w:szCs w:val="28"/>
          <w:lang w:val="uk-UA"/>
        </w:rPr>
        <w:t xml:space="preserve"> </w:t>
      </w:r>
      <w:r w:rsidRPr="00CC42D8">
        <w:rPr>
          <w:vanish/>
          <w:color w:val="0D0D0D"/>
          <w:sz w:val="28"/>
          <w:szCs w:val="28"/>
          <w:lang w:val="uk-UA"/>
        </w:rPr>
        <w:t>восстановление</w:t>
      </w:r>
      <w:r>
        <w:rPr>
          <w:color w:val="0D0D0D"/>
          <w:sz w:val="28"/>
          <w:szCs w:val="28"/>
          <w:lang w:val="uk-UA"/>
        </w:rPr>
        <w:t xml:space="preserve"> </w:t>
      </w:r>
      <w:r w:rsidRPr="00CC42D8">
        <w:rPr>
          <w:color w:val="0D0D0D"/>
          <w:sz w:val="28"/>
          <w:szCs w:val="28"/>
          <w:lang w:val="uk-UA"/>
        </w:rPr>
        <w:t>соответствующих</w:t>
      </w:r>
      <w:r>
        <w:rPr>
          <w:color w:val="0D0D0D"/>
          <w:sz w:val="28"/>
          <w:szCs w:val="28"/>
          <w:lang w:val="uk-UA"/>
        </w:rPr>
        <w:t xml:space="preserve"> </w:t>
      </w:r>
      <w:r w:rsidRPr="00CC42D8">
        <w:rPr>
          <w:color w:val="0D0D0D"/>
          <w:sz w:val="28"/>
          <w:szCs w:val="28"/>
          <w:lang w:val="uk-UA"/>
        </w:rPr>
        <w:t>природных</w:t>
      </w:r>
      <w:r>
        <w:rPr>
          <w:color w:val="0D0D0D"/>
          <w:sz w:val="28"/>
          <w:szCs w:val="28"/>
          <w:lang w:val="uk-UA"/>
        </w:rPr>
        <w:t xml:space="preserve"> </w:t>
      </w:r>
      <w:r w:rsidRPr="00CC42D8">
        <w:rPr>
          <w:color w:val="0D0D0D"/>
          <w:sz w:val="28"/>
          <w:szCs w:val="28"/>
          <w:lang w:val="uk-UA"/>
        </w:rPr>
        <w:t>ресурсов,</w:t>
      </w:r>
      <w:r>
        <w:rPr>
          <w:color w:val="0D0D0D"/>
          <w:sz w:val="28"/>
          <w:szCs w:val="28"/>
          <w:lang w:val="uk-UA"/>
        </w:rPr>
        <w:t xml:space="preserve"> </w:t>
      </w:r>
      <w:r w:rsidRPr="00CC42D8">
        <w:rPr>
          <w:color w:val="0D0D0D"/>
          <w:sz w:val="28"/>
          <w:szCs w:val="28"/>
          <w:lang w:val="uk-UA"/>
        </w:rPr>
        <w:t>так</w:t>
      </w:r>
      <w:r>
        <w:rPr>
          <w:color w:val="0D0D0D"/>
          <w:sz w:val="28"/>
          <w:szCs w:val="28"/>
          <w:lang w:val="uk-UA"/>
        </w:rPr>
        <w:t xml:space="preserve"> </w:t>
      </w:r>
      <w:r w:rsidRPr="00CC42D8">
        <w:rPr>
          <w:color w:val="0D0D0D"/>
          <w:sz w:val="28"/>
          <w:szCs w:val="28"/>
          <w:lang w:val="uk-UA"/>
        </w:rPr>
        <w:t>и</w:t>
      </w:r>
      <w:r>
        <w:rPr>
          <w:color w:val="0D0D0D"/>
          <w:sz w:val="28"/>
          <w:szCs w:val="28"/>
          <w:lang w:val="uk-UA"/>
        </w:rPr>
        <w:t xml:space="preserve"> </w:t>
      </w:r>
      <w:r w:rsidRPr="00CC42D8">
        <w:rPr>
          <w:color w:val="0D0D0D"/>
          <w:sz w:val="28"/>
          <w:szCs w:val="28"/>
          <w:lang w:val="uk-UA"/>
        </w:rPr>
        <w:t>государственные</w:t>
      </w:r>
      <w:r>
        <w:rPr>
          <w:color w:val="0D0D0D"/>
          <w:sz w:val="28"/>
          <w:szCs w:val="28"/>
          <w:lang w:val="uk-UA"/>
        </w:rPr>
        <w:t xml:space="preserve"> </w:t>
      </w:r>
      <w:r w:rsidRPr="00CC42D8">
        <w:rPr>
          <w:color w:val="0D0D0D"/>
          <w:sz w:val="28"/>
          <w:szCs w:val="28"/>
          <w:lang w:val="uk-UA"/>
        </w:rPr>
        <w:t>расходы</w:t>
      </w:r>
      <w:r>
        <w:rPr>
          <w:color w:val="0D0D0D"/>
          <w:sz w:val="28"/>
          <w:szCs w:val="28"/>
          <w:lang w:val="uk-UA"/>
        </w:rPr>
        <w:t xml:space="preserve"> </w:t>
      </w:r>
      <w:r w:rsidRPr="00CC42D8">
        <w:rPr>
          <w:color w:val="0D0D0D"/>
          <w:sz w:val="28"/>
          <w:szCs w:val="28"/>
          <w:lang w:val="uk-UA"/>
        </w:rPr>
        <w:t>по</w:t>
      </w:r>
      <w:r>
        <w:rPr>
          <w:color w:val="0D0D0D"/>
          <w:sz w:val="28"/>
          <w:szCs w:val="28"/>
          <w:lang w:val="uk-UA"/>
        </w:rPr>
        <w:t xml:space="preserve"> </w:t>
      </w:r>
      <w:r w:rsidRPr="00CC42D8">
        <w:rPr>
          <w:vanish/>
          <w:color w:val="0D0D0D"/>
          <w:sz w:val="28"/>
          <w:szCs w:val="28"/>
          <w:lang w:val="uk-UA"/>
        </w:rPr>
        <w:t>восстановлению</w:t>
      </w:r>
      <w:r>
        <w:rPr>
          <w:color w:val="0D0D0D"/>
          <w:sz w:val="28"/>
          <w:szCs w:val="28"/>
          <w:lang w:val="uk-UA"/>
        </w:rPr>
        <w:t xml:space="preserve"> </w:t>
      </w:r>
      <w:r w:rsidRPr="00CC42D8">
        <w:rPr>
          <w:color w:val="0D0D0D"/>
          <w:sz w:val="28"/>
          <w:szCs w:val="28"/>
          <w:lang w:val="uk-UA"/>
        </w:rPr>
        <w:t>качества</w:t>
      </w:r>
      <w:r>
        <w:rPr>
          <w:color w:val="0D0D0D"/>
          <w:sz w:val="28"/>
          <w:szCs w:val="28"/>
          <w:lang w:val="uk-UA"/>
        </w:rPr>
        <w:t xml:space="preserve"> </w:t>
      </w:r>
      <w:r w:rsidRPr="00CC42D8">
        <w:rPr>
          <w:color w:val="0D0D0D"/>
          <w:sz w:val="28"/>
          <w:szCs w:val="28"/>
          <w:lang w:val="uk-UA"/>
        </w:rPr>
        <w:t>окружающей</w:t>
      </w:r>
      <w:r>
        <w:rPr>
          <w:color w:val="0D0D0D"/>
          <w:sz w:val="28"/>
          <w:szCs w:val="28"/>
          <w:lang w:val="uk-UA"/>
        </w:rPr>
        <w:t xml:space="preserve"> </w:t>
      </w:r>
      <w:r w:rsidRPr="00CC42D8">
        <w:rPr>
          <w:vanish/>
          <w:color w:val="0D0D0D"/>
          <w:sz w:val="28"/>
          <w:szCs w:val="28"/>
          <w:lang w:val="uk-UA"/>
        </w:rPr>
        <w:t>природной</w:t>
      </w:r>
      <w:r>
        <w:rPr>
          <w:color w:val="0D0D0D"/>
          <w:sz w:val="28"/>
          <w:szCs w:val="28"/>
          <w:lang w:val="uk-UA"/>
        </w:rPr>
        <w:t xml:space="preserve"> </w:t>
      </w:r>
      <w:r w:rsidRPr="00CC42D8">
        <w:rPr>
          <w:color w:val="0D0D0D"/>
          <w:sz w:val="28"/>
          <w:szCs w:val="28"/>
          <w:lang w:val="uk-UA"/>
        </w:rPr>
        <w:t>среды.</w:t>
      </w:r>
    </w:p>
    <w:p w:rsidR="00B26C3B" w:rsidRPr="00185F93" w:rsidRDefault="00185F93" w:rsidP="00185F93">
      <w:pPr>
        <w:spacing w:line="360" w:lineRule="auto"/>
        <w:ind w:firstLine="900"/>
        <w:jc w:val="both"/>
      </w:pPr>
      <w:r w:rsidRPr="00185F93">
        <w:rPr>
          <w:rStyle w:val="apple-style-span"/>
          <w:color w:val="000000"/>
          <w:sz w:val="28"/>
          <w:szCs w:val="28"/>
        </w:rPr>
        <w:t>Материальная ответственность за экологические правонарушения</w:t>
      </w:r>
      <w:r w:rsidRPr="00185F93">
        <w:rPr>
          <w:rStyle w:val="apple-converted-space"/>
          <w:color w:val="000000"/>
          <w:sz w:val="28"/>
          <w:szCs w:val="28"/>
        </w:rPr>
        <w:t> </w:t>
      </w:r>
      <w:hyperlink r:id="rId7" w:history="1">
        <w:r w:rsidRPr="00185F93">
          <w:rPr>
            <w:rStyle w:val="a7"/>
            <w:color w:val="0042B9"/>
            <w:sz w:val="28"/>
            <w:szCs w:val="28"/>
          </w:rPr>
          <w:t>-</w:t>
        </w:r>
      </w:hyperlink>
      <w:r w:rsidRPr="00185F93">
        <w:rPr>
          <w:rStyle w:val="apple-converted-space"/>
          <w:color w:val="000000"/>
          <w:sz w:val="28"/>
          <w:szCs w:val="28"/>
        </w:rPr>
        <w:t> </w:t>
      </w:r>
      <w:r w:rsidRPr="00185F93">
        <w:rPr>
          <w:rStyle w:val="apple-style-span"/>
          <w:color w:val="000000"/>
          <w:sz w:val="28"/>
          <w:szCs w:val="28"/>
        </w:rPr>
        <w:t>это имущественная ответственность в соответствии с трудовым (</w:t>
      </w:r>
      <w:r w:rsidRPr="00185F93">
        <w:rPr>
          <w:rStyle w:val="apple-style-span"/>
          <w:i/>
          <w:iCs/>
          <w:color w:val="000000"/>
          <w:sz w:val="28"/>
          <w:szCs w:val="28"/>
        </w:rPr>
        <w:t>а не гражданским</w:t>
      </w:r>
      <w:r w:rsidRPr="00185F93">
        <w:rPr>
          <w:rStyle w:val="apple-style-span"/>
          <w:color w:val="000000"/>
          <w:sz w:val="28"/>
          <w:szCs w:val="28"/>
        </w:rPr>
        <w:t>) законодательством должностных лиц и иных работников, по вине которых предприятие, учреждение, организация понесли расходы по возмещению вреда, причиненного экологическим правонарушением.</w:t>
      </w:r>
    </w:p>
    <w:p w:rsidR="00227379" w:rsidRPr="00B26C3B" w:rsidRDefault="00B26C3B" w:rsidP="00185F93">
      <w:pPr>
        <w:spacing w:line="360" w:lineRule="auto"/>
        <w:jc w:val="center"/>
        <w:rPr>
          <w:sz w:val="28"/>
          <w:szCs w:val="28"/>
        </w:rPr>
      </w:pPr>
      <w:r>
        <w:rPr>
          <w:sz w:val="28"/>
          <w:szCs w:val="28"/>
        </w:rPr>
        <w:br w:type="page"/>
      </w:r>
      <w:r w:rsidR="00227379" w:rsidRPr="00A21E3A">
        <w:rPr>
          <w:b/>
          <w:caps/>
          <w:sz w:val="28"/>
          <w:szCs w:val="28"/>
        </w:rPr>
        <w:t xml:space="preserve">3 </w:t>
      </w:r>
      <w:r w:rsidR="00A21E3A" w:rsidRPr="00A21E3A">
        <w:rPr>
          <w:b/>
          <w:caps/>
          <w:sz w:val="28"/>
          <w:szCs w:val="28"/>
        </w:rPr>
        <w:t>Лимитирующие факторы Шелфорда.</w:t>
      </w:r>
    </w:p>
    <w:p w:rsidR="00A67BB3" w:rsidRPr="00A67BB3" w:rsidRDefault="00A21E3A" w:rsidP="00A67BB3">
      <w:pPr>
        <w:spacing w:line="360" w:lineRule="auto"/>
        <w:ind w:firstLine="854"/>
        <w:jc w:val="both"/>
        <w:rPr>
          <w:rStyle w:val="apple-style-span"/>
          <w:color w:val="000000"/>
          <w:sz w:val="28"/>
          <w:szCs w:val="28"/>
        </w:rPr>
      </w:pPr>
      <w:r w:rsidRPr="00A67BB3">
        <w:rPr>
          <w:sz w:val="28"/>
          <w:szCs w:val="28"/>
        </w:rPr>
        <w:t xml:space="preserve">Лимитирующий фактор - фактор среды, выходящий за пределы выносливости организма. </w:t>
      </w:r>
      <w:r w:rsidR="00D97D6F">
        <w:rPr>
          <w:sz w:val="28"/>
          <w:szCs w:val="28"/>
        </w:rPr>
        <w:t>Л</w:t>
      </w:r>
      <w:r w:rsidR="00D97D6F" w:rsidRPr="00D97D6F">
        <w:rPr>
          <w:sz w:val="28"/>
          <w:szCs w:val="28"/>
        </w:rPr>
        <w:t>имитирующими экологическими факторами следует называть такие факторы, которые ограничивают развитие организмов из-за недостатка или их избытка по сравнению с потребностью (оптимальным содержанием).</w:t>
      </w:r>
      <w:r w:rsidR="00D97D6F" w:rsidRPr="00D97D6F">
        <w:rPr>
          <w:rStyle w:val="apple-style-span"/>
          <w:color w:val="414141"/>
          <w:sz w:val="28"/>
          <w:szCs w:val="28"/>
        </w:rPr>
        <w:t xml:space="preserve"> </w:t>
      </w:r>
      <w:r w:rsidR="00D97D6F" w:rsidRPr="00D97D6F">
        <w:rPr>
          <w:sz w:val="28"/>
          <w:szCs w:val="28"/>
        </w:rPr>
        <w:t xml:space="preserve">Их иногда называют ограничивающими факторами. </w:t>
      </w:r>
      <w:r w:rsidRPr="00A67BB3">
        <w:rPr>
          <w:sz w:val="28"/>
          <w:szCs w:val="28"/>
        </w:rPr>
        <w:t xml:space="preserve">Лимитирующий фактор ограничивает любое проявление жизнедеятельности организма. С помощью лимитирующих факторов регулируется состояние организмов и экосистем. </w:t>
      </w:r>
      <w:r w:rsidRPr="00A67BB3">
        <w:rPr>
          <w:rStyle w:val="apple-style-span"/>
          <w:color w:val="000000"/>
          <w:sz w:val="28"/>
          <w:szCs w:val="28"/>
        </w:rPr>
        <w:t>Из всего многообразия</w:t>
      </w:r>
      <w:r w:rsidRPr="00A67BB3">
        <w:rPr>
          <w:rStyle w:val="apple-converted-space"/>
          <w:color w:val="000000"/>
          <w:sz w:val="28"/>
          <w:szCs w:val="28"/>
        </w:rPr>
        <w:t> </w:t>
      </w:r>
      <w:r w:rsidR="00A67BB3" w:rsidRPr="00A67BB3">
        <w:rPr>
          <w:rStyle w:val="a6"/>
          <w:b w:val="0"/>
          <w:color w:val="000000"/>
          <w:sz w:val="28"/>
          <w:szCs w:val="28"/>
        </w:rPr>
        <w:t>лимитирующих</w:t>
      </w:r>
      <w:r w:rsidRPr="00A67BB3">
        <w:rPr>
          <w:rStyle w:val="a6"/>
          <w:b w:val="0"/>
          <w:color w:val="000000"/>
          <w:sz w:val="28"/>
          <w:szCs w:val="28"/>
        </w:rPr>
        <w:t xml:space="preserve"> факторов среды внимание исследователей привлекают, в первую очередь те, которые угнетают жизнедеятельность организмов, ограничивают их рост и развитие. Например, часто ученым бывает необходимо выяснить причины снижения урожая или вымирания животных.</w:t>
      </w:r>
      <w:r w:rsidRPr="00A67BB3">
        <w:rPr>
          <w:rStyle w:val="a6"/>
          <w:color w:val="000000"/>
          <w:sz w:val="28"/>
          <w:szCs w:val="28"/>
        </w:rPr>
        <w:t xml:space="preserve"> </w:t>
      </w:r>
      <w:r w:rsidR="00A67BB3" w:rsidRPr="00A67BB3">
        <w:rPr>
          <w:rStyle w:val="apple-style-span"/>
          <w:color w:val="000000"/>
          <w:sz w:val="28"/>
          <w:szCs w:val="28"/>
        </w:rPr>
        <w:t>Фактор среды ощущается организмом не только при его недостатке. Проблемы возникают также и при избытке любого из экологических факторов. Фактор среды наиболее эффективно действует на организм только при некотором среднем его значении, оптимальном для данного организма. Чем шире пределы колебаний какого</w:t>
      </w:r>
      <w:r w:rsidR="00A67BB3">
        <w:rPr>
          <w:rStyle w:val="apple-style-span"/>
          <w:color w:val="000000"/>
          <w:sz w:val="28"/>
          <w:szCs w:val="28"/>
        </w:rPr>
        <w:t>-</w:t>
      </w:r>
      <w:r w:rsidR="00A67BB3" w:rsidRPr="00A67BB3">
        <w:rPr>
          <w:rStyle w:val="apple-style-span"/>
          <w:color w:val="000000"/>
          <w:sz w:val="28"/>
          <w:szCs w:val="28"/>
        </w:rPr>
        <w:t>либо фактора, при котором организм может сохранять жизнеспособность, тем выше устойчивость, т. е. толерантность данного организма к соответствующему фактору (от лат. tolerantia — терпение). Таким образом, толерантность — это способность организма выдерживать отклонения экологических факторов от оптимальных для его жизнедеятельности значений.</w:t>
      </w:r>
      <w:r w:rsidR="00A67BB3">
        <w:rPr>
          <w:sz w:val="28"/>
          <w:szCs w:val="28"/>
        </w:rPr>
        <w:t xml:space="preserve"> </w:t>
      </w:r>
      <w:r w:rsidR="00A67BB3" w:rsidRPr="00A67BB3">
        <w:rPr>
          <w:rStyle w:val="apple-style-span"/>
          <w:color w:val="000000"/>
          <w:sz w:val="28"/>
          <w:szCs w:val="28"/>
        </w:rPr>
        <w:t xml:space="preserve">Впервые предположение о лимитирующем (ограничивающем) влиянии максимального значения фактора наравне с минимальным значением было высказано в </w:t>
      </w:r>
      <w:smartTag w:uri="urn:schemas-microsoft-com:office:smarttags" w:element="metricconverter">
        <w:smartTagPr>
          <w:attr w:name="ProductID" w:val="1913 г"/>
        </w:smartTagPr>
        <w:r w:rsidR="00A67BB3" w:rsidRPr="00A67BB3">
          <w:rPr>
            <w:rStyle w:val="apple-style-span"/>
            <w:color w:val="000000"/>
            <w:sz w:val="28"/>
            <w:szCs w:val="28"/>
          </w:rPr>
          <w:t>1913 г</w:t>
        </w:r>
      </w:smartTag>
      <w:r w:rsidR="00A67BB3" w:rsidRPr="00A67BB3">
        <w:rPr>
          <w:rStyle w:val="apple-style-span"/>
          <w:color w:val="000000"/>
          <w:sz w:val="28"/>
          <w:szCs w:val="28"/>
        </w:rPr>
        <w:t>. американским зоологом В. Шелфордом, установившим фундаментальный биологический закон толерантности:</w:t>
      </w:r>
    </w:p>
    <w:p w:rsidR="00A67BB3" w:rsidRPr="00A67BB3" w:rsidRDefault="00A67BB3" w:rsidP="00A67BB3">
      <w:pPr>
        <w:spacing w:line="360" w:lineRule="auto"/>
        <w:ind w:firstLine="854"/>
        <w:jc w:val="both"/>
        <w:rPr>
          <w:sz w:val="28"/>
          <w:szCs w:val="28"/>
        </w:rPr>
      </w:pPr>
      <w:r>
        <w:rPr>
          <w:sz w:val="28"/>
          <w:szCs w:val="28"/>
        </w:rPr>
        <w:t xml:space="preserve">- </w:t>
      </w:r>
      <w:r w:rsidRPr="00A67BB3">
        <w:rPr>
          <w:sz w:val="28"/>
          <w:szCs w:val="28"/>
        </w:rPr>
        <w:t>любой живой организм имеет определенные, эволюционно унаследованные верхний и нижний пределы устойчивости (толерантности) к любому экологическому фактору.</w:t>
      </w:r>
    </w:p>
    <w:p w:rsidR="00A67BB3" w:rsidRPr="00A67BB3" w:rsidRDefault="00A67BB3" w:rsidP="00A67BB3">
      <w:pPr>
        <w:spacing w:line="360" w:lineRule="auto"/>
        <w:ind w:firstLine="854"/>
        <w:jc w:val="both"/>
        <w:rPr>
          <w:rStyle w:val="apple-style-span"/>
          <w:sz w:val="28"/>
          <w:szCs w:val="28"/>
        </w:rPr>
      </w:pPr>
      <w:r w:rsidRPr="00A67BB3">
        <w:rPr>
          <w:rStyle w:val="apple-style-span"/>
          <w:color w:val="000000"/>
          <w:sz w:val="28"/>
          <w:szCs w:val="28"/>
        </w:rPr>
        <w:t>Другая формулировка закона В. Шелфорда поясняет, почему закон толерантности одновременно называют законом лимитирующих факторов:</w:t>
      </w:r>
    </w:p>
    <w:p w:rsidR="00A67BB3" w:rsidRPr="00A67BB3" w:rsidRDefault="00A67BB3" w:rsidP="00A67BB3">
      <w:pPr>
        <w:spacing w:line="360" w:lineRule="auto"/>
        <w:ind w:firstLine="854"/>
        <w:jc w:val="both"/>
        <w:rPr>
          <w:sz w:val="28"/>
          <w:szCs w:val="28"/>
        </w:rPr>
      </w:pPr>
      <w:r>
        <w:rPr>
          <w:sz w:val="28"/>
          <w:szCs w:val="28"/>
        </w:rPr>
        <w:t xml:space="preserve">- </w:t>
      </w:r>
      <w:r w:rsidRPr="00A67BB3">
        <w:rPr>
          <w:sz w:val="28"/>
          <w:szCs w:val="28"/>
        </w:rPr>
        <w:t>даже единственный фактор за пределами зоны своего оптимума приводит к стрессовому состоянию организма и в пределе — к его гибели.</w:t>
      </w:r>
    </w:p>
    <w:p w:rsidR="00A67BB3" w:rsidRPr="00A67BB3" w:rsidRDefault="00A67BB3" w:rsidP="00A67BB3">
      <w:pPr>
        <w:spacing w:line="360" w:lineRule="auto"/>
        <w:ind w:firstLine="854"/>
        <w:jc w:val="both"/>
        <w:rPr>
          <w:rStyle w:val="apple-style-span"/>
          <w:sz w:val="28"/>
          <w:szCs w:val="28"/>
        </w:rPr>
      </w:pPr>
      <w:r w:rsidRPr="00A67BB3">
        <w:rPr>
          <w:rStyle w:val="apple-style-span"/>
          <w:color w:val="000000"/>
          <w:sz w:val="28"/>
          <w:szCs w:val="28"/>
        </w:rPr>
        <w:t>Поэтому экологический фактор, уровень которого приближается к любой границе диапазона выносливости организма или заходит за эту границу, называют лимитирующим фактором.</w:t>
      </w:r>
      <w:r>
        <w:rPr>
          <w:sz w:val="28"/>
          <w:szCs w:val="28"/>
        </w:rPr>
        <w:t xml:space="preserve"> </w:t>
      </w:r>
      <w:r w:rsidRPr="00A67BB3">
        <w:rPr>
          <w:rStyle w:val="apple-style-span"/>
          <w:color w:val="000000"/>
          <w:sz w:val="28"/>
          <w:szCs w:val="28"/>
        </w:rPr>
        <w:t>Закон толерантности дополняют положения американского эколога Ю. Одума:</w:t>
      </w:r>
    </w:p>
    <w:p w:rsidR="00A67BB3" w:rsidRPr="00A67BB3" w:rsidRDefault="00A67BB3" w:rsidP="00A67BB3">
      <w:pPr>
        <w:spacing w:line="360" w:lineRule="auto"/>
        <w:ind w:firstLine="854"/>
        <w:jc w:val="both"/>
        <w:rPr>
          <w:sz w:val="28"/>
          <w:szCs w:val="28"/>
        </w:rPr>
      </w:pPr>
      <w:r>
        <w:rPr>
          <w:sz w:val="28"/>
          <w:szCs w:val="28"/>
        </w:rPr>
        <w:t xml:space="preserve">- </w:t>
      </w:r>
      <w:r w:rsidRPr="00A67BB3">
        <w:rPr>
          <w:sz w:val="28"/>
          <w:szCs w:val="28"/>
        </w:rPr>
        <w:t>организмы могут иметь широкий диапазон толерантности в отношении одного экологического фактора и низкий диапазон в отношении другого;</w:t>
      </w:r>
    </w:p>
    <w:p w:rsidR="00A67BB3" w:rsidRPr="00A67BB3" w:rsidRDefault="00A67BB3" w:rsidP="00A67BB3">
      <w:pPr>
        <w:spacing w:line="360" w:lineRule="auto"/>
        <w:ind w:firstLine="854"/>
        <w:jc w:val="both"/>
        <w:rPr>
          <w:sz w:val="28"/>
          <w:szCs w:val="28"/>
        </w:rPr>
      </w:pPr>
      <w:r>
        <w:rPr>
          <w:sz w:val="28"/>
          <w:szCs w:val="28"/>
        </w:rPr>
        <w:t xml:space="preserve">- </w:t>
      </w:r>
      <w:r w:rsidRPr="00A67BB3">
        <w:rPr>
          <w:sz w:val="28"/>
          <w:szCs w:val="28"/>
        </w:rPr>
        <w:t>в организмы с широким диапазоном толерантности в отношении всех экологических факторов обычно наиболее распространены;</w:t>
      </w:r>
    </w:p>
    <w:p w:rsidR="00A67BB3" w:rsidRPr="00A67BB3" w:rsidRDefault="00A67BB3" w:rsidP="00A67BB3">
      <w:pPr>
        <w:spacing w:line="360" w:lineRule="auto"/>
        <w:ind w:firstLine="854"/>
        <w:jc w:val="both"/>
        <w:rPr>
          <w:sz w:val="28"/>
          <w:szCs w:val="28"/>
        </w:rPr>
      </w:pPr>
      <w:r>
        <w:rPr>
          <w:sz w:val="28"/>
          <w:szCs w:val="28"/>
        </w:rPr>
        <w:t xml:space="preserve">- </w:t>
      </w:r>
      <w:r w:rsidRPr="00A67BB3">
        <w:rPr>
          <w:sz w:val="28"/>
          <w:szCs w:val="28"/>
        </w:rPr>
        <w:t>диапазон толерантности может сузиться и в отношении других экологических факторов, если условия по одному экологическому фактору не оптимальны для организма;</w:t>
      </w:r>
    </w:p>
    <w:p w:rsidR="00A67BB3" w:rsidRPr="00A67BB3" w:rsidRDefault="00A67BB3" w:rsidP="00A67BB3">
      <w:pPr>
        <w:spacing w:line="360" w:lineRule="auto"/>
        <w:ind w:firstLine="854"/>
        <w:jc w:val="both"/>
        <w:rPr>
          <w:sz w:val="28"/>
          <w:szCs w:val="28"/>
        </w:rPr>
      </w:pPr>
      <w:r>
        <w:rPr>
          <w:sz w:val="28"/>
          <w:szCs w:val="28"/>
        </w:rPr>
        <w:t xml:space="preserve">- </w:t>
      </w:r>
      <w:r w:rsidRPr="00A67BB3">
        <w:rPr>
          <w:sz w:val="28"/>
          <w:szCs w:val="28"/>
        </w:rPr>
        <w:t>многие факторы среды становятся ограничивающими (лимитирующими) в особо важные (критические) периоды жизни организмов, особенно в период размножения.</w:t>
      </w:r>
    </w:p>
    <w:p w:rsidR="00A67BB3" w:rsidRPr="00A67BB3" w:rsidRDefault="00A67BB3" w:rsidP="00A67BB3">
      <w:pPr>
        <w:spacing w:line="360" w:lineRule="auto"/>
        <w:ind w:firstLine="854"/>
        <w:jc w:val="both"/>
        <w:rPr>
          <w:rStyle w:val="apple-style-span"/>
          <w:sz w:val="28"/>
          <w:szCs w:val="28"/>
        </w:rPr>
      </w:pPr>
      <w:r w:rsidRPr="00A67BB3">
        <w:rPr>
          <w:rStyle w:val="apple-style-span"/>
          <w:color w:val="000000"/>
          <w:sz w:val="28"/>
          <w:szCs w:val="28"/>
        </w:rPr>
        <w:t>К этим положениям также примыкает закон МитчерлихаБауле, названный А. Тинеманом законом совокупного действия:</w:t>
      </w:r>
    </w:p>
    <w:p w:rsidR="00A67BB3" w:rsidRDefault="00A67BB3" w:rsidP="00A67BB3">
      <w:pPr>
        <w:spacing w:line="360" w:lineRule="auto"/>
        <w:ind w:firstLine="854"/>
        <w:jc w:val="both"/>
        <w:rPr>
          <w:sz w:val="28"/>
          <w:szCs w:val="28"/>
        </w:rPr>
      </w:pPr>
      <w:r>
        <w:rPr>
          <w:sz w:val="28"/>
          <w:szCs w:val="28"/>
        </w:rPr>
        <w:t xml:space="preserve">- </w:t>
      </w:r>
      <w:r w:rsidRPr="00A67BB3">
        <w:rPr>
          <w:sz w:val="28"/>
          <w:szCs w:val="28"/>
        </w:rPr>
        <w:t>совокупность факторов воздействует сильнее всего на те фазы развития организмов, которые имеют наименьшую пластичность — минимальную способность к приспособлению.</w:t>
      </w:r>
    </w:p>
    <w:p w:rsidR="00A67BB3" w:rsidRDefault="00A67BB3" w:rsidP="00A67BB3">
      <w:pPr>
        <w:spacing w:line="360" w:lineRule="auto"/>
        <w:ind w:firstLine="854"/>
        <w:jc w:val="center"/>
        <w:rPr>
          <w:b/>
          <w:caps/>
          <w:color w:val="000000"/>
          <w:sz w:val="28"/>
          <w:szCs w:val="28"/>
        </w:rPr>
      </w:pPr>
      <w:r>
        <w:rPr>
          <w:sz w:val="28"/>
          <w:szCs w:val="28"/>
        </w:rPr>
        <w:br w:type="page"/>
      </w:r>
      <w:r w:rsidRPr="00A67BB3">
        <w:rPr>
          <w:b/>
          <w:caps/>
          <w:sz w:val="28"/>
          <w:szCs w:val="28"/>
        </w:rPr>
        <w:t xml:space="preserve">4 </w:t>
      </w:r>
      <w:r w:rsidRPr="00A67BB3">
        <w:rPr>
          <w:b/>
          <w:caps/>
          <w:color w:val="000000"/>
          <w:sz w:val="28"/>
          <w:szCs w:val="28"/>
        </w:rPr>
        <w:t>Методы защиты гидросферы.</w:t>
      </w:r>
    </w:p>
    <w:p w:rsidR="00A20C0B" w:rsidRPr="00A20C0B" w:rsidRDefault="00A20C0B" w:rsidP="00A20C0B">
      <w:pPr>
        <w:spacing w:line="360" w:lineRule="auto"/>
        <w:ind w:firstLine="854"/>
        <w:jc w:val="both"/>
        <w:rPr>
          <w:b/>
          <w:sz w:val="28"/>
          <w:szCs w:val="28"/>
        </w:rPr>
      </w:pPr>
      <w:r w:rsidRPr="00A20C0B">
        <w:rPr>
          <w:b/>
          <w:sz w:val="28"/>
          <w:szCs w:val="28"/>
        </w:rPr>
        <w:t>Виды загрязнения гидросферы</w:t>
      </w:r>
    </w:p>
    <w:p w:rsidR="00A20C0B" w:rsidRPr="00A20C0B" w:rsidRDefault="00A20C0B" w:rsidP="00A20C0B">
      <w:pPr>
        <w:spacing w:line="360" w:lineRule="auto"/>
        <w:ind w:firstLine="854"/>
        <w:jc w:val="both"/>
        <w:rPr>
          <w:sz w:val="28"/>
          <w:szCs w:val="28"/>
        </w:rPr>
      </w:pPr>
      <w:r w:rsidRPr="00A20C0B">
        <w:rPr>
          <w:sz w:val="28"/>
          <w:szCs w:val="28"/>
        </w:rPr>
        <w:t>Под загрязнением водных ресурсов понимают любые изменения физических, химических и биологических свойств воды в водоемах в связи со сбрасыванием в них жидких, твердых и газообразных веществ, которые причиняют или могут создать неудобства, делая воду данных водоемов опасной для использования, нанося ущерб народному хозяйству, здоровью и безопасности населения. Источниками загрязнения признаются объекты, с которых осуществляется сброс или иное поступление в водные объекты вредных веществ, ухудшающих качество поверхностных вод, ограничивающих их использование, а также негативно влияющих на состояние дна и береговых водных объектов.</w:t>
      </w:r>
    </w:p>
    <w:p w:rsidR="00A20C0B" w:rsidRPr="00A20C0B" w:rsidRDefault="00A20C0B" w:rsidP="00A20C0B">
      <w:pPr>
        <w:spacing w:line="360" w:lineRule="auto"/>
        <w:ind w:firstLine="854"/>
        <w:jc w:val="both"/>
        <w:rPr>
          <w:sz w:val="28"/>
          <w:szCs w:val="28"/>
        </w:rPr>
      </w:pPr>
      <w:r w:rsidRPr="00A20C0B">
        <w:rPr>
          <w:sz w:val="28"/>
          <w:szCs w:val="28"/>
        </w:rPr>
        <w:t>Загрязнение поверхностных и подземных вод можно распределить на такие типы:</w:t>
      </w:r>
    </w:p>
    <w:p w:rsidR="00A20C0B" w:rsidRPr="00A20C0B" w:rsidRDefault="00A20C0B" w:rsidP="00A20C0B">
      <w:pPr>
        <w:spacing w:line="360" w:lineRule="auto"/>
        <w:ind w:firstLine="854"/>
        <w:jc w:val="both"/>
        <w:rPr>
          <w:sz w:val="28"/>
          <w:szCs w:val="28"/>
        </w:rPr>
      </w:pPr>
      <w:r w:rsidRPr="00A20C0B">
        <w:rPr>
          <w:b/>
          <w:sz w:val="28"/>
          <w:szCs w:val="28"/>
        </w:rPr>
        <w:t>механическое</w:t>
      </w:r>
      <w:r w:rsidRPr="00A20C0B">
        <w:rPr>
          <w:sz w:val="28"/>
          <w:szCs w:val="28"/>
        </w:rPr>
        <w:t xml:space="preserve"> - повышение содержания механических примесей, свойственное в основном поверхностным видам загрязнений;</w:t>
      </w:r>
    </w:p>
    <w:p w:rsidR="00A20C0B" w:rsidRPr="00A20C0B" w:rsidRDefault="00A20C0B" w:rsidP="00A20C0B">
      <w:pPr>
        <w:spacing w:line="360" w:lineRule="auto"/>
        <w:ind w:firstLine="854"/>
        <w:jc w:val="both"/>
        <w:rPr>
          <w:sz w:val="28"/>
          <w:szCs w:val="28"/>
        </w:rPr>
      </w:pPr>
      <w:r w:rsidRPr="00A20C0B">
        <w:rPr>
          <w:b/>
          <w:sz w:val="28"/>
          <w:szCs w:val="28"/>
        </w:rPr>
        <w:t>химическое</w:t>
      </w:r>
      <w:r w:rsidRPr="00A20C0B">
        <w:rPr>
          <w:sz w:val="28"/>
          <w:szCs w:val="28"/>
        </w:rPr>
        <w:t xml:space="preserve"> - наличие в воде органических и неорганических веществ токсического и нетоксического действия;</w:t>
      </w:r>
    </w:p>
    <w:p w:rsidR="00A20C0B" w:rsidRPr="00A20C0B" w:rsidRDefault="00A20C0B" w:rsidP="00A20C0B">
      <w:pPr>
        <w:spacing w:line="360" w:lineRule="auto"/>
        <w:ind w:firstLine="854"/>
        <w:jc w:val="both"/>
        <w:rPr>
          <w:sz w:val="28"/>
          <w:szCs w:val="28"/>
        </w:rPr>
      </w:pPr>
      <w:r w:rsidRPr="00A20C0B">
        <w:rPr>
          <w:b/>
          <w:sz w:val="28"/>
          <w:szCs w:val="28"/>
        </w:rPr>
        <w:t>бактериальное и биологическое</w:t>
      </w:r>
      <w:r w:rsidRPr="00A20C0B">
        <w:rPr>
          <w:sz w:val="28"/>
          <w:szCs w:val="28"/>
        </w:rPr>
        <w:t xml:space="preserve"> - наличие в воде разнообразных патогенных микроорганизмов, грибов и мелких водорослей;</w:t>
      </w:r>
    </w:p>
    <w:p w:rsidR="00A20C0B" w:rsidRPr="00A20C0B" w:rsidRDefault="00A20C0B" w:rsidP="00A20C0B">
      <w:pPr>
        <w:spacing w:line="360" w:lineRule="auto"/>
        <w:ind w:firstLine="854"/>
        <w:jc w:val="both"/>
        <w:rPr>
          <w:sz w:val="28"/>
          <w:szCs w:val="28"/>
        </w:rPr>
      </w:pPr>
      <w:r w:rsidRPr="00A20C0B">
        <w:rPr>
          <w:b/>
          <w:sz w:val="28"/>
          <w:szCs w:val="28"/>
        </w:rPr>
        <w:t>радиоактивное</w:t>
      </w:r>
      <w:r w:rsidRPr="00A20C0B">
        <w:rPr>
          <w:sz w:val="28"/>
          <w:szCs w:val="28"/>
        </w:rPr>
        <w:t xml:space="preserve"> - присутствие радиоактивных веществ в поверхностных или подземных водах;</w:t>
      </w:r>
    </w:p>
    <w:p w:rsidR="00A20C0B" w:rsidRPr="00A20C0B" w:rsidRDefault="00A20C0B" w:rsidP="00A20C0B">
      <w:pPr>
        <w:spacing w:line="360" w:lineRule="auto"/>
        <w:ind w:firstLine="854"/>
        <w:jc w:val="both"/>
        <w:rPr>
          <w:sz w:val="28"/>
          <w:szCs w:val="28"/>
        </w:rPr>
      </w:pPr>
      <w:r w:rsidRPr="00A20C0B">
        <w:rPr>
          <w:b/>
          <w:sz w:val="28"/>
          <w:szCs w:val="28"/>
        </w:rPr>
        <w:t>тепловое</w:t>
      </w:r>
      <w:r w:rsidRPr="00A20C0B">
        <w:rPr>
          <w:sz w:val="28"/>
          <w:szCs w:val="28"/>
        </w:rPr>
        <w:t xml:space="preserve"> - выпуск в водоемы подогретых вод тепловых и атомных ЭС.</w:t>
      </w:r>
    </w:p>
    <w:p w:rsidR="00A20C0B" w:rsidRPr="00A20C0B" w:rsidRDefault="00A20C0B" w:rsidP="00A20C0B">
      <w:pPr>
        <w:spacing w:line="360" w:lineRule="auto"/>
        <w:ind w:firstLine="854"/>
        <w:jc w:val="both"/>
        <w:rPr>
          <w:sz w:val="28"/>
          <w:szCs w:val="28"/>
        </w:rPr>
      </w:pPr>
      <w:r w:rsidRPr="00A20C0B">
        <w:rPr>
          <w:sz w:val="28"/>
          <w:szCs w:val="28"/>
        </w:rPr>
        <w:t>Основными источниками загрязнения и засорения водоемов является недостаточно очищенные сточные воды промышленных и коммунальных предприятий, крупных животноводческих комплексов, отходы производства при разработке рудных ископаемых;  воды шахт, рудников, обработке и сплаве лесоматериалов; сбросы водного и железнодорожного транспорта; отходы  первичной обработки льна, пестициды и т.д. Загрязняющие вещества, попадая в природные водоемы, приводят к качественным изменениям воды, которые в основном проявляются в изменении физических свойств воды, в частности, появление неприятных запахов, привкусов и т.д.); в изменении химического состава воды, в частности, появление в ней вредных веществ, в наличии плавающих веществ на поверхности воды  и откладывании их на дне водоемов.</w:t>
      </w:r>
    </w:p>
    <w:p w:rsidR="00A20C0B" w:rsidRPr="00A20C0B" w:rsidRDefault="00A20C0B" w:rsidP="00A20C0B">
      <w:pPr>
        <w:spacing w:line="360" w:lineRule="auto"/>
        <w:ind w:firstLine="854"/>
        <w:jc w:val="both"/>
        <w:rPr>
          <w:sz w:val="28"/>
          <w:szCs w:val="28"/>
        </w:rPr>
      </w:pPr>
      <w:r w:rsidRPr="00A20C0B">
        <w:rPr>
          <w:sz w:val="28"/>
          <w:szCs w:val="28"/>
        </w:rPr>
        <w:t>Сточные воды разделяют на три группы: фановые, или фекальные; хозяйственно-бытовые, включающие стоки от камбуза, душей, прачечных и др.; подсланевые, или нефтесодержащие.</w:t>
      </w:r>
    </w:p>
    <w:p w:rsidR="00A20C0B" w:rsidRPr="00A20C0B" w:rsidRDefault="00A20C0B" w:rsidP="00A20C0B">
      <w:pPr>
        <w:spacing w:line="360" w:lineRule="auto"/>
        <w:ind w:firstLine="854"/>
        <w:jc w:val="both"/>
        <w:rPr>
          <w:sz w:val="28"/>
          <w:szCs w:val="28"/>
        </w:rPr>
      </w:pPr>
      <w:r w:rsidRPr="00A20C0B">
        <w:rPr>
          <w:sz w:val="28"/>
          <w:szCs w:val="28"/>
        </w:rPr>
        <w:t xml:space="preserve">Загрязнение сточными водами в результате промышленного производства, а также коммунально-бытовыми стоками ведет к </w:t>
      </w:r>
      <w:r w:rsidRPr="00A20C0B">
        <w:rPr>
          <w:b/>
          <w:bCs/>
          <w:sz w:val="28"/>
          <w:szCs w:val="28"/>
        </w:rPr>
        <w:t>эвтрофикации</w:t>
      </w:r>
      <w:r w:rsidRPr="00A20C0B">
        <w:rPr>
          <w:sz w:val="28"/>
          <w:szCs w:val="28"/>
        </w:rPr>
        <w:t xml:space="preserve"> водоемов – обогащению их питательными веществами, приводящему к чрезмерному развитию водорослей, и к гибели других водных экосистем с непроточной водой (озер, прудов), а иногда к заболачиванию местности.</w:t>
      </w:r>
    </w:p>
    <w:p w:rsidR="00A20C0B" w:rsidRPr="00A20C0B" w:rsidRDefault="00A20C0B" w:rsidP="00A20C0B">
      <w:pPr>
        <w:spacing w:line="360" w:lineRule="auto"/>
        <w:ind w:firstLine="854"/>
        <w:jc w:val="both"/>
        <w:rPr>
          <w:sz w:val="28"/>
          <w:szCs w:val="28"/>
        </w:rPr>
      </w:pPr>
      <w:r w:rsidRPr="00A20C0B">
        <w:rPr>
          <w:sz w:val="28"/>
          <w:szCs w:val="28"/>
        </w:rPr>
        <w:t>На жизнь населения водоемов пагубно влияют сточные воды целлюлозно-бумажной промышленности. Окисление древесной массы сопровождается поглощением значительного количества кислорода, что приводит к гибели икры, мальков и взрослых рыб. Волокна и другие нерастворимые вещества засоряют воду и ухудшают ее физико-химические свойства.</w:t>
      </w:r>
    </w:p>
    <w:p w:rsidR="00FD1C28" w:rsidRPr="00A20C0B" w:rsidRDefault="00FD1C28" w:rsidP="00A20C0B">
      <w:pPr>
        <w:spacing w:line="360" w:lineRule="auto"/>
        <w:ind w:firstLine="854"/>
        <w:jc w:val="both"/>
        <w:rPr>
          <w:sz w:val="28"/>
          <w:szCs w:val="28"/>
        </w:rPr>
      </w:pPr>
      <w:r w:rsidRPr="00A20C0B">
        <w:rPr>
          <w:sz w:val="28"/>
          <w:szCs w:val="28"/>
        </w:rPr>
        <w:t>В настоящее время в большинстве стран приняты санитарно-гигиенические правила, которые предотвращают «круговорот» инфекции, в том числе:</w:t>
      </w:r>
    </w:p>
    <w:p w:rsidR="00FD1C28" w:rsidRPr="00A20C0B" w:rsidRDefault="00FD1C28" w:rsidP="00A20C0B">
      <w:pPr>
        <w:spacing w:line="360" w:lineRule="auto"/>
        <w:ind w:firstLine="854"/>
        <w:jc w:val="both"/>
        <w:rPr>
          <w:bCs/>
          <w:sz w:val="28"/>
          <w:szCs w:val="28"/>
        </w:rPr>
      </w:pPr>
      <w:r w:rsidRPr="00A20C0B">
        <w:rPr>
          <w:bCs/>
          <w:sz w:val="28"/>
          <w:szCs w:val="28"/>
        </w:rPr>
        <w:t>1</w:t>
      </w:r>
      <w:r w:rsidR="00A20C0B" w:rsidRPr="00A20C0B">
        <w:rPr>
          <w:bCs/>
          <w:sz w:val="28"/>
          <w:szCs w:val="28"/>
        </w:rPr>
        <w:t>.</w:t>
      </w:r>
      <w:r w:rsidRPr="00A20C0B">
        <w:rPr>
          <w:bCs/>
          <w:sz w:val="28"/>
          <w:szCs w:val="28"/>
        </w:rPr>
        <w:t xml:space="preserve"> дезинфекция запасов воды для населения хлорированием или другими методами;</w:t>
      </w:r>
    </w:p>
    <w:p w:rsidR="00FD1C28" w:rsidRPr="00A20C0B" w:rsidRDefault="00FD1C28" w:rsidP="00A20C0B">
      <w:pPr>
        <w:spacing w:line="360" w:lineRule="auto"/>
        <w:ind w:firstLine="854"/>
        <w:jc w:val="both"/>
        <w:rPr>
          <w:bCs/>
          <w:sz w:val="28"/>
          <w:szCs w:val="28"/>
        </w:rPr>
      </w:pPr>
      <w:r w:rsidRPr="00A20C0B">
        <w:rPr>
          <w:bCs/>
          <w:sz w:val="28"/>
          <w:szCs w:val="28"/>
        </w:rPr>
        <w:t>2</w:t>
      </w:r>
      <w:r w:rsidR="00A20C0B" w:rsidRPr="00A20C0B">
        <w:rPr>
          <w:bCs/>
          <w:sz w:val="28"/>
          <w:szCs w:val="28"/>
        </w:rPr>
        <w:t>.</w:t>
      </w:r>
      <w:r w:rsidRPr="00A20C0B">
        <w:rPr>
          <w:bCs/>
          <w:sz w:val="28"/>
          <w:szCs w:val="28"/>
        </w:rPr>
        <w:t xml:space="preserve"> личная санитария и гигиена, особенно во время приготовления и раздачи пищи;</w:t>
      </w:r>
    </w:p>
    <w:p w:rsidR="00FD1C28" w:rsidRPr="00A20C0B" w:rsidRDefault="00FD1C28" w:rsidP="00A20C0B">
      <w:pPr>
        <w:spacing w:line="360" w:lineRule="auto"/>
        <w:ind w:firstLine="854"/>
        <w:jc w:val="both"/>
        <w:rPr>
          <w:bCs/>
          <w:sz w:val="28"/>
          <w:szCs w:val="28"/>
        </w:rPr>
      </w:pPr>
      <w:r w:rsidRPr="00A20C0B">
        <w:rPr>
          <w:bCs/>
          <w:sz w:val="28"/>
          <w:szCs w:val="28"/>
        </w:rPr>
        <w:t>3</w:t>
      </w:r>
      <w:r w:rsidR="00A20C0B" w:rsidRPr="00A20C0B">
        <w:rPr>
          <w:bCs/>
          <w:sz w:val="28"/>
          <w:szCs w:val="28"/>
        </w:rPr>
        <w:t>.</w:t>
      </w:r>
      <w:r w:rsidRPr="00A20C0B">
        <w:rPr>
          <w:bCs/>
          <w:sz w:val="28"/>
          <w:szCs w:val="28"/>
        </w:rPr>
        <w:t xml:space="preserve"> сбор и очистка канализационных стоков.</w:t>
      </w:r>
    </w:p>
    <w:p w:rsidR="00A20C0B" w:rsidRPr="00A20C0B" w:rsidRDefault="00A20C0B" w:rsidP="00A20C0B">
      <w:pPr>
        <w:spacing w:line="360" w:lineRule="auto"/>
        <w:ind w:firstLine="854"/>
        <w:jc w:val="both"/>
        <w:rPr>
          <w:sz w:val="28"/>
          <w:szCs w:val="28"/>
        </w:rPr>
      </w:pPr>
      <w:r w:rsidRPr="00A20C0B">
        <w:rPr>
          <w:sz w:val="28"/>
          <w:szCs w:val="28"/>
        </w:rPr>
        <w:t>Очисткой сточных вод называется их обработка с целью разрушения или удаления из них вредных веществ. Методы очистки можно разделить на механические, химические, физико-химические и биологические. Когда же они применяются вместе, то метод очистки и обезвреживания сточных вод называется комбинированным. Применение того или иного метода, в каждом конкретном случае, определяется характером загрязнения и степенью вредности примесей.</w:t>
      </w:r>
    </w:p>
    <w:p w:rsidR="00A20C0B" w:rsidRPr="00A20C0B" w:rsidRDefault="00A20C0B" w:rsidP="00A20C0B">
      <w:pPr>
        <w:spacing w:line="360" w:lineRule="auto"/>
        <w:ind w:firstLine="854"/>
        <w:jc w:val="both"/>
        <w:rPr>
          <w:sz w:val="28"/>
          <w:szCs w:val="28"/>
        </w:rPr>
      </w:pPr>
      <w:r w:rsidRPr="00A20C0B">
        <w:rPr>
          <w:b/>
          <w:bCs/>
          <w:sz w:val="28"/>
          <w:szCs w:val="28"/>
        </w:rPr>
        <w:t>Механическая</w:t>
      </w:r>
      <w:r w:rsidRPr="00A20C0B">
        <w:rPr>
          <w:sz w:val="28"/>
          <w:szCs w:val="28"/>
        </w:rPr>
        <w:t xml:space="preserve"> очистка применяется для выделения из сточных вод нерастворенных минеральных и органических примесей. Как правило, она является методом предварительной очистки и предназначена для подготовки сточных вод к биологическим или физико-химическим методам очистки. Механическая очистка позволяет выделить из бытовых сточных вод до 60-75% нерастворимых примесей, а из промышленных до 95%, многие из которых (как ценные материалы) используются в производстве.</w:t>
      </w:r>
    </w:p>
    <w:p w:rsidR="00A20C0B" w:rsidRPr="00A20C0B" w:rsidRDefault="00A20C0B" w:rsidP="00A20C0B">
      <w:pPr>
        <w:spacing w:line="360" w:lineRule="auto"/>
        <w:ind w:firstLine="854"/>
        <w:jc w:val="both"/>
        <w:rPr>
          <w:sz w:val="28"/>
          <w:szCs w:val="28"/>
        </w:rPr>
      </w:pPr>
      <w:r w:rsidRPr="00A20C0B">
        <w:rPr>
          <w:sz w:val="28"/>
          <w:szCs w:val="28"/>
        </w:rPr>
        <w:t>В состав сооружений механической очистки входят решетки, различного вида уловители, отстойники, фильтры. Песколовки применяются для выделения из сточных вод тяжелых минеральных примесей (в основном песка). Обезвоженный песок при надежном обеззараживании может быть использован при производстве дорожных работ и изготовлении строительных материалов.</w:t>
      </w:r>
    </w:p>
    <w:p w:rsidR="00A20C0B" w:rsidRPr="00A20C0B" w:rsidRDefault="00A20C0B" w:rsidP="00A20C0B">
      <w:pPr>
        <w:spacing w:line="360" w:lineRule="auto"/>
        <w:ind w:firstLine="854"/>
        <w:jc w:val="both"/>
        <w:rPr>
          <w:sz w:val="28"/>
          <w:szCs w:val="28"/>
        </w:rPr>
      </w:pPr>
      <w:r w:rsidRPr="00A20C0B">
        <w:rPr>
          <w:sz w:val="28"/>
          <w:szCs w:val="28"/>
        </w:rPr>
        <w:t>Усреднители применяются для регулирования состава и расхода сточных вод. Усреднение достигается либо дифференцированием потока поступающей сточной воды, либо интенсивным перемешиванием отдельных стоков.</w:t>
      </w:r>
    </w:p>
    <w:p w:rsidR="00A20C0B" w:rsidRPr="00A20C0B" w:rsidRDefault="00A20C0B" w:rsidP="00A20C0B">
      <w:pPr>
        <w:spacing w:line="360" w:lineRule="auto"/>
        <w:ind w:firstLine="854"/>
        <w:jc w:val="both"/>
        <w:rPr>
          <w:sz w:val="28"/>
          <w:szCs w:val="28"/>
        </w:rPr>
      </w:pPr>
      <w:r w:rsidRPr="00A20C0B">
        <w:rPr>
          <w:sz w:val="28"/>
          <w:szCs w:val="28"/>
        </w:rPr>
        <w:t>Первичные отстойники применяются для выделения из сточных вод взвешенных веществ, которые под действием гравитационных сил оседают на дно отстойника, или всплывают на его поверхность.</w:t>
      </w:r>
    </w:p>
    <w:p w:rsidR="00A20C0B" w:rsidRPr="00A20C0B" w:rsidRDefault="00A20C0B" w:rsidP="00A20C0B">
      <w:pPr>
        <w:spacing w:line="360" w:lineRule="auto"/>
        <w:ind w:firstLine="854"/>
        <w:jc w:val="both"/>
        <w:rPr>
          <w:sz w:val="28"/>
          <w:szCs w:val="28"/>
        </w:rPr>
      </w:pPr>
      <w:r w:rsidRPr="00A20C0B">
        <w:rPr>
          <w:sz w:val="28"/>
          <w:szCs w:val="28"/>
        </w:rPr>
        <w:t>Для очистки сточных вод, содержащих нефть и нефтепродукты, при концентрациях более 100 мг/л применяют нефтеловушки. Эти сооружения представляют собой прямоугольные резервуары, в которых происходит разделение нефти и воды за счет разности их плотностей. Нефть и нефтепродукты всплывают на поверхность, собираются и удаляются из нефтеловушки на утилизацию.</w:t>
      </w:r>
    </w:p>
    <w:p w:rsidR="00A20C0B" w:rsidRPr="00A20C0B" w:rsidRDefault="00A20C0B" w:rsidP="00A20C0B">
      <w:pPr>
        <w:spacing w:line="360" w:lineRule="auto"/>
        <w:ind w:firstLine="854"/>
        <w:jc w:val="both"/>
        <w:rPr>
          <w:sz w:val="28"/>
          <w:szCs w:val="28"/>
        </w:rPr>
      </w:pPr>
      <w:r w:rsidRPr="00A20C0B">
        <w:rPr>
          <w:b/>
          <w:bCs/>
          <w:sz w:val="28"/>
          <w:szCs w:val="28"/>
        </w:rPr>
        <w:t xml:space="preserve">Химический метод </w:t>
      </w:r>
      <w:r w:rsidRPr="00A20C0B">
        <w:rPr>
          <w:sz w:val="28"/>
          <w:szCs w:val="28"/>
        </w:rPr>
        <w:t>заключается в том, что в сточные воды добавляют различные химические реагенты, которые вступают в реакцию с загрязнителями и осаждают их в виде нерастворимых осадков. Химической очисткой достигается уменьшение нерастворимых примесей до 95% и растворимых до 25%.</w:t>
      </w:r>
    </w:p>
    <w:p w:rsidR="00A20C0B" w:rsidRPr="00A20C0B" w:rsidRDefault="00A20C0B" w:rsidP="00A20C0B">
      <w:pPr>
        <w:spacing w:line="360" w:lineRule="auto"/>
        <w:ind w:firstLine="854"/>
        <w:jc w:val="both"/>
        <w:rPr>
          <w:sz w:val="28"/>
          <w:szCs w:val="28"/>
        </w:rPr>
      </w:pPr>
      <w:r w:rsidRPr="00A20C0B">
        <w:rPr>
          <w:sz w:val="28"/>
          <w:szCs w:val="28"/>
        </w:rPr>
        <w:t xml:space="preserve">При </w:t>
      </w:r>
      <w:r w:rsidRPr="00A20C0B">
        <w:rPr>
          <w:b/>
          <w:bCs/>
          <w:sz w:val="28"/>
          <w:szCs w:val="28"/>
        </w:rPr>
        <w:t xml:space="preserve">физико-химическом методе </w:t>
      </w:r>
      <w:r w:rsidRPr="00A20C0B">
        <w:rPr>
          <w:sz w:val="28"/>
          <w:szCs w:val="28"/>
        </w:rPr>
        <w:t>обработки из сточных вод удаляются тонко дисперсные и растворенные неорганические примеси и разрушаются органические и плохо окисляемые вещества. Из физико-химических методов чаще всего применяются коагуляция, окисление, сорбция, экстракция и т.д., а также электролиз. Электролиз заключается в разрушении органических веществ в сточных водах и извлечении металлов, кислот и других неорганических веществ при протекании электрического тока. Электролитическая очистка осуществляется в особых сооружениях – электролизерах. Очистка сточных вод с помощью электролиза эффективна на свинцовых и медных предприятиях, в лакокрасочной промышленности.</w:t>
      </w:r>
    </w:p>
    <w:p w:rsidR="00A20C0B" w:rsidRPr="00A20C0B" w:rsidRDefault="00A20C0B" w:rsidP="00A20C0B">
      <w:pPr>
        <w:spacing w:line="360" w:lineRule="auto"/>
        <w:ind w:firstLine="854"/>
        <w:jc w:val="both"/>
        <w:rPr>
          <w:sz w:val="28"/>
          <w:szCs w:val="28"/>
        </w:rPr>
      </w:pPr>
      <w:r w:rsidRPr="00A20C0B">
        <w:rPr>
          <w:sz w:val="28"/>
          <w:szCs w:val="28"/>
        </w:rPr>
        <w:t>Сточные воды очищают также с помощью ультразвука, озона, ионно-обменных смол и высокого давления. Хорошо зарекомендовала себя очистка путем хлорирования.</w:t>
      </w:r>
    </w:p>
    <w:p w:rsidR="00A20C0B" w:rsidRPr="00A20C0B" w:rsidRDefault="00A20C0B" w:rsidP="00A20C0B">
      <w:pPr>
        <w:spacing w:line="360" w:lineRule="auto"/>
        <w:ind w:firstLine="854"/>
        <w:jc w:val="both"/>
        <w:rPr>
          <w:sz w:val="28"/>
          <w:szCs w:val="28"/>
        </w:rPr>
      </w:pPr>
      <w:r w:rsidRPr="00A20C0B">
        <w:rPr>
          <w:b/>
          <w:bCs/>
          <w:sz w:val="28"/>
          <w:szCs w:val="28"/>
        </w:rPr>
        <w:t>Биологический метод</w:t>
      </w:r>
      <w:r w:rsidRPr="00A20C0B">
        <w:rPr>
          <w:sz w:val="28"/>
          <w:szCs w:val="28"/>
        </w:rPr>
        <w:t xml:space="preserve"> - широко применяемый на практике метод обработки бытовых и производственных сточных вод, основанный на использовании закономерностей биохимического самоочищения рек и других водоемов. В его основе лежит процесс биологического окисления органических соединений, содержащихся в сточных водах. Биологическое окисление осуществляется сообществом микроорганизмов, включающим множество различных бактерий, простейших и ряд более высокоорганизованных организмов-водорослей, грибов и т.д., связанных между собой в единый комплекс сложными взаимоотношениями (метабиоза, симбиоза и антагонизма).</w:t>
      </w:r>
    </w:p>
    <w:p w:rsidR="00A20C0B" w:rsidRPr="00A20C0B" w:rsidRDefault="00A20C0B" w:rsidP="00A20C0B">
      <w:pPr>
        <w:spacing w:line="360" w:lineRule="auto"/>
        <w:ind w:firstLine="854"/>
        <w:jc w:val="both"/>
        <w:rPr>
          <w:sz w:val="28"/>
          <w:szCs w:val="28"/>
        </w:rPr>
      </w:pPr>
      <w:r w:rsidRPr="00A20C0B">
        <w:rPr>
          <w:sz w:val="28"/>
          <w:szCs w:val="28"/>
        </w:rPr>
        <w:t>Используются различные типы биологических устройств: биофильтры, биологические пруды и аэротеки.</w:t>
      </w:r>
    </w:p>
    <w:p w:rsidR="00A20C0B" w:rsidRPr="00A20C0B" w:rsidRDefault="00A20C0B" w:rsidP="00A20C0B">
      <w:pPr>
        <w:spacing w:line="360" w:lineRule="auto"/>
        <w:ind w:firstLine="854"/>
        <w:jc w:val="both"/>
        <w:rPr>
          <w:sz w:val="28"/>
          <w:szCs w:val="28"/>
        </w:rPr>
      </w:pPr>
      <w:r w:rsidRPr="00A20C0B">
        <w:rPr>
          <w:sz w:val="28"/>
          <w:szCs w:val="28"/>
        </w:rPr>
        <w:t xml:space="preserve">В </w:t>
      </w:r>
      <w:r w:rsidRPr="00A20C0B">
        <w:rPr>
          <w:b/>
          <w:bCs/>
          <w:sz w:val="28"/>
          <w:szCs w:val="28"/>
        </w:rPr>
        <w:t>биофильтрах</w:t>
      </w:r>
      <w:r w:rsidRPr="00A20C0B">
        <w:rPr>
          <w:sz w:val="28"/>
          <w:szCs w:val="28"/>
        </w:rPr>
        <w:t xml:space="preserve"> сточные воды пропускают через слой крупнозернистого материала, покрытого тонкой бактериальной пленкой. Благодаря этой пленке интенсивно протекают процессы биологического окисления.</w:t>
      </w:r>
    </w:p>
    <w:p w:rsidR="00A67BB3" w:rsidRPr="00A20C0B" w:rsidRDefault="00A20C0B" w:rsidP="00A20C0B">
      <w:pPr>
        <w:spacing w:line="360" w:lineRule="auto"/>
        <w:ind w:firstLine="854"/>
        <w:jc w:val="both"/>
        <w:rPr>
          <w:sz w:val="28"/>
          <w:szCs w:val="28"/>
        </w:rPr>
      </w:pPr>
      <w:r w:rsidRPr="00A20C0B">
        <w:rPr>
          <w:sz w:val="28"/>
          <w:szCs w:val="28"/>
        </w:rPr>
        <w:t xml:space="preserve">В </w:t>
      </w:r>
      <w:r w:rsidRPr="00A20C0B">
        <w:rPr>
          <w:b/>
          <w:bCs/>
          <w:sz w:val="28"/>
          <w:szCs w:val="28"/>
        </w:rPr>
        <w:t>биологических прудах</w:t>
      </w:r>
      <w:r w:rsidRPr="00A20C0B">
        <w:rPr>
          <w:sz w:val="28"/>
          <w:szCs w:val="28"/>
        </w:rPr>
        <w:t xml:space="preserve"> в очистке сточных вод принимают участие все организмы, населяющие водоем. </w:t>
      </w:r>
    </w:p>
    <w:p w:rsidR="00351264" w:rsidRDefault="00A20C0B" w:rsidP="00A20C0B">
      <w:pPr>
        <w:spacing w:line="360" w:lineRule="auto"/>
        <w:ind w:firstLine="854"/>
        <w:jc w:val="both"/>
        <w:rPr>
          <w:sz w:val="28"/>
          <w:szCs w:val="28"/>
        </w:rPr>
      </w:pPr>
      <w:r w:rsidRPr="00A20C0B">
        <w:rPr>
          <w:b/>
          <w:bCs/>
          <w:sz w:val="28"/>
          <w:szCs w:val="28"/>
        </w:rPr>
        <w:t>Аэротенки</w:t>
      </w:r>
      <w:r w:rsidRPr="00A20C0B">
        <w:rPr>
          <w:sz w:val="28"/>
          <w:szCs w:val="28"/>
        </w:rPr>
        <w:t xml:space="preserve"> - огромные резервуары из железобетона. Здесь очищающее начало - активный ил из бактерий и микроскопических животных.</w:t>
      </w:r>
    </w:p>
    <w:p w:rsidR="00351264" w:rsidRPr="00351264" w:rsidRDefault="00351264" w:rsidP="00552F62">
      <w:pPr>
        <w:tabs>
          <w:tab w:val="left" w:pos="2780"/>
        </w:tabs>
        <w:spacing w:line="360" w:lineRule="auto"/>
        <w:ind w:left="360"/>
        <w:jc w:val="center"/>
        <w:rPr>
          <w:b/>
          <w:caps/>
          <w:sz w:val="28"/>
          <w:szCs w:val="28"/>
        </w:rPr>
      </w:pPr>
      <w:r>
        <w:rPr>
          <w:sz w:val="28"/>
          <w:szCs w:val="28"/>
        </w:rPr>
        <w:br w:type="page"/>
      </w:r>
      <w:r w:rsidRPr="00351264">
        <w:rPr>
          <w:b/>
          <w:caps/>
          <w:sz w:val="28"/>
          <w:szCs w:val="28"/>
        </w:rPr>
        <w:t xml:space="preserve">5 </w:t>
      </w:r>
      <w:r w:rsidRPr="00351264">
        <w:rPr>
          <w:b/>
          <w:caps/>
          <w:color w:val="000000"/>
          <w:sz w:val="28"/>
          <w:szCs w:val="28"/>
        </w:rPr>
        <w:t>Экологический контроль и мониторинг.</w:t>
      </w:r>
    </w:p>
    <w:p w:rsidR="00507C54" w:rsidRDefault="00351264" w:rsidP="00552F62">
      <w:pPr>
        <w:spacing w:line="360" w:lineRule="auto"/>
        <w:ind w:firstLine="854"/>
        <w:jc w:val="both"/>
        <w:rPr>
          <w:sz w:val="28"/>
          <w:szCs w:val="28"/>
        </w:rPr>
      </w:pPr>
      <w:r w:rsidRPr="00552F62">
        <w:rPr>
          <w:rStyle w:val="a6"/>
          <w:b w:val="0"/>
          <w:sz w:val="28"/>
          <w:szCs w:val="28"/>
        </w:rPr>
        <w:t>Экологический</w:t>
      </w:r>
      <w:r w:rsidRPr="00552F62">
        <w:rPr>
          <w:rStyle w:val="apple-converted-space"/>
          <w:b/>
          <w:bCs/>
          <w:sz w:val="28"/>
          <w:szCs w:val="28"/>
        </w:rPr>
        <w:t> </w:t>
      </w:r>
      <w:r w:rsidRPr="00552F62">
        <w:rPr>
          <w:rStyle w:val="a6"/>
          <w:b w:val="0"/>
          <w:sz w:val="28"/>
          <w:szCs w:val="28"/>
        </w:rPr>
        <w:t>мониторинг</w:t>
      </w:r>
      <w:r w:rsidRPr="00552F62">
        <w:rPr>
          <w:rStyle w:val="apple-converted-space"/>
          <w:sz w:val="28"/>
          <w:szCs w:val="28"/>
        </w:rPr>
        <w:t> </w:t>
      </w:r>
      <w:r w:rsidRPr="00552F62">
        <w:rPr>
          <w:sz w:val="28"/>
          <w:szCs w:val="28"/>
        </w:rPr>
        <w:t>- это комплексная система наблюдений за состоянием окружающей среды, оценки и прогноза изменений состоя</w:t>
      </w:r>
      <w:r w:rsidRPr="00552F62">
        <w:rPr>
          <w:sz w:val="28"/>
          <w:szCs w:val="28"/>
        </w:rPr>
        <w:softHyphen/>
        <w:t>ния окружающей среды под воздействием природных и антропогенных факторов.</w:t>
      </w:r>
    </w:p>
    <w:p w:rsidR="00507C54" w:rsidRPr="00507C54" w:rsidRDefault="00507C54" w:rsidP="00507C54">
      <w:pPr>
        <w:spacing w:line="360" w:lineRule="auto"/>
        <w:ind w:firstLine="900"/>
        <w:jc w:val="both"/>
        <w:rPr>
          <w:sz w:val="28"/>
          <w:szCs w:val="28"/>
        </w:rPr>
      </w:pPr>
      <w:r w:rsidRPr="00507C54">
        <w:rPr>
          <w:sz w:val="28"/>
          <w:szCs w:val="28"/>
        </w:rPr>
        <w:t>По  характеру обобщения информации различают следующие системы мониторинга:</w:t>
      </w:r>
    </w:p>
    <w:p w:rsidR="00507C54" w:rsidRPr="00507C54" w:rsidRDefault="00507C54" w:rsidP="00507C54">
      <w:pPr>
        <w:spacing w:line="360" w:lineRule="auto"/>
        <w:ind w:firstLine="900"/>
        <w:jc w:val="both"/>
        <w:rPr>
          <w:sz w:val="28"/>
          <w:szCs w:val="28"/>
        </w:rPr>
      </w:pPr>
      <w:r w:rsidRPr="00507C54">
        <w:rPr>
          <w:sz w:val="28"/>
          <w:szCs w:val="28"/>
        </w:rPr>
        <w:t>  •</w:t>
      </w:r>
      <w:r w:rsidRPr="00507C54">
        <w:rPr>
          <w:rStyle w:val="apple-converted-space"/>
          <w:rFonts w:ascii="Tahoma" w:hAnsi="Tahoma" w:cs="Tahoma"/>
          <w:color w:val="000000"/>
          <w:sz w:val="28"/>
          <w:szCs w:val="28"/>
        </w:rPr>
        <w:t> </w:t>
      </w:r>
      <w:r w:rsidRPr="00507C54">
        <w:rPr>
          <w:i/>
          <w:iCs/>
          <w:sz w:val="28"/>
          <w:szCs w:val="28"/>
        </w:rPr>
        <w:t>глобальный –</w:t>
      </w:r>
      <w:r w:rsidRPr="00507C54">
        <w:rPr>
          <w:rStyle w:val="apple-converted-space"/>
          <w:rFonts w:ascii="Tahoma" w:hAnsi="Tahoma" w:cs="Tahoma"/>
          <w:color w:val="000000"/>
          <w:sz w:val="28"/>
          <w:szCs w:val="28"/>
        </w:rPr>
        <w:t> </w:t>
      </w:r>
      <w:r w:rsidRPr="00507C54">
        <w:rPr>
          <w:sz w:val="28"/>
          <w:szCs w:val="28"/>
        </w:rPr>
        <w:t>слежение за общемировыми процессами и явлениями в биосфере Земли, включая все ее экологические компоненты, и предупреждение о возникающих экстремальных ситуациях;</w:t>
      </w:r>
    </w:p>
    <w:p w:rsidR="00507C54" w:rsidRPr="00507C54" w:rsidRDefault="00507C54" w:rsidP="00507C54">
      <w:pPr>
        <w:spacing w:line="360" w:lineRule="auto"/>
        <w:ind w:firstLine="900"/>
        <w:jc w:val="both"/>
        <w:rPr>
          <w:sz w:val="28"/>
          <w:szCs w:val="28"/>
        </w:rPr>
      </w:pPr>
      <w:r w:rsidRPr="00507C54">
        <w:rPr>
          <w:sz w:val="28"/>
          <w:szCs w:val="28"/>
        </w:rPr>
        <w:t>  •</w:t>
      </w:r>
      <w:r w:rsidRPr="00507C54">
        <w:rPr>
          <w:rStyle w:val="apple-converted-space"/>
          <w:rFonts w:ascii="Tahoma" w:hAnsi="Tahoma" w:cs="Tahoma"/>
          <w:color w:val="000000"/>
          <w:sz w:val="28"/>
          <w:szCs w:val="28"/>
        </w:rPr>
        <w:t> </w:t>
      </w:r>
      <w:r w:rsidRPr="00507C54">
        <w:rPr>
          <w:i/>
          <w:iCs/>
          <w:sz w:val="28"/>
          <w:szCs w:val="28"/>
        </w:rPr>
        <w:t>базовый (фоновый) –</w:t>
      </w:r>
      <w:r w:rsidRPr="00507C54">
        <w:rPr>
          <w:rStyle w:val="apple-converted-space"/>
          <w:rFonts w:ascii="Tahoma" w:hAnsi="Tahoma" w:cs="Tahoma"/>
          <w:color w:val="000000"/>
          <w:sz w:val="28"/>
          <w:szCs w:val="28"/>
        </w:rPr>
        <w:t> </w:t>
      </w:r>
      <w:r w:rsidRPr="00507C54">
        <w:rPr>
          <w:sz w:val="28"/>
          <w:szCs w:val="28"/>
        </w:rPr>
        <w:t>слежение за общебиосферными, в основном природными, явлениями без наложения на них региональных антропогенных влияний;</w:t>
      </w:r>
    </w:p>
    <w:p w:rsidR="00507C54" w:rsidRPr="00507C54" w:rsidRDefault="00507C54" w:rsidP="00507C54">
      <w:pPr>
        <w:spacing w:line="360" w:lineRule="auto"/>
        <w:ind w:firstLine="900"/>
        <w:jc w:val="both"/>
        <w:rPr>
          <w:sz w:val="28"/>
          <w:szCs w:val="28"/>
        </w:rPr>
      </w:pPr>
      <w:r w:rsidRPr="00507C54">
        <w:rPr>
          <w:sz w:val="28"/>
          <w:szCs w:val="28"/>
        </w:rPr>
        <w:t>  •</w:t>
      </w:r>
      <w:r w:rsidRPr="00507C54">
        <w:rPr>
          <w:rStyle w:val="apple-converted-space"/>
          <w:rFonts w:ascii="Tahoma" w:hAnsi="Tahoma" w:cs="Tahoma"/>
          <w:color w:val="000000"/>
          <w:sz w:val="28"/>
          <w:szCs w:val="28"/>
        </w:rPr>
        <w:t> </w:t>
      </w:r>
      <w:r w:rsidRPr="00507C54">
        <w:rPr>
          <w:i/>
          <w:iCs/>
          <w:sz w:val="28"/>
          <w:szCs w:val="28"/>
        </w:rPr>
        <w:t>национальный –</w:t>
      </w:r>
      <w:r w:rsidRPr="00507C54">
        <w:rPr>
          <w:rStyle w:val="apple-converted-space"/>
          <w:rFonts w:ascii="Tahoma" w:hAnsi="Tahoma" w:cs="Tahoma"/>
          <w:color w:val="000000"/>
          <w:sz w:val="28"/>
          <w:szCs w:val="28"/>
        </w:rPr>
        <w:t> </w:t>
      </w:r>
      <w:r w:rsidRPr="00507C54">
        <w:rPr>
          <w:sz w:val="28"/>
          <w:szCs w:val="28"/>
        </w:rPr>
        <w:t>мониторинг в масштабах страны;</w:t>
      </w:r>
    </w:p>
    <w:p w:rsidR="00507C54" w:rsidRPr="00507C54" w:rsidRDefault="00507C54" w:rsidP="00507C54">
      <w:pPr>
        <w:spacing w:line="360" w:lineRule="auto"/>
        <w:ind w:firstLine="900"/>
        <w:jc w:val="both"/>
        <w:rPr>
          <w:sz w:val="28"/>
          <w:szCs w:val="28"/>
        </w:rPr>
      </w:pPr>
      <w:r w:rsidRPr="00507C54">
        <w:rPr>
          <w:sz w:val="28"/>
          <w:szCs w:val="28"/>
        </w:rPr>
        <w:t>  •</w:t>
      </w:r>
      <w:r w:rsidRPr="00507C54">
        <w:rPr>
          <w:rStyle w:val="apple-converted-space"/>
          <w:rFonts w:ascii="Tahoma" w:hAnsi="Tahoma" w:cs="Tahoma"/>
          <w:color w:val="000000"/>
          <w:sz w:val="28"/>
          <w:szCs w:val="28"/>
        </w:rPr>
        <w:t> </w:t>
      </w:r>
      <w:r w:rsidRPr="00507C54">
        <w:rPr>
          <w:i/>
          <w:iCs/>
          <w:sz w:val="28"/>
          <w:szCs w:val="28"/>
        </w:rPr>
        <w:t>региональный –</w:t>
      </w:r>
      <w:r w:rsidRPr="00507C54">
        <w:rPr>
          <w:rStyle w:val="apple-converted-space"/>
          <w:rFonts w:ascii="Tahoma" w:hAnsi="Tahoma" w:cs="Tahoma"/>
          <w:color w:val="000000"/>
          <w:sz w:val="28"/>
          <w:szCs w:val="28"/>
        </w:rPr>
        <w:t> </w:t>
      </w:r>
      <w:r w:rsidRPr="00507C54">
        <w:rPr>
          <w:sz w:val="28"/>
          <w:szCs w:val="28"/>
        </w:rPr>
        <w:t>слежение за процессами и явлениями в пределах какого-то региона, где эти процессы и явления могут отличаться и по природному характеру, и по антропогенным воздействиям от базового фона, характерного для всей биосферы;</w:t>
      </w:r>
    </w:p>
    <w:p w:rsidR="00507C54" w:rsidRPr="00507C54" w:rsidRDefault="00507C54" w:rsidP="00507C54">
      <w:pPr>
        <w:spacing w:line="360" w:lineRule="auto"/>
        <w:ind w:firstLine="900"/>
        <w:jc w:val="both"/>
        <w:rPr>
          <w:sz w:val="28"/>
          <w:szCs w:val="28"/>
        </w:rPr>
      </w:pPr>
      <w:r w:rsidRPr="00507C54">
        <w:rPr>
          <w:sz w:val="28"/>
          <w:szCs w:val="28"/>
        </w:rPr>
        <w:t>  •</w:t>
      </w:r>
      <w:r w:rsidRPr="00507C54">
        <w:rPr>
          <w:rStyle w:val="apple-converted-space"/>
          <w:rFonts w:ascii="Tahoma" w:hAnsi="Tahoma" w:cs="Tahoma"/>
          <w:color w:val="000000"/>
          <w:sz w:val="28"/>
          <w:szCs w:val="28"/>
        </w:rPr>
        <w:t> </w:t>
      </w:r>
      <w:r w:rsidRPr="00507C54">
        <w:rPr>
          <w:i/>
          <w:iCs/>
          <w:sz w:val="28"/>
          <w:szCs w:val="28"/>
        </w:rPr>
        <w:t>локальный</w:t>
      </w:r>
      <w:r w:rsidRPr="00507C54">
        <w:rPr>
          <w:rStyle w:val="apple-converted-space"/>
          <w:rFonts w:ascii="Tahoma" w:hAnsi="Tahoma" w:cs="Tahoma"/>
          <w:color w:val="000000"/>
          <w:sz w:val="28"/>
          <w:szCs w:val="28"/>
        </w:rPr>
        <w:t> </w:t>
      </w:r>
      <w:r w:rsidRPr="00507C54">
        <w:rPr>
          <w:sz w:val="28"/>
          <w:szCs w:val="28"/>
        </w:rPr>
        <w:t>– мониторинг воздействия конкретного антропогенного источника;</w:t>
      </w:r>
    </w:p>
    <w:p w:rsidR="00507C54" w:rsidRDefault="00507C54" w:rsidP="00507C54">
      <w:pPr>
        <w:spacing w:line="360" w:lineRule="auto"/>
        <w:ind w:firstLine="900"/>
        <w:jc w:val="both"/>
        <w:rPr>
          <w:sz w:val="28"/>
          <w:szCs w:val="28"/>
        </w:rPr>
      </w:pPr>
      <w:r w:rsidRPr="00507C54">
        <w:rPr>
          <w:sz w:val="28"/>
          <w:szCs w:val="28"/>
        </w:rPr>
        <w:t>  •</w:t>
      </w:r>
      <w:r w:rsidRPr="00507C54">
        <w:rPr>
          <w:rStyle w:val="apple-converted-space"/>
          <w:rFonts w:ascii="Tahoma" w:hAnsi="Tahoma" w:cs="Tahoma"/>
          <w:color w:val="000000"/>
          <w:sz w:val="28"/>
          <w:szCs w:val="28"/>
        </w:rPr>
        <w:t> </w:t>
      </w:r>
      <w:r w:rsidRPr="00507C54">
        <w:rPr>
          <w:i/>
          <w:iCs/>
          <w:sz w:val="28"/>
          <w:szCs w:val="28"/>
        </w:rPr>
        <w:t>импактный –</w:t>
      </w:r>
      <w:r w:rsidRPr="00507C54">
        <w:rPr>
          <w:rStyle w:val="apple-converted-space"/>
          <w:rFonts w:ascii="Tahoma" w:hAnsi="Tahoma" w:cs="Tahoma"/>
          <w:color w:val="000000"/>
          <w:sz w:val="28"/>
          <w:szCs w:val="28"/>
        </w:rPr>
        <w:t> </w:t>
      </w:r>
      <w:r w:rsidRPr="00507C54">
        <w:rPr>
          <w:sz w:val="28"/>
          <w:szCs w:val="28"/>
        </w:rPr>
        <w:t>мониторинг региональных и локальных антропогенных воздействий в особо опасных зонах и местах.</w:t>
      </w:r>
    </w:p>
    <w:p w:rsidR="00507C54" w:rsidRDefault="00507C54" w:rsidP="00507C54">
      <w:pPr>
        <w:spacing w:line="360" w:lineRule="auto"/>
        <w:ind w:firstLine="900"/>
        <w:jc w:val="both"/>
        <w:rPr>
          <w:rStyle w:val="apple-style-span"/>
          <w:color w:val="000000"/>
          <w:sz w:val="28"/>
          <w:szCs w:val="28"/>
        </w:rPr>
      </w:pPr>
      <w:r>
        <w:rPr>
          <w:rStyle w:val="apple-style-span"/>
          <w:rFonts w:ascii="Tahoma" w:hAnsi="Tahoma" w:cs="Tahoma"/>
          <w:color w:val="000000"/>
          <w:sz w:val="18"/>
          <w:szCs w:val="18"/>
        </w:rPr>
        <w:t>  </w:t>
      </w:r>
      <w:r w:rsidRPr="00507C54">
        <w:rPr>
          <w:rStyle w:val="apple-style-span"/>
          <w:color w:val="000000"/>
          <w:sz w:val="28"/>
          <w:szCs w:val="28"/>
        </w:rPr>
        <w:t>Классификация систем мониторинга может основываться и на методах наблюдения (мониторинг по физико-химическим и биологическим  показателям, дистанционный мониторинг).</w:t>
      </w:r>
    </w:p>
    <w:p w:rsidR="00D97D6F" w:rsidRPr="00552F62" w:rsidRDefault="00D97D6F" w:rsidP="00D97D6F">
      <w:pPr>
        <w:spacing w:line="360" w:lineRule="auto"/>
        <w:ind w:firstLine="854"/>
        <w:jc w:val="both"/>
        <w:rPr>
          <w:sz w:val="28"/>
          <w:szCs w:val="28"/>
        </w:rPr>
      </w:pPr>
      <w:r w:rsidRPr="00552F62">
        <w:rPr>
          <w:rStyle w:val="a6"/>
          <w:b w:val="0"/>
          <w:sz w:val="28"/>
          <w:szCs w:val="28"/>
        </w:rPr>
        <w:t>Виды</w:t>
      </w:r>
      <w:r w:rsidRPr="00552F62">
        <w:rPr>
          <w:rStyle w:val="apple-converted-space"/>
          <w:b/>
          <w:bCs/>
          <w:sz w:val="28"/>
          <w:szCs w:val="28"/>
        </w:rPr>
        <w:t> </w:t>
      </w:r>
      <w:r w:rsidRPr="00552F62">
        <w:rPr>
          <w:rStyle w:val="a6"/>
          <w:b w:val="0"/>
          <w:sz w:val="28"/>
          <w:szCs w:val="28"/>
        </w:rPr>
        <w:t>экологического</w:t>
      </w:r>
      <w:r w:rsidRPr="00552F62">
        <w:rPr>
          <w:rStyle w:val="apple-converted-space"/>
          <w:b/>
          <w:bCs/>
          <w:sz w:val="28"/>
          <w:szCs w:val="28"/>
        </w:rPr>
        <w:t> </w:t>
      </w:r>
      <w:r w:rsidRPr="00552F62">
        <w:rPr>
          <w:rStyle w:val="a6"/>
          <w:b w:val="0"/>
          <w:sz w:val="28"/>
          <w:szCs w:val="28"/>
        </w:rPr>
        <w:t>контроля:</w:t>
      </w:r>
      <w:r w:rsidRPr="00552F62">
        <w:rPr>
          <w:rStyle w:val="apple-converted-space"/>
          <w:b/>
          <w:bCs/>
          <w:sz w:val="28"/>
          <w:szCs w:val="28"/>
        </w:rPr>
        <w:t> </w:t>
      </w:r>
    </w:p>
    <w:p w:rsidR="00D97D6F" w:rsidRPr="00552F62" w:rsidRDefault="00D97D6F" w:rsidP="00D97D6F">
      <w:pPr>
        <w:numPr>
          <w:ilvl w:val="0"/>
          <w:numId w:val="47"/>
        </w:numPr>
        <w:spacing w:line="360" w:lineRule="auto"/>
        <w:ind w:left="0" w:firstLine="854"/>
        <w:jc w:val="both"/>
        <w:rPr>
          <w:bCs/>
          <w:sz w:val="28"/>
          <w:szCs w:val="28"/>
        </w:rPr>
      </w:pPr>
      <w:r w:rsidRPr="00552F62">
        <w:rPr>
          <w:sz w:val="28"/>
          <w:szCs w:val="28"/>
        </w:rPr>
        <w:t>государственный;</w:t>
      </w:r>
    </w:p>
    <w:p w:rsidR="00D97D6F" w:rsidRPr="00552F62" w:rsidRDefault="00D97D6F" w:rsidP="00D97D6F">
      <w:pPr>
        <w:numPr>
          <w:ilvl w:val="0"/>
          <w:numId w:val="47"/>
        </w:numPr>
        <w:spacing w:line="360" w:lineRule="auto"/>
        <w:ind w:left="0" w:firstLine="854"/>
        <w:jc w:val="both"/>
        <w:rPr>
          <w:bCs/>
          <w:sz w:val="28"/>
          <w:szCs w:val="28"/>
        </w:rPr>
      </w:pPr>
      <w:r w:rsidRPr="00552F62">
        <w:rPr>
          <w:sz w:val="28"/>
          <w:szCs w:val="28"/>
        </w:rPr>
        <w:t>производственный;</w:t>
      </w:r>
    </w:p>
    <w:p w:rsidR="00D97D6F" w:rsidRPr="00552F62" w:rsidRDefault="00D97D6F" w:rsidP="00D97D6F">
      <w:pPr>
        <w:numPr>
          <w:ilvl w:val="0"/>
          <w:numId w:val="47"/>
        </w:numPr>
        <w:spacing w:line="360" w:lineRule="auto"/>
        <w:ind w:left="0" w:firstLine="854"/>
        <w:jc w:val="both"/>
        <w:rPr>
          <w:bCs/>
          <w:sz w:val="28"/>
          <w:szCs w:val="28"/>
        </w:rPr>
      </w:pPr>
      <w:r w:rsidRPr="00552F62">
        <w:rPr>
          <w:sz w:val="28"/>
          <w:szCs w:val="28"/>
        </w:rPr>
        <w:t>муниципальный;</w:t>
      </w:r>
    </w:p>
    <w:p w:rsidR="00D97D6F" w:rsidRPr="00D97D6F" w:rsidRDefault="00D97D6F" w:rsidP="00D97D6F">
      <w:pPr>
        <w:numPr>
          <w:ilvl w:val="0"/>
          <w:numId w:val="47"/>
        </w:numPr>
        <w:spacing w:line="360" w:lineRule="auto"/>
        <w:ind w:left="0" w:firstLine="854"/>
        <w:jc w:val="both"/>
        <w:rPr>
          <w:bCs/>
          <w:sz w:val="28"/>
          <w:szCs w:val="28"/>
        </w:rPr>
      </w:pPr>
      <w:r w:rsidRPr="00552F62">
        <w:rPr>
          <w:sz w:val="28"/>
          <w:szCs w:val="28"/>
        </w:rPr>
        <w:t>общественный.</w:t>
      </w:r>
    </w:p>
    <w:p w:rsidR="00D97D6F" w:rsidRDefault="00D97D6F" w:rsidP="00507C54">
      <w:pPr>
        <w:spacing w:line="360" w:lineRule="auto"/>
        <w:ind w:firstLine="900"/>
        <w:jc w:val="both"/>
        <w:rPr>
          <w:rStyle w:val="a6"/>
          <w:b w:val="0"/>
          <w:sz w:val="28"/>
          <w:szCs w:val="28"/>
        </w:rPr>
      </w:pPr>
    </w:p>
    <w:p w:rsidR="00351264" w:rsidRPr="00507C54" w:rsidRDefault="00351264" w:rsidP="00507C54">
      <w:pPr>
        <w:spacing w:line="360" w:lineRule="auto"/>
        <w:ind w:firstLine="900"/>
        <w:jc w:val="both"/>
        <w:rPr>
          <w:rStyle w:val="apple-converted-space"/>
          <w:sz w:val="28"/>
          <w:szCs w:val="28"/>
        </w:rPr>
      </w:pPr>
      <w:r w:rsidRPr="00552F62">
        <w:rPr>
          <w:rStyle w:val="a6"/>
          <w:b w:val="0"/>
          <w:sz w:val="28"/>
          <w:szCs w:val="28"/>
        </w:rPr>
        <w:t>Цели</w:t>
      </w:r>
      <w:r w:rsidRPr="00552F62">
        <w:rPr>
          <w:rStyle w:val="apple-converted-space"/>
          <w:b/>
          <w:bCs/>
          <w:sz w:val="28"/>
          <w:szCs w:val="28"/>
        </w:rPr>
        <w:t> </w:t>
      </w:r>
      <w:r w:rsidRPr="00552F62">
        <w:rPr>
          <w:rStyle w:val="a6"/>
          <w:b w:val="0"/>
          <w:sz w:val="28"/>
          <w:szCs w:val="28"/>
        </w:rPr>
        <w:t>экологического</w:t>
      </w:r>
      <w:r w:rsidRPr="00552F62">
        <w:rPr>
          <w:rStyle w:val="apple-converted-space"/>
          <w:b/>
          <w:bCs/>
          <w:sz w:val="28"/>
          <w:szCs w:val="28"/>
        </w:rPr>
        <w:t> </w:t>
      </w:r>
      <w:r w:rsidRPr="00552F62">
        <w:rPr>
          <w:rStyle w:val="a6"/>
          <w:b w:val="0"/>
          <w:sz w:val="28"/>
          <w:szCs w:val="28"/>
        </w:rPr>
        <w:t>контроля:</w:t>
      </w:r>
      <w:r w:rsidRPr="00552F62">
        <w:rPr>
          <w:rStyle w:val="apple-converted-space"/>
          <w:b/>
          <w:bCs/>
          <w:sz w:val="28"/>
          <w:szCs w:val="28"/>
        </w:rPr>
        <w:t> </w:t>
      </w:r>
    </w:p>
    <w:p w:rsidR="00552F62" w:rsidRPr="00552F62" w:rsidRDefault="00351264" w:rsidP="00552F62">
      <w:pPr>
        <w:spacing w:line="360" w:lineRule="auto"/>
        <w:ind w:firstLine="854"/>
        <w:jc w:val="both"/>
        <w:rPr>
          <w:sz w:val="28"/>
          <w:szCs w:val="28"/>
        </w:rPr>
      </w:pPr>
      <w:r w:rsidRPr="00552F62">
        <w:rPr>
          <w:sz w:val="28"/>
          <w:szCs w:val="28"/>
        </w:rPr>
        <w:t>1. проверка выполнения программ, планов и м</w:t>
      </w:r>
      <w:r w:rsidR="00552F62" w:rsidRPr="00552F62">
        <w:rPr>
          <w:sz w:val="28"/>
          <w:szCs w:val="28"/>
        </w:rPr>
        <w:t xml:space="preserve">ероприятий по охране окружающей </w:t>
      </w:r>
      <w:r w:rsidRPr="00552F62">
        <w:rPr>
          <w:sz w:val="28"/>
          <w:szCs w:val="28"/>
        </w:rPr>
        <w:t>реды; </w:t>
      </w:r>
    </w:p>
    <w:p w:rsidR="00552F62" w:rsidRPr="00552F62" w:rsidRDefault="00351264" w:rsidP="00552F62">
      <w:pPr>
        <w:spacing w:line="360" w:lineRule="auto"/>
        <w:ind w:firstLine="854"/>
        <w:jc w:val="both"/>
        <w:rPr>
          <w:sz w:val="28"/>
          <w:szCs w:val="28"/>
        </w:rPr>
      </w:pPr>
      <w:r w:rsidRPr="00552F62">
        <w:rPr>
          <w:sz w:val="28"/>
          <w:szCs w:val="28"/>
        </w:rPr>
        <w:t>2. выявление нарушений экологических требований при подготовке, принятии и реализации решений о развитии хозяйственной и иной деятельности; </w:t>
      </w:r>
    </w:p>
    <w:p w:rsidR="00D97D6F" w:rsidRDefault="00351264" w:rsidP="00D97D6F">
      <w:pPr>
        <w:spacing w:line="360" w:lineRule="auto"/>
        <w:ind w:firstLine="854"/>
        <w:jc w:val="both"/>
        <w:rPr>
          <w:b/>
          <w:sz w:val="28"/>
          <w:szCs w:val="28"/>
        </w:rPr>
      </w:pPr>
      <w:r w:rsidRPr="00552F62">
        <w:rPr>
          <w:sz w:val="28"/>
          <w:szCs w:val="28"/>
        </w:rPr>
        <w:t>3. проверка выполнения экологопользователями норм (нормативов и правил) экологопользования и качества окружающей среды.</w:t>
      </w:r>
      <w:r w:rsidRPr="00552F62">
        <w:rPr>
          <w:rStyle w:val="apple-converted-space"/>
          <w:color w:val="000000"/>
          <w:sz w:val="28"/>
          <w:szCs w:val="28"/>
        </w:rPr>
        <w:t> </w:t>
      </w:r>
    </w:p>
    <w:p w:rsidR="00351264" w:rsidRPr="00D97D6F" w:rsidRDefault="00552F62" w:rsidP="00D97D6F">
      <w:pPr>
        <w:spacing w:line="360" w:lineRule="auto"/>
        <w:ind w:firstLine="854"/>
        <w:jc w:val="both"/>
        <w:rPr>
          <w:b/>
          <w:sz w:val="28"/>
          <w:szCs w:val="28"/>
        </w:rPr>
      </w:pPr>
      <w:r>
        <w:rPr>
          <w:sz w:val="28"/>
          <w:szCs w:val="28"/>
        </w:rPr>
        <w:br w:type="page"/>
      </w:r>
      <w:r w:rsidRPr="00552F62">
        <w:rPr>
          <w:b/>
          <w:sz w:val="28"/>
          <w:szCs w:val="28"/>
        </w:rPr>
        <w:t>СПИСОК ИСПОЛЬЗОВАННОЙ ЛИТЕРАТУРЫ</w:t>
      </w:r>
    </w:p>
    <w:p w:rsidR="00552F62" w:rsidRDefault="00163055" w:rsidP="00552F62">
      <w:pPr>
        <w:numPr>
          <w:ilvl w:val="0"/>
          <w:numId w:val="49"/>
        </w:numPr>
        <w:spacing w:line="360" w:lineRule="auto"/>
        <w:jc w:val="both"/>
        <w:rPr>
          <w:sz w:val="28"/>
          <w:szCs w:val="28"/>
        </w:rPr>
      </w:pPr>
      <w:hyperlink r:id="rId8" w:history="1">
        <w:r w:rsidR="00552F62" w:rsidRPr="00C72346">
          <w:rPr>
            <w:rStyle w:val="a7"/>
            <w:sz w:val="28"/>
            <w:szCs w:val="28"/>
          </w:rPr>
          <w:t>http://prepod.info/ru/article/ekologicheskie-piramidy/</w:t>
        </w:r>
      </w:hyperlink>
    </w:p>
    <w:p w:rsidR="00552F62" w:rsidRDefault="00552F62" w:rsidP="00552F62">
      <w:pPr>
        <w:numPr>
          <w:ilvl w:val="0"/>
          <w:numId w:val="49"/>
        </w:numPr>
        <w:spacing w:line="360" w:lineRule="auto"/>
        <w:jc w:val="both"/>
        <w:rPr>
          <w:sz w:val="28"/>
          <w:szCs w:val="28"/>
        </w:rPr>
      </w:pPr>
      <w:r w:rsidRPr="00552F62">
        <w:rPr>
          <w:sz w:val="28"/>
          <w:szCs w:val="28"/>
        </w:rPr>
        <w:t>Уголовный кодекс РФ.</w:t>
      </w:r>
    </w:p>
    <w:p w:rsidR="00552F62" w:rsidRDefault="00552F62" w:rsidP="00552F62">
      <w:pPr>
        <w:numPr>
          <w:ilvl w:val="0"/>
          <w:numId w:val="49"/>
        </w:numPr>
        <w:spacing w:line="360" w:lineRule="auto"/>
        <w:jc w:val="both"/>
        <w:rPr>
          <w:sz w:val="28"/>
          <w:szCs w:val="28"/>
        </w:rPr>
      </w:pPr>
      <w:r w:rsidRPr="00552F62">
        <w:rPr>
          <w:sz w:val="28"/>
          <w:szCs w:val="28"/>
        </w:rPr>
        <w:t>Охрана окружающей природной среды. Постатейный комментарий к закону России. М.,1993.</w:t>
      </w:r>
    </w:p>
    <w:p w:rsidR="00552F62" w:rsidRPr="00D97D6F" w:rsidRDefault="00552F62" w:rsidP="00552F62">
      <w:pPr>
        <w:numPr>
          <w:ilvl w:val="0"/>
          <w:numId w:val="49"/>
        </w:numPr>
        <w:spacing w:line="360" w:lineRule="auto"/>
        <w:jc w:val="both"/>
        <w:rPr>
          <w:sz w:val="28"/>
          <w:szCs w:val="28"/>
        </w:rPr>
      </w:pPr>
      <w:r w:rsidRPr="00D97D6F">
        <w:rPr>
          <w:sz w:val="28"/>
          <w:szCs w:val="28"/>
        </w:rPr>
        <w:t>http://www.gy-e.com/</w:t>
      </w:r>
    </w:p>
    <w:p w:rsidR="00552F62" w:rsidRDefault="00552F62" w:rsidP="00552F62">
      <w:pPr>
        <w:numPr>
          <w:ilvl w:val="0"/>
          <w:numId w:val="49"/>
        </w:numPr>
        <w:spacing w:line="360" w:lineRule="auto"/>
        <w:jc w:val="both"/>
        <w:rPr>
          <w:sz w:val="28"/>
          <w:szCs w:val="28"/>
        </w:rPr>
      </w:pPr>
      <w:r w:rsidRPr="00552F62">
        <w:rPr>
          <w:sz w:val="28"/>
          <w:szCs w:val="28"/>
        </w:rPr>
        <w:t>Охрана окружающей среды. – Ленинград: Гидрометиоиздат</w:t>
      </w:r>
      <w:r>
        <w:rPr>
          <w:sz w:val="28"/>
          <w:szCs w:val="28"/>
        </w:rPr>
        <w:t>.</w:t>
      </w:r>
      <w:r w:rsidRPr="00552F62">
        <w:rPr>
          <w:sz w:val="28"/>
          <w:szCs w:val="28"/>
        </w:rPr>
        <w:t xml:space="preserve"> Владимиров А.М.</w:t>
      </w:r>
      <w:r>
        <w:rPr>
          <w:sz w:val="28"/>
          <w:szCs w:val="28"/>
        </w:rPr>
        <w:t xml:space="preserve"> </w:t>
      </w:r>
      <w:smartTag w:uri="urn:schemas-microsoft-com:office:smarttags" w:element="metricconverter">
        <w:smartTagPr>
          <w:attr w:name="ProductID" w:val="1991 г"/>
        </w:smartTagPr>
        <w:r w:rsidRPr="00552F62">
          <w:rPr>
            <w:sz w:val="28"/>
            <w:szCs w:val="28"/>
          </w:rPr>
          <w:t>1991 г</w:t>
        </w:r>
      </w:smartTag>
      <w:r w:rsidRPr="00552F62">
        <w:rPr>
          <w:sz w:val="28"/>
          <w:szCs w:val="28"/>
        </w:rPr>
        <w:t>.</w:t>
      </w:r>
    </w:p>
    <w:p w:rsidR="00552F62" w:rsidRDefault="00552F62" w:rsidP="00552F62">
      <w:pPr>
        <w:numPr>
          <w:ilvl w:val="0"/>
          <w:numId w:val="49"/>
        </w:numPr>
        <w:spacing w:line="360" w:lineRule="auto"/>
        <w:jc w:val="both"/>
        <w:rPr>
          <w:sz w:val="28"/>
          <w:szCs w:val="28"/>
        </w:rPr>
      </w:pPr>
      <w:r w:rsidRPr="00552F62">
        <w:rPr>
          <w:sz w:val="28"/>
          <w:szCs w:val="28"/>
        </w:rPr>
        <w:t xml:space="preserve">Охрана производственных сточных вод и утилизация осадков. Под редакцией Соколова В.Н. М.: Стройиздат, </w:t>
      </w:r>
      <w:smartTag w:uri="urn:schemas-microsoft-com:office:smarttags" w:element="metricconverter">
        <w:smartTagPr>
          <w:attr w:name="ProductID" w:val="1992 г"/>
        </w:smartTagPr>
        <w:r w:rsidRPr="00552F62">
          <w:rPr>
            <w:sz w:val="28"/>
            <w:szCs w:val="28"/>
          </w:rPr>
          <w:t>1992 г</w:t>
        </w:r>
      </w:smartTag>
      <w:r w:rsidRPr="00552F62">
        <w:rPr>
          <w:sz w:val="28"/>
          <w:szCs w:val="28"/>
        </w:rPr>
        <w:t>.</w:t>
      </w:r>
    </w:p>
    <w:p w:rsidR="00552F62" w:rsidRDefault="00552F62" w:rsidP="00552F62">
      <w:pPr>
        <w:numPr>
          <w:ilvl w:val="0"/>
          <w:numId w:val="49"/>
        </w:numPr>
        <w:spacing w:line="360" w:lineRule="auto"/>
        <w:jc w:val="both"/>
        <w:rPr>
          <w:sz w:val="28"/>
          <w:szCs w:val="28"/>
        </w:rPr>
      </w:pPr>
      <w:r w:rsidRPr="00552F62">
        <w:rPr>
          <w:sz w:val="28"/>
          <w:szCs w:val="28"/>
        </w:rPr>
        <w:t xml:space="preserve">Экологический контроль: теория и практика правового регулирования. Голиченков А.Г. М., 1999 </w:t>
      </w:r>
    </w:p>
    <w:p w:rsidR="00552F62" w:rsidRPr="00552F62" w:rsidRDefault="00552F62" w:rsidP="00552F62">
      <w:pPr>
        <w:numPr>
          <w:ilvl w:val="0"/>
          <w:numId w:val="49"/>
        </w:numPr>
        <w:spacing w:line="360" w:lineRule="auto"/>
        <w:jc w:val="both"/>
        <w:rPr>
          <w:sz w:val="28"/>
          <w:szCs w:val="28"/>
        </w:rPr>
      </w:pPr>
      <w:r w:rsidRPr="00552F62">
        <w:rPr>
          <w:sz w:val="28"/>
          <w:szCs w:val="28"/>
        </w:rPr>
        <w:t>Общественный экологический контроль // Государство и право. Ларионов Г.А. 1999. 2</w:t>
      </w:r>
    </w:p>
    <w:p w:rsidR="00A20C0B" w:rsidRPr="00A20C0B" w:rsidRDefault="00A20C0B" w:rsidP="00A20C0B">
      <w:pPr>
        <w:spacing w:line="360" w:lineRule="auto"/>
        <w:ind w:firstLine="854"/>
        <w:jc w:val="both"/>
        <w:rPr>
          <w:sz w:val="28"/>
          <w:szCs w:val="28"/>
        </w:rPr>
      </w:pPr>
    </w:p>
    <w:p w:rsidR="00A21E3A" w:rsidRPr="00A21E3A" w:rsidRDefault="00A21E3A" w:rsidP="00A21E3A">
      <w:pPr>
        <w:pStyle w:val="5"/>
        <w:ind w:left="320" w:right="160" w:hanging="160"/>
        <w:jc w:val="both"/>
        <w:rPr>
          <w:rFonts w:cs="Tahoma"/>
          <w:b w:val="0"/>
          <w:color w:val="000000"/>
          <w:sz w:val="18"/>
          <w:szCs w:val="18"/>
        </w:rPr>
      </w:pPr>
    </w:p>
    <w:p w:rsidR="00A21E3A" w:rsidRPr="00A21E3A" w:rsidRDefault="00A21E3A" w:rsidP="00A21E3A">
      <w:pPr>
        <w:spacing w:line="360" w:lineRule="auto"/>
        <w:ind w:firstLine="854"/>
        <w:jc w:val="both"/>
        <w:rPr>
          <w:b/>
          <w:caps/>
          <w:sz w:val="28"/>
          <w:szCs w:val="28"/>
        </w:rPr>
      </w:pPr>
    </w:p>
    <w:p w:rsidR="00227379" w:rsidRPr="00227379" w:rsidRDefault="00227379" w:rsidP="00227379">
      <w:pPr>
        <w:spacing w:line="360" w:lineRule="auto"/>
        <w:ind w:firstLine="854"/>
        <w:jc w:val="both"/>
        <w:rPr>
          <w:sz w:val="28"/>
          <w:szCs w:val="28"/>
        </w:rPr>
      </w:pPr>
    </w:p>
    <w:p w:rsidR="00306468" w:rsidRPr="00306468" w:rsidRDefault="00306468" w:rsidP="00306468">
      <w:pPr>
        <w:pStyle w:val="a4"/>
        <w:spacing w:before="0" w:beforeAutospacing="0" w:after="360" w:afterAutospacing="0" w:line="360" w:lineRule="auto"/>
        <w:ind w:firstLine="854"/>
        <w:jc w:val="both"/>
        <w:rPr>
          <w:sz w:val="28"/>
          <w:szCs w:val="28"/>
        </w:rPr>
      </w:pPr>
    </w:p>
    <w:p w:rsidR="0064073B" w:rsidRPr="00306468" w:rsidRDefault="0064073B" w:rsidP="003C3AE4">
      <w:pPr>
        <w:pStyle w:val="5"/>
        <w:rPr>
          <w:sz w:val="28"/>
          <w:szCs w:val="28"/>
        </w:rPr>
      </w:pPr>
      <w:bookmarkStart w:id="0" w:name="_GoBack"/>
      <w:bookmarkEnd w:id="0"/>
    </w:p>
    <w:sectPr w:rsidR="0064073B" w:rsidRPr="00306468" w:rsidSect="00D97D6F">
      <w:footerReference w:type="even" r:id="rId9"/>
      <w:footerReference w:type="default" r:id="rId1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1814" w:rsidRDefault="00471814">
      <w:r>
        <w:separator/>
      </w:r>
    </w:p>
  </w:endnote>
  <w:endnote w:type="continuationSeparator" w:id="0">
    <w:p w:rsidR="00471814" w:rsidRDefault="00471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6A5E" w:rsidRDefault="00166A5E" w:rsidP="00471814">
    <w:pPr>
      <w:pStyle w:val="ab"/>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166A5E" w:rsidRDefault="00166A5E" w:rsidP="00D97D6F">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6A5E" w:rsidRDefault="00166A5E" w:rsidP="00471814">
    <w:pPr>
      <w:pStyle w:val="ab"/>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Pr>
        <w:rStyle w:val="ac"/>
        <w:noProof/>
      </w:rPr>
      <w:t>7</w:t>
    </w:r>
    <w:r>
      <w:rPr>
        <w:rStyle w:val="ac"/>
      </w:rPr>
      <w:fldChar w:fldCharType="end"/>
    </w:r>
  </w:p>
  <w:p w:rsidR="00166A5E" w:rsidRDefault="00166A5E" w:rsidP="00D97D6F">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1814" w:rsidRDefault="00471814">
      <w:r>
        <w:separator/>
      </w:r>
    </w:p>
  </w:footnote>
  <w:footnote w:type="continuationSeparator" w:id="0">
    <w:p w:rsidR="00471814" w:rsidRDefault="004718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2208B"/>
    <w:multiLevelType w:val="hybridMultilevel"/>
    <w:tmpl w:val="33D87600"/>
    <w:lvl w:ilvl="0" w:tplc="0419000F">
      <w:start w:val="1"/>
      <w:numFmt w:val="decimal"/>
      <w:lvlText w:val="%1."/>
      <w:lvlJc w:val="left"/>
      <w:pPr>
        <w:tabs>
          <w:tab w:val="num" w:pos="1574"/>
        </w:tabs>
        <w:ind w:left="1574" w:hanging="360"/>
      </w:pPr>
    </w:lvl>
    <w:lvl w:ilvl="1" w:tplc="04190019" w:tentative="1">
      <w:start w:val="1"/>
      <w:numFmt w:val="lowerLetter"/>
      <w:lvlText w:val="%2."/>
      <w:lvlJc w:val="left"/>
      <w:pPr>
        <w:tabs>
          <w:tab w:val="num" w:pos="2294"/>
        </w:tabs>
        <w:ind w:left="2294" w:hanging="360"/>
      </w:pPr>
    </w:lvl>
    <w:lvl w:ilvl="2" w:tplc="0419001B" w:tentative="1">
      <w:start w:val="1"/>
      <w:numFmt w:val="lowerRoman"/>
      <w:lvlText w:val="%3."/>
      <w:lvlJc w:val="right"/>
      <w:pPr>
        <w:tabs>
          <w:tab w:val="num" w:pos="3014"/>
        </w:tabs>
        <w:ind w:left="3014" w:hanging="180"/>
      </w:pPr>
    </w:lvl>
    <w:lvl w:ilvl="3" w:tplc="0419000F" w:tentative="1">
      <w:start w:val="1"/>
      <w:numFmt w:val="decimal"/>
      <w:lvlText w:val="%4."/>
      <w:lvlJc w:val="left"/>
      <w:pPr>
        <w:tabs>
          <w:tab w:val="num" w:pos="3734"/>
        </w:tabs>
        <w:ind w:left="3734" w:hanging="360"/>
      </w:pPr>
    </w:lvl>
    <w:lvl w:ilvl="4" w:tplc="04190019" w:tentative="1">
      <w:start w:val="1"/>
      <w:numFmt w:val="lowerLetter"/>
      <w:lvlText w:val="%5."/>
      <w:lvlJc w:val="left"/>
      <w:pPr>
        <w:tabs>
          <w:tab w:val="num" w:pos="4454"/>
        </w:tabs>
        <w:ind w:left="4454" w:hanging="360"/>
      </w:pPr>
    </w:lvl>
    <w:lvl w:ilvl="5" w:tplc="0419001B" w:tentative="1">
      <w:start w:val="1"/>
      <w:numFmt w:val="lowerRoman"/>
      <w:lvlText w:val="%6."/>
      <w:lvlJc w:val="right"/>
      <w:pPr>
        <w:tabs>
          <w:tab w:val="num" w:pos="5174"/>
        </w:tabs>
        <w:ind w:left="5174" w:hanging="180"/>
      </w:pPr>
    </w:lvl>
    <w:lvl w:ilvl="6" w:tplc="0419000F" w:tentative="1">
      <w:start w:val="1"/>
      <w:numFmt w:val="decimal"/>
      <w:lvlText w:val="%7."/>
      <w:lvlJc w:val="left"/>
      <w:pPr>
        <w:tabs>
          <w:tab w:val="num" w:pos="5894"/>
        </w:tabs>
        <w:ind w:left="5894" w:hanging="360"/>
      </w:pPr>
    </w:lvl>
    <w:lvl w:ilvl="7" w:tplc="04190019" w:tentative="1">
      <w:start w:val="1"/>
      <w:numFmt w:val="lowerLetter"/>
      <w:lvlText w:val="%8."/>
      <w:lvlJc w:val="left"/>
      <w:pPr>
        <w:tabs>
          <w:tab w:val="num" w:pos="6614"/>
        </w:tabs>
        <w:ind w:left="6614" w:hanging="360"/>
      </w:pPr>
    </w:lvl>
    <w:lvl w:ilvl="8" w:tplc="0419001B" w:tentative="1">
      <w:start w:val="1"/>
      <w:numFmt w:val="lowerRoman"/>
      <w:lvlText w:val="%9."/>
      <w:lvlJc w:val="right"/>
      <w:pPr>
        <w:tabs>
          <w:tab w:val="num" w:pos="7334"/>
        </w:tabs>
        <w:ind w:left="7334" w:hanging="180"/>
      </w:pPr>
    </w:lvl>
  </w:abstractNum>
  <w:abstractNum w:abstractNumId="1">
    <w:nsid w:val="003353F9"/>
    <w:multiLevelType w:val="hybridMultilevel"/>
    <w:tmpl w:val="FFC611E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1B35C68"/>
    <w:multiLevelType w:val="hybridMultilevel"/>
    <w:tmpl w:val="1B0C0DF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3575104"/>
    <w:multiLevelType w:val="hybridMultilevel"/>
    <w:tmpl w:val="87F8942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46302E1"/>
    <w:multiLevelType w:val="hybridMultilevel"/>
    <w:tmpl w:val="E5FEE13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D035EDE"/>
    <w:multiLevelType w:val="hybridMultilevel"/>
    <w:tmpl w:val="791214A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EB03AB3"/>
    <w:multiLevelType w:val="hybridMultilevel"/>
    <w:tmpl w:val="4D9E2EC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1274A02"/>
    <w:multiLevelType w:val="hybridMultilevel"/>
    <w:tmpl w:val="4C98C9F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1A34918"/>
    <w:multiLevelType w:val="hybridMultilevel"/>
    <w:tmpl w:val="04C08EE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13321CFA"/>
    <w:multiLevelType w:val="hybridMultilevel"/>
    <w:tmpl w:val="D5D0409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1F1653CC"/>
    <w:multiLevelType w:val="singleLevel"/>
    <w:tmpl w:val="0419000F"/>
    <w:lvl w:ilvl="0">
      <w:start w:val="1"/>
      <w:numFmt w:val="decimal"/>
      <w:lvlText w:val="%1."/>
      <w:lvlJc w:val="left"/>
      <w:pPr>
        <w:tabs>
          <w:tab w:val="num" w:pos="360"/>
        </w:tabs>
        <w:ind w:left="360" w:hanging="360"/>
      </w:pPr>
    </w:lvl>
  </w:abstractNum>
  <w:abstractNum w:abstractNumId="11">
    <w:nsid w:val="21630D9E"/>
    <w:multiLevelType w:val="hybridMultilevel"/>
    <w:tmpl w:val="2BDC21F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24615ABF"/>
    <w:multiLevelType w:val="hybridMultilevel"/>
    <w:tmpl w:val="A43C35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6704EE2"/>
    <w:multiLevelType w:val="hybridMultilevel"/>
    <w:tmpl w:val="B394DF0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31072323"/>
    <w:multiLevelType w:val="hybridMultilevel"/>
    <w:tmpl w:val="3F50718E"/>
    <w:lvl w:ilvl="0" w:tplc="1DEE7BA8">
      <w:start w:val="1"/>
      <w:numFmt w:val="decimal"/>
      <w:lvlText w:val="%1."/>
      <w:lvlJc w:val="left"/>
      <w:pPr>
        <w:tabs>
          <w:tab w:val="num" w:pos="1214"/>
        </w:tabs>
        <w:ind w:left="1214" w:hanging="360"/>
      </w:pPr>
      <w:rPr>
        <w:rFonts w:hint="default"/>
      </w:rPr>
    </w:lvl>
    <w:lvl w:ilvl="1" w:tplc="04190019" w:tentative="1">
      <w:start w:val="1"/>
      <w:numFmt w:val="lowerLetter"/>
      <w:lvlText w:val="%2."/>
      <w:lvlJc w:val="left"/>
      <w:pPr>
        <w:tabs>
          <w:tab w:val="num" w:pos="1934"/>
        </w:tabs>
        <w:ind w:left="1934" w:hanging="360"/>
      </w:pPr>
    </w:lvl>
    <w:lvl w:ilvl="2" w:tplc="0419001B" w:tentative="1">
      <w:start w:val="1"/>
      <w:numFmt w:val="lowerRoman"/>
      <w:lvlText w:val="%3."/>
      <w:lvlJc w:val="right"/>
      <w:pPr>
        <w:tabs>
          <w:tab w:val="num" w:pos="2654"/>
        </w:tabs>
        <w:ind w:left="2654" w:hanging="180"/>
      </w:pPr>
    </w:lvl>
    <w:lvl w:ilvl="3" w:tplc="0419000F" w:tentative="1">
      <w:start w:val="1"/>
      <w:numFmt w:val="decimal"/>
      <w:lvlText w:val="%4."/>
      <w:lvlJc w:val="left"/>
      <w:pPr>
        <w:tabs>
          <w:tab w:val="num" w:pos="3374"/>
        </w:tabs>
        <w:ind w:left="3374" w:hanging="360"/>
      </w:pPr>
    </w:lvl>
    <w:lvl w:ilvl="4" w:tplc="04190019" w:tentative="1">
      <w:start w:val="1"/>
      <w:numFmt w:val="lowerLetter"/>
      <w:lvlText w:val="%5."/>
      <w:lvlJc w:val="left"/>
      <w:pPr>
        <w:tabs>
          <w:tab w:val="num" w:pos="4094"/>
        </w:tabs>
        <w:ind w:left="4094" w:hanging="360"/>
      </w:pPr>
    </w:lvl>
    <w:lvl w:ilvl="5" w:tplc="0419001B" w:tentative="1">
      <w:start w:val="1"/>
      <w:numFmt w:val="lowerRoman"/>
      <w:lvlText w:val="%6."/>
      <w:lvlJc w:val="right"/>
      <w:pPr>
        <w:tabs>
          <w:tab w:val="num" w:pos="4814"/>
        </w:tabs>
        <w:ind w:left="4814" w:hanging="180"/>
      </w:pPr>
    </w:lvl>
    <w:lvl w:ilvl="6" w:tplc="0419000F" w:tentative="1">
      <w:start w:val="1"/>
      <w:numFmt w:val="decimal"/>
      <w:lvlText w:val="%7."/>
      <w:lvlJc w:val="left"/>
      <w:pPr>
        <w:tabs>
          <w:tab w:val="num" w:pos="5534"/>
        </w:tabs>
        <w:ind w:left="5534" w:hanging="360"/>
      </w:pPr>
    </w:lvl>
    <w:lvl w:ilvl="7" w:tplc="04190019" w:tentative="1">
      <w:start w:val="1"/>
      <w:numFmt w:val="lowerLetter"/>
      <w:lvlText w:val="%8."/>
      <w:lvlJc w:val="left"/>
      <w:pPr>
        <w:tabs>
          <w:tab w:val="num" w:pos="6254"/>
        </w:tabs>
        <w:ind w:left="6254" w:hanging="360"/>
      </w:pPr>
    </w:lvl>
    <w:lvl w:ilvl="8" w:tplc="0419001B" w:tentative="1">
      <w:start w:val="1"/>
      <w:numFmt w:val="lowerRoman"/>
      <w:lvlText w:val="%9."/>
      <w:lvlJc w:val="right"/>
      <w:pPr>
        <w:tabs>
          <w:tab w:val="num" w:pos="6974"/>
        </w:tabs>
        <w:ind w:left="6974" w:hanging="180"/>
      </w:pPr>
    </w:lvl>
  </w:abstractNum>
  <w:abstractNum w:abstractNumId="15">
    <w:nsid w:val="331A3466"/>
    <w:multiLevelType w:val="hybridMultilevel"/>
    <w:tmpl w:val="B5D6476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36C011A4"/>
    <w:multiLevelType w:val="hybridMultilevel"/>
    <w:tmpl w:val="8E4EDC4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398C7EEA"/>
    <w:multiLevelType w:val="hybridMultilevel"/>
    <w:tmpl w:val="EEFCF5C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3B4D3646"/>
    <w:multiLevelType w:val="hybridMultilevel"/>
    <w:tmpl w:val="76C8784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3BB00210"/>
    <w:multiLevelType w:val="hybridMultilevel"/>
    <w:tmpl w:val="4C90AE4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3DF81BC7"/>
    <w:multiLevelType w:val="hybridMultilevel"/>
    <w:tmpl w:val="A552D04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413C58A9"/>
    <w:multiLevelType w:val="hybridMultilevel"/>
    <w:tmpl w:val="55B6B4B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426729CF"/>
    <w:multiLevelType w:val="hybridMultilevel"/>
    <w:tmpl w:val="BEFC44E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47AB246A"/>
    <w:multiLevelType w:val="hybridMultilevel"/>
    <w:tmpl w:val="C3D4377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4C9F2792"/>
    <w:multiLevelType w:val="hybridMultilevel"/>
    <w:tmpl w:val="90E65B8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4D306359"/>
    <w:multiLevelType w:val="multilevel"/>
    <w:tmpl w:val="0F5CB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29A1BD4"/>
    <w:multiLevelType w:val="hybridMultilevel"/>
    <w:tmpl w:val="5CA80A6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55347431"/>
    <w:multiLevelType w:val="hybridMultilevel"/>
    <w:tmpl w:val="6C403FD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578311E7"/>
    <w:multiLevelType w:val="hybridMultilevel"/>
    <w:tmpl w:val="CC2C3E4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5D815D4B"/>
    <w:multiLevelType w:val="multilevel"/>
    <w:tmpl w:val="7E3AD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F6B495F"/>
    <w:multiLevelType w:val="hybridMultilevel"/>
    <w:tmpl w:val="BB1CA70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60D34B7A"/>
    <w:multiLevelType w:val="hybridMultilevel"/>
    <w:tmpl w:val="DEDC2B8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6A6F6FB3"/>
    <w:multiLevelType w:val="hybridMultilevel"/>
    <w:tmpl w:val="DC66EC2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6BB26D46"/>
    <w:multiLevelType w:val="hybridMultilevel"/>
    <w:tmpl w:val="7BA25E3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6D7316C6"/>
    <w:multiLevelType w:val="hybridMultilevel"/>
    <w:tmpl w:val="9902920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708162B8"/>
    <w:multiLevelType w:val="hybridMultilevel"/>
    <w:tmpl w:val="CCB4CBF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715A5CCD"/>
    <w:multiLevelType w:val="hybridMultilevel"/>
    <w:tmpl w:val="3E60574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71A940F7"/>
    <w:multiLevelType w:val="multilevel"/>
    <w:tmpl w:val="2D1CE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1BF04B0"/>
    <w:multiLevelType w:val="hybridMultilevel"/>
    <w:tmpl w:val="8CF06C7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nsid w:val="72531B55"/>
    <w:multiLevelType w:val="multilevel"/>
    <w:tmpl w:val="A0488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29507ED"/>
    <w:multiLevelType w:val="hybridMultilevel"/>
    <w:tmpl w:val="F806B30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73817CC5"/>
    <w:multiLevelType w:val="hybridMultilevel"/>
    <w:tmpl w:val="0B7E465A"/>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2">
    <w:nsid w:val="744E1A83"/>
    <w:multiLevelType w:val="hybridMultilevel"/>
    <w:tmpl w:val="B7AE3AA2"/>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nsid w:val="75B2064F"/>
    <w:multiLevelType w:val="hybridMultilevel"/>
    <w:tmpl w:val="A53C56D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nsid w:val="775553C7"/>
    <w:multiLevelType w:val="hybridMultilevel"/>
    <w:tmpl w:val="95229C6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nsid w:val="7ABA0F89"/>
    <w:multiLevelType w:val="multilevel"/>
    <w:tmpl w:val="64D6D6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7BFC49B9"/>
    <w:multiLevelType w:val="hybridMultilevel"/>
    <w:tmpl w:val="3D986AA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7">
    <w:nsid w:val="7D7367A0"/>
    <w:multiLevelType w:val="hybridMultilevel"/>
    <w:tmpl w:val="F8B014F4"/>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8">
    <w:nsid w:val="7DC52FC5"/>
    <w:multiLevelType w:val="hybridMultilevel"/>
    <w:tmpl w:val="35FEDA3C"/>
    <w:lvl w:ilvl="0" w:tplc="B1C2EBE0">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0"/>
    <w:lvlOverride w:ilvl="0">
      <w:startOverride w:val="1"/>
    </w:lvlOverride>
  </w:num>
  <w:num w:numId="2">
    <w:abstractNumId w:val="42"/>
  </w:num>
  <w:num w:numId="3">
    <w:abstractNumId w:val="48"/>
  </w:num>
  <w:num w:numId="4">
    <w:abstractNumId w:val="22"/>
  </w:num>
  <w:num w:numId="5">
    <w:abstractNumId w:val="27"/>
  </w:num>
  <w:num w:numId="6">
    <w:abstractNumId w:val="15"/>
  </w:num>
  <w:num w:numId="7">
    <w:abstractNumId w:val="36"/>
  </w:num>
  <w:num w:numId="8">
    <w:abstractNumId w:val="30"/>
  </w:num>
  <w:num w:numId="9">
    <w:abstractNumId w:val="18"/>
  </w:num>
  <w:num w:numId="10">
    <w:abstractNumId w:val="11"/>
  </w:num>
  <w:num w:numId="11">
    <w:abstractNumId w:val="46"/>
  </w:num>
  <w:num w:numId="12">
    <w:abstractNumId w:val="43"/>
  </w:num>
  <w:num w:numId="13">
    <w:abstractNumId w:val="6"/>
  </w:num>
  <w:num w:numId="14">
    <w:abstractNumId w:val="1"/>
  </w:num>
  <w:num w:numId="15">
    <w:abstractNumId w:val="34"/>
  </w:num>
  <w:num w:numId="16">
    <w:abstractNumId w:val="31"/>
  </w:num>
  <w:num w:numId="17">
    <w:abstractNumId w:val="8"/>
  </w:num>
  <w:num w:numId="18">
    <w:abstractNumId w:val="19"/>
  </w:num>
  <w:num w:numId="19">
    <w:abstractNumId w:val="12"/>
  </w:num>
  <w:num w:numId="20">
    <w:abstractNumId w:val="9"/>
  </w:num>
  <w:num w:numId="21">
    <w:abstractNumId w:val="32"/>
  </w:num>
  <w:num w:numId="22">
    <w:abstractNumId w:val="41"/>
  </w:num>
  <w:num w:numId="23">
    <w:abstractNumId w:val="35"/>
  </w:num>
  <w:num w:numId="24">
    <w:abstractNumId w:val="40"/>
  </w:num>
  <w:num w:numId="25">
    <w:abstractNumId w:val="44"/>
  </w:num>
  <w:num w:numId="26">
    <w:abstractNumId w:val="20"/>
  </w:num>
  <w:num w:numId="27">
    <w:abstractNumId w:val="33"/>
  </w:num>
  <w:num w:numId="28">
    <w:abstractNumId w:val="26"/>
  </w:num>
  <w:num w:numId="29">
    <w:abstractNumId w:val="2"/>
  </w:num>
  <w:num w:numId="30">
    <w:abstractNumId w:val="13"/>
  </w:num>
  <w:num w:numId="31">
    <w:abstractNumId w:val="28"/>
  </w:num>
  <w:num w:numId="32">
    <w:abstractNumId w:val="47"/>
  </w:num>
  <w:num w:numId="33">
    <w:abstractNumId w:val="16"/>
  </w:num>
  <w:num w:numId="34">
    <w:abstractNumId w:val="23"/>
  </w:num>
  <w:num w:numId="35">
    <w:abstractNumId w:val="4"/>
  </w:num>
  <w:num w:numId="36">
    <w:abstractNumId w:val="17"/>
  </w:num>
  <w:num w:numId="37">
    <w:abstractNumId w:val="38"/>
  </w:num>
  <w:num w:numId="38">
    <w:abstractNumId w:val="7"/>
  </w:num>
  <w:num w:numId="39">
    <w:abstractNumId w:val="5"/>
  </w:num>
  <w:num w:numId="40">
    <w:abstractNumId w:val="24"/>
  </w:num>
  <w:num w:numId="41">
    <w:abstractNumId w:val="21"/>
  </w:num>
  <w:num w:numId="42">
    <w:abstractNumId w:val="45"/>
  </w:num>
  <w:num w:numId="43">
    <w:abstractNumId w:val="29"/>
  </w:num>
  <w:num w:numId="44">
    <w:abstractNumId w:val="39"/>
  </w:num>
  <w:num w:numId="45">
    <w:abstractNumId w:val="37"/>
  </w:num>
  <w:num w:numId="46">
    <w:abstractNumId w:val="25"/>
  </w:num>
  <w:num w:numId="47">
    <w:abstractNumId w:val="3"/>
  </w:num>
  <w:num w:numId="48">
    <w:abstractNumId w:val="0"/>
  </w:num>
  <w:num w:numId="49">
    <w:abstractNumId w:val="1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073B"/>
    <w:rsid w:val="000006F2"/>
    <w:rsid w:val="0000181A"/>
    <w:rsid w:val="00005A69"/>
    <w:rsid w:val="000223D1"/>
    <w:rsid w:val="00040412"/>
    <w:rsid w:val="000410DC"/>
    <w:rsid w:val="00047D06"/>
    <w:rsid w:val="00053291"/>
    <w:rsid w:val="00056FAC"/>
    <w:rsid w:val="00062558"/>
    <w:rsid w:val="000915B3"/>
    <w:rsid w:val="00094BCC"/>
    <w:rsid w:val="000B26A0"/>
    <w:rsid w:val="000B3A23"/>
    <w:rsid w:val="000B3B23"/>
    <w:rsid w:val="000C0601"/>
    <w:rsid w:val="000E13B0"/>
    <w:rsid w:val="000E6AA6"/>
    <w:rsid w:val="000F2752"/>
    <w:rsid w:val="0010474E"/>
    <w:rsid w:val="00105D4F"/>
    <w:rsid w:val="00107E61"/>
    <w:rsid w:val="00112182"/>
    <w:rsid w:val="00113761"/>
    <w:rsid w:val="00116A79"/>
    <w:rsid w:val="001346B2"/>
    <w:rsid w:val="00135E66"/>
    <w:rsid w:val="00151F8B"/>
    <w:rsid w:val="0015587D"/>
    <w:rsid w:val="00156D17"/>
    <w:rsid w:val="00163055"/>
    <w:rsid w:val="00166A5E"/>
    <w:rsid w:val="00171B6E"/>
    <w:rsid w:val="00173A09"/>
    <w:rsid w:val="0017596A"/>
    <w:rsid w:val="00180D2F"/>
    <w:rsid w:val="00185F93"/>
    <w:rsid w:val="00190751"/>
    <w:rsid w:val="00197D1B"/>
    <w:rsid w:val="001A46FC"/>
    <w:rsid w:val="001C3592"/>
    <w:rsid w:val="001D2D51"/>
    <w:rsid w:val="001E486C"/>
    <w:rsid w:val="001F6681"/>
    <w:rsid w:val="00201F28"/>
    <w:rsid w:val="00215C3F"/>
    <w:rsid w:val="00226049"/>
    <w:rsid w:val="00227379"/>
    <w:rsid w:val="00233ABA"/>
    <w:rsid w:val="00242836"/>
    <w:rsid w:val="00262661"/>
    <w:rsid w:val="00264472"/>
    <w:rsid w:val="002648C5"/>
    <w:rsid w:val="00281B92"/>
    <w:rsid w:val="00282795"/>
    <w:rsid w:val="00285ED4"/>
    <w:rsid w:val="00296F77"/>
    <w:rsid w:val="002B3367"/>
    <w:rsid w:val="002B5D80"/>
    <w:rsid w:val="002B7C9F"/>
    <w:rsid w:val="002C20FC"/>
    <w:rsid w:val="002C794F"/>
    <w:rsid w:val="002E2247"/>
    <w:rsid w:val="00306468"/>
    <w:rsid w:val="0031352C"/>
    <w:rsid w:val="003157E1"/>
    <w:rsid w:val="00322707"/>
    <w:rsid w:val="0032714A"/>
    <w:rsid w:val="003320DC"/>
    <w:rsid w:val="00351264"/>
    <w:rsid w:val="00356258"/>
    <w:rsid w:val="00364093"/>
    <w:rsid w:val="00383E63"/>
    <w:rsid w:val="003B08D6"/>
    <w:rsid w:val="003B3BD3"/>
    <w:rsid w:val="003B3F53"/>
    <w:rsid w:val="003B6684"/>
    <w:rsid w:val="003C2F2E"/>
    <w:rsid w:val="003C3AE4"/>
    <w:rsid w:val="003C747D"/>
    <w:rsid w:val="003D6B72"/>
    <w:rsid w:val="003E11C2"/>
    <w:rsid w:val="003F0743"/>
    <w:rsid w:val="00400CFB"/>
    <w:rsid w:val="004130DF"/>
    <w:rsid w:val="0042016F"/>
    <w:rsid w:val="004213DA"/>
    <w:rsid w:val="00422023"/>
    <w:rsid w:val="00427BFE"/>
    <w:rsid w:val="004370F7"/>
    <w:rsid w:val="00442C8C"/>
    <w:rsid w:val="0046135B"/>
    <w:rsid w:val="00471814"/>
    <w:rsid w:val="004728EB"/>
    <w:rsid w:val="00472DBA"/>
    <w:rsid w:val="0049568D"/>
    <w:rsid w:val="004A0781"/>
    <w:rsid w:val="004B08FF"/>
    <w:rsid w:val="004B3CA5"/>
    <w:rsid w:val="004B6EA1"/>
    <w:rsid w:val="004C19AE"/>
    <w:rsid w:val="004C3466"/>
    <w:rsid w:val="004D00D3"/>
    <w:rsid w:val="004D0765"/>
    <w:rsid w:val="004D17CF"/>
    <w:rsid w:val="004D71C0"/>
    <w:rsid w:val="004E0275"/>
    <w:rsid w:val="004E497F"/>
    <w:rsid w:val="004E52D5"/>
    <w:rsid w:val="00503388"/>
    <w:rsid w:val="005049D5"/>
    <w:rsid w:val="00507C54"/>
    <w:rsid w:val="00511FCA"/>
    <w:rsid w:val="00521D4A"/>
    <w:rsid w:val="0053058D"/>
    <w:rsid w:val="00535F55"/>
    <w:rsid w:val="005450B4"/>
    <w:rsid w:val="00552F62"/>
    <w:rsid w:val="005679B8"/>
    <w:rsid w:val="00594D10"/>
    <w:rsid w:val="005A19B5"/>
    <w:rsid w:val="005A1F86"/>
    <w:rsid w:val="005A2C6F"/>
    <w:rsid w:val="005A797E"/>
    <w:rsid w:val="005B22E9"/>
    <w:rsid w:val="005B29F3"/>
    <w:rsid w:val="005B7234"/>
    <w:rsid w:val="005D1F8E"/>
    <w:rsid w:val="005D24C1"/>
    <w:rsid w:val="005D683D"/>
    <w:rsid w:val="005E1DA6"/>
    <w:rsid w:val="005F29CA"/>
    <w:rsid w:val="005F68FE"/>
    <w:rsid w:val="00616DD1"/>
    <w:rsid w:val="00617821"/>
    <w:rsid w:val="00617E26"/>
    <w:rsid w:val="0062495A"/>
    <w:rsid w:val="00630B42"/>
    <w:rsid w:val="00630C3D"/>
    <w:rsid w:val="006337CB"/>
    <w:rsid w:val="00637AE8"/>
    <w:rsid w:val="0064073B"/>
    <w:rsid w:val="00654838"/>
    <w:rsid w:val="00666851"/>
    <w:rsid w:val="006740CC"/>
    <w:rsid w:val="00675911"/>
    <w:rsid w:val="00675ABF"/>
    <w:rsid w:val="006842D3"/>
    <w:rsid w:val="00685E07"/>
    <w:rsid w:val="00687AE2"/>
    <w:rsid w:val="006904B5"/>
    <w:rsid w:val="00692F6B"/>
    <w:rsid w:val="006962A8"/>
    <w:rsid w:val="006A12CC"/>
    <w:rsid w:val="006A4180"/>
    <w:rsid w:val="006B02E2"/>
    <w:rsid w:val="006B1CD5"/>
    <w:rsid w:val="006C56C4"/>
    <w:rsid w:val="006D0B99"/>
    <w:rsid w:val="006D6673"/>
    <w:rsid w:val="006D74CF"/>
    <w:rsid w:val="006E030D"/>
    <w:rsid w:val="00701BE5"/>
    <w:rsid w:val="00706FB4"/>
    <w:rsid w:val="007257FB"/>
    <w:rsid w:val="007266DA"/>
    <w:rsid w:val="00734910"/>
    <w:rsid w:val="0074061A"/>
    <w:rsid w:val="0074117A"/>
    <w:rsid w:val="0074259A"/>
    <w:rsid w:val="007428DF"/>
    <w:rsid w:val="00743360"/>
    <w:rsid w:val="0075024B"/>
    <w:rsid w:val="00752850"/>
    <w:rsid w:val="00756710"/>
    <w:rsid w:val="00782E5F"/>
    <w:rsid w:val="00791EAD"/>
    <w:rsid w:val="00797F64"/>
    <w:rsid w:val="007C430D"/>
    <w:rsid w:val="007D0CD9"/>
    <w:rsid w:val="007D1E64"/>
    <w:rsid w:val="007E5387"/>
    <w:rsid w:val="00810790"/>
    <w:rsid w:val="00812947"/>
    <w:rsid w:val="00817A1C"/>
    <w:rsid w:val="00823B91"/>
    <w:rsid w:val="00826548"/>
    <w:rsid w:val="008278DD"/>
    <w:rsid w:val="00827EBD"/>
    <w:rsid w:val="008435C8"/>
    <w:rsid w:val="008462DB"/>
    <w:rsid w:val="00852ECC"/>
    <w:rsid w:val="0085487E"/>
    <w:rsid w:val="00863E89"/>
    <w:rsid w:val="00874E12"/>
    <w:rsid w:val="00877B72"/>
    <w:rsid w:val="008824AA"/>
    <w:rsid w:val="00882F2C"/>
    <w:rsid w:val="00892727"/>
    <w:rsid w:val="00892D55"/>
    <w:rsid w:val="008A00B5"/>
    <w:rsid w:val="008C4F3C"/>
    <w:rsid w:val="008C51C5"/>
    <w:rsid w:val="008C74B7"/>
    <w:rsid w:val="008F11D3"/>
    <w:rsid w:val="008F26C0"/>
    <w:rsid w:val="008F5A19"/>
    <w:rsid w:val="0091149B"/>
    <w:rsid w:val="00926EC2"/>
    <w:rsid w:val="00946421"/>
    <w:rsid w:val="009464BD"/>
    <w:rsid w:val="00947898"/>
    <w:rsid w:val="00952780"/>
    <w:rsid w:val="009563DE"/>
    <w:rsid w:val="009A0239"/>
    <w:rsid w:val="009B4148"/>
    <w:rsid w:val="009B6984"/>
    <w:rsid w:val="009C0FE3"/>
    <w:rsid w:val="009C496E"/>
    <w:rsid w:val="009D235F"/>
    <w:rsid w:val="009D2801"/>
    <w:rsid w:val="009D5862"/>
    <w:rsid w:val="009E48E5"/>
    <w:rsid w:val="009F3904"/>
    <w:rsid w:val="00A0279E"/>
    <w:rsid w:val="00A115AC"/>
    <w:rsid w:val="00A13F00"/>
    <w:rsid w:val="00A20C0B"/>
    <w:rsid w:val="00A21E3A"/>
    <w:rsid w:val="00A268C3"/>
    <w:rsid w:val="00A32B51"/>
    <w:rsid w:val="00A34C82"/>
    <w:rsid w:val="00A47654"/>
    <w:rsid w:val="00A5455D"/>
    <w:rsid w:val="00A67BB3"/>
    <w:rsid w:val="00A70AF5"/>
    <w:rsid w:val="00A7314D"/>
    <w:rsid w:val="00AA13C0"/>
    <w:rsid w:val="00AB0B4B"/>
    <w:rsid w:val="00AC05A6"/>
    <w:rsid w:val="00AF2E16"/>
    <w:rsid w:val="00AF5AA0"/>
    <w:rsid w:val="00B1674F"/>
    <w:rsid w:val="00B26C3B"/>
    <w:rsid w:val="00B309CB"/>
    <w:rsid w:val="00B36110"/>
    <w:rsid w:val="00B67F9E"/>
    <w:rsid w:val="00B72069"/>
    <w:rsid w:val="00B81A58"/>
    <w:rsid w:val="00B825F2"/>
    <w:rsid w:val="00B86329"/>
    <w:rsid w:val="00B90852"/>
    <w:rsid w:val="00B965A9"/>
    <w:rsid w:val="00B977B8"/>
    <w:rsid w:val="00BA3EAA"/>
    <w:rsid w:val="00BA5E3E"/>
    <w:rsid w:val="00BC34DD"/>
    <w:rsid w:val="00BC37E2"/>
    <w:rsid w:val="00BD131E"/>
    <w:rsid w:val="00BE5A9A"/>
    <w:rsid w:val="00BF1D43"/>
    <w:rsid w:val="00BF274F"/>
    <w:rsid w:val="00BF7C1E"/>
    <w:rsid w:val="00C14904"/>
    <w:rsid w:val="00C17486"/>
    <w:rsid w:val="00C205F1"/>
    <w:rsid w:val="00C20ADD"/>
    <w:rsid w:val="00C67978"/>
    <w:rsid w:val="00C71D94"/>
    <w:rsid w:val="00C72320"/>
    <w:rsid w:val="00C72790"/>
    <w:rsid w:val="00C72D98"/>
    <w:rsid w:val="00C85146"/>
    <w:rsid w:val="00C869CA"/>
    <w:rsid w:val="00C96E31"/>
    <w:rsid w:val="00CA0817"/>
    <w:rsid w:val="00CA31AC"/>
    <w:rsid w:val="00CB4072"/>
    <w:rsid w:val="00CC2599"/>
    <w:rsid w:val="00CD04E6"/>
    <w:rsid w:val="00CD6253"/>
    <w:rsid w:val="00CF304C"/>
    <w:rsid w:val="00D0050D"/>
    <w:rsid w:val="00D038C2"/>
    <w:rsid w:val="00D0636C"/>
    <w:rsid w:val="00D14ED6"/>
    <w:rsid w:val="00D20866"/>
    <w:rsid w:val="00D20C59"/>
    <w:rsid w:val="00D21EDE"/>
    <w:rsid w:val="00D27B27"/>
    <w:rsid w:val="00D30335"/>
    <w:rsid w:val="00D3222F"/>
    <w:rsid w:val="00D3425F"/>
    <w:rsid w:val="00D365B7"/>
    <w:rsid w:val="00D527EB"/>
    <w:rsid w:val="00D560C1"/>
    <w:rsid w:val="00D712B8"/>
    <w:rsid w:val="00D755EB"/>
    <w:rsid w:val="00D9059C"/>
    <w:rsid w:val="00D96670"/>
    <w:rsid w:val="00D97D6F"/>
    <w:rsid w:val="00DB6159"/>
    <w:rsid w:val="00DD71F5"/>
    <w:rsid w:val="00DE30C7"/>
    <w:rsid w:val="00DF0B69"/>
    <w:rsid w:val="00DF6C35"/>
    <w:rsid w:val="00DF71F4"/>
    <w:rsid w:val="00E03399"/>
    <w:rsid w:val="00E0681B"/>
    <w:rsid w:val="00E07EDD"/>
    <w:rsid w:val="00E210BF"/>
    <w:rsid w:val="00E23287"/>
    <w:rsid w:val="00E33263"/>
    <w:rsid w:val="00E359BA"/>
    <w:rsid w:val="00E54A98"/>
    <w:rsid w:val="00E54F86"/>
    <w:rsid w:val="00E60F1F"/>
    <w:rsid w:val="00E71916"/>
    <w:rsid w:val="00E91414"/>
    <w:rsid w:val="00EB764B"/>
    <w:rsid w:val="00EC410A"/>
    <w:rsid w:val="00ED2F00"/>
    <w:rsid w:val="00ED5206"/>
    <w:rsid w:val="00EE3FA1"/>
    <w:rsid w:val="00EE62E2"/>
    <w:rsid w:val="00EF197B"/>
    <w:rsid w:val="00EF62F2"/>
    <w:rsid w:val="00F01299"/>
    <w:rsid w:val="00F012AC"/>
    <w:rsid w:val="00F14ED9"/>
    <w:rsid w:val="00F150AB"/>
    <w:rsid w:val="00F26BF7"/>
    <w:rsid w:val="00F34ED1"/>
    <w:rsid w:val="00F43A55"/>
    <w:rsid w:val="00F4545F"/>
    <w:rsid w:val="00F502C4"/>
    <w:rsid w:val="00F517B1"/>
    <w:rsid w:val="00F53EA6"/>
    <w:rsid w:val="00F60AC8"/>
    <w:rsid w:val="00F632F7"/>
    <w:rsid w:val="00F71D70"/>
    <w:rsid w:val="00F81DFC"/>
    <w:rsid w:val="00F83599"/>
    <w:rsid w:val="00F967F9"/>
    <w:rsid w:val="00F97450"/>
    <w:rsid w:val="00FA770D"/>
    <w:rsid w:val="00FB1D74"/>
    <w:rsid w:val="00FB4E1F"/>
    <w:rsid w:val="00FB7A33"/>
    <w:rsid w:val="00FB7BAA"/>
    <w:rsid w:val="00FC0AEB"/>
    <w:rsid w:val="00FC58DB"/>
    <w:rsid w:val="00FC5C6C"/>
    <w:rsid w:val="00FD011D"/>
    <w:rsid w:val="00FD1C28"/>
    <w:rsid w:val="00FD2F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164F6D93-AE24-41C5-A02F-E9368752B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073B"/>
    <w:rPr>
      <w:sz w:val="24"/>
      <w:szCs w:val="24"/>
    </w:rPr>
  </w:style>
  <w:style w:type="paragraph" w:styleId="1">
    <w:name w:val="heading 1"/>
    <w:basedOn w:val="a"/>
    <w:next w:val="a"/>
    <w:qFormat/>
    <w:rsid w:val="00107E61"/>
    <w:pPr>
      <w:keepNext/>
      <w:spacing w:before="240" w:after="60"/>
      <w:outlineLvl w:val="0"/>
    </w:pPr>
    <w:rPr>
      <w:rFonts w:ascii="Arial" w:hAnsi="Arial" w:cs="Arial"/>
      <w:b/>
      <w:bCs/>
      <w:kern w:val="32"/>
      <w:sz w:val="32"/>
      <w:szCs w:val="32"/>
    </w:rPr>
  </w:style>
  <w:style w:type="paragraph" w:styleId="5">
    <w:name w:val="heading 5"/>
    <w:basedOn w:val="a"/>
    <w:next w:val="a"/>
    <w:qFormat/>
    <w:rsid w:val="0064073B"/>
    <w:pPr>
      <w:keepNext/>
      <w:outlineLvl w:val="4"/>
    </w:pPr>
    <w:rPr>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64073B"/>
    <w:pPr>
      <w:ind w:left="780"/>
    </w:pPr>
    <w:rPr>
      <w:szCs w:val="20"/>
    </w:rPr>
  </w:style>
  <w:style w:type="paragraph" w:styleId="a4">
    <w:name w:val="Normal (Web)"/>
    <w:basedOn w:val="a"/>
    <w:rsid w:val="00306468"/>
    <w:pPr>
      <w:spacing w:before="100" w:beforeAutospacing="1" w:after="100" w:afterAutospacing="1"/>
    </w:pPr>
  </w:style>
  <w:style w:type="character" w:styleId="a5">
    <w:name w:val="Emphasis"/>
    <w:basedOn w:val="a0"/>
    <w:qFormat/>
    <w:rsid w:val="00306468"/>
    <w:rPr>
      <w:i/>
      <w:iCs/>
    </w:rPr>
  </w:style>
  <w:style w:type="character" w:customStyle="1" w:styleId="apple-converted-space">
    <w:name w:val="apple-converted-space"/>
    <w:basedOn w:val="a0"/>
    <w:rsid w:val="00306468"/>
  </w:style>
  <w:style w:type="character" w:styleId="a6">
    <w:name w:val="Strong"/>
    <w:basedOn w:val="a0"/>
    <w:qFormat/>
    <w:rsid w:val="00306468"/>
    <w:rPr>
      <w:b/>
      <w:bCs/>
    </w:rPr>
  </w:style>
  <w:style w:type="paragraph" w:customStyle="1" w:styleId="10">
    <w:name w:val="Обычный1"/>
    <w:rsid w:val="00227379"/>
    <w:pPr>
      <w:widowControl w:val="0"/>
      <w:spacing w:line="260" w:lineRule="auto"/>
      <w:ind w:firstLine="460"/>
      <w:jc w:val="both"/>
    </w:pPr>
    <w:rPr>
      <w:snapToGrid w:val="0"/>
      <w:sz w:val="18"/>
    </w:rPr>
  </w:style>
  <w:style w:type="character" w:customStyle="1" w:styleId="apple-style-span">
    <w:name w:val="apple-style-span"/>
    <w:basedOn w:val="a0"/>
    <w:rsid w:val="00A21E3A"/>
  </w:style>
  <w:style w:type="paragraph" w:styleId="2">
    <w:name w:val="Body Text Indent 2"/>
    <w:basedOn w:val="a"/>
    <w:rsid w:val="00A20C0B"/>
    <w:pPr>
      <w:spacing w:after="120" w:line="480" w:lineRule="auto"/>
      <w:ind w:left="283"/>
    </w:pPr>
  </w:style>
  <w:style w:type="paragraph" w:styleId="20">
    <w:name w:val="Body Text 2"/>
    <w:basedOn w:val="a"/>
    <w:rsid w:val="00A20C0B"/>
    <w:pPr>
      <w:spacing w:after="120" w:line="480" w:lineRule="auto"/>
    </w:pPr>
  </w:style>
  <w:style w:type="character" w:styleId="a7">
    <w:name w:val="Hyperlink"/>
    <w:basedOn w:val="a0"/>
    <w:rsid w:val="00552F62"/>
    <w:rPr>
      <w:color w:val="0000FF"/>
      <w:u w:val="single"/>
    </w:rPr>
  </w:style>
  <w:style w:type="character" w:styleId="a8">
    <w:name w:val="FollowedHyperlink"/>
    <w:basedOn w:val="a0"/>
    <w:rsid w:val="00552F62"/>
    <w:rPr>
      <w:color w:val="800080"/>
      <w:u w:val="single"/>
    </w:rPr>
  </w:style>
  <w:style w:type="paragraph" w:styleId="a9">
    <w:name w:val="footnote text"/>
    <w:basedOn w:val="a"/>
    <w:semiHidden/>
    <w:rsid w:val="00F967F9"/>
    <w:pPr>
      <w:overflowPunct w:val="0"/>
      <w:autoSpaceDE w:val="0"/>
      <w:autoSpaceDN w:val="0"/>
      <w:adjustRightInd w:val="0"/>
      <w:spacing w:line="360" w:lineRule="auto"/>
      <w:ind w:firstLine="284"/>
      <w:jc w:val="both"/>
      <w:textAlignment w:val="baseline"/>
    </w:pPr>
    <w:rPr>
      <w:sz w:val="20"/>
      <w:szCs w:val="20"/>
    </w:rPr>
  </w:style>
  <w:style w:type="character" w:styleId="aa">
    <w:name w:val="footnote reference"/>
    <w:basedOn w:val="a0"/>
    <w:semiHidden/>
    <w:rsid w:val="00F967F9"/>
    <w:rPr>
      <w:rFonts w:cs="Times New Roman"/>
      <w:vertAlign w:val="superscript"/>
    </w:rPr>
  </w:style>
  <w:style w:type="paragraph" w:customStyle="1" w:styleId="14">
    <w:name w:val="Обычный + 14 пт"/>
    <w:aliases w:val="По ширине,Слева:  0,07 см,Первая строка:  1"/>
    <w:basedOn w:val="a"/>
    <w:rsid w:val="00107E61"/>
    <w:pPr>
      <w:spacing w:line="360" w:lineRule="auto"/>
      <w:ind w:left="40" w:firstLine="860"/>
      <w:jc w:val="both"/>
    </w:pPr>
    <w:rPr>
      <w:sz w:val="28"/>
      <w:szCs w:val="28"/>
    </w:rPr>
  </w:style>
  <w:style w:type="paragraph" w:styleId="HTML">
    <w:name w:val="HTML Preformatted"/>
    <w:basedOn w:val="a"/>
    <w:rsid w:val="00185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b">
    <w:name w:val="footer"/>
    <w:basedOn w:val="a"/>
    <w:rsid w:val="00D97D6F"/>
    <w:pPr>
      <w:tabs>
        <w:tab w:val="center" w:pos="4677"/>
        <w:tab w:val="right" w:pos="9355"/>
      </w:tabs>
    </w:pPr>
  </w:style>
  <w:style w:type="character" w:styleId="ac">
    <w:name w:val="page number"/>
    <w:basedOn w:val="a0"/>
    <w:rsid w:val="00D97D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029118">
      <w:bodyDiv w:val="1"/>
      <w:marLeft w:val="0"/>
      <w:marRight w:val="0"/>
      <w:marTop w:val="0"/>
      <w:marBottom w:val="0"/>
      <w:divBdr>
        <w:top w:val="none" w:sz="0" w:space="0" w:color="auto"/>
        <w:left w:val="none" w:sz="0" w:space="0" w:color="auto"/>
        <w:bottom w:val="none" w:sz="0" w:space="0" w:color="auto"/>
        <w:right w:val="none" w:sz="0" w:space="0" w:color="auto"/>
      </w:divBdr>
    </w:div>
    <w:div w:id="225729726">
      <w:bodyDiv w:val="1"/>
      <w:marLeft w:val="0"/>
      <w:marRight w:val="0"/>
      <w:marTop w:val="0"/>
      <w:marBottom w:val="0"/>
      <w:divBdr>
        <w:top w:val="none" w:sz="0" w:space="0" w:color="auto"/>
        <w:left w:val="none" w:sz="0" w:space="0" w:color="auto"/>
        <w:bottom w:val="none" w:sz="0" w:space="0" w:color="auto"/>
        <w:right w:val="none" w:sz="0" w:space="0" w:color="auto"/>
      </w:divBdr>
    </w:div>
    <w:div w:id="682710120">
      <w:bodyDiv w:val="1"/>
      <w:marLeft w:val="0"/>
      <w:marRight w:val="0"/>
      <w:marTop w:val="0"/>
      <w:marBottom w:val="0"/>
      <w:divBdr>
        <w:top w:val="none" w:sz="0" w:space="0" w:color="auto"/>
        <w:left w:val="none" w:sz="0" w:space="0" w:color="auto"/>
        <w:bottom w:val="none" w:sz="0" w:space="0" w:color="auto"/>
        <w:right w:val="none" w:sz="0" w:space="0" w:color="auto"/>
      </w:divBdr>
    </w:div>
    <w:div w:id="814419939">
      <w:bodyDiv w:val="1"/>
      <w:marLeft w:val="0"/>
      <w:marRight w:val="0"/>
      <w:marTop w:val="0"/>
      <w:marBottom w:val="0"/>
      <w:divBdr>
        <w:top w:val="none" w:sz="0" w:space="0" w:color="auto"/>
        <w:left w:val="none" w:sz="0" w:space="0" w:color="auto"/>
        <w:bottom w:val="none" w:sz="0" w:space="0" w:color="auto"/>
        <w:right w:val="none" w:sz="0" w:space="0" w:color="auto"/>
      </w:divBdr>
    </w:div>
    <w:div w:id="1041787447">
      <w:bodyDiv w:val="1"/>
      <w:marLeft w:val="0"/>
      <w:marRight w:val="0"/>
      <w:marTop w:val="0"/>
      <w:marBottom w:val="0"/>
      <w:divBdr>
        <w:top w:val="none" w:sz="0" w:space="0" w:color="auto"/>
        <w:left w:val="none" w:sz="0" w:space="0" w:color="auto"/>
        <w:bottom w:val="none" w:sz="0" w:space="0" w:color="auto"/>
        <w:right w:val="none" w:sz="0" w:space="0" w:color="auto"/>
      </w:divBdr>
    </w:div>
    <w:div w:id="1064530578">
      <w:bodyDiv w:val="1"/>
      <w:marLeft w:val="0"/>
      <w:marRight w:val="0"/>
      <w:marTop w:val="0"/>
      <w:marBottom w:val="0"/>
      <w:divBdr>
        <w:top w:val="none" w:sz="0" w:space="0" w:color="auto"/>
        <w:left w:val="none" w:sz="0" w:space="0" w:color="auto"/>
        <w:bottom w:val="none" w:sz="0" w:space="0" w:color="auto"/>
        <w:right w:val="none" w:sz="0" w:space="0" w:color="auto"/>
      </w:divBdr>
    </w:div>
    <w:div w:id="1070076934">
      <w:bodyDiv w:val="1"/>
      <w:marLeft w:val="0"/>
      <w:marRight w:val="0"/>
      <w:marTop w:val="0"/>
      <w:marBottom w:val="0"/>
      <w:divBdr>
        <w:top w:val="none" w:sz="0" w:space="0" w:color="auto"/>
        <w:left w:val="none" w:sz="0" w:space="0" w:color="auto"/>
        <w:bottom w:val="none" w:sz="0" w:space="0" w:color="auto"/>
        <w:right w:val="none" w:sz="0" w:space="0" w:color="auto"/>
      </w:divBdr>
    </w:div>
    <w:div w:id="1110781763">
      <w:bodyDiv w:val="1"/>
      <w:marLeft w:val="0"/>
      <w:marRight w:val="0"/>
      <w:marTop w:val="0"/>
      <w:marBottom w:val="0"/>
      <w:divBdr>
        <w:top w:val="none" w:sz="0" w:space="0" w:color="auto"/>
        <w:left w:val="none" w:sz="0" w:space="0" w:color="auto"/>
        <w:bottom w:val="none" w:sz="0" w:space="0" w:color="auto"/>
        <w:right w:val="none" w:sz="0" w:space="0" w:color="auto"/>
      </w:divBdr>
    </w:div>
    <w:div w:id="1180778761">
      <w:bodyDiv w:val="1"/>
      <w:marLeft w:val="0"/>
      <w:marRight w:val="0"/>
      <w:marTop w:val="0"/>
      <w:marBottom w:val="0"/>
      <w:divBdr>
        <w:top w:val="none" w:sz="0" w:space="0" w:color="auto"/>
        <w:left w:val="none" w:sz="0" w:space="0" w:color="auto"/>
        <w:bottom w:val="none" w:sz="0" w:space="0" w:color="auto"/>
        <w:right w:val="none" w:sz="0" w:space="0" w:color="auto"/>
      </w:divBdr>
    </w:div>
    <w:div w:id="1252354063">
      <w:bodyDiv w:val="1"/>
      <w:marLeft w:val="0"/>
      <w:marRight w:val="0"/>
      <w:marTop w:val="0"/>
      <w:marBottom w:val="0"/>
      <w:divBdr>
        <w:top w:val="none" w:sz="0" w:space="0" w:color="auto"/>
        <w:left w:val="none" w:sz="0" w:space="0" w:color="auto"/>
        <w:bottom w:val="none" w:sz="0" w:space="0" w:color="auto"/>
        <w:right w:val="none" w:sz="0" w:space="0" w:color="auto"/>
      </w:divBdr>
    </w:div>
    <w:div w:id="1274825399">
      <w:bodyDiv w:val="1"/>
      <w:marLeft w:val="0"/>
      <w:marRight w:val="0"/>
      <w:marTop w:val="0"/>
      <w:marBottom w:val="0"/>
      <w:divBdr>
        <w:top w:val="none" w:sz="0" w:space="0" w:color="auto"/>
        <w:left w:val="none" w:sz="0" w:space="0" w:color="auto"/>
        <w:bottom w:val="none" w:sz="0" w:space="0" w:color="auto"/>
        <w:right w:val="none" w:sz="0" w:space="0" w:color="auto"/>
      </w:divBdr>
    </w:div>
    <w:div w:id="1333097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repod.info/ru/article/ekologicheskie-piramidy/" TargetMode="External"/><Relationship Id="rId3" Type="http://schemas.openxmlformats.org/officeDocument/2006/relationships/settings" Target="settings.xml"/><Relationship Id="rId7" Type="http://schemas.openxmlformats.org/officeDocument/2006/relationships/hyperlink" Target="http://rudiplom.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3146</Words>
  <Characters>17937</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21041</CharactersWithSpaces>
  <SharedDoc>false</SharedDoc>
  <HLinks>
    <vt:vector size="12" baseType="variant">
      <vt:variant>
        <vt:i4>3604578</vt:i4>
      </vt:variant>
      <vt:variant>
        <vt:i4>3</vt:i4>
      </vt:variant>
      <vt:variant>
        <vt:i4>0</vt:i4>
      </vt:variant>
      <vt:variant>
        <vt:i4>5</vt:i4>
      </vt:variant>
      <vt:variant>
        <vt:lpwstr>http://prepod.info/ru/article/ekologicheskie-piramidy/</vt:lpwstr>
      </vt:variant>
      <vt:variant>
        <vt:lpwstr/>
      </vt:variant>
      <vt:variant>
        <vt:i4>7929958</vt:i4>
      </vt:variant>
      <vt:variant>
        <vt:i4>0</vt:i4>
      </vt:variant>
      <vt:variant>
        <vt:i4>0</vt:i4>
      </vt:variant>
      <vt:variant>
        <vt:i4>5</vt:i4>
      </vt:variant>
      <vt:variant>
        <vt:lpwstr>http://rudiplom.ru/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admin</cp:lastModifiedBy>
  <cp:revision>2</cp:revision>
  <cp:lastPrinted>2011-02-07T15:09:00Z</cp:lastPrinted>
  <dcterms:created xsi:type="dcterms:W3CDTF">2014-04-28T07:39:00Z</dcterms:created>
  <dcterms:modified xsi:type="dcterms:W3CDTF">2014-04-28T07:39:00Z</dcterms:modified>
</cp:coreProperties>
</file>