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7E" w:rsidRDefault="00703B7E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B4BF7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</w:p>
    <w:p w:rsidR="006B4BF7" w:rsidRPr="00C91C5E" w:rsidRDefault="006B4BF7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Введение</w:t>
      </w:r>
      <w:r w:rsidR="005467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67BF" w:rsidRPr="00C91C5E" w:rsidRDefault="008D67BF" w:rsidP="008D67B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Влияние транспорта на окружающую среду. Парниковый эффект.</w:t>
      </w:r>
    </w:p>
    <w:p w:rsidR="0018203B" w:rsidRDefault="008D67BF" w:rsidP="008D67B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Пути решения экологических проблем:</w:t>
      </w:r>
    </w:p>
    <w:p w:rsidR="0018203B" w:rsidRDefault="008D67BF" w:rsidP="001820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а) создание новых двигателей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203B" w:rsidRDefault="008D67BF" w:rsidP="001820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разработка средств защиты атмосферы и гидросферы (получение добавок, способствующих более полному сгоранию топлива, создание эффективных фильтров и т.д.)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67BF" w:rsidRDefault="0054679C" w:rsidP="008D67B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679C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Заключение.</w:t>
      </w:r>
    </w:p>
    <w:p w:rsidR="0054679C" w:rsidRPr="0054679C" w:rsidRDefault="0054679C" w:rsidP="008D67B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используемой литературы.</w:t>
      </w: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67BF" w:rsidRDefault="008D67BF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203B" w:rsidRDefault="0018203B" w:rsidP="008D67B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4DA4" w:rsidRPr="00D94DA4" w:rsidRDefault="00D94DA4" w:rsidP="00D94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</w:t>
      </w:r>
    </w:p>
    <w:p w:rsidR="00D94DA4" w:rsidRPr="00D94DA4" w:rsidRDefault="00D94DA4" w:rsidP="00D94D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t>Проблема предотвращения деградациоцных изменений среды обитания человека, рационального использования и охраны природы затрагивает не только развитые промышленные государства. Не в меньшей степени эта проблема касается и развивающихся стран. Несомненно, что масштабы промышленного и сельскохозяйственного производства, степень использования естественных природных ресурсов и соответственно характер деградационных изменений среды обитания человека в этих странах значительно отличаются от первых. Тем не менее</w:t>
      </w:r>
      <w:r w:rsidR="006B4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существующая модификация исторически сложившейся экологической, термодинамической и биогеохимической структуры биосферы становится реальным фактом для развивающихся стран.</w:t>
      </w:r>
    </w:p>
    <w:p w:rsidR="00D94DA4" w:rsidRPr="00D94DA4" w:rsidRDefault="00D94DA4" w:rsidP="00D94D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t>Проблема отношения «человек—природа» является одним из конкретных выраже</w:t>
      </w: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основного вопроса философии о статусе бытия и мышления, о взаимодействии материального и духовного.</w:t>
      </w:r>
    </w:p>
    <w:p w:rsidR="00D94DA4" w:rsidRPr="00D94DA4" w:rsidRDefault="00D94DA4" w:rsidP="00D94D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t>Генезис отношения «человек—природа» соответствует эпохе выделения человека из мира животных.</w:t>
      </w:r>
      <w:r w:rsidRPr="00D94D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94DA4">
        <w:rPr>
          <w:rFonts w:ascii="Times New Roman" w:eastAsia="Times New Roman" w:hAnsi="Times New Roman"/>
          <w:sz w:val="24"/>
          <w:szCs w:val="24"/>
          <w:lang w:eastAsia="ru-RU"/>
        </w:rPr>
        <w:t>На ранних этапах своей истории человек осознавал себя но особенным феноменом природы, а лишь одним из многочисленных ее проявлений. Это можно рассматривать как духовное выражение определенного уровня развития первобытного общества, находившегося на стадии собирательства, т. е. абсолютной зависимости от внешней среды.</w:t>
      </w:r>
    </w:p>
    <w:p w:rsidR="00D94DA4" w:rsidRPr="00D94DA4" w:rsidRDefault="00D94DA4" w:rsidP="00D94D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4DA4" w:rsidRDefault="00D94DA4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67BF" w:rsidRPr="008D67BF" w:rsidRDefault="008D67BF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8D67B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C91C5E" w:rsidRPr="00C91C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«Раньше природа устрашала человека, а </w:t>
      </w:r>
      <w:r w:rsidR="00D94D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</w:t>
      </w:r>
      <w:r w:rsidR="00C91C5E" w:rsidRPr="00C91C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теперь человек устрашает природу». </w:t>
      </w:r>
    </w:p>
    <w:p w:rsidR="00C91C5E" w:rsidRPr="00C91C5E" w:rsidRDefault="00C91C5E" w:rsidP="00D94DA4">
      <w:pPr>
        <w:spacing w:after="0" w:line="36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/>
          <w:sz w:val="24"/>
          <w:szCs w:val="24"/>
          <w:lang w:eastAsia="ru-RU"/>
        </w:rPr>
        <w:t>Жан Ив Кусто.</w:t>
      </w:r>
    </w:p>
    <w:p w:rsidR="00C91C5E" w:rsidRPr="00C91C5E" w:rsidRDefault="00C91C5E" w:rsidP="008D67BF">
      <w:pPr>
        <w:pStyle w:val="a6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Влияние транспорта на окружающую среду. Парниковый эффект.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К основным токсичным выбросам автомобиля относятся: отработавшие газы, картерные газы и топливные испарения. Отработавшие газы, выбрасываемые двигателем, содержат окись углерода (СО), углеводороды (СxHy), окислы азота (NOx), бензапирен, альдегиды и сажу. Распределение основных компонентов выбросов у карбюраторного двигателя следующее: отработавшие газы содержат 95% СО, 55% СxHy и 98% NOx, картерные газы по – 5% СxHy, 2% NOx, а топливные испарения – до 40% СxHy.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Основными токсичными веществами – продуктами неполного сгорания являются сажа, окись углерода, углеводороды, альдегиды.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Вредные токсичные выбросы можно разделить на два вида: регламентированные и нерегламентированные. Они действуют на организм человека по-разному.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Главным загрязнителем атмосферного воздуха свинцом в Российской Федерации в настоящее время является автотранспорт, использующий этилированный бензин: от 70 до 87 % общей эмиссии свинца по различным оценкам. </w:t>
      </w:r>
      <w:r w:rsidRPr="00C91C5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РЬО (оксиды свинца)</w:t>
      </w:r>
      <w:r w:rsidRPr="00C9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возникают в ОГ карбюраторных двигателей, когда используется этилированный бензин, чтобы увеличить октановое число для уменьшения детонации (это очень быстрое, взрывное сгорание отдельных участков рабочей смеси в цилиндрах двигателя со скоростью распространения пламени до 3000 м/с, сопровождающееся значительным повышением давления газов). При сжигании одной тонны этилированного бензина в атмосферу вы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брасывается приблизительно 0,5... 0,85 кг оксидов свинца. По предварительным данным, проблема загрязнения окружающей среды свинцом от выбросов автотранспорта становится значимой в городах с населением свыше 100 000 человек и для локальных участков вдоль автотрасс с интенсивным движением. Радикальный метод борьбы с загрязнением окружающей среды свинцом выбросами автомобильного транспорта - отказ от использования этилированных бензинов. По данным 1995г. 9 из 25 нефтеперерабатывающих заводов России перешли на выпуск неэтилированных бензинов. В 1997 году доля неэтилированного бензина в общем объеме производства составила 68%. Однако, из-за финансовых и организационных трудностей полный отказ от производства этилированных бензинов в стране задерживается.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Охрана окружающей природной среды и рациональное использование естественных ресурсов - одна из актуальных глобальных проблем современности. Ее решение неразрывно связано с борьбой за мир на Земле, за предотвращение ядерной катастрофы, разоружение, мирное сосуществование и взаимовыгодное сотрудничество государств.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Все мы в последние десятилетия наблюдаем резкое повышение температуры, когда зимой в место отрицательных температур, мы месяцами наблюдаем оттепели до 5 – 8 градусов тепла, а в летние месяцы – засухи и суховеи, иссушающие почву земли и ведущие к ее эрозии. Почему это происходит?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Ученые утверждают, что причиной, прежде всего, является губительная деятельность человечества, приводящая к глобальному изменению климата Земли. Сжигание топлива в электростанциях, резкое увеличение количества отходов от производственной деятельности человека, увеличение автомобильного транспорта и как следствие увеличение выбросов углекислого газа в атмосферу Земли при резком сокращении лесопарковой зоны, привело к возникновению так называемого парникового эффекта Земли.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Многолетние наблюдения показывают, что в результате хозяйственной деятельности изменяется газовый состав и запыленность нижних слоев атмосферы. С распаханных земель во время пыльных бурь поднимаются в воздух миллионы тонн частиц почвы. При разработке полезных ископаемых, при производстве цемента, при внесении удобрений и трении автомобильных шин о дорогу, при сжигании топлива и выбросе отходов промышленных производств в атмосферу попадает большое количество взвешенных частиц разнообразных газов. Определения состава воздуха показывают, что сейчас в атмосфере Земли углекислого газа стало на 25% больше, чем 200 лет назад. Это , безусловно, результат хозяйственной деятельности человека, а также вырубки лесов, зеленые листья которых поглощают углекислый газ. С повышением концентрации углекислого газа в воздухе связан парниковый эффект, который проявляется в нагреве внутренних слоев атмосферы Земли. Это происходит потому, что атмосфера пропускает основную часть излучения Солнца. Часть лучей поглощается и нагревает земную поверхность, а от нее нагревается атмосфера. Другая часть лучей отражается от поверхности Планеты и это излучение поглощается молекулами углекислого газа, что способствует повышению средней температуры Планеты. Действие парникового эффекта анaлогично действию стекла в оранжерее или парнике (от этого возникло название " парниковый эффект").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Одним из газов, способствующих  развитию парникового эффекта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природный газ.</w:t>
      </w:r>
    </w:p>
    <w:p w:rsidR="00C91C5E" w:rsidRPr="00C91C5E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Природный газ.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Природный газ, используемый в энергетике, относится к невозобновляемым энергетическим ресурсам, в то же время это наиболее экологически чистый вид традиционного энергетического топлива. Природный газ на 98% состоит из метана, остальные 2% приходятся на этан, пропан, бутан и некоторые другие вещества. При сжигании газа единственным действительно опасным загрязнителем атмосферы является смесь оксидов азота.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тепловых электростанциях и в отопительных котельных, использующих, природный газ, выбросов углекислого газа, способствующего парниковому эффекту, вдвое меньше, чем на угольных энергетических установках, вырабатывающих тоже количество энергии. Применение сжиженного и сжатого природного газа на автомобильном транспорте дает возможность значительно снизить загрязнение среды обитания и улучшить качество воздуха в городах, то есть "затормозить" парниковый эффект. По сравнению с нефтью, природный газ не дает такого загрязнения среды в процессе добычи и транспортировки к месту потребления.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Запасы природного газа в мире достигают 70 триллионов кубических метров. При сохранении нынешних объемов добычи их хватит более, чем на 100 лет. Газовые месторождения встречаются как отдельно, так и в соединении с нефтью, водой, а также в твердом состоянии (так называемые газогидратные скопления). Большинство месторождений природного газа располагаются в труднодоступных и экологически ранимых районах Заполярной тундры.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Хотя природный газ и не вызывает парниковый эффект, его можно отнести к "парниковым" газам, так как при его использовании выделяется углекислый газ, способствующий парниковому эффекту.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развитию парникового эффекта способствуют: углекислый газ, хлорфторсодержащие газы. </w:t>
      </w:r>
    </w:p>
    <w:p w:rsidR="00C91C5E" w:rsidRPr="00C91C5E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Углекислый газ.</w:t>
      </w:r>
      <w:r w:rsidR="00C91C5E" w:rsidRPr="00C91C5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Углекислый газ - диоксид углерода, постоянно образуется в природе при окислении органических веществ: гниении растительных и животных остатков, дыхании, сжигании топлива. Парниковый эффект происходит из-за нарушения человеком круговорота углекислого газа в природе. Промышленность сжигает огромное количество топлива- нефти, угля, газа. Все эти вещества состоят в основном из углерода и водорода. Поэтому их еще называют органическим, углеводородным топливом.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>При горении, как известно, поглощается кислород и выделяется углекислый газ. Вследствие этого процесса, каждый год человечество выбрасывает в атмосферу 7 миллиардов тонн углекислого газа! Даже представить трудно себе эту величину.</w:t>
      </w:r>
      <w:r w:rsidR="0018203B" w:rsidRPr="0018203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>Одновременно с этим на Земле вырубаются леса - один из самых главных потребителей углекислого газа, причем, вырубаются со скоростью 12 гектаров в минуту!!! Вот и получается, что углекислого газа в атмосферу поступает все больше и больше, а потребляется растениями все меньше и меньше.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Круговорот углекислого газа на Земле нарушается, поэтому в последние годы содержание углекислого газа в атмосфере хотя и медленно, но верно увеличивается. А чем его больше, тем сильнее парниковый эффект. </w:t>
      </w:r>
    </w:p>
    <w:p w:rsidR="00C91C5E" w:rsidRPr="00C91C5E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DA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Хлорфторсодержащие газы.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Галогены или хлорфторсодержащие газы широко применяются в химической промышленности. Фтор используют для получения некоторых ценных вторпроизводных, например, смазочных веществ, выдерживающих высокую температуру, пластмасс, стойких к химическим реагентам (тефлон), жидкостей для холодильных машин(фреонов или хладонов). Фреон выделяется также аэрозолями и холодильными машинами. Считается также, что фреон разрушает озоновый слой в атмосфере.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Один из самых распространенных фреонов-дифтордихлорэтан (фреон-12) - газ, не ядовит, не реагирует с металлами, без цвета и запаха. Под давлением легко сжижается и превращается в жидкость с температурой кипения - 30градусов по Цельсию. Применяется в холодильных установках и как растворитель для образования аэрозолей. Хлор служит для приготовления многочисленных органических и неорганических соединений. Его применяют в производстве соляной кислоты, хлорной извести, гипохлоритов и хлоратов и др. Большое количество хлора используется для отбеливания тканей и целлюлозы, идущей на изготовление бумаги.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>Хлор применяют также для стериллизации питьевой воды и обеззараживане сточных вод. В цветной металлургии его используют для хлорирования руд, которое является одной из стадий получения некоторых металлов. Особенно большое значение приобрели за последнее время некоторые хлорорганические продукты. Например, хлорсодержащие органические растворители-дихлорэтан, четыреххлористый углерод, широко применяются для экстракции жиров и обезжиривание металлов. Некоторые хлорорганические продукты служат эффективными средствами борьбы с вредителями сельскохозяйственных культур.</w:t>
      </w:r>
      <w:r w:rsidR="00464C4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основе хлорорганических продуктов изготовляют различные пластические массы, синтетические волокна, каучуки, заменители кожи(павинол). Так как хлорфторсодержащие газы широко используются в промышленности, их добыча непрерывно растет, а, значит, также растут и выбросы в атмосферу этих газов.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Хлорфторсодержащие газы - "парниковые газы", следовательно, из-за повышения их концентрации в атмосфере процесс парникового эффекта идет быстрее. Кроме того фреоны, относящиеся к хлорфторсодержащим газам, разрушают озоновый слой в атмосфере. Из этих газов делают ядохимикаты, которые хотя и борятся с сельскохозяйственными вредителями, но и нарушают экологический баланс.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iCs/>
          <w:sz w:val="24"/>
          <w:szCs w:val="24"/>
          <w:lang w:eastAsia="ru-RU"/>
        </w:rPr>
        <w:t>Содержание озона в стратосфере также воздействует на климат. Поглощение озоном ультрафиолетовой радиации приводит к нагреванию определенных слоев воздуха высоко в стратосфере. Эти слои не позволяют газообразным примесям проникать в толщу стратосферы. Тепловая «шапка» - важный фактор формирования тропосферного воздуха, а следовательно и климата Земли. По этому, любые виды человеческой деятельности, приводящие к уменьшению среднего содержания озона в стратосфере, могут иметь весьма серьезные отдаленные последствия для климата, здоровья людей, состояния всей живой природы./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Последствия парникового эффекта</w:t>
      </w:r>
      <w:r w:rsidRPr="00C91C5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температура на Земле будет продолжать повышаться, это окажет серьезнейшее воздействие на мировой климат.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В тропиках будет выпадать больше осадков, так как дополнительное тепло повысит содержание водяного пара в воздухе.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В засушливых районах дожди станут еще более редкими и они превратятся в пустыни в результате чего людям и животным придется их покинуть.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Температура морей также повысится, что приведет к затоплению низинных областей побережья и к увеличению числа сильных штормов. </w:t>
      </w:r>
    </w:p>
    <w:p w:rsidR="00D94DA4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Повышение температуры на Земле может вызвать поднятие уровня моря так как: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br/>
        <w:t>а) вода, нагреваясь становится менее плотной и расширяется, расширение морской воды приведет к общему повышению уровня моря;</w:t>
      </w:r>
    </w:p>
    <w:p w:rsidR="00C91C5E" w:rsidRPr="00C91C5E" w:rsidRDefault="00C91C5E" w:rsidP="00D94DA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б) повышение температуры может растопить часть многолетних льдов, покрывающих некоторые районы суши, например, Антарктиду или высокие горные цепи.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Образовавшаяся вода в конечном итоге стечет в моря, повысив их уровень. Следует, однако, заметить, что таяние льда, плавающего в морях, не вызовет повышение уровня моря. Ледяной покров Арктики представляет собой огромный слой плавучего льда. Подобно Антарктиде, Арктика также окружена множеством айсбергов.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Климатологи подсчитали, что если растают гренландские и антарктические ледники, уровень Мирового океана повысится на 70-80 м.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Сократятся жилые земли.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Нарушится водосолевой баланс океанов.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Изменятся траектории движения циклонов и антициклонов. </w:t>
      </w:r>
    </w:p>
    <w:p w:rsidR="00C91C5E" w:rsidRPr="00C91C5E" w:rsidRDefault="00C91C5E" w:rsidP="008D67BF">
      <w:pPr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температура на Земле повысится, многие животные не смогут адаптироваться к климатическим изменениям. Многие растения погибнут от недостатка влаги и животным придется переселится в другие места в поисках пищи и воды. Если повышение температуры приведет к гибели многих растений, то вслед за ними вымрут и многие виды животных.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отрицательных последствий глобального потепления, можно отметить несколько положительных На первый взгляд более теплый климат представляется благом, так как могут уменьшится счета за отопление и увеличение продолжительности вегетационного сезона в средних и высоких широтах. Увеличение концетрации диоксида углерода может ускорить фотосинтез.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Однако, потенциальный выигрыш в урожайности может быть уничтожен ущербом от болезней, вызванных вредными насекомыми, поскольку повышение температуры ускорит их размножение. Почвы в некоторых областях окажутся малопригодными для выращивания основных культур. Глобальное потепление ускорило бы, вероятно, разложение органического вещества в почвах, что привело бы к дополнительному поступлению в атмосферу диоксида углерода и метана и ускорило парниковый эффек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т. Что же нас ожидает в будущем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Экологическое прогнозирование</w:t>
      </w:r>
      <w:r w:rsidRPr="00C91C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обсуждаются различные меры, которые могли бы воспрепятствовать нарастающему "антропогенному перегреву" Земли. Существует предложение извлекать избыток СО2 из воздуха, сжижать и нагнетать в глубоководные слои океана, используя его естественную циркуляцию. Другое предложение заключается в том, чтобы рассеивать в стратосфере мельчайшие капельки серной кислоты и уменьшать тем самым приход солнечной радиации на земную поверхность.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Огромные масштабы антропогенной редукции биосферы уже сейчас дают основание считать, что решение проблемы СО2 должно осуществляться путем "лечения" самой биосферы, т.е. восстановления почвенного и растительного покрова с максимальными запасами органического вещества всюду, где это возможно. Одновременно должен быть усилен поиск, направленный на замену ископаемого топлива другими источниками энергии, в первую очередь экологическими безвредными, не требующими расхода кислорода, шире использовать водную, ветровую энергию, а для дальнейшей перспективы - энергию реакцию вещества и антивещества.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Известно, что не бывает худа без добра, и вот вышло так, что нынешний промышленный спад в стране оказался полезен - экологически. Уменьшились объемы производства. и, соответственно, уменьшилось количество вредных выбросов в атмосферу городов.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Пути решения проблемы чистого воздуха вполне реальна. Первый - борьба с сокращением растительного покрова Земли, планомерное увеличение в его составе специально подобранных пород, очищающих воздух от вредных примесей. В Институте биохимии растений экспериментально доказано, что многие растения способны усваивать из атмосферы такие вредные для человека компоненты, как алканы и ароматические углеводороды, а также карбонильные соединения, кислоты, спирты, эфирные масла и другие.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Большое место в борьбе с загрязнением атмосферы принадлежит орошению пустынь и организации тут культурного земледелия, созданию мощных лесозащитных полос. Предстоит провести огромную работу по уменьшению и полному прекращению выброса в атмосферу дыма и других продуктов сгорания. Все более неотложными становятся поиски технологии для "беструбных" промышленных предприятий, работающих по замкнутой технологической схеме - с использованием всех отходов производства.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Деятельность человека столь грандиозна по размаху, что уже приобрела глобальный природообразующий масштаб. До сих пор мы по преимуществу искали, как можно больше взять у природы. И поиск в этом направлении будет продолжаться. Но наступает пора столь же целеустремленно поработать и над тем, как отдать природе то, что мы у нее забираем. Нет сомнения, что гений человечества способен решить и эту грандиозную задачу.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Пути снижения воздействия парникового эффекта на состояние климата Земли</w:t>
      </w:r>
      <w:r w:rsidRPr="00C91C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Главную меру по предупреждению глобального потепления можно сформулировать так: найти новый вид топлива или поменять технологию использования нынешних видов топлива. Это означает, что необходимо: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уменьшить потребление ископаемого топлива. Резко сократить использование угля и нефти, которые выделяют на 60 % больше диоксида углерода на единицу производимой энергии, чем любое другое ископаемое топливо в целом;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использовать вещества (фильтры, катализаторы) для удаления диоксида углерода из выброса дымовых труб углесжигающих электростанций и заводских топок, а также автомобильных выхлопов;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повысить энергетический коэффициент полезного действия;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требовать чтобы в новых домах использовались более эффективные системы отопления и охлаждения;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увеличить использование солнечной, ветровой и геотермальной энергии;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существенно замедлить вырубку и деградацию лесных массивов;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удалить с прибрежных территорий резервуары для хранения опасных веществ;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расширить площади существующих заповедников и парков;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создать законы, обеспечивающие предупреждение глобального потепления;</w:t>
      </w:r>
    </w:p>
    <w:p w:rsidR="00C91C5E" w:rsidRPr="00C91C5E" w:rsidRDefault="00C91C5E" w:rsidP="008D67B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причины глобального потепления, наблюдать за ними и устранять их последствия.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Полностью уничтожить парниковый эффект нельзя. Полагают, что если бы не парниковый эффект, средняя температура на земной поверхности составила бы - 15 градусов по Цельсию.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Пути решения экологических проблем</w:t>
      </w:r>
      <w:r w:rsidRPr="00C9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94DA4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Но как бы не улучшалась конструкция автомобиля- компоновка,  двигатель, повышение скорости и т.д., проблем экологии остается острой. В основе процесса, приводящего автомобиль в движение, лежит горение топлива, невозможное без кислорода воздуха. В среднем один легковой автомобиль ежегодно поглощает из атмосферы около 5 т кислорода, выбрасывая при этом с отработанными газами более 1 т оксида углерода и других вредных веществ. Если это умножить на число автомобилей в мире, то можно представить себе степень угрозы, таящейся в чрезмерной автоматизации. К тому же, помимо автомобилей, начиная с конца 19 в. выпускались мотоциклы, так же работающие на ДВС. Поэтому к автомобилю предъявляются жесткие экологические требования. Например, применение катализаторов, разлагающих вредные вещества в выхлопных газах на безопасные. Применение высококачественного топлива. Загрязнение атмосферы на прямую связано с расходом топлива и режимом работы двигателя (на пониженных передачах и частых остановках около светофоров). Все загрязнения можно разделить на следующие: загрязнение атмосферы, загрязнение почвы, неблагоприятное влияние на флору и фауну и шумовое загрязнение. Так как в мире на каждого третьего приходится автомобиль (с учетом всех возрастов и тех людей, которые отродясь не видели автомобиля-аборигены), вопрос экологии стоит остро. Чем заменить ДВС или создать новые?. По мнению экспертов, всех известных на Земле запасов нефти хватит человечеству не более, чем на пятьдесят лет. Бензин дорожает, и чем только не пытаются сегодня его заменить. И сжиженным природным газом, и всякого рода синтезированными газами и жидкостями, в частности спиртом, который гонят из самого разного сырья: от тростника до апельсиновых корок. Почти все эти виды топлива менее опасны для окружающей Среды, чем бензин, но выхлоп автомобиля все равно не делается безвредным.  В “ Российской газете” от 25 февраля 2006 г. была опубликована статья “ “Мерседес” на семечках”, в которой рассказывается о кубанском умельце, придумавшем двигатель, работающий на подсолнечном масле. “...Отставной капитан Николай Тоскин из поселка Ахтырский Абинского района решил техническую задачу, над которой до него бились американские и немецкие изобретатели: придумал такой двигатель, который может работать на самых разных видах топлива, в том числе на растительном м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>асле.</w:t>
      </w:r>
    </w:p>
    <w:p w:rsidR="00C91C5E" w:rsidRPr="00C91C5E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1C5E"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Идею свою он вынашивал двадцать лет. И начал он с хождения по библиотекам, перелопачивать техническую литературу и оказалось, что его идея не бредовая, над ней уже несколько десятков лет бились научно- исследовательские институты США, Англии и Германии. Ему пришла в голову мысль использовать “ процесс детонации”, т.к. по его подсчетам выходило, что при этом скорость возгорания возрастет в сотни раз и тогда гореть может практически все. В 1995 г. он поехал в Москву и представил свои расчеты и соображения в научно-исследовательский институт, его заявка была принята. Через 3 года после тщательной экспертизы получил патент. Свою идею воплотил в жизнь только спустя ряд лет. Так, из купленного в складчину трактора “Т-34” и его двигателя начали конструировать новый тип двигателя, что бы убедиться, что двигатель может в реальности работать “на взрыве”. В этом двигателе отсутствуют форсунки, колен. вал, топливная аппаратура. Смесь готовится вне цилиндр. Соотношение объемов воздуха к топливу 50 : 1 (в старых- 15 : 1). “..Двигатель завелся сразу же, обороты у него были такие, что думали трактор разлетится, но потом проехали на нем по сельской улице. Затем заливали в двигатель спирт, ацетон, растворитель и др., машина работала”... Сейчас на заводе Седина приступили к изготовлению деталей для нового варианта двигателя- типа турбины, дискообразного, в котором нет колен. вала и шатунов... “ Наверно, это приятно, когда вместо выхлопных газов пахнет пирожками.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Кардинально решить проблему загрязнения атмосферы транспортом мог бы электромобиль. Почти двести лет назад, в 1800 г. итальянский физик А. Вольт открыл первый источник тока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гальванический элемент. Три десятилетия спустя анг. физик М. Фарадей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закон электромагнитной индукции. Эти важные открытия стали предпосылками для постройки повозок, движимых электрическим током. В 1853 г. американец Т. Дверпорт построил электрическую коляску. Ее, пожалуй, можно считать самым первым электромобилем. А уже через три года англичанин Р. Дэвидсон поразил жителей родного Эбердина диковиной машиной: длиной 4,8 м и шириной 1,8 м, стоящее на 4-х колесах метрового диаметра. Значительную часть повозки занимала батарея гальванических элементов, рядом внушительных размеров электродвигатель. Вся пятитонная колымага двигалась со скоростью пешехода. В 1859 г. фр. физик Р. Планте создал электроаккумулятор со свинцовыми пластинами. Французов считают пионерами в серийном выпуске электрических колясок. В 1881 г. Раффар построил 12 2-х местных колясок с элетродвигателем. В 1904 г. фирма Кригера выпустила роскошный экипаж, оснащенный двумя электродвигателями. Он развивал скорость 40 км / ч, запасов энергии хватало на 50 км. Затем этим видом транспорта увлеклись англичане. Наиболее интересную конструкцию предложил в 1897 г. У. Берси. Его карета имела батарею в 40 Вт электромотор 3,5 л.с. Конструкция оказалась удачной и работала в качестве наемных экипажей- такси в Лондане, Париже, даже в Санкт- Петербурге и Москве. Некоторые его модели имели запас хода до 100 км и скорость 40 км /ч. Американцы, как всегда, взялись с размахом и выпустили целую серию электромобилей, закрытого типа, с более мощными батареями, что позволяло ехать со скоростью 90 км / ч, но только в течении 1- 1,5 часа. Несмотря на дороговизну таких автомобилей, их бесшумность и чистота подкупала аристократов, появились даже “дамские” автомобили. Работы над транспортом с электродвигателем велись и в России. Еще в 1888 г. русский электротехник П.Н. Яблочкин получил привилегию на изобретение экипажа с электродвигателем, но его описания до наших дней не сохранились. Практические конструкции разработал изобретатель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экспериментатор И.В. Романов. Первый его электромобиль появился в 1899 г. и предназначался для эксплуатации в качестве наемного экипажа. Двухместный экипаж имел передние ведущие и задние управляемые колеса. Пассажиры располагались спереди, позади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отсек с аккумуляторами, а над ними, “ на козлах”, восседал водитель. Скорость развивалась до 35 верст в час и хватало на 65 км пути. Через два года он создал первый русский электроомнибус, который вмещал 17 пассажиров, с габаритами 3,5 х2,0 х2,7 м, который разгонялся до 11 км/ч, запас хода составлял 60 км. В 1901 г. городские власти дали разрешение на эксплуатацию 80 таким машин по маршрутам в Санкт- Петербурге, но на их создание не хватило денег. Электромобили участвовали в автогонках в Париже, в 1898 г. такой автомобиль конструкции Ш. Жанто первый в мире установил рекорд, обогнав экипажи с паровыми двигателями. Гонка за скорость привела к тому, что уже в 1899 г. скорость таких экипажей достигла 105,88 км/ч. Но под натиском быстро увеличивающегося парка автомобилей с ДВС электромобили стали сдавать позиции. К 1905 г. их доля уменьшилась до 0,1 %. Последний серийный электромобиль фирмы “Дейтройт  Электроник” сошел с конвейера в 1942 г. В конце 20 в. нефтяной кризис, ядовитые выбросы в атмосферу, ухудшение экологической обстановки, особенно в крупных городах, все это заставило конструкторов вспомнить об электромобилях. К этому времени усовершенствовались и конструкции аккумуляторных батарей. В Германии в начале 90-х годов прошлого столетия благодаря разработанной конструкции натриево</w:t>
      </w:r>
      <w:r w:rsidR="00464C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серной батареи удалось достичь скорость движения 90 км/ч на 160 км. Американская корпорация “Дженерал Моторс” представила спортивный автомобиль с электродвигателем, который разгоняется до 120 км/ч с запасом хода 200 км. После замены свинцово</w:t>
      </w:r>
      <w:r w:rsidR="00464C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кислотных батарей на ник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ль-металлогидридные, значительно улучшились показатели электромобилей. Журнал “За рулем” пишет: “...к плюсам можно отнести увеличенный почти в двое пробег до следующей подзарядки, даже был зафиксирован рекорд до 600 км; второе достоинство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быстрота подзарядки- 10 мин.; такие батареи выдерживают до 80 000 циклов зарядки- разрядки, что соответствует 160 000 км пробега”. Подобные машины выпускает фирма “Тойота”. Можно приобрести электромобиль “Пежо-106 Электроник”, список обширный. Есть автомобили с гибридной схемой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сочетание обычного ДВС и электромотора, а так же автомобили с топливными элементами. В США, дабы стимулировать автоиндустрию к активному поиску новых решений, принят закон, предписывающий каждой фирме иметь в своей программе хотя бы одну модель электромобиля. Иначе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- запрет на торговлю.  Может и в нашей стране, кроме Николая Тоскина, найдутся еще изобретатели, которые создадут автомобили, работающие на экологически чистом двигател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. Кто знает, может это будет кто-то из нас.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Об экологически чистых автомобилях заговорили еще в семидесятых годах. Но тернистый путь от идеи к реальному прототипу начался гораздо позже и продолжается до сих пор.  На автомобиле находятся баллоны с водородом и кислородом. В специальном электрохимическом генераторе между водородом и кислородом происходит химическая реакция при температуре около 100 градусов, в результате чего производится электричество, а в качестве "выхлопа" образуется вода. Вот основной принцип энергоустановки. Водород, определяющий пробег автомобиля, находится под давлением 290 атмосфер, и машина может пройти 250 километров. Впервые у нас в стране такой генератор был создан для космических целей, в частности для "лунной" программы и для "Бурана". Нужно заметить, что двигатель внутреннего сгорания имеет коэффициент полезного действия около 30 процентов, а новая энергоустановка на топливных элементах - в два раза больше. То есть если перевести на любое условное топливо, то получается, что эта энергоустановка абсолютно экологически чистая и тратит в два раза меньше топлива. Но, ведь содержание кислорода и водорода вместе опасно. Не опаснее, чем содержание паров бензина с воздухом. Когда впервые появились автомобили на бензине, тоже боялись, что машины начнут взрываться. Но этого не происходит. И производители планируют в дальнейшем   переходить с кислорода на воздух. Здесь тоже свои трудности: кислорода в воздухе содержится всего 20 процентов, и чтобы получить такой же эффект как при чистом кислороде, нужно в пять раз больше воздуха. В таком случае потребуется ставить компрессор, который будет закачивать воздух в энергоустановку. Но даже если перейти с кислорода на воздух и оставить один чистый водород на борту автомобиля, возникает другой вопрос.</w:t>
      </w:r>
      <w:r w:rsidR="00D94DA4">
        <w:rPr>
          <w:rFonts w:ascii="Times New Roman" w:eastAsia="Times New Roman" w:hAnsi="Times New Roman"/>
          <w:sz w:val="24"/>
          <w:szCs w:val="24"/>
          <w:lang w:eastAsia="ru-RU"/>
        </w:rPr>
        <w:t xml:space="preserve"> Где взять водород для заправки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? По всей видимости, первое время придется устанавливать прямо на борту такой генератор, который будет вырабатывать водород из бензина. В конце семидесятых начали всерьез задумываться об экологически безопасных автомобилях - возникла идея перевести машины на электротягу. Нужны были аккумуляторные батареи, но оказалось, что мир не может создать аккумуляторы, которые могли бы иметь достаточно высокую удельную энергоемкость. А чтобы зарядить батареи, в отличие от наполнения бака бензином, необходимо несколько часов. Тогда бы приходилось заряжаться ночью, но если все бы стали заряжаться ночью, не хватило бы электростанций. Проблем была масс, и энтузиазм начал постепенно угасать. И только в девяностых годах эта идея возродилась и началась работа по топливным батареям. Теперь уже задача стояла научиться вырабатывать электричество из уже известных видов топлива. О том, как близко водородные машины приблизились к реальной жизни, можно судить по BMW 745h. Буква h - это химический знак водорода. BMW 745h оснащается восьмицилиндровым двигателем на водороде. Как и предшественник, 745hL, он может работать как на бензине, так и на водороде. Двигатель объемом 4,4 литра развивает 135 кВт (184 л.с.), максимальная скорость равна 215 км/ч. Запаса водородного топлива хватает для преодоления 300 километров, если добавить к этому 650 километров, которые можно проехать, заправив полный бак бензина, получаем почти 1000 километров - очень приличную цифру. Компания BMW представила новый экспериментальный седан 750hL с двигателем на водородном топливе. Таким топливом (водород+кислород) обычно заправляют ракеты. Разработчиков привлекла экологичность двигателя - он выделяет только водяной пар. По мнению специалистов, удалось сделать важный шаг к переходу на "безбензиновые" двигатели. Двигатели на водороде не только экологичны, но и очень экономичны. Между тем, некоторые эксперты скептически относятся к оснащению автомобиля таким взрывоопасным дополнением. К тому же, на сегодня нет дешевой и надежной технологии производства водорода, что повлияет на потребительскую привлекательность машины. Основной задачей считается создание необходимой инфраструктуры и изобретения надежного способа хранения такого топлива "на борту". Водород можно производить из воды путем электролиза или получать его из попутного нефтяного газа. В любом случае это топливо будет стоить пока значительно больше, чем бензин. Водород пытаются использовать и другие автопроизводители. General Motors применяет его в топливных элементах для выработки электричества. Honda и Toyota разработали гибридные модели, в которых водородные двигатели сочетаются с электрическими.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Повышение топливной экономичности и снижение уровня выбросов СО2 становится наиболее актуальной проблемой для автопроизводителей в связи с постоянным ростом цен на бензин и угрозой глобального потепления. Многие ведущие фирмы ведут разработку автомобилей с расходом топлива 3 л/100 км и даже 1 л/100 км. В этой связи в ближайшем будущем ожидается значительное снижение веса автомобилей и повышение эффективности работы их двигателей и трансмиссий. Все системы и агрегаты новых автомобилей будут разрабатываться с учетом минимизации потребления энергии. Есть все основания полагать, что благодаря применению новых прогрессивных технологий топливная экономичность автомобилей в течение ближайших 10-15 лет повысится на 20-30%. 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последние 100 лет средняя температура воздуха у поверхности земли повысилась на 0,3-0,6°С. По версии некоторых ученых, глобальное потепление климата земли — это результат роста выбросов в атмосферу углекислого газа (С02), связанных с жизнедеятельностью человека. Повышенное содержание С02 в атмосфере усиливает «парниковый эффект», задерживает больше солнечного тепла, чем нужно. Если не предпринимать никаких действий по ограничению выбросов СО2, в течение следующих 100 лет температура может повыситься на 3-4°С. Это может обернуться для нашей планеты мировой катастрофой, вызвав рост стихийных бедствий (бурь, ураганов, наводнений, лесных пожаров) и повышение уровня океанов. Последнее обстоятельство наиболее опасно, т.к. его результатом будет исчезновение территорий многих стран, в том числе индустриально развитых.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содержания С02 в «выхлопе» авто мобильных двигателей — одна из основных задач автомобильной промышленности, так как мировой автопарк выбрасывает в атмосферу 15-20% всех антропогенных выбросов С02. Выбросы углекислого газа прямо пропорциональны расходу топлива автомобилей: чем меньше расход топлива,   тем чище «выхлоп». 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исследованиям международной организации по экономическому сотрудничеству (OECD), величина общих выбросов СО2 на нашей планете составляет 800 млрд. тонн в год. Из них 770 млрд. т (или 96%) приходится на различные природные источники, а 30 млрд. т (или 4%) — это выбросы, обусловленные деятельностью человека.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не существует международных требований по расходу топлива и нормам выброса С02 легковых автомобилей. Однако, ввиду важности проблемы   сохранения   окружающей   среды, правительства ряда стран, в частности Германии, постановили: к 2005 году все виды транспорта должны снизить расход топлива и выбросы С02 на 25% по сравнению с теми же значениями 1990 года.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пути повышения топливной экономичности автомобилей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понять, насколько можно повысить топливную экономичность, нужно рассматривать автомобиль в целом, как единую систему. Динамические свойства, легкость управления, безопасность, комфорт, надежность, вместимость и грузоподъемность, размеры, дизайн, цена — вот перечень основных свойств автомобиля, важных для потребителя и одновременно влияющих на топливную экономичность.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 также должен удовлетворять всем законодательным нормам и требованиям (например, требованиям к уровню пассивной безопасности), т.к. все эти требования очень сильно влияют на конструкцию автомобиля, применяемые технологии и, в конечном счете, на топливную экономичность. Производители должны найти оптимальный компромисс между этими противоречивыми требованиями, чтобы выпускать автомобили, которые были бы привлекательными для потребителей и по цене, и по эксплуатационным свойствам.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Существуют две основные концепции снижения расхода топлива: повышение общей эффективности узлов и агрегатов (двигателя, трансмиссии, привода...), чтобы обеспечить больше полезной работы при определенном расходе топлива, или снижение затрат энергии автомобиля на преодоление сопротивлений движению (инерции, аэродинамического сопротивления, сопротивления качению), а также на функциони-рование дополнительных потребителей энергии. Основные факторы, влияющие на расход топлива автомобилей, показаны на рисунке. Практически на всех современных автомобилях применяются двигатели, работающие на бензине или дизельном топливе. Около 2/3 энергии, получаемой при сгорании топлива, тратится в выхлопной системе, системе охлаждения и на преодоление сил трения. Теоретически, бензиновые и дизельные двигатели могут преобразовывать всю топливную энергию в полезную работу. В действительности, из-за термических и механических потерь, затрат энергии на работу различного оборудования КПД двигателей не превышает 40-50% у лучших дизельных двигателей. При этом определенная часть полезной работы двигателя расходуется на преодоление сил трения в трансмиссии и других узлах привода. В результате только 12-20% исходной энергии идет на преодоление сопротивления движению автомобиля,  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Во время движения автомобиля по городу режим работы двигателя постоянно меняется, что прямо отражается на расходе топлива. При движении в городском цикле около 80% энергии тратится на преодоление инерции и сил сопротивления качению, которые зависят непосредственно от веса автомобиля. Таким образом, масса автомобиля оказывает существенное влияние на расход топлива, особенно при движении в городе. Именно поэтому задача снижения веса является ключевой в таких известных исследовательских проектах, как создание сверхлегкого кузова (ULSAB-AVC), партнерство по созданию автомобиля нового поколения (PNGV) и других. </w:t>
      </w:r>
    </w:p>
    <w:p w:rsidR="00C91C5E" w:rsidRPr="00C91C5E" w:rsidRDefault="00C91C5E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>Очевидно, чтобы уменьшить расход топлива,   необходимо  снизить  вес  автомобиля, уменьшить сопротивление качению и аэродинамическое сопротивление. Однако наибольшие резервы таятся в двигателе. Изучение последних достижений мирового авто-мобилестроения дает возможность вычленить для каждой системы автомобиля наиболее значимые технологии и способы снижения расхода топлива</w:t>
      </w:r>
      <w:r w:rsidR="001820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t xml:space="preserve">   </w:t>
      </w:r>
    </w:p>
    <w:p w:rsidR="0054679C" w:rsidRPr="0054679C" w:rsidRDefault="00C91C5E" w:rsidP="00464C4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C5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4679C" w:rsidRPr="0054679C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54679C" w:rsidRPr="0054679C" w:rsidRDefault="0054679C" w:rsidP="0054679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79C">
        <w:rPr>
          <w:rFonts w:ascii="Times New Roman" w:eastAsia="Times New Roman" w:hAnsi="Times New Roman"/>
          <w:sz w:val="24"/>
          <w:szCs w:val="24"/>
          <w:lang w:eastAsia="ru-RU"/>
        </w:rPr>
        <w:t>Как видно из приведенных исследований в настоящее время выделяются различные виды транспорта, используемых для передвижения: трубопроводный, железнодорожный, морской, речной, автомобильный, авиатранспорт. Каждый обладает своими преимуществами для использования и проблемами с точки зрения экологичности. Поэтому многие ученые занимаются проблемами снижения выбросов или переходом на альтернативные способы передвижения.</w:t>
      </w:r>
    </w:p>
    <w:p w:rsidR="0054679C" w:rsidRPr="0054679C" w:rsidRDefault="0054679C" w:rsidP="0054679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79C">
        <w:rPr>
          <w:rFonts w:ascii="Times New Roman" w:eastAsia="Times New Roman" w:hAnsi="Times New Roman"/>
          <w:sz w:val="24"/>
          <w:szCs w:val="24"/>
          <w:lang w:eastAsia="ru-RU"/>
        </w:rPr>
        <w:t>Нефть и нефтепродукты являются главным источником бед для экосистем земли. Катастрофы при перевозке, выбросы отработанного топлива, выхлопные газы. Сами того не замечая мы губим и изменяем нашу природу до неузнаваемости. Исчезают различные виды животных, разрушаются экосистемы, проявляются мутации, все это отразится вскоре на нас. Поэтому требуется разработка различных альтернативных видов топлива, и видов транспорта и внедрение их в жизнь.</w:t>
      </w:r>
    </w:p>
    <w:p w:rsidR="0054679C" w:rsidRPr="0054679C" w:rsidRDefault="0054679C" w:rsidP="0054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79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4679C" w:rsidRPr="006B4BF7" w:rsidRDefault="0054679C" w:rsidP="00546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 используемой л</w:t>
      </w:r>
      <w:r w:rsidRPr="006B4BF7">
        <w:rPr>
          <w:rFonts w:ascii="Times New Roman" w:eastAsia="Times New Roman" w:hAnsi="Times New Roman"/>
          <w:sz w:val="24"/>
          <w:szCs w:val="24"/>
          <w:lang w:eastAsia="ru-RU"/>
        </w:rPr>
        <w:t>итератур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ы.</w:t>
      </w:r>
    </w:p>
    <w:p w:rsidR="000B32D4" w:rsidRDefault="00464C47" w:rsidP="000B32D4">
      <w:pPr>
        <w:pStyle w:val="a6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 xml:space="preserve">Вишаренко В.С., Толоконцев Н.А. Экологические проблемы городов и здоровье человека. – Л.: Знание, 1982, - 32 с. </w:t>
      </w:r>
    </w:p>
    <w:p w:rsidR="000B32D4" w:rsidRDefault="000B32D4" w:rsidP="000B32D4">
      <w:pPr>
        <w:pStyle w:val="a6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>Земля людей. Круглый стол по проблеме «Человек и природа» Выпуск 5. М.: Знание, 1983, - 33 с. Народный университет, Естественнонаучный факультет.</w:t>
      </w:r>
    </w:p>
    <w:p w:rsidR="000B32D4" w:rsidRDefault="0054679C" w:rsidP="000B32D4">
      <w:pPr>
        <w:pStyle w:val="a6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>Лебедева М.И., Анкудимова И.А. Экология: Учебное пособие. Тамбов: Изд-во Тамбовского государственного технического университета, 2002.</w:t>
      </w:r>
    </w:p>
    <w:p w:rsidR="000B32D4" w:rsidRDefault="00464C47" w:rsidP="000B32D4">
      <w:pPr>
        <w:pStyle w:val="a6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>Лось В.А. Человек и природа. Над чем работают, о чем спорят философы. – М.: Политиздат, 1978, - 224 с.</w:t>
      </w:r>
    </w:p>
    <w:p w:rsidR="0054679C" w:rsidRPr="000B32D4" w:rsidRDefault="0054679C" w:rsidP="000B32D4">
      <w:pPr>
        <w:pStyle w:val="a6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>Общая экология. Учебное пособие /С.С. Маглыш. - Гродно: ГрГУ, 2001.</w:t>
      </w:r>
    </w:p>
    <w:p w:rsidR="0054679C" w:rsidRPr="000B32D4" w:rsidRDefault="0054679C" w:rsidP="000B32D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2D4">
        <w:rPr>
          <w:rFonts w:ascii="Times New Roman" w:eastAsia="Times New Roman" w:hAnsi="Times New Roman"/>
          <w:sz w:val="24"/>
          <w:szCs w:val="24"/>
          <w:lang w:eastAsia="ru-RU"/>
        </w:rPr>
        <w:t>Оценка воздействия на окружающую среду и экологическая экспертиза. Учебное пособие /СПбГУАП. СПб., 2004.</w:t>
      </w: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DA4" w:rsidRPr="00C91C5E" w:rsidRDefault="00D94DA4" w:rsidP="008D67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D94DA4" w:rsidRPr="00C91C5E" w:rsidSect="000B32D4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78" w:rsidRDefault="006C1D78" w:rsidP="000B32D4">
      <w:pPr>
        <w:spacing w:after="0" w:line="240" w:lineRule="auto"/>
      </w:pPr>
      <w:r>
        <w:separator/>
      </w:r>
    </w:p>
  </w:endnote>
  <w:endnote w:type="continuationSeparator" w:id="0">
    <w:p w:rsidR="006C1D78" w:rsidRDefault="006C1D78" w:rsidP="000B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D4" w:rsidRDefault="000B32D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3B7E">
      <w:rPr>
        <w:noProof/>
      </w:rPr>
      <w:t>2</w:t>
    </w:r>
    <w:r>
      <w:rPr>
        <w:noProof/>
      </w:rPr>
      <w:fldChar w:fldCharType="end"/>
    </w:r>
  </w:p>
  <w:p w:rsidR="000B32D4" w:rsidRDefault="000B32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78" w:rsidRDefault="006C1D78" w:rsidP="000B32D4">
      <w:pPr>
        <w:spacing w:after="0" w:line="240" w:lineRule="auto"/>
      </w:pPr>
      <w:r>
        <w:separator/>
      </w:r>
    </w:p>
  </w:footnote>
  <w:footnote w:type="continuationSeparator" w:id="0">
    <w:p w:rsidR="006C1D78" w:rsidRDefault="006C1D78" w:rsidP="000B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310"/>
    <w:multiLevelType w:val="multilevel"/>
    <w:tmpl w:val="9FF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40456"/>
    <w:multiLevelType w:val="hybridMultilevel"/>
    <w:tmpl w:val="4CF6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6795C"/>
    <w:multiLevelType w:val="multilevel"/>
    <w:tmpl w:val="084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E7BC4"/>
    <w:multiLevelType w:val="multilevel"/>
    <w:tmpl w:val="CD8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B071D0"/>
    <w:multiLevelType w:val="hybridMultilevel"/>
    <w:tmpl w:val="F4864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5099"/>
    <w:multiLevelType w:val="multilevel"/>
    <w:tmpl w:val="AE0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3B1DD9"/>
    <w:multiLevelType w:val="multilevel"/>
    <w:tmpl w:val="AFC0D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E7AC4"/>
    <w:multiLevelType w:val="multilevel"/>
    <w:tmpl w:val="0F4AD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B7955"/>
    <w:multiLevelType w:val="multilevel"/>
    <w:tmpl w:val="21E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FF375B"/>
    <w:multiLevelType w:val="multilevel"/>
    <w:tmpl w:val="CAE6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11F64"/>
    <w:multiLevelType w:val="multilevel"/>
    <w:tmpl w:val="0BA4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0102C"/>
    <w:multiLevelType w:val="hybridMultilevel"/>
    <w:tmpl w:val="D44E4482"/>
    <w:lvl w:ilvl="0" w:tplc="423E9B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97DBC"/>
    <w:multiLevelType w:val="multilevel"/>
    <w:tmpl w:val="E19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E0AD4"/>
    <w:multiLevelType w:val="multilevel"/>
    <w:tmpl w:val="17AE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390C7A"/>
    <w:multiLevelType w:val="multilevel"/>
    <w:tmpl w:val="89C2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4664C"/>
    <w:multiLevelType w:val="multilevel"/>
    <w:tmpl w:val="5D7C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EE39E1"/>
    <w:multiLevelType w:val="multilevel"/>
    <w:tmpl w:val="369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7150F7"/>
    <w:multiLevelType w:val="multilevel"/>
    <w:tmpl w:val="B57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3C2E86"/>
    <w:multiLevelType w:val="multilevel"/>
    <w:tmpl w:val="321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4"/>
  </w:num>
  <w:num w:numId="6">
    <w:abstractNumId w:val="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3"/>
  </w:num>
  <w:num w:numId="12">
    <w:abstractNumId w:val="8"/>
  </w:num>
  <w:num w:numId="13">
    <w:abstractNumId w:val="15"/>
  </w:num>
  <w:num w:numId="14">
    <w:abstractNumId w:val="2"/>
  </w:num>
  <w:num w:numId="15">
    <w:abstractNumId w:val="17"/>
  </w:num>
  <w:num w:numId="16">
    <w:abstractNumId w:val="12"/>
  </w:num>
  <w:num w:numId="17">
    <w:abstractNumId w:val="11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C5E"/>
    <w:rsid w:val="000B32D4"/>
    <w:rsid w:val="0018203B"/>
    <w:rsid w:val="00292D80"/>
    <w:rsid w:val="00464C47"/>
    <w:rsid w:val="0054679C"/>
    <w:rsid w:val="006B4BF7"/>
    <w:rsid w:val="006C1D78"/>
    <w:rsid w:val="00703B7E"/>
    <w:rsid w:val="008D67BF"/>
    <w:rsid w:val="00981171"/>
    <w:rsid w:val="009D59ED"/>
    <w:rsid w:val="00C91C5E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17B56E1-0907-4FE1-B4FF-92020506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5E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1C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1C5E"/>
    <w:pPr>
      <w:ind w:left="720"/>
      <w:contextualSpacing/>
    </w:pPr>
  </w:style>
  <w:style w:type="paragraph" w:styleId="a7">
    <w:name w:val="No Spacing"/>
    <w:link w:val="a8"/>
    <w:uiPriority w:val="1"/>
    <w:qFormat/>
    <w:rsid w:val="000B32D4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0B32D4"/>
    <w:rPr>
      <w:rFonts w:eastAsia="Times New Roman"/>
    </w:rPr>
  </w:style>
  <w:style w:type="paragraph" w:styleId="a9">
    <w:name w:val="header"/>
    <w:basedOn w:val="a"/>
    <w:link w:val="aa"/>
    <w:uiPriority w:val="99"/>
    <w:unhideWhenUsed/>
    <w:rsid w:val="000B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2D4"/>
  </w:style>
  <w:style w:type="paragraph" w:styleId="ab">
    <w:name w:val="footer"/>
    <w:basedOn w:val="a"/>
    <w:link w:val="ac"/>
    <w:uiPriority w:val="99"/>
    <w:unhideWhenUsed/>
    <w:rsid w:val="000B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5920</Words>
  <Characters>33749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dcterms:created xsi:type="dcterms:W3CDTF">2014-04-02T14:42:00Z</dcterms:created>
  <dcterms:modified xsi:type="dcterms:W3CDTF">2014-04-02T14:42:00Z</dcterms:modified>
</cp:coreProperties>
</file>