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513" w:rsidRDefault="008A1513" w:rsidP="00D56521">
      <w:pPr>
        <w:spacing w:after="0" w:line="360" w:lineRule="auto"/>
        <w:ind w:firstLine="709"/>
        <w:jc w:val="center"/>
        <w:outlineLvl w:val="2"/>
        <w:rPr>
          <w:rFonts w:ascii="Times New Roman" w:hAnsi="Times New Roman"/>
          <w:b/>
          <w:sz w:val="28"/>
          <w:szCs w:val="28"/>
        </w:rPr>
      </w:pPr>
    </w:p>
    <w:p w:rsidR="001A52EB" w:rsidRDefault="001A52EB" w:rsidP="00D56521">
      <w:pPr>
        <w:spacing w:after="0" w:line="360" w:lineRule="auto"/>
        <w:ind w:firstLine="709"/>
        <w:jc w:val="center"/>
        <w:outlineLvl w:val="2"/>
        <w:rPr>
          <w:rFonts w:ascii="Times New Roman" w:hAnsi="Times New Roman"/>
          <w:b/>
          <w:sz w:val="28"/>
          <w:szCs w:val="28"/>
        </w:rPr>
      </w:pPr>
      <w:r>
        <w:rPr>
          <w:rFonts w:ascii="Times New Roman" w:hAnsi="Times New Roman"/>
          <w:b/>
          <w:sz w:val="28"/>
          <w:szCs w:val="28"/>
        </w:rPr>
        <w:t>Содержание</w:t>
      </w:r>
    </w:p>
    <w:p w:rsidR="001A52EB" w:rsidRDefault="001A52EB" w:rsidP="00D56521">
      <w:pPr>
        <w:spacing w:after="0" w:line="360" w:lineRule="auto"/>
        <w:ind w:firstLine="709"/>
        <w:jc w:val="center"/>
        <w:outlineLvl w:val="2"/>
        <w:rPr>
          <w:rFonts w:ascii="Times New Roman" w:hAnsi="Times New Roman"/>
          <w:b/>
          <w:sz w:val="28"/>
          <w:szCs w:val="28"/>
        </w:rPr>
      </w:pPr>
    </w:p>
    <w:p w:rsidR="001A52EB" w:rsidRDefault="001A52EB" w:rsidP="00D56521">
      <w:pPr>
        <w:spacing w:after="0" w:line="360" w:lineRule="auto"/>
        <w:ind w:firstLine="709"/>
        <w:jc w:val="both"/>
        <w:outlineLvl w:val="2"/>
        <w:rPr>
          <w:rFonts w:ascii="Times New Roman" w:hAnsi="Times New Roman"/>
          <w:b/>
          <w:sz w:val="28"/>
          <w:szCs w:val="28"/>
        </w:rPr>
      </w:pPr>
      <w:r>
        <w:rPr>
          <w:rFonts w:ascii="Times New Roman" w:hAnsi="Times New Roman"/>
          <w:b/>
          <w:sz w:val="28"/>
          <w:szCs w:val="28"/>
        </w:rPr>
        <w:t>Введение………………………………………………………………………....3</w:t>
      </w:r>
    </w:p>
    <w:p w:rsidR="001A52EB" w:rsidRDefault="001A52EB" w:rsidP="00D56521">
      <w:pPr>
        <w:spacing w:after="0" w:line="360" w:lineRule="auto"/>
        <w:ind w:firstLine="709"/>
        <w:jc w:val="both"/>
        <w:outlineLvl w:val="2"/>
        <w:rPr>
          <w:rFonts w:ascii="Times New Roman" w:hAnsi="Times New Roman"/>
          <w:b/>
          <w:sz w:val="28"/>
          <w:szCs w:val="28"/>
        </w:rPr>
      </w:pPr>
    </w:p>
    <w:p w:rsidR="001A52EB" w:rsidRPr="008E103E" w:rsidRDefault="001A52EB" w:rsidP="00D56521">
      <w:pPr>
        <w:pStyle w:val="1"/>
        <w:numPr>
          <w:ilvl w:val="0"/>
          <w:numId w:val="1"/>
        </w:numPr>
        <w:spacing w:after="0" w:line="360" w:lineRule="auto"/>
        <w:jc w:val="both"/>
        <w:outlineLvl w:val="2"/>
        <w:rPr>
          <w:rFonts w:ascii="Times New Roman" w:hAnsi="Times New Roman"/>
          <w:b/>
          <w:sz w:val="28"/>
          <w:szCs w:val="28"/>
        </w:rPr>
      </w:pPr>
      <w:r w:rsidRPr="00E64E55">
        <w:rPr>
          <w:rFonts w:ascii="Times New Roman" w:hAnsi="Times New Roman"/>
          <w:b/>
          <w:color w:val="000000"/>
          <w:sz w:val="28"/>
          <w:szCs w:val="28"/>
        </w:rPr>
        <w:t>Правоохранительная деятельность: ее признаки, понятие и задачи.</w:t>
      </w:r>
      <w:r>
        <w:rPr>
          <w:rFonts w:ascii="Times New Roman" w:hAnsi="Times New Roman"/>
          <w:b/>
          <w:color w:val="000000"/>
          <w:sz w:val="28"/>
          <w:szCs w:val="28"/>
        </w:rPr>
        <w:t>.4</w:t>
      </w:r>
    </w:p>
    <w:p w:rsidR="001A52EB" w:rsidRPr="00D56521" w:rsidRDefault="001A52EB" w:rsidP="008E103E">
      <w:pPr>
        <w:pStyle w:val="1"/>
        <w:spacing w:after="0" w:line="360" w:lineRule="auto"/>
        <w:ind w:left="1069"/>
        <w:jc w:val="both"/>
        <w:outlineLvl w:val="2"/>
        <w:rPr>
          <w:rFonts w:ascii="Times New Roman" w:hAnsi="Times New Roman"/>
          <w:b/>
          <w:sz w:val="28"/>
          <w:szCs w:val="28"/>
        </w:rPr>
      </w:pPr>
    </w:p>
    <w:p w:rsidR="001A52EB" w:rsidRPr="008E103E" w:rsidRDefault="001A52EB" w:rsidP="00D56521">
      <w:pPr>
        <w:pStyle w:val="1"/>
        <w:numPr>
          <w:ilvl w:val="0"/>
          <w:numId w:val="1"/>
        </w:numPr>
        <w:spacing w:after="0" w:line="360" w:lineRule="auto"/>
        <w:jc w:val="both"/>
        <w:outlineLvl w:val="2"/>
        <w:rPr>
          <w:rFonts w:ascii="Times New Roman" w:hAnsi="Times New Roman"/>
          <w:b/>
          <w:sz w:val="28"/>
          <w:szCs w:val="28"/>
        </w:rPr>
      </w:pPr>
      <w:r w:rsidRPr="00D56521">
        <w:rPr>
          <w:rFonts w:ascii="Times New Roman" w:hAnsi="Times New Roman"/>
          <w:b/>
          <w:bCs/>
          <w:color w:val="000000"/>
          <w:sz w:val="28"/>
          <w:szCs w:val="28"/>
        </w:rPr>
        <w:t>Формы правоохранительной деятельности таможенных органов</w:t>
      </w:r>
      <w:r>
        <w:rPr>
          <w:rFonts w:ascii="Times New Roman" w:hAnsi="Times New Roman"/>
          <w:b/>
          <w:bCs/>
          <w:color w:val="000000"/>
          <w:sz w:val="28"/>
          <w:szCs w:val="28"/>
        </w:rPr>
        <w:t>….</w:t>
      </w:r>
      <w:r w:rsidRPr="00D56521">
        <w:rPr>
          <w:rFonts w:ascii="Times New Roman" w:hAnsi="Times New Roman"/>
          <w:b/>
          <w:bCs/>
          <w:color w:val="000000"/>
          <w:sz w:val="28"/>
          <w:szCs w:val="28"/>
        </w:rPr>
        <w:t>.</w:t>
      </w:r>
      <w:r>
        <w:rPr>
          <w:rFonts w:ascii="Times New Roman" w:hAnsi="Times New Roman"/>
          <w:b/>
          <w:bCs/>
          <w:color w:val="000000"/>
          <w:sz w:val="28"/>
          <w:szCs w:val="28"/>
        </w:rPr>
        <w:t>8</w:t>
      </w:r>
    </w:p>
    <w:p w:rsidR="001A52EB" w:rsidRPr="008E103E" w:rsidRDefault="001A52EB" w:rsidP="008E103E">
      <w:pPr>
        <w:pStyle w:val="1"/>
        <w:rPr>
          <w:rFonts w:ascii="Times New Roman" w:hAnsi="Times New Roman"/>
          <w:b/>
          <w:sz w:val="28"/>
          <w:szCs w:val="28"/>
        </w:rPr>
      </w:pPr>
    </w:p>
    <w:p w:rsidR="001A52EB" w:rsidRPr="00230B78" w:rsidRDefault="001A52EB" w:rsidP="00D56521">
      <w:pPr>
        <w:pStyle w:val="1"/>
        <w:numPr>
          <w:ilvl w:val="0"/>
          <w:numId w:val="1"/>
        </w:numPr>
        <w:spacing w:after="0" w:line="360" w:lineRule="auto"/>
        <w:jc w:val="both"/>
        <w:outlineLvl w:val="2"/>
        <w:rPr>
          <w:rFonts w:ascii="Times New Roman" w:hAnsi="Times New Roman"/>
          <w:b/>
          <w:sz w:val="28"/>
          <w:szCs w:val="28"/>
        </w:rPr>
      </w:pPr>
      <w:r w:rsidRPr="008E103E">
        <w:rPr>
          <w:rFonts w:ascii="Times New Roman" w:hAnsi="Times New Roman"/>
          <w:b/>
          <w:bCs/>
          <w:color w:val="000000"/>
          <w:sz w:val="28"/>
          <w:szCs w:val="28"/>
        </w:rPr>
        <w:t>Понятие и виды административных взысканий за нарушения таможенных правил</w:t>
      </w:r>
      <w:r>
        <w:rPr>
          <w:rFonts w:ascii="Times New Roman" w:hAnsi="Times New Roman"/>
          <w:b/>
          <w:bCs/>
          <w:color w:val="000000"/>
          <w:sz w:val="28"/>
          <w:szCs w:val="28"/>
        </w:rPr>
        <w:t>……………………………………………………….10</w:t>
      </w:r>
    </w:p>
    <w:p w:rsidR="001A52EB" w:rsidRDefault="001A52EB" w:rsidP="00230B78">
      <w:pPr>
        <w:spacing w:after="0" w:line="360" w:lineRule="auto"/>
        <w:ind w:firstLine="709"/>
        <w:jc w:val="both"/>
        <w:outlineLvl w:val="2"/>
        <w:rPr>
          <w:rFonts w:ascii="Times New Roman" w:hAnsi="Times New Roman"/>
          <w:b/>
          <w:sz w:val="28"/>
          <w:szCs w:val="28"/>
        </w:rPr>
      </w:pPr>
    </w:p>
    <w:p w:rsidR="001A52EB" w:rsidRDefault="001A52EB" w:rsidP="00230B78">
      <w:pPr>
        <w:spacing w:after="0" w:line="360" w:lineRule="auto"/>
        <w:ind w:firstLine="709"/>
        <w:jc w:val="both"/>
        <w:outlineLvl w:val="2"/>
        <w:rPr>
          <w:rFonts w:ascii="Times New Roman" w:hAnsi="Times New Roman"/>
          <w:b/>
          <w:sz w:val="28"/>
          <w:szCs w:val="28"/>
        </w:rPr>
      </w:pPr>
      <w:r w:rsidRPr="00230B78">
        <w:rPr>
          <w:rFonts w:ascii="Times New Roman" w:hAnsi="Times New Roman"/>
          <w:b/>
          <w:sz w:val="28"/>
          <w:szCs w:val="28"/>
        </w:rPr>
        <w:t>Заключение…………………………………………………………………</w:t>
      </w:r>
      <w:r>
        <w:rPr>
          <w:rFonts w:ascii="Times New Roman" w:hAnsi="Times New Roman"/>
          <w:b/>
          <w:sz w:val="28"/>
          <w:szCs w:val="28"/>
        </w:rPr>
        <w:t>.....15</w:t>
      </w:r>
    </w:p>
    <w:p w:rsidR="001A52EB" w:rsidRDefault="001A52EB" w:rsidP="00230B78">
      <w:pPr>
        <w:spacing w:after="0" w:line="360" w:lineRule="auto"/>
        <w:ind w:firstLine="709"/>
        <w:jc w:val="both"/>
        <w:outlineLvl w:val="2"/>
        <w:rPr>
          <w:rFonts w:ascii="Times New Roman" w:hAnsi="Times New Roman"/>
          <w:b/>
          <w:sz w:val="28"/>
          <w:szCs w:val="28"/>
        </w:rPr>
      </w:pPr>
    </w:p>
    <w:p w:rsidR="001A52EB" w:rsidRPr="00230B78" w:rsidRDefault="001A52EB" w:rsidP="00230B78">
      <w:pPr>
        <w:spacing w:after="0" w:line="360" w:lineRule="auto"/>
        <w:ind w:firstLine="709"/>
        <w:jc w:val="both"/>
        <w:outlineLvl w:val="2"/>
        <w:rPr>
          <w:rFonts w:ascii="Times New Roman" w:hAnsi="Times New Roman"/>
          <w:b/>
          <w:sz w:val="28"/>
          <w:szCs w:val="28"/>
        </w:rPr>
      </w:pPr>
      <w:r>
        <w:rPr>
          <w:rFonts w:ascii="Times New Roman" w:hAnsi="Times New Roman"/>
          <w:b/>
          <w:sz w:val="28"/>
          <w:szCs w:val="28"/>
        </w:rPr>
        <w:t>Список литературы………………………………………………………...…16</w:t>
      </w:r>
    </w:p>
    <w:p w:rsidR="001A52EB" w:rsidRDefault="001A52EB" w:rsidP="00230B78">
      <w:pPr>
        <w:spacing w:after="0" w:line="360" w:lineRule="auto"/>
        <w:ind w:firstLine="709"/>
        <w:jc w:val="both"/>
        <w:outlineLvl w:val="2"/>
        <w:rPr>
          <w:rFonts w:ascii="Times New Roman" w:hAnsi="Times New Roman"/>
          <w:b/>
          <w:sz w:val="28"/>
          <w:szCs w:val="28"/>
        </w:rPr>
      </w:pPr>
    </w:p>
    <w:p w:rsidR="001A52EB" w:rsidRDefault="001A52EB" w:rsidP="00D56521">
      <w:pPr>
        <w:spacing w:after="0" w:line="360" w:lineRule="auto"/>
        <w:ind w:firstLine="709"/>
        <w:outlineLvl w:val="2"/>
        <w:rPr>
          <w:rFonts w:ascii="Times New Roman" w:hAnsi="Times New Roman"/>
          <w:b/>
          <w:sz w:val="28"/>
          <w:szCs w:val="28"/>
        </w:rPr>
      </w:pPr>
    </w:p>
    <w:p w:rsidR="001A52EB" w:rsidRDefault="001A52EB" w:rsidP="00D56521">
      <w:pPr>
        <w:spacing w:after="0" w:line="360" w:lineRule="auto"/>
        <w:ind w:firstLine="709"/>
        <w:outlineLvl w:val="2"/>
        <w:rPr>
          <w:rFonts w:ascii="Times New Roman" w:hAnsi="Times New Roman"/>
          <w:b/>
          <w:sz w:val="28"/>
          <w:szCs w:val="28"/>
        </w:rPr>
      </w:pPr>
    </w:p>
    <w:p w:rsidR="001A52EB" w:rsidRDefault="001A52EB" w:rsidP="00D56521">
      <w:pPr>
        <w:spacing w:after="0" w:line="360" w:lineRule="auto"/>
        <w:ind w:firstLine="709"/>
        <w:outlineLvl w:val="2"/>
        <w:rPr>
          <w:rFonts w:ascii="Times New Roman" w:hAnsi="Times New Roman"/>
          <w:b/>
          <w:sz w:val="28"/>
          <w:szCs w:val="28"/>
        </w:rPr>
      </w:pPr>
    </w:p>
    <w:p w:rsidR="001A52EB" w:rsidRDefault="001A52EB" w:rsidP="00D56521">
      <w:pPr>
        <w:spacing w:after="0" w:line="360" w:lineRule="auto"/>
        <w:ind w:firstLine="709"/>
        <w:outlineLvl w:val="2"/>
        <w:rPr>
          <w:rFonts w:ascii="Times New Roman" w:hAnsi="Times New Roman"/>
          <w:b/>
          <w:sz w:val="28"/>
          <w:szCs w:val="28"/>
        </w:rPr>
      </w:pPr>
    </w:p>
    <w:p w:rsidR="001A52EB" w:rsidRDefault="001A52EB" w:rsidP="00D56521">
      <w:pPr>
        <w:spacing w:after="0" w:line="360" w:lineRule="auto"/>
        <w:ind w:firstLine="709"/>
        <w:outlineLvl w:val="2"/>
        <w:rPr>
          <w:rFonts w:ascii="Times New Roman" w:hAnsi="Times New Roman"/>
          <w:b/>
          <w:sz w:val="28"/>
          <w:szCs w:val="28"/>
        </w:rPr>
      </w:pPr>
    </w:p>
    <w:p w:rsidR="001A52EB" w:rsidRDefault="001A52EB" w:rsidP="00D56521">
      <w:pPr>
        <w:spacing w:after="0" w:line="360" w:lineRule="auto"/>
        <w:ind w:firstLine="709"/>
        <w:outlineLvl w:val="2"/>
        <w:rPr>
          <w:rFonts w:ascii="Times New Roman" w:hAnsi="Times New Roman"/>
          <w:b/>
          <w:sz w:val="28"/>
          <w:szCs w:val="28"/>
        </w:rPr>
      </w:pPr>
    </w:p>
    <w:p w:rsidR="001A52EB" w:rsidRDefault="001A52EB" w:rsidP="00D56521">
      <w:pPr>
        <w:spacing w:after="0" w:line="360" w:lineRule="auto"/>
        <w:ind w:firstLine="709"/>
        <w:outlineLvl w:val="2"/>
        <w:rPr>
          <w:rFonts w:ascii="Times New Roman" w:hAnsi="Times New Roman"/>
          <w:b/>
          <w:sz w:val="28"/>
          <w:szCs w:val="28"/>
        </w:rPr>
      </w:pPr>
    </w:p>
    <w:p w:rsidR="001A52EB" w:rsidRDefault="001A52EB" w:rsidP="00D56521">
      <w:pPr>
        <w:spacing w:after="0" w:line="360" w:lineRule="auto"/>
        <w:ind w:firstLine="709"/>
        <w:outlineLvl w:val="2"/>
        <w:rPr>
          <w:rFonts w:ascii="Times New Roman" w:hAnsi="Times New Roman"/>
          <w:b/>
          <w:sz w:val="28"/>
          <w:szCs w:val="28"/>
        </w:rPr>
      </w:pPr>
    </w:p>
    <w:p w:rsidR="001A52EB" w:rsidRDefault="001A52EB" w:rsidP="00D56521">
      <w:pPr>
        <w:spacing w:after="0" w:line="360" w:lineRule="auto"/>
        <w:ind w:firstLine="709"/>
        <w:outlineLvl w:val="2"/>
        <w:rPr>
          <w:rFonts w:ascii="Times New Roman" w:hAnsi="Times New Roman"/>
          <w:b/>
          <w:sz w:val="28"/>
          <w:szCs w:val="28"/>
        </w:rPr>
      </w:pPr>
    </w:p>
    <w:p w:rsidR="001A52EB" w:rsidRDefault="001A52EB" w:rsidP="00D56521">
      <w:pPr>
        <w:spacing w:after="0" w:line="360" w:lineRule="auto"/>
        <w:ind w:firstLine="709"/>
        <w:outlineLvl w:val="2"/>
        <w:rPr>
          <w:rFonts w:ascii="Times New Roman" w:hAnsi="Times New Roman"/>
          <w:b/>
          <w:sz w:val="28"/>
          <w:szCs w:val="28"/>
        </w:rPr>
      </w:pPr>
    </w:p>
    <w:p w:rsidR="001A52EB" w:rsidRDefault="001A52EB" w:rsidP="00D56521">
      <w:pPr>
        <w:spacing w:after="0" w:line="360" w:lineRule="auto"/>
        <w:ind w:firstLine="709"/>
        <w:outlineLvl w:val="2"/>
        <w:rPr>
          <w:rFonts w:ascii="Times New Roman" w:hAnsi="Times New Roman"/>
          <w:b/>
          <w:sz w:val="28"/>
          <w:szCs w:val="28"/>
        </w:rPr>
      </w:pPr>
    </w:p>
    <w:p w:rsidR="001A52EB" w:rsidRDefault="001A52EB" w:rsidP="00D56521">
      <w:pPr>
        <w:spacing w:after="0" w:line="360" w:lineRule="auto"/>
        <w:ind w:firstLine="709"/>
        <w:outlineLvl w:val="2"/>
        <w:rPr>
          <w:rFonts w:ascii="Times New Roman" w:hAnsi="Times New Roman"/>
          <w:b/>
          <w:sz w:val="28"/>
          <w:szCs w:val="28"/>
        </w:rPr>
      </w:pPr>
    </w:p>
    <w:p w:rsidR="001A52EB" w:rsidRDefault="001A52EB" w:rsidP="00D56521">
      <w:pPr>
        <w:spacing w:after="0" w:line="360" w:lineRule="auto"/>
        <w:ind w:firstLine="709"/>
        <w:outlineLvl w:val="2"/>
        <w:rPr>
          <w:rFonts w:ascii="Times New Roman" w:hAnsi="Times New Roman"/>
          <w:b/>
          <w:sz w:val="28"/>
          <w:szCs w:val="28"/>
        </w:rPr>
      </w:pPr>
    </w:p>
    <w:p w:rsidR="001A52EB" w:rsidRDefault="001A52EB" w:rsidP="00D56521">
      <w:pPr>
        <w:spacing w:after="0" w:line="360" w:lineRule="auto"/>
        <w:ind w:firstLine="709"/>
        <w:outlineLvl w:val="2"/>
        <w:rPr>
          <w:rFonts w:ascii="Times New Roman" w:hAnsi="Times New Roman"/>
          <w:b/>
          <w:sz w:val="28"/>
          <w:szCs w:val="28"/>
        </w:rPr>
      </w:pPr>
    </w:p>
    <w:p w:rsidR="001A52EB" w:rsidRDefault="001A52EB" w:rsidP="00D56521">
      <w:pPr>
        <w:spacing w:after="0" w:line="360" w:lineRule="auto"/>
        <w:ind w:firstLine="709"/>
        <w:outlineLvl w:val="2"/>
        <w:rPr>
          <w:rFonts w:ascii="Times New Roman" w:hAnsi="Times New Roman"/>
          <w:b/>
          <w:sz w:val="28"/>
          <w:szCs w:val="28"/>
        </w:rPr>
      </w:pPr>
    </w:p>
    <w:p w:rsidR="001A52EB" w:rsidRDefault="001A52EB" w:rsidP="00D56521">
      <w:pPr>
        <w:spacing w:after="0" w:line="360" w:lineRule="auto"/>
        <w:ind w:firstLine="709"/>
        <w:outlineLvl w:val="2"/>
        <w:rPr>
          <w:rFonts w:ascii="Times New Roman" w:hAnsi="Times New Roman"/>
          <w:b/>
          <w:sz w:val="28"/>
          <w:szCs w:val="28"/>
        </w:rPr>
      </w:pPr>
    </w:p>
    <w:p w:rsidR="001A52EB" w:rsidRPr="00676F96" w:rsidRDefault="001A52EB" w:rsidP="00D56521">
      <w:pPr>
        <w:spacing w:after="0" w:line="360" w:lineRule="auto"/>
        <w:ind w:firstLine="709"/>
        <w:outlineLvl w:val="2"/>
        <w:rPr>
          <w:rFonts w:ascii="Times New Roman" w:hAnsi="Times New Roman"/>
          <w:b/>
          <w:sz w:val="28"/>
          <w:szCs w:val="28"/>
        </w:rPr>
      </w:pPr>
      <w:r w:rsidRPr="00676F96">
        <w:rPr>
          <w:rFonts w:ascii="Times New Roman" w:hAnsi="Times New Roman"/>
          <w:b/>
          <w:sz w:val="28"/>
          <w:szCs w:val="28"/>
        </w:rPr>
        <w:t>Введение</w:t>
      </w:r>
    </w:p>
    <w:p w:rsidR="001A52EB" w:rsidRPr="00676F96" w:rsidRDefault="001A52EB" w:rsidP="00676F96">
      <w:pPr>
        <w:spacing w:after="0" w:line="360" w:lineRule="auto"/>
        <w:ind w:firstLine="709"/>
        <w:jc w:val="both"/>
        <w:rPr>
          <w:rFonts w:ascii="Times New Roman" w:hAnsi="Times New Roman"/>
          <w:sz w:val="28"/>
          <w:szCs w:val="28"/>
        </w:rPr>
      </w:pPr>
      <w:r w:rsidRPr="00676F96">
        <w:rPr>
          <w:rFonts w:ascii="Times New Roman" w:hAnsi="Times New Roman"/>
          <w:sz w:val="28"/>
          <w:szCs w:val="28"/>
        </w:rPr>
        <w:t>Правоохранительная   деятельность   таможенных   органов</w:t>
      </w:r>
      <w:r>
        <w:rPr>
          <w:rFonts w:ascii="Times New Roman" w:hAnsi="Times New Roman"/>
          <w:sz w:val="28"/>
          <w:szCs w:val="28"/>
        </w:rPr>
        <w:t xml:space="preserve"> осуществляется   в различных ф</w:t>
      </w:r>
      <w:r w:rsidRPr="00676F96">
        <w:rPr>
          <w:rFonts w:ascii="Times New Roman" w:hAnsi="Times New Roman"/>
          <w:sz w:val="28"/>
          <w:szCs w:val="28"/>
        </w:rPr>
        <w:t>ормах: административно-правовой, административно-процессуальной, уголовно-правовой, уголовно-процессуальной, оперативно-розыскной и др., которые тесно взаимосвязаны между собой, дополняют друг друга и являются средствами достижения целей и решения задач, стоящих перед таможенными органами.</w:t>
      </w:r>
    </w:p>
    <w:p w:rsidR="001A52EB" w:rsidRPr="00676F96" w:rsidRDefault="001A52EB" w:rsidP="00676F96">
      <w:pPr>
        <w:spacing w:after="0" w:line="360" w:lineRule="auto"/>
        <w:ind w:firstLine="709"/>
        <w:jc w:val="both"/>
        <w:rPr>
          <w:rFonts w:ascii="Times New Roman" w:hAnsi="Times New Roman"/>
          <w:sz w:val="28"/>
          <w:szCs w:val="28"/>
        </w:rPr>
      </w:pPr>
      <w:r w:rsidRPr="00676F96">
        <w:rPr>
          <w:rFonts w:ascii="Times New Roman" w:hAnsi="Times New Roman"/>
          <w:sz w:val="28"/>
          <w:szCs w:val="28"/>
        </w:rPr>
        <w:t>Целями правоохранительной деятельности помимо обеспечения реализации правовых норм являются также выявление подготовки или осуществления нарушений российского законодательства и международных договоров, к которым присоединилась Россия, предупреждение наступления или снижение вредных последствий таких нарушений, пресечение действий нарушителей.</w:t>
      </w:r>
    </w:p>
    <w:p w:rsidR="001A52EB" w:rsidRPr="00676F96" w:rsidRDefault="001A52EB" w:rsidP="00676F96">
      <w:pPr>
        <w:spacing w:after="0" w:line="360" w:lineRule="auto"/>
        <w:ind w:firstLine="709"/>
        <w:jc w:val="both"/>
        <w:rPr>
          <w:rFonts w:ascii="Times New Roman" w:hAnsi="Times New Roman"/>
          <w:sz w:val="28"/>
          <w:szCs w:val="28"/>
        </w:rPr>
      </w:pPr>
      <w:r>
        <w:rPr>
          <w:rFonts w:ascii="Times New Roman" w:hAnsi="Times New Roman"/>
          <w:sz w:val="28"/>
          <w:szCs w:val="28"/>
        </w:rPr>
        <w:t>П</w:t>
      </w:r>
      <w:r w:rsidRPr="00676F96">
        <w:rPr>
          <w:rFonts w:ascii="Times New Roman" w:hAnsi="Times New Roman"/>
          <w:sz w:val="28"/>
          <w:szCs w:val="28"/>
        </w:rPr>
        <w:t>равоохранительн</w:t>
      </w:r>
      <w:r>
        <w:rPr>
          <w:rFonts w:ascii="Times New Roman" w:hAnsi="Times New Roman"/>
          <w:sz w:val="28"/>
          <w:szCs w:val="28"/>
        </w:rPr>
        <w:t>ая</w:t>
      </w:r>
      <w:r w:rsidRPr="00676F96">
        <w:rPr>
          <w:rFonts w:ascii="Times New Roman" w:hAnsi="Times New Roman"/>
          <w:sz w:val="28"/>
          <w:szCs w:val="28"/>
        </w:rPr>
        <w:t xml:space="preserve"> деятельност</w:t>
      </w:r>
      <w:r>
        <w:rPr>
          <w:rFonts w:ascii="Times New Roman" w:hAnsi="Times New Roman"/>
          <w:sz w:val="28"/>
          <w:szCs w:val="28"/>
        </w:rPr>
        <w:t>ь</w:t>
      </w:r>
      <w:r w:rsidRPr="00676F96">
        <w:rPr>
          <w:rFonts w:ascii="Times New Roman" w:hAnsi="Times New Roman"/>
          <w:sz w:val="28"/>
          <w:szCs w:val="28"/>
        </w:rPr>
        <w:t xml:space="preserve"> таможенных органов проявляется в обнаружении путем осуществления таможенного и валютного контроля, таможенного оформления товаров, внутриорганизационной управленческой деятельности и поддержания контактов с другими органами государства признаков и фактов административных нарушений, а также нарушений уголовного, таможенного, валютного, налогового и иных видов законодательства.</w:t>
      </w:r>
    </w:p>
    <w:p w:rsidR="001A52EB" w:rsidRPr="00676F96" w:rsidRDefault="001A52EB" w:rsidP="008361F6">
      <w:pPr>
        <w:spacing w:after="0" w:line="360" w:lineRule="auto"/>
        <w:ind w:firstLine="709"/>
        <w:jc w:val="both"/>
        <w:outlineLvl w:val="2"/>
        <w:rPr>
          <w:rFonts w:ascii="Times New Roman" w:hAnsi="Times New Roman"/>
          <w:sz w:val="28"/>
          <w:szCs w:val="28"/>
        </w:rPr>
      </w:pPr>
    </w:p>
    <w:p w:rsidR="001A52EB" w:rsidRPr="00676F96" w:rsidRDefault="001A52EB" w:rsidP="008361F6">
      <w:pPr>
        <w:spacing w:after="0" w:line="360" w:lineRule="auto"/>
        <w:ind w:firstLine="709"/>
        <w:jc w:val="both"/>
        <w:outlineLvl w:val="2"/>
        <w:rPr>
          <w:rFonts w:ascii="Times New Roman" w:hAnsi="Times New Roman"/>
          <w:sz w:val="28"/>
          <w:szCs w:val="28"/>
        </w:rPr>
      </w:pPr>
    </w:p>
    <w:p w:rsidR="001A52EB" w:rsidRPr="00676F96" w:rsidRDefault="001A52EB" w:rsidP="008361F6">
      <w:pPr>
        <w:spacing w:after="0" w:line="360" w:lineRule="auto"/>
        <w:ind w:firstLine="709"/>
        <w:jc w:val="both"/>
        <w:outlineLvl w:val="2"/>
        <w:rPr>
          <w:rFonts w:ascii="Times New Roman" w:hAnsi="Times New Roman"/>
          <w:sz w:val="28"/>
          <w:szCs w:val="28"/>
        </w:rPr>
      </w:pPr>
    </w:p>
    <w:p w:rsidR="001A52EB" w:rsidRPr="00676F96" w:rsidRDefault="001A52EB" w:rsidP="008361F6">
      <w:pPr>
        <w:spacing w:after="0" w:line="360" w:lineRule="auto"/>
        <w:ind w:firstLine="709"/>
        <w:jc w:val="both"/>
        <w:outlineLvl w:val="2"/>
        <w:rPr>
          <w:rFonts w:ascii="Times New Roman" w:hAnsi="Times New Roman"/>
          <w:sz w:val="28"/>
          <w:szCs w:val="28"/>
        </w:rPr>
      </w:pPr>
    </w:p>
    <w:p w:rsidR="001A52EB" w:rsidRPr="00676F96" w:rsidRDefault="001A52EB" w:rsidP="008361F6">
      <w:pPr>
        <w:spacing w:after="0" w:line="360" w:lineRule="auto"/>
        <w:ind w:firstLine="709"/>
        <w:jc w:val="both"/>
        <w:outlineLvl w:val="2"/>
        <w:rPr>
          <w:rFonts w:ascii="Times New Roman" w:hAnsi="Times New Roman"/>
          <w:sz w:val="28"/>
          <w:szCs w:val="28"/>
        </w:rPr>
      </w:pPr>
    </w:p>
    <w:p w:rsidR="001A52EB" w:rsidRDefault="001A52EB" w:rsidP="008361F6">
      <w:pPr>
        <w:spacing w:after="0" w:line="360" w:lineRule="auto"/>
        <w:ind w:firstLine="709"/>
        <w:jc w:val="both"/>
        <w:outlineLvl w:val="2"/>
        <w:rPr>
          <w:rFonts w:ascii="Times New Roman" w:hAnsi="Times New Roman"/>
          <w:sz w:val="28"/>
          <w:szCs w:val="28"/>
        </w:rPr>
      </w:pPr>
    </w:p>
    <w:p w:rsidR="001A52EB" w:rsidRDefault="001A52EB" w:rsidP="008361F6">
      <w:pPr>
        <w:spacing w:after="0" w:line="360" w:lineRule="auto"/>
        <w:ind w:firstLine="709"/>
        <w:jc w:val="both"/>
        <w:outlineLvl w:val="2"/>
        <w:rPr>
          <w:rFonts w:ascii="Times New Roman" w:hAnsi="Times New Roman"/>
          <w:sz w:val="28"/>
          <w:szCs w:val="28"/>
        </w:rPr>
      </w:pPr>
    </w:p>
    <w:p w:rsidR="001A52EB" w:rsidRDefault="001A52EB" w:rsidP="008361F6">
      <w:pPr>
        <w:spacing w:after="0" w:line="360" w:lineRule="auto"/>
        <w:ind w:firstLine="709"/>
        <w:jc w:val="both"/>
        <w:outlineLvl w:val="2"/>
        <w:rPr>
          <w:rFonts w:ascii="Times New Roman" w:hAnsi="Times New Roman"/>
          <w:sz w:val="28"/>
          <w:szCs w:val="28"/>
        </w:rPr>
      </w:pPr>
    </w:p>
    <w:p w:rsidR="001A52EB" w:rsidRDefault="001A52EB" w:rsidP="008361F6">
      <w:pPr>
        <w:spacing w:after="0" w:line="360" w:lineRule="auto"/>
        <w:ind w:firstLine="709"/>
        <w:jc w:val="both"/>
        <w:outlineLvl w:val="2"/>
        <w:rPr>
          <w:rFonts w:ascii="Times New Roman" w:hAnsi="Times New Roman"/>
          <w:sz w:val="28"/>
          <w:szCs w:val="28"/>
        </w:rPr>
      </w:pPr>
    </w:p>
    <w:p w:rsidR="001A52EB" w:rsidRDefault="001A52EB" w:rsidP="008361F6">
      <w:pPr>
        <w:spacing w:after="0" w:line="360" w:lineRule="auto"/>
        <w:ind w:firstLine="709"/>
        <w:jc w:val="both"/>
        <w:outlineLvl w:val="2"/>
        <w:rPr>
          <w:rFonts w:ascii="Times New Roman" w:hAnsi="Times New Roman"/>
          <w:sz w:val="28"/>
          <w:szCs w:val="28"/>
        </w:rPr>
      </w:pPr>
    </w:p>
    <w:p w:rsidR="001A52EB" w:rsidRPr="00676F96" w:rsidRDefault="001A52EB" w:rsidP="008361F6">
      <w:pPr>
        <w:spacing w:after="0" w:line="360" w:lineRule="auto"/>
        <w:ind w:firstLine="709"/>
        <w:jc w:val="both"/>
        <w:outlineLvl w:val="2"/>
        <w:rPr>
          <w:rFonts w:ascii="Times New Roman" w:hAnsi="Times New Roman"/>
          <w:sz w:val="28"/>
          <w:szCs w:val="28"/>
        </w:rPr>
      </w:pPr>
    </w:p>
    <w:p w:rsidR="001A52EB" w:rsidRDefault="001A52EB" w:rsidP="008361F6">
      <w:pPr>
        <w:spacing w:after="0" w:line="360" w:lineRule="auto"/>
        <w:ind w:firstLine="709"/>
        <w:jc w:val="both"/>
        <w:outlineLvl w:val="2"/>
        <w:rPr>
          <w:rFonts w:ascii="Times New Roman" w:hAnsi="Times New Roman"/>
          <w:color w:val="000000"/>
          <w:sz w:val="28"/>
          <w:szCs w:val="28"/>
        </w:rPr>
      </w:pPr>
    </w:p>
    <w:p w:rsidR="001A52EB" w:rsidRPr="00E64E55" w:rsidRDefault="001A52EB" w:rsidP="008361F6">
      <w:pPr>
        <w:spacing w:after="0" w:line="360" w:lineRule="auto"/>
        <w:ind w:firstLine="709"/>
        <w:jc w:val="both"/>
        <w:outlineLvl w:val="2"/>
        <w:rPr>
          <w:rFonts w:ascii="Times New Roman" w:hAnsi="Times New Roman"/>
          <w:b/>
          <w:color w:val="000000"/>
          <w:sz w:val="28"/>
          <w:szCs w:val="28"/>
        </w:rPr>
      </w:pPr>
      <w:r w:rsidRPr="00E64E55">
        <w:rPr>
          <w:rFonts w:ascii="Times New Roman" w:hAnsi="Times New Roman"/>
          <w:b/>
          <w:color w:val="000000"/>
          <w:sz w:val="28"/>
          <w:szCs w:val="28"/>
        </w:rPr>
        <w:t xml:space="preserve">1. Правоохранительная деятельность: ее признаки, понятие и задачи. </w:t>
      </w:r>
    </w:p>
    <w:p w:rsidR="001A52EB" w:rsidRDefault="001A52EB" w:rsidP="00676F96">
      <w:pPr>
        <w:spacing w:after="0" w:line="360" w:lineRule="auto"/>
        <w:ind w:firstLine="709"/>
        <w:jc w:val="both"/>
        <w:outlineLvl w:val="2"/>
        <w:rPr>
          <w:rFonts w:ascii="Times New Roman" w:hAnsi="Times New Roman"/>
          <w:sz w:val="28"/>
          <w:szCs w:val="28"/>
        </w:rPr>
      </w:pPr>
      <w:r w:rsidRPr="008361F6">
        <w:rPr>
          <w:rFonts w:ascii="Times New Roman" w:hAnsi="Times New Roman"/>
          <w:sz w:val="28"/>
          <w:szCs w:val="28"/>
        </w:rPr>
        <w:t>Таможенное законодательство впервые наделило таможенные органы</w:t>
      </w:r>
      <w:r w:rsidRPr="008361F6">
        <w:rPr>
          <w:rFonts w:ascii="Times New Roman" w:hAnsi="Times New Roman"/>
          <w:sz w:val="28"/>
          <w:szCs w:val="28"/>
        </w:rPr>
        <w:br/>
        <w:t>правоохранительной функцией. Правоохранительная деятельность таможенных</w:t>
      </w:r>
      <w:r w:rsidRPr="008361F6">
        <w:rPr>
          <w:rFonts w:ascii="Times New Roman" w:hAnsi="Times New Roman"/>
          <w:sz w:val="28"/>
          <w:szCs w:val="28"/>
        </w:rPr>
        <w:br/>
        <w:t>органов является одной из важнейших форм государственного контроля. Она</w:t>
      </w:r>
      <w:r w:rsidRPr="008361F6">
        <w:rPr>
          <w:rFonts w:ascii="Times New Roman" w:hAnsi="Times New Roman"/>
          <w:sz w:val="28"/>
          <w:szCs w:val="28"/>
        </w:rPr>
        <w:br/>
        <w:t>включает непосредственную борьбу с контрабандой и иными преступлениями в</w:t>
      </w:r>
      <w:r w:rsidRPr="008361F6">
        <w:rPr>
          <w:rFonts w:ascii="Times New Roman" w:hAnsi="Times New Roman"/>
          <w:sz w:val="28"/>
          <w:szCs w:val="28"/>
        </w:rPr>
        <w:br/>
        <w:t>таможенной сфере. Правоохранительная деятельность осуществляется в</w:t>
      </w:r>
      <w:r w:rsidRPr="008361F6">
        <w:rPr>
          <w:rFonts w:ascii="Times New Roman" w:hAnsi="Times New Roman"/>
          <w:sz w:val="28"/>
          <w:szCs w:val="28"/>
        </w:rPr>
        <w:br/>
        <w:t>следующих формах: дознание, проведение оперативно-розыскных мероприятий,</w:t>
      </w:r>
      <w:r w:rsidRPr="008361F6">
        <w:rPr>
          <w:rFonts w:ascii="Times New Roman" w:hAnsi="Times New Roman"/>
          <w:sz w:val="28"/>
          <w:szCs w:val="28"/>
        </w:rPr>
        <w:br/>
        <w:t>контролируемые поставки наркотических средств и психотропных веществ,</w:t>
      </w:r>
      <w:r w:rsidRPr="008361F6">
        <w:rPr>
          <w:rFonts w:ascii="Times New Roman" w:hAnsi="Times New Roman"/>
          <w:sz w:val="28"/>
          <w:szCs w:val="28"/>
        </w:rPr>
        <w:br/>
        <w:t>производство по делам о нарушениях таможенных правил и их рассмотрение.</w:t>
      </w:r>
      <w:r w:rsidRPr="008361F6">
        <w:rPr>
          <w:rFonts w:ascii="Times New Roman" w:hAnsi="Times New Roman"/>
          <w:sz w:val="28"/>
          <w:szCs w:val="28"/>
        </w:rPr>
        <w:br/>
        <w:t>Правоохранительная деятельность осуществляется таможенными органами всех</w:t>
      </w:r>
      <w:r w:rsidRPr="008361F6">
        <w:rPr>
          <w:rFonts w:ascii="Times New Roman" w:hAnsi="Times New Roman"/>
          <w:sz w:val="28"/>
          <w:szCs w:val="28"/>
        </w:rPr>
        <w:br/>
        <w:t>уровней.</w:t>
      </w:r>
    </w:p>
    <w:p w:rsidR="001A52EB" w:rsidRDefault="001A52EB" w:rsidP="00676F96">
      <w:pPr>
        <w:spacing w:after="0" w:line="360" w:lineRule="auto"/>
        <w:ind w:firstLine="709"/>
        <w:jc w:val="both"/>
        <w:outlineLvl w:val="2"/>
        <w:rPr>
          <w:rFonts w:ascii="Times New Roman" w:hAnsi="Times New Roman"/>
          <w:sz w:val="28"/>
          <w:szCs w:val="28"/>
        </w:rPr>
      </w:pPr>
      <w:r w:rsidRPr="008361F6">
        <w:rPr>
          <w:rFonts w:ascii="Times New Roman" w:hAnsi="Times New Roman"/>
          <w:sz w:val="28"/>
          <w:szCs w:val="28"/>
        </w:rPr>
        <w:t>Государственный таможенный комитет РФ организует борьбу с нарушениями</w:t>
      </w:r>
      <w:r>
        <w:rPr>
          <w:rFonts w:ascii="Times New Roman" w:hAnsi="Times New Roman"/>
          <w:sz w:val="28"/>
          <w:szCs w:val="28"/>
        </w:rPr>
        <w:t xml:space="preserve"> </w:t>
      </w:r>
      <w:r w:rsidRPr="008361F6">
        <w:rPr>
          <w:rFonts w:ascii="Times New Roman" w:hAnsi="Times New Roman"/>
          <w:sz w:val="28"/>
          <w:szCs w:val="28"/>
        </w:rPr>
        <w:t>таможенных правил, включая административные правонарушения, посягающие</w:t>
      </w:r>
      <w:r>
        <w:rPr>
          <w:rFonts w:ascii="Times New Roman" w:hAnsi="Times New Roman"/>
          <w:sz w:val="28"/>
          <w:szCs w:val="28"/>
        </w:rPr>
        <w:t xml:space="preserve"> </w:t>
      </w:r>
      <w:r w:rsidRPr="008361F6">
        <w:rPr>
          <w:rFonts w:ascii="Times New Roman" w:hAnsi="Times New Roman"/>
          <w:sz w:val="28"/>
          <w:szCs w:val="28"/>
        </w:rPr>
        <w:t>на нормальную деятельность таможенных органов; реализует меры по</w:t>
      </w:r>
      <w:r>
        <w:rPr>
          <w:rFonts w:ascii="Times New Roman" w:hAnsi="Times New Roman"/>
          <w:sz w:val="28"/>
          <w:szCs w:val="28"/>
        </w:rPr>
        <w:t xml:space="preserve"> </w:t>
      </w:r>
      <w:r w:rsidRPr="008361F6">
        <w:rPr>
          <w:rFonts w:ascii="Times New Roman" w:hAnsi="Times New Roman"/>
          <w:sz w:val="28"/>
          <w:szCs w:val="28"/>
        </w:rPr>
        <w:t>пресечению незаконного оборота через таможенную границу РФ наркотиков и</w:t>
      </w:r>
      <w:r w:rsidRPr="008361F6">
        <w:rPr>
          <w:rFonts w:ascii="Times New Roman" w:hAnsi="Times New Roman"/>
          <w:sz w:val="28"/>
          <w:szCs w:val="28"/>
        </w:rPr>
        <w:br/>
        <w:t>психотропных веществ, предметов художественного и исторического</w:t>
      </w:r>
      <w:r w:rsidRPr="008361F6">
        <w:rPr>
          <w:rFonts w:ascii="Times New Roman" w:hAnsi="Times New Roman"/>
          <w:sz w:val="28"/>
          <w:szCs w:val="28"/>
        </w:rPr>
        <w:br/>
        <w:t>достояния, оружия; оказывает содействие борьбе с международным</w:t>
      </w:r>
      <w:r w:rsidRPr="008361F6">
        <w:rPr>
          <w:rFonts w:ascii="Times New Roman" w:hAnsi="Times New Roman"/>
          <w:sz w:val="28"/>
          <w:szCs w:val="28"/>
        </w:rPr>
        <w:br/>
        <w:t>терроризмом.</w:t>
      </w:r>
    </w:p>
    <w:p w:rsidR="001A52EB" w:rsidRPr="008361F6" w:rsidRDefault="001A52EB" w:rsidP="00676F96">
      <w:pPr>
        <w:spacing w:after="0" w:line="360" w:lineRule="auto"/>
        <w:ind w:firstLine="709"/>
        <w:jc w:val="both"/>
        <w:outlineLvl w:val="2"/>
        <w:rPr>
          <w:rFonts w:ascii="Times New Roman" w:hAnsi="Times New Roman"/>
          <w:sz w:val="28"/>
          <w:szCs w:val="28"/>
        </w:rPr>
      </w:pPr>
      <w:r w:rsidRPr="008361F6">
        <w:rPr>
          <w:rFonts w:ascii="Times New Roman" w:hAnsi="Times New Roman"/>
          <w:sz w:val="28"/>
          <w:szCs w:val="28"/>
        </w:rPr>
        <w:t>Региональные таможенные управления обеспечивают единообразное применение</w:t>
      </w:r>
      <w:r>
        <w:rPr>
          <w:rFonts w:ascii="Times New Roman" w:hAnsi="Times New Roman"/>
          <w:sz w:val="28"/>
          <w:szCs w:val="28"/>
        </w:rPr>
        <w:t xml:space="preserve"> </w:t>
      </w:r>
      <w:r w:rsidRPr="008361F6">
        <w:rPr>
          <w:rFonts w:ascii="Times New Roman" w:hAnsi="Times New Roman"/>
          <w:sz w:val="28"/>
          <w:szCs w:val="28"/>
        </w:rPr>
        <w:t>и осуществляют контроль за исполнением в регионе законодательства, за</w:t>
      </w:r>
      <w:r>
        <w:rPr>
          <w:rFonts w:ascii="Times New Roman" w:hAnsi="Times New Roman"/>
          <w:sz w:val="28"/>
          <w:szCs w:val="28"/>
        </w:rPr>
        <w:t xml:space="preserve"> </w:t>
      </w:r>
      <w:r w:rsidRPr="008361F6">
        <w:rPr>
          <w:rFonts w:ascii="Times New Roman" w:hAnsi="Times New Roman"/>
          <w:sz w:val="28"/>
          <w:szCs w:val="28"/>
        </w:rPr>
        <w:t>организацией борьбы с контрабандой и иными таможенными преступлениями.</w:t>
      </w:r>
    </w:p>
    <w:p w:rsidR="001A52EB" w:rsidRPr="00E64E55" w:rsidRDefault="001A52EB" w:rsidP="008361F6">
      <w:pPr>
        <w:spacing w:after="0" w:line="360" w:lineRule="auto"/>
        <w:ind w:left="120" w:right="120" w:firstLine="709"/>
        <w:jc w:val="both"/>
        <w:rPr>
          <w:rFonts w:ascii="Times New Roman" w:hAnsi="Times New Roman"/>
          <w:color w:val="000000"/>
          <w:sz w:val="28"/>
          <w:szCs w:val="28"/>
        </w:rPr>
      </w:pPr>
      <w:r w:rsidRPr="00E64E55">
        <w:rPr>
          <w:rFonts w:ascii="Times New Roman" w:hAnsi="Times New Roman"/>
          <w:color w:val="000000"/>
          <w:sz w:val="28"/>
          <w:szCs w:val="28"/>
        </w:rPr>
        <w:t xml:space="preserve">В соответствии с существующими доктринальными разработками рассматриваемый вид государственной деятельности обладает рядом существенных признаков. </w:t>
      </w:r>
    </w:p>
    <w:p w:rsidR="001A52EB" w:rsidRPr="00E64E55" w:rsidRDefault="001A52EB" w:rsidP="008361F6">
      <w:pPr>
        <w:spacing w:after="0" w:line="360" w:lineRule="auto"/>
        <w:ind w:left="120" w:right="120" w:firstLine="709"/>
        <w:jc w:val="both"/>
        <w:rPr>
          <w:rFonts w:ascii="Times New Roman" w:hAnsi="Times New Roman"/>
          <w:color w:val="000000"/>
          <w:sz w:val="28"/>
          <w:szCs w:val="28"/>
        </w:rPr>
      </w:pPr>
      <w:r w:rsidRPr="00E64E55">
        <w:rPr>
          <w:rFonts w:ascii="Times New Roman" w:hAnsi="Times New Roman"/>
          <w:color w:val="000000"/>
          <w:sz w:val="28"/>
          <w:szCs w:val="28"/>
        </w:rPr>
        <w:t xml:space="preserve">Один из них проявляется в том, что такая деятельность может осуществляться не любым способом, а лишь с помощью применения юридических мер воздействия. К ним принято относить меры государственного принуждения и взыскания, регламентируемые законами. Например, если совершено преступление, то может быть назначено наказание, установленное уголовным законодательством, или иная мера воздействия, допускаемая законом; если имуществу причинен ущерб, не влекущий уголовной ответственности, то может быть возложена обязанность возместить ущерб; если по заключенному договору не выполнено обязательство, скажем, об изготовлении какого-то изделия или оказания каких-то услуг, то возможно применение имущественной санкции; если кто-то управлял автомашиной в нетрезвом виде, то его можно лишить водительских прав и т.д. Среди мер юридического воздействия важное место отводится также мерам предупреждения противоправных действий, их профилактике, допускаемой лишь в установленных пределах. </w:t>
      </w:r>
    </w:p>
    <w:p w:rsidR="001A52EB" w:rsidRPr="00E64E55" w:rsidRDefault="001A52EB" w:rsidP="008361F6">
      <w:pPr>
        <w:spacing w:after="0" w:line="360" w:lineRule="auto"/>
        <w:ind w:left="120" w:right="120" w:firstLine="709"/>
        <w:jc w:val="both"/>
        <w:rPr>
          <w:rFonts w:ascii="Times New Roman" w:hAnsi="Times New Roman"/>
          <w:color w:val="000000"/>
          <w:sz w:val="28"/>
          <w:szCs w:val="28"/>
        </w:rPr>
      </w:pPr>
      <w:r w:rsidRPr="00E64E55">
        <w:rPr>
          <w:rFonts w:ascii="Times New Roman" w:hAnsi="Times New Roman"/>
          <w:color w:val="000000"/>
          <w:sz w:val="28"/>
          <w:szCs w:val="28"/>
        </w:rPr>
        <w:t xml:space="preserve">Вторым существенным признаком правоохранительной деятельности является то, что применяемые в ходе ее осуществления юридические меры воздействия должны строго соответствовать предписаниям закона или иного правового акта. Только они могут служить основанием применения конкретной меры воздействия и четко определять ее содержание. Орган, применяющий такое воздействие, обязан пунктуально выполнять соответствующие предписания. Например, если по закону за впервые совершенное мелкое хулиганство допускается, в частности, штраф в размере от одной десятой до половины минимальной месячной оплаты труда, то данная мера взыскания может быть применена только в этих пределах. </w:t>
      </w:r>
    </w:p>
    <w:p w:rsidR="001A52EB" w:rsidRPr="00E64E55" w:rsidRDefault="001A52EB" w:rsidP="008361F6">
      <w:pPr>
        <w:spacing w:after="0" w:line="360" w:lineRule="auto"/>
        <w:ind w:left="120" w:right="120" w:firstLine="709"/>
        <w:jc w:val="both"/>
        <w:rPr>
          <w:rFonts w:ascii="Times New Roman" w:hAnsi="Times New Roman"/>
          <w:color w:val="000000"/>
          <w:sz w:val="28"/>
          <w:szCs w:val="28"/>
        </w:rPr>
      </w:pPr>
      <w:r w:rsidRPr="00E64E55">
        <w:rPr>
          <w:rFonts w:ascii="Times New Roman" w:hAnsi="Times New Roman"/>
          <w:color w:val="000000"/>
          <w:sz w:val="28"/>
          <w:szCs w:val="28"/>
        </w:rPr>
        <w:t xml:space="preserve">В-третьих, характерным для правоохранительной деятельности является и то, что она реализуется в установленном законом порядке, с соблюдением определенных процедур. К примеру, приговор суда, назначающий уголовное наказание, освобождающий от него или оправдывающий подсудимого, может быть постановлен только после проведенного судебного разбирательства и всестороннего обсуждения судом всех вопросов, конкретно обозначенных процессуальным законом. Такое обсуждение должно проходить в совещательной комнате, с обеспечением тайны совещания и соблюдением других процедурных правил. Законом установлены свои правила и для разбирательства дел о других правонарушениях. По соответствующим правилам проводится разбирательство имущественных споров, споров, связанных с увольнением, и т.д. Во всяком случае для принятия решения о применении или неприменении юридических мер воздействия предусматриваются устанавливаемые законом конкретные правила, подлежащие обязательному исполнению. Их нарушение может повлечь за собой признания решения незаконным и недействительным. </w:t>
      </w:r>
    </w:p>
    <w:p w:rsidR="001A52EB" w:rsidRPr="00E64E55" w:rsidRDefault="001A52EB" w:rsidP="008361F6">
      <w:pPr>
        <w:spacing w:after="0" w:line="360" w:lineRule="auto"/>
        <w:ind w:left="120" w:right="120" w:firstLine="709"/>
        <w:jc w:val="both"/>
        <w:rPr>
          <w:rFonts w:ascii="Times New Roman" w:hAnsi="Times New Roman"/>
          <w:color w:val="000000"/>
          <w:sz w:val="28"/>
          <w:szCs w:val="28"/>
        </w:rPr>
      </w:pPr>
      <w:r w:rsidRPr="00E64E55">
        <w:rPr>
          <w:rFonts w:ascii="Times New Roman" w:hAnsi="Times New Roman"/>
          <w:color w:val="000000"/>
          <w:sz w:val="28"/>
          <w:szCs w:val="28"/>
        </w:rPr>
        <w:t xml:space="preserve">Наконец, существенным признаком правоохранительной деятельности считается то, что ее реализация возлагается на специально уполномоченные государственные органы, комплектуемые соответствующим образом подготовленными служащими - по больше части юристами, а также специалистами, обладающими познаниями в других областях. В их распоряжение предоставляются необходимые материальные и технические средства. Организация и деятельность таких государственных органов детально и всесторонне регламентируются в законодательном порядке, в том числе путем установления особых процедурных (процессуальных) правил для решения наиболее ответственных вопросов. Все это в совокупности направлено на обеспечение оперативности, обоснованности, законности и справедливости принимаемых названными органами решений о применении юридических мер воздействия, направленных на охрану права от уже допущенных или предполагаемых нарушений. </w:t>
      </w:r>
    </w:p>
    <w:p w:rsidR="001A52EB" w:rsidRPr="00E64E55" w:rsidRDefault="001A52EB" w:rsidP="008361F6">
      <w:pPr>
        <w:spacing w:after="0" w:line="360" w:lineRule="auto"/>
        <w:ind w:left="120" w:right="120" w:firstLine="709"/>
        <w:jc w:val="both"/>
        <w:rPr>
          <w:rFonts w:ascii="Times New Roman" w:hAnsi="Times New Roman"/>
          <w:color w:val="000000"/>
          <w:sz w:val="28"/>
          <w:szCs w:val="28"/>
        </w:rPr>
      </w:pPr>
      <w:r w:rsidRPr="00E64E55">
        <w:rPr>
          <w:rFonts w:ascii="Times New Roman" w:hAnsi="Times New Roman"/>
          <w:color w:val="000000"/>
          <w:sz w:val="28"/>
          <w:szCs w:val="28"/>
        </w:rPr>
        <w:t xml:space="preserve">С учетом сказанного можно определить понятие того, что принято считать правоохранительной деятельностью. Как видно по приведенным признакам и их краткой характеристике, к ней следовало бы относить такую государственную деятельность, которая осуществляется с целью охраны права специально уполномоченными органами путем применения юридических мер воздействия в строгом соответствии с законом и при неуклонном соблюдении установленного им порядка. </w:t>
      </w:r>
    </w:p>
    <w:p w:rsidR="001A52EB" w:rsidRPr="00E64E55" w:rsidRDefault="001A52EB" w:rsidP="008361F6">
      <w:pPr>
        <w:spacing w:after="0" w:line="360" w:lineRule="auto"/>
        <w:ind w:left="120" w:right="120" w:firstLine="709"/>
        <w:jc w:val="both"/>
        <w:rPr>
          <w:rFonts w:ascii="Times New Roman" w:hAnsi="Times New Roman"/>
          <w:color w:val="000000"/>
          <w:sz w:val="28"/>
          <w:szCs w:val="28"/>
        </w:rPr>
      </w:pPr>
      <w:r w:rsidRPr="00E64E55">
        <w:rPr>
          <w:rFonts w:ascii="Times New Roman" w:hAnsi="Times New Roman"/>
          <w:color w:val="000000"/>
          <w:sz w:val="28"/>
          <w:szCs w:val="28"/>
        </w:rPr>
        <w:t xml:space="preserve">Вопрос о задачах правоохранительной деятельности, как и вопрос о ее содержании, пока что в законодательном порядке не решен. Но это не значит, что у нее нет своих задач. Они есть, и о них можно судить по содержанию ряда законодательных актов, в которых в той или иной мере решаются вопросы организации и основ деятельности различных правоохранительных органов. К таким актам можно отнести, например, Закон о безопасности, Закон о милиции, Закон о судоустройстве, Уголовно-процессуальный кодекс и другие. В статье 1 Закона о безопасности, в частности, подчеркнуто, что основными объектами, которые должны защищаться системой государственных органов, являются: личность - ее права и свободы; общество - его материальные и духовные ценности; государство его конституционный строй, суверенитет и территориальная целостность. </w:t>
      </w:r>
    </w:p>
    <w:p w:rsidR="001A52EB" w:rsidRPr="00E64E55" w:rsidRDefault="001A52EB" w:rsidP="008361F6">
      <w:pPr>
        <w:spacing w:after="0" w:line="360" w:lineRule="auto"/>
        <w:ind w:left="120" w:right="120" w:firstLine="709"/>
        <w:jc w:val="both"/>
        <w:rPr>
          <w:rFonts w:ascii="Times New Roman" w:hAnsi="Times New Roman"/>
          <w:color w:val="000000"/>
          <w:sz w:val="28"/>
          <w:szCs w:val="28"/>
        </w:rPr>
      </w:pPr>
      <w:r w:rsidRPr="00E64E55">
        <w:rPr>
          <w:rFonts w:ascii="Times New Roman" w:hAnsi="Times New Roman"/>
          <w:color w:val="000000"/>
          <w:sz w:val="28"/>
          <w:szCs w:val="28"/>
        </w:rPr>
        <w:t xml:space="preserve">Это положение и следовало бы считать основным ориентиром при раскрытии содержания задач правоохранительной деятельности. Во всяком случае в нем четко обозначены те ценности, которые должны охраняться. </w:t>
      </w:r>
    </w:p>
    <w:p w:rsidR="001A52EB" w:rsidRDefault="001A52EB" w:rsidP="008361F6">
      <w:pPr>
        <w:spacing w:after="0" w:line="360" w:lineRule="auto"/>
        <w:ind w:left="120" w:right="120" w:firstLine="709"/>
        <w:jc w:val="both"/>
        <w:rPr>
          <w:rFonts w:ascii="Times New Roman" w:hAnsi="Times New Roman"/>
          <w:color w:val="000000"/>
          <w:sz w:val="28"/>
          <w:szCs w:val="28"/>
        </w:rPr>
      </w:pPr>
      <w:r w:rsidRPr="00E64E55">
        <w:rPr>
          <w:rFonts w:ascii="Times New Roman" w:hAnsi="Times New Roman"/>
          <w:color w:val="000000"/>
          <w:sz w:val="28"/>
          <w:szCs w:val="28"/>
        </w:rPr>
        <w:t xml:space="preserve">По закону охрана названных ценностей возложена на все государственные и правоохранительные органы, в том числе и на таможенные. Это составляет суть задач последних. </w:t>
      </w:r>
    </w:p>
    <w:p w:rsidR="001A52EB" w:rsidRDefault="001A52EB" w:rsidP="008361F6">
      <w:pPr>
        <w:spacing w:after="0" w:line="360" w:lineRule="auto"/>
        <w:ind w:left="120" w:right="120" w:firstLine="709"/>
        <w:jc w:val="both"/>
        <w:rPr>
          <w:rFonts w:ascii="Times New Roman" w:hAnsi="Times New Roman"/>
          <w:color w:val="000000"/>
          <w:sz w:val="28"/>
          <w:szCs w:val="28"/>
        </w:rPr>
      </w:pPr>
    </w:p>
    <w:p w:rsidR="001A52EB" w:rsidRDefault="001A52EB" w:rsidP="008361F6">
      <w:pPr>
        <w:spacing w:after="0" w:line="360" w:lineRule="auto"/>
        <w:ind w:left="120" w:right="120" w:firstLine="709"/>
        <w:jc w:val="both"/>
        <w:rPr>
          <w:rFonts w:ascii="Times New Roman" w:hAnsi="Times New Roman"/>
          <w:color w:val="000000"/>
          <w:sz w:val="28"/>
          <w:szCs w:val="28"/>
        </w:rPr>
      </w:pPr>
    </w:p>
    <w:p w:rsidR="001A52EB" w:rsidRDefault="001A52EB" w:rsidP="008361F6">
      <w:pPr>
        <w:spacing w:after="0" w:line="360" w:lineRule="auto"/>
        <w:ind w:left="120" w:right="120" w:firstLine="709"/>
        <w:jc w:val="both"/>
        <w:rPr>
          <w:rFonts w:ascii="Times New Roman" w:hAnsi="Times New Roman"/>
          <w:color w:val="000000"/>
          <w:sz w:val="28"/>
          <w:szCs w:val="28"/>
        </w:rPr>
      </w:pPr>
    </w:p>
    <w:p w:rsidR="001A52EB" w:rsidRDefault="001A52EB" w:rsidP="008361F6">
      <w:pPr>
        <w:spacing w:after="0" w:line="360" w:lineRule="auto"/>
        <w:ind w:left="120" w:right="120" w:firstLine="709"/>
        <w:jc w:val="both"/>
        <w:rPr>
          <w:rFonts w:ascii="Times New Roman" w:hAnsi="Times New Roman"/>
          <w:color w:val="000000"/>
          <w:sz w:val="28"/>
          <w:szCs w:val="28"/>
        </w:rPr>
      </w:pPr>
    </w:p>
    <w:p w:rsidR="001A52EB" w:rsidRDefault="001A52EB" w:rsidP="008361F6">
      <w:pPr>
        <w:spacing w:after="0" w:line="360" w:lineRule="auto"/>
        <w:ind w:left="120" w:right="120" w:firstLine="709"/>
        <w:jc w:val="both"/>
        <w:rPr>
          <w:rFonts w:ascii="Times New Roman" w:hAnsi="Times New Roman"/>
          <w:color w:val="000000"/>
          <w:sz w:val="28"/>
          <w:szCs w:val="28"/>
        </w:rPr>
      </w:pPr>
    </w:p>
    <w:p w:rsidR="001A52EB" w:rsidRDefault="001A52EB" w:rsidP="008361F6">
      <w:pPr>
        <w:spacing w:after="0" w:line="360" w:lineRule="auto"/>
        <w:ind w:left="120" w:right="120" w:firstLine="709"/>
        <w:jc w:val="both"/>
        <w:rPr>
          <w:rFonts w:ascii="Times New Roman" w:hAnsi="Times New Roman"/>
          <w:color w:val="000000"/>
          <w:sz w:val="28"/>
          <w:szCs w:val="28"/>
        </w:rPr>
      </w:pPr>
    </w:p>
    <w:p w:rsidR="001A52EB" w:rsidRDefault="001A52EB" w:rsidP="008361F6">
      <w:pPr>
        <w:spacing w:after="0" w:line="360" w:lineRule="auto"/>
        <w:ind w:left="120" w:right="120" w:firstLine="709"/>
        <w:jc w:val="both"/>
        <w:rPr>
          <w:rFonts w:ascii="Times New Roman" w:hAnsi="Times New Roman"/>
          <w:color w:val="000000"/>
          <w:sz w:val="28"/>
          <w:szCs w:val="28"/>
        </w:rPr>
      </w:pPr>
    </w:p>
    <w:p w:rsidR="001A52EB" w:rsidRDefault="001A52EB" w:rsidP="008361F6">
      <w:pPr>
        <w:spacing w:after="0" w:line="360" w:lineRule="auto"/>
        <w:ind w:left="120" w:right="120" w:firstLine="709"/>
        <w:jc w:val="both"/>
        <w:rPr>
          <w:rFonts w:ascii="Times New Roman" w:hAnsi="Times New Roman"/>
          <w:color w:val="000000"/>
          <w:sz w:val="28"/>
          <w:szCs w:val="28"/>
        </w:rPr>
      </w:pPr>
    </w:p>
    <w:p w:rsidR="001A52EB" w:rsidRDefault="001A52EB" w:rsidP="008361F6">
      <w:pPr>
        <w:spacing w:after="0" w:line="360" w:lineRule="auto"/>
        <w:ind w:left="120" w:right="120" w:firstLine="709"/>
        <w:jc w:val="both"/>
        <w:rPr>
          <w:rFonts w:ascii="Times New Roman" w:hAnsi="Times New Roman"/>
          <w:color w:val="000000"/>
          <w:sz w:val="28"/>
          <w:szCs w:val="28"/>
        </w:rPr>
      </w:pPr>
    </w:p>
    <w:p w:rsidR="001A52EB" w:rsidRDefault="001A52EB" w:rsidP="008361F6">
      <w:pPr>
        <w:spacing w:after="0" w:line="360" w:lineRule="auto"/>
        <w:ind w:left="120" w:right="120" w:firstLine="709"/>
        <w:jc w:val="both"/>
        <w:rPr>
          <w:rFonts w:ascii="Times New Roman" w:hAnsi="Times New Roman"/>
          <w:color w:val="000000"/>
          <w:sz w:val="28"/>
          <w:szCs w:val="28"/>
        </w:rPr>
      </w:pPr>
    </w:p>
    <w:p w:rsidR="001A52EB" w:rsidRDefault="001A52EB" w:rsidP="008361F6">
      <w:pPr>
        <w:spacing w:after="0" w:line="360" w:lineRule="auto"/>
        <w:ind w:left="120" w:right="120" w:firstLine="709"/>
        <w:jc w:val="both"/>
        <w:rPr>
          <w:rFonts w:ascii="Times New Roman" w:hAnsi="Times New Roman"/>
          <w:color w:val="000000"/>
          <w:sz w:val="28"/>
          <w:szCs w:val="28"/>
        </w:rPr>
      </w:pPr>
    </w:p>
    <w:p w:rsidR="001A52EB" w:rsidRDefault="001A52EB" w:rsidP="008361F6">
      <w:pPr>
        <w:spacing w:after="0" w:line="360" w:lineRule="auto"/>
        <w:ind w:left="120" w:right="120" w:firstLine="709"/>
        <w:jc w:val="both"/>
        <w:rPr>
          <w:rFonts w:ascii="Times New Roman" w:hAnsi="Times New Roman"/>
          <w:color w:val="000000"/>
          <w:sz w:val="28"/>
          <w:szCs w:val="28"/>
        </w:rPr>
      </w:pPr>
    </w:p>
    <w:p w:rsidR="001A52EB" w:rsidRDefault="001A52EB" w:rsidP="008361F6">
      <w:pPr>
        <w:spacing w:after="0" w:line="360" w:lineRule="auto"/>
        <w:ind w:left="120" w:right="120" w:firstLine="709"/>
        <w:jc w:val="both"/>
        <w:rPr>
          <w:rFonts w:ascii="Times New Roman" w:hAnsi="Times New Roman"/>
          <w:color w:val="000000"/>
          <w:sz w:val="28"/>
          <w:szCs w:val="28"/>
        </w:rPr>
      </w:pPr>
    </w:p>
    <w:p w:rsidR="001A52EB" w:rsidRDefault="001A52EB" w:rsidP="008361F6">
      <w:pPr>
        <w:spacing w:after="0" w:line="360" w:lineRule="auto"/>
        <w:ind w:left="120" w:right="120" w:firstLine="709"/>
        <w:jc w:val="both"/>
        <w:rPr>
          <w:rFonts w:ascii="Times New Roman" w:hAnsi="Times New Roman"/>
          <w:color w:val="000000"/>
          <w:sz w:val="28"/>
          <w:szCs w:val="28"/>
        </w:rPr>
      </w:pPr>
    </w:p>
    <w:p w:rsidR="001A52EB" w:rsidRDefault="001A52EB" w:rsidP="008361F6">
      <w:pPr>
        <w:spacing w:after="0" w:line="360" w:lineRule="auto"/>
        <w:ind w:left="120" w:right="120" w:firstLine="709"/>
        <w:jc w:val="both"/>
        <w:rPr>
          <w:rFonts w:ascii="Times New Roman" w:hAnsi="Times New Roman"/>
          <w:color w:val="000000"/>
          <w:sz w:val="28"/>
          <w:szCs w:val="28"/>
        </w:rPr>
      </w:pPr>
    </w:p>
    <w:p w:rsidR="001A52EB" w:rsidRPr="00D56521" w:rsidRDefault="001A52EB" w:rsidP="008361F6">
      <w:pPr>
        <w:spacing w:after="0" w:line="360" w:lineRule="auto"/>
        <w:ind w:firstLine="709"/>
        <w:jc w:val="both"/>
        <w:rPr>
          <w:rFonts w:ascii="Times New Roman" w:hAnsi="Times New Roman"/>
          <w:b/>
          <w:color w:val="000000"/>
          <w:sz w:val="28"/>
          <w:szCs w:val="28"/>
        </w:rPr>
      </w:pPr>
      <w:r w:rsidRPr="00D56521">
        <w:rPr>
          <w:rFonts w:ascii="Times New Roman" w:hAnsi="Times New Roman"/>
          <w:b/>
          <w:bCs/>
          <w:color w:val="000000"/>
          <w:sz w:val="28"/>
          <w:szCs w:val="28"/>
        </w:rPr>
        <w:t>2. Формы правоохранительной деятельности</w:t>
      </w:r>
      <w:r>
        <w:rPr>
          <w:rFonts w:ascii="Times New Roman" w:hAnsi="Times New Roman"/>
          <w:b/>
          <w:bCs/>
          <w:color w:val="000000"/>
          <w:sz w:val="28"/>
          <w:szCs w:val="28"/>
        </w:rPr>
        <w:t xml:space="preserve"> </w:t>
      </w:r>
      <w:r w:rsidRPr="00D56521">
        <w:rPr>
          <w:rFonts w:ascii="Times New Roman" w:hAnsi="Times New Roman"/>
          <w:b/>
          <w:bCs/>
          <w:color w:val="000000"/>
          <w:sz w:val="28"/>
          <w:szCs w:val="28"/>
        </w:rPr>
        <w:t>таможенных органов</w:t>
      </w:r>
      <w:r w:rsidRPr="00D56521">
        <w:rPr>
          <w:rFonts w:ascii="Times New Roman" w:hAnsi="Times New Roman"/>
          <w:b/>
          <w:color w:val="000000"/>
          <w:sz w:val="28"/>
          <w:szCs w:val="28"/>
        </w:rPr>
        <w:t> </w:t>
      </w:r>
    </w:p>
    <w:p w:rsidR="001A52EB" w:rsidRDefault="001A52EB" w:rsidP="008361F6">
      <w:pPr>
        <w:spacing w:after="0" w:line="360" w:lineRule="auto"/>
        <w:ind w:firstLine="709"/>
        <w:jc w:val="both"/>
        <w:rPr>
          <w:rFonts w:ascii="Times New Roman" w:hAnsi="Times New Roman"/>
          <w:color w:val="000000"/>
          <w:sz w:val="28"/>
          <w:szCs w:val="28"/>
        </w:rPr>
      </w:pPr>
      <w:r w:rsidRPr="008361F6">
        <w:rPr>
          <w:rFonts w:ascii="Times New Roman" w:hAnsi="Times New Roman"/>
          <w:color w:val="000000"/>
          <w:sz w:val="28"/>
          <w:szCs w:val="28"/>
        </w:rPr>
        <w:t xml:space="preserve">Правоохранительная деятельность таможенных органов осуществляется в </w:t>
      </w:r>
      <w:r w:rsidRPr="00F35870">
        <w:rPr>
          <w:rFonts w:ascii="Times New Roman" w:hAnsi="Times New Roman"/>
          <w:color w:val="000000"/>
          <w:sz w:val="27"/>
          <w:szCs w:val="27"/>
        </w:rPr>
        <w:t>различных формах административно-правовой, административно-процессуальной</w:t>
      </w:r>
      <w:r w:rsidRPr="008361F6">
        <w:rPr>
          <w:rFonts w:ascii="Times New Roman" w:hAnsi="Times New Roman"/>
          <w:color w:val="000000"/>
          <w:sz w:val="28"/>
          <w:szCs w:val="28"/>
        </w:rPr>
        <w:t>, уголовно-правовой, уголовно - процессуальной, оперативно-розыскной и др., которые тесно взаимосвязаны между собой, дополняют друг друга и являются средствами достижения целей и решения задач, стоящих перед таможенными органами.</w:t>
      </w:r>
    </w:p>
    <w:p w:rsidR="001A52EB" w:rsidRDefault="001A52EB" w:rsidP="008361F6">
      <w:pPr>
        <w:spacing w:after="0" w:line="360" w:lineRule="auto"/>
        <w:ind w:firstLine="709"/>
        <w:jc w:val="both"/>
        <w:rPr>
          <w:rFonts w:ascii="Times New Roman" w:hAnsi="Times New Roman"/>
          <w:color w:val="000000"/>
          <w:sz w:val="28"/>
          <w:szCs w:val="28"/>
        </w:rPr>
      </w:pPr>
      <w:r w:rsidRPr="008361F6">
        <w:rPr>
          <w:rFonts w:ascii="Times New Roman" w:hAnsi="Times New Roman"/>
          <w:color w:val="000000"/>
          <w:sz w:val="28"/>
          <w:szCs w:val="28"/>
        </w:rPr>
        <w:t>Целями правоохранительной деятельности помимо обеспечения реализации правовых норм являются также выявление подготовки или осуществления нарушений российского законодательства и международных договоров, к которым присоединилась Россия, предупреждение наступления или снижение вредных последствий таких нарушений, пресечение действий нарушителей.</w:t>
      </w:r>
    </w:p>
    <w:p w:rsidR="001A52EB" w:rsidRPr="008361F6" w:rsidRDefault="001A52EB" w:rsidP="008361F6">
      <w:pPr>
        <w:spacing w:after="0" w:line="360" w:lineRule="auto"/>
        <w:ind w:firstLine="709"/>
        <w:jc w:val="both"/>
        <w:rPr>
          <w:rFonts w:ascii="Times New Roman" w:hAnsi="Times New Roman"/>
          <w:color w:val="000000"/>
          <w:sz w:val="28"/>
          <w:szCs w:val="28"/>
        </w:rPr>
      </w:pPr>
      <w:r w:rsidRPr="008361F6">
        <w:rPr>
          <w:rFonts w:ascii="Times New Roman" w:hAnsi="Times New Roman"/>
          <w:color w:val="000000"/>
          <w:sz w:val="28"/>
          <w:szCs w:val="28"/>
        </w:rPr>
        <w:t>Административно-правовая форма правоохранительной деятельности таможенных органов проявляется: в обнаружении путем осуществления таможенного и валютного контроля, таможенного оформления товаров, внутриорганизационной управленческой деятельности и поддержания контактов с другими органами государства признаков и фактов административных нарушений, а также нарушений уголовного, таможенного,</w:t>
      </w:r>
      <w:r>
        <w:rPr>
          <w:rFonts w:ascii="Times New Roman" w:hAnsi="Times New Roman"/>
          <w:color w:val="000000"/>
          <w:sz w:val="28"/>
          <w:szCs w:val="28"/>
        </w:rPr>
        <w:t xml:space="preserve"> </w:t>
      </w:r>
      <w:r w:rsidRPr="008361F6">
        <w:rPr>
          <w:rFonts w:ascii="Times New Roman" w:hAnsi="Times New Roman"/>
          <w:color w:val="000000"/>
          <w:sz w:val="28"/>
          <w:szCs w:val="28"/>
        </w:rPr>
        <w:t>валютного, налогового и иных видов законодательства.</w:t>
      </w:r>
    </w:p>
    <w:p w:rsidR="001A52EB" w:rsidRPr="008361F6" w:rsidRDefault="001A52EB" w:rsidP="008361F6">
      <w:pPr>
        <w:spacing w:after="0" w:line="360" w:lineRule="auto"/>
        <w:ind w:firstLine="709"/>
        <w:jc w:val="both"/>
        <w:rPr>
          <w:rFonts w:ascii="Times New Roman" w:hAnsi="Times New Roman"/>
          <w:color w:val="000000"/>
          <w:sz w:val="28"/>
          <w:szCs w:val="28"/>
        </w:rPr>
      </w:pPr>
      <w:r w:rsidRPr="008361F6">
        <w:rPr>
          <w:rFonts w:ascii="Times New Roman" w:hAnsi="Times New Roman"/>
          <w:color w:val="000000"/>
          <w:sz w:val="28"/>
          <w:szCs w:val="28"/>
        </w:rPr>
        <w:t>Административно-процессуальная форма правоохранительной деятельности таможенных органов выражается в совершении административно- -процессуальных действий, направленных на проверку выявленных фактов отклонений от требований, установленных административно-правовыми нормами, таможенными правилами, на выявление причастных к нарушениям</w:t>
      </w:r>
      <w:r>
        <w:rPr>
          <w:rFonts w:ascii="Times New Roman" w:hAnsi="Times New Roman"/>
          <w:color w:val="000000"/>
          <w:sz w:val="28"/>
          <w:szCs w:val="28"/>
        </w:rPr>
        <w:t xml:space="preserve"> </w:t>
      </w:r>
      <w:r w:rsidRPr="008361F6">
        <w:rPr>
          <w:rFonts w:ascii="Times New Roman" w:hAnsi="Times New Roman"/>
          <w:color w:val="000000"/>
          <w:sz w:val="28"/>
          <w:szCs w:val="28"/>
        </w:rPr>
        <w:t>лиц, квалификацию деяний, установление мер ответственности за них и принятие мер по предотвращению или минимизации ущерба интересам государства от противоправных деяний.</w:t>
      </w:r>
    </w:p>
    <w:p w:rsidR="001A52EB" w:rsidRDefault="001A52EB" w:rsidP="008361F6">
      <w:pPr>
        <w:spacing w:after="0" w:line="360" w:lineRule="auto"/>
        <w:ind w:firstLine="709"/>
        <w:jc w:val="both"/>
        <w:rPr>
          <w:rFonts w:ascii="Times New Roman" w:hAnsi="Times New Roman"/>
          <w:color w:val="000000"/>
          <w:sz w:val="28"/>
          <w:szCs w:val="28"/>
        </w:rPr>
      </w:pPr>
      <w:r w:rsidRPr="008361F6">
        <w:rPr>
          <w:rFonts w:ascii="Times New Roman" w:hAnsi="Times New Roman"/>
          <w:color w:val="000000"/>
          <w:sz w:val="28"/>
          <w:szCs w:val="28"/>
        </w:rPr>
        <w:t>Эти действия осуществляются в формах составления протоколов об обнаруженных нарушениях административных норм или таможенных правил, заведении дел об административных нарушениях, о нарушении таможенных правил и осуществлении производства по ним, их рассмотрению и применению</w:t>
      </w:r>
      <w:r>
        <w:rPr>
          <w:rFonts w:ascii="Times New Roman" w:hAnsi="Times New Roman"/>
          <w:color w:val="000000"/>
          <w:sz w:val="28"/>
          <w:szCs w:val="28"/>
        </w:rPr>
        <w:t xml:space="preserve"> </w:t>
      </w:r>
      <w:r w:rsidRPr="008361F6">
        <w:rPr>
          <w:rFonts w:ascii="Times New Roman" w:hAnsi="Times New Roman"/>
          <w:color w:val="000000"/>
          <w:sz w:val="28"/>
          <w:szCs w:val="28"/>
        </w:rPr>
        <w:t>взысканий.</w:t>
      </w:r>
    </w:p>
    <w:p w:rsidR="001A52EB" w:rsidRDefault="001A52EB" w:rsidP="008361F6">
      <w:pPr>
        <w:spacing w:after="0" w:line="360" w:lineRule="auto"/>
        <w:ind w:firstLine="709"/>
        <w:jc w:val="both"/>
        <w:rPr>
          <w:rFonts w:ascii="Times New Roman" w:hAnsi="Times New Roman"/>
          <w:color w:val="000000"/>
          <w:sz w:val="28"/>
          <w:szCs w:val="28"/>
        </w:rPr>
      </w:pPr>
      <w:r w:rsidRPr="008361F6">
        <w:rPr>
          <w:rFonts w:ascii="Times New Roman" w:hAnsi="Times New Roman"/>
          <w:color w:val="000000"/>
          <w:sz w:val="28"/>
          <w:szCs w:val="28"/>
        </w:rPr>
        <w:t>Уголовно-процессуальная форма правоохранительной деятельности таможенных органов как органов дознания проявляется в возбуждении уголовных дел по фактам или признакам уголовных преступлений, борьба с которыми отнесена к компетенции таможенных органов (контрабанда и др.), производство дознания по этим делам, а также участии в следственных действиях по поручению органов предварительного следствия.  Важной формой правоохранительной деятельности таможенных органов является обеспечение собственной безопасности, сочетающей в себе меры внутреннего административного контроля, оперативно-розыскные меры и меры физической, военной, технической охраны таможенных объектов, сотрудников и членов их семей.</w:t>
      </w:r>
    </w:p>
    <w:p w:rsidR="001A52EB" w:rsidRPr="008361F6" w:rsidRDefault="001A52EB" w:rsidP="008361F6">
      <w:pPr>
        <w:spacing w:after="0" w:line="360" w:lineRule="auto"/>
        <w:ind w:firstLine="709"/>
        <w:jc w:val="both"/>
        <w:rPr>
          <w:rFonts w:ascii="Times New Roman" w:hAnsi="Times New Roman"/>
          <w:color w:val="000000"/>
          <w:sz w:val="28"/>
          <w:szCs w:val="28"/>
        </w:rPr>
      </w:pPr>
      <w:r w:rsidRPr="008361F6">
        <w:rPr>
          <w:rFonts w:ascii="Times New Roman" w:hAnsi="Times New Roman"/>
          <w:color w:val="000000"/>
          <w:sz w:val="28"/>
          <w:szCs w:val="28"/>
        </w:rPr>
        <w:t>Одной из форм деятельности таможенных органов, сочетающей в себе элементы правоохранительной (криминалистической и специальной (разведывательной, розыскной) деятельности является оперативно-розыскная деятельность (ОРД).</w:t>
      </w:r>
    </w:p>
    <w:p w:rsidR="001A52EB" w:rsidRPr="008361F6" w:rsidRDefault="001A52EB" w:rsidP="008361F6">
      <w:pPr>
        <w:spacing w:after="0" w:line="360" w:lineRule="auto"/>
        <w:ind w:firstLine="709"/>
        <w:jc w:val="both"/>
        <w:rPr>
          <w:rFonts w:ascii="Times New Roman" w:hAnsi="Times New Roman"/>
          <w:color w:val="000000"/>
          <w:sz w:val="28"/>
          <w:szCs w:val="28"/>
        </w:rPr>
      </w:pPr>
      <w:r w:rsidRPr="008361F6">
        <w:rPr>
          <w:rFonts w:ascii="Times New Roman" w:hAnsi="Times New Roman"/>
          <w:color w:val="000000"/>
          <w:sz w:val="28"/>
          <w:szCs w:val="28"/>
        </w:rPr>
        <w:t>Назначение этой формы деятельности заключается в повышении эффективности таможенного контроля, выявлении признаков и фактов подготовки и совершения преступлений и нарушений таможенных правил, причастных к ним лиц, причин, условий, способствующих их совершению, предотвращению вреда интересам государства, пресечению преступных посягательств на них.</w:t>
      </w:r>
    </w:p>
    <w:p w:rsidR="001A52EB" w:rsidRDefault="001A52EB" w:rsidP="008361F6">
      <w:pPr>
        <w:spacing w:after="0" w:line="360" w:lineRule="auto"/>
        <w:ind w:firstLine="709"/>
        <w:jc w:val="both"/>
        <w:rPr>
          <w:rFonts w:ascii="Times New Roman" w:hAnsi="Times New Roman"/>
          <w:color w:val="000000"/>
          <w:sz w:val="28"/>
          <w:szCs w:val="28"/>
        </w:rPr>
      </w:pPr>
    </w:p>
    <w:p w:rsidR="001A52EB" w:rsidRDefault="001A52EB" w:rsidP="008361F6">
      <w:pPr>
        <w:spacing w:after="0" w:line="360" w:lineRule="auto"/>
        <w:ind w:firstLine="709"/>
        <w:jc w:val="both"/>
        <w:rPr>
          <w:rFonts w:ascii="Times New Roman" w:hAnsi="Times New Roman"/>
          <w:color w:val="000000"/>
          <w:sz w:val="28"/>
          <w:szCs w:val="28"/>
        </w:rPr>
      </w:pPr>
    </w:p>
    <w:p w:rsidR="001A52EB" w:rsidRDefault="001A52EB" w:rsidP="008361F6">
      <w:pPr>
        <w:spacing w:after="0" w:line="360" w:lineRule="auto"/>
        <w:ind w:firstLine="709"/>
        <w:jc w:val="both"/>
        <w:rPr>
          <w:rFonts w:ascii="Times New Roman" w:hAnsi="Times New Roman"/>
          <w:color w:val="000000"/>
          <w:sz w:val="28"/>
          <w:szCs w:val="28"/>
        </w:rPr>
      </w:pPr>
    </w:p>
    <w:p w:rsidR="001A52EB" w:rsidRDefault="001A52EB" w:rsidP="008361F6">
      <w:pPr>
        <w:spacing w:after="0" w:line="360" w:lineRule="auto"/>
        <w:ind w:firstLine="709"/>
        <w:jc w:val="both"/>
        <w:rPr>
          <w:rFonts w:ascii="Times New Roman" w:hAnsi="Times New Roman"/>
          <w:color w:val="000000"/>
          <w:sz w:val="28"/>
          <w:szCs w:val="28"/>
        </w:rPr>
      </w:pPr>
    </w:p>
    <w:p w:rsidR="001A52EB" w:rsidRDefault="001A52EB" w:rsidP="008361F6">
      <w:pPr>
        <w:spacing w:after="0" w:line="360" w:lineRule="auto"/>
        <w:ind w:firstLine="709"/>
        <w:jc w:val="both"/>
        <w:rPr>
          <w:rFonts w:ascii="Times New Roman" w:hAnsi="Times New Roman"/>
          <w:color w:val="000000"/>
          <w:sz w:val="28"/>
          <w:szCs w:val="28"/>
        </w:rPr>
      </w:pPr>
    </w:p>
    <w:p w:rsidR="001A52EB" w:rsidRDefault="001A52EB" w:rsidP="008361F6">
      <w:pPr>
        <w:spacing w:after="0" w:line="360" w:lineRule="auto"/>
        <w:ind w:firstLine="709"/>
        <w:jc w:val="both"/>
        <w:rPr>
          <w:rFonts w:ascii="Times New Roman" w:hAnsi="Times New Roman"/>
          <w:color w:val="000000"/>
          <w:sz w:val="28"/>
          <w:szCs w:val="28"/>
        </w:rPr>
      </w:pPr>
    </w:p>
    <w:p w:rsidR="001A52EB" w:rsidRDefault="001A52EB" w:rsidP="008361F6">
      <w:pPr>
        <w:spacing w:after="0" w:line="360" w:lineRule="auto"/>
        <w:ind w:firstLine="709"/>
        <w:jc w:val="both"/>
        <w:rPr>
          <w:rFonts w:ascii="Times New Roman" w:hAnsi="Times New Roman"/>
          <w:color w:val="000000"/>
          <w:sz w:val="28"/>
          <w:szCs w:val="28"/>
        </w:rPr>
      </w:pPr>
    </w:p>
    <w:p w:rsidR="001A52EB" w:rsidRDefault="001A52EB" w:rsidP="008361F6">
      <w:pPr>
        <w:spacing w:after="0" w:line="360" w:lineRule="auto"/>
        <w:ind w:firstLine="709"/>
        <w:jc w:val="both"/>
        <w:rPr>
          <w:rFonts w:ascii="Times New Roman" w:hAnsi="Times New Roman"/>
          <w:b/>
          <w:bCs/>
          <w:color w:val="000000"/>
          <w:sz w:val="28"/>
          <w:szCs w:val="28"/>
        </w:rPr>
      </w:pPr>
      <w:r w:rsidRPr="008E103E">
        <w:rPr>
          <w:rFonts w:ascii="Times New Roman" w:hAnsi="Times New Roman"/>
          <w:b/>
          <w:color w:val="000000"/>
          <w:sz w:val="28"/>
          <w:szCs w:val="28"/>
        </w:rPr>
        <w:t>3</w:t>
      </w:r>
      <w:r w:rsidRPr="008E103E">
        <w:rPr>
          <w:rFonts w:ascii="Times New Roman" w:hAnsi="Times New Roman"/>
          <w:b/>
          <w:bCs/>
          <w:color w:val="000000"/>
          <w:sz w:val="28"/>
          <w:szCs w:val="28"/>
        </w:rPr>
        <w:t>. Понятие и виды административных взысканий за нарушения таможенных правил</w:t>
      </w:r>
    </w:p>
    <w:p w:rsidR="001A52EB" w:rsidRDefault="001A52EB" w:rsidP="008361F6">
      <w:pPr>
        <w:spacing w:after="0" w:line="360" w:lineRule="auto"/>
        <w:ind w:firstLine="709"/>
        <w:jc w:val="both"/>
        <w:rPr>
          <w:rFonts w:ascii="Times New Roman" w:hAnsi="Times New Roman"/>
          <w:color w:val="000000"/>
          <w:sz w:val="28"/>
          <w:szCs w:val="28"/>
        </w:rPr>
      </w:pPr>
      <w:r w:rsidRPr="008E103E">
        <w:rPr>
          <w:rFonts w:ascii="Times New Roman" w:hAnsi="Times New Roman"/>
          <w:b/>
          <w:color w:val="000000"/>
          <w:sz w:val="28"/>
          <w:szCs w:val="28"/>
        </w:rPr>
        <w:t> </w:t>
      </w:r>
      <w:r w:rsidRPr="008361F6">
        <w:rPr>
          <w:rFonts w:ascii="Times New Roman" w:hAnsi="Times New Roman"/>
          <w:color w:val="000000"/>
          <w:sz w:val="28"/>
          <w:szCs w:val="28"/>
        </w:rPr>
        <w:t>Административные взыскания за нарушения таможенных правил - это меры ответственности за таможенные правонарушения. Они применяются таможенными органами (должностными лицами таможенных органов) и обладают рядом общих характерных признаков.</w:t>
      </w:r>
    </w:p>
    <w:p w:rsidR="001A52EB" w:rsidRDefault="001A52EB" w:rsidP="008361F6">
      <w:pPr>
        <w:spacing w:after="0" w:line="360" w:lineRule="auto"/>
        <w:ind w:firstLine="709"/>
        <w:jc w:val="both"/>
        <w:rPr>
          <w:rFonts w:ascii="Times New Roman" w:hAnsi="Times New Roman"/>
          <w:color w:val="000000"/>
          <w:sz w:val="28"/>
          <w:szCs w:val="28"/>
        </w:rPr>
      </w:pPr>
      <w:r w:rsidRPr="008361F6">
        <w:rPr>
          <w:rFonts w:ascii="Times New Roman" w:hAnsi="Times New Roman"/>
          <w:color w:val="000000"/>
          <w:sz w:val="28"/>
          <w:szCs w:val="28"/>
        </w:rPr>
        <w:t>Во-первых, административные взыскания за нарушения таможенных правил всегда выражают реакцию государства па правонарушение в виде отрицательной оценки как совершенного правонарушения, так и самого правонарушителя.</w:t>
      </w:r>
      <w:r w:rsidRPr="008361F6">
        <w:rPr>
          <w:rFonts w:ascii="Times New Roman" w:hAnsi="Times New Roman"/>
          <w:color w:val="000000"/>
          <w:sz w:val="28"/>
          <w:szCs w:val="28"/>
        </w:rPr>
        <w:br/>
        <w:t>       Эта оценка дана прежде всего в норме закона, а при ее применении она отражается в определенном управленческом решении таможенного органа (должностного лица), выступающего от имени государства и наделенного в необходимых случаях правом на государственное принуждение. Государственное принуждение не может быть и не является единственным средством обеспечения исполнения правовых норм, но там, где такая</w:t>
      </w:r>
      <w:r>
        <w:rPr>
          <w:rFonts w:ascii="Times New Roman" w:hAnsi="Times New Roman"/>
          <w:color w:val="000000"/>
          <w:sz w:val="28"/>
          <w:szCs w:val="28"/>
        </w:rPr>
        <w:t xml:space="preserve"> </w:t>
      </w:r>
      <w:r w:rsidRPr="008361F6">
        <w:rPr>
          <w:rFonts w:ascii="Times New Roman" w:hAnsi="Times New Roman"/>
          <w:color w:val="000000"/>
          <w:sz w:val="28"/>
          <w:szCs w:val="28"/>
        </w:rPr>
        <w:t>сила отсутствует, там вообще нет самого права, реального исполнения правовых норм.</w:t>
      </w:r>
    </w:p>
    <w:p w:rsidR="001A52EB" w:rsidRDefault="001A52EB" w:rsidP="008361F6">
      <w:pPr>
        <w:spacing w:after="0" w:line="360" w:lineRule="auto"/>
        <w:ind w:firstLine="709"/>
        <w:jc w:val="both"/>
        <w:rPr>
          <w:rFonts w:ascii="Times New Roman" w:hAnsi="Times New Roman"/>
          <w:color w:val="000000"/>
          <w:sz w:val="28"/>
          <w:szCs w:val="28"/>
        </w:rPr>
      </w:pPr>
      <w:r w:rsidRPr="008361F6">
        <w:rPr>
          <w:rFonts w:ascii="Times New Roman" w:hAnsi="Times New Roman"/>
          <w:color w:val="000000"/>
          <w:sz w:val="28"/>
          <w:szCs w:val="28"/>
        </w:rPr>
        <w:t>Во-вторых, административно-правовые взыскания за нарушения таможенных правил по своей социальной сущности и содержанию представляют собой меры принуждения, причиняющие виновному определенные лишения и страдания.</w:t>
      </w:r>
      <w:r w:rsidRPr="008361F6">
        <w:rPr>
          <w:rFonts w:ascii="Times New Roman" w:hAnsi="Times New Roman"/>
          <w:color w:val="000000"/>
          <w:sz w:val="28"/>
          <w:szCs w:val="28"/>
        </w:rPr>
        <w:br/>
        <w:t>       В-третьих, в ст. 242 ТК РФ содержится исчерпывающий перечень взысканий за нарушения таможенных правил. Другие взыскания, кроме тех, которые предусмотрены в ТК РФ, должностные лица таможенных органов применять не могут. Указанный перечень взысканий за нарушения таможенных правил</w:t>
      </w:r>
      <w:r>
        <w:rPr>
          <w:rFonts w:ascii="Times New Roman" w:hAnsi="Times New Roman"/>
          <w:color w:val="000000"/>
          <w:sz w:val="28"/>
          <w:szCs w:val="28"/>
        </w:rPr>
        <w:t xml:space="preserve"> </w:t>
      </w:r>
      <w:r w:rsidRPr="008361F6">
        <w:rPr>
          <w:rFonts w:ascii="Times New Roman" w:hAnsi="Times New Roman"/>
          <w:color w:val="000000"/>
          <w:sz w:val="28"/>
          <w:szCs w:val="28"/>
        </w:rPr>
        <w:t>включает различные по характеру и тяжести санкции, отражающие различный характер и степень общественной опасности 40 видов нарушений таможенных правил, предусмотренных в ТК РФ.</w:t>
      </w:r>
    </w:p>
    <w:p w:rsidR="001A52EB" w:rsidRDefault="001A52EB" w:rsidP="008361F6">
      <w:pPr>
        <w:spacing w:after="0" w:line="360" w:lineRule="auto"/>
        <w:ind w:firstLine="709"/>
        <w:jc w:val="both"/>
        <w:rPr>
          <w:rFonts w:ascii="Times New Roman" w:hAnsi="Times New Roman"/>
          <w:color w:val="000000"/>
          <w:sz w:val="28"/>
          <w:szCs w:val="28"/>
        </w:rPr>
      </w:pPr>
      <w:r w:rsidRPr="008361F6">
        <w:rPr>
          <w:rFonts w:ascii="Times New Roman" w:hAnsi="Times New Roman"/>
          <w:color w:val="000000"/>
          <w:sz w:val="28"/>
          <w:szCs w:val="28"/>
        </w:rPr>
        <w:t>Наложение взыскания за нарушения таможенных правил влечет за собой определенные юридические последствия</w:t>
      </w:r>
      <w:r>
        <w:rPr>
          <w:rFonts w:ascii="Times New Roman" w:hAnsi="Times New Roman"/>
          <w:color w:val="000000"/>
          <w:sz w:val="28"/>
          <w:szCs w:val="28"/>
        </w:rPr>
        <w:t xml:space="preserve"> </w:t>
      </w:r>
      <w:r w:rsidRPr="008E103E">
        <w:rPr>
          <w:rFonts w:ascii="Times New Roman" w:hAnsi="Times New Roman"/>
          <w:color w:val="000000"/>
          <w:sz w:val="20"/>
          <w:szCs w:val="20"/>
        </w:rPr>
        <w:t xml:space="preserve">– </w:t>
      </w:r>
      <w:r w:rsidRPr="008361F6">
        <w:rPr>
          <w:rFonts w:ascii="Times New Roman" w:hAnsi="Times New Roman"/>
          <w:color w:val="000000"/>
          <w:sz w:val="28"/>
          <w:szCs w:val="28"/>
        </w:rPr>
        <w:t>лицо</w:t>
      </w:r>
      <w:r w:rsidRPr="008E103E">
        <w:rPr>
          <w:rFonts w:ascii="Times New Roman" w:hAnsi="Times New Roman"/>
          <w:color w:val="000000"/>
          <w:sz w:val="20"/>
          <w:szCs w:val="20"/>
        </w:rPr>
        <w:t xml:space="preserve">, </w:t>
      </w:r>
      <w:r w:rsidRPr="008361F6">
        <w:rPr>
          <w:rFonts w:ascii="Times New Roman" w:hAnsi="Times New Roman"/>
          <w:color w:val="000000"/>
          <w:sz w:val="28"/>
          <w:szCs w:val="28"/>
        </w:rPr>
        <w:t xml:space="preserve">подвергнутое </w:t>
      </w:r>
      <w:r>
        <w:rPr>
          <w:rFonts w:ascii="Times New Roman" w:hAnsi="Times New Roman"/>
          <w:color w:val="000000"/>
          <w:sz w:val="28"/>
          <w:szCs w:val="28"/>
        </w:rPr>
        <w:t>а</w:t>
      </w:r>
      <w:r w:rsidRPr="008361F6">
        <w:rPr>
          <w:rFonts w:ascii="Times New Roman" w:hAnsi="Times New Roman"/>
          <w:color w:val="000000"/>
          <w:sz w:val="28"/>
          <w:szCs w:val="28"/>
        </w:rPr>
        <w:t xml:space="preserve">дминистративному взысканию за нарушение таможенных правил, в течение года со дня окончания исполнения взыскания считается наказанным </w:t>
      </w:r>
      <w:r>
        <w:rPr>
          <w:rFonts w:ascii="Times New Roman" w:hAnsi="Times New Roman"/>
          <w:color w:val="000000"/>
          <w:sz w:val="28"/>
          <w:szCs w:val="28"/>
        </w:rPr>
        <w:t xml:space="preserve">в </w:t>
      </w:r>
      <w:r w:rsidRPr="008361F6">
        <w:rPr>
          <w:rFonts w:ascii="Times New Roman" w:hAnsi="Times New Roman"/>
          <w:color w:val="000000"/>
          <w:sz w:val="28"/>
          <w:szCs w:val="28"/>
        </w:rPr>
        <w:t>административном порядке.</w:t>
      </w:r>
      <w:r w:rsidRPr="008361F6">
        <w:rPr>
          <w:rFonts w:ascii="Times New Roman" w:hAnsi="Times New Roman"/>
          <w:color w:val="000000"/>
          <w:sz w:val="28"/>
          <w:szCs w:val="28"/>
        </w:rPr>
        <w:br/>
        <w:t>       Повторное же совершение в течение года нарушения таможенных правил признается обстоятельством, отягчающим ответственность за нарушение таможенных правил со всеми вытекающими отсюда последствиями (в том числе влечёт применение при повторном совершении нарушения таможенных правил более строгого административного взыскания).</w:t>
      </w:r>
    </w:p>
    <w:p w:rsidR="001A52EB" w:rsidRDefault="001A52EB" w:rsidP="008361F6">
      <w:pPr>
        <w:spacing w:after="0" w:line="360" w:lineRule="auto"/>
        <w:ind w:firstLine="709"/>
        <w:jc w:val="both"/>
        <w:rPr>
          <w:rFonts w:ascii="Times New Roman" w:hAnsi="Times New Roman"/>
          <w:color w:val="000000"/>
          <w:sz w:val="28"/>
          <w:szCs w:val="28"/>
        </w:rPr>
      </w:pPr>
      <w:r w:rsidRPr="008361F6">
        <w:rPr>
          <w:rFonts w:ascii="Times New Roman" w:hAnsi="Times New Roman"/>
          <w:color w:val="000000"/>
          <w:sz w:val="28"/>
          <w:szCs w:val="28"/>
        </w:rPr>
        <w:t>В ст. 242 ТК РФ установлены следующие виды взысканий, налагаемые за совершение нарушений таможенных правил:</w:t>
      </w:r>
    </w:p>
    <w:p w:rsidR="001A52EB" w:rsidRDefault="001A52EB" w:rsidP="008361F6">
      <w:pPr>
        <w:spacing w:after="0" w:line="360" w:lineRule="auto"/>
        <w:ind w:firstLine="709"/>
        <w:jc w:val="both"/>
        <w:rPr>
          <w:rFonts w:ascii="Times New Roman" w:hAnsi="Times New Roman"/>
          <w:color w:val="000000"/>
          <w:sz w:val="28"/>
          <w:szCs w:val="28"/>
        </w:rPr>
      </w:pPr>
      <w:r w:rsidRPr="008361F6">
        <w:rPr>
          <w:rFonts w:ascii="Times New Roman" w:hAnsi="Times New Roman"/>
          <w:color w:val="000000"/>
          <w:sz w:val="28"/>
          <w:szCs w:val="28"/>
        </w:rPr>
        <w:t>1. предупреждение;</w:t>
      </w:r>
    </w:p>
    <w:p w:rsidR="001A52EB" w:rsidRDefault="001A52EB" w:rsidP="008361F6">
      <w:pPr>
        <w:spacing w:after="0" w:line="360" w:lineRule="auto"/>
        <w:ind w:firstLine="709"/>
        <w:jc w:val="both"/>
        <w:rPr>
          <w:rFonts w:ascii="Times New Roman" w:hAnsi="Times New Roman"/>
          <w:color w:val="000000"/>
          <w:sz w:val="28"/>
          <w:szCs w:val="28"/>
        </w:rPr>
      </w:pPr>
      <w:r w:rsidRPr="008361F6">
        <w:rPr>
          <w:rFonts w:ascii="Times New Roman" w:hAnsi="Times New Roman"/>
          <w:color w:val="000000"/>
          <w:sz w:val="28"/>
          <w:szCs w:val="28"/>
        </w:rPr>
        <w:t>2. штраф;</w:t>
      </w:r>
    </w:p>
    <w:p w:rsidR="001A52EB" w:rsidRDefault="001A52EB" w:rsidP="008361F6">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3.</w:t>
      </w:r>
      <w:r w:rsidRPr="008361F6">
        <w:rPr>
          <w:rFonts w:ascii="Times New Roman" w:hAnsi="Times New Roman"/>
          <w:color w:val="000000"/>
          <w:sz w:val="28"/>
          <w:szCs w:val="28"/>
        </w:rPr>
        <w:t>отзыв лицензии или квалификационного аттестата, выданных таможенным органом РФ на осуществление определенных видов деятельности;</w:t>
      </w:r>
    </w:p>
    <w:p w:rsidR="001A52EB" w:rsidRDefault="001A52EB" w:rsidP="008361F6">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4.</w:t>
      </w:r>
      <w:r w:rsidRPr="008361F6">
        <w:rPr>
          <w:rFonts w:ascii="Times New Roman" w:hAnsi="Times New Roman"/>
          <w:color w:val="000000"/>
          <w:sz w:val="28"/>
          <w:szCs w:val="28"/>
        </w:rPr>
        <w:t>конфискация товаров и транспортных средств (являющихся непосредственными объектами нарушения таможенных правил; со специально изготовленными тайниками, использованными для перемещения через таможенную границу Российской Федерации с сокрытием предметов, являющихся непосредственными объектами нарушения таможенных правил);</w:t>
      </w:r>
    </w:p>
    <w:p w:rsidR="001A52EB" w:rsidRDefault="001A52EB" w:rsidP="008361F6">
      <w:pPr>
        <w:spacing w:after="0" w:line="360" w:lineRule="auto"/>
        <w:ind w:firstLine="709"/>
        <w:jc w:val="both"/>
        <w:rPr>
          <w:rFonts w:ascii="Times New Roman" w:hAnsi="Times New Roman"/>
          <w:color w:val="000000"/>
          <w:sz w:val="28"/>
          <w:szCs w:val="28"/>
        </w:rPr>
      </w:pPr>
      <w:r w:rsidRPr="008361F6">
        <w:rPr>
          <w:rFonts w:ascii="Times New Roman" w:hAnsi="Times New Roman"/>
          <w:color w:val="000000"/>
          <w:sz w:val="28"/>
          <w:szCs w:val="28"/>
        </w:rPr>
        <w:t>5. взыскание стоимости товаров и транспортных средств (являющихся непосредственными объектами нарушения таможенных правил, товаров и транспортных средств со специально изготовленными тайниками, использованными перемещения через таможенную границу РФ с сокрытием предметов, являющихся непосредственными объектами нарушениитаможенных правил);</w:t>
      </w:r>
    </w:p>
    <w:p w:rsidR="001A52EB" w:rsidRDefault="001A52EB" w:rsidP="008361F6">
      <w:pPr>
        <w:spacing w:after="0" w:line="360" w:lineRule="auto"/>
        <w:ind w:firstLine="709"/>
        <w:jc w:val="both"/>
        <w:rPr>
          <w:rFonts w:ascii="Times New Roman" w:hAnsi="Times New Roman"/>
          <w:color w:val="000000"/>
          <w:sz w:val="28"/>
          <w:szCs w:val="28"/>
        </w:rPr>
      </w:pPr>
      <w:r w:rsidRPr="008361F6">
        <w:rPr>
          <w:rFonts w:ascii="Times New Roman" w:hAnsi="Times New Roman"/>
          <w:color w:val="000000"/>
          <w:sz w:val="28"/>
          <w:szCs w:val="28"/>
        </w:rPr>
        <w:t>6. конфискация транспортных средств, на которых перевозились товары, являющиеся непосредственными объектами нарушения таможенных правил.</w:t>
      </w:r>
    </w:p>
    <w:p w:rsidR="001A52EB" w:rsidRDefault="001A52EB" w:rsidP="008361F6">
      <w:pPr>
        <w:spacing w:after="0" w:line="360" w:lineRule="auto"/>
        <w:ind w:firstLine="709"/>
        <w:jc w:val="both"/>
        <w:rPr>
          <w:rFonts w:ascii="Times New Roman" w:hAnsi="Times New Roman"/>
          <w:color w:val="000000"/>
          <w:sz w:val="28"/>
          <w:szCs w:val="28"/>
        </w:rPr>
      </w:pPr>
      <w:r w:rsidRPr="008361F6">
        <w:rPr>
          <w:rFonts w:ascii="Times New Roman" w:hAnsi="Times New Roman"/>
          <w:color w:val="000000"/>
          <w:sz w:val="28"/>
          <w:szCs w:val="28"/>
        </w:rPr>
        <w:t>Взыскания, предусмотренные в ТК РФ за нарушение таможенных правил, могут быть разделены на три группы:</w:t>
      </w:r>
    </w:p>
    <w:p w:rsidR="001A52EB" w:rsidRDefault="001A52EB" w:rsidP="008361F6">
      <w:pPr>
        <w:spacing w:after="0" w:line="360" w:lineRule="auto"/>
        <w:ind w:firstLine="709"/>
        <w:jc w:val="both"/>
        <w:rPr>
          <w:rFonts w:ascii="Times New Roman" w:hAnsi="Times New Roman"/>
          <w:color w:val="000000"/>
          <w:sz w:val="28"/>
          <w:szCs w:val="28"/>
        </w:rPr>
      </w:pPr>
      <w:r w:rsidRPr="008361F6">
        <w:rPr>
          <w:rFonts w:ascii="Times New Roman" w:hAnsi="Times New Roman"/>
          <w:color w:val="000000"/>
          <w:sz w:val="28"/>
          <w:szCs w:val="28"/>
        </w:rPr>
        <w:t>а) основные взыскания (предупреждение и штраф);</w:t>
      </w:r>
    </w:p>
    <w:p w:rsidR="001A52EB" w:rsidRDefault="001A52EB" w:rsidP="008361F6">
      <w:pPr>
        <w:spacing w:after="0" w:line="360" w:lineRule="auto"/>
        <w:ind w:firstLine="709"/>
        <w:jc w:val="both"/>
        <w:rPr>
          <w:rFonts w:ascii="Times New Roman" w:hAnsi="Times New Roman"/>
          <w:color w:val="000000"/>
          <w:sz w:val="28"/>
          <w:szCs w:val="28"/>
        </w:rPr>
      </w:pPr>
      <w:r w:rsidRPr="008361F6">
        <w:rPr>
          <w:rFonts w:ascii="Times New Roman" w:hAnsi="Times New Roman"/>
          <w:color w:val="000000"/>
          <w:sz w:val="28"/>
          <w:szCs w:val="28"/>
        </w:rPr>
        <w:t>б) дополнительные наказания (отзыв лицензии или квалификационного аттестата - п. 3; конфискация транспортных средств, на которых перевозились товары и транспортные средства, являющиеся непосредственными объектами правонарушения - п. 6);</w:t>
      </w:r>
    </w:p>
    <w:p w:rsidR="001A52EB" w:rsidRDefault="001A52EB" w:rsidP="008361F6">
      <w:pPr>
        <w:spacing w:after="0" w:line="360" w:lineRule="auto"/>
        <w:ind w:firstLine="709"/>
        <w:jc w:val="both"/>
        <w:rPr>
          <w:rFonts w:ascii="Times New Roman" w:hAnsi="Times New Roman"/>
          <w:color w:val="000000"/>
          <w:sz w:val="28"/>
          <w:szCs w:val="28"/>
        </w:rPr>
      </w:pPr>
      <w:r w:rsidRPr="008361F6">
        <w:rPr>
          <w:rFonts w:ascii="Times New Roman" w:hAnsi="Times New Roman"/>
          <w:color w:val="000000"/>
          <w:sz w:val="28"/>
          <w:szCs w:val="28"/>
        </w:rPr>
        <w:t>в) взыскания, которые могут применяться как в качестве основного, так и в качестве дополнительного (конфискация товаров и транспортных средств, являющихся непосредственными объектами нарушения таможенных правил; со специально изготовленными тайниками, использованными для перемещения через таможенную границу Российской Федерации с сокрытиемпредметов, являющихся непосредственными объектами нарушения таможенных правил - п. 4; взыскание стоимости товаров и транспортных средств, являющихся непосредственными объектами нарушения таможенных правил, товаров и транспортных средств со специально изготовленными тайниками, использованными для перемещения через таможенную границу Российской Федерации с сокрытием предметов, являющихся непосредственными объектами нарушения таможенных правил - п. 5).</w:t>
      </w:r>
    </w:p>
    <w:p w:rsidR="001A52EB" w:rsidRDefault="001A52EB" w:rsidP="008361F6">
      <w:pPr>
        <w:spacing w:after="0" w:line="360" w:lineRule="auto"/>
        <w:ind w:firstLine="709"/>
        <w:jc w:val="both"/>
        <w:rPr>
          <w:rFonts w:ascii="Times New Roman" w:hAnsi="Times New Roman"/>
          <w:color w:val="000000"/>
          <w:sz w:val="28"/>
          <w:szCs w:val="28"/>
        </w:rPr>
      </w:pPr>
      <w:r w:rsidRPr="008361F6">
        <w:rPr>
          <w:rFonts w:ascii="Times New Roman" w:hAnsi="Times New Roman"/>
          <w:color w:val="000000"/>
          <w:sz w:val="28"/>
          <w:szCs w:val="28"/>
        </w:rPr>
        <w:t>Следует отметить, что специфика законодательных конструкций административных санкций за нарушения таможенных правил такова, что в одних случаях законодатель предоставляет должностным лицам таможенных органов право назначить за правонарушение наряду с основным и дополнительное взыскание (ст. 254, 281 ТК РФ и др.), в других же случаях устанавливается обязательное применение и основного, и дополнительного взыска</w:t>
      </w:r>
      <w:r>
        <w:rPr>
          <w:rFonts w:ascii="Times New Roman" w:hAnsi="Times New Roman"/>
          <w:color w:val="000000"/>
          <w:sz w:val="28"/>
          <w:szCs w:val="28"/>
        </w:rPr>
        <w:t>ния (ч. II ст. 286 ТК РФ и др.)</w:t>
      </w:r>
    </w:p>
    <w:p w:rsidR="001A52EB" w:rsidRDefault="001A52EB" w:rsidP="008361F6">
      <w:pPr>
        <w:spacing w:after="0" w:line="360" w:lineRule="auto"/>
        <w:ind w:firstLine="709"/>
        <w:jc w:val="both"/>
        <w:rPr>
          <w:rFonts w:ascii="Times New Roman" w:hAnsi="Times New Roman"/>
          <w:color w:val="000000"/>
          <w:sz w:val="28"/>
          <w:szCs w:val="28"/>
        </w:rPr>
      </w:pPr>
      <w:r w:rsidRPr="008361F6">
        <w:rPr>
          <w:rFonts w:ascii="Times New Roman" w:hAnsi="Times New Roman"/>
          <w:color w:val="000000"/>
          <w:sz w:val="28"/>
          <w:szCs w:val="28"/>
        </w:rPr>
        <w:t>Одним из наиболее мягких видов административного взыскания, применяемого за нарушения таможенных правил, является предупреждение.</w:t>
      </w:r>
      <w:r w:rsidRPr="008361F6">
        <w:rPr>
          <w:rFonts w:ascii="Times New Roman" w:hAnsi="Times New Roman"/>
          <w:color w:val="000000"/>
          <w:sz w:val="28"/>
          <w:szCs w:val="28"/>
        </w:rPr>
        <w:br/>
        <w:t>       Оно непосредственно направлено на личность правонарушителя, его применение имеет, в основном, моральный характер и не связано с ограничением каких-либо прав виновного лица.</w:t>
      </w:r>
    </w:p>
    <w:p w:rsidR="001A52EB" w:rsidRPr="008361F6" w:rsidRDefault="001A52EB" w:rsidP="00230B78">
      <w:pPr>
        <w:spacing w:after="0" w:line="360" w:lineRule="auto"/>
        <w:ind w:firstLine="709"/>
        <w:jc w:val="both"/>
        <w:rPr>
          <w:rFonts w:ascii="Times New Roman" w:hAnsi="Times New Roman"/>
          <w:color w:val="000000"/>
          <w:sz w:val="28"/>
          <w:szCs w:val="28"/>
        </w:rPr>
      </w:pPr>
      <w:r w:rsidRPr="008361F6">
        <w:rPr>
          <w:rFonts w:ascii="Times New Roman" w:hAnsi="Times New Roman"/>
          <w:color w:val="000000"/>
          <w:sz w:val="28"/>
          <w:szCs w:val="28"/>
        </w:rPr>
        <w:t>На практике предупреждение применяется в случае совершения незначительных таможенных проступков и в отношении лиц, впервые или по неосторожности совершающих нарушения таможенных правил.</w:t>
      </w:r>
    </w:p>
    <w:p w:rsidR="001A52EB" w:rsidRDefault="001A52EB" w:rsidP="008361F6">
      <w:pPr>
        <w:spacing w:after="0" w:line="360" w:lineRule="auto"/>
        <w:ind w:firstLine="709"/>
        <w:jc w:val="both"/>
        <w:rPr>
          <w:rFonts w:ascii="Times New Roman" w:hAnsi="Times New Roman"/>
          <w:color w:val="000000"/>
          <w:sz w:val="28"/>
          <w:szCs w:val="28"/>
        </w:rPr>
      </w:pPr>
      <w:r w:rsidRPr="008361F6">
        <w:rPr>
          <w:rFonts w:ascii="Times New Roman" w:hAnsi="Times New Roman"/>
          <w:color w:val="000000"/>
          <w:sz w:val="28"/>
          <w:szCs w:val="28"/>
        </w:rPr>
        <w:t>       Вторым видом взыскания за нарушение таможенных правил является штраф, возможность применения которого предусмотрена почти во всех статьях ТК РФ, устанавливающих ответственность за нарушения таможенных правил.</w:t>
      </w:r>
      <w:r w:rsidRPr="008361F6">
        <w:rPr>
          <w:rFonts w:ascii="Times New Roman" w:hAnsi="Times New Roman"/>
          <w:color w:val="000000"/>
          <w:sz w:val="28"/>
          <w:szCs w:val="28"/>
        </w:rPr>
        <w:br/>
        <w:t>       Штраф - мера ответственности имущественного характера, является денежным взысканием и выражается в получении с нарушителя в доход государства определенной суммы денежных средств.</w:t>
      </w:r>
    </w:p>
    <w:p w:rsidR="001A52EB" w:rsidRDefault="001A52EB" w:rsidP="008361F6">
      <w:pPr>
        <w:spacing w:after="0" w:line="360" w:lineRule="auto"/>
        <w:ind w:firstLine="709"/>
        <w:jc w:val="both"/>
        <w:rPr>
          <w:rFonts w:ascii="Times New Roman" w:hAnsi="Times New Roman"/>
          <w:color w:val="000000"/>
          <w:sz w:val="28"/>
          <w:szCs w:val="28"/>
        </w:rPr>
      </w:pPr>
      <w:r w:rsidRPr="008361F6">
        <w:rPr>
          <w:rFonts w:ascii="Times New Roman" w:hAnsi="Times New Roman"/>
          <w:color w:val="000000"/>
          <w:sz w:val="28"/>
          <w:szCs w:val="28"/>
        </w:rPr>
        <w:t>За нарушения таможенных правил может быть применено и такое административное взыскание как отзыв лицензии или квалификационного аттестата, выданных таможенным органом РФ на осуществление определенных видов деятельности, предусмотренных ТК РФ. Этот вид взыскания может быть</w:t>
      </w:r>
      <w:r>
        <w:rPr>
          <w:rFonts w:ascii="Times New Roman" w:hAnsi="Times New Roman"/>
          <w:color w:val="000000"/>
          <w:sz w:val="28"/>
          <w:szCs w:val="28"/>
        </w:rPr>
        <w:t xml:space="preserve"> </w:t>
      </w:r>
      <w:r w:rsidRPr="008361F6">
        <w:rPr>
          <w:rFonts w:ascii="Times New Roman" w:hAnsi="Times New Roman"/>
          <w:color w:val="000000"/>
          <w:sz w:val="28"/>
          <w:szCs w:val="28"/>
        </w:rPr>
        <w:t>применен к двум категориям лиц:</w:t>
      </w:r>
    </w:p>
    <w:p w:rsidR="001A52EB" w:rsidRDefault="001A52EB" w:rsidP="008361F6">
      <w:pPr>
        <w:spacing w:after="0" w:line="360" w:lineRule="auto"/>
        <w:ind w:firstLine="709"/>
        <w:jc w:val="both"/>
        <w:rPr>
          <w:rFonts w:ascii="Times New Roman" w:hAnsi="Times New Roman"/>
          <w:color w:val="000000"/>
          <w:sz w:val="28"/>
          <w:szCs w:val="28"/>
        </w:rPr>
      </w:pPr>
      <w:r w:rsidRPr="008361F6">
        <w:rPr>
          <w:rFonts w:ascii="Times New Roman" w:hAnsi="Times New Roman"/>
          <w:color w:val="000000"/>
          <w:sz w:val="28"/>
          <w:szCs w:val="28"/>
        </w:rPr>
        <w:t>·к владельцам таможенных складов, магазинов беспошлинной торговли, свободных складов, складов временного хранения;</w:t>
      </w:r>
    </w:p>
    <w:p w:rsidR="001A52EB" w:rsidRDefault="001A52EB" w:rsidP="008361F6">
      <w:pPr>
        <w:spacing w:after="0" w:line="360" w:lineRule="auto"/>
        <w:ind w:firstLine="709"/>
        <w:jc w:val="both"/>
        <w:rPr>
          <w:rFonts w:ascii="Times New Roman" w:hAnsi="Times New Roman"/>
          <w:color w:val="000000"/>
          <w:sz w:val="28"/>
          <w:szCs w:val="28"/>
        </w:rPr>
      </w:pPr>
      <w:r w:rsidRPr="008361F6">
        <w:rPr>
          <w:rFonts w:ascii="Times New Roman" w:hAnsi="Times New Roman"/>
          <w:color w:val="000000"/>
          <w:sz w:val="28"/>
          <w:szCs w:val="28"/>
        </w:rPr>
        <w:t>·к таможенным брокерам, таможенным перевозчикам и специалистам по таможенному оформлению.</w:t>
      </w:r>
    </w:p>
    <w:p w:rsidR="001A52EB" w:rsidRDefault="001A52EB" w:rsidP="008361F6">
      <w:pPr>
        <w:spacing w:after="0" w:line="360" w:lineRule="auto"/>
        <w:ind w:firstLine="709"/>
        <w:jc w:val="both"/>
        <w:rPr>
          <w:rFonts w:ascii="Times New Roman" w:hAnsi="Times New Roman"/>
          <w:color w:val="000000"/>
          <w:sz w:val="28"/>
          <w:szCs w:val="28"/>
        </w:rPr>
      </w:pPr>
      <w:r w:rsidRPr="008361F6">
        <w:rPr>
          <w:rFonts w:ascii="Times New Roman" w:hAnsi="Times New Roman"/>
          <w:color w:val="000000"/>
          <w:sz w:val="28"/>
          <w:szCs w:val="28"/>
        </w:rPr>
        <w:t>Отзыв лицензии или квалификационного аттестата применяется только в качестве дополнительного взыскания к указанным выше лицам и лишь в случаях совершения ими нарушения таможенных правил в связи с осуществлением ими деятельности, предусмотренной лицензией или квалификационным аттестатом.</w:t>
      </w:r>
      <w:r w:rsidRPr="008361F6">
        <w:rPr>
          <w:rFonts w:ascii="Times New Roman" w:hAnsi="Times New Roman"/>
          <w:color w:val="000000"/>
          <w:sz w:val="28"/>
          <w:szCs w:val="28"/>
        </w:rPr>
        <w:br/>
        <w:t>       Одним из наиболее часто встречающихся взысканий за нарушение таможенных правил является также конфискация товаров и транспортных средств, являющихся непосредственными объектами нарушения таможенных правил, товаров и транспортных средств со специально изготовленными тайниками, использованными для перемещения через таможенную границу РФ с сокрытием предметов, являющихся непосредственными объектами нарушения таможенных правил.</w:t>
      </w:r>
    </w:p>
    <w:p w:rsidR="001A52EB" w:rsidRDefault="001A52EB" w:rsidP="008361F6">
      <w:pPr>
        <w:spacing w:after="0" w:line="360" w:lineRule="auto"/>
        <w:ind w:firstLine="709"/>
        <w:jc w:val="both"/>
        <w:rPr>
          <w:rFonts w:ascii="Times New Roman" w:hAnsi="Times New Roman"/>
          <w:color w:val="000000"/>
          <w:sz w:val="28"/>
          <w:szCs w:val="28"/>
        </w:rPr>
      </w:pPr>
      <w:r w:rsidRPr="008361F6">
        <w:rPr>
          <w:rFonts w:ascii="Times New Roman" w:hAnsi="Times New Roman"/>
          <w:color w:val="000000"/>
          <w:sz w:val="28"/>
          <w:szCs w:val="28"/>
        </w:rPr>
        <w:t>Этот вид взыскания выражается в безвозмездном отчуждении указанного имущества в пользу государства. При этом не имеет значения, являются ли собственниками этого имущества лица, совершившие нарушение таможенных правил, или другие лица, установленные или не установленные в процессе</w:t>
      </w:r>
      <w:r>
        <w:rPr>
          <w:rFonts w:ascii="Times New Roman" w:hAnsi="Times New Roman"/>
          <w:color w:val="000000"/>
          <w:sz w:val="28"/>
          <w:szCs w:val="28"/>
        </w:rPr>
        <w:t xml:space="preserve"> </w:t>
      </w:r>
      <w:r w:rsidRPr="008361F6">
        <w:rPr>
          <w:rFonts w:ascii="Times New Roman" w:hAnsi="Times New Roman"/>
          <w:color w:val="000000"/>
          <w:sz w:val="28"/>
          <w:szCs w:val="28"/>
        </w:rPr>
        <w:t>производства по делу о нарушении таможенных правил.</w:t>
      </w:r>
    </w:p>
    <w:p w:rsidR="001A52EB" w:rsidRDefault="001A52EB" w:rsidP="008361F6">
      <w:pPr>
        <w:spacing w:after="0" w:line="360" w:lineRule="auto"/>
        <w:ind w:firstLine="709"/>
        <w:jc w:val="both"/>
        <w:rPr>
          <w:rFonts w:ascii="Times New Roman" w:hAnsi="Times New Roman"/>
          <w:color w:val="000000"/>
          <w:sz w:val="28"/>
          <w:szCs w:val="28"/>
        </w:rPr>
      </w:pPr>
      <w:r w:rsidRPr="008361F6">
        <w:rPr>
          <w:rFonts w:ascii="Times New Roman" w:hAnsi="Times New Roman"/>
          <w:color w:val="000000"/>
          <w:sz w:val="28"/>
          <w:szCs w:val="28"/>
        </w:rPr>
        <w:t>Важным принципом назначения взыскания за нарушение таможенных правил, которым должны руководствоваться должностные лица таможенных органов, является индивидуализация взыскания, т. е. смягчение или усиление его на основе оценки всех материалов и обстоятельств данного дела. Этот</w:t>
      </w:r>
      <w:r>
        <w:rPr>
          <w:rFonts w:ascii="Times New Roman" w:hAnsi="Times New Roman"/>
          <w:color w:val="000000"/>
          <w:sz w:val="28"/>
          <w:szCs w:val="28"/>
        </w:rPr>
        <w:t xml:space="preserve"> </w:t>
      </w:r>
      <w:r w:rsidRPr="008361F6">
        <w:rPr>
          <w:rFonts w:ascii="Times New Roman" w:hAnsi="Times New Roman"/>
          <w:color w:val="000000"/>
          <w:sz w:val="28"/>
          <w:szCs w:val="28"/>
        </w:rPr>
        <w:t xml:space="preserve">принцип предполагает соблюдение ряда законодательных правил: </w:t>
      </w:r>
    </w:p>
    <w:p w:rsidR="001A52EB" w:rsidRDefault="001A52EB" w:rsidP="00AC5B16">
      <w:pPr>
        <w:spacing w:after="0" w:line="360" w:lineRule="auto"/>
        <w:jc w:val="both"/>
        <w:rPr>
          <w:rFonts w:ascii="Times New Roman" w:hAnsi="Times New Roman"/>
          <w:color w:val="000000"/>
          <w:sz w:val="28"/>
          <w:szCs w:val="28"/>
        </w:rPr>
      </w:pPr>
      <w:r w:rsidRPr="008361F6">
        <w:rPr>
          <w:rFonts w:ascii="Times New Roman" w:hAnsi="Times New Roman"/>
          <w:color w:val="000000"/>
          <w:sz w:val="28"/>
          <w:szCs w:val="28"/>
        </w:rPr>
        <w:t xml:space="preserve">во-первых, при совершении одним лицом двух или более нарушений таможенных правил взыскание налагается за каждое правонарушение в отдельности без погашения менее строгой меры воздействия более строгой мерой (ст. 238 ТК РФ); во-вторых, должностное лицо таможенного органа, рассматривающее дело, определяет вид и размер взыскания в пределах, установленных санкцией правовой нормы. </w:t>
      </w:r>
    </w:p>
    <w:p w:rsidR="001A52EB" w:rsidRDefault="001A52EB" w:rsidP="00AC5B16">
      <w:pPr>
        <w:spacing w:after="0" w:line="360" w:lineRule="auto"/>
        <w:jc w:val="both"/>
        <w:rPr>
          <w:rFonts w:ascii="Times New Roman" w:hAnsi="Times New Roman"/>
          <w:color w:val="000000"/>
          <w:sz w:val="28"/>
          <w:szCs w:val="28"/>
        </w:rPr>
      </w:pPr>
      <w:r w:rsidRPr="008361F6">
        <w:rPr>
          <w:rFonts w:ascii="Times New Roman" w:hAnsi="Times New Roman"/>
          <w:color w:val="000000"/>
          <w:sz w:val="28"/>
          <w:szCs w:val="28"/>
        </w:rPr>
        <w:t>Выйти за пределы санкции применяемой статьи должностное лицо таможенного органа может лишь при назначении более мягкой меры воздействия, чем предусмотрено ТК РФ, с обязательным указанием</w:t>
      </w:r>
      <w:r>
        <w:rPr>
          <w:rFonts w:ascii="Times New Roman" w:hAnsi="Times New Roman"/>
          <w:color w:val="000000"/>
          <w:sz w:val="28"/>
          <w:szCs w:val="28"/>
        </w:rPr>
        <w:t xml:space="preserve"> </w:t>
      </w:r>
      <w:r w:rsidRPr="008361F6">
        <w:rPr>
          <w:rFonts w:ascii="Times New Roman" w:hAnsi="Times New Roman"/>
          <w:color w:val="000000"/>
          <w:sz w:val="28"/>
          <w:szCs w:val="28"/>
        </w:rPr>
        <w:t>мотивов наложения взыскания ниже низшего предела либо неназначения дополнительного взыскания (ст. 239 ТК РФ).</w:t>
      </w:r>
      <w:r w:rsidRPr="008361F6">
        <w:rPr>
          <w:rFonts w:ascii="Times New Roman" w:hAnsi="Times New Roman"/>
          <w:color w:val="000000"/>
          <w:sz w:val="28"/>
          <w:szCs w:val="28"/>
        </w:rPr>
        <w:br/>
        <w:t xml:space="preserve">       Наложение взыскания за нарушение таможенных правил оформляется постановлением по делу о нарушении таможенных правил, а в случае использования упрощенной формы применения взыскания в виде предупреждения или штрафа </w:t>
      </w:r>
      <w:r>
        <w:rPr>
          <w:rFonts w:ascii="Times New Roman" w:hAnsi="Times New Roman"/>
          <w:color w:val="000000"/>
          <w:sz w:val="28"/>
          <w:szCs w:val="28"/>
        </w:rPr>
        <w:t>–</w:t>
      </w:r>
      <w:r w:rsidRPr="008361F6">
        <w:rPr>
          <w:rFonts w:ascii="Times New Roman" w:hAnsi="Times New Roman"/>
          <w:color w:val="000000"/>
          <w:sz w:val="28"/>
          <w:szCs w:val="28"/>
        </w:rPr>
        <w:t>актом о наложении взыскания.</w:t>
      </w:r>
    </w:p>
    <w:p w:rsidR="001A52EB" w:rsidRDefault="001A52EB" w:rsidP="00AC5B16">
      <w:pPr>
        <w:spacing w:after="0" w:line="360" w:lineRule="auto"/>
        <w:jc w:val="both"/>
        <w:rPr>
          <w:rFonts w:ascii="Times New Roman" w:hAnsi="Times New Roman"/>
          <w:color w:val="000000"/>
          <w:sz w:val="28"/>
          <w:szCs w:val="28"/>
        </w:rPr>
      </w:pPr>
    </w:p>
    <w:p w:rsidR="001A52EB" w:rsidRDefault="001A52EB" w:rsidP="00AC5B16">
      <w:pPr>
        <w:spacing w:after="0" w:line="360" w:lineRule="auto"/>
        <w:jc w:val="both"/>
        <w:rPr>
          <w:rFonts w:ascii="Times New Roman" w:hAnsi="Times New Roman"/>
          <w:color w:val="000000"/>
          <w:sz w:val="28"/>
          <w:szCs w:val="28"/>
        </w:rPr>
      </w:pPr>
    </w:p>
    <w:p w:rsidR="001A52EB" w:rsidRDefault="001A52EB" w:rsidP="00AC5B16">
      <w:pPr>
        <w:spacing w:after="0" w:line="360" w:lineRule="auto"/>
        <w:jc w:val="both"/>
        <w:rPr>
          <w:rFonts w:ascii="Times New Roman" w:hAnsi="Times New Roman"/>
          <w:color w:val="000000"/>
          <w:sz w:val="28"/>
          <w:szCs w:val="28"/>
        </w:rPr>
      </w:pPr>
    </w:p>
    <w:p w:rsidR="001A52EB" w:rsidRDefault="001A52EB" w:rsidP="00AC5B16">
      <w:pPr>
        <w:spacing w:after="0" w:line="360" w:lineRule="auto"/>
        <w:jc w:val="both"/>
        <w:rPr>
          <w:rFonts w:ascii="Times New Roman" w:hAnsi="Times New Roman"/>
          <w:color w:val="000000"/>
          <w:sz w:val="28"/>
          <w:szCs w:val="28"/>
        </w:rPr>
      </w:pPr>
    </w:p>
    <w:p w:rsidR="001A52EB" w:rsidRDefault="001A52EB" w:rsidP="00AC5B16">
      <w:pPr>
        <w:spacing w:after="0" w:line="360" w:lineRule="auto"/>
        <w:jc w:val="both"/>
        <w:rPr>
          <w:rFonts w:ascii="Times New Roman" w:hAnsi="Times New Roman"/>
          <w:color w:val="000000"/>
          <w:sz w:val="28"/>
          <w:szCs w:val="28"/>
        </w:rPr>
      </w:pPr>
    </w:p>
    <w:p w:rsidR="001A52EB" w:rsidRDefault="001A52EB" w:rsidP="00AC5B16">
      <w:pPr>
        <w:spacing w:after="0" w:line="360" w:lineRule="auto"/>
        <w:jc w:val="both"/>
        <w:rPr>
          <w:rFonts w:ascii="Times New Roman" w:hAnsi="Times New Roman"/>
          <w:color w:val="000000"/>
          <w:sz w:val="28"/>
          <w:szCs w:val="28"/>
        </w:rPr>
      </w:pPr>
    </w:p>
    <w:p w:rsidR="001A52EB" w:rsidRDefault="001A52EB" w:rsidP="00AC5B16">
      <w:pPr>
        <w:spacing w:after="0" w:line="360" w:lineRule="auto"/>
        <w:jc w:val="both"/>
        <w:rPr>
          <w:rFonts w:ascii="Times New Roman" w:hAnsi="Times New Roman"/>
          <w:color w:val="000000"/>
          <w:sz w:val="28"/>
          <w:szCs w:val="28"/>
        </w:rPr>
      </w:pPr>
    </w:p>
    <w:p w:rsidR="001A52EB" w:rsidRDefault="001A52EB" w:rsidP="00AC5B16">
      <w:pPr>
        <w:spacing w:after="0" w:line="360" w:lineRule="auto"/>
        <w:jc w:val="both"/>
        <w:rPr>
          <w:rFonts w:ascii="Times New Roman" w:hAnsi="Times New Roman"/>
          <w:color w:val="000000"/>
          <w:sz w:val="28"/>
          <w:szCs w:val="28"/>
        </w:rPr>
      </w:pPr>
    </w:p>
    <w:p w:rsidR="001A52EB" w:rsidRPr="005431E5" w:rsidRDefault="001A52EB" w:rsidP="005431E5">
      <w:pPr>
        <w:spacing w:after="0" w:line="360" w:lineRule="auto"/>
        <w:ind w:firstLine="709"/>
        <w:rPr>
          <w:rFonts w:ascii="Times New Roman" w:hAnsi="Times New Roman"/>
          <w:b/>
          <w:sz w:val="28"/>
          <w:szCs w:val="28"/>
        </w:rPr>
      </w:pPr>
      <w:r w:rsidRPr="005431E5">
        <w:rPr>
          <w:rFonts w:ascii="Times New Roman" w:hAnsi="Times New Roman"/>
          <w:b/>
          <w:sz w:val="28"/>
          <w:szCs w:val="28"/>
        </w:rPr>
        <w:t>Заключение</w:t>
      </w:r>
    </w:p>
    <w:p w:rsidR="001A52EB" w:rsidRPr="005431E5" w:rsidRDefault="001A52EB" w:rsidP="008A6B7F">
      <w:pPr>
        <w:spacing w:after="0" w:line="360" w:lineRule="auto"/>
        <w:ind w:firstLine="709"/>
        <w:jc w:val="both"/>
        <w:rPr>
          <w:rFonts w:ascii="Times New Roman" w:hAnsi="Times New Roman"/>
          <w:sz w:val="28"/>
          <w:szCs w:val="28"/>
        </w:rPr>
      </w:pPr>
      <w:r w:rsidRPr="005431E5">
        <w:rPr>
          <w:rFonts w:ascii="Times New Roman" w:hAnsi="Times New Roman"/>
          <w:sz w:val="28"/>
          <w:szCs w:val="28"/>
        </w:rPr>
        <w:t>Таким образом, на основании изложенного представляется возможным сделать ряд выводов относительно системы таможенных органов. Прежде всего, следует отметить, что совокупность  таможенных органов представляет собой именно систему, построение которой обусловлено теми целями и задачами, которые стоят перед таможенными органами, и, с другой стороны, тем, что таможенные органы представляют собой органы исполнительной власти. В связи с этим система таможенных органов подчинена в своей деятельности ряду системообразующих факторов, позволяющих говорит о ней как о совокупности элементов, подчиненных единым целям и задачам. Эти цели и задачи, кроме того, определяют и основные направления деятельности таможенных органов, таможенные органы есть их функции. Функции таможенных органов закреплены непосредственно в Таможенном кодексе и достаточно многообразны. Тем не менее, в числе функций таможенных органов особую роль играют правоохранительная деятельность таможенных органов, а так же их деятельность по раскрытию и борьбе с нарушениями таможенного законодательства. Так же были проанализированы особенности и специфические моменты, характерные для статуса и функционирования каждой из составных частей, входящих в единую систему таможенных органов Российской Федерации. Естественно, что с развитием таможенного дела будут появляться, создаваться новые таможенные структуры и звенья, соответствующие изменяющимся, динамичным потребностям и задачам в сфере таможенного дела. В настоящее время система таможенных органов является системой органов, деятельность которых направлена на обеспечения экономической безопасности РФ, а так же на обеспечение законности и правопорядка в сфере таможенного дела.  </w:t>
      </w:r>
    </w:p>
    <w:p w:rsidR="001A52EB" w:rsidRDefault="001A52EB" w:rsidP="00AC5B16">
      <w:pPr>
        <w:spacing w:after="0" w:line="360" w:lineRule="auto"/>
        <w:jc w:val="both"/>
        <w:rPr>
          <w:rFonts w:ascii="Times New Roman" w:hAnsi="Times New Roman"/>
          <w:b/>
          <w:color w:val="000000"/>
          <w:sz w:val="28"/>
          <w:szCs w:val="28"/>
        </w:rPr>
      </w:pPr>
    </w:p>
    <w:p w:rsidR="001A52EB" w:rsidRDefault="001A52EB" w:rsidP="00AC5B16">
      <w:pPr>
        <w:spacing w:after="0" w:line="360" w:lineRule="auto"/>
        <w:jc w:val="both"/>
        <w:rPr>
          <w:rFonts w:ascii="Times New Roman" w:hAnsi="Times New Roman"/>
          <w:b/>
          <w:color w:val="000000"/>
          <w:sz w:val="28"/>
          <w:szCs w:val="28"/>
        </w:rPr>
      </w:pPr>
    </w:p>
    <w:p w:rsidR="001A52EB" w:rsidRDefault="001A52EB" w:rsidP="00AC5B16">
      <w:pPr>
        <w:spacing w:after="0" w:line="360" w:lineRule="auto"/>
        <w:jc w:val="both"/>
        <w:rPr>
          <w:rFonts w:ascii="Times New Roman" w:hAnsi="Times New Roman"/>
          <w:b/>
          <w:color w:val="000000"/>
          <w:sz w:val="28"/>
          <w:szCs w:val="28"/>
        </w:rPr>
      </w:pPr>
    </w:p>
    <w:p w:rsidR="001A52EB" w:rsidRDefault="001A52EB" w:rsidP="00AC5B16">
      <w:pPr>
        <w:spacing w:after="0" w:line="360" w:lineRule="auto"/>
        <w:jc w:val="both"/>
        <w:rPr>
          <w:rFonts w:ascii="Times New Roman" w:hAnsi="Times New Roman"/>
          <w:b/>
          <w:color w:val="000000"/>
          <w:sz w:val="28"/>
          <w:szCs w:val="28"/>
        </w:rPr>
      </w:pPr>
    </w:p>
    <w:p w:rsidR="001A52EB" w:rsidRDefault="001A52EB" w:rsidP="00676F96">
      <w:pPr>
        <w:tabs>
          <w:tab w:val="left" w:pos="457"/>
        </w:tabs>
        <w:spacing w:after="0" w:line="360" w:lineRule="auto"/>
        <w:jc w:val="center"/>
        <w:rPr>
          <w:rFonts w:ascii="Times New Roman" w:hAnsi="Times New Roman"/>
          <w:b/>
          <w:color w:val="000000"/>
          <w:sz w:val="28"/>
          <w:szCs w:val="28"/>
        </w:rPr>
      </w:pPr>
    </w:p>
    <w:p w:rsidR="001A52EB" w:rsidRPr="00AC5B16" w:rsidRDefault="001A52EB" w:rsidP="00676F96">
      <w:pPr>
        <w:tabs>
          <w:tab w:val="left" w:pos="457"/>
        </w:tabs>
        <w:spacing w:after="0" w:line="360" w:lineRule="auto"/>
        <w:jc w:val="center"/>
        <w:rPr>
          <w:rFonts w:ascii="Times New Roman" w:hAnsi="Times New Roman"/>
          <w:b/>
          <w:color w:val="000000"/>
          <w:sz w:val="28"/>
          <w:szCs w:val="28"/>
        </w:rPr>
      </w:pPr>
      <w:r w:rsidRPr="00AC5B16">
        <w:rPr>
          <w:rFonts w:ascii="Times New Roman" w:hAnsi="Times New Roman"/>
          <w:b/>
          <w:color w:val="000000"/>
          <w:sz w:val="28"/>
          <w:szCs w:val="28"/>
        </w:rPr>
        <w:t>Список использованной литературы</w:t>
      </w:r>
    </w:p>
    <w:p w:rsidR="001A52EB" w:rsidRPr="00AC5B16" w:rsidRDefault="001A52EB" w:rsidP="00676F96">
      <w:pPr>
        <w:widowControl w:val="0"/>
        <w:shd w:val="clear" w:color="auto" w:fill="FFFFFF"/>
        <w:tabs>
          <w:tab w:val="left" w:pos="457"/>
          <w:tab w:val="left" w:pos="662"/>
          <w:tab w:val="num" w:pos="720"/>
        </w:tabs>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1. </w:t>
      </w:r>
      <w:r w:rsidRPr="00AC5B16">
        <w:rPr>
          <w:rFonts w:ascii="Times New Roman" w:hAnsi="Times New Roman"/>
          <w:color w:val="000000"/>
          <w:sz w:val="28"/>
          <w:szCs w:val="28"/>
        </w:rPr>
        <w:t>Воробьев Ю. А. Введение в теорию таможенного права. М.: Юнити-Дана, 2006</w:t>
      </w:r>
    </w:p>
    <w:p w:rsidR="001A52EB" w:rsidRPr="00AC5B16" w:rsidRDefault="001A52EB" w:rsidP="00676F96">
      <w:pPr>
        <w:widowControl w:val="0"/>
        <w:shd w:val="clear" w:color="auto" w:fill="FFFFFF"/>
        <w:tabs>
          <w:tab w:val="left" w:pos="457"/>
          <w:tab w:val="left" w:pos="662"/>
          <w:tab w:val="num" w:pos="720"/>
        </w:tabs>
        <w:adjustRightInd w:val="0"/>
        <w:spacing w:after="0" w:line="360" w:lineRule="auto"/>
        <w:jc w:val="both"/>
        <w:rPr>
          <w:rFonts w:ascii="Times New Roman" w:hAnsi="Times New Roman"/>
          <w:color w:val="000000"/>
          <w:sz w:val="28"/>
          <w:szCs w:val="28"/>
        </w:rPr>
      </w:pPr>
      <w:r w:rsidRPr="00AC5B16">
        <w:rPr>
          <w:rFonts w:ascii="Times New Roman" w:hAnsi="Times New Roman"/>
          <w:color w:val="000000"/>
          <w:sz w:val="28"/>
          <w:szCs w:val="28"/>
        </w:rPr>
        <w:t>2. Габричидзе Б.Н. Российское таможенное право. М.: Инфра-М, 2007</w:t>
      </w:r>
    </w:p>
    <w:p w:rsidR="001A52EB" w:rsidRPr="00AC5B16" w:rsidRDefault="001A52EB" w:rsidP="00676F96">
      <w:pPr>
        <w:widowControl w:val="0"/>
        <w:shd w:val="clear" w:color="auto" w:fill="FFFFFF"/>
        <w:tabs>
          <w:tab w:val="left" w:pos="457"/>
          <w:tab w:val="left" w:pos="662"/>
          <w:tab w:val="num" w:pos="720"/>
        </w:tabs>
        <w:adjustRightInd w:val="0"/>
        <w:spacing w:after="0" w:line="360" w:lineRule="auto"/>
        <w:jc w:val="both"/>
        <w:rPr>
          <w:rFonts w:ascii="Times New Roman" w:hAnsi="Times New Roman"/>
          <w:color w:val="000000"/>
          <w:sz w:val="28"/>
          <w:szCs w:val="28"/>
        </w:rPr>
      </w:pPr>
      <w:r w:rsidRPr="00AC5B16">
        <w:rPr>
          <w:rFonts w:ascii="Times New Roman" w:hAnsi="Times New Roman"/>
          <w:color w:val="000000"/>
          <w:sz w:val="28"/>
          <w:szCs w:val="28"/>
        </w:rPr>
        <w:t>3. Драганова В. Г.  Основы таможенного дела. М.: Экономика, 2008</w:t>
      </w:r>
    </w:p>
    <w:p w:rsidR="001A52EB" w:rsidRPr="00AC5B16" w:rsidRDefault="001A52EB" w:rsidP="00676F96">
      <w:pPr>
        <w:tabs>
          <w:tab w:val="left" w:pos="457"/>
          <w:tab w:val="num" w:pos="720"/>
        </w:tabs>
        <w:spacing w:after="0" w:line="360" w:lineRule="auto"/>
        <w:jc w:val="both"/>
        <w:rPr>
          <w:rFonts w:ascii="Times New Roman" w:hAnsi="Times New Roman"/>
          <w:color w:val="000000"/>
          <w:sz w:val="28"/>
          <w:szCs w:val="28"/>
        </w:rPr>
      </w:pPr>
      <w:r w:rsidRPr="00AC5B16">
        <w:rPr>
          <w:rFonts w:ascii="Times New Roman" w:hAnsi="Times New Roman"/>
          <w:color w:val="000000"/>
          <w:sz w:val="28"/>
          <w:szCs w:val="28"/>
        </w:rPr>
        <w:t>4. Козырин А. Н. Таможенное право России. Общая часть. М.: Юнити-Дана, 2005</w:t>
      </w:r>
    </w:p>
    <w:p w:rsidR="001A52EB" w:rsidRPr="00AC5B16" w:rsidRDefault="001A52EB" w:rsidP="00676F96">
      <w:pPr>
        <w:widowControl w:val="0"/>
        <w:shd w:val="clear" w:color="auto" w:fill="FFFFFF"/>
        <w:tabs>
          <w:tab w:val="left" w:pos="457"/>
          <w:tab w:val="num" w:pos="720"/>
        </w:tabs>
        <w:adjustRightInd w:val="0"/>
        <w:spacing w:after="0" w:line="360" w:lineRule="auto"/>
        <w:jc w:val="both"/>
        <w:rPr>
          <w:rFonts w:ascii="Times New Roman" w:hAnsi="Times New Roman"/>
          <w:color w:val="000000"/>
          <w:sz w:val="28"/>
          <w:szCs w:val="28"/>
        </w:rPr>
      </w:pPr>
      <w:r w:rsidRPr="00AC5B16">
        <w:rPr>
          <w:rFonts w:ascii="Times New Roman" w:hAnsi="Times New Roman"/>
          <w:color w:val="000000"/>
          <w:sz w:val="28"/>
          <w:szCs w:val="28"/>
        </w:rPr>
        <w:t>5. Комментарий к Таможенному кодексу РФ. М.: Проспект, 2004</w:t>
      </w:r>
    </w:p>
    <w:p w:rsidR="001A52EB" w:rsidRPr="00AC5B16" w:rsidRDefault="001A52EB" w:rsidP="00676F96">
      <w:pPr>
        <w:shd w:val="clear" w:color="auto" w:fill="FFFFFF"/>
        <w:tabs>
          <w:tab w:val="left" w:pos="457"/>
          <w:tab w:val="num" w:pos="720"/>
        </w:tabs>
        <w:spacing w:after="0" w:line="360" w:lineRule="auto"/>
        <w:jc w:val="both"/>
        <w:rPr>
          <w:rFonts w:ascii="Times New Roman" w:hAnsi="Times New Roman"/>
          <w:color w:val="000000"/>
          <w:sz w:val="28"/>
          <w:szCs w:val="28"/>
        </w:rPr>
      </w:pPr>
      <w:r w:rsidRPr="00AC5B16">
        <w:rPr>
          <w:rFonts w:ascii="Times New Roman" w:hAnsi="Times New Roman"/>
          <w:color w:val="000000"/>
          <w:sz w:val="28"/>
          <w:szCs w:val="28"/>
        </w:rPr>
        <w:t>6. Марков Л. Н. Таможенное право РФ. М.: Инфра-М, 2008</w:t>
      </w:r>
    </w:p>
    <w:p w:rsidR="001A52EB" w:rsidRPr="00AC5B16" w:rsidRDefault="001A52EB" w:rsidP="00676F96">
      <w:pPr>
        <w:widowControl w:val="0"/>
        <w:shd w:val="clear" w:color="auto" w:fill="FFFFFF"/>
        <w:tabs>
          <w:tab w:val="left" w:pos="457"/>
          <w:tab w:val="left" w:pos="662"/>
          <w:tab w:val="num" w:pos="720"/>
        </w:tabs>
        <w:adjustRightInd w:val="0"/>
        <w:spacing w:after="0" w:line="360" w:lineRule="auto"/>
        <w:jc w:val="both"/>
        <w:rPr>
          <w:rFonts w:ascii="Times New Roman" w:hAnsi="Times New Roman"/>
          <w:color w:val="000000"/>
          <w:sz w:val="28"/>
          <w:szCs w:val="28"/>
        </w:rPr>
      </w:pPr>
      <w:r w:rsidRPr="00AC5B16">
        <w:rPr>
          <w:rFonts w:ascii="Times New Roman" w:hAnsi="Times New Roman"/>
          <w:color w:val="000000"/>
          <w:sz w:val="28"/>
          <w:szCs w:val="28"/>
        </w:rPr>
        <w:t>7. Ноздраче А. Ф. Таможенное право. М.: Юрист, 2008</w:t>
      </w:r>
    </w:p>
    <w:p w:rsidR="001A52EB" w:rsidRPr="00AC5B16" w:rsidRDefault="001A52EB" w:rsidP="00676F96">
      <w:pPr>
        <w:widowControl w:val="0"/>
        <w:shd w:val="clear" w:color="auto" w:fill="FFFFFF"/>
        <w:tabs>
          <w:tab w:val="left" w:pos="457"/>
          <w:tab w:val="left" w:pos="662"/>
          <w:tab w:val="num" w:pos="720"/>
        </w:tabs>
        <w:adjustRightInd w:val="0"/>
        <w:spacing w:after="0" w:line="360" w:lineRule="auto"/>
        <w:jc w:val="both"/>
        <w:rPr>
          <w:rFonts w:ascii="Times New Roman" w:hAnsi="Times New Roman"/>
          <w:color w:val="000000"/>
          <w:sz w:val="28"/>
          <w:szCs w:val="28"/>
        </w:rPr>
      </w:pPr>
      <w:r w:rsidRPr="00AC5B16">
        <w:rPr>
          <w:rFonts w:ascii="Times New Roman" w:hAnsi="Times New Roman"/>
          <w:color w:val="000000"/>
          <w:sz w:val="28"/>
          <w:szCs w:val="28"/>
        </w:rPr>
        <w:t>8. Рассолов М. М. Основы таможенного права. М.: Инфра-М, 2009</w:t>
      </w:r>
    </w:p>
    <w:p w:rsidR="001A52EB" w:rsidRPr="00AC5B16" w:rsidRDefault="001A52EB" w:rsidP="00676F96">
      <w:pPr>
        <w:widowControl w:val="0"/>
        <w:shd w:val="clear" w:color="auto" w:fill="FFFFFF"/>
        <w:tabs>
          <w:tab w:val="left" w:pos="457"/>
          <w:tab w:val="num" w:pos="720"/>
        </w:tabs>
        <w:adjustRightInd w:val="0"/>
        <w:spacing w:after="0" w:line="360" w:lineRule="auto"/>
        <w:jc w:val="both"/>
        <w:rPr>
          <w:rFonts w:ascii="Times New Roman" w:hAnsi="Times New Roman"/>
          <w:color w:val="000000"/>
          <w:sz w:val="28"/>
          <w:szCs w:val="28"/>
        </w:rPr>
      </w:pPr>
      <w:r w:rsidRPr="00AC5B16">
        <w:rPr>
          <w:rFonts w:ascii="Times New Roman" w:hAnsi="Times New Roman"/>
          <w:color w:val="000000"/>
          <w:sz w:val="28"/>
          <w:szCs w:val="28"/>
        </w:rPr>
        <w:t>9. Сандровский К. К. Таможенное право. Спб.: Питер, 2004</w:t>
      </w:r>
    </w:p>
    <w:p w:rsidR="001A52EB" w:rsidRPr="00AC5B16" w:rsidRDefault="001A52EB" w:rsidP="00676F96">
      <w:pPr>
        <w:widowControl w:val="0"/>
        <w:shd w:val="clear" w:color="auto" w:fill="FFFFFF"/>
        <w:tabs>
          <w:tab w:val="left" w:pos="457"/>
          <w:tab w:val="num" w:pos="720"/>
        </w:tabs>
        <w:adjustRightInd w:val="0"/>
        <w:spacing w:after="0" w:line="360" w:lineRule="auto"/>
        <w:jc w:val="both"/>
        <w:rPr>
          <w:rFonts w:ascii="Times New Roman" w:hAnsi="Times New Roman"/>
          <w:color w:val="000000"/>
          <w:sz w:val="28"/>
          <w:szCs w:val="28"/>
        </w:rPr>
      </w:pPr>
      <w:r w:rsidRPr="00AC5B16">
        <w:rPr>
          <w:rFonts w:ascii="Times New Roman" w:hAnsi="Times New Roman"/>
          <w:color w:val="000000"/>
          <w:sz w:val="28"/>
          <w:szCs w:val="28"/>
        </w:rPr>
        <w:t>10. Шапошников Н. Н. Таможенная политика России. М.: Эксмо, 2004</w:t>
      </w:r>
    </w:p>
    <w:p w:rsidR="001A52EB" w:rsidRPr="008361F6" w:rsidRDefault="001A52EB" w:rsidP="00AC5B16">
      <w:pPr>
        <w:spacing w:after="0" w:line="360" w:lineRule="auto"/>
        <w:jc w:val="both"/>
        <w:rPr>
          <w:rFonts w:ascii="Times New Roman" w:hAnsi="Times New Roman"/>
          <w:sz w:val="28"/>
          <w:szCs w:val="28"/>
        </w:rPr>
      </w:pPr>
      <w:bookmarkStart w:id="0" w:name="_GoBack"/>
      <w:bookmarkEnd w:id="0"/>
    </w:p>
    <w:sectPr w:rsidR="001A52EB" w:rsidRPr="008361F6" w:rsidSect="00E64E55">
      <w:footerReference w:type="default" r:id="rId7"/>
      <w:pgSz w:w="11906" w:h="16838"/>
      <w:pgMar w:top="851" w:right="851" w:bottom="851" w:left="1134"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2EB" w:rsidRDefault="001A52EB" w:rsidP="00E64E55">
      <w:pPr>
        <w:spacing w:after="0" w:line="240" w:lineRule="auto"/>
      </w:pPr>
      <w:r>
        <w:separator/>
      </w:r>
    </w:p>
  </w:endnote>
  <w:endnote w:type="continuationSeparator" w:id="0">
    <w:p w:rsidR="001A52EB" w:rsidRDefault="001A52EB" w:rsidP="00E64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EB" w:rsidRDefault="001A52EB">
    <w:pPr>
      <w:pStyle w:val="a5"/>
      <w:jc w:val="right"/>
    </w:pPr>
    <w:r>
      <w:fldChar w:fldCharType="begin"/>
    </w:r>
    <w:r>
      <w:instrText xml:space="preserve"> PAGE   \* MERGEFORMAT </w:instrText>
    </w:r>
    <w:r>
      <w:fldChar w:fldCharType="separate"/>
    </w:r>
    <w:r>
      <w:rPr>
        <w:noProof/>
      </w:rPr>
      <w:t>15</w:t>
    </w:r>
    <w:r>
      <w:fldChar w:fldCharType="end"/>
    </w:r>
  </w:p>
  <w:p w:rsidR="001A52EB" w:rsidRDefault="001A52E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2EB" w:rsidRDefault="001A52EB" w:rsidP="00E64E55">
      <w:pPr>
        <w:spacing w:after="0" w:line="240" w:lineRule="auto"/>
      </w:pPr>
      <w:r>
        <w:separator/>
      </w:r>
    </w:p>
  </w:footnote>
  <w:footnote w:type="continuationSeparator" w:id="0">
    <w:p w:rsidR="001A52EB" w:rsidRDefault="001A52EB" w:rsidP="00E64E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EC55B5"/>
    <w:multiLevelType w:val="hybridMultilevel"/>
    <w:tmpl w:val="5686DB0A"/>
    <w:lvl w:ilvl="0" w:tplc="C086706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4E55"/>
    <w:rsid w:val="001275D6"/>
    <w:rsid w:val="00170B4C"/>
    <w:rsid w:val="001A4276"/>
    <w:rsid w:val="001A52EB"/>
    <w:rsid w:val="00230B78"/>
    <w:rsid w:val="00266F6F"/>
    <w:rsid w:val="005431E5"/>
    <w:rsid w:val="005B6857"/>
    <w:rsid w:val="005D7AA1"/>
    <w:rsid w:val="00672A72"/>
    <w:rsid w:val="00676F96"/>
    <w:rsid w:val="007604EE"/>
    <w:rsid w:val="00816F41"/>
    <w:rsid w:val="008361F6"/>
    <w:rsid w:val="008A1513"/>
    <w:rsid w:val="008A6B7F"/>
    <w:rsid w:val="008E103E"/>
    <w:rsid w:val="00936764"/>
    <w:rsid w:val="00AC5B16"/>
    <w:rsid w:val="00C16400"/>
    <w:rsid w:val="00D56521"/>
    <w:rsid w:val="00E64E55"/>
    <w:rsid w:val="00F35870"/>
    <w:rsid w:val="00F63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277CCD-0D15-4F76-8328-A9587D08D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7AA1"/>
    <w:pPr>
      <w:spacing w:after="200" w:line="276" w:lineRule="auto"/>
    </w:pPr>
    <w:rPr>
      <w:rFonts w:eastAsia="Times New Roman"/>
      <w:sz w:val="22"/>
      <w:szCs w:val="22"/>
      <w:lang w:eastAsia="en-US"/>
    </w:rPr>
  </w:style>
  <w:style w:type="paragraph" w:styleId="3">
    <w:name w:val="heading 3"/>
    <w:basedOn w:val="a"/>
    <w:link w:val="30"/>
    <w:qFormat/>
    <w:rsid w:val="00E64E55"/>
    <w:pPr>
      <w:spacing w:before="100" w:beforeAutospacing="1" w:after="100" w:afterAutospacing="1" w:line="240" w:lineRule="auto"/>
      <w:jc w:val="center"/>
      <w:outlineLvl w:val="2"/>
    </w:pPr>
    <w:rPr>
      <w:rFonts w:ascii="Times New Roman" w:eastAsia="Calibri" w:hAnsi="Times New Roman"/>
      <w:b/>
      <w:bCs/>
      <w:color w:val="0066FF"/>
      <w:sz w:val="17"/>
      <w:szCs w:val="1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E64E55"/>
    <w:pPr>
      <w:tabs>
        <w:tab w:val="center" w:pos="4677"/>
        <w:tab w:val="right" w:pos="9355"/>
      </w:tabs>
      <w:spacing w:after="0" w:line="240" w:lineRule="auto"/>
    </w:pPr>
  </w:style>
  <w:style w:type="character" w:customStyle="1" w:styleId="a4">
    <w:name w:val="Верхний колонтитул Знак"/>
    <w:basedOn w:val="a0"/>
    <w:link w:val="a3"/>
    <w:semiHidden/>
    <w:locked/>
    <w:rsid w:val="00E64E55"/>
    <w:rPr>
      <w:rFonts w:cs="Times New Roman"/>
    </w:rPr>
  </w:style>
  <w:style w:type="paragraph" w:styleId="a5">
    <w:name w:val="footer"/>
    <w:basedOn w:val="a"/>
    <w:link w:val="a6"/>
    <w:rsid w:val="00E64E55"/>
    <w:pPr>
      <w:tabs>
        <w:tab w:val="center" w:pos="4677"/>
        <w:tab w:val="right" w:pos="9355"/>
      </w:tabs>
      <w:spacing w:after="0" w:line="240" w:lineRule="auto"/>
    </w:pPr>
  </w:style>
  <w:style w:type="character" w:customStyle="1" w:styleId="a6">
    <w:name w:val="Нижний колонтитул Знак"/>
    <w:basedOn w:val="a0"/>
    <w:link w:val="a5"/>
    <w:locked/>
    <w:rsid w:val="00E64E55"/>
    <w:rPr>
      <w:rFonts w:cs="Times New Roman"/>
    </w:rPr>
  </w:style>
  <w:style w:type="character" w:customStyle="1" w:styleId="30">
    <w:name w:val="Заголовок 3 Знак"/>
    <w:basedOn w:val="a0"/>
    <w:link w:val="3"/>
    <w:locked/>
    <w:rsid w:val="00E64E55"/>
    <w:rPr>
      <w:rFonts w:ascii="Times New Roman" w:hAnsi="Times New Roman" w:cs="Times New Roman"/>
      <w:b/>
      <w:bCs/>
      <w:color w:val="0066FF"/>
      <w:sz w:val="17"/>
      <w:szCs w:val="17"/>
      <w:lang w:val="x-none" w:eastAsia="ru-RU"/>
    </w:rPr>
  </w:style>
  <w:style w:type="paragraph" w:styleId="a7">
    <w:name w:val="Normal (Web)"/>
    <w:basedOn w:val="a"/>
    <w:semiHidden/>
    <w:rsid w:val="00E64E55"/>
    <w:pPr>
      <w:spacing w:before="100" w:beforeAutospacing="1" w:after="100" w:afterAutospacing="1" w:line="240" w:lineRule="auto"/>
      <w:ind w:left="120" w:right="120"/>
      <w:jc w:val="both"/>
    </w:pPr>
    <w:rPr>
      <w:rFonts w:ascii="Times New Roman" w:eastAsia="Calibri" w:hAnsi="Times New Roman"/>
      <w:sz w:val="14"/>
      <w:szCs w:val="14"/>
      <w:lang w:eastAsia="ru-RU"/>
    </w:rPr>
  </w:style>
  <w:style w:type="character" w:styleId="a8">
    <w:name w:val="Emphasis"/>
    <w:basedOn w:val="a0"/>
    <w:qFormat/>
    <w:rsid w:val="00E64E55"/>
    <w:rPr>
      <w:rFonts w:cs="Times New Roman"/>
      <w:i/>
      <w:iCs/>
    </w:rPr>
  </w:style>
  <w:style w:type="paragraph" w:customStyle="1" w:styleId="1">
    <w:name w:val="Абзац списка1"/>
    <w:basedOn w:val="a"/>
    <w:rsid w:val="008361F6"/>
    <w:pPr>
      <w:ind w:left="720"/>
      <w:contextualSpacing/>
    </w:pPr>
  </w:style>
  <w:style w:type="character" w:styleId="a9">
    <w:name w:val="Strong"/>
    <w:basedOn w:val="a0"/>
    <w:qFormat/>
    <w:rsid w:val="00AC5B16"/>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3392</Words>
  <Characters>19337</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22684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ирина</dc:creator>
  <cp:keywords/>
  <dc:description/>
  <cp:lastModifiedBy>admin</cp:lastModifiedBy>
  <cp:revision>2</cp:revision>
  <dcterms:created xsi:type="dcterms:W3CDTF">2014-03-29T09:16:00Z</dcterms:created>
  <dcterms:modified xsi:type="dcterms:W3CDTF">2014-03-29T09:16:00Z</dcterms:modified>
</cp:coreProperties>
</file>