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8C" w:rsidRPr="00C539EF" w:rsidRDefault="00811B77" w:rsidP="00C539E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39EF">
        <w:rPr>
          <w:rFonts w:ascii="Times New Roman" w:hAnsi="Times New Roman"/>
          <w:b/>
          <w:sz w:val="28"/>
          <w:szCs w:val="28"/>
        </w:rPr>
        <w:t>Введение</w:t>
      </w:r>
    </w:p>
    <w:p w:rsidR="00C539EF" w:rsidRPr="00C539EF" w:rsidRDefault="00C539EF" w:rsidP="00C539E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7"/>
        </w:rPr>
      </w:pP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7"/>
        </w:rPr>
      </w:pPr>
      <w:r w:rsidRPr="00C539EF">
        <w:rPr>
          <w:b/>
          <w:bCs/>
          <w:sz w:val="28"/>
          <w:szCs w:val="27"/>
        </w:rPr>
        <w:t>Нуклеофильные реакции</w:t>
      </w:r>
    </w:p>
    <w:p w:rsidR="00C539EF" w:rsidRDefault="00C539EF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7"/>
        </w:rPr>
      </w:pP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C539EF">
        <w:rPr>
          <w:bCs/>
          <w:sz w:val="28"/>
          <w:szCs w:val="27"/>
        </w:rPr>
        <w:t xml:space="preserve">Нуклеофильной </w:t>
      </w:r>
      <w:r w:rsidRPr="00C539EF">
        <w:rPr>
          <w:sz w:val="28"/>
          <w:szCs w:val="27"/>
        </w:rPr>
        <w:t xml:space="preserve">называется реакция, в которой молекула органического вещества подвергается действию </w:t>
      </w:r>
      <w:r w:rsidRPr="00C539EF">
        <w:rPr>
          <w:bCs/>
          <w:sz w:val="28"/>
          <w:szCs w:val="27"/>
        </w:rPr>
        <w:t>нуклеофильного реагента</w:t>
      </w:r>
      <w:r w:rsidRPr="00C539EF">
        <w:rPr>
          <w:sz w:val="28"/>
          <w:szCs w:val="27"/>
        </w:rPr>
        <w:t>.</w:t>
      </w:r>
    </w:p>
    <w:p w:rsid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bookmarkStart w:id="0" w:name="1"/>
      <w:bookmarkEnd w:id="0"/>
      <w:r w:rsidRPr="00C539EF">
        <w:rPr>
          <w:sz w:val="28"/>
          <w:szCs w:val="27"/>
        </w:rPr>
        <w:t xml:space="preserve">Нуклеофильные ("любящие ядро") реагенты, или </w:t>
      </w:r>
      <w:r w:rsidRPr="00C539EF">
        <w:rPr>
          <w:bCs/>
          <w:sz w:val="28"/>
          <w:szCs w:val="27"/>
        </w:rPr>
        <w:t>нуклеофилы</w:t>
      </w:r>
      <w:r w:rsidRPr="00C539EF">
        <w:rPr>
          <w:sz w:val="28"/>
          <w:szCs w:val="27"/>
        </w:rPr>
        <w:t xml:space="preserve"> - это частицы (анионы или молекулы), имеющие неподеленную пару электронов на внешнем электронном уровне. 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7"/>
        </w:rPr>
      </w:pPr>
      <w:r w:rsidRPr="00C539EF">
        <w:rPr>
          <w:sz w:val="28"/>
          <w:szCs w:val="27"/>
        </w:rPr>
        <w:t xml:space="preserve">Примеры нуклеофильных частиц: </w:t>
      </w:r>
    </w:p>
    <w:p w:rsidR="00811B77" w:rsidRP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C539EF">
        <w:rPr>
          <w:rFonts w:ascii="Times New Roman" w:hAnsi="Times New Roman"/>
          <w:bCs/>
          <w:sz w:val="28"/>
          <w:szCs w:val="27"/>
        </w:rPr>
        <w:t>OH</w:t>
      </w:r>
      <w:r w:rsidRPr="00C539EF">
        <w:rPr>
          <w:rFonts w:ascii="Times New Roman" w:hAnsi="Times New Roman"/>
          <w:bCs/>
          <w:sz w:val="28"/>
          <w:szCs w:val="27"/>
        </w:rPr>
        <w:t>, Cl</w:t>
      </w:r>
      <w:r w:rsidRPr="00C539EF">
        <w:rPr>
          <w:rFonts w:ascii="Times New Roman" w:hAnsi="Times New Roman"/>
          <w:bCs/>
          <w:sz w:val="28"/>
          <w:szCs w:val="27"/>
        </w:rPr>
        <w:t>, Br</w:t>
      </w:r>
      <w:r w:rsidRPr="00C539EF">
        <w:rPr>
          <w:rFonts w:ascii="Times New Roman" w:hAnsi="Times New Roman"/>
          <w:bCs/>
          <w:sz w:val="28"/>
          <w:szCs w:val="27"/>
        </w:rPr>
        <w:t>, CN</w:t>
      </w:r>
      <w:r w:rsidRPr="00C539EF">
        <w:rPr>
          <w:rFonts w:ascii="Times New Roman" w:hAnsi="Times New Roman"/>
          <w:bCs/>
          <w:sz w:val="28"/>
          <w:szCs w:val="27"/>
        </w:rPr>
        <w:t>, H2O, CH3OH, NH3</w:t>
      </w:r>
      <w:r w:rsidRPr="00C539EF">
        <w:rPr>
          <w:rFonts w:ascii="Times New Roman" w:hAnsi="Times New Roman"/>
          <w:sz w:val="28"/>
          <w:szCs w:val="27"/>
        </w:rPr>
        <w:t>.</w:t>
      </w:r>
    </w:p>
    <w:p w:rsid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C539EF">
        <w:rPr>
          <w:rFonts w:ascii="Times New Roman" w:hAnsi="Times New Roman"/>
          <w:sz w:val="28"/>
          <w:szCs w:val="27"/>
        </w:rPr>
        <w:t>Строение некоторых нуклеофильных реагентов</w:t>
      </w:r>
    </w:p>
    <w:p w:rsidR="00C539EF" w:rsidRDefault="00C539EF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811B77" w:rsidRPr="00C539EF" w:rsidRDefault="005662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noProof/>
          <w:sz w:val="28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Нуклеофильные реагенты" style="width:312pt;height:225pt;visibility:visible">
            <v:imagedata r:id="rId7" o:title=""/>
          </v:shape>
        </w:pict>
      </w:r>
    </w:p>
    <w:p w:rsidR="00C539EF" w:rsidRDefault="00C539EF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811B77" w:rsidRP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C539EF">
        <w:rPr>
          <w:rFonts w:ascii="Times New Roman" w:hAnsi="Times New Roman"/>
          <w:sz w:val="28"/>
          <w:szCs w:val="27"/>
        </w:rPr>
        <w:t xml:space="preserve">Благодаря подвижности π-электронов, нуклеофильными свойствами обладают также молекулы, содержащие π-связи: </w:t>
      </w:r>
    </w:p>
    <w:p w:rsidR="00811B77" w:rsidRP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7"/>
          <w:lang w:val="en-US"/>
        </w:rPr>
      </w:pPr>
      <w:r w:rsidRPr="00C539EF">
        <w:rPr>
          <w:rFonts w:ascii="Times New Roman" w:hAnsi="Times New Roman"/>
          <w:sz w:val="28"/>
          <w:szCs w:val="27"/>
          <w:lang w:val="en-US"/>
        </w:rPr>
        <w:t xml:space="preserve">CH2=CH2, CH2=CH–CH=CH2, C6H6 </w:t>
      </w:r>
      <w:r w:rsidRPr="00C539EF">
        <w:rPr>
          <w:rFonts w:ascii="Times New Roman" w:hAnsi="Times New Roman"/>
          <w:sz w:val="28"/>
          <w:szCs w:val="27"/>
        </w:rPr>
        <w:t>и</w:t>
      </w:r>
      <w:r w:rsidRPr="00C539EF">
        <w:rPr>
          <w:rFonts w:ascii="Times New Roman" w:hAnsi="Times New Roman"/>
          <w:sz w:val="28"/>
          <w:szCs w:val="27"/>
          <w:lang w:val="en-US"/>
        </w:rPr>
        <w:t xml:space="preserve"> </w:t>
      </w:r>
      <w:r w:rsidRPr="00C539EF">
        <w:rPr>
          <w:rFonts w:ascii="Times New Roman" w:hAnsi="Times New Roman"/>
          <w:sz w:val="28"/>
          <w:szCs w:val="27"/>
        </w:rPr>
        <w:t>т</w:t>
      </w:r>
      <w:r w:rsidRPr="00C539EF">
        <w:rPr>
          <w:rFonts w:ascii="Times New Roman" w:hAnsi="Times New Roman"/>
          <w:sz w:val="28"/>
          <w:szCs w:val="27"/>
          <w:lang w:val="en-US"/>
        </w:rPr>
        <w:t>.</w:t>
      </w:r>
      <w:r w:rsidRPr="00C539EF">
        <w:rPr>
          <w:rFonts w:ascii="Times New Roman" w:hAnsi="Times New Roman"/>
          <w:sz w:val="28"/>
          <w:szCs w:val="27"/>
        </w:rPr>
        <w:t>п</w:t>
      </w:r>
      <w:r w:rsidRPr="00C539EF">
        <w:rPr>
          <w:rFonts w:ascii="Times New Roman" w:hAnsi="Times New Roman"/>
          <w:sz w:val="28"/>
          <w:szCs w:val="27"/>
          <w:lang w:val="en-US"/>
        </w:rPr>
        <w:t>.</w:t>
      </w:r>
    </w:p>
    <w:p w:rsidR="00811B77" w:rsidRP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C539EF">
        <w:rPr>
          <w:rFonts w:ascii="Times New Roman" w:hAnsi="Times New Roman"/>
          <w:sz w:val="28"/>
          <w:szCs w:val="27"/>
        </w:rPr>
        <w:t>(Между прочим, это объясняет, почему этилен CH2=CH2 и бензол C6H6, имея неполярные углерод-углеродные связи, вступают в ионные реакции с электрофильными реагентами).</w:t>
      </w:r>
    </w:p>
    <w:p w:rsidR="00811B77" w:rsidRPr="00C539EF" w:rsidRDefault="00811B77" w:rsidP="00C539E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7"/>
        </w:rPr>
      </w:pPr>
      <w:r w:rsidRPr="00C539EF">
        <w:rPr>
          <w:rFonts w:ascii="Times New Roman" w:hAnsi="Times New Roman"/>
          <w:sz w:val="28"/>
          <w:szCs w:val="27"/>
        </w:rPr>
        <w:br w:type="page"/>
      </w:r>
      <w:r w:rsidR="002E0A67" w:rsidRPr="00C539EF">
        <w:rPr>
          <w:rFonts w:ascii="Times New Roman" w:hAnsi="Times New Roman"/>
          <w:b/>
          <w:bCs/>
          <w:sz w:val="28"/>
          <w:szCs w:val="27"/>
        </w:rPr>
        <w:t>1.</w:t>
      </w:r>
      <w:r w:rsidRPr="00C539EF">
        <w:rPr>
          <w:rFonts w:ascii="Times New Roman" w:hAnsi="Times New Roman"/>
          <w:b/>
          <w:bCs/>
          <w:sz w:val="28"/>
          <w:szCs w:val="27"/>
        </w:rPr>
        <w:t>Примеры нуклеофильных реакций</w:t>
      </w:r>
    </w:p>
    <w:p w:rsidR="00C539EF" w:rsidRDefault="00C539EF" w:rsidP="00C539EF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7"/>
        </w:rPr>
      </w:pPr>
    </w:p>
    <w:p w:rsidR="00811B77" w:rsidRP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C539EF">
        <w:rPr>
          <w:rFonts w:ascii="Times New Roman" w:hAnsi="Times New Roman"/>
          <w:iCs/>
          <w:sz w:val="28"/>
          <w:szCs w:val="27"/>
        </w:rPr>
        <w:t>Нуклеофильное замещение</w:t>
      </w:r>
      <w:r w:rsidRPr="00C539EF">
        <w:rPr>
          <w:rFonts w:ascii="Times New Roman" w:hAnsi="Times New Roman"/>
          <w:sz w:val="28"/>
          <w:szCs w:val="27"/>
        </w:rPr>
        <w:t xml:space="preserve">: </w:t>
      </w:r>
    </w:p>
    <w:p w:rsidR="00C539EF" w:rsidRDefault="005662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noProof/>
          <w:sz w:val="28"/>
          <w:szCs w:val="27"/>
          <w:lang w:eastAsia="ru-RU"/>
        </w:rPr>
        <w:pict>
          <v:shape id="Рисунок 4" o:spid="_x0000_i1026" type="#_x0000_t75" alt="Нуклеофильное замещение" style="width:373.5pt;height:45pt;visibility:visible">
            <v:imagedata r:id="rId8" o:title=""/>
          </v:shape>
        </w:pict>
      </w:r>
    </w:p>
    <w:p w:rsidR="00811B77" w:rsidRP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811B77" w:rsidRP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C539EF">
        <w:rPr>
          <w:rFonts w:ascii="Times New Roman" w:hAnsi="Times New Roman"/>
          <w:sz w:val="28"/>
          <w:szCs w:val="20"/>
        </w:rPr>
        <w:t xml:space="preserve">Механизм нуклеофильного замещения обозначается символом </w:t>
      </w:r>
      <w:r w:rsidRPr="00C539EF">
        <w:rPr>
          <w:rFonts w:ascii="Times New Roman" w:hAnsi="Times New Roman"/>
          <w:bCs/>
          <w:sz w:val="28"/>
          <w:szCs w:val="20"/>
        </w:rPr>
        <w:t>SN</w:t>
      </w:r>
      <w:r w:rsidRPr="00C539EF">
        <w:rPr>
          <w:rFonts w:ascii="Times New Roman" w:hAnsi="Times New Roman"/>
          <w:sz w:val="28"/>
          <w:szCs w:val="20"/>
        </w:rPr>
        <w:t xml:space="preserve"> (по первым буквам английских терминов: S – substitution [замещение], N – nucleophile [нуклеофил]).</w:t>
      </w:r>
    </w:p>
    <w:p w:rsidR="00811B77" w:rsidRP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9EF">
        <w:rPr>
          <w:rFonts w:ascii="Times New Roman" w:hAnsi="Times New Roman"/>
          <w:iCs/>
          <w:sz w:val="28"/>
          <w:szCs w:val="28"/>
        </w:rPr>
        <w:t>Нуклеофильное присоединение</w:t>
      </w:r>
      <w:r w:rsidRPr="00C539EF">
        <w:rPr>
          <w:rFonts w:ascii="Times New Roman" w:hAnsi="Times New Roman"/>
          <w:sz w:val="28"/>
          <w:szCs w:val="28"/>
        </w:rPr>
        <w:t xml:space="preserve">: </w:t>
      </w:r>
    </w:p>
    <w:p w:rsidR="00811B77" w:rsidRPr="00C539EF" w:rsidRDefault="005662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noProof/>
          <w:sz w:val="28"/>
          <w:szCs w:val="27"/>
          <w:lang w:eastAsia="ru-RU"/>
        </w:rPr>
        <w:pict>
          <v:shape id="Рисунок 5" o:spid="_x0000_i1027" type="#_x0000_t75" alt="Нуклеофильное присоединение" style="width:373.5pt;height:43.5pt;visibility:visible">
            <v:imagedata r:id="rId9" o:title=""/>
          </v:shape>
        </w:pict>
      </w:r>
    </w:p>
    <w:p w:rsidR="00811B77" w:rsidRP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C539EF">
        <w:rPr>
          <w:rFonts w:ascii="Times New Roman" w:hAnsi="Times New Roman"/>
          <w:sz w:val="28"/>
          <w:szCs w:val="20"/>
        </w:rPr>
        <w:t xml:space="preserve">Обозначение механизма - </w:t>
      </w:r>
      <w:r w:rsidRPr="00C539EF">
        <w:rPr>
          <w:rFonts w:ascii="Times New Roman" w:hAnsi="Times New Roman"/>
          <w:bCs/>
          <w:sz w:val="28"/>
          <w:szCs w:val="20"/>
        </w:rPr>
        <w:t>AdN</w:t>
      </w:r>
      <w:r w:rsidRPr="00C539EF">
        <w:rPr>
          <w:rFonts w:ascii="Times New Roman" w:hAnsi="Times New Roman"/>
          <w:sz w:val="28"/>
          <w:szCs w:val="20"/>
        </w:rPr>
        <w:t xml:space="preserve"> (Ad – addition [присоединение]).</w:t>
      </w:r>
    </w:p>
    <w:p w:rsidR="00811B77" w:rsidRPr="00C539EF" w:rsidRDefault="00811B77" w:rsidP="00C539E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39EF">
        <w:rPr>
          <w:rFonts w:ascii="Times New Roman" w:hAnsi="Times New Roman"/>
          <w:sz w:val="28"/>
          <w:szCs w:val="20"/>
        </w:rPr>
        <w:br w:type="page"/>
      </w:r>
      <w:r w:rsidR="002E0A67" w:rsidRPr="00C539EF">
        <w:rPr>
          <w:rFonts w:ascii="Times New Roman" w:hAnsi="Times New Roman"/>
          <w:b/>
          <w:sz w:val="28"/>
          <w:szCs w:val="28"/>
        </w:rPr>
        <w:t>2.</w:t>
      </w:r>
      <w:r w:rsidRPr="00C539EF">
        <w:rPr>
          <w:rFonts w:ascii="Times New Roman" w:hAnsi="Times New Roman"/>
          <w:b/>
          <w:sz w:val="28"/>
          <w:szCs w:val="28"/>
        </w:rPr>
        <w:t>Мономолекулярное нуклеофильное замещение и отщепление</w:t>
      </w:r>
    </w:p>
    <w:p w:rsidR="00C539EF" w:rsidRDefault="00C539EF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Нуклеофильное замещение при насыщенном атоме углерода — это тот тип органических реакций, механизмы которого изучались наиболее подробно. Возможность широкого, варьирования структуры реагентов, одновременного исследования кинетических и стереохимических закономерностей, удобство экспе риментального измерения констант скорости в разнообразных-растворителях — все это сделало реакции нуклеофильного замещения удобным модельным процессом для установления общих закономерностей, связывающих строение органических соеди-: нений с их реакционной способностью. Не случайно, что именно при изучении этих реакций были сформулированы многие общие концепции, ставшие основой теоретической органической химии. Следует иметь в виду, что понятия, которые будут формулиро ваться и анализироваться в последующих двух главах, имеют общее значение и могут быть использованы для описания реакционной способности органических соединений и в других типах органических процессов. Закономерности, характеризующие; реакции нуклеофильного замещения, в значительной степени могут быть перенесены и на другие нуклеофильные процессы :реакции отщепления, замещения в ароматическом ряду, присоединения по кратным связям и многие другие.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Наше внимание будет сосредоточено на двух основных проблемах. Во-первых, мы постараемся понять, каким образом механизм реакции зависит от строения реагирующих соединений и условий ее проведения. Во-вторых, мы должны научиться предсказывать, каким образом изменяется реакционная способность при изменении строения реагентов и условий проведения реакции!Как мы увидим, эти зависимости могут быть совершенно различными для реакций, идущих по разным механизмам. Это может приводить не только к качественно различному влиянию изменения структурных факторов на скорость процесса, но и к полному изменению его направления. Далее нами будет показано, как можно закономерности, рассмотренные в этой и следующей главах, использовать для описания других процессов.</w:t>
      </w:r>
    </w:p>
    <w:p w:rsidR="00811B77" w:rsidRPr="00C539EF" w:rsidRDefault="00C539EF" w:rsidP="00C539E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E0A67" w:rsidRPr="00C539EF">
        <w:rPr>
          <w:b/>
          <w:sz w:val="28"/>
          <w:szCs w:val="28"/>
        </w:rPr>
        <w:t>3.</w:t>
      </w:r>
      <w:r w:rsidR="00811B77" w:rsidRPr="00C539EF">
        <w:rPr>
          <w:b/>
          <w:sz w:val="28"/>
          <w:szCs w:val="28"/>
        </w:rPr>
        <w:t>ОБЩИЕ ПРЕДСТАВЛЕНИЯ О МЕХАНИЗМАХ РЕАКЦИЙ НУКЛЕОФИЛЬНОГО ЗАМЕЩЕНИЯ</w:t>
      </w:r>
    </w:p>
    <w:p w:rsidR="00C539EF" w:rsidRDefault="00C539EF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 xml:space="preserve">В общем виде реакцию нуклеофильного замещения можно представить следующей схемой: </w:t>
      </w:r>
      <w:r w:rsidRPr="00C539EF">
        <w:rPr>
          <w:sz w:val="28"/>
          <w:szCs w:val="28"/>
          <w:lang w:val="en-US"/>
        </w:rPr>
        <w:t>R</w:t>
      </w:r>
      <w:r w:rsidRPr="00C539EF">
        <w:rPr>
          <w:sz w:val="28"/>
          <w:szCs w:val="28"/>
        </w:rPr>
        <w:t>-</w:t>
      </w:r>
      <w:r w:rsidRPr="00C539EF">
        <w:rPr>
          <w:sz w:val="28"/>
          <w:szCs w:val="28"/>
          <w:lang w:val="en-US"/>
        </w:rPr>
        <w:t>Xm</w:t>
      </w:r>
      <w:r w:rsidRPr="00C539EF">
        <w:rPr>
          <w:sz w:val="28"/>
          <w:szCs w:val="28"/>
        </w:rPr>
        <w:t xml:space="preserve"> + </w:t>
      </w:r>
      <w:r w:rsidRPr="00C539EF">
        <w:rPr>
          <w:sz w:val="28"/>
          <w:szCs w:val="28"/>
          <w:lang w:val="en-US"/>
        </w:rPr>
        <w:t>Yn</w:t>
      </w:r>
      <w:r w:rsidRPr="00C539EF">
        <w:rPr>
          <w:sz w:val="28"/>
          <w:szCs w:val="28"/>
        </w:rPr>
        <w:t xml:space="preserve"> → </w:t>
      </w:r>
      <w:r w:rsidRPr="00C539EF">
        <w:rPr>
          <w:sz w:val="28"/>
          <w:szCs w:val="28"/>
          <w:lang w:val="en-US"/>
        </w:rPr>
        <w:t>R</w:t>
      </w:r>
      <w:r w:rsidRPr="00C539EF">
        <w:rPr>
          <w:sz w:val="28"/>
          <w:szCs w:val="28"/>
        </w:rPr>
        <w:t>-</w:t>
      </w:r>
      <w:r w:rsidRPr="00C539EF">
        <w:rPr>
          <w:sz w:val="28"/>
          <w:szCs w:val="28"/>
          <w:lang w:val="en-US"/>
        </w:rPr>
        <w:t>Yn</w:t>
      </w:r>
      <w:r w:rsidRPr="00C539EF">
        <w:rPr>
          <w:sz w:val="28"/>
          <w:szCs w:val="28"/>
        </w:rPr>
        <w:t xml:space="preserve">+1+ </w:t>
      </w:r>
      <w:r w:rsidRPr="00C539EF">
        <w:rPr>
          <w:sz w:val="28"/>
          <w:szCs w:val="28"/>
          <w:lang w:val="en-US"/>
        </w:rPr>
        <w:t>Xm</w:t>
      </w:r>
      <w:r w:rsidRPr="00C539EF">
        <w:rPr>
          <w:sz w:val="28"/>
          <w:szCs w:val="28"/>
        </w:rPr>
        <w:t>-1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В качестве нуклеофильного агента Y может выступать как анион, так и нейтральная молекула, обладающая хотя бы одной неподеленной парой электронов (т. е. основание Льюиса), например: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  <w:lang w:val="en-US"/>
        </w:rPr>
        <w:t>Y = H2O, ROH, H2S, RSH, NH3, NR., OH", OR", SH~, SIT, Hal", CN~, SCN-, NO2,</w:t>
      </w:r>
      <w:r w:rsidR="00C539EF">
        <w:rPr>
          <w:sz w:val="28"/>
          <w:szCs w:val="28"/>
          <w:lang w:val="en-US"/>
        </w:rPr>
        <w:t xml:space="preserve"> </w:t>
      </w:r>
      <w:r w:rsidRPr="00C539EF">
        <w:rPr>
          <w:sz w:val="28"/>
          <w:szCs w:val="28"/>
          <w:lang w:val="en-US"/>
        </w:rPr>
        <w:t xml:space="preserve">RCOCT. </w:t>
      </w:r>
      <w:r w:rsidRPr="00C539EF">
        <w:rPr>
          <w:sz w:val="28"/>
          <w:szCs w:val="28"/>
        </w:rPr>
        <w:t>RC=-CHR и т д.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Замещаемая группа X (называемая уходящей группой) обычно обладает высокой электроотрицательностыо и может уходить как в виде аниона, так и в виде незаряженной молекулы, отщепляясь с электронами нарушающейся связи: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Х=На1, ОН, OR,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OSO2R, OCOR, NR3, SR2 и т. д.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Следует иметь в виду, что в большинстве случаев реакции нуклеофильного замещения сопровождаются конкурирующими с ними реакциями нуклеофильного отщепления, так как нуклео-фильиый реагент может взаимодействовать не только с положительно заряженным атомом углерода, но и с атомом водорода, находящимся в положении, отщепляя его в виде протона. В связи с этим многие аспекты реакций замещения и отщепления будут рассматриваться параллельно.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Реакции нуклеофильного замещения обозначаются как S</w:t>
      </w:r>
      <w:r w:rsidRPr="00C539EF">
        <w:rPr>
          <w:sz w:val="28"/>
          <w:szCs w:val="28"/>
          <w:lang w:val="en-US"/>
        </w:rPr>
        <w:t>n</w:t>
      </w:r>
      <w:r w:rsidRPr="00C539EF">
        <w:rPr>
          <w:sz w:val="28"/>
          <w:szCs w:val="28"/>
        </w:rPr>
        <w:t>, а отщепления — E</w:t>
      </w:r>
      <w:r w:rsidRPr="00C539EF">
        <w:rPr>
          <w:sz w:val="28"/>
          <w:szCs w:val="28"/>
          <w:lang w:val="en-US"/>
        </w:rPr>
        <w:t>n</w:t>
      </w:r>
      <w:r w:rsidRPr="00C539EF">
        <w:rPr>
          <w:sz w:val="28"/>
          <w:szCs w:val="28"/>
        </w:rPr>
        <w:t>.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Как мы увидим, реакция замещения при С может осуществляться как диссоциативный или как синхронный процесс. В первом случае реакция начинается с мономолекулярной диссоциации по связи С—X с образованием карбкатиона, который на второй стадии взаимодействует с нуклеофильным реагентом.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Во втором случае образование связи с нуклеофильным реагентом и разрыв связи с уходящей группой осуществляются одновременно, и процесс идет в одну стадию: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C539EF">
        <w:rPr>
          <w:sz w:val="28"/>
          <w:szCs w:val="28"/>
          <w:lang w:val="en-US"/>
        </w:rPr>
        <w:t>RX + Y- --► [X6--R-Ye'-l4fc--- RY + X-.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Можно рассмотреть еще один механизм реакции, при котором процесс осуществляется как двухстадийный: за счет атаки куклеофила на молекулу субстрата образуется пентаковалент-ный интермедиат и затем происходит отщепление уходящей группы. Для замещения при атоме углерода этот механизм маловероятен, так кок требует расширения электронной оболочки атома углерода до десяти электронов. Есть указания, что в газовой фазе анионы СХ5 могут быть достаточно устойчивы, однакоз и в этом случае они, по-видимому, не имеют симметричного] строения, и замещение идет через переходное состояние, анало-i гичное имеющему место в случае синхронного процесса. В реакциях в растворе двухстадийиый accoциативный механизм не осуществляется.</w:t>
      </w:r>
      <w:r w:rsidR="00C539EF">
        <w:rPr>
          <w:sz w:val="28"/>
          <w:szCs w:val="28"/>
        </w:rPr>
        <w:t xml:space="preserve"> </w:t>
      </w:r>
      <w:r w:rsidRPr="00C539EF">
        <w:rPr>
          <w:sz w:val="28"/>
          <w:szCs w:val="28"/>
        </w:rPr>
        <w:t>О том, что реакции нуклеофильного замещения действительно могут осуществляться по двум различным механизмам, свидетельствуют как стереохимические, так и кинетические данные.</w:t>
      </w:r>
    </w:p>
    <w:p w:rsidR="00811B77" w:rsidRPr="00C539EF" w:rsidRDefault="00C539EF" w:rsidP="00C539EF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E0A67" w:rsidRPr="00C539EF">
        <w:rPr>
          <w:b/>
          <w:sz w:val="28"/>
          <w:szCs w:val="28"/>
        </w:rPr>
        <w:t>4.</w:t>
      </w:r>
      <w:r w:rsidR="00811B77" w:rsidRPr="00C539EF">
        <w:rPr>
          <w:b/>
          <w:sz w:val="28"/>
          <w:szCs w:val="28"/>
        </w:rPr>
        <w:t>Стереохимическое течение реакций нуклеофильного замещения.</w:t>
      </w:r>
    </w:p>
    <w:p w:rsidR="00C539EF" w:rsidRPr="00C539EF" w:rsidRDefault="00C539EF" w:rsidP="00C539E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11B77" w:rsidRP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9EF">
        <w:rPr>
          <w:rFonts w:ascii="Times New Roman" w:hAnsi="Times New Roman"/>
          <w:sz w:val="28"/>
          <w:szCs w:val="28"/>
        </w:rPr>
        <w:t>При исследовании реакций нуклеофильного замещения y асимметрического атома углерода было показано, что в зависимости от строения исходных реагентов и условий проведения реакции стереохимическое течение реакции может быть различным. Так, при проведении следующего цикла реакций оптическая активность практически полностью сохраняется, но знак вращения изменяется на противоположный.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На первой и третьей стадиях реакции связи асимметрического атома углерода не затрагиваются</w:t>
      </w:r>
      <w:r w:rsidR="00C539EF">
        <w:rPr>
          <w:sz w:val="28"/>
          <w:szCs w:val="28"/>
        </w:rPr>
        <w:t xml:space="preserve"> </w:t>
      </w:r>
      <w:r w:rsidRPr="00C539EF">
        <w:rPr>
          <w:sz w:val="28"/>
          <w:szCs w:val="28"/>
        </w:rPr>
        <w:t>и, следовательно, eго конфигурация остается неизменной. Отсюда следует, что вторая стадия — замещение п-толуолсульфонатной группы на ацетат- анион — происходит с полным обращением конфигурации у акционного центра (вальденовское обращение).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Аналогичные выводы были сделаны при сравнении скоростей рацемизации и обмена галогена в оптически активных галогенпроизводных (поскольку исходное и конечное соединение идентичны, для изучения скорости процесса использовали радиоактивные галоген-ионы).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Это было показано методом меченых атомов.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Если предположить, что каждый акт обмена сопровождается обращением конфигурации, то при прохождении реакции на 50 % должен образовываться полностью рацемизованный продукт, т. е. скорость обмена должна быть в два раза меньше скорости рацемизации. Экспериментальные данные полностью согласуются с этим предположением. Таким образом, обмен иода в 2-иодоктане идет с полным обращением конфигурации.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В то же время многие реакции нуклеофильного замещения идут с полной потерей оптической активности при каждом акте реакции. Так, реакция сольволиза</w:t>
      </w:r>
      <w:r w:rsidR="00C539EF">
        <w:rPr>
          <w:sz w:val="28"/>
          <w:szCs w:val="28"/>
        </w:rPr>
        <w:t xml:space="preserve"> </w:t>
      </w:r>
      <w:r w:rsidRPr="00C539EF">
        <w:rPr>
          <w:sz w:val="28"/>
          <w:szCs w:val="28"/>
        </w:rPr>
        <w:t>оптически активного а-хлорбензола в 80%-м водном растворе ацетона сопровождается 97%-й рацемизацией: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Кинетический характер реакций нуклеофильного замещения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Наиболее часто реакции нуклеофильного замещения описываются одним из двух кинетических уравнений.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Реакция может описываться уравнением первого порядка.</w:t>
      </w:r>
      <w:r w:rsidR="00C539EF">
        <w:rPr>
          <w:sz w:val="28"/>
          <w:szCs w:val="28"/>
        </w:rPr>
        <w:t xml:space="preserve"> </w:t>
      </w:r>
      <w:r w:rsidRPr="00C539EF">
        <w:rPr>
          <w:sz w:val="28"/>
          <w:szCs w:val="28"/>
        </w:rPr>
        <w:t>этом случае скорость процесса не зависит ни от концентрации, ни от природы нуклеофила.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Такое кинетическое уравнение свидетельствует о том, что' нуклеофил не принимает участия в скоростьопределяющей стадии процесса и предшествующих ей предравновесных стадиях. В то же время изменение соотношения образующихся продуктов при использовании смесей нуклеофилов и при варьировании их концентраций является доказательством того, что нуклеофил участвует в реакции на быстрой стадии, следующей за скорость-определяющей.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Во втором случае реакция имеет суммарный второй порядок и первый порядок по субстрату, так и по нуклеофилу.</w:t>
      </w:r>
    </w:p>
    <w:p w:rsidR="00811B77" w:rsidRP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9EF">
        <w:rPr>
          <w:rFonts w:ascii="Times New Roman" w:hAnsi="Times New Roman"/>
          <w:sz w:val="28"/>
          <w:szCs w:val="28"/>
        </w:rPr>
        <w:t>Для этих реакций характерна высокая зависимость скорости процесса от природы нуклеофила.</w:t>
      </w:r>
    </w:p>
    <w:p w:rsidR="00811B77" w:rsidRPr="00C539EF" w:rsidRDefault="00811B77" w:rsidP="00C539E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39EF">
        <w:rPr>
          <w:rFonts w:ascii="Times New Roman" w:hAnsi="Times New Roman"/>
          <w:sz w:val="28"/>
          <w:szCs w:val="28"/>
        </w:rPr>
        <w:br w:type="page"/>
      </w:r>
      <w:r w:rsidR="002E0A67" w:rsidRPr="00C539EF">
        <w:rPr>
          <w:rFonts w:ascii="Times New Roman" w:hAnsi="Times New Roman"/>
          <w:b/>
          <w:sz w:val="28"/>
          <w:szCs w:val="28"/>
        </w:rPr>
        <w:t>5.</w:t>
      </w:r>
      <w:r w:rsidRPr="00C539EF">
        <w:rPr>
          <w:rFonts w:ascii="Times New Roman" w:hAnsi="Times New Roman"/>
          <w:b/>
          <w:sz w:val="28"/>
          <w:szCs w:val="28"/>
          <w:lang w:val="en-US"/>
        </w:rPr>
        <w:t>S</w:t>
      </w:r>
      <w:r w:rsidRPr="00C539EF">
        <w:rPr>
          <w:rFonts w:ascii="Times New Roman" w:hAnsi="Times New Roman"/>
          <w:b/>
          <w:iCs/>
          <w:sz w:val="28"/>
          <w:szCs w:val="28"/>
          <w:lang w:val="en-US"/>
        </w:rPr>
        <w:t>N</w:t>
      </w:r>
      <w:r w:rsidRPr="00C539EF">
        <w:rPr>
          <w:rFonts w:ascii="Times New Roman" w:hAnsi="Times New Roman"/>
          <w:b/>
          <w:sz w:val="28"/>
          <w:szCs w:val="28"/>
        </w:rPr>
        <w:t xml:space="preserve">1 и </w:t>
      </w:r>
      <w:r w:rsidRPr="00C539EF">
        <w:rPr>
          <w:rFonts w:ascii="Times New Roman" w:hAnsi="Times New Roman"/>
          <w:b/>
          <w:sz w:val="28"/>
          <w:szCs w:val="28"/>
          <w:lang w:val="en-US"/>
        </w:rPr>
        <w:t>S</w:t>
      </w:r>
      <w:r w:rsidRPr="00C539EF">
        <w:rPr>
          <w:rFonts w:ascii="Times New Roman" w:hAnsi="Times New Roman"/>
          <w:b/>
          <w:iCs/>
          <w:sz w:val="28"/>
          <w:szCs w:val="28"/>
          <w:lang w:val="en-US"/>
        </w:rPr>
        <w:t>N</w:t>
      </w:r>
      <w:r w:rsidRPr="00C539EF">
        <w:rPr>
          <w:rFonts w:ascii="Times New Roman" w:hAnsi="Times New Roman"/>
          <w:b/>
          <w:sz w:val="28"/>
          <w:szCs w:val="28"/>
        </w:rPr>
        <w:t>2 реакции.</w:t>
      </w:r>
    </w:p>
    <w:p w:rsidR="00C539EF" w:rsidRDefault="00C539EF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 xml:space="preserve">Основополагающий вклад в изучение реакций замещения у </w:t>
      </w:r>
      <w:r w:rsidRPr="00C539EF">
        <w:rPr>
          <w:sz w:val="28"/>
          <w:szCs w:val="28"/>
          <w:lang w:val="en-US"/>
        </w:rPr>
        <w:t>sp</w:t>
      </w:r>
      <w:r w:rsidRPr="00C539EF">
        <w:rPr>
          <w:sz w:val="28"/>
          <w:szCs w:val="28"/>
        </w:rPr>
        <w:t>3-гибридизованного атома углерода внес Ингольд. Классическим примером реакции нуклеофильного замещения является превращение алкилгалогенида в спирт: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C539EF">
        <w:rPr>
          <w:sz w:val="28"/>
          <w:szCs w:val="28"/>
          <w:lang w:val="en-US"/>
        </w:rPr>
        <w:t>R-Cl + HO- --&gt; R-OH + Cl-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При изучении кинетики реакций такого типа было установлено, что они могут протекать по двум механизмам (мономолекулярное и бимолекулярное замещение), которым отвечают кинетические зависимости: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C539EF">
        <w:rPr>
          <w:sz w:val="28"/>
          <w:szCs w:val="28"/>
          <w:lang w:val="en-US"/>
        </w:rPr>
        <w:t>V1=k’[R-Hal]</w:t>
      </w:r>
      <w:r w:rsidR="00C539EF">
        <w:rPr>
          <w:sz w:val="28"/>
          <w:szCs w:val="28"/>
          <w:lang w:val="en-US"/>
        </w:rPr>
        <w:t xml:space="preserve"> </w:t>
      </w:r>
      <w:r w:rsidRPr="00C539EF">
        <w:rPr>
          <w:sz w:val="28"/>
          <w:szCs w:val="28"/>
          <w:lang w:val="en-US"/>
        </w:rPr>
        <w:t>(S</w:t>
      </w:r>
      <w:r w:rsidRPr="00C539EF">
        <w:rPr>
          <w:iCs/>
          <w:sz w:val="28"/>
          <w:szCs w:val="28"/>
          <w:lang w:val="en-US"/>
        </w:rPr>
        <w:t>N</w:t>
      </w:r>
      <w:r w:rsidRPr="00C539EF">
        <w:rPr>
          <w:sz w:val="28"/>
          <w:szCs w:val="28"/>
          <w:lang w:val="en-US"/>
        </w:rPr>
        <w:t>1)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C539EF">
        <w:rPr>
          <w:sz w:val="28"/>
          <w:szCs w:val="28"/>
          <w:lang w:val="en-US"/>
        </w:rPr>
        <w:t>V2= k[R-Hal][HO-]</w:t>
      </w:r>
      <w:r w:rsidR="00C539EF">
        <w:rPr>
          <w:sz w:val="28"/>
          <w:szCs w:val="28"/>
          <w:lang w:val="en-US"/>
        </w:rPr>
        <w:t xml:space="preserve"> </w:t>
      </w:r>
      <w:r w:rsidRPr="00C539EF">
        <w:rPr>
          <w:sz w:val="28"/>
          <w:szCs w:val="28"/>
          <w:lang w:val="en-US"/>
        </w:rPr>
        <w:t>(S</w:t>
      </w:r>
      <w:r w:rsidRPr="00C539EF">
        <w:rPr>
          <w:iCs/>
          <w:sz w:val="28"/>
          <w:szCs w:val="28"/>
          <w:lang w:val="en-US"/>
        </w:rPr>
        <w:t>N</w:t>
      </w:r>
      <w:r w:rsidRPr="00C539EF">
        <w:rPr>
          <w:sz w:val="28"/>
          <w:szCs w:val="28"/>
          <w:lang w:val="en-US"/>
        </w:rPr>
        <w:t>2)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Обозначение реакций (</w:t>
      </w:r>
      <w:r w:rsidRPr="00C539EF">
        <w:rPr>
          <w:sz w:val="28"/>
          <w:szCs w:val="28"/>
          <w:lang w:val="en-US"/>
        </w:rPr>
        <w:t>S</w:t>
      </w:r>
      <w:r w:rsidRPr="00C539EF">
        <w:rPr>
          <w:iCs/>
          <w:sz w:val="28"/>
          <w:szCs w:val="28"/>
          <w:lang w:val="en-US"/>
        </w:rPr>
        <w:t>N</w:t>
      </w:r>
      <w:r w:rsidRPr="00C539EF">
        <w:rPr>
          <w:sz w:val="28"/>
          <w:szCs w:val="28"/>
        </w:rPr>
        <w:t>1) и (</w:t>
      </w:r>
      <w:r w:rsidRPr="00C539EF">
        <w:rPr>
          <w:sz w:val="28"/>
          <w:szCs w:val="28"/>
          <w:lang w:val="en-US"/>
        </w:rPr>
        <w:t>S</w:t>
      </w:r>
      <w:r w:rsidRPr="00C539EF">
        <w:rPr>
          <w:iCs/>
          <w:sz w:val="28"/>
          <w:szCs w:val="28"/>
          <w:lang w:val="en-US"/>
        </w:rPr>
        <w:t>N</w:t>
      </w:r>
      <w:r w:rsidRPr="00C539EF">
        <w:rPr>
          <w:sz w:val="28"/>
          <w:szCs w:val="28"/>
        </w:rPr>
        <w:t xml:space="preserve">2) было также предложено Ингольдом и расшифровывается, соответственно, как нуклеофильное замещение мономолекулярное и бимолекулярное (от англ. </w:t>
      </w:r>
      <w:r w:rsidRPr="00C539EF">
        <w:rPr>
          <w:sz w:val="28"/>
          <w:szCs w:val="28"/>
          <w:lang w:val="en-US"/>
        </w:rPr>
        <w:t>Substitution nucleophilic</w:t>
      </w:r>
      <w:r w:rsidRPr="00C539EF">
        <w:rPr>
          <w:sz w:val="28"/>
          <w:szCs w:val="28"/>
        </w:rPr>
        <w:t xml:space="preserve">). 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bCs/>
          <w:sz w:val="28"/>
          <w:szCs w:val="28"/>
        </w:rPr>
        <w:t>МОНОМОЛЕКУЛЯРНОЕ НУКЛЕОФИЛЬНОЕ ЗАМЕЩЕНИЕ (</w:t>
      </w:r>
      <w:r w:rsidRPr="00C539EF">
        <w:rPr>
          <w:bCs/>
          <w:sz w:val="28"/>
          <w:szCs w:val="28"/>
          <w:lang w:val="en-US"/>
        </w:rPr>
        <w:t>S</w:t>
      </w:r>
      <w:r w:rsidRPr="00C539EF">
        <w:rPr>
          <w:bCs/>
          <w:iCs/>
          <w:sz w:val="28"/>
          <w:szCs w:val="28"/>
          <w:lang w:val="en-US"/>
        </w:rPr>
        <w:t>N</w:t>
      </w:r>
      <w:r w:rsidRPr="00C539EF">
        <w:rPr>
          <w:bCs/>
          <w:sz w:val="28"/>
          <w:szCs w:val="28"/>
        </w:rPr>
        <w:t>1)</w:t>
      </w:r>
    </w:p>
    <w:p w:rsidR="00811B77" w:rsidRPr="00C539EF" w:rsidRDefault="005662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6" o:spid="_x0000_i1028" type="#_x0000_t75" alt="image002" style="width:412.5pt;height:77.25pt;visibility:visible">
            <v:imagedata r:id="rId10" o:title=""/>
          </v:shape>
        </w:pic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bCs/>
          <w:sz w:val="28"/>
          <w:szCs w:val="28"/>
        </w:rPr>
        <w:t>БИМОЛЕКУЛЯРНОЕ НУКЛЕОФИЛЬНОЕ ЗАМЕЩЕНИЕ (</w:t>
      </w:r>
      <w:r w:rsidRPr="00C539EF">
        <w:rPr>
          <w:bCs/>
          <w:sz w:val="28"/>
          <w:szCs w:val="28"/>
          <w:lang w:val="en-US"/>
        </w:rPr>
        <w:t>S</w:t>
      </w:r>
      <w:r w:rsidRPr="00C539EF">
        <w:rPr>
          <w:bCs/>
          <w:iCs/>
          <w:sz w:val="28"/>
          <w:szCs w:val="28"/>
          <w:lang w:val="en-US"/>
        </w:rPr>
        <w:t>N</w:t>
      </w:r>
      <w:r w:rsidRPr="00C539EF">
        <w:rPr>
          <w:bCs/>
          <w:sz w:val="28"/>
          <w:szCs w:val="28"/>
        </w:rPr>
        <w:t>2)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Предполагается, что реакция протекает по следующей схеме:</w:t>
      </w:r>
      <w:r w:rsidRPr="00C539EF">
        <w:rPr>
          <w:sz w:val="28"/>
          <w:szCs w:val="28"/>
        </w:rPr>
        <w:br/>
      </w:r>
      <w:r w:rsidR="00566277">
        <w:rPr>
          <w:noProof/>
          <w:sz w:val="28"/>
          <w:szCs w:val="28"/>
        </w:rPr>
        <w:pict>
          <v:shape id="Рисунок 7" o:spid="_x0000_i1029" type="#_x0000_t75" alt="image003" style="width:399.75pt;height:65.25pt;visibility:visible">
            <v:imagedata r:id="rId11" o:title=""/>
          </v:shape>
        </w:pic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Если в исходном соединении существовала какая-нибудь оптическая конфигурация (</w:t>
      </w:r>
      <w:r w:rsidRPr="00C539EF">
        <w:rPr>
          <w:sz w:val="28"/>
          <w:szCs w:val="28"/>
          <w:lang w:val="en-US"/>
        </w:rPr>
        <w:t>D</w:t>
      </w:r>
      <w:r w:rsidRPr="00C539EF">
        <w:rPr>
          <w:sz w:val="28"/>
          <w:szCs w:val="28"/>
        </w:rPr>
        <w:t xml:space="preserve">-, </w:t>
      </w:r>
      <w:r w:rsidRPr="00C539EF">
        <w:rPr>
          <w:sz w:val="28"/>
          <w:szCs w:val="28"/>
          <w:lang w:val="en-US"/>
        </w:rPr>
        <w:t>L</w:t>
      </w:r>
      <w:r w:rsidRPr="00C539EF">
        <w:rPr>
          <w:sz w:val="28"/>
          <w:szCs w:val="28"/>
        </w:rPr>
        <w:t>- ), то в результате реакции происходит ее обращение (</w:t>
      </w:r>
      <w:r w:rsidRPr="00C539EF">
        <w:rPr>
          <w:sz w:val="28"/>
          <w:szCs w:val="28"/>
          <w:lang w:val="en-US"/>
        </w:rPr>
        <w:t>L</w:t>
      </w:r>
      <w:r w:rsidRPr="00C539EF">
        <w:rPr>
          <w:sz w:val="28"/>
          <w:szCs w:val="28"/>
        </w:rPr>
        <w:t xml:space="preserve">-, </w:t>
      </w:r>
      <w:r w:rsidRPr="00C539EF">
        <w:rPr>
          <w:sz w:val="28"/>
          <w:szCs w:val="28"/>
          <w:lang w:val="en-US"/>
        </w:rPr>
        <w:t>D</w:t>
      </w:r>
      <w:r w:rsidRPr="00C539EF">
        <w:rPr>
          <w:sz w:val="28"/>
          <w:szCs w:val="28"/>
        </w:rPr>
        <w:t>-).</w:t>
      </w:r>
    </w:p>
    <w:p w:rsidR="00811B77" w:rsidRPr="00C539EF" w:rsidRDefault="00811B77" w:rsidP="00C539E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539EF">
        <w:rPr>
          <w:sz w:val="28"/>
          <w:szCs w:val="28"/>
        </w:rPr>
        <w:t>В реакции этого типа преимущественно вступают пространственно незатрудненные первичныеалкилгалогениды, при отщеплении уходящей группы от которых не образуется стабилизированного карбкатиона.</w:t>
      </w:r>
    </w:p>
    <w:p w:rsidR="00811B77" w:rsidRP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1B77" w:rsidRPr="00C539EF" w:rsidRDefault="00811B77" w:rsidP="00C539E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39EF">
        <w:rPr>
          <w:rFonts w:ascii="Times New Roman" w:hAnsi="Times New Roman"/>
          <w:sz w:val="28"/>
          <w:szCs w:val="28"/>
        </w:rPr>
        <w:br w:type="page"/>
      </w:r>
      <w:r w:rsidR="002E0A67" w:rsidRPr="00C539EF">
        <w:rPr>
          <w:rFonts w:ascii="Times New Roman" w:hAnsi="Times New Roman"/>
          <w:b/>
          <w:sz w:val="28"/>
          <w:szCs w:val="28"/>
        </w:rPr>
        <w:t>6.</w:t>
      </w:r>
      <w:r w:rsidRPr="00C539EF">
        <w:rPr>
          <w:rFonts w:ascii="Times New Roman" w:hAnsi="Times New Roman"/>
          <w:b/>
          <w:sz w:val="28"/>
          <w:szCs w:val="28"/>
        </w:rPr>
        <w:t>ВЛИЯНИЕ РАЗЛИЧНЫХ ФАКТОРОВ НА РЕАКЦИИ НУКЛЕОФИЛЬНОГО ЗАМЕЩЕНИЯ У НАСЫЩЕННОГО АТОМА УГЛЕРОДА</w:t>
      </w:r>
    </w:p>
    <w:p w:rsidR="00C539EF" w:rsidRPr="00C539EF" w:rsidRDefault="00C539EF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6"/>
        <w:gridCol w:w="3231"/>
        <w:gridCol w:w="4961"/>
      </w:tblGrid>
      <w:tr w:rsidR="00811B77" w:rsidRPr="00C539EF" w:rsidTr="00811B77">
        <w:trPr>
          <w:tblCellSpacing w:w="0" w:type="dxa"/>
        </w:trPr>
        <w:tc>
          <w:tcPr>
            <w:tcW w:w="17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9EF">
              <w:rPr>
                <w:sz w:val="20"/>
                <w:szCs w:val="20"/>
              </w:rPr>
              <w:t>Факторы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9EF">
              <w:rPr>
                <w:bCs/>
                <w:sz w:val="20"/>
                <w:szCs w:val="20"/>
              </w:rPr>
              <w:t>(</w:t>
            </w:r>
            <w:r w:rsidRPr="00C539EF">
              <w:rPr>
                <w:bCs/>
                <w:sz w:val="20"/>
                <w:szCs w:val="20"/>
                <w:lang w:val="en-US"/>
              </w:rPr>
              <w:t>S</w:t>
            </w:r>
            <w:r w:rsidRPr="00C539EF">
              <w:rPr>
                <w:bCs/>
                <w:iCs/>
                <w:sz w:val="20"/>
                <w:szCs w:val="20"/>
                <w:lang w:val="en-US"/>
              </w:rPr>
              <w:t>N</w:t>
            </w:r>
            <w:r w:rsidRPr="00C539EF">
              <w:rPr>
                <w:bCs/>
                <w:sz w:val="20"/>
                <w:szCs w:val="20"/>
              </w:rPr>
              <w:t>1)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9EF">
              <w:rPr>
                <w:bCs/>
                <w:sz w:val="20"/>
                <w:szCs w:val="20"/>
              </w:rPr>
              <w:t>(</w:t>
            </w:r>
            <w:r w:rsidRPr="00C539EF">
              <w:rPr>
                <w:bCs/>
                <w:sz w:val="20"/>
                <w:szCs w:val="20"/>
                <w:lang w:val="en-US"/>
              </w:rPr>
              <w:t>S</w:t>
            </w:r>
            <w:r w:rsidRPr="00C539EF">
              <w:rPr>
                <w:bCs/>
                <w:iCs/>
                <w:sz w:val="20"/>
                <w:szCs w:val="20"/>
                <w:lang w:val="en-US"/>
              </w:rPr>
              <w:t>N</w:t>
            </w:r>
            <w:r w:rsidRPr="00C539EF">
              <w:rPr>
                <w:bCs/>
                <w:sz w:val="20"/>
                <w:szCs w:val="20"/>
              </w:rPr>
              <w:t>2)</w:t>
            </w:r>
          </w:p>
        </w:tc>
      </w:tr>
      <w:tr w:rsidR="00811B77" w:rsidRPr="00C539EF" w:rsidTr="00811B77">
        <w:trPr>
          <w:tblCellSpacing w:w="0" w:type="dxa"/>
        </w:trPr>
        <w:tc>
          <w:tcPr>
            <w:tcW w:w="17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2A0629">
              <w:rPr>
                <w:sz w:val="20"/>
                <w:szCs w:val="20"/>
              </w:rPr>
              <w:t>Строение субстрата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9EF">
              <w:rPr>
                <w:sz w:val="20"/>
                <w:szCs w:val="20"/>
              </w:rPr>
              <w:t xml:space="preserve">Реакционная способность </w:t>
            </w:r>
            <w:r w:rsidRPr="00C539EF">
              <w:rPr>
                <w:bCs/>
                <w:sz w:val="20"/>
                <w:szCs w:val="20"/>
              </w:rPr>
              <w:t>падает</w:t>
            </w:r>
            <w:r w:rsidRPr="00C539EF">
              <w:rPr>
                <w:sz w:val="20"/>
                <w:szCs w:val="20"/>
              </w:rPr>
              <w:t xml:space="preserve"> в ряду:</w:t>
            </w:r>
          </w:p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9EF">
              <w:rPr>
                <w:sz w:val="20"/>
                <w:szCs w:val="20"/>
              </w:rPr>
              <w:t>Бензильный, аллильный &gt; третичный &gt; вторичный &gt; первичный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9EF">
              <w:rPr>
                <w:sz w:val="20"/>
                <w:szCs w:val="20"/>
              </w:rPr>
              <w:t xml:space="preserve">Реакционная способность </w:t>
            </w:r>
            <w:r w:rsidRPr="00C539EF">
              <w:rPr>
                <w:bCs/>
                <w:sz w:val="20"/>
                <w:szCs w:val="20"/>
              </w:rPr>
              <w:t>растет</w:t>
            </w:r>
            <w:r w:rsidRPr="00C539EF">
              <w:rPr>
                <w:sz w:val="20"/>
                <w:szCs w:val="20"/>
              </w:rPr>
              <w:t xml:space="preserve"> в ряду:</w:t>
            </w:r>
          </w:p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9EF">
              <w:rPr>
                <w:sz w:val="20"/>
                <w:szCs w:val="20"/>
              </w:rPr>
              <w:t>Бензильный, аллильный &lt; третичный &lt; вторичный &lt; первичный</w:t>
            </w:r>
          </w:p>
        </w:tc>
      </w:tr>
      <w:tr w:rsidR="00811B77" w:rsidRPr="00C539EF" w:rsidTr="00811B77">
        <w:trPr>
          <w:tblCellSpacing w:w="0" w:type="dxa"/>
        </w:trPr>
        <w:tc>
          <w:tcPr>
            <w:tcW w:w="17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2A0629">
              <w:rPr>
                <w:sz w:val="20"/>
                <w:szCs w:val="20"/>
              </w:rPr>
              <w:t>Вступающая группа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9EF">
              <w:rPr>
                <w:sz w:val="20"/>
                <w:szCs w:val="20"/>
              </w:rPr>
              <w:t>Практически нет влияния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9EF">
              <w:rPr>
                <w:sz w:val="20"/>
                <w:szCs w:val="20"/>
              </w:rPr>
              <w:t xml:space="preserve">Чем больше нуклеофильность, тем вероятнее протекание реакции </w:t>
            </w:r>
          </w:p>
        </w:tc>
      </w:tr>
      <w:tr w:rsidR="00811B77" w:rsidRPr="00C539EF" w:rsidTr="00811B77">
        <w:trPr>
          <w:tblCellSpacing w:w="0" w:type="dxa"/>
        </w:trPr>
        <w:tc>
          <w:tcPr>
            <w:tcW w:w="17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2A0629">
              <w:rPr>
                <w:sz w:val="20"/>
                <w:szCs w:val="20"/>
              </w:rPr>
              <w:t>Уходящая группа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9EF">
              <w:rPr>
                <w:sz w:val="20"/>
                <w:szCs w:val="20"/>
              </w:rPr>
              <w:t>Чем ниже энергия связи, тем легче протекает реакция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9EF">
              <w:rPr>
                <w:sz w:val="20"/>
                <w:szCs w:val="20"/>
              </w:rPr>
              <w:t>Замещение затрудняется с увеличением нуклеофильности (основности) уходящей группы</w:t>
            </w:r>
          </w:p>
        </w:tc>
      </w:tr>
      <w:tr w:rsidR="00811B77" w:rsidRPr="00C539EF" w:rsidTr="00811B77">
        <w:trPr>
          <w:tblCellSpacing w:w="0" w:type="dxa"/>
        </w:trPr>
        <w:tc>
          <w:tcPr>
            <w:tcW w:w="17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2A0629">
              <w:rPr>
                <w:sz w:val="20"/>
                <w:szCs w:val="20"/>
              </w:rPr>
              <w:t>Стерические факторы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9EF">
              <w:rPr>
                <w:sz w:val="20"/>
                <w:szCs w:val="20"/>
              </w:rPr>
              <w:t>Увеличение числа алкильных заместителей и электронодонорных групп у нуклеофильного центра способствует протеканию реакции.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9EF">
              <w:rPr>
                <w:sz w:val="20"/>
                <w:szCs w:val="20"/>
              </w:rPr>
              <w:t>Препятствуют атаке нуклеофильного центра и затрудняют реакцию</w:t>
            </w:r>
          </w:p>
        </w:tc>
      </w:tr>
      <w:tr w:rsidR="00811B77" w:rsidRPr="00C539EF" w:rsidTr="00811B77">
        <w:trPr>
          <w:tblCellSpacing w:w="0" w:type="dxa"/>
        </w:trPr>
        <w:tc>
          <w:tcPr>
            <w:tcW w:w="17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2A0629">
              <w:rPr>
                <w:sz w:val="20"/>
                <w:szCs w:val="20"/>
              </w:rPr>
              <w:t>Влияние растворителя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9EF">
              <w:rPr>
                <w:sz w:val="20"/>
                <w:szCs w:val="20"/>
              </w:rPr>
              <w:t>Реакции способствуют протонные полярные растворители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9EF">
              <w:rPr>
                <w:sz w:val="20"/>
                <w:szCs w:val="20"/>
              </w:rPr>
              <w:t>Влияние растворителя сказывается значительно меньше, но реакцию затрудняют растворители, сольватирующие нуклеофил. В целом, лучше протекают с апротонными полярными растворителя.</w:t>
            </w:r>
          </w:p>
        </w:tc>
      </w:tr>
      <w:tr w:rsidR="00811B77" w:rsidRPr="00C539EF" w:rsidTr="00811B77">
        <w:trPr>
          <w:tblCellSpacing w:w="0" w:type="dxa"/>
        </w:trPr>
        <w:tc>
          <w:tcPr>
            <w:tcW w:w="174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9EF">
              <w:rPr>
                <w:sz w:val="20"/>
                <w:szCs w:val="20"/>
              </w:rPr>
              <w:t>Концентрация нуклеофила</w:t>
            </w:r>
          </w:p>
        </w:tc>
        <w:tc>
          <w:tcPr>
            <w:tcW w:w="3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9EF">
              <w:rPr>
                <w:sz w:val="20"/>
                <w:szCs w:val="20"/>
              </w:rPr>
              <w:t>На скорость реакции не влияет</w:t>
            </w:r>
          </w:p>
        </w:tc>
        <w:tc>
          <w:tcPr>
            <w:tcW w:w="4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11B77" w:rsidRPr="00C539EF" w:rsidRDefault="00811B77" w:rsidP="00C539EF">
            <w:pPr>
              <w:pStyle w:val="a3"/>
              <w:spacing w:before="0" w:beforeAutospacing="0" w:after="0" w:afterAutospacing="0" w:line="360" w:lineRule="auto"/>
              <w:jc w:val="both"/>
              <w:rPr>
                <w:sz w:val="20"/>
                <w:szCs w:val="20"/>
              </w:rPr>
            </w:pPr>
            <w:r w:rsidRPr="00C539EF">
              <w:rPr>
                <w:sz w:val="20"/>
                <w:szCs w:val="20"/>
              </w:rPr>
              <w:t>Скорость реакции пропорциональна концентрации нуклеофила</w:t>
            </w:r>
          </w:p>
        </w:tc>
      </w:tr>
    </w:tbl>
    <w:p w:rsidR="00811B77" w:rsidRPr="00C539EF" w:rsidRDefault="00811B77" w:rsidP="00C539EF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11B77" w:rsidRPr="00C539EF" w:rsidRDefault="00811B77" w:rsidP="00C539E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39EF">
        <w:rPr>
          <w:rFonts w:ascii="Times New Roman" w:hAnsi="Times New Roman"/>
          <w:sz w:val="28"/>
          <w:szCs w:val="28"/>
        </w:rPr>
        <w:br w:type="page"/>
      </w:r>
      <w:r w:rsidR="002E0A67" w:rsidRPr="00C539EF">
        <w:rPr>
          <w:rFonts w:ascii="Times New Roman" w:hAnsi="Times New Roman"/>
          <w:b/>
          <w:sz w:val="28"/>
          <w:szCs w:val="28"/>
        </w:rPr>
        <w:t>7.</w:t>
      </w:r>
      <w:r w:rsidRPr="00C539EF">
        <w:rPr>
          <w:rFonts w:ascii="Times New Roman" w:hAnsi="Times New Roman"/>
          <w:b/>
          <w:sz w:val="28"/>
          <w:szCs w:val="28"/>
        </w:rPr>
        <w:t>Применение реакций нуклеофильного замещения</w:t>
      </w:r>
    </w:p>
    <w:p w:rsidR="00C539EF" w:rsidRDefault="00C539EF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9EF">
        <w:rPr>
          <w:rFonts w:ascii="Times New Roman" w:hAnsi="Times New Roman"/>
          <w:sz w:val="28"/>
          <w:szCs w:val="28"/>
        </w:rPr>
        <w:t xml:space="preserve">При помощи этих реакций нуклеофильного замещения может быть замещено большое количество различных групп. Баннетт и Цейлер [68] дали следующий приблизительный порядок легкости замещения групп: _ F&gt; —N02 &gt; —Cl, —Br, — J &gt; —OS02R &gt; — NRt&gt; - OAr &gt; -— OR &gt; - SR, SAr &gt; - S02 R &gt; - NR2. </w:t>
      </w:r>
    </w:p>
    <w:p w:rsid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9EF">
        <w:rPr>
          <w:rFonts w:ascii="Times New Roman" w:hAnsi="Times New Roman"/>
          <w:sz w:val="28"/>
          <w:szCs w:val="28"/>
        </w:rPr>
        <w:t xml:space="preserve">Значительно менее удовлетворительное положение в отношении свободно-радикального и нуклеофильного замещения. В случаях свободно-радикального замещения доказано существование п- и сг-комплексов, они, по-видимому, участвуют в механизме замещения в ароматических соединениях. Однако отсутствуют пока определенные данные о существовании и стойкости этих промежуточных соединений и сравнительно мало можно сказать о деталях интимного механизма свободно-радикального замещения. В случаях нуклеофильного замещения положение еще менее удовлетворительно, поскольку дело касается замещения «неактивированных» ароматических соединений. В, настоящее время невозможно дать достаточно обоснованного объяснения замещениям этого типа. </w:t>
      </w:r>
    </w:p>
    <w:p w:rsid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9EF">
        <w:rPr>
          <w:rFonts w:ascii="Times New Roman" w:hAnsi="Times New Roman"/>
          <w:sz w:val="28"/>
          <w:szCs w:val="28"/>
        </w:rPr>
        <w:t xml:space="preserve">В присутствии галоидов или подобных им электроотрицательных заместителей в кольце становится возможной вся область реакций нуклеофильного замещения, которые не идут с самими исходными углеводородами. Эти реакции замещения распадаются, естественно, на два различных класса: 1) класс, включающий замещение «иеактивированных», и 2) класс реакций, в которых замещению подвергается «активированный» заместитель. </w:t>
      </w:r>
    </w:p>
    <w:p w:rsid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9EF">
        <w:rPr>
          <w:rFonts w:ascii="Times New Roman" w:hAnsi="Times New Roman"/>
          <w:sz w:val="28"/>
          <w:szCs w:val="28"/>
        </w:rPr>
        <w:t>Реакции замещения ароматических углеводородов удобно классифицировать с точки зрения электронных представлений о типах замещения. Так, например, промежуточные соединения типа R+ с недостатками электронов стремятся к центрам с высокой плотностью электронов в. молекулах, с которыми они реагируют. Такие промежуточные соединения называются электрофильными (электронно-акцептерными), и реакции замещения, в которых участвуют такие промежуточные соединения, обозначаются как реакции электрофильного заещения</w:t>
      </w:r>
      <w:r w:rsidR="002A0629" w:rsidRPr="002A0629">
        <w:t>http://www.anchemistry.ru/ref/8lektrofil5nogo_zame4eni9.html</w:t>
      </w:r>
      <w:r w:rsidRPr="00C539EF">
        <w:rPr>
          <w:rFonts w:ascii="Times New Roman" w:hAnsi="Times New Roman"/>
          <w:sz w:val="28"/>
          <w:szCs w:val="28"/>
        </w:rPr>
        <w:t xml:space="preserve">. Подобным же образом промежуточные соединения типа R~: стремятся к реакционным центрам молекулы с низкой плотностью электронов и называются нуклеофильными. Реакции замещения, включающие участие таких промежуточных соединений, известны как реакции нуклеофильного замещения. Промежуточные соединения в виде свободных радикалов вследствие их электронейтральности мало подвержены влиянию центров большой и малой плотности электронов. Замещения, включающие участие промежуточных соединений в виде свободных радикалов, называются реакциями свободно-радикального замещения. </w:t>
      </w:r>
    </w:p>
    <w:p w:rsid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9EF">
        <w:rPr>
          <w:rFonts w:ascii="Times New Roman" w:hAnsi="Times New Roman"/>
          <w:sz w:val="28"/>
          <w:szCs w:val="28"/>
        </w:rPr>
        <w:t xml:space="preserve">Из реакций нуклеофильного замещения можно отметить реакции пиридина с амидом натрия и с сухим КОН при 250-300°С (реакции А.Е. Чичибабина): </w:t>
      </w:r>
    </w:p>
    <w:p w:rsid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9EF">
        <w:rPr>
          <w:rFonts w:ascii="Times New Roman" w:hAnsi="Times New Roman"/>
          <w:sz w:val="28"/>
          <w:szCs w:val="28"/>
        </w:rPr>
        <w:t xml:space="preserve">Реакции замещения в ароматических углеводородах элоктрофиль-ными группами и свободными радикалами рассматривались в предыдущих разделах. Настоящий раздел посвящен обзору нуклеофильного замещения. </w:t>
      </w:r>
    </w:p>
    <w:p w:rsid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9EF">
        <w:rPr>
          <w:rFonts w:ascii="Times New Roman" w:hAnsi="Times New Roman"/>
          <w:sz w:val="28"/>
          <w:szCs w:val="28"/>
        </w:rPr>
        <w:t xml:space="preserve">Актуальность широко проводимых в Институте химии АН ТадяССР исследований по изучению тиаинданов обусловлена наличием последних в нефтях таджикской депрессии - самой сернистой и смолистой нефти страны. Основные результаты этих работ содержатся в докладе к.х.н. И.И.Насырова и члена-корреспондента АН ТадхССР И.Нуаанова. Ими не только подробно изучены многочисленные извращения I-тиаинданов и их производных, реакции электрофильного, радикального и нуклеофильного замещения, во также синтезированы вещества, обладающие пестицид-шши свойствами, красители, мономеры, стабилизаторы синтетических волокон и т.д. </w:t>
      </w:r>
    </w:p>
    <w:p w:rsidR="00811B77" w:rsidRP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9EF">
        <w:rPr>
          <w:rFonts w:ascii="Times New Roman" w:hAnsi="Times New Roman"/>
          <w:sz w:val="28"/>
          <w:szCs w:val="28"/>
        </w:rPr>
        <w:t>Нортон относит реакцию замещения водорода металлом к реакциямэлектрофильного замещения, основываясь на убеждении (признанном в настоящее время неправильным), что атакующим реагентом является катион щелочного металла, а карбанион играет только второстепенную роль акцептора протонов . С другой стороны, основываясь на расположении пары электронов углерод-водородной связи, которая разрывается, и связи углерод — металл (ионной), которая образуется , реакция замещения водорода металлом может быть определена как электрофильное замещение. По той же причине гидролиз торе/я-бутилхлорида определяют как реакцию нуклеофильного замещения изомеризации углеводородов проявляется большое число закономерностей, связанных с особенностями реакций нуклеофильного замещения у насыщенного углеродного атома. Так, при относительно высоких скоростях реакции наблюдается стереоспецифичность и стереонаправленность перегруппировок, что указывает на механизм псевдо-5л2-замещения, предполагающий сохранение тетраэдрической структуры карбоний-иона с атакой мигрирующей группы со стороны, противоположной уходящей группе (гидрид-ион).</w:t>
      </w:r>
    </w:p>
    <w:p w:rsidR="00811B77" w:rsidRPr="00C539EF" w:rsidRDefault="00811B77" w:rsidP="00C539E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539EF">
        <w:rPr>
          <w:rFonts w:ascii="Times New Roman" w:hAnsi="Times New Roman"/>
          <w:sz w:val="28"/>
          <w:szCs w:val="28"/>
        </w:rPr>
        <w:br w:type="page"/>
      </w:r>
      <w:r w:rsidRPr="00C539EF">
        <w:rPr>
          <w:rFonts w:ascii="Times New Roman" w:hAnsi="Times New Roman"/>
          <w:b/>
          <w:sz w:val="28"/>
          <w:szCs w:val="28"/>
        </w:rPr>
        <w:t>Заключение</w:t>
      </w:r>
    </w:p>
    <w:p w:rsidR="00C539EF" w:rsidRDefault="00C539EF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1B77" w:rsidRP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9EF">
        <w:rPr>
          <w:rFonts w:ascii="Times New Roman" w:hAnsi="Times New Roman"/>
          <w:sz w:val="28"/>
          <w:szCs w:val="28"/>
        </w:rPr>
        <w:t>Итак, мы рассмотрели реакции нуклеофильного замещения в тетраэдрическом атоме углерода, рассмотрели два возможных механизма данного процесса, показали, какие факторы влияют на него, а именно:</w:t>
      </w:r>
      <w:r w:rsidR="00C539EF">
        <w:rPr>
          <w:rFonts w:ascii="Times New Roman" w:hAnsi="Times New Roman"/>
          <w:sz w:val="28"/>
          <w:szCs w:val="28"/>
        </w:rPr>
        <w:t xml:space="preserve"> </w:t>
      </w:r>
      <w:r w:rsidRPr="00C539EF">
        <w:rPr>
          <w:rFonts w:ascii="Times New Roman" w:hAnsi="Times New Roman"/>
          <w:sz w:val="28"/>
          <w:szCs w:val="28"/>
        </w:rPr>
        <w:t>строение субстрата, особенности строения встпающей и уходящей групп,</w:t>
      </w:r>
      <w:r w:rsidR="00C539EF">
        <w:rPr>
          <w:rFonts w:ascii="Times New Roman" w:hAnsi="Times New Roman"/>
          <w:sz w:val="28"/>
          <w:szCs w:val="28"/>
        </w:rPr>
        <w:t xml:space="preserve"> </w:t>
      </w:r>
      <w:r w:rsidRPr="00C539EF">
        <w:rPr>
          <w:rFonts w:ascii="Times New Roman" w:hAnsi="Times New Roman"/>
          <w:sz w:val="28"/>
          <w:szCs w:val="28"/>
        </w:rPr>
        <w:t>природа растворителя,</w:t>
      </w:r>
      <w:r w:rsidR="00C539EF">
        <w:rPr>
          <w:rFonts w:ascii="Times New Roman" w:hAnsi="Times New Roman"/>
          <w:sz w:val="28"/>
          <w:szCs w:val="28"/>
        </w:rPr>
        <w:t xml:space="preserve"> </w:t>
      </w:r>
      <w:r w:rsidRPr="00C539EF">
        <w:rPr>
          <w:rFonts w:ascii="Times New Roman" w:hAnsi="Times New Roman"/>
          <w:sz w:val="28"/>
          <w:szCs w:val="28"/>
        </w:rPr>
        <w:t>различные стерические факторы. И, наконец, указали возможные варианты применения реакций данного типа.</w:t>
      </w:r>
    </w:p>
    <w:p w:rsidR="00811B77" w:rsidRPr="00C539EF" w:rsidRDefault="00C539EF" w:rsidP="00C539E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811B77" w:rsidRPr="00C539EF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C539EF" w:rsidRPr="00C539EF" w:rsidRDefault="00C539EF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11B77" w:rsidRP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9EF">
        <w:rPr>
          <w:rFonts w:ascii="Times New Roman" w:hAnsi="Times New Roman"/>
          <w:sz w:val="28"/>
          <w:szCs w:val="28"/>
        </w:rPr>
        <w:t>1. Т.Беккер. Механизмы электронных процессов в органических соединениях.-М,1969.-687 с.</w:t>
      </w:r>
    </w:p>
    <w:p w:rsidR="00811B77" w:rsidRP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9EF">
        <w:rPr>
          <w:rFonts w:ascii="Times New Roman" w:hAnsi="Times New Roman"/>
          <w:sz w:val="28"/>
          <w:szCs w:val="28"/>
        </w:rPr>
        <w:t>2. Нейланд О. Органическая химия: учеб. Для хим. спец вузов.- ,М.: Высш. шк., 1990.-751 с.</w:t>
      </w:r>
    </w:p>
    <w:p w:rsidR="00811B77" w:rsidRPr="00C539EF" w:rsidRDefault="00811B77" w:rsidP="00C539E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9EF">
        <w:rPr>
          <w:rFonts w:ascii="Times New Roman" w:hAnsi="Times New Roman"/>
          <w:sz w:val="28"/>
          <w:szCs w:val="28"/>
        </w:rPr>
        <w:t>3. Р. Моррисон, Р. Бойд. Органическая химия.-М.: Мир, 1974.- 1132 с.</w:t>
      </w:r>
      <w:bookmarkStart w:id="1" w:name="_GoBack"/>
      <w:bookmarkEnd w:id="1"/>
    </w:p>
    <w:sectPr w:rsidR="00811B77" w:rsidRPr="00C539EF" w:rsidSect="00C539EF">
      <w:headerReference w:type="default" r:id="rId12"/>
      <w:pgSz w:w="11906" w:h="16838" w:code="9"/>
      <w:pgMar w:top="1134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34C" w:rsidRDefault="0035134C" w:rsidP="00C95756">
      <w:pPr>
        <w:spacing w:after="0" w:line="240" w:lineRule="auto"/>
      </w:pPr>
      <w:r>
        <w:separator/>
      </w:r>
    </w:p>
  </w:endnote>
  <w:endnote w:type="continuationSeparator" w:id="0">
    <w:p w:rsidR="0035134C" w:rsidRDefault="0035134C" w:rsidP="00C9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34C" w:rsidRDefault="0035134C" w:rsidP="00C95756">
      <w:pPr>
        <w:spacing w:after="0" w:line="240" w:lineRule="auto"/>
      </w:pPr>
      <w:r>
        <w:separator/>
      </w:r>
    </w:p>
  </w:footnote>
  <w:footnote w:type="continuationSeparator" w:id="0">
    <w:p w:rsidR="0035134C" w:rsidRDefault="0035134C" w:rsidP="00C9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756" w:rsidRDefault="002A0629">
    <w:pPr>
      <w:pStyle w:val="a9"/>
      <w:jc w:val="right"/>
    </w:pPr>
    <w:r>
      <w:rPr>
        <w:noProof/>
      </w:rPr>
      <w:t>3</w:t>
    </w:r>
  </w:p>
  <w:p w:rsidR="00C95756" w:rsidRDefault="00C9575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1B77"/>
    <w:rsid w:val="002A0629"/>
    <w:rsid w:val="002E0A67"/>
    <w:rsid w:val="0035134C"/>
    <w:rsid w:val="00566277"/>
    <w:rsid w:val="00811B77"/>
    <w:rsid w:val="00860055"/>
    <w:rsid w:val="009F5359"/>
    <w:rsid w:val="00AA238C"/>
    <w:rsid w:val="00BA039A"/>
    <w:rsid w:val="00C04D1E"/>
    <w:rsid w:val="00C539EF"/>
    <w:rsid w:val="00C60EC0"/>
    <w:rsid w:val="00C95756"/>
    <w:rsid w:val="00F9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4E501686-195E-4A23-A1E7-575B6DA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11B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11B77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811B77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rsid w:val="00811B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811B7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header"/>
    <w:basedOn w:val="a"/>
    <w:link w:val="aa"/>
    <w:uiPriority w:val="99"/>
    <w:unhideWhenUsed/>
    <w:rsid w:val="00C95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C9575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C95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C957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C4AE3-9B72-4BB3-802B-6309ABB3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2381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2014-02-24T16:17:00Z</dcterms:created>
  <dcterms:modified xsi:type="dcterms:W3CDTF">2014-02-24T16:17:00Z</dcterms:modified>
</cp:coreProperties>
</file>