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E9" w:rsidRDefault="00791E86">
      <w:pPr>
        <w:widowControl w:val="0"/>
        <w:spacing w:before="120"/>
        <w:jc w:val="center"/>
        <w:rPr>
          <w:b/>
          <w:bCs/>
          <w:color w:val="000000"/>
          <w:sz w:val="32"/>
          <w:szCs w:val="32"/>
        </w:rPr>
      </w:pPr>
      <w:r>
        <w:rPr>
          <w:b/>
          <w:bCs/>
          <w:color w:val="000000"/>
          <w:sz w:val="32"/>
          <w:szCs w:val="32"/>
        </w:rPr>
        <w:t>Гипотеза о природных причинах стационарных орбит атома водорода</w:t>
      </w:r>
    </w:p>
    <w:p w:rsidR="007C3EE9" w:rsidRDefault="00791E86">
      <w:pPr>
        <w:widowControl w:val="0"/>
        <w:spacing w:before="120"/>
        <w:jc w:val="center"/>
        <w:rPr>
          <w:color w:val="000000"/>
          <w:sz w:val="28"/>
          <w:szCs w:val="28"/>
        </w:rPr>
      </w:pPr>
      <w:r>
        <w:rPr>
          <w:color w:val="000000"/>
          <w:sz w:val="28"/>
          <w:szCs w:val="28"/>
        </w:rPr>
        <w:t>Анатолий Рыков</w:t>
      </w:r>
    </w:p>
    <w:p w:rsidR="007C3EE9" w:rsidRDefault="00791E86">
      <w:pPr>
        <w:widowControl w:val="0"/>
        <w:spacing w:before="120"/>
        <w:jc w:val="center"/>
        <w:rPr>
          <w:b/>
          <w:bCs/>
          <w:color w:val="000000"/>
          <w:sz w:val="28"/>
          <w:szCs w:val="28"/>
        </w:rPr>
      </w:pPr>
      <w:r>
        <w:rPr>
          <w:b/>
          <w:bCs/>
          <w:color w:val="000000"/>
          <w:sz w:val="28"/>
          <w:szCs w:val="28"/>
        </w:rPr>
        <w:t>Основные положения теории гравитации и инерции</w:t>
      </w:r>
    </w:p>
    <w:p w:rsidR="007C3EE9" w:rsidRDefault="00791E86">
      <w:pPr>
        <w:widowControl w:val="0"/>
        <w:spacing w:before="120"/>
        <w:ind w:firstLine="567"/>
        <w:jc w:val="both"/>
        <w:rPr>
          <w:color w:val="000000"/>
          <w:sz w:val="24"/>
          <w:szCs w:val="24"/>
        </w:rPr>
      </w:pPr>
      <w:r>
        <w:rPr>
          <w:color w:val="000000"/>
          <w:sz w:val="24"/>
          <w:szCs w:val="24"/>
        </w:rPr>
        <w:t>Теория основана на хорошо известном факте «превращения» фотона с энергий 1 МэВ в пару электрон – позитрон. Необходимо предупредить, что имеется замечательное совпадение: энергия фотона почти точно соответствует существующему определению классического радиуса электрона:</w:t>
      </w:r>
    </w:p>
    <w:p w:rsidR="007C3EE9" w:rsidRDefault="00791E86">
      <w:pPr>
        <w:widowControl w:val="0"/>
        <w:spacing w:before="120"/>
        <w:ind w:firstLine="567"/>
        <w:jc w:val="both"/>
        <w:rPr>
          <w:color w:val="000000"/>
          <w:sz w:val="24"/>
          <w:szCs w:val="24"/>
          <w:lang w:val="en-US"/>
        </w:rPr>
      </w:pPr>
      <w:r>
        <w:rPr>
          <w:color w:val="000000"/>
          <w:sz w:val="24"/>
          <w:szCs w:val="24"/>
          <w:lang w:val="en-US"/>
        </w:rPr>
        <w:t>R</w:t>
      </w:r>
      <w:r>
        <w:rPr>
          <w:color w:val="000000"/>
          <w:sz w:val="24"/>
          <w:szCs w:val="24"/>
          <w:vertAlign w:val="subscript"/>
          <w:lang w:val="en-US"/>
        </w:rPr>
        <w:t>e</w:t>
      </w:r>
      <w:r>
        <w:rPr>
          <w:color w:val="000000"/>
          <w:sz w:val="24"/>
          <w:szCs w:val="24"/>
          <w:lang w:val="en-US"/>
        </w:rPr>
        <w:t xml:space="preserve"> = </w:t>
      </w:r>
      <w:r>
        <w:rPr>
          <w:color w:val="000000"/>
          <w:sz w:val="24"/>
          <w:szCs w:val="24"/>
        </w:rPr>
        <w:t>ξ</w:t>
      </w:r>
      <w:r>
        <w:rPr>
          <w:color w:val="000000"/>
          <w:sz w:val="24"/>
          <w:szCs w:val="24"/>
          <w:lang w:val="en-US"/>
        </w:rPr>
        <w:t xml:space="preserve"> (e</w:t>
      </w:r>
      <w:r>
        <w:rPr>
          <w:color w:val="000000"/>
          <w:sz w:val="24"/>
          <w:szCs w:val="24"/>
          <w:vertAlign w:val="subscript"/>
          <w:lang w:val="en-US"/>
        </w:rPr>
        <w:t>0</w:t>
      </w:r>
      <w:r>
        <w:rPr>
          <w:color w:val="000000"/>
          <w:sz w:val="24"/>
          <w:szCs w:val="24"/>
          <w:vertAlign w:val="superscript"/>
          <w:lang w:val="en-US"/>
        </w:rPr>
        <w:t>2</w:t>
      </w:r>
      <w:r>
        <w:rPr>
          <w:color w:val="000000"/>
          <w:sz w:val="24"/>
          <w:szCs w:val="24"/>
          <w:lang w:val="en-US"/>
        </w:rPr>
        <w:t xml:space="preserve"> / m</w:t>
      </w:r>
      <w:r>
        <w:rPr>
          <w:color w:val="000000"/>
          <w:sz w:val="24"/>
          <w:szCs w:val="24"/>
          <w:vertAlign w:val="subscript"/>
          <w:lang w:val="en-US"/>
        </w:rPr>
        <w:t>e</w:t>
      </w:r>
      <w:r>
        <w:rPr>
          <w:color w:val="000000"/>
          <w:sz w:val="24"/>
          <w:szCs w:val="24"/>
          <w:lang w:val="en-US"/>
        </w:rPr>
        <w:t>c</w:t>
      </w:r>
      <w:r>
        <w:rPr>
          <w:color w:val="000000"/>
          <w:sz w:val="24"/>
          <w:szCs w:val="24"/>
          <w:vertAlign w:val="superscript"/>
          <w:lang w:val="en-US"/>
        </w:rPr>
        <w:t>2</w:t>
      </w:r>
      <w:r>
        <w:rPr>
          <w:color w:val="000000"/>
          <w:sz w:val="24"/>
          <w:szCs w:val="24"/>
          <w:lang w:val="en-US"/>
        </w:rPr>
        <w:t>) = 2,81794334·10</w:t>
      </w:r>
      <w:r>
        <w:rPr>
          <w:color w:val="000000"/>
          <w:sz w:val="24"/>
          <w:szCs w:val="24"/>
          <w:vertAlign w:val="superscript"/>
          <w:lang w:val="en-US"/>
        </w:rPr>
        <w:t>–15</w:t>
      </w:r>
      <w:r>
        <w:rPr>
          <w:color w:val="000000"/>
          <w:sz w:val="24"/>
          <w:szCs w:val="24"/>
          <w:lang w:val="en-US"/>
        </w:rPr>
        <w:t xml:space="preserve"> [m],</w:t>
      </w:r>
    </w:p>
    <w:p w:rsidR="007C3EE9" w:rsidRDefault="00791E86">
      <w:pPr>
        <w:widowControl w:val="0"/>
        <w:spacing w:before="120"/>
        <w:ind w:firstLine="567"/>
        <w:jc w:val="both"/>
        <w:rPr>
          <w:color w:val="000000"/>
          <w:sz w:val="24"/>
          <w:szCs w:val="24"/>
        </w:rPr>
      </w:pPr>
      <w:r>
        <w:rPr>
          <w:color w:val="000000"/>
          <w:sz w:val="24"/>
          <w:szCs w:val="24"/>
        </w:rPr>
        <w:t>а энергия m</w:t>
      </w:r>
      <w:r>
        <w:rPr>
          <w:color w:val="000000"/>
          <w:sz w:val="24"/>
          <w:szCs w:val="24"/>
          <w:vertAlign w:val="subscript"/>
        </w:rPr>
        <w:t>e</w:t>
      </w:r>
      <w:r>
        <w:rPr>
          <w:color w:val="000000"/>
          <w:sz w:val="24"/>
          <w:szCs w:val="24"/>
        </w:rPr>
        <w:t>c</w:t>
      </w:r>
      <w:r>
        <w:rPr>
          <w:color w:val="000000"/>
          <w:sz w:val="24"/>
          <w:szCs w:val="24"/>
          <w:vertAlign w:val="superscript"/>
        </w:rPr>
        <w:t>2</w:t>
      </w:r>
      <w:r>
        <w:rPr>
          <w:color w:val="000000"/>
          <w:sz w:val="24"/>
          <w:szCs w:val="24"/>
        </w:rPr>
        <w:t xml:space="preserve"> ≈ 0,5MeV. Совпадение порождает естественное подозрение на использование автором тавтологии, не имеющей физического смысла. Но это не так в силу опытного факта превращения фотона в пару электрон – позитрон. В статье [1] получена электрическая безмассовая структура физического вакуума с дипольным расстоянием r</w:t>
      </w:r>
      <w:r>
        <w:rPr>
          <w:color w:val="000000"/>
          <w:sz w:val="24"/>
          <w:szCs w:val="24"/>
          <w:vertAlign w:val="subscript"/>
        </w:rPr>
        <w:t>e</w:t>
      </w:r>
      <w:r>
        <w:rPr>
          <w:color w:val="000000"/>
          <w:sz w:val="24"/>
          <w:szCs w:val="24"/>
        </w:rPr>
        <w:t xml:space="preserve"> = 1,3987632·10</w:t>
      </w:r>
      <w:r>
        <w:rPr>
          <w:color w:val="000000"/>
          <w:sz w:val="24"/>
          <w:szCs w:val="24"/>
          <w:vertAlign w:val="superscript"/>
        </w:rPr>
        <w:t>–15</w:t>
      </w:r>
      <w:r>
        <w:rPr>
          <w:color w:val="000000"/>
          <w:sz w:val="24"/>
          <w:szCs w:val="24"/>
        </w:rPr>
        <w:t xml:space="preserve"> [m] и предельно возможная деформация диполя Δr</w:t>
      </w:r>
      <w:r>
        <w:rPr>
          <w:color w:val="000000"/>
          <w:sz w:val="24"/>
          <w:szCs w:val="24"/>
          <w:vertAlign w:val="subscript"/>
        </w:rPr>
        <w:t>rb</w:t>
      </w:r>
      <w:r>
        <w:rPr>
          <w:color w:val="000000"/>
          <w:sz w:val="24"/>
          <w:szCs w:val="24"/>
        </w:rPr>
        <w:t xml:space="preserve"> = 1,02072687·10</w:t>
      </w:r>
      <w:r>
        <w:rPr>
          <w:color w:val="000000"/>
          <w:sz w:val="24"/>
          <w:szCs w:val="24"/>
          <w:vertAlign w:val="superscript"/>
        </w:rPr>
        <w:t>–17</w:t>
      </w:r>
      <w:r>
        <w:rPr>
          <w:color w:val="000000"/>
          <w:sz w:val="24"/>
          <w:szCs w:val="24"/>
        </w:rPr>
        <w:t xml:space="preserve"> [m], удвоенная сумма которых точно равна классическому радиусу электрона. Причина в том, что энергия фотона «красной границы» для вакуума в 2 раза больше энергии масс электрона и позитрона.</w:t>
      </w:r>
    </w:p>
    <w:p w:rsidR="007C3EE9" w:rsidRDefault="00791E86">
      <w:pPr>
        <w:widowControl w:val="0"/>
        <w:spacing w:before="120"/>
        <w:ind w:firstLine="567"/>
        <w:jc w:val="both"/>
        <w:rPr>
          <w:color w:val="000000"/>
          <w:sz w:val="24"/>
          <w:szCs w:val="24"/>
        </w:rPr>
      </w:pPr>
      <w:r>
        <w:rPr>
          <w:color w:val="000000"/>
          <w:sz w:val="24"/>
          <w:szCs w:val="24"/>
        </w:rPr>
        <w:t>Другим важным обстоятельством гипотезы о природе гравитации есть то, что причиной притяжения всех тел друг к другу является слабая разность элементарных зарядов (+) и (–) в диполе. По законам индукции Фарадея и сил Кулона все тела притягиваются друг к другу поляризуемым зарядом дипольной структуры среды, а свойства инерции заключается в свойстве среды сопротивляться любым ускорениям материальных тел.</w:t>
      </w:r>
    </w:p>
    <w:p w:rsidR="007C3EE9" w:rsidRDefault="00791E86">
      <w:pPr>
        <w:widowControl w:val="0"/>
        <w:spacing w:before="120"/>
        <w:ind w:firstLine="567"/>
        <w:jc w:val="both"/>
        <w:rPr>
          <w:color w:val="000000"/>
          <w:sz w:val="24"/>
          <w:szCs w:val="24"/>
        </w:rPr>
      </w:pPr>
      <w:r>
        <w:rPr>
          <w:color w:val="000000"/>
          <w:sz w:val="24"/>
          <w:szCs w:val="24"/>
        </w:rPr>
        <w:t>Эта исключительно важная среда существования вещества в природе позволила опубликовать статью [ 2], которую можно принять как частную программу развития физических знаний об устройстве природы.</w:t>
      </w:r>
    </w:p>
    <w:p w:rsidR="007C3EE9" w:rsidRDefault="00791E86">
      <w:pPr>
        <w:widowControl w:val="0"/>
        <w:spacing w:before="120"/>
        <w:jc w:val="center"/>
        <w:rPr>
          <w:b/>
          <w:bCs/>
          <w:color w:val="000000"/>
          <w:sz w:val="28"/>
          <w:szCs w:val="28"/>
        </w:rPr>
      </w:pPr>
      <w:r>
        <w:rPr>
          <w:b/>
          <w:bCs/>
          <w:color w:val="000000"/>
          <w:sz w:val="28"/>
          <w:szCs w:val="28"/>
        </w:rPr>
        <w:t>Модель атома водорода по Н. Бору</w:t>
      </w:r>
    </w:p>
    <w:p w:rsidR="007C3EE9" w:rsidRDefault="00791E86">
      <w:pPr>
        <w:widowControl w:val="0"/>
        <w:spacing w:before="120"/>
        <w:ind w:firstLine="567"/>
        <w:jc w:val="both"/>
        <w:rPr>
          <w:color w:val="000000"/>
          <w:sz w:val="24"/>
          <w:szCs w:val="24"/>
        </w:rPr>
      </w:pPr>
      <w:r>
        <w:rPr>
          <w:color w:val="000000"/>
          <w:sz w:val="24"/>
          <w:szCs w:val="24"/>
        </w:rPr>
        <w:t>Обратимся к истокам начал квантовой механики, положенным  Н. Бором (1885...1962) в форме модели атома водорода, которая получила блестящее подтверждение в спектральных исследованиях излучения водорода. Кратко напомним основные положения работы Н. Бора.</w:t>
      </w:r>
    </w:p>
    <w:p w:rsidR="007C3EE9" w:rsidRDefault="00791E86">
      <w:pPr>
        <w:widowControl w:val="0"/>
        <w:spacing w:before="120"/>
        <w:ind w:firstLine="567"/>
        <w:jc w:val="both"/>
        <w:rPr>
          <w:color w:val="000000"/>
          <w:sz w:val="24"/>
          <w:szCs w:val="24"/>
        </w:rPr>
      </w:pPr>
      <w:r>
        <w:rPr>
          <w:color w:val="000000"/>
          <w:sz w:val="24"/>
          <w:szCs w:val="24"/>
        </w:rPr>
        <w:t>Энергия Е электрона в атоме, исходя из классической физики, складывается из кинетической энергии Т и потенциальной электрической энергии U: Е = Т + U. Отметим, что в область микромира вторглась классическая физика, которой в настоящее время приписывается множество «грехов». Потенциальная энергия U = (–e</w:t>
      </w:r>
      <w:r>
        <w:rPr>
          <w:color w:val="000000"/>
          <w:sz w:val="24"/>
          <w:szCs w:val="24"/>
          <w:vertAlign w:val="subscript"/>
        </w:rPr>
        <w:t>0</w:t>
      </w:r>
      <w:r>
        <w:rPr>
          <w:color w:val="000000"/>
          <w:sz w:val="24"/>
          <w:szCs w:val="24"/>
        </w:rPr>
        <w:t>)V; заряд ядра Ze</w:t>
      </w:r>
      <w:r>
        <w:rPr>
          <w:color w:val="000000"/>
          <w:sz w:val="24"/>
          <w:szCs w:val="24"/>
          <w:vertAlign w:val="subscript"/>
        </w:rPr>
        <w:t>0</w:t>
      </w:r>
      <w:r>
        <w:rPr>
          <w:color w:val="000000"/>
          <w:sz w:val="24"/>
          <w:szCs w:val="24"/>
        </w:rPr>
        <w:t>; Для кругового движения:</w:t>
      </w:r>
    </w:p>
    <w:p w:rsidR="007C3EE9" w:rsidRDefault="00782373">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81.75pt">
            <v:imagedata r:id="rId5" o:title="av_e01"/>
          </v:shape>
        </w:pict>
      </w:r>
    </w:p>
    <w:p w:rsidR="007C3EE9" w:rsidRDefault="00791E86">
      <w:pPr>
        <w:widowControl w:val="0"/>
        <w:spacing w:before="120"/>
        <w:ind w:firstLine="567"/>
        <w:jc w:val="both"/>
        <w:rPr>
          <w:color w:val="000000"/>
          <w:sz w:val="24"/>
          <w:szCs w:val="24"/>
        </w:rPr>
      </w:pPr>
      <w:r>
        <w:rPr>
          <w:color w:val="000000"/>
          <w:sz w:val="24"/>
          <w:szCs w:val="24"/>
        </w:rPr>
        <w:t>Полная энергия отрицательна. Разрешенные радиусы:</w:t>
      </w:r>
    </w:p>
    <w:p w:rsidR="007C3EE9" w:rsidRDefault="00782373">
      <w:pPr>
        <w:widowControl w:val="0"/>
        <w:spacing w:before="120"/>
        <w:ind w:firstLine="567"/>
        <w:jc w:val="both"/>
        <w:rPr>
          <w:color w:val="000000"/>
          <w:sz w:val="24"/>
          <w:szCs w:val="24"/>
        </w:rPr>
      </w:pPr>
      <w:r>
        <w:rPr>
          <w:color w:val="000000"/>
          <w:sz w:val="24"/>
          <w:szCs w:val="24"/>
        </w:rPr>
        <w:pict>
          <v:shape id="_x0000_i1026" type="#_x0000_t75" style="width:213.75pt;height:40.5pt">
            <v:imagedata r:id="rId6" o:title="av_e02"/>
          </v:shape>
        </w:pict>
      </w:r>
    </w:p>
    <w:p w:rsidR="007C3EE9" w:rsidRDefault="00791E86">
      <w:pPr>
        <w:widowControl w:val="0"/>
        <w:spacing w:before="120"/>
        <w:ind w:firstLine="567"/>
        <w:jc w:val="both"/>
        <w:rPr>
          <w:color w:val="000000"/>
          <w:sz w:val="24"/>
          <w:szCs w:val="24"/>
        </w:rPr>
      </w:pPr>
      <w:r>
        <w:rPr>
          <w:color w:val="000000"/>
          <w:sz w:val="24"/>
          <w:szCs w:val="24"/>
        </w:rPr>
        <w:t>Отметим интересное обстоятельство появления отрицательной энергии электронов в атомах. Это понятие возникло исключительно из-за отрицательного знака заряда электрона, который носит условный характер, определенный человеком. Указанные формулы написаны в системе СГС. Перевод формул в менее запутанную систему СИ дает следующее написание:</w:t>
      </w:r>
    </w:p>
    <w:p w:rsidR="007C3EE9" w:rsidRDefault="00782373">
      <w:pPr>
        <w:widowControl w:val="0"/>
        <w:spacing w:before="120"/>
        <w:ind w:firstLine="567"/>
        <w:jc w:val="both"/>
        <w:rPr>
          <w:color w:val="000000"/>
          <w:sz w:val="24"/>
          <w:szCs w:val="24"/>
        </w:rPr>
      </w:pPr>
      <w:r>
        <w:rPr>
          <w:color w:val="000000"/>
          <w:sz w:val="24"/>
          <w:szCs w:val="24"/>
        </w:rPr>
        <w:pict>
          <v:shape id="_x0000_i1027" type="#_x0000_t75" style="width:387.75pt;height:154.5pt">
            <v:imagedata r:id="rId7" o:title="av_e03"/>
          </v:shape>
        </w:pict>
      </w:r>
    </w:p>
    <w:p w:rsidR="007C3EE9" w:rsidRDefault="00791E86">
      <w:pPr>
        <w:widowControl w:val="0"/>
        <w:spacing w:before="120"/>
        <w:ind w:firstLine="567"/>
        <w:jc w:val="both"/>
        <w:rPr>
          <w:color w:val="000000"/>
          <w:sz w:val="24"/>
          <w:szCs w:val="24"/>
        </w:rPr>
      </w:pPr>
      <w:r>
        <w:rPr>
          <w:color w:val="000000"/>
          <w:sz w:val="24"/>
          <w:szCs w:val="24"/>
        </w:rPr>
        <w:t>где r</w:t>
      </w:r>
      <w:r>
        <w:rPr>
          <w:color w:val="000000"/>
          <w:sz w:val="24"/>
          <w:szCs w:val="24"/>
          <w:vertAlign w:val="subscript"/>
        </w:rPr>
        <w:t>1</w:t>
      </w:r>
      <w:r>
        <w:rPr>
          <w:color w:val="000000"/>
          <w:sz w:val="24"/>
          <w:szCs w:val="24"/>
        </w:rPr>
        <w:t xml:space="preserve"> – радиус первой орбиты в атоме водорода, n = 1, 2, 3, ... – квантовые числа, соответствующие номерам стационарных орбит у водорода.</w:t>
      </w:r>
    </w:p>
    <w:p w:rsidR="007C3EE9" w:rsidRDefault="00791E86">
      <w:pPr>
        <w:widowControl w:val="0"/>
        <w:spacing w:before="120"/>
        <w:ind w:firstLine="567"/>
        <w:jc w:val="both"/>
        <w:rPr>
          <w:color w:val="000000"/>
          <w:sz w:val="24"/>
          <w:szCs w:val="24"/>
        </w:rPr>
      </w:pPr>
      <w:r>
        <w:rPr>
          <w:color w:val="000000"/>
          <w:sz w:val="24"/>
          <w:szCs w:val="24"/>
        </w:rPr>
        <w:t>Везде в формулах оказалась электрическая константа</w:t>
      </w:r>
    </w:p>
    <w:p w:rsidR="007C3EE9" w:rsidRDefault="00791E86">
      <w:pPr>
        <w:widowControl w:val="0"/>
        <w:spacing w:before="120"/>
        <w:ind w:firstLine="567"/>
        <w:jc w:val="both"/>
        <w:rPr>
          <w:color w:val="000000"/>
          <w:sz w:val="24"/>
          <w:szCs w:val="24"/>
          <w:lang w:val="en-US"/>
        </w:rPr>
      </w:pPr>
      <w:r>
        <w:rPr>
          <w:color w:val="000000"/>
          <w:sz w:val="24"/>
          <w:szCs w:val="24"/>
        </w:rPr>
        <w:t>ξ</w:t>
      </w:r>
      <w:r>
        <w:rPr>
          <w:color w:val="000000"/>
          <w:sz w:val="24"/>
          <w:szCs w:val="24"/>
          <w:lang w:val="en-US"/>
        </w:rPr>
        <w:t xml:space="preserve"> = 8,98755179·10</w:t>
      </w:r>
      <w:r>
        <w:rPr>
          <w:color w:val="000000"/>
          <w:sz w:val="24"/>
          <w:szCs w:val="24"/>
          <w:vertAlign w:val="superscript"/>
          <w:lang w:val="en-US"/>
        </w:rPr>
        <w:t>9</w:t>
      </w:r>
      <w:r>
        <w:rPr>
          <w:color w:val="000000"/>
          <w:sz w:val="24"/>
          <w:szCs w:val="24"/>
          <w:lang w:val="en-US"/>
        </w:rPr>
        <w:t xml:space="preserve"> [m</w:t>
      </w:r>
      <w:r>
        <w:rPr>
          <w:color w:val="000000"/>
          <w:sz w:val="24"/>
          <w:szCs w:val="24"/>
          <w:vertAlign w:val="superscript"/>
          <w:lang w:val="en-US"/>
        </w:rPr>
        <w:t>3</w:t>
      </w:r>
      <w:r>
        <w:rPr>
          <w:color w:val="000000"/>
          <w:sz w:val="24"/>
          <w:szCs w:val="24"/>
          <w:lang w:val="en-US"/>
        </w:rPr>
        <w:t>kg·a</w:t>
      </w:r>
      <w:r>
        <w:rPr>
          <w:color w:val="000000"/>
          <w:sz w:val="24"/>
          <w:szCs w:val="24"/>
          <w:vertAlign w:val="superscript"/>
          <w:lang w:val="en-US"/>
        </w:rPr>
        <w:t>–2</w:t>
      </w:r>
      <w:r>
        <w:rPr>
          <w:color w:val="000000"/>
          <w:sz w:val="24"/>
          <w:szCs w:val="24"/>
          <w:lang w:val="en-US"/>
        </w:rPr>
        <w:t>s</w:t>
      </w:r>
      <w:r>
        <w:rPr>
          <w:color w:val="000000"/>
          <w:sz w:val="24"/>
          <w:szCs w:val="24"/>
          <w:vertAlign w:val="superscript"/>
          <w:lang w:val="en-US"/>
        </w:rPr>
        <w:t>–4</w:t>
      </w:r>
      <w:r>
        <w:rPr>
          <w:color w:val="000000"/>
          <w:sz w:val="24"/>
          <w:szCs w:val="24"/>
          <w:lang w:val="en-US"/>
        </w:rPr>
        <w:t>],</w:t>
      </w:r>
    </w:p>
    <w:p w:rsidR="007C3EE9" w:rsidRDefault="00791E86">
      <w:pPr>
        <w:widowControl w:val="0"/>
        <w:spacing w:before="120"/>
        <w:ind w:firstLine="567"/>
        <w:jc w:val="both"/>
        <w:rPr>
          <w:color w:val="000000"/>
          <w:sz w:val="24"/>
          <w:szCs w:val="24"/>
        </w:rPr>
      </w:pPr>
      <w:r>
        <w:rPr>
          <w:color w:val="000000"/>
          <w:sz w:val="24"/>
          <w:szCs w:val="24"/>
        </w:rPr>
        <w:t>которая есть обратная величина привычной электрической проницаемости вакуума.</w:t>
      </w:r>
    </w:p>
    <w:p w:rsidR="007C3EE9" w:rsidRDefault="00791E86">
      <w:pPr>
        <w:widowControl w:val="0"/>
        <w:spacing w:before="120"/>
        <w:ind w:firstLine="567"/>
        <w:jc w:val="both"/>
        <w:rPr>
          <w:color w:val="000000"/>
          <w:sz w:val="24"/>
          <w:szCs w:val="24"/>
        </w:rPr>
      </w:pPr>
      <w:r>
        <w:rPr>
          <w:color w:val="000000"/>
          <w:sz w:val="24"/>
          <w:szCs w:val="24"/>
        </w:rPr>
        <w:t>Итак, модель атома Бора пришла в противоречие с существовавшей тогда классической физикой.</w:t>
      </w:r>
    </w:p>
    <w:p w:rsidR="007C3EE9" w:rsidRDefault="00791E86">
      <w:pPr>
        <w:widowControl w:val="0"/>
        <w:spacing w:before="120"/>
        <w:ind w:firstLine="567"/>
        <w:jc w:val="both"/>
        <w:rPr>
          <w:color w:val="000000"/>
          <w:sz w:val="24"/>
          <w:szCs w:val="24"/>
        </w:rPr>
      </w:pPr>
      <w:r>
        <w:rPr>
          <w:color w:val="000000"/>
          <w:sz w:val="24"/>
          <w:szCs w:val="24"/>
        </w:rPr>
        <w:t xml:space="preserve">Согласно классике, электрон, двигающийся с центростремительным ускорением, обязан излучать электромагнитную энергию. </w:t>
      </w:r>
    </w:p>
    <w:p w:rsidR="007C3EE9" w:rsidRDefault="00791E86">
      <w:pPr>
        <w:widowControl w:val="0"/>
        <w:spacing w:before="120"/>
        <w:ind w:firstLine="567"/>
        <w:jc w:val="both"/>
        <w:rPr>
          <w:color w:val="000000"/>
          <w:sz w:val="24"/>
          <w:szCs w:val="24"/>
        </w:rPr>
      </w:pPr>
      <w:r>
        <w:rPr>
          <w:color w:val="000000"/>
          <w:sz w:val="24"/>
          <w:szCs w:val="24"/>
        </w:rPr>
        <w:t xml:space="preserve">В атоме существуют стационарные круговые орбиты, на которых не происходит излучение электронов, и они не падают на ядро в результате расхода энергии. </w:t>
      </w:r>
    </w:p>
    <w:p w:rsidR="007C3EE9" w:rsidRDefault="00791E86">
      <w:pPr>
        <w:widowControl w:val="0"/>
        <w:spacing w:before="120"/>
        <w:ind w:firstLine="567"/>
        <w:jc w:val="both"/>
        <w:rPr>
          <w:color w:val="000000"/>
          <w:sz w:val="24"/>
          <w:szCs w:val="24"/>
        </w:rPr>
      </w:pPr>
      <w:r>
        <w:rPr>
          <w:color w:val="000000"/>
          <w:sz w:val="24"/>
          <w:szCs w:val="24"/>
        </w:rPr>
        <w:t>Сделан вывод, что рожденная таким образом квантовая механика противоречит классической физике в микро мире. Сложилась странная ситуация, в результате которой появился барьер в физике, изучающей единую и неделимую природу. Квантовая механика находит правила устройства микромира и не отвечает на такие вопросы, – что мешает излучению электронов, находящихся на стационарных орбитах? Излучение или поглощение электромагнитных волн электронами в атомах происходит только при их переходах между стационарными орбитами.</w:t>
      </w:r>
    </w:p>
    <w:p w:rsidR="007C3EE9" w:rsidRDefault="00791E86">
      <w:pPr>
        <w:widowControl w:val="0"/>
        <w:spacing w:before="120"/>
        <w:ind w:firstLine="567"/>
        <w:jc w:val="both"/>
        <w:rPr>
          <w:color w:val="000000"/>
          <w:sz w:val="24"/>
          <w:szCs w:val="24"/>
        </w:rPr>
      </w:pPr>
      <w:r>
        <w:rPr>
          <w:color w:val="000000"/>
          <w:sz w:val="24"/>
          <w:szCs w:val="24"/>
        </w:rPr>
        <w:t>Посмотрим, что дает среда существования вещества классической физике и квантовой механике – физический вакуум, имеющий электрическую структуру, погруженную в магнитный (массовый) континуум. В основных чертах эта среда отвечает механической модели, использованной гениальным Максвеллом при выводе своих формул, безотказно работающих до сего времени. Важным элементом понимания сущности инерции является ее возникновение как сопротивление дипольной среды ускоренному движению:</w:t>
      </w:r>
    </w:p>
    <w:p w:rsidR="007C3EE9" w:rsidRDefault="00791E86">
      <w:pPr>
        <w:widowControl w:val="0"/>
        <w:spacing w:before="120"/>
        <w:ind w:firstLine="567"/>
        <w:jc w:val="both"/>
        <w:rPr>
          <w:color w:val="000000"/>
          <w:sz w:val="24"/>
          <w:szCs w:val="24"/>
          <w:lang w:val="en-US"/>
        </w:rPr>
      </w:pPr>
      <w:r>
        <w:rPr>
          <w:color w:val="000000"/>
          <w:sz w:val="24"/>
          <w:szCs w:val="24"/>
          <w:lang w:val="en-US"/>
        </w:rPr>
        <w:t>f = b</w:t>
      </w:r>
      <w:r>
        <w:rPr>
          <w:color w:val="000000"/>
          <w:sz w:val="24"/>
          <w:szCs w:val="24"/>
        </w:rPr>
        <w:t>Δ</w:t>
      </w:r>
      <w:r>
        <w:rPr>
          <w:color w:val="000000"/>
          <w:sz w:val="24"/>
          <w:szCs w:val="24"/>
          <w:lang w:val="en-US"/>
        </w:rPr>
        <w:t>r</w:t>
      </w:r>
      <w:r>
        <w:rPr>
          <w:color w:val="000000"/>
          <w:sz w:val="24"/>
          <w:szCs w:val="24"/>
          <w:vertAlign w:val="subscript"/>
          <w:lang w:val="en-US"/>
        </w:rPr>
        <w:t>a</w:t>
      </w:r>
      <w:r>
        <w:rPr>
          <w:color w:val="000000"/>
          <w:sz w:val="24"/>
          <w:szCs w:val="24"/>
          <w:lang w:val="en-US"/>
        </w:rPr>
        <w:t xml:space="preserve"> ~ ma,</w:t>
      </w:r>
    </w:p>
    <w:p w:rsidR="007C3EE9" w:rsidRDefault="00791E86">
      <w:pPr>
        <w:widowControl w:val="0"/>
        <w:spacing w:before="120"/>
        <w:ind w:firstLine="567"/>
        <w:jc w:val="both"/>
        <w:rPr>
          <w:color w:val="000000"/>
          <w:sz w:val="24"/>
          <w:szCs w:val="24"/>
        </w:rPr>
      </w:pPr>
      <w:r>
        <w:rPr>
          <w:color w:val="000000"/>
          <w:sz w:val="24"/>
          <w:szCs w:val="24"/>
        </w:rPr>
        <w:t>где b = ξ (e</w:t>
      </w:r>
      <w:r>
        <w:rPr>
          <w:color w:val="000000"/>
          <w:sz w:val="24"/>
          <w:szCs w:val="24"/>
          <w:vertAlign w:val="subscript"/>
        </w:rPr>
        <w:t>0</w:t>
      </w:r>
      <w:r>
        <w:rPr>
          <w:color w:val="000000"/>
          <w:sz w:val="24"/>
          <w:szCs w:val="24"/>
          <w:vertAlign w:val="superscript"/>
        </w:rPr>
        <w:t>2</w:t>
      </w:r>
      <w:r>
        <w:rPr>
          <w:color w:val="000000"/>
          <w:sz w:val="24"/>
          <w:szCs w:val="24"/>
        </w:rPr>
        <w:t xml:space="preserve"> / Δr</w:t>
      </w:r>
      <w:r>
        <w:rPr>
          <w:color w:val="000000"/>
          <w:sz w:val="24"/>
          <w:szCs w:val="24"/>
          <w:vertAlign w:val="subscript"/>
        </w:rPr>
        <w:t>rb</w:t>
      </w:r>
      <w:r>
        <w:rPr>
          <w:color w:val="000000"/>
          <w:sz w:val="24"/>
          <w:szCs w:val="24"/>
        </w:rPr>
        <w:t>r</w:t>
      </w:r>
      <w:r>
        <w:rPr>
          <w:color w:val="000000"/>
          <w:sz w:val="24"/>
          <w:szCs w:val="24"/>
          <w:vertAlign w:val="subscript"/>
        </w:rPr>
        <w:t>e</w:t>
      </w:r>
      <w:r>
        <w:rPr>
          <w:color w:val="000000"/>
          <w:sz w:val="24"/>
          <w:szCs w:val="24"/>
          <w:vertAlign w:val="superscript"/>
        </w:rPr>
        <w:t>2</w:t>
      </w:r>
      <w:r>
        <w:rPr>
          <w:color w:val="000000"/>
          <w:sz w:val="24"/>
          <w:szCs w:val="24"/>
        </w:rPr>
        <w:t>) = 1,155406·10</w:t>
      </w:r>
      <w:r>
        <w:rPr>
          <w:color w:val="000000"/>
          <w:sz w:val="24"/>
          <w:szCs w:val="24"/>
          <w:vertAlign w:val="superscript"/>
        </w:rPr>
        <w:t>19</w:t>
      </w:r>
      <w:r>
        <w:rPr>
          <w:color w:val="000000"/>
          <w:sz w:val="24"/>
          <w:szCs w:val="24"/>
        </w:rPr>
        <w:t xml:space="preserve"> [kg·s</w:t>
      </w:r>
      <w:r>
        <w:rPr>
          <w:color w:val="000000"/>
          <w:sz w:val="24"/>
          <w:szCs w:val="24"/>
          <w:vertAlign w:val="superscript"/>
        </w:rPr>
        <w:t>–2</w:t>
      </w:r>
      <w:r>
        <w:rPr>
          <w:color w:val="000000"/>
          <w:sz w:val="24"/>
          <w:szCs w:val="24"/>
        </w:rPr>
        <w:t>] – электрическая упругость диполя структуры вакуума, r</w:t>
      </w:r>
      <w:r>
        <w:rPr>
          <w:color w:val="000000"/>
          <w:sz w:val="24"/>
          <w:szCs w:val="24"/>
          <w:vertAlign w:val="subscript"/>
        </w:rPr>
        <w:t>a</w:t>
      </w:r>
      <w:r>
        <w:rPr>
          <w:color w:val="000000"/>
          <w:sz w:val="24"/>
          <w:szCs w:val="24"/>
        </w:rPr>
        <w:t xml:space="preserve"> – деформация диполя структуры под действием силы инерции тела массы m и ускорения а. Знак пропорциональности «~» использован из понимания того, что тело взаимодействует не с одним диполем структуры, а с некоторым кластером или доменом структуры вакуума. Для того, чтобы устранить кажущееся противоречие между классической физиков и КМ, необходим логический вывод: на стационарных орбитах электроны движутся без инерции. Нет центробежной и нет центростремительной сил, создающих классическое ускорение. Существуют такие орбиты или пути движения частиц (электронов) в структуре вакуума, которые не обладают сопротивлением ускоренному движению. В этом отношении круговое движение электронов, обладающих зарядом (электрической напряженностью) и собственным магнитным моментом, а также магнитным моментом вращательного движения, подобно вращению генератора Рощина – Година [ 3], в котором все указанные элементы существуют. На опыте генератора происходило уменьшение инерции и веса ротора.</w:t>
      </w:r>
    </w:p>
    <w:p w:rsidR="007C3EE9" w:rsidRDefault="00791E86">
      <w:pPr>
        <w:widowControl w:val="0"/>
        <w:spacing w:before="120"/>
        <w:ind w:firstLine="567"/>
        <w:jc w:val="both"/>
        <w:rPr>
          <w:color w:val="000000"/>
          <w:sz w:val="24"/>
          <w:szCs w:val="24"/>
        </w:rPr>
      </w:pPr>
      <w:r>
        <w:rPr>
          <w:color w:val="000000"/>
          <w:sz w:val="24"/>
          <w:szCs w:val="24"/>
        </w:rPr>
        <w:t>Перейдем к параметрам вакуума. Наиболее важным является то, что константа Планка полностью определяется основными параметрами структуры среды:</w:t>
      </w:r>
    </w:p>
    <w:p w:rsidR="007C3EE9" w:rsidRDefault="00791E86">
      <w:pPr>
        <w:widowControl w:val="0"/>
        <w:spacing w:before="120"/>
        <w:ind w:firstLine="567"/>
        <w:jc w:val="both"/>
        <w:rPr>
          <w:color w:val="000000"/>
          <w:sz w:val="24"/>
          <w:szCs w:val="24"/>
          <w:lang w:val="en-US"/>
        </w:rPr>
      </w:pPr>
      <w:r>
        <w:rPr>
          <w:color w:val="000000"/>
          <w:sz w:val="24"/>
          <w:szCs w:val="24"/>
          <w:lang w:val="en-US"/>
        </w:rPr>
        <w:t>h = 2</w:t>
      </w:r>
      <w:r>
        <w:rPr>
          <w:color w:val="000000"/>
          <w:sz w:val="24"/>
          <w:szCs w:val="24"/>
        </w:rPr>
        <w:t>π</w:t>
      </w:r>
      <w:r>
        <w:rPr>
          <w:color w:val="000000"/>
          <w:sz w:val="24"/>
          <w:szCs w:val="24"/>
          <w:lang w:val="en-US"/>
        </w:rPr>
        <w:t xml:space="preserve"> e</w:t>
      </w:r>
      <w:r>
        <w:rPr>
          <w:color w:val="000000"/>
          <w:sz w:val="24"/>
          <w:szCs w:val="24"/>
          <w:vertAlign w:val="subscript"/>
          <w:lang w:val="en-US"/>
        </w:rPr>
        <w:t>0</w:t>
      </w:r>
      <w:r>
        <w:rPr>
          <w:color w:val="000000"/>
          <w:sz w:val="24"/>
          <w:szCs w:val="24"/>
          <w:vertAlign w:val="superscript"/>
          <w:lang w:val="en-US"/>
        </w:rPr>
        <w:t>2</w:t>
      </w:r>
      <w:r>
        <w:rPr>
          <w:color w:val="000000"/>
          <w:sz w:val="24"/>
          <w:szCs w:val="24"/>
        </w:rPr>
        <w:t>α</w:t>
      </w:r>
      <w:r>
        <w:rPr>
          <w:color w:val="000000"/>
          <w:sz w:val="24"/>
          <w:szCs w:val="24"/>
          <w:vertAlign w:val="superscript"/>
          <w:lang w:val="en-US"/>
        </w:rPr>
        <w:t>–1</w:t>
      </w:r>
      <w:r>
        <w:rPr>
          <w:color w:val="000000"/>
          <w:sz w:val="24"/>
          <w:szCs w:val="24"/>
          <w:lang w:val="en-US"/>
        </w:rPr>
        <w:t>√(</w:t>
      </w:r>
      <w:r>
        <w:rPr>
          <w:color w:val="000000"/>
          <w:sz w:val="24"/>
          <w:szCs w:val="24"/>
        </w:rPr>
        <w:t>ξ</w:t>
      </w:r>
      <w:r>
        <w:rPr>
          <w:color w:val="000000"/>
          <w:sz w:val="24"/>
          <w:szCs w:val="24"/>
          <w:lang w:val="en-US"/>
        </w:rPr>
        <w:t xml:space="preserve"> / </w:t>
      </w:r>
      <w:r>
        <w:rPr>
          <w:color w:val="000000"/>
          <w:sz w:val="24"/>
          <w:szCs w:val="24"/>
        </w:rPr>
        <w:t>η</w:t>
      </w:r>
      <w:r>
        <w:rPr>
          <w:color w:val="000000"/>
          <w:sz w:val="24"/>
          <w:szCs w:val="24"/>
          <w:lang w:val="en-US"/>
        </w:rPr>
        <w:t>) [J·s].</w:t>
      </w:r>
    </w:p>
    <w:p w:rsidR="007C3EE9" w:rsidRDefault="00791E86">
      <w:pPr>
        <w:widowControl w:val="0"/>
        <w:spacing w:before="120"/>
        <w:ind w:firstLine="567"/>
        <w:jc w:val="both"/>
        <w:rPr>
          <w:color w:val="000000"/>
          <w:sz w:val="24"/>
          <w:szCs w:val="24"/>
        </w:rPr>
      </w:pPr>
      <w:r>
        <w:rPr>
          <w:color w:val="000000"/>
          <w:sz w:val="24"/>
          <w:szCs w:val="24"/>
        </w:rPr>
        <w:t>Здесь появилась магнитная константа вакуума</w:t>
      </w:r>
    </w:p>
    <w:p w:rsidR="007C3EE9" w:rsidRDefault="00791E86">
      <w:pPr>
        <w:widowControl w:val="0"/>
        <w:spacing w:before="120"/>
        <w:ind w:firstLine="567"/>
        <w:jc w:val="both"/>
        <w:rPr>
          <w:color w:val="000000"/>
          <w:sz w:val="24"/>
          <w:szCs w:val="24"/>
          <w:lang w:val="en-US"/>
        </w:rPr>
      </w:pPr>
      <w:r>
        <w:rPr>
          <w:color w:val="000000"/>
          <w:sz w:val="24"/>
          <w:szCs w:val="24"/>
        </w:rPr>
        <w:t>η</w:t>
      </w:r>
      <w:r>
        <w:rPr>
          <w:color w:val="000000"/>
          <w:sz w:val="24"/>
          <w:szCs w:val="24"/>
          <w:lang w:val="en-US"/>
        </w:rPr>
        <w:t xml:space="preserve"> = 1·10</w:t>
      </w:r>
      <w:r>
        <w:rPr>
          <w:color w:val="000000"/>
          <w:sz w:val="24"/>
          <w:szCs w:val="24"/>
          <w:vertAlign w:val="superscript"/>
          <w:lang w:val="en-US"/>
        </w:rPr>
        <w:t>7</w:t>
      </w:r>
      <w:r>
        <w:rPr>
          <w:color w:val="000000"/>
          <w:sz w:val="24"/>
          <w:szCs w:val="24"/>
          <w:lang w:val="en-US"/>
        </w:rPr>
        <w:t xml:space="preserve"> [m</w:t>
      </w:r>
      <w:r>
        <w:rPr>
          <w:color w:val="000000"/>
          <w:sz w:val="24"/>
          <w:szCs w:val="24"/>
          <w:vertAlign w:val="superscript"/>
          <w:lang w:val="en-US"/>
        </w:rPr>
        <w:t>–1</w:t>
      </w:r>
      <w:r>
        <w:rPr>
          <w:color w:val="000000"/>
          <w:sz w:val="24"/>
          <w:szCs w:val="24"/>
          <w:lang w:val="en-US"/>
        </w:rPr>
        <w:t>kg·a</w:t>
      </w:r>
      <w:r>
        <w:rPr>
          <w:color w:val="000000"/>
          <w:sz w:val="24"/>
          <w:szCs w:val="24"/>
          <w:vertAlign w:val="superscript"/>
          <w:lang w:val="en-US"/>
        </w:rPr>
        <w:t>2</w:t>
      </w:r>
      <w:r>
        <w:rPr>
          <w:color w:val="000000"/>
          <w:sz w:val="24"/>
          <w:szCs w:val="24"/>
          <w:lang w:val="en-US"/>
        </w:rPr>
        <w:t>s</w:t>
      </w:r>
      <w:r>
        <w:rPr>
          <w:color w:val="000000"/>
          <w:sz w:val="24"/>
          <w:szCs w:val="24"/>
          <w:vertAlign w:val="superscript"/>
          <w:lang w:val="en-US"/>
        </w:rPr>
        <w:t>2</w:t>
      </w:r>
      <w:r>
        <w:rPr>
          <w:color w:val="000000"/>
          <w:sz w:val="24"/>
          <w:szCs w:val="24"/>
          <w:lang w:val="en-US"/>
        </w:rPr>
        <w:t>]</w:t>
      </w:r>
    </w:p>
    <w:p w:rsidR="007C3EE9" w:rsidRDefault="00791E86">
      <w:pPr>
        <w:widowControl w:val="0"/>
        <w:spacing w:before="120"/>
        <w:ind w:firstLine="567"/>
        <w:jc w:val="both"/>
        <w:rPr>
          <w:color w:val="000000"/>
          <w:sz w:val="24"/>
          <w:szCs w:val="24"/>
        </w:rPr>
      </w:pPr>
      <w:r>
        <w:rPr>
          <w:color w:val="000000"/>
          <w:sz w:val="24"/>
          <w:szCs w:val="24"/>
        </w:rPr>
        <w:t>как обратная величина магнитной проницаемости и постоянная тонкой структуры</w:t>
      </w:r>
    </w:p>
    <w:p w:rsidR="007C3EE9" w:rsidRDefault="00791E86">
      <w:pPr>
        <w:widowControl w:val="0"/>
        <w:spacing w:before="120"/>
        <w:ind w:firstLine="567"/>
        <w:jc w:val="both"/>
        <w:rPr>
          <w:color w:val="000000"/>
          <w:sz w:val="24"/>
          <w:szCs w:val="24"/>
        </w:rPr>
      </w:pPr>
      <w:r>
        <w:rPr>
          <w:color w:val="000000"/>
          <w:sz w:val="24"/>
          <w:szCs w:val="24"/>
        </w:rPr>
        <w:t>α</w:t>
      </w:r>
      <w:r>
        <w:rPr>
          <w:color w:val="000000"/>
          <w:sz w:val="24"/>
          <w:szCs w:val="24"/>
          <w:vertAlign w:val="superscript"/>
        </w:rPr>
        <w:t>–1</w:t>
      </w:r>
      <w:r>
        <w:rPr>
          <w:color w:val="000000"/>
          <w:sz w:val="24"/>
          <w:szCs w:val="24"/>
        </w:rPr>
        <w:t xml:space="preserve"> = 137,035999.</w:t>
      </w:r>
    </w:p>
    <w:p w:rsidR="007C3EE9" w:rsidRDefault="00791E86">
      <w:pPr>
        <w:widowControl w:val="0"/>
        <w:spacing w:before="120"/>
        <w:ind w:firstLine="567"/>
        <w:jc w:val="both"/>
        <w:rPr>
          <w:color w:val="000000"/>
          <w:sz w:val="24"/>
          <w:szCs w:val="24"/>
        </w:rPr>
      </w:pPr>
      <w:r>
        <w:rPr>
          <w:color w:val="000000"/>
          <w:sz w:val="24"/>
          <w:szCs w:val="24"/>
        </w:rPr>
        <w:t>Подстановка h в формулу для первой орбиты водорода дает:</w:t>
      </w:r>
    </w:p>
    <w:p w:rsidR="007C3EE9" w:rsidRDefault="00791E86">
      <w:pPr>
        <w:widowControl w:val="0"/>
        <w:spacing w:before="120"/>
        <w:ind w:firstLine="567"/>
        <w:jc w:val="both"/>
        <w:rPr>
          <w:color w:val="000000"/>
          <w:sz w:val="24"/>
          <w:szCs w:val="24"/>
          <w:lang w:val="en-US"/>
        </w:rPr>
      </w:pPr>
      <w:r>
        <w:rPr>
          <w:color w:val="000000"/>
          <w:sz w:val="24"/>
          <w:szCs w:val="24"/>
          <w:lang w:val="en-US"/>
        </w:rPr>
        <w:t>r</w:t>
      </w:r>
      <w:r>
        <w:rPr>
          <w:color w:val="000000"/>
          <w:sz w:val="24"/>
          <w:szCs w:val="24"/>
          <w:vertAlign w:val="subscript"/>
          <w:lang w:val="en-US"/>
        </w:rPr>
        <w:t>1</w:t>
      </w:r>
      <w:r>
        <w:rPr>
          <w:color w:val="000000"/>
          <w:sz w:val="24"/>
          <w:szCs w:val="24"/>
          <w:lang w:val="en-US"/>
        </w:rPr>
        <w:t xml:space="preserve"> = (1/</w:t>
      </w:r>
      <w:r>
        <w:rPr>
          <w:color w:val="000000"/>
          <w:sz w:val="24"/>
          <w:szCs w:val="24"/>
        </w:rPr>
        <w:t>η</w:t>
      </w:r>
      <w:r>
        <w:rPr>
          <w:color w:val="000000"/>
          <w:sz w:val="24"/>
          <w:szCs w:val="24"/>
          <w:lang w:val="en-US"/>
        </w:rPr>
        <w:t>)·(e</w:t>
      </w:r>
      <w:r>
        <w:rPr>
          <w:color w:val="000000"/>
          <w:sz w:val="24"/>
          <w:szCs w:val="24"/>
          <w:vertAlign w:val="subscript"/>
          <w:lang w:val="en-US"/>
        </w:rPr>
        <w:t>0</w:t>
      </w:r>
      <w:r>
        <w:rPr>
          <w:color w:val="000000"/>
          <w:sz w:val="24"/>
          <w:szCs w:val="24"/>
          <w:vertAlign w:val="superscript"/>
          <w:lang w:val="en-US"/>
        </w:rPr>
        <w:t>2</w:t>
      </w:r>
      <w:r>
        <w:rPr>
          <w:color w:val="000000"/>
          <w:sz w:val="24"/>
          <w:szCs w:val="24"/>
        </w:rPr>
        <w:t>α</w:t>
      </w:r>
      <w:r>
        <w:rPr>
          <w:color w:val="000000"/>
          <w:sz w:val="24"/>
          <w:szCs w:val="24"/>
          <w:vertAlign w:val="superscript"/>
          <w:lang w:val="en-US"/>
        </w:rPr>
        <w:t>–2</w:t>
      </w:r>
      <w:r>
        <w:rPr>
          <w:color w:val="000000"/>
          <w:sz w:val="24"/>
          <w:szCs w:val="24"/>
          <w:lang w:val="en-US"/>
        </w:rPr>
        <w:t xml:space="preserve"> / m</w:t>
      </w:r>
      <w:r>
        <w:rPr>
          <w:color w:val="000000"/>
          <w:sz w:val="24"/>
          <w:szCs w:val="24"/>
          <w:vertAlign w:val="subscript"/>
          <w:lang w:val="en-US"/>
        </w:rPr>
        <w:t>e</w:t>
      </w:r>
      <w:r>
        <w:rPr>
          <w:color w:val="000000"/>
          <w:sz w:val="24"/>
          <w:szCs w:val="24"/>
          <w:lang w:val="en-US"/>
        </w:rPr>
        <w:t>).</w:t>
      </w:r>
    </w:p>
    <w:p w:rsidR="007C3EE9" w:rsidRDefault="00791E86">
      <w:pPr>
        <w:widowControl w:val="0"/>
        <w:spacing w:before="120"/>
        <w:ind w:firstLine="567"/>
        <w:jc w:val="both"/>
        <w:rPr>
          <w:color w:val="000000"/>
          <w:sz w:val="24"/>
          <w:szCs w:val="24"/>
        </w:rPr>
      </w:pPr>
      <w:r>
        <w:rPr>
          <w:color w:val="000000"/>
          <w:sz w:val="24"/>
          <w:szCs w:val="24"/>
        </w:rPr>
        <w:t>Орбита зависит от элементарного заряда структуры среды, ее магнитной константы и наиболее фундаментальной величины нашей Вселенной – постоянной тонкой структуры. Массу электрона можно заменить на другие параметры среды:</w:t>
      </w:r>
    </w:p>
    <w:p w:rsidR="007C3EE9" w:rsidRDefault="00791E86">
      <w:pPr>
        <w:widowControl w:val="0"/>
        <w:spacing w:before="120"/>
        <w:ind w:firstLine="567"/>
        <w:jc w:val="both"/>
        <w:rPr>
          <w:color w:val="000000"/>
          <w:sz w:val="24"/>
          <w:szCs w:val="24"/>
          <w:lang w:val="en-US"/>
        </w:rPr>
      </w:pPr>
      <w:r>
        <w:rPr>
          <w:color w:val="000000"/>
          <w:sz w:val="24"/>
          <w:szCs w:val="24"/>
          <w:lang w:val="en-US"/>
        </w:rPr>
        <w:t>m</w:t>
      </w:r>
      <w:r>
        <w:rPr>
          <w:color w:val="000000"/>
          <w:sz w:val="24"/>
          <w:szCs w:val="24"/>
          <w:vertAlign w:val="subscript"/>
          <w:lang w:val="en-US"/>
        </w:rPr>
        <w:t>e</w:t>
      </w:r>
      <w:r>
        <w:rPr>
          <w:color w:val="000000"/>
          <w:sz w:val="24"/>
          <w:szCs w:val="24"/>
          <w:lang w:val="en-US"/>
        </w:rPr>
        <w:t xml:space="preserve"> = (1/</w:t>
      </w:r>
      <w:r>
        <w:rPr>
          <w:color w:val="000000"/>
          <w:sz w:val="24"/>
          <w:szCs w:val="24"/>
        </w:rPr>
        <w:t>η</w:t>
      </w:r>
      <w:r>
        <w:rPr>
          <w:color w:val="000000"/>
          <w:sz w:val="24"/>
          <w:szCs w:val="24"/>
          <w:lang w:val="en-US"/>
        </w:rPr>
        <w:t>)·[e</w:t>
      </w:r>
      <w:r>
        <w:rPr>
          <w:color w:val="000000"/>
          <w:sz w:val="24"/>
          <w:szCs w:val="24"/>
          <w:vertAlign w:val="subscript"/>
          <w:lang w:val="en-US"/>
        </w:rPr>
        <w:t>0</w:t>
      </w:r>
      <w:r>
        <w:rPr>
          <w:color w:val="000000"/>
          <w:sz w:val="24"/>
          <w:szCs w:val="24"/>
          <w:vertAlign w:val="superscript"/>
          <w:lang w:val="en-US"/>
        </w:rPr>
        <w:t>2</w:t>
      </w:r>
      <w:r>
        <w:rPr>
          <w:color w:val="000000"/>
          <w:sz w:val="24"/>
          <w:szCs w:val="24"/>
          <w:lang w:val="en-US"/>
        </w:rPr>
        <w:t xml:space="preserve"> / 2(r</w:t>
      </w:r>
      <w:r>
        <w:rPr>
          <w:color w:val="000000"/>
          <w:sz w:val="24"/>
          <w:szCs w:val="24"/>
          <w:vertAlign w:val="subscript"/>
          <w:lang w:val="en-US"/>
        </w:rPr>
        <w:t>e</w:t>
      </w:r>
      <w:r>
        <w:rPr>
          <w:color w:val="000000"/>
          <w:sz w:val="24"/>
          <w:szCs w:val="24"/>
          <w:lang w:val="en-US"/>
        </w:rPr>
        <w:t xml:space="preserve"> + </w:t>
      </w:r>
      <w:r>
        <w:rPr>
          <w:color w:val="000000"/>
          <w:sz w:val="24"/>
          <w:szCs w:val="24"/>
        </w:rPr>
        <w:t>Δ</w:t>
      </w:r>
      <w:r>
        <w:rPr>
          <w:color w:val="000000"/>
          <w:sz w:val="24"/>
          <w:szCs w:val="24"/>
          <w:lang w:val="en-US"/>
        </w:rPr>
        <w:t>r</w:t>
      </w:r>
      <w:r>
        <w:rPr>
          <w:color w:val="000000"/>
          <w:sz w:val="24"/>
          <w:szCs w:val="24"/>
          <w:vertAlign w:val="subscript"/>
          <w:lang w:val="en-US"/>
        </w:rPr>
        <w:t>rb</w:t>
      </w:r>
      <w:r>
        <w:rPr>
          <w:color w:val="000000"/>
          <w:sz w:val="24"/>
          <w:szCs w:val="24"/>
          <w:lang w:val="en-US"/>
        </w:rPr>
        <w:t>)];</w:t>
      </w:r>
    </w:p>
    <w:p w:rsidR="007C3EE9" w:rsidRDefault="00791E86">
      <w:pPr>
        <w:widowControl w:val="0"/>
        <w:spacing w:before="120"/>
        <w:ind w:firstLine="567"/>
        <w:jc w:val="both"/>
        <w:rPr>
          <w:color w:val="000000"/>
          <w:sz w:val="24"/>
          <w:szCs w:val="24"/>
        </w:rPr>
      </w:pPr>
      <w:r>
        <w:rPr>
          <w:color w:val="000000"/>
          <w:sz w:val="24"/>
          <w:szCs w:val="24"/>
        </w:rPr>
        <w:t>в результате получим, что:</w:t>
      </w:r>
    </w:p>
    <w:p w:rsidR="007C3EE9" w:rsidRDefault="00791E86">
      <w:pPr>
        <w:widowControl w:val="0"/>
        <w:spacing w:before="120"/>
        <w:ind w:firstLine="567"/>
        <w:jc w:val="both"/>
        <w:rPr>
          <w:color w:val="000000"/>
          <w:sz w:val="24"/>
          <w:szCs w:val="24"/>
          <w:lang w:val="en-US"/>
        </w:rPr>
      </w:pPr>
      <w:r>
        <w:rPr>
          <w:color w:val="000000"/>
          <w:sz w:val="24"/>
          <w:szCs w:val="24"/>
          <w:lang w:val="en-US"/>
        </w:rPr>
        <w:t>r</w:t>
      </w:r>
      <w:r>
        <w:rPr>
          <w:color w:val="000000"/>
          <w:sz w:val="24"/>
          <w:szCs w:val="24"/>
          <w:vertAlign w:val="subscript"/>
          <w:lang w:val="en-US"/>
        </w:rPr>
        <w:t>1</w:t>
      </w:r>
      <w:r>
        <w:rPr>
          <w:color w:val="000000"/>
          <w:sz w:val="24"/>
          <w:szCs w:val="24"/>
          <w:lang w:val="en-US"/>
        </w:rPr>
        <w:t xml:space="preserve"> = 2</w:t>
      </w:r>
      <w:r>
        <w:rPr>
          <w:color w:val="000000"/>
          <w:sz w:val="24"/>
          <w:szCs w:val="24"/>
        </w:rPr>
        <w:t>α</w:t>
      </w:r>
      <w:r>
        <w:rPr>
          <w:color w:val="000000"/>
          <w:sz w:val="24"/>
          <w:szCs w:val="24"/>
          <w:vertAlign w:val="superscript"/>
          <w:lang w:val="en-US"/>
        </w:rPr>
        <w:t>–2</w:t>
      </w:r>
      <w:r>
        <w:rPr>
          <w:color w:val="000000"/>
          <w:sz w:val="24"/>
          <w:szCs w:val="24"/>
          <w:lang w:val="en-US"/>
        </w:rPr>
        <w:t>(r</w:t>
      </w:r>
      <w:r>
        <w:rPr>
          <w:color w:val="000000"/>
          <w:sz w:val="24"/>
          <w:szCs w:val="24"/>
          <w:vertAlign w:val="subscript"/>
          <w:lang w:val="en-US"/>
        </w:rPr>
        <w:t>e</w:t>
      </w:r>
      <w:r>
        <w:rPr>
          <w:color w:val="000000"/>
          <w:sz w:val="24"/>
          <w:szCs w:val="24"/>
          <w:lang w:val="en-US"/>
        </w:rPr>
        <w:t xml:space="preserve"> + </w:t>
      </w:r>
      <w:r>
        <w:rPr>
          <w:color w:val="000000"/>
          <w:sz w:val="24"/>
          <w:szCs w:val="24"/>
        </w:rPr>
        <w:t>Δ</w:t>
      </w:r>
      <w:r>
        <w:rPr>
          <w:color w:val="000000"/>
          <w:sz w:val="24"/>
          <w:szCs w:val="24"/>
          <w:lang w:val="en-US"/>
        </w:rPr>
        <w:t>r</w:t>
      </w:r>
      <w:r>
        <w:rPr>
          <w:color w:val="000000"/>
          <w:sz w:val="24"/>
          <w:szCs w:val="24"/>
          <w:vertAlign w:val="subscript"/>
          <w:lang w:val="en-US"/>
        </w:rPr>
        <w:t>rb</w:t>
      </w:r>
      <w:r>
        <w:rPr>
          <w:color w:val="000000"/>
          <w:sz w:val="24"/>
          <w:szCs w:val="24"/>
          <w:lang w:val="en-US"/>
        </w:rPr>
        <w:t>) = 5,29177245·10</w:t>
      </w:r>
      <w:r>
        <w:rPr>
          <w:color w:val="000000"/>
          <w:sz w:val="24"/>
          <w:szCs w:val="24"/>
          <w:vertAlign w:val="superscript"/>
          <w:lang w:val="en-US"/>
        </w:rPr>
        <w:t>–11</w:t>
      </w:r>
      <w:r>
        <w:rPr>
          <w:color w:val="000000"/>
          <w:sz w:val="24"/>
          <w:szCs w:val="24"/>
          <w:lang w:val="en-US"/>
        </w:rPr>
        <w:t xml:space="preserve"> [m].</w:t>
      </w:r>
    </w:p>
    <w:p w:rsidR="007C3EE9" w:rsidRDefault="00791E86">
      <w:pPr>
        <w:widowControl w:val="0"/>
        <w:spacing w:before="120"/>
        <w:ind w:firstLine="567"/>
        <w:jc w:val="both"/>
        <w:rPr>
          <w:color w:val="000000"/>
          <w:sz w:val="24"/>
          <w:szCs w:val="24"/>
        </w:rPr>
      </w:pPr>
      <w:r>
        <w:rPr>
          <w:color w:val="000000"/>
          <w:sz w:val="24"/>
          <w:szCs w:val="24"/>
        </w:rPr>
        <w:t>Радиус первой орбиты определяется только величиной постоянной тонкой структуры и основными метрическими характеристиками среды. Очевидно, совпадение R</w:t>
      </w:r>
      <w:r>
        <w:rPr>
          <w:color w:val="000000"/>
          <w:sz w:val="24"/>
          <w:szCs w:val="24"/>
          <w:vertAlign w:val="subscript"/>
        </w:rPr>
        <w:t>e</w:t>
      </w:r>
      <w:r>
        <w:rPr>
          <w:color w:val="000000"/>
          <w:sz w:val="24"/>
          <w:szCs w:val="24"/>
        </w:rPr>
        <w:t xml:space="preserve"> = 2(r</w:t>
      </w:r>
      <w:r>
        <w:rPr>
          <w:color w:val="000000"/>
          <w:sz w:val="24"/>
          <w:szCs w:val="24"/>
          <w:vertAlign w:val="subscript"/>
        </w:rPr>
        <w:t>e</w:t>
      </w:r>
      <w:r>
        <w:rPr>
          <w:color w:val="000000"/>
          <w:sz w:val="24"/>
          <w:szCs w:val="24"/>
        </w:rPr>
        <w:t xml:space="preserve"> + Δr</w:t>
      </w:r>
      <w:r>
        <w:rPr>
          <w:color w:val="000000"/>
          <w:sz w:val="24"/>
          <w:szCs w:val="24"/>
          <w:vertAlign w:val="subscript"/>
        </w:rPr>
        <w:t>rb</w:t>
      </w:r>
      <w:r>
        <w:rPr>
          <w:color w:val="000000"/>
          <w:sz w:val="24"/>
          <w:szCs w:val="24"/>
        </w:rPr>
        <w:t>), однако могут быть отклонения величины Δr от Δr</w:t>
      </w:r>
      <w:r>
        <w:rPr>
          <w:color w:val="000000"/>
          <w:sz w:val="24"/>
          <w:szCs w:val="24"/>
          <w:vertAlign w:val="subscript"/>
        </w:rPr>
        <w:t>rb</w:t>
      </w:r>
      <w:r>
        <w:rPr>
          <w:color w:val="000000"/>
          <w:sz w:val="24"/>
          <w:szCs w:val="24"/>
        </w:rPr>
        <w:t>, так как их полная идентичность не установлена. Выше было дано замечание о совпадении классического радиуса с выводами из равенства энергий фотона и электрона – позитрона.</w:t>
      </w:r>
    </w:p>
    <w:p w:rsidR="007C3EE9" w:rsidRDefault="00791E86">
      <w:pPr>
        <w:widowControl w:val="0"/>
        <w:spacing w:before="120"/>
        <w:ind w:firstLine="567"/>
        <w:jc w:val="both"/>
        <w:rPr>
          <w:color w:val="000000"/>
          <w:sz w:val="24"/>
          <w:szCs w:val="24"/>
        </w:rPr>
      </w:pPr>
      <w:r>
        <w:rPr>
          <w:color w:val="000000"/>
          <w:sz w:val="24"/>
          <w:szCs w:val="24"/>
        </w:rPr>
        <w:t>При каких условиях сопротивление среды ускорению равно нулю? Возможно только одно: в условии инерции f = bΔr</w:t>
      </w:r>
      <w:r>
        <w:rPr>
          <w:color w:val="000000"/>
          <w:sz w:val="24"/>
          <w:szCs w:val="24"/>
          <w:vertAlign w:val="subscript"/>
        </w:rPr>
        <w:t>a</w:t>
      </w:r>
      <w:r>
        <w:rPr>
          <w:color w:val="000000"/>
          <w:sz w:val="24"/>
          <w:szCs w:val="24"/>
        </w:rPr>
        <w:t xml:space="preserve"> ~ ma отсутствует ускорение и Δr</w:t>
      </w:r>
      <w:r>
        <w:rPr>
          <w:color w:val="000000"/>
          <w:sz w:val="24"/>
          <w:szCs w:val="24"/>
          <w:vertAlign w:val="subscript"/>
        </w:rPr>
        <w:t>a</w:t>
      </w:r>
      <w:r>
        <w:rPr>
          <w:color w:val="000000"/>
          <w:sz w:val="24"/>
          <w:szCs w:val="24"/>
        </w:rPr>
        <w:t xml:space="preserve"> = 0. Это означает, что движение частиц вообще и электрона в частности может происходить так, что частица не взаимодействует с решеткой вакуума, двигаясь строго по существующему точному кругу или сфере зарядов одного знака (для электрона «–»). При этом нет ни гравитации, ни инерции. Гравитация и инерция возникают только при движении частиц и макро тел с пересечением электронной структуры вакуума. Для частиц, двигающихся от заряда к заряду одинакового знака, в общем случае характерна криволинейная траектория в отличие от движения частиц по избранным круговым траекториям. Круговые траектории располагаются на сфере, проходящей через заряды диполей одного знака. Задача нахождения сфер в решетке вакуума разрешима на основе обычной геометрии в пространстве. Криволинейные пути частиц ассоциируются с волнами Де Бройля λ = h / mV и наиболее простой формой траектории будет винтообразное движение с малой амплитудой.</w:t>
      </w:r>
    </w:p>
    <w:p w:rsidR="007C3EE9" w:rsidRDefault="00791E86">
      <w:pPr>
        <w:widowControl w:val="0"/>
        <w:spacing w:before="120"/>
        <w:jc w:val="center"/>
        <w:rPr>
          <w:b/>
          <w:bCs/>
          <w:color w:val="000000"/>
          <w:sz w:val="28"/>
          <w:szCs w:val="28"/>
        </w:rPr>
      </w:pPr>
      <w:r>
        <w:rPr>
          <w:b/>
          <w:bCs/>
          <w:color w:val="000000"/>
          <w:sz w:val="28"/>
          <w:szCs w:val="28"/>
        </w:rPr>
        <w:t>Выводы</w:t>
      </w:r>
    </w:p>
    <w:p w:rsidR="007C3EE9" w:rsidRDefault="00791E86">
      <w:pPr>
        <w:widowControl w:val="0"/>
        <w:spacing w:before="120"/>
        <w:ind w:firstLine="567"/>
        <w:jc w:val="both"/>
        <w:rPr>
          <w:color w:val="000000"/>
          <w:sz w:val="24"/>
          <w:szCs w:val="24"/>
        </w:rPr>
      </w:pPr>
      <w:r>
        <w:rPr>
          <w:color w:val="000000"/>
          <w:sz w:val="24"/>
          <w:szCs w:val="24"/>
        </w:rPr>
        <w:t xml:space="preserve">Нет и не должно быть противоречий в классической физике и в ее современном виде. Природа едина для всех разделов науки. Это единство основано на среде обитания вещества. </w:t>
      </w:r>
    </w:p>
    <w:p w:rsidR="007C3EE9" w:rsidRDefault="00791E86">
      <w:pPr>
        <w:widowControl w:val="0"/>
        <w:spacing w:before="120"/>
        <w:ind w:firstLine="567"/>
        <w:jc w:val="both"/>
        <w:rPr>
          <w:color w:val="000000"/>
          <w:sz w:val="24"/>
          <w:szCs w:val="24"/>
        </w:rPr>
      </w:pPr>
      <w:r>
        <w:rPr>
          <w:color w:val="000000"/>
          <w:sz w:val="24"/>
          <w:szCs w:val="24"/>
        </w:rPr>
        <w:t xml:space="preserve">Структура вакуума удовлетворяет условиям КМ в ее истоках. Дает решение таких проблем как механизмы гравитации и инерции. </w:t>
      </w:r>
    </w:p>
    <w:p w:rsidR="007C3EE9" w:rsidRDefault="00791E86">
      <w:pPr>
        <w:widowControl w:val="0"/>
        <w:spacing w:before="120"/>
        <w:jc w:val="center"/>
        <w:rPr>
          <w:b/>
          <w:bCs/>
          <w:color w:val="000000"/>
          <w:sz w:val="28"/>
          <w:szCs w:val="28"/>
        </w:rPr>
      </w:pPr>
      <w:r>
        <w:rPr>
          <w:b/>
          <w:bCs/>
          <w:color w:val="000000"/>
          <w:sz w:val="28"/>
          <w:szCs w:val="28"/>
        </w:rPr>
        <w:t>Список литературы</w:t>
      </w:r>
    </w:p>
    <w:p w:rsidR="007C3EE9" w:rsidRDefault="00791E86">
      <w:pPr>
        <w:widowControl w:val="0"/>
        <w:spacing w:before="120"/>
        <w:ind w:firstLine="567"/>
        <w:jc w:val="both"/>
        <w:rPr>
          <w:color w:val="000000"/>
          <w:sz w:val="24"/>
          <w:szCs w:val="24"/>
        </w:rPr>
      </w:pPr>
      <w:r>
        <w:rPr>
          <w:color w:val="000000"/>
          <w:sz w:val="24"/>
          <w:szCs w:val="24"/>
        </w:rPr>
        <w:t xml:space="preserve">Рыков А.В. Гипотеза о природе гравитации // Письма в «Физическая мысль России», МГУ, М.: 2001, №1, стр. 59...63. </w:t>
      </w:r>
    </w:p>
    <w:p w:rsidR="007C3EE9" w:rsidRDefault="00791E86">
      <w:pPr>
        <w:widowControl w:val="0"/>
        <w:spacing w:before="120"/>
        <w:ind w:firstLine="567"/>
        <w:jc w:val="both"/>
        <w:rPr>
          <w:color w:val="000000"/>
          <w:sz w:val="24"/>
          <w:szCs w:val="24"/>
        </w:rPr>
      </w:pPr>
      <w:r>
        <w:rPr>
          <w:color w:val="000000"/>
          <w:sz w:val="24"/>
          <w:szCs w:val="24"/>
        </w:rPr>
        <w:t xml:space="preserve">Рыков А.В.  Среда обитания вещества в Природе.  НиТ, 2003. </w:t>
      </w:r>
    </w:p>
    <w:p w:rsidR="007C3EE9" w:rsidRDefault="00791E86">
      <w:pPr>
        <w:widowControl w:val="0"/>
        <w:spacing w:before="120"/>
        <w:ind w:firstLine="567"/>
        <w:jc w:val="both"/>
        <w:rPr>
          <w:color w:val="000000"/>
          <w:sz w:val="24"/>
          <w:szCs w:val="24"/>
        </w:rPr>
      </w:pPr>
      <w:r>
        <w:rPr>
          <w:color w:val="000000"/>
          <w:sz w:val="24"/>
          <w:szCs w:val="24"/>
        </w:rPr>
        <w:t xml:space="preserve">Рощин В.В., Годин С.М.  Экспериментальное исследование нелинейных эффектов в динамической магнитной системе.  НиТ, 2001. </w:t>
      </w:r>
      <w:bookmarkStart w:id="0" w:name="_GoBack"/>
      <w:bookmarkEnd w:id="0"/>
    </w:p>
    <w:sectPr w:rsidR="007C3EE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D19F2"/>
    <w:multiLevelType w:val="hybridMultilevel"/>
    <w:tmpl w:val="42144F1A"/>
    <w:lvl w:ilvl="0" w:tplc="EC620740">
      <w:start w:val="1"/>
      <w:numFmt w:val="decimal"/>
      <w:lvlText w:val="%1."/>
      <w:lvlJc w:val="left"/>
      <w:pPr>
        <w:tabs>
          <w:tab w:val="num" w:pos="720"/>
        </w:tabs>
        <w:ind w:left="720" w:hanging="360"/>
      </w:pPr>
    </w:lvl>
    <w:lvl w:ilvl="1" w:tplc="6BB699CC">
      <w:start w:val="1"/>
      <w:numFmt w:val="decimal"/>
      <w:lvlText w:val="%2."/>
      <w:lvlJc w:val="left"/>
      <w:pPr>
        <w:tabs>
          <w:tab w:val="num" w:pos="1440"/>
        </w:tabs>
        <w:ind w:left="1440" w:hanging="360"/>
      </w:pPr>
    </w:lvl>
    <w:lvl w:ilvl="2" w:tplc="B866A11C">
      <w:start w:val="1"/>
      <w:numFmt w:val="decimal"/>
      <w:lvlText w:val="%3."/>
      <w:lvlJc w:val="left"/>
      <w:pPr>
        <w:tabs>
          <w:tab w:val="num" w:pos="2160"/>
        </w:tabs>
        <w:ind w:left="2160" w:hanging="360"/>
      </w:pPr>
    </w:lvl>
    <w:lvl w:ilvl="3" w:tplc="28EE7776">
      <w:start w:val="1"/>
      <w:numFmt w:val="decimal"/>
      <w:lvlText w:val="%4."/>
      <w:lvlJc w:val="left"/>
      <w:pPr>
        <w:tabs>
          <w:tab w:val="num" w:pos="2880"/>
        </w:tabs>
        <w:ind w:left="2880" w:hanging="360"/>
      </w:pPr>
    </w:lvl>
    <w:lvl w:ilvl="4" w:tplc="52760592">
      <w:start w:val="1"/>
      <w:numFmt w:val="decimal"/>
      <w:lvlText w:val="%5."/>
      <w:lvlJc w:val="left"/>
      <w:pPr>
        <w:tabs>
          <w:tab w:val="num" w:pos="3600"/>
        </w:tabs>
        <w:ind w:left="3600" w:hanging="360"/>
      </w:pPr>
    </w:lvl>
    <w:lvl w:ilvl="5" w:tplc="260CF1FE">
      <w:start w:val="1"/>
      <w:numFmt w:val="decimal"/>
      <w:lvlText w:val="%6."/>
      <w:lvlJc w:val="left"/>
      <w:pPr>
        <w:tabs>
          <w:tab w:val="num" w:pos="4320"/>
        </w:tabs>
        <w:ind w:left="4320" w:hanging="360"/>
      </w:pPr>
    </w:lvl>
    <w:lvl w:ilvl="6" w:tplc="25964872">
      <w:start w:val="1"/>
      <w:numFmt w:val="decimal"/>
      <w:lvlText w:val="%7."/>
      <w:lvlJc w:val="left"/>
      <w:pPr>
        <w:tabs>
          <w:tab w:val="num" w:pos="5040"/>
        </w:tabs>
        <w:ind w:left="5040" w:hanging="360"/>
      </w:pPr>
    </w:lvl>
    <w:lvl w:ilvl="7" w:tplc="9732D706">
      <w:start w:val="1"/>
      <w:numFmt w:val="decimal"/>
      <w:lvlText w:val="%8."/>
      <w:lvlJc w:val="left"/>
      <w:pPr>
        <w:tabs>
          <w:tab w:val="num" w:pos="5760"/>
        </w:tabs>
        <w:ind w:left="5760" w:hanging="360"/>
      </w:pPr>
    </w:lvl>
    <w:lvl w:ilvl="8" w:tplc="AA9472C0">
      <w:start w:val="1"/>
      <w:numFmt w:val="decimal"/>
      <w:lvlText w:val="%9."/>
      <w:lvlJc w:val="left"/>
      <w:pPr>
        <w:tabs>
          <w:tab w:val="num" w:pos="6480"/>
        </w:tabs>
        <w:ind w:left="6480" w:hanging="360"/>
      </w:pPr>
    </w:lvl>
  </w:abstractNum>
  <w:abstractNum w:abstractNumId="1">
    <w:nsid w:val="46D93BC8"/>
    <w:multiLevelType w:val="hybridMultilevel"/>
    <w:tmpl w:val="333032AC"/>
    <w:lvl w:ilvl="0" w:tplc="67AE13B2">
      <w:start w:val="1"/>
      <w:numFmt w:val="decimal"/>
      <w:lvlText w:val="%1."/>
      <w:lvlJc w:val="left"/>
      <w:pPr>
        <w:tabs>
          <w:tab w:val="num" w:pos="720"/>
        </w:tabs>
        <w:ind w:left="720" w:hanging="360"/>
      </w:pPr>
    </w:lvl>
    <w:lvl w:ilvl="1" w:tplc="F7BA290E">
      <w:start w:val="1"/>
      <w:numFmt w:val="decimal"/>
      <w:lvlText w:val="%2."/>
      <w:lvlJc w:val="left"/>
      <w:pPr>
        <w:tabs>
          <w:tab w:val="num" w:pos="1440"/>
        </w:tabs>
        <w:ind w:left="1440" w:hanging="360"/>
      </w:pPr>
    </w:lvl>
    <w:lvl w:ilvl="2" w:tplc="582E4242">
      <w:start w:val="1"/>
      <w:numFmt w:val="decimal"/>
      <w:lvlText w:val="%3."/>
      <w:lvlJc w:val="left"/>
      <w:pPr>
        <w:tabs>
          <w:tab w:val="num" w:pos="2160"/>
        </w:tabs>
        <w:ind w:left="2160" w:hanging="360"/>
      </w:pPr>
    </w:lvl>
    <w:lvl w:ilvl="3" w:tplc="319E052C">
      <w:start w:val="1"/>
      <w:numFmt w:val="decimal"/>
      <w:lvlText w:val="%4."/>
      <w:lvlJc w:val="left"/>
      <w:pPr>
        <w:tabs>
          <w:tab w:val="num" w:pos="2880"/>
        </w:tabs>
        <w:ind w:left="2880" w:hanging="360"/>
      </w:pPr>
    </w:lvl>
    <w:lvl w:ilvl="4" w:tplc="E97A94BC">
      <w:start w:val="1"/>
      <w:numFmt w:val="decimal"/>
      <w:lvlText w:val="%5."/>
      <w:lvlJc w:val="left"/>
      <w:pPr>
        <w:tabs>
          <w:tab w:val="num" w:pos="3600"/>
        </w:tabs>
        <w:ind w:left="3600" w:hanging="360"/>
      </w:pPr>
    </w:lvl>
    <w:lvl w:ilvl="5" w:tplc="7D94F594">
      <w:start w:val="1"/>
      <w:numFmt w:val="decimal"/>
      <w:lvlText w:val="%6."/>
      <w:lvlJc w:val="left"/>
      <w:pPr>
        <w:tabs>
          <w:tab w:val="num" w:pos="4320"/>
        </w:tabs>
        <w:ind w:left="4320" w:hanging="360"/>
      </w:pPr>
    </w:lvl>
    <w:lvl w:ilvl="6" w:tplc="DCF095F6">
      <w:start w:val="1"/>
      <w:numFmt w:val="decimal"/>
      <w:lvlText w:val="%7."/>
      <w:lvlJc w:val="left"/>
      <w:pPr>
        <w:tabs>
          <w:tab w:val="num" w:pos="5040"/>
        </w:tabs>
        <w:ind w:left="5040" w:hanging="360"/>
      </w:pPr>
    </w:lvl>
    <w:lvl w:ilvl="7" w:tplc="8026B2E2">
      <w:start w:val="1"/>
      <w:numFmt w:val="decimal"/>
      <w:lvlText w:val="%8."/>
      <w:lvlJc w:val="left"/>
      <w:pPr>
        <w:tabs>
          <w:tab w:val="num" w:pos="5760"/>
        </w:tabs>
        <w:ind w:left="5760" w:hanging="360"/>
      </w:pPr>
    </w:lvl>
    <w:lvl w:ilvl="8" w:tplc="1AFEF3B4">
      <w:start w:val="1"/>
      <w:numFmt w:val="decimal"/>
      <w:lvlText w:val="%9."/>
      <w:lvlJc w:val="left"/>
      <w:pPr>
        <w:tabs>
          <w:tab w:val="num" w:pos="6480"/>
        </w:tabs>
        <w:ind w:left="6480" w:hanging="360"/>
      </w:pPr>
    </w:lvl>
  </w:abstractNum>
  <w:abstractNum w:abstractNumId="2">
    <w:nsid w:val="703F7170"/>
    <w:multiLevelType w:val="hybridMultilevel"/>
    <w:tmpl w:val="4D0078F0"/>
    <w:lvl w:ilvl="0" w:tplc="F1ACE824">
      <w:start w:val="1"/>
      <w:numFmt w:val="decimal"/>
      <w:lvlText w:val="%1."/>
      <w:lvlJc w:val="left"/>
      <w:pPr>
        <w:tabs>
          <w:tab w:val="num" w:pos="720"/>
        </w:tabs>
        <w:ind w:left="720" w:hanging="360"/>
      </w:pPr>
    </w:lvl>
    <w:lvl w:ilvl="1" w:tplc="68003044">
      <w:start w:val="1"/>
      <w:numFmt w:val="decimal"/>
      <w:lvlText w:val="%2."/>
      <w:lvlJc w:val="left"/>
      <w:pPr>
        <w:tabs>
          <w:tab w:val="num" w:pos="1440"/>
        </w:tabs>
        <w:ind w:left="1440" w:hanging="360"/>
      </w:pPr>
    </w:lvl>
    <w:lvl w:ilvl="2" w:tplc="2A4AD1A2">
      <w:start w:val="1"/>
      <w:numFmt w:val="decimal"/>
      <w:lvlText w:val="%3."/>
      <w:lvlJc w:val="left"/>
      <w:pPr>
        <w:tabs>
          <w:tab w:val="num" w:pos="2160"/>
        </w:tabs>
        <w:ind w:left="2160" w:hanging="360"/>
      </w:pPr>
    </w:lvl>
    <w:lvl w:ilvl="3" w:tplc="DD38344A">
      <w:start w:val="1"/>
      <w:numFmt w:val="decimal"/>
      <w:lvlText w:val="%4."/>
      <w:lvlJc w:val="left"/>
      <w:pPr>
        <w:tabs>
          <w:tab w:val="num" w:pos="2880"/>
        </w:tabs>
        <w:ind w:left="2880" w:hanging="360"/>
      </w:pPr>
    </w:lvl>
    <w:lvl w:ilvl="4" w:tplc="5DCE3E3C">
      <w:start w:val="1"/>
      <w:numFmt w:val="decimal"/>
      <w:lvlText w:val="%5."/>
      <w:lvlJc w:val="left"/>
      <w:pPr>
        <w:tabs>
          <w:tab w:val="num" w:pos="3600"/>
        </w:tabs>
        <w:ind w:left="3600" w:hanging="360"/>
      </w:pPr>
    </w:lvl>
    <w:lvl w:ilvl="5" w:tplc="1300391E">
      <w:start w:val="1"/>
      <w:numFmt w:val="decimal"/>
      <w:lvlText w:val="%6."/>
      <w:lvlJc w:val="left"/>
      <w:pPr>
        <w:tabs>
          <w:tab w:val="num" w:pos="4320"/>
        </w:tabs>
        <w:ind w:left="4320" w:hanging="360"/>
      </w:pPr>
    </w:lvl>
    <w:lvl w:ilvl="6" w:tplc="90D0208E">
      <w:start w:val="1"/>
      <w:numFmt w:val="decimal"/>
      <w:lvlText w:val="%7."/>
      <w:lvlJc w:val="left"/>
      <w:pPr>
        <w:tabs>
          <w:tab w:val="num" w:pos="5040"/>
        </w:tabs>
        <w:ind w:left="5040" w:hanging="360"/>
      </w:pPr>
    </w:lvl>
    <w:lvl w:ilvl="7" w:tplc="4D86746E">
      <w:start w:val="1"/>
      <w:numFmt w:val="decimal"/>
      <w:lvlText w:val="%8."/>
      <w:lvlJc w:val="left"/>
      <w:pPr>
        <w:tabs>
          <w:tab w:val="num" w:pos="5760"/>
        </w:tabs>
        <w:ind w:left="5760" w:hanging="360"/>
      </w:pPr>
    </w:lvl>
    <w:lvl w:ilvl="8" w:tplc="35E4B9A8">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E86"/>
    <w:rsid w:val="00782373"/>
    <w:rsid w:val="00791E86"/>
    <w:rsid w:val="007C3E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E123B819-1ABF-4B9C-8505-CA3A0CD1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character" w:styleId="a4">
    <w:name w:val="FollowedHyperlink"/>
    <w:basedOn w:val="a0"/>
    <w:uiPriority w:val="99"/>
    <w:rPr>
      <w:color w:val="auto"/>
      <w:u w:val="single"/>
    </w:rPr>
  </w:style>
  <w:style w:type="paragraph" w:styleId="a5">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5242</Words>
  <Characters>2989</Characters>
  <Application>Microsoft Office Word</Application>
  <DocSecurity>0</DocSecurity>
  <Lines>24</Lines>
  <Paragraphs>16</Paragraphs>
  <ScaleCrop>false</ScaleCrop>
  <Company>PERSONAL COMPUTERS</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Гипотеза о природных причинах стационарных орбит атома водорода</dc:title>
  <dc:subject/>
  <dc:creator>USER</dc:creator>
  <cp:keywords/>
  <dc:description/>
  <cp:lastModifiedBy>admin</cp:lastModifiedBy>
  <cp:revision>2</cp:revision>
  <dcterms:created xsi:type="dcterms:W3CDTF">2014-01-26T03:56:00Z</dcterms:created>
  <dcterms:modified xsi:type="dcterms:W3CDTF">2014-01-26T03:56:00Z</dcterms:modified>
</cp:coreProperties>
</file>