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8F" w:rsidRPr="008F1DF5" w:rsidRDefault="003E5B8F" w:rsidP="003E5B8F">
      <w:pPr>
        <w:spacing w:before="120"/>
        <w:jc w:val="center"/>
        <w:rPr>
          <w:b/>
          <w:bCs/>
          <w:sz w:val="32"/>
          <w:szCs w:val="32"/>
        </w:rPr>
      </w:pPr>
      <w:r w:rsidRPr="008F1DF5">
        <w:rPr>
          <w:b/>
          <w:bCs/>
          <w:sz w:val="32"/>
          <w:szCs w:val="32"/>
        </w:rPr>
        <w:t>Тождественные преобразования алгебраических выражений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Карпова Ирина Викторовна, старший преподаватель</w:t>
      </w:r>
      <w:r>
        <w:t xml:space="preserve"> </w:t>
      </w:r>
      <w:r w:rsidRPr="008F1DF5">
        <w:t>кафедры алгебры ХГПУ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1. Алгебраическим выражением называется выражение, составленное из конечного числа букв и чисел, соединенных знаками действий сложения, вычитания, умножения, деления, возведения в целую степень и извлечение корня.</w:t>
      </w:r>
    </w:p>
    <w:p w:rsidR="003E5B8F" w:rsidRPr="008F1DF5" w:rsidRDefault="000674AA" w:rsidP="003E5B8F">
      <w:pPr>
        <w:spacing w:before="120"/>
        <w:ind w:firstLine="567"/>
        <w:jc w:val="both"/>
      </w:pPr>
      <w:r>
        <w:rPr>
          <w:noProof/>
        </w:rPr>
        <w:pict>
          <v:group id="_x0000_s1026" style="position:absolute;left:0;text-align:left;margin-left:9.35pt;margin-top:43.4pt;width:460.55pt;height:294.45pt;z-index:251658240" coordorigin="1733,4479" coordsize="8640,64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333;top:4479;width:1203;height:515">
              <v:textbox style="mso-next-textbox:#_x0000_s1027" inset="0,0,0,0">
                <w:txbxContent>
                  <w:p w:rsidR="003E5B8F" w:rsidRDefault="003E5B8F" w:rsidP="003E5B8F">
                    <w:pPr>
                      <w:pStyle w:val="1"/>
                    </w:pPr>
                    <w:r>
                      <w:t>А.В</w:t>
                    </w:r>
                  </w:p>
                </w:txbxContent>
              </v:textbox>
            </v:shape>
            <v:shape id="_x0000_s1028" type="#_x0000_t202" style="position:absolute;left:7925;top:5768;width:2448;height:5176">
              <v:textbox style="mso-next-textbox:#_x0000_s1028" inset="0,0,0,0">
                <w:txbxContent>
                  <w:p w:rsidR="003E5B8F" w:rsidRDefault="003E5B8F" w:rsidP="003E5B8F">
                    <w:pPr>
                      <w:jc w:val="center"/>
                    </w:pPr>
                  </w:p>
                  <w:p w:rsidR="003E5B8F" w:rsidRDefault="003E5B8F" w:rsidP="003E5B8F">
                    <w:pPr>
                      <w:jc w:val="center"/>
                    </w:pPr>
                    <w:r>
                      <w:t>Иррациональные А.В.</w:t>
                    </w:r>
                  </w:p>
                  <w:p w:rsidR="003E5B8F" w:rsidRDefault="003E5B8F" w:rsidP="003E5B8F">
                    <w:pPr>
                      <w:jc w:val="center"/>
                    </w:pPr>
                  </w:p>
                  <w:p w:rsidR="003E5B8F" w:rsidRDefault="003E5B8F" w:rsidP="003E5B8F">
                    <w:pPr>
                      <w:pStyle w:val="2"/>
                    </w:pPr>
                    <w:r>
                      <w:t>Над буквами производятся все операции, перечисленные в определении А.В</w:t>
                    </w:r>
                  </w:p>
                  <w:p w:rsidR="003E5B8F" w:rsidRDefault="003E5B8F" w:rsidP="003E5B8F">
                    <w:pPr>
                      <w:pStyle w:val="2"/>
                    </w:pPr>
                  </w:p>
                  <w:p w:rsidR="003E5B8F" w:rsidRDefault="003E5B8F" w:rsidP="003E5B8F">
                    <w:pPr>
                      <w:pStyle w:val="2"/>
                    </w:pPr>
                  </w:p>
                  <w:p w:rsidR="003E5B8F" w:rsidRDefault="003E5B8F" w:rsidP="003E5B8F">
                    <w:pPr>
                      <w:pStyle w:val="2"/>
                      <w:ind w:firstLine="720"/>
                    </w:pPr>
                    <w:r>
                      <w:t>Пример:</w:t>
                    </w:r>
                  </w:p>
                  <w:p w:rsidR="003E5B8F" w:rsidRDefault="003E5B8F" w:rsidP="003E5B8F">
                    <w:pPr>
                      <w:pStyle w:val="2"/>
                    </w:pPr>
                  </w:p>
                  <w:p w:rsidR="003E5B8F" w:rsidRDefault="003E5B8F" w:rsidP="003E5B8F">
                    <w:pPr>
                      <w:pStyle w:val="2"/>
                    </w:pPr>
                    <w:r>
                      <w:t xml:space="preserve">5. </w:t>
                    </w:r>
                    <w:r>
                      <w:rPr>
                        <w:position w:val="-24"/>
                        <w:sz w:val="20"/>
                        <w:szCs w:val="20"/>
                      </w:rPr>
                      <w:object w:dxaOrig="1980" w:dyaOrig="68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99pt;height:33.75pt" o:ole="" fillcolor="window">
                          <v:imagedata r:id="rId5" o:title=""/>
                        </v:shape>
                        <o:OLEObject Type="Embed" ProgID="Equation.3" ShapeID="_x0000_i1026" DrawAspect="Content" ObjectID="_1454236624" r:id="rId6"/>
                      </w:object>
                    </w:r>
                  </w:p>
                  <w:p w:rsidR="003E5B8F" w:rsidRDefault="003E5B8F" w:rsidP="003E5B8F">
                    <w:pPr>
                      <w:pStyle w:val="2"/>
                      <w:widowControl w:val="0"/>
                      <w:numPr>
                        <w:ilvl w:val="0"/>
                        <w:numId w:val="2"/>
                      </w:numPr>
                      <w:spacing w:after="0" w:line="240" w:lineRule="auto"/>
                      <w:jc w:val="both"/>
                    </w:pPr>
                    <w:r>
                      <w:rPr>
                        <w:position w:val="-8"/>
                        <w:sz w:val="20"/>
                        <w:szCs w:val="20"/>
                      </w:rPr>
                      <w:object w:dxaOrig="1579" w:dyaOrig="400">
                        <v:shape id="_x0000_i1028" type="#_x0000_t75" style="width:78.75pt;height:20.25pt" o:ole="" fillcolor="window">
                          <v:imagedata r:id="rId7" o:title=""/>
                        </v:shape>
                        <o:OLEObject Type="Embed" ProgID="Equation.3" ShapeID="_x0000_i1028" DrawAspect="Content" ObjectID="_1454236625" r:id="rId8"/>
                      </w:object>
                    </w:r>
                  </w:p>
                  <w:p w:rsidR="003E5B8F" w:rsidRDefault="003E5B8F" w:rsidP="003E5B8F">
                    <w:pPr>
                      <w:jc w:val="center"/>
                    </w:pPr>
                  </w:p>
                </w:txbxContent>
              </v:textbox>
            </v:shape>
            <v:shape id="_x0000_s1029" type="#_x0000_t202" style="position:absolute;left:1733;top:5768;width:2448;height:5176">
              <v:textbox style="mso-next-textbox:#_x0000_s1029" inset="0,0,0,0">
                <w:txbxContent>
                  <w:p w:rsidR="003E5B8F" w:rsidRDefault="003E5B8F" w:rsidP="003E5B8F">
                    <w:pPr>
                      <w:pStyle w:val="3"/>
                      <w:jc w:val="center"/>
                    </w:pPr>
                    <w:r>
                      <w:t>Целые А.В</w:t>
                    </w:r>
                  </w:p>
                  <w:p w:rsidR="003E5B8F" w:rsidRDefault="003E5B8F" w:rsidP="003E5B8F">
                    <w:pPr>
                      <w:pStyle w:val="2"/>
                      <w:jc w:val="center"/>
                    </w:pPr>
                    <w:r>
                      <w:t>(многочлены)</w:t>
                    </w:r>
                  </w:p>
                  <w:p w:rsidR="003E5B8F" w:rsidRDefault="003E5B8F" w:rsidP="003E5B8F">
                    <w:pPr>
                      <w:pStyle w:val="2"/>
                      <w:jc w:val="center"/>
                    </w:pPr>
                  </w:p>
                  <w:p w:rsidR="003E5B8F" w:rsidRDefault="003E5B8F" w:rsidP="003E5B8F">
                    <w:pPr>
                      <w:pStyle w:val="2"/>
                    </w:pPr>
                    <w:r>
                      <w:t>Над буквами выполня</w:t>
                    </w:r>
                    <w:r>
                      <w:softHyphen/>
                      <w:t>ются только следующие действия:</w:t>
                    </w:r>
                  </w:p>
                  <w:p w:rsidR="003E5B8F" w:rsidRDefault="003E5B8F" w:rsidP="003E5B8F">
                    <w:pPr>
                      <w:pStyle w:val="2"/>
                    </w:pPr>
                    <w:r>
                      <w:t>- сложение</w:t>
                    </w:r>
                  </w:p>
                  <w:p w:rsidR="003E5B8F" w:rsidRDefault="003E5B8F" w:rsidP="003E5B8F">
                    <w:pPr>
                      <w:pStyle w:val="2"/>
                    </w:pPr>
                    <w:r>
                      <w:t>- вычитание</w:t>
                    </w:r>
                  </w:p>
                  <w:p w:rsidR="003E5B8F" w:rsidRDefault="003E5B8F" w:rsidP="003E5B8F">
                    <w:pPr>
                      <w:pStyle w:val="2"/>
                    </w:pPr>
                    <w:r>
                      <w:t>- умножение</w:t>
                    </w:r>
                  </w:p>
                  <w:p w:rsidR="003E5B8F" w:rsidRDefault="003E5B8F" w:rsidP="003E5B8F">
                    <w:pPr>
                      <w:pStyle w:val="2"/>
                    </w:pPr>
                    <w:r>
                      <w:t>(возведение в натуральную степень)</w:t>
                    </w:r>
                  </w:p>
                  <w:p w:rsidR="003E5B8F" w:rsidRDefault="003E5B8F" w:rsidP="003E5B8F">
                    <w:pPr>
                      <w:pStyle w:val="2"/>
                      <w:ind w:firstLine="360"/>
                    </w:pPr>
                    <w:r>
                      <w:t>Пример:</w:t>
                    </w:r>
                  </w:p>
                  <w:p w:rsidR="003E5B8F" w:rsidRDefault="003E5B8F" w:rsidP="003E5B8F">
                    <w:pPr>
                      <w:pStyle w:val="2"/>
                      <w:widowControl w:val="0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rPr>
                        <w:lang w:val="en-US"/>
                      </w:rPr>
                    </w:pPr>
                    <w:r>
                      <w:t>3а</w:t>
                    </w:r>
                    <w:r>
                      <w:rPr>
                        <w:vertAlign w:val="superscript"/>
                      </w:rPr>
                      <w:t>2</w:t>
                    </w:r>
                    <w:r>
                      <w:t>+5(с+</w:t>
                    </w:r>
                    <w:r>
                      <w:rPr>
                        <w:lang w:val="en-US"/>
                      </w:rPr>
                      <w:t>b</w:t>
                    </w:r>
                    <w:r>
                      <w:t>)+</w:t>
                    </w:r>
                    <w:r>
                      <w:rPr>
                        <w:lang w:val="en-US"/>
                      </w:rPr>
                      <w:t>d</w:t>
                    </w:r>
                  </w:p>
                  <w:p w:rsidR="003E5B8F" w:rsidRDefault="003E5B8F" w:rsidP="003E5B8F">
                    <w:pPr>
                      <w:pStyle w:val="2"/>
                      <w:widowControl w:val="0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(x+y)(y+z)(x+z)</w:t>
                    </w:r>
                  </w:p>
                  <w:p w:rsidR="003E5B8F" w:rsidRDefault="003E5B8F" w:rsidP="003E5B8F">
                    <w:pPr>
                      <w:jc w:val="center"/>
                    </w:pPr>
                  </w:p>
                </w:txbxContent>
              </v:textbox>
            </v:shape>
            <v:line id="_x0000_s1030" style="position:absolute" from="5960,5023" to="5961,5705">
              <v:stroke endarrow="block"/>
            </v:line>
            <v:line id="_x0000_s1031" style="position:absolute" from="6539,4835" to="8699,5688">
              <v:stroke endarrow="block"/>
            </v:line>
            <v:line id="_x0000_s1032" style="position:absolute;flip:x" from="3317,4835" to="5333,5695">
              <v:stroke endarrow="block"/>
            </v:line>
            <v:shape id="_x0000_s1033" type="#_x0000_t202" style="position:absolute;left:4831;top:5768;width:2444;height:5176">
              <v:textbox style="mso-next-textbox:#_x0000_s1033">
                <w:txbxContent>
                  <w:p w:rsidR="003E5B8F" w:rsidRDefault="003E5B8F" w:rsidP="003E5B8F">
                    <w:pPr>
                      <w:pStyle w:val="2"/>
                      <w:jc w:val="center"/>
                    </w:pPr>
                    <w:r>
                      <w:t>Дробно – рациональные А.В</w:t>
                    </w:r>
                  </w:p>
                  <w:p w:rsidR="003E5B8F" w:rsidRDefault="003E5B8F" w:rsidP="003E5B8F">
                    <w:pPr>
                      <w:pStyle w:val="2"/>
                      <w:jc w:val="center"/>
                    </w:pPr>
                  </w:p>
                  <w:p w:rsidR="003E5B8F" w:rsidRDefault="003E5B8F" w:rsidP="003E5B8F">
                    <w:pPr>
                      <w:pStyle w:val="2"/>
                    </w:pPr>
                    <w:r>
                      <w:t xml:space="preserve">Над буквами производятся все действия, перечисленные в определении А.В, кроме извлечения корня </w:t>
                    </w:r>
                  </w:p>
                  <w:p w:rsidR="003E5B8F" w:rsidRDefault="003E5B8F" w:rsidP="003E5B8F">
                    <w:pPr>
                      <w:pStyle w:val="2"/>
                      <w:ind w:firstLine="720"/>
                    </w:pPr>
                    <w:r>
                      <w:t>Пример:</w:t>
                    </w:r>
                  </w:p>
                  <w:p w:rsidR="003E5B8F" w:rsidRDefault="003E5B8F" w:rsidP="003E5B8F">
                    <w:pPr>
                      <w:pStyle w:val="2"/>
                      <w:widowControl w:val="0"/>
                      <w:numPr>
                        <w:ilvl w:val="0"/>
                        <w:numId w:val="1"/>
                      </w:numPr>
                      <w:spacing w:after="0" w:line="240" w:lineRule="auto"/>
                      <w:ind w:left="0" w:firstLine="0"/>
                      <w:jc w:val="both"/>
                    </w:pPr>
                    <w:r>
                      <w:rPr>
                        <w:position w:val="-24"/>
                        <w:sz w:val="20"/>
                        <w:szCs w:val="20"/>
                      </w:rPr>
                      <w:object w:dxaOrig="1740" w:dyaOrig="660">
                        <v:shape id="_x0000_i1030" type="#_x0000_t75" style="width:87pt;height:33pt" o:ole="" fillcolor="window">
                          <v:imagedata r:id="rId9" o:title=""/>
                        </v:shape>
                        <o:OLEObject Type="Embed" ProgID="Equation.3" ShapeID="_x0000_i1030" DrawAspect="Content" ObjectID="_1454236626" r:id="rId10"/>
                      </w:object>
                    </w:r>
                  </w:p>
                  <w:p w:rsidR="003E5B8F" w:rsidRDefault="003E5B8F" w:rsidP="003E5B8F">
                    <w:pPr>
                      <w:pStyle w:val="2"/>
                      <w:widowControl w:val="0"/>
                      <w:numPr>
                        <w:ilvl w:val="0"/>
                        <w:numId w:val="1"/>
                      </w:numPr>
                      <w:spacing w:after="0" w:line="240" w:lineRule="auto"/>
                      <w:ind w:left="0" w:firstLine="0"/>
                      <w:jc w:val="both"/>
                      <w:rPr>
                        <w:lang w:val="en-US"/>
                      </w:rPr>
                    </w:pPr>
                    <w:r>
                      <w:rPr>
                        <w:position w:val="-28"/>
                        <w:sz w:val="20"/>
                        <w:szCs w:val="20"/>
                      </w:rPr>
                      <w:object w:dxaOrig="1260" w:dyaOrig="700">
                        <v:shape id="_x0000_i1032" type="#_x0000_t75" style="width:63pt;height:35.25pt" o:ole="" fillcolor="window">
                          <v:imagedata r:id="rId11" o:title=""/>
                        </v:shape>
                        <o:OLEObject Type="Embed" ProgID="Equation.3" ShapeID="_x0000_i1032" DrawAspect="Content" ObjectID="_1454236627" r:id="rId12"/>
                      </w:object>
                    </w:r>
                  </w:p>
                  <w:p w:rsidR="003E5B8F" w:rsidRDefault="003E5B8F" w:rsidP="003E5B8F">
                    <w:pPr>
                      <w:pStyle w:val="2"/>
                      <w:jc w:val="center"/>
                    </w:pPr>
                  </w:p>
                </w:txbxContent>
              </v:textbox>
            </v:shape>
            <w10:wrap type="topAndBottom"/>
          </v:group>
        </w:pict>
      </w:r>
      <w:r w:rsidR="003E5B8F" w:rsidRPr="008F1DF5">
        <w:t>Все алгебраические выражения (А.В) по действиям, которые производятся над буквами можно классифицировать следующим образом: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Буквы, входящие в А.В могут принимать значения из некоторого числового множества, которое называется множеством допустимых значений или областью определения А.В.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Так, в рассмотренных выше примерах 1) и 2) значениями букв, входящих в А.В могут быть любые числа. В общем случае область определения (О.О.) целых алгебраических выражений может быть любым числовым множеством.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Так как делить на выражение равное нулю нельзя, то с и b в пр.3) могут принимать любые числовые значения, кроме с=0 и b=0, таким образом О.О. А.В из пр.3) с</w:t>
      </w:r>
      <w:r w:rsidRPr="008F1DF5">
        <w:sym w:font="Symbol" w:char="F0B9"/>
      </w:r>
      <w:r w:rsidRPr="008F1DF5">
        <w:t>0, b</w:t>
      </w:r>
      <w:r w:rsidRPr="008F1DF5">
        <w:sym w:font="Symbol" w:char="F0B9"/>
      </w:r>
      <w:r w:rsidRPr="008F1DF5">
        <w:t>0. На этом же основании О.О. А.В из пр.4) x+y</w:t>
      </w:r>
      <w:r w:rsidRPr="008F1DF5">
        <w:sym w:font="Symbol" w:char="F0B9"/>
      </w:r>
      <w:r w:rsidRPr="008F1DF5">
        <w:t>0 или х</w:t>
      </w:r>
      <w:r w:rsidRPr="008F1DF5">
        <w:sym w:font="Symbol" w:char="F0B9"/>
      </w:r>
      <w:r w:rsidRPr="008F1DF5">
        <w:t>y.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В общем случае О.О. дробно-рационального А.В не включает те значения, входящих в выражение букв, при которых знаменатель дробей в выражении обращается в нуль.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Область определения А.В из пр.5) а</w:t>
      </w:r>
      <w:r w:rsidRPr="008F1DF5">
        <w:sym w:font="Symbol" w:char="F0B9"/>
      </w:r>
      <w:r w:rsidRPr="008F1DF5">
        <w:t>b, b</w:t>
      </w:r>
      <w:r w:rsidRPr="008F1DF5">
        <w:sym w:font="Symbol" w:char="F0B9"/>
      </w:r>
      <w:r w:rsidRPr="008F1DF5">
        <w:t>0 и а&gt;0 т.к. выражение стоящее под знаком корня четной степени должно быть, по определению арифметического корня, неотрицательным.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О.О. А.В из пр.6) х+1</w:t>
      </w:r>
      <w:r w:rsidRPr="008F1DF5">
        <w:sym w:font="Symbol" w:char="F0B3"/>
      </w:r>
      <w:r w:rsidRPr="008F1DF5">
        <w:t>0 или х</w:t>
      </w:r>
      <w:r w:rsidRPr="008F1DF5">
        <w:sym w:font="Symbol" w:char="F0B3"/>
      </w:r>
      <w:r w:rsidRPr="008F1DF5">
        <w:t>-1.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В общем случае О.О. иррационального выражения включает только те значения букв, при которых выражения, стоящие под знаком корня четной степени принимают неотрицательные значения.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lastRenderedPageBreak/>
        <w:t>Тождеством называется равенство двух А.В справедливое для любых допустимых значений, входящих в него букв.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Равенство (a+b)2=a2+2ab+b2 справедливое для любых a и b есть тождество.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Равенство </w:t>
      </w:r>
      <w:r w:rsidR="000674AA">
        <w:pict>
          <v:shape id="_x0000_i1033" type="#_x0000_t75" style="width:65.25pt;height:33pt" fillcolor="window">
            <v:imagedata r:id="rId13" o:title=""/>
          </v:shape>
        </w:pict>
      </w:r>
      <w:r w:rsidRPr="008F1DF5">
        <w:t xml:space="preserve"> является тождеством только для а</w:t>
      </w:r>
      <w:r w:rsidRPr="008F1DF5">
        <w:sym w:font="Symbol" w:char="F0B9"/>
      </w:r>
      <w:r w:rsidRPr="008F1DF5">
        <w:t>1.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Тождественным преобразованием А.В называется замена одного А.В другим тождественно ему равным, но отличным по форме.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rPr>
          <w:lang w:val="en-US"/>
        </w:rPr>
        <w:t>a3+3a2b=a2(a+3b)</w:t>
      </w:r>
    </w:p>
    <w:p w:rsidR="003E5B8F" w:rsidRPr="008F1DF5" w:rsidRDefault="000674AA" w:rsidP="003E5B8F">
      <w:pPr>
        <w:spacing w:before="120"/>
        <w:ind w:firstLine="567"/>
        <w:jc w:val="both"/>
        <w:rPr>
          <w:lang w:val="en-US"/>
        </w:rPr>
      </w:pPr>
      <w:r>
        <w:rPr>
          <w:lang w:val="en-US"/>
        </w:rPr>
        <w:pict>
          <v:shape id="_x0000_i1034" type="#_x0000_t75" style="width:282.75pt;height:33pt" fillcolor="window">
            <v:imagedata r:id="rId14" o:title=""/>
          </v:shape>
        </w:pict>
      </w:r>
      <w:r w:rsidR="003E5B8F" w:rsidRPr="008F1DF5">
        <w:rPr>
          <w:lang w:val="en-US"/>
        </w:rPr>
        <w:t xml:space="preserve"> </w:t>
      </w:r>
      <w:r w:rsidR="003E5B8F" w:rsidRPr="008F1DF5">
        <w:t>при</w:t>
      </w:r>
      <w:r w:rsidR="003E5B8F" w:rsidRPr="008F1DF5">
        <w:rPr>
          <w:lang w:val="en-US"/>
        </w:rPr>
        <w:t xml:space="preserve"> </w:t>
      </w:r>
      <w:r w:rsidR="003E5B8F" w:rsidRPr="008F1DF5">
        <w:t>с</w:t>
      </w:r>
      <w:r w:rsidR="003E5B8F" w:rsidRPr="008F1DF5">
        <w:sym w:font="Symbol" w:char="F0B9"/>
      </w:r>
      <w:r w:rsidR="003E5B8F" w:rsidRPr="008F1DF5">
        <w:rPr>
          <w:lang w:val="en-US"/>
        </w:rPr>
        <w:t>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Целью тождественных преобразований (Т.П) может быть приведение выражению вида, более удобного для численных расчетов или дальнейших преобразований.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К Т.П относятся: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приведение подобных членов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раскрытие скобок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разложение на множители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приведение алгебраических дробей к общему знаменателю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избавление от иррациональности в знаменателе и т.п.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2. Рассмотрим тождественные преобразования А.В.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Для успешного осуществления Т.П. целых А.В нужно помнить: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Формулы сокращенного умножения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(a </w:t>
      </w:r>
      <w:r w:rsidRPr="008F1DF5">
        <w:sym w:font="Symbol" w:char="F0B1"/>
      </w:r>
      <w:r w:rsidRPr="008F1DF5">
        <w:t xml:space="preserve"> b)2 = a2 + 2ab + b2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rPr>
          <w:lang w:val="en-US"/>
        </w:rPr>
        <w:t xml:space="preserve">a3 </w:t>
      </w:r>
      <w:r w:rsidRPr="008F1DF5">
        <w:sym w:font="Symbol" w:char="F0B1"/>
      </w:r>
      <w:r w:rsidRPr="008F1DF5">
        <w:rPr>
          <w:lang w:val="en-US"/>
        </w:rPr>
        <w:t xml:space="preserve"> b3 = (a </w:t>
      </w:r>
      <w:r w:rsidRPr="008F1DF5">
        <w:sym w:font="Symbol" w:char="F0B1"/>
      </w:r>
      <w:r w:rsidRPr="008F1DF5">
        <w:rPr>
          <w:lang w:val="en-US"/>
        </w:rPr>
        <w:t xml:space="preserve"> b)( a2</w:t>
      </w:r>
      <w:r w:rsidR="000674AA">
        <w:rPr>
          <w:lang w:val="en-US"/>
        </w:rPr>
        <w:pict>
          <v:shape id="_x0000_i1035" type="#_x0000_t75" style="width:11.25pt;height:14.25pt" fillcolor="window">
            <v:imagedata r:id="rId15" o:title=""/>
          </v:shape>
        </w:pict>
      </w:r>
      <w:r w:rsidRPr="008F1DF5">
        <w:rPr>
          <w:lang w:val="en-US"/>
        </w:rPr>
        <w:t>ab+b2)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rPr>
          <w:lang w:val="en-US"/>
        </w:rPr>
        <w:t xml:space="preserve">(a </w:t>
      </w:r>
      <w:r w:rsidRPr="008F1DF5">
        <w:sym w:font="Symbol" w:char="F0B1"/>
      </w:r>
      <w:r w:rsidRPr="008F1DF5">
        <w:rPr>
          <w:lang w:val="en-US"/>
        </w:rPr>
        <w:t xml:space="preserve"> b)3 = a3 </w:t>
      </w:r>
      <w:r w:rsidRPr="008F1DF5">
        <w:sym w:font="Symbol" w:char="F0B1"/>
      </w:r>
      <w:r w:rsidRPr="008F1DF5">
        <w:rPr>
          <w:lang w:val="en-US"/>
        </w:rPr>
        <w:t xml:space="preserve"> 3a2b + 3ab2 </w:t>
      </w:r>
      <w:r w:rsidRPr="008F1DF5">
        <w:sym w:font="Symbol" w:char="F0B1"/>
      </w:r>
      <w:r w:rsidRPr="008F1DF5">
        <w:rPr>
          <w:lang w:val="en-US"/>
        </w:rPr>
        <w:t xml:space="preserve"> b3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a2 – b2 = (a + b)(a – b)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Свойства степени с целыми показателями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36" type="#_x0000_t75" style="width:78.75pt;height:17.25pt" fillcolor="window">
            <v:imagedata r:id="rId16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37" type="#_x0000_t75" style="width:81pt;height:18pt" fillcolor="window">
            <v:imagedata r:id="rId17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38" type="#_x0000_t75" style="width:77.25pt;height:20.25pt" fillcolor="window">
            <v:imagedata r:id="rId18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39" type="#_x0000_t75" style="width:52.5pt;height:28.5pt" fillcolor="window">
            <v:imagedata r:id="rId19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40" type="#_x0000_t75" style="width:63pt;height:18.75pt" fillcolor="window">
            <v:imagedata r:id="rId2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Формулы корней квадратного трехчлена ax2 + bx + c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41" type="#_x0000_t75" style="width:122.25pt;height:38.25pt" fillcolor="window">
            <v:imagedata r:id="rId2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Теорему Виета х1 и х2 — корни ax2 + bx + c в том и только том случае, если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42" type="#_x0000_t75" style="width:66pt;height:38.25pt" fillcolor="window">
            <v:imagedata r:id="rId22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Разложение квадратного трехчлена ax2 + bx + c на множители.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Если х1, х2 — корни трехчлена, то ax2 + bx + c = а(х–х1)(х–х2)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Рассмотрим несколько примеров тождественных преобразований целых А.В.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1. Разложить многочлен на множители </w:t>
      </w:r>
      <w:r w:rsidR="000674AA">
        <w:pict>
          <v:shape id="_x0000_i1043" type="#_x0000_t75" style="width:156pt;height:18pt" fillcolor="window">
            <v:imagedata r:id="rId2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Задача заключается в том, чтобы сгруппировать слагаемые так, чтобы они имели общий множитель, который можно будет затем вынести за скобки, прейдя от суммы к произведению.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Итак.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Объединим крайние слагаемые в одну группу, а средние в другую: </w:t>
      </w:r>
      <w:r w:rsidR="000674AA">
        <w:pict>
          <v:shape id="_x0000_i1044" type="#_x0000_t75" style="width:426pt;height:18pt" fillcolor="window">
            <v:imagedata r:id="rId24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</w:t>
      </w:r>
      <w:r>
        <w:t xml:space="preserve"> </w:t>
      </w:r>
      <w:r w:rsidRPr="008F1DF5">
        <w:t xml:space="preserve">Вынесем за скобки во второй группе общий множитель 2ab, получим: </w:t>
      </w:r>
      <w:r w:rsidR="000674AA">
        <w:pict>
          <v:shape id="_x0000_i1045" type="#_x0000_t75" style="width:164.25pt;height:18pt" fillcolor="window">
            <v:imagedata r:id="rId25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3)</w:t>
      </w:r>
      <w:r>
        <w:t xml:space="preserve"> </w:t>
      </w:r>
      <w:r w:rsidRPr="008F1DF5">
        <w:t>Вынесем за скобки общий множитель первого и второго слагаемого (a2 + b2):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46" type="#_x0000_t75" style="width:132pt;height:18pt" fillcolor="window">
            <v:imagedata r:id="rId26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Полученное выражение есть произведение двух сомножителей, а значит многочлен f(a,b) разложили на множители.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047" type="#_x0000_t75" style="width:213.75pt;height:18pt" fillcolor="window">
            <v:imagedata r:id="rId27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2. Разложить на множители f(a)= a3 – 7а2 + 7а +15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Как бы мы не группировали слагаемые мы не получим группы слагаемых, имеющие одинаковые множители. Поэтому, сначала преобразуем сами слагаемые.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–7а2 = –3а2 – 4а2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7а = 12а – 5а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f (a) = a3 – 7а2 + 7а +15 = a3 – 3а2 – 4а2</w:t>
      </w:r>
      <w:r>
        <w:t xml:space="preserve"> </w:t>
      </w:r>
      <w:r w:rsidRPr="008F1DF5">
        <w:t>+ 12а – 5а +15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3)</w:t>
      </w:r>
      <w:r>
        <w:t xml:space="preserve"> </w:t>
      </w:r>
      <w:r w:rsidRPr="008F1DF5">
        <w:t xml:space="preserve">Сгруппируем слагаемые попарно, и из каждой скобки вынесем общий множитель. 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f(a) = (a3 – 3а2) +( – 4а2 +12а) + (– 5а +15) = а2 (а – 3) – 4а (а – 3) – 5(а – 3)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4)</w:t>
      </w:r>
      <w:r>
        <w:t xml:space="preserve"> </w:t>
      </w:r>
      <w:r w:rsidRPr="008F1DF5">
        <w:t>В полученном выражении все слагаемые имеют общий множитель (а – 3), который и выносим за скобки. f(a) = (а – 3)(а2 – 4а – 5)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5)</w:t>
      </w:r>
      <w:r>
        <w:t xml:space="preserve"> </w:t>
      </w:r>
      <w:r w:rsidRPr="008F1DF5">
        <w:t>Мы получили разложение на множители f(a), но второй множитель в свою очередь может быть разложен на множители. Для этого, используя теорему Виета, разложим трехчлен (а2 – 4а – 5) на множители.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По теореме Виета корнями трехчлена (а2 – 4а – 5) являются а1=5 и а2= –1. Тогда имеем (а2 – 4а – 5) = (а – 5)(а + 1) и f(a) = (а – 3)(а – 5)(а + 1)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Ответ: a3 – 7а2 + 7а +15 = (а – 3)(а – 5)(а + 1).</w:t>
      </w:r>
    </w:p>
    <w:p w:rsidR="003E5B8F" w:rsidRPr="008F1DF5" w:rsidRDefault="003E5B8F" w:rsidP="003E5B8F">
      <w:pPr>
        <w:spacing w:before="120"/>
        <w:ind w:firstLine="567"/>
        <w:jc w:val="both"/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3. Разложить на множители f(a,b,c) = ab(a+b) – bc(b+c) + ac(a – c).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t>1)</w:t>
      </w:r>
      <w:r>
        <w:t xml:space="preserve"> </w:t>
      </w:r>
      <w:r w:rsidRPr="008F1DF5">
        <w:t>Заметим, что выражение, стоящее в первых скобках есть сумма выражений, стоящих во второй и в третьей скобках a+b=(b+c)+(a–c). Подставим</w:t>
      </w:r>
      <w:r w:rsidRPr="008F1DF5">
        <w:rPr>
          <w:lang w:val="en-US"/>
        </w:rPr>
        <w:t xml:space="preserve"> </w:t>
      </w:r>
      <w:r w:rsidRPr="008F1DF5">
        <w:t>это</w:t>
      </w:r>
      <w:r w:rsidRPr="008F1DF5">
        <w:rPr>
          <w:lang w:val="en-US"/>
        </w:rPr>
        <w:t xml:space="preserve"> </w:t>
      </w:r>
      <w:r w:rsidRPr="008F1DF5">
        <w:t>вместо</w:t>
      </w:r>
      <w:r w:rsidRPr="008F1DF5">
        <w:rPr>
          <w:lang w:val="en-US"/>
        </w:rPr>
        <w:t xml:space="preserve"> </w:t>
      </w:r>
      <w:r w:rsidRPr="008F1DF5">
        <w:t>а</w:t>
      </w:r>
      <w:r w:rsidRPr="008F1DF5">
        <w:rPr>
          <w:lang w:val="en-US"/>
        </w:rPr>
        <w:t>+b.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rPr>
          <w:lang w:val="en-US"/>
        </w:rPr>
        <w:t>f(a,b,c)=ab((b+c)+(a–c))–bc(b+c)+ac(a–c)=ab(b+c) + ab(a–c)–bc(b+c)+ac(a–c)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</w:t>
      </w:r>
      <w:r>
        <w:t xml:space="preserve"> </w:t>
      </w:r>
      <w:r w:rsidRPr="008F1DF5">
        <w:t>Сгруппируем 1-е и 3-е слагаемые и 2-е и 4-е и вынесем общие множители за скобки.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rPr>
          <w:lang w:val="en-US"/>
        </w:rPr>
        <w:t>f(a,b,c)=(b+c)(ab–bc)+(a–c)(ab–ac)=(b+c)(a–c)b+(a–c)(b+c)a=(a–c)(b+c)(b+a)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Полученное есть произведение трех сомножителей.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t>Ответ</w:t>
      </w:r>
      <w:r w:rsidRPr="008F1DF5">
        <w:rPr>
          <w:lang w:val="en-US"/>
        </w:rPr>
        <w:t>: ab(a+b) – bc(b+c) + ac(a – c)=(a–c)(b+c)(b+a).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4. Разложить на множители f(a,b)=4a2–12ab+5b2.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1)</w:t>
      </w:r>
      <w:r>
        <w:t xml:space="preserve"> </w:t>
      </w:r>
      <w:r w:rsidRPr="008F1DF5">
        <w:t>Выделим полный квадрат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f(a,b)=(2a)2–2(2a)(3b)+(3b)2 –4b2 =(2a–3b)2 –4b2.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</w:t>
      </w:r>
      <w:r>
        <w:t xml:space="preserve"> </w:t>
      </w:r>
      <w:r w:rsidRPr="008F1DF5">
        <w:t>Воспользуемся формулой разности квадратов: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f(a,b)=((2a–3b)–2b)((2a–3b)+2b)=(2a–5b)(2a–b).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t>Ответ</w:t>
      </w:r>
      <w:r w:rsidRPr="008F1DF5">
        <w:rPr>
          <w:lang w:val="en-US"/>
        </w:rPr>
        <w:t>: 4a2–12ab+5b2=(2a–5b)(2a–b).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5. Разложить на множители f(a)=а3+9а2+27а+19.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Так как выражение зависит только от а, которое входит в выражение в 3-ей, 2-ой и 1-ой степенях, попытаемся выделить полный куб, воспользуясь формулой (a+b)3=a3+3a2b+3ab2+b3.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1)</w:t>
      </w:r>
      <w:r>
        <w:t xml:space="preserve"> </w:t>
      </w:r>
      <w:r w:rsidRPr="008F1DF5">
        <w:t xml:space="preserve">f(a)=a3+3a2 </w:t>
      </w:r>
      <w:r w:rsidRPr="008F1DF5">
        <w:sym w:font="Symbol" w:char="F0D7"/>
      </w:r>
      <w:r w:rsidRPr="008F1DF5">
        <w:t>3+3a</w:t>
      </w:r>
      <w:r w:rsidRPr="008F1DF5">
        <w:sym w:font="Symbol" w:char="F0D7"/>
      </w:r>
      <w:r w:rsidRPr="008F1DF5">
        <w:t>32+33 –8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</w:t>
      </w:r>
      <w:r>
        <w:t xml:space="preserve"> </w:t>
      </w:r>
      <w:r w:rsidRPr="008F1DF5">
        <w:t>т.к. 8=23, то воспользуемся формулой разности кубов: a3 –b3=(a–b)(a2+ab+b2).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rPr>
          <w:lang w:val="en-US"/>
        </w:rPr>
        <w:t>f(a)=(a+3)3–23=(a+3–2)((a+3)2+2(a+3)+22)=(a+1)(a2+8a+19).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t>Ответ</w:t>
      </w:r>
      <w:r w:rsidRPr="008F1DF5">
        <w:rPr>
          <w:lang w:val="en-US"/>
        </w:rPr>
        <w:t xml:space="preserve">: </w:t>
      </w:r>
      <w:r w:rsidRPr="008F1DF5">
        <w:t>а</w:t>
      </w:r>
      <w:r w:rsidRPr="008F1DF5">
        <w:rPr>
          <w:lang w:val="en-US"/>
        </w:rPr>
        <w:t>3+9</w:t>
      </w:r>
      <w:r w:rsidRPr="008F1DF5">
        <w:t>а</w:t>
      </w:r>
      <w:r w:rsidRPr="008F1DF5">
        <w:rPr>
          <w:lang w:val="en-US"/>
        </w:rPr>
        <w:t>2+27</w:t>
      </w:r>
      <w:r w:rsidRPr="008F1DF5">
        <w:t>а</w:t>
      </w:r>
      <w:r w:rsidRPr="008F1DF5">
        <w:rPr>
          <w:lang w:val="en-US"/>
        </w:rPr>
        <w:t>+19=(a+1)(a2+8a+19).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3. Рассмотрим примеры тождественных преобразований дробно-рациональных выражений.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 выполнении Т.П. таких выражений надо следить за областью определения выражения, т.к. может происходить расширение области определения. Это может произойти, например, при сокращении дроби.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Так область определения дроби</w:t>
      </w:r>
      <w:r w:rsidR="000674AA">
        <w:pict>
          <v:shape id="_x0000_i1048" type="#_x0000_t75" style="width:66pt;height:35.25pt" fillcolor="window">
            <v:imagedata r:id="rId28" o:title=""/>
          </v:shape>
        </w:pict>
      </w:r>
      <w:r w:rsidRPr="008F1DF5">
        <w:t xml:space="preserve"> все х</w:t>
      </w:r>
      <w:r w:rsidRPr="008F1DF5">
        <w:sym w:font="Symbol" w:char="F0B9"/>
      </w:r>
      <w:r w:rsidRPr="008F1DF5">
        <w:t>1 и х</w:t>
      </w:r>
      <w:r w:rsidRPr="008F1DF5">
        <w:sym w:font="Symbol" w:char="F0B9"/>
      </w:r>
      <w:r w:rsidRPr="008F1DF5">
        <w:t xml:space="preserve"> –2.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Вместе с тем </w:t>
      </w:r>
      <w:r w:rsidR="000674AA">
        <w:pict>
          <v:shape id="_x0000_i1049" type="#_x0000_t75" style="width:161.25pt;height:35.25pt" fillcolor="window">
            <v:imagedata r:id="rId29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Сократив дробь, получим </w:t>
      </w:r>
      <w:r w:rsidR="000674AA">
        <w:pict>
          <v:shape id="_x0000_i1050" type="#_x0000_t75" style="width:51.75pt;height:33pt" fillcolor="window">
            <v:imagedata r:id="rId30" o:title=""/>
          </v:shape>
        </w:pict>
      </w:r>
      <w:r w:rsidRPr="008F1DF5">
        <w:t>. Область определения полученной дроби: х</w:t>
      </w:r>
      <w:r w:rsidRPr="008F1DF5">
        <w:sym w:font="Symbol" w:char="F0B9"/>
      </w:r>
      <w:r w:rsidRPr="008F1DF5">
        <w:t>-2, т.е шире, чем О.О. первоначальной дроби.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Поэтому дроби </w:t>
      </w:r>
      <w:r w:rsidR="000674AA">
        <w:pict>
          <v:shape id="_x0000_i1051" type="#_x0000_t75" style="width:66pt;height:35.25pt" fillcolor="window">
            <v:imagedata r:id="rId31" o:title=""/>
          </v:shape>
        </w:pict>
      </w:r>
      <w:r w:rsidRPr="008F1DF5">
        <w:t xml:space="preserve"> и </w:t>
      </w:r>
      <w:r w:rsidR="000674AA">
        <w:pict>
          <v:shape id="_x0000_i1052" type="#_x0000_t75" style="width:51.75pt;height:33pt" fillcolor="window">
            <v:imagedata r:id="rId32" o:title=""/>
          </v:shape>
        </w:pict>
      </w:r>
      <w:r w:rsidRPr="008F1DF5">
        <w:t xml:space="preserve"> равны при х</w:t>
      </w:r>
      <w:r w:rsidRPr="008F1DF5">
        <w:sym w:font="Symbol" w:char="F0B9"/>
      </w:r>
      <w:r w:rsidRPr="008F1DF5">
        <w:t>1 и х</w:t>
      </w:r>
      <w:r w:rsidRPr="008F1DF5">
        <w:sym w:font="Symbol" w:char="F0B9"/>
      </w:r>
      <w:r w:rsidRPr="008F1DF5">
        <w:t>-2.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Изменение области определения выражения возможно и в результате некоторых других преобразований, поэтому, выполнив преобразования выражения, нужно всегда уметь ответить на вопрос, на каком множестве оно тождественно полученному.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1. Сократить дробь </w:t>
      </w:r>
      <w:r w:rsidR="000674AA">
        <w:pict>
          <v:shape id="_x0000_i1053" type="#_x0000_t75" style="width:107.25pt;height:33pt" fillcolor="window">
            <v:imagedata r:id="rId3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Решение: 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1) Найдем О.О. Для этого нужно потребовать, чтобы знаменатель дроби был отличен от 0. a+b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  <w:r w:rsidRPr="008F1DF5">
        <w:t xml:space="preserve"> a</w:t>
      </w:r>
      <w:r w:rsidRPr="008F1DF5">
        <w:sym w:font="Symbol" w:char="F0B9"/>
      </w:r>
      <w:r w:rsidRPr="008F1DF5">
        <w:t>b. Таким образом О.О. f(a) все a</w:t>
      </w:r>
      <w:r w:rsidRPr="008F1DF5">
        <w:sym w:font="Symbol" w:char="F0B9"/>
      </w:r>
      <w:r w:rsidRPr="008F1DF5">
        <w:t>b.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 Чтобы сократить дробь, разложим числитель на множители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rPr>
          <w:lang w:val="en-US"/>
        </w:rPr>
        <w:t>2</w:t>
      </w:r>
      <w:r w:rsidRPr="008F1DF5">
        <w:t>а</w:t>
      </w:r>
      <w:r w:rsidRPr="008F1DF5">
        <w:rPr>
          <w:lang w:val="en-US"/>
        </w:rPr>
        <w:t>2+ab-b2=2a2+2ab-ab-b2=(2a2+2ab)+(-ab-b2)=2a(a+b)-b(a+b)=(a+b)(2a-b)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3) </w:t>
      </w:r>
      <w:r w:rsidR="000674AA">
        <w:pict>
          <v:shape id="_x0000_i1054" type="#_x0000_t75" style="width:153.75pt;height:30.75pt" fillcolor="window">
            <v:imagedata r:id="rId34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055" type="#_x0000_t75" style="width:171pt;height:33pt" fillcolor="window">
            <v:imagedata r:id="rId35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2. Упростить выражение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56" type="#_x0000_t75" style="width:329.25pt;height:36.75pt" fillcolor="window">
            <v:imagedata r:id="rId36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Найдем область определения: а2+3а+2</w:t>
      </w:r>
      <w:r w:rsidRPr="008F1DF5">
        <w:sym w:font="Symbol" w:char="F0B9"/>
      </w:r>
      <w:r w:rsidRPr="008F1DF5">
        <w:t>0, а2+4а+3</w:t>
      </w:r>
      <w:r w:rsidRPr="008F1DF5">
        <w:sym w:font="Symbol" w:char="F0B9"/>
      </w:r>
      <w:r w:rsidRPr="008F1DF5">
        <w:t>0, а2+5а+6</w:t>
      </w:r>
      <w:r w:rsidRPr="008F1DF5">
        <w:sym w:font="Symbol" w:char="F0B9"/>
      </w:r>
      <w:r w:rsidRPr="008F1DF5">
        <w:t>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Используя т. Виета найдем значения а, при которых трехчлены обращаются в нуль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а2+3а+2=0 при а1=–2, а2=–1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а2+4а+3=0 при а1=–3, а2=–1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а2+5а+6=0 при а1=–3, а2=–2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таким образом область определения f(а): а</w:t>
      </w:r>
      <w:r w:rsidRPr="008F1DF5">
        <w:sym w:font="Symbol" w:char="F0B9"/>
      </w:r>
      <w:r w:rsidRPr="008F1DF5">
        <w:t>–2, а</w:t>
      </w:r>
      <w:r w:rsidRPr="008F1DF5">
        <w:sym w:font="Symbol" w:char="F0B9"/>
      </w:r>
      <w:r w:rsidRPr="008F1DF5">
        <w:t>–1, а</w:t>
      </w:r>
      <w:r w:rsidRPr="008F1DF5">
        <w:sym w:font="Symbol" w:char="F0B9"/>
      </w:r>
      <w:r w:rsidRPr="008F1DF5">
        <w:t>–3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Приведем сумму дробей, стоящую в скобках, к общему знаменателю, предварительно определив его, используя 1)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а2+3а+2=(а+2)(а+1)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а2+4а+3=(а+3)(а+1)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а2+5а+6=(а+3)(а+2) тогда общий знаменатель: (а+2)(а+3)(а+1).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57" type="#_x0000_t75" style="width:360.75pt;height:39.75pt" fillcolor="window">
            <v:imagedata r:id="rId37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58" type="#_x0000_t75" style="width:265.5pt;height:89.25pt" fillcolor="window">
            <v:imagedata r:id="rId38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Разложим числитель первой и второй дроби на множители: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2а2+6а+4=2(а2+3а+2)=2(а+2)(а+1)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(а–3)2+12а=а2–6а+9+12а=а2+6а+9=(а+3)2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59" type="#_x0000_t75" style="width:320.25pt;height:39.75pt" fillcolor="window">
            <v:imagedata r:id="rId39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060" type="#_x0000_t75" style="width:347.25pt;height:36.75pt" fillcolor="window">
            <v:imagedata r:id="rId40" o:title=""/>
          </v:shape>
        </w:pict>
      </w:r>
      <w:r w:rsidRPr="008F1DF5">
        <w:t xml:space="preserve"> 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 а</w:t>
      </w:r>
      <w:r w:rsidRPr="008F1DF5">
        <w:sym w:font="Symbol" w:char="F0B9"/>
      </w:r>
      <w:r w:rsidRPr="008F1DF5">
        <w:t>–3, а</w:t>
      </w:r>
      <w:r w:rsidRPr="008F1DF5">
        <w:sym w:font="Symbol" w:char="F0B9"/>
      </w:r>
      <w:r w:rsidRPr="008F1DF5">
        <w:t>–2, а</w:t>
      </w:r>
      <w:r w:rsidRPr="008F1DF5">
        <w:sym w:font="Symbol" w:char="F0B9"/>
      </w:r>
      <w:r w:rsidRPr="008F1DF5">
        <w:t>–1.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3. Упростить выражение </w:t>
      </w:r>
      <w:r w:rsidR="000674AA">
        <w:pict>
          <v:shape id="_x0000_i1061" type="#_x0000_t75" style="width:239.25pt;height:38.25pt" fillcolor="window">
            <v:imagedata r:id="rId4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Найдем область определения: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х–у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  <w:r w:rsidRPr="008F1DF5">
        <w:t xml:space="preserve"> х</w:t>
      </w:r>
      <w:r w:rsidRPr="008F1DF5">
        <w:sym w:font="Symbol" w:char="F0B9"/>
      </w:r>
      <w:r w:rsidRPr="008F1DF5">
        <w:t>у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х+у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  <w:r w:rsidRPr="008F1DF5">
        <w:t xml:space="preserve"> х</w:t>
      </w:r>
      <w:r w:rsidRPr="008F1DF5">
        <w:sym w:font="Symbol" w:char="F0B9"/>
      </w:r>
      <w:r w:rsidRPr="008F1DF5">
        <w:t>–у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х2–у2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  <w:r w:rsidRPr="008F1DF5">
        <w:t xml:space="preserve"> х</w:t>
      </w:r>
      <w:r w:rsidRPr="008F1DF5">
        <w:sym w:font="Symbol" w:char="F0B9"/>
      </w:r>
      <w:r w:rsidRPr="008F1DF5">
        <w:t>у, х</w:t>
      </w:r>
      <w:r w:rsidRPr="008F1DF5">
        <w:sym w:font="Symbol" w:char="F0B9"/>
      </w:r>
      <w:r w:rsidRPr="008F1DF5">
        <w:t>–у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х2+у2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  <w:r w:rsidRPr="008F1DF5">
        <w:t xml:space="preserve"> х</w:t>
      </w:r>
      <w:r w:rsidRPr="008F1DF5">
        <w:sym w:font="Symbol" w:char="F0B9"/>
      </w:r>
      <w:r w:rsidRPr="008F1DF5">
        <w:t>0, у</w:t>
      </w:r>
      <w:r w:rsidRPr="008F1DF5">
        <w:sym w:font="Symbol" w:char="F0B9"/>
      </w:r>
      <w:r w:rsidRPr="008F1DF5">
        <w:t>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Итак, область определения х</w:t>
      </w:r>
      <w:r w:rsidRPr="008F1DF5">
        <w:sym w:font="Symbol" w:char="F0B9"/>
      </w:r>
      <w:r w:rsidRPr="008F1DF5">
        <w:t>0, у</w:t>
      </w:r>
      <w:r w:rsidRPr="008F1DF5">
        <w:sym w:font="Symbol" w:char="F0B9"/>
      </w:r>
      <w:r w:rsidRPr="008F1DF5">
        <w:t>0, х</w:t>
      </w:r>
      <w:r w:rsidRPr="008F1DF5">
        <w:sym w:font="Symbol" w:char="F0B9"/>
      </w:r>
      <w:r w:rsidRPr="008F1DF5">
        <w:t>у, х</w:t>
      </w:r>
      <w:r w:rsidRPr="008F1DF5">
        <w:sym w:font="Symbol" w:char="F0B9"/>
      </w:r>
      <w:r w:rsidRPr="008F1DF5">
        <w:t>–у.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Приведем дроби, стоящие в скобках к общему знаменателю и воспользуемся формулами сокращенного умножения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62" type="#_x0000_t75" style="width:248.25pt;height:74.25pt" fillcolor="window">
            <v:imagedata r:id="rId42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63" type="#_x0000_t75" style="width:368.25pt;height:1in" fillcolor="window">
            <v:imagedata r:id="rId4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Воспользуемся правилом деления дробей: </w:t>
      </w:r>
      <w:r w:rsidR="000674AA">
        <w:pict>
          <v:shape id="_x0000_i1064" type="#_x0000_t75" style="width:65.25pt;height:30.75pt" fillcolor="window">
            <v:imagedata r:id="rId44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65" type="#_x0000_t75" style="width:390pt;height:36pt" fillcolor="window">
            <v:imagedata r:id="rId45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066" type="#_x0000_t75" style="width:90pt;height:36pt" fillcolor="window">
            <v:imagedata r:id="rId46" o:title=""/>
          </v:shape>
        </w:pict>
      </w:r>
      <w:r w:rsidRPr="008F1DF5">
        <w:t xml:space="preserve"> при х</w:t>
      </w:r>
      <w:r w:rsidRPr="008F1DF5">
        <w:sym w:font="Symbol" w:char="F0B9"/>
      </w:r>
      <w:r w:rsidRPr="008F1DF5">
        <w:t>0, у</w:t>
      </w:r>
      <w:r w:rsidRPr="008F1DF5">
        <w:sym w:font="Symbol" w:char="F0B9"/>
      </w:r>
      <w:r w:rsidRPr="008F1DF5">
        <w:t>0, х</w:t>
      </w:r>
      <w:r w:rsidRPr="008F1DF5">
        <w:sym w:font="Symbol" w:char="F0B9"/>
      </w:r>
      <w:r w:rsidRPr="008F1DF5">
        <w:t>у, х</w:t>
      </w:r>
      <w:r w:rsidRPr="008F1DF5">
        <w:sym w:font="Symbol" w:char="F0B9"/>
      </w:r>
      <w:r w:rsidRPr="008F1DF5">
        <w:t>–у.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4. Упростить выражение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67" type="#_x0000_t75" style="width:280.5pt;height:81pt" fillcolor="window">
            <v:imagedata r:id="rId47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Найдем область определения выражения: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b+с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  <w:r w:rsidRPr="008F1DF5">
        <w:t xml:space="preserve"> b</w:t>
      </w:r>
      <w:r w:rsidRPr="008F1DF5">
        <w:sym w:font="Symbol" w:char="F0B9"/>
      </w:r>
      <w:r w:rsidRPr="008F1DF5">
        <w:t>–с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68" type="#_x0000_t75" style="width:138.75pt;height:33.75pt" fillcolor="window">
            <v:imagedata r:id="rId48" o:title=""/>
          </v:shape>
        </w:pict>
      </w:r>
      <w:r w:rsidR="003E5B8F" w:rsidRPr="008F1DF5">
        <w:t xml:space="preserve"> </w:t>
      </w:r>
      <w:r w:rsidR="003E5B8F" w:rsidRPr="008F1DF5">
        <w:sym w:font="Symbol" w:char="F0DE"/>
      </w:r>
      <w:r w:rsidR="003E5B8F" w:rsidRPr="008F1DF5">
        <w:t xml:space="preserve"> b+с–а</w:t>
      </w:r>
      <w:r w:rsidR="003E5B8F" w:rsidRPr="008F1DF5">
        <w:sym w:font="Symbol" w:char="F0B9"/>
      </w:r>
      <w:r w:rsidR="003E5B8F" w:rsidRPr="008F1DF5">
        <w:t xml:space="preserve">0 </w:t>
      </w:r>
      <w:r w:rsidR="003E5B8F" w:rsidRPr="008F1DF5">
        <w:sym w:font="Symbol" w:char="F0DE"/>
      </w:r>
      <w:r w:rsidR="003E5B8F" w:rsidRPr="008F1DF5">
        <w:t xml:space="preserve"> b+с</w:t>
      </w:r>
      <w:r w:rsidR="003E5B8F" w:rsidRPr="008F1DF5">
        <w:sym w:font="Symbol" w:char="F0B9"/>
      </w:r>
      <w:r w:rsidR="003E5B8F" w:rsidRPr="008F1DF5">
        <w:t xml:space="preserve">а 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а</w:t>
      </w:r>
      <w:r w:rsidRPr="008F1DF5">
        <w:sym w:font="Symbol" w:char="F0B9"/>
      </w:r>
      <w:r w:rsidRPr="008F1DF5">
        <w:t>0 и b+с</w:t>
      </w:r>
      <w:r w:rsidRPr="008F1DF5">
        <w:sym w:font="Symbol" w:char="F0B9"/>
      </w:r>
      <w:r w:rsidRPr="008F1DF5">
        <w:t>0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2bс</w:t>
      </w:r>
      <w:r w:rsidRPr="008F1DF5">
        <w:sym w:font="Symbol" w:char="F0B9"/>
      </w:r>
      <w:r w:rsidRPr="008F1DF5">
        <w:t xml:space="preserve">0 </w:t>
      </w:r>
      <w:r w:rsidRPr="008F1DF5">
        <w:sym w:font="Symbol" w:char="F0DE"/>
      </w:r>
      <w:r w:rsidRPr="008F1DF5">
        <w:t xml:space="preserve"> b</w:t>
      </w:r>
      <w:r w:rsidRPr="008F1DF5">
        <w:sym w:font="Symbol" w:char="F0B9"/>
      </w:r>
      <w:r w:rsidRPr="008F1DF5">
        <w:t>0, с</w:t>
      </w:r>
      <w:r w:rsidRPr="008F1DF5">
        <w:sym w:font="Symbol" w:char="F0B9"/>
      </w:r>
      <w:r w:rsidRPr="008F1DF5">
        <w:t>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Таким образом, область определения: а</w:t>
      </w:r>
      <w:r w:rsidRPr="008F1DF5">
        <w:sym w:font="Symbol" w:char="F0B9"/>
      </w:r>
      <w:r w:rsidRPr="008F1DF5">
        <w:t>0, b</w:t>
      </w:r>
      <w:r w:rsidRPr="008F1DF5">
        <w:sym w:font="Symbol" w:char="F0B9"/>
      </w:r>
      <w:r w:rsidRPr="008F1DF5">
        <w:t>0, с</w:t>
      </w:r>
      <w:r w:rsidRPr="008F1DF5">
        <w:sym w:font="Symbol" w:char="F0B9"/>
      </w:r>
      <w:r w:rsidRPr="008F1DF5">
        <w:t>0, b</w:t>
      </w:r>
      <w:r w:rsidRPr="008F1DF5">
        <w:sym w:font="Symbol" w:char="F0B9"/>
      </w:r>
      <w:r w:rsidRPr="008F1DF5">
        <w:t>–с, b+с</w:t>
      </w:r>
      <w:r w:rsidRPr="008F1DF5">
        <w:sym w:font="Symbol" w:char="F0B9"/>
      </w:r>
      <w:r w:rsidRPr="008F1DF5">
        <w:t>а.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Приведем дроби, стоящие в числителе и знаменателе первой дроби, а также сумму, стоящую в скобках, к общим знаменателям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69" type="#_x0000_t75" style="width:203.25pt;height:66pt" fillcolor="window">
            <v:imagedata r:id="rId49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Воспользуемся правилом деления дробей и приведем четырехэтажную дробь к двухэтажной. В числителе второй дроби выделим полный квадрат суммы b и с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70" type="#_x0000_t75" style="width:342.75pt;height:36pt" fillcolor="window">
            <v:imagedata r:id="rId5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Числитель второй дроби, воспользовавшись формулой разности квадратов, разложим на множители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71" type="#_x0000_t75" style="width:456pt;height:36pt" fillcolor="window">
            <v:imagedata r:id="rId5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072" type="#_x0000_t75" style="width:117.75pt;height:33pt" fillcolor="window">
            <v:imagedata r:id="rId52" o:title=""/>
          </v:shape>
        </w:pict>
      </w:r>
      <w:r w:rsidRPr="008F1DF5">
        <w:t xml:space="preserve"> при а</w:t>
      </w:r>
      <w:r w:rsidRPr="008F1DF5">
        <w:sym w:font="Symbol" w:char="F0B9"/>
      </w:r>
      <w:r w:rsidRPr="008F1DF5">
        <w:t>0, b</w:t>
      </w:r>
      <w:r w:rsidRPr="008F1DF5">
        <w:sym w:font="Symbol" w:char="F0B9"/>
      </w:r>
      <w:r w:rsidRPr="008F1DF5">
        <w:t>0, b</w:t>
      </w:r>
      <w:r w:rsidRPr="008F1DF5">
        <w:sym w:font="Symbol" w:char="F0B9"/>
      </w:r>
      <w:r w:rsidRPr="008F1DF5">
        <w:t>–с, с</w:t>
      </w:r>
      <w:r w:rsidRPr="008F1DF5">
        <w:sym w:font="Symbol" w:char="F0B9"/>
      </w:r>
      <w:r w:rsidRPr="008F1DF5">
        <w:t>0, b+с</w:t>
      </w:r>
      <w:r w:rsidRPr="008F1DF5">
        <w:sym w:font="Symbol" w:char="F0B9"/>
      </w:r>
      <w:r w:rsidRPr="008F1DF5">
        <w:t>а.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5. Упростить выражение</w:t>
      </w:r>
      <w:r w:rsidR="000674AA">
        <w:pict>
          <v:shape id="_x0000_i1073" type="#_x0000_t75" style="width:252pt;height:35.25pt" fillcolor="window">
            <v:imagedata r:id="rId5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Найдем область определения выражения, для этого потребуем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74" type="#_x0000_t75" style="width:119.25pt;height:57.75pt" fillcolor="window">
            <v:imagedata r:id="rId54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первые два выражения, как сумма трех неотрицательных слагаемых равны нулю только при х=0 и у=0.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Рассмотрим третье выражение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75" type="#_x0000_t75" style="width:410.25pt;height:38.25pt" fillcolor="window">
            <v:imagedata r:id="rId55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тогда</w:t>
      </w:r>
      <w:r>
        <w:t xml:space="preserve"> </w:t>
      </w:r>
      <w:r w:rsidR="000674AA">
        <w:pict>
          <v:shape id="_x0000_i1076" type="#_x0000_t75" style="width:89.25pt;height:18pt" fillcolor="window">
            <v:imagedata r:id="rId56" o:title=""/>
          </v:shape>
        </w:pict>
      </w:r>
      <w:r w:rsidRPr="008F1DF5">
        <w:t xml:space="preserve"> когда </w:t>
      </w:r>
      <w:r w:rsidR="000674AA">
        <w:pict>
          <v:shape id="_x0000_i1077" type="#_x0000_t75" style="width:111pt;height:18pt" fillcolor="window">
            <v:imagedata r:id="rId57" o:title=""/>
          </v:shape>
        </w:pict>
      </w:r>
      <w:r w:rsidRPr="008F1DF5">
        <w:t>. Отсюда имеем х</w:t>
      </w:r>
      <w:r w:rsidRPr="008F1DF5">
        <w:sym w:font="Symbol" w:char="F0B9"/>
      </w:r>
      <w:r w:rsidRPr="008F1DF5">
        <w:t>0, у</w:t>
      </w:r>
      <w:r w:rsidRPr="008F1DF5">
        <w:sym w:font="Symbol" w:char="F0B9"/>
      </w:r>
      <w:r w:rsidRPr="008F1DF5">
        <w:t>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Т.о. обл. определения х</w:t>
      </w:r>
      <w:r w:rsidRPr="008F1DF5">
        <w:sym w:font="Symbol" w:char="F0B9"/>
      </w:r>
      <w:r w:rsidRPr="008F1DF5">
        <w:t>0, у</w:t>
      </w:r>
      <w:r w:rsidRPr="008F1DF5">
        <w:sym w:font="Symbol" w:char="F0B9"/>
      </w:r>
      <w:r w:rsidRPr="008F1DF5">
        <w:t>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</w:t>
      </w:r>
      <w:r>
        <w:t xml:space="preserve"> </w:t>
      </w:r>
      <w:r w:rsidRPr="008F1DF5">
        <w:t xml:space="preserve">Знаменатель третьей дроби мы заложили на множители, находя область определения выражения. Разложим на множители числитель первой дроби, а в числителе и в знаменателе второй представим 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78" type="#_x0000_t75" style="width:114pt;height:18pt" fillcolor="window">
            <v:imagedata r:id="rId58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79" type="#_x0000_t75" style="width:362.25pt;height:195pt" fillcolor="window">
            <v:imagedata r:id="rId59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Воспользуемся правилами деления дробей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80" type="#_x0000_t75" style="width:187.5pt;height:36pt" fillcolor="window">
            <v:imagedata r:id="rId6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081" type="#_x0000_t75" style="width:143.25pt;height:30.75pt" fillcolor="window">
            <v:imagedata r:id="rId6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6. Упростить выражение </w:t>
      </w:r>
      <w:r w:rsidR="000674AA">
        <w:pict>
          <v:shape id="_x0000_i1082" type="#_x0000_t75" style="width:281.25pt;height:33.75pt" fillcolor="window">
            <v:imagedata r:id="rId62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Найдем область определения: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b-c </w:t>
      </w:r>
      <w:r w:rsidRPr="008F1DF5">
        <w:sym w:font="Symbol" w:char="F0B9"/>
      </w:r>
      <w:r w:rsidRPr="008F1DF5">
        <w:t xml:space="preserve"> 0 </w:t>
      </w:r>
      <w:r w:rsidRPr="008F1DF5">
        <w:sym w:font="Symbol" w:char="F0DE"/>
      </w:r>
      <w:r w:rsidRPr="008F1DF5">
        <w:t xml:space="preserve"> b </w:t>
      </w:r>
      <w:r w:rsidRPr="008F1DF5">
        <w:sym w:font="Symbol" w:char="F0B9"/>
      </w:r>
      <w:r w:rsidRPr="008F1DF5">
        <w:t xml:space="preserve"> c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c-a </w:t>
      </w:r>
      <w:r w:rsidRPr="008F1DF5">
        <w:sym w:font="Symbol" w:char="F0B9"/>
      </w:r>
      <w:r w:rsidRPr="008F1DF5">
        <w:t xml:space="preserve"> 0 </w:t>
      </w:r>
      <w:r w:rsidRPr="008F1DF5">
        <w:sym w:font="Symbol" w:char="F0DE"/>
      </w:r>
      <w:r w:rsidRPr="008F1DF5">
        <w:t xml:space="preserve"> c </w:t>
      </w:r>
      <w:r w:rsidRPr="008F1DF5">
        <w:sym w:font="Symbol" w:char="F0B9"/>
      </w:r>
      <w:r w:rsidRPr="008F1DF5">
        <w:t xml:space="preserve"> a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a-b </w:t>
      </w:r>
      <w:r w:rsidRPr="008F1DF5">
        <w:sym w:font="Symbol" w:char="F0B9"/>
      </w:r>
      <w:r w:rsidRPr="008F1DF5">
        <w:t xml:space="preserve"> 0 </w:t>
      </w:r>
      <w:r w:rsidRPr="008F1DF5">
        <w:sym w:font="Symbol" w:char="F0DE"/>
      </w:r>
      <w:r w:rsidRPr="008F1DF5">
        <w:t xml:space="preserve"> a </w:t>
      </w:r>
      <w:r w:rsidRPr="008F1DF5">
        <w:sym w:font="Symbol" w:char="F0B9"/>
      </w:r>
      <w:r w:rsidRPr="008F1DF5">
        <w:t xml:space="preserve"> b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</w:t>
      </w:r>
      <w:r>
        <w:t xml:space="preserve"> </w:t>
      </w:r>
      <w:r w:rsidRPr="008F1DF5">
        <w:t>Приведем дроби к общему знаменателю (b-c)(c-a)(a-b)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83" type="#_x0000_t75" style="width:278.25pt;height:33.75pt" fillcolor="window">
            <v:imagedata r:id="rId6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3)</w:t>
      </w:r>
      <w:r>
        <w:t xml:space="preserve"> </w:t>
      </w:r>
      <w:r w:rsidRPr="008F1DF5">
        <w:t>Воспользуемся формулами сокращенного умножения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84" type="#_x0000_t75" style="width:323.25pt;height:36pt" fillcolor="window">
            <v:imagedata r:id="rId64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  <w:r w:rsidRPr="008F1DF5">
        <w:t>Ответ</w:t>
      </w:r>
      <w:r w:rsidRPr="008F1DF5">
        <w:rPr>
          <w:lang w:val="en-US"/>
        </w:rPr>
        <w:t xml:space="preserve">: f(a,b,c) = 0 </w:t>
      </w:r>
      <w:r w:rsidRPr="008F1DF5">
        <w:t>при</w:t>
      </w:r>
      <w:r w:rsidRPr="008F1DF5">
        <w:rPr>
          <w:lang w:val="en-US"/>
        </w:rPr>
        <w:t xml:space="preserve"> b </w:t>
      </w:r>
      <w:r w:rsidRPr="008F1DF5">
        <w:sym w:font="Symbol" w:char="F0B9"/>
      </w:r>
      <w:r w:rsidRPr="008F1DF5">
        <w:rPr>
          <w:lang w:val="en-US"/>
        </w:rPr>
        <w:t xml:space="preserve"> c, c </w:t>
      </w:r>
      <w:r w:rsidRPr="008F1DF5">
        <w:sym w:font="Symbol" w:char="F0B9"/>
      </w:r>
      <w:r w:rsidRPr="008F1DF5">
        <w:rPr>
          <w:lang w:val="en-US"/>
        </w:rPr>
        <w:t xml:space="preserve"> a, a </w:t>
      </w:r>
      <w:r w:rsidRPr="008F1DF5">
        <w:sym w:font="Symbol" w:char="F0B9"/>
      </w:r>
      <w:r w:rsidRPr="008F1DF5">
        <w:rPr>
          <w:lang w:val="en-US"/>
        </w:rPr>
        <w:t xml:space="preserve"> b.</w:t>
      </w: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</w:p>
    <w:p w:rsidR="003E5B8F" w:rsidRPr="008F1DF5" w:rsidRDefault="003E5B8F" w:rsidP="003E5B8F">
      <w:pPr>
        <w:spacing w:before="120"/>
        <w:ind w:firstLine="567"/>
        <w:jc w:val="both"/>
        <w:rPr>
          <w:lang w:val="en-US"/>
        </w:rPr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4. Для успешного выполнения тождественных преобразований иррациональных выражений нужно помнить:</w:t>
      </w:r>
    </w:p>
    <w:p w:rsidR="003E5B8F" w:rsidRPr="008F1DF5" w:rsidRDefault="003E5B8F" w:rsidP="003E5B8F">
      <w:pPr>
        <w:spacing w:before="120"/>
        <w:ind w:firstLine="567"/>
        <w:jc w:val="both"/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1.</w:t>
      </w:r>
      <w:r>
        <w:t xml:space="preserve"> </w:t>
      </w:r>
      <w:r w:rsidRPr="008F1DF5">
        <w:t>Определение арифметического корня n-ой степени: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Если </w:t>
      </w:r>
      <w:r w:rsidR="000674AA">
        <w:pict>
          <v:shape id="_x0000_i1085" type="#_x0000_t75" style="width:27.75pt;height:14.25pt" fillcolor="window">
            <v:imagedata r:id="rId65" o:title=""/>
          </v:shape>
        </w:pict>
      </w:r>
      <w:r w:rsidRPr="008F1DF5">
        <w:t xml:space="preserve"> и n – натуральное число большее 1, то существует только одно неотрицательное число x такое, что выполняется равенство </w:t>
      </w:r>
      <w:r w:rsidR="000674AA">
        <w:pict>
          <v:shape id="_x0000_i1086" type="#_x0000_t75" style="width:44.25pt;height:20.25pt" fillcolor="window">
            <v:imagedata r:id="rId66" o:title=""/>
          </v:shape>
        </w:pict>
      </w:r>
      <w:r w:rsidRPr="008F1DF5">
        <w:t xml:space="preserve">. Это число х называется арифметическим корнем n-ой степени из неотрицательного числа а и обозначается </w:t>
      </w:r>
      <w:r w:rsidR="000674AA">
        <w:pict>
          <v:shape id="_x0000_i1087" type="#_x0000_t75" style="width:21pt;height:21pt" fillcolor="window">
            <v:imagedata r:id="rId67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Пример. 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88" type="#_x0000_t75" style="width:177pt;height:60.75pt" fillcolor="window">
            <v:imagedata r:id="rId68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Если n – нечетное натуральное число большее 1 и а </w:t>
      </w:r>
      <w:r w:rsidRPr="008F1DF5">
        <w:sym w:font="Symbol" w:char="F03C"/>
      </w:r>
      <w:r w:rsidRPr="008F1DF5">
        <w:t xml:space="preserve"> 0, то под </w:t>
      </w:r>
      <w:r w:rsidR="000674AA">
        <w:pict>
          <v:shape id="_x0000_i1089" type="#_x0000_t75" style="width:22.5pt;height:21.75pt" fillcolor="window">
            <v:imagedata r:id="rId67" o:title=""/>
          </v:shape>
        </w:pict>
      </w:r>
      <w:r w:rsidRPr="008F1DF5">
        <w:t xml:space="preserve"> понимают такое отрицательное число х, что </w:t>
      </w:r>
      <w:r w:rsidR="000674AA">
        <w:pict>
          <v:shape id="_x0000_i1090" type="#_x0000_t75" style="width:39pt;height:17.25pt" fillcolor="window">
            <v:imagedata r:id="rId69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Пример. </w:t>
      </w:r>
      <w:r w:rsidR="000674AA">
        <w:pict>
          <v:shape id="_x0000_i1091" type="#_x0000_t75" style="width:57.75pt;height:18pt" fillcolor="window">
            <v:imagedata r:id="rId7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2.</w:t>
      </w:r>
      <w:r>
        <w:t xml:space="preserve"> </w:t>
      </w:r>
      <w:r w:rsidRPr="008F1DF5">
        <w:t>Из определения 1. Следует, что если в алгебраическом выражении есть корни четной степени, то подкоренные выражения таких корней должны быть неотрицательными, что учитывается при определении области определения алгебраического выражения.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Пример. </w:t>
      </w:r>
      <w:r w:rsidR="000674AA">
        <w:pict>
          <v:shape id="_x0000_i1092" type="#_x0000_t75" style="width:120.75pt;height:21pt" fillcolor="window">
            <v:imagedata r:id="rId7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Область определения выражения </w:t>
      </w:r>
      <w:r w:rsidR="000674AA">
        <w:pict>
          <v:shape id="_x0000_i1093" type="#_x0000_t75" style="width:221.25pt;height:18pt" fillcolor="window">
            <v:imagedata r:id="rId72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3.</w:t>
      </w:r>
      <w:r>
        <w:t xml:space="preserve"> </w:t>
      </w:r>
      <w:r w:rsidRPr="008F1DF5">
        <w:t>Определение модуля числа.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Модулем числа а называется само число а, если </w:t>
      </w:r>
      <w:r w:rsidR="000674AA">
        <w:pict>
          <v:shape id="_x0000_i1094" type="#_x0000_t75" style="width:27.75pt;height:14.25pt" fillcolor="window">
            <v:imagedata r:id="rId65" o:title=""/>
          </v:shape>
        </w:pict>
      </w:r>
      <w:r w:rsidRPr="008F1DF5">
        <w:t xml:space="preserve"> и противоположное ему число, если а </w:t>
      </w:r>
      <w:r w:rsidRPr="008F1DF5">
        <w:sym w:font="Symbol" w:char="F03C"/>
      </w:r>
      <w:r w:rsidRPr="008F1DF5">
        <w:t xml:space="preserve"> 0 т.е. </w:t>
      </w:r>
      <w:r w:rsidR="000674AA">
        <w:pict>
          <v:shape id="_x0000_i1095" type="#_x0000_t75" style="width:86.25pt;height:36pt" fillcolor="window">
            <v:imagedata r:id="rId7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4.</w:t>
      </w:r>
      <w:r>
        <w:t xml:space="preserve"> </w:t>
      </w:r>
      <w:r w:rsidRPr="008F1DF5">
        <w:t>Свойства арифметического корня: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Если n, k, m – натуральные числа, </w:t>
      </w:r>
      <w:r w:rsidR="000674AA">
        <w:pict>
          <v:shape id="_x0000_i1096" type="#_x0000_t75" style="width:57.75pt;height:15.75pt" fillcolor="window">
            <v:imagedata r:id="rId74" o:title=""/>
          </v:shape>
        </w:pict>
      </w:r>
      <w:r w:rsidRPr="008F1DF5">
        <w:t xml:space="preserve"> то: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</w:t>
      </w:r>
      <w:r w:rsidRPr="008F1DF5">
        <w:sym w:font="Symbol" w:char="F0B0"/>
      </w:r>
      <w:r w:rsidRPr="008F1DF5">
        <w:t xml:space="preserve"> </w:t>
      </w:r>
      <w:r w:rsidR="000674AA">
        <w:pict>
          <v:shape id="_x0000_i1097" type="#_x0000_t75" style="width:100.5pt;height:22.5pt" fillcolor="window">
            <v:imagedata r:id="rId75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</w:t>
      </w:r>
      <w:r w:rsidRPr="008F1DF5">
        <w:sym w:font="Symbol" w:char="F0B0"/>
      </w:r>
      <w:r>
        <w:t xml:space="preserve"> </w:t>
      </w:r>
      <w:r w:rsidR="000674AA">
        <w:pict>
          <v:shape id="_x0000_i1098" type="#_x0000_t75" style="width:54.75pt;height:38.25pt" fillcolor="window">
            <v:imagedata r:id="rId76" o:title=""/>
          </v:shape>
        </w:pict>
      </w:r>
      <w:r w:rsidRPr="008F1DF5">
        <w:t xml:space="preserve"> , если b </w:t>
      </w:r>
      <w:r w:rsidRPr="008F1DF5">
        <w:sym w:font="Symbol" w:char="F0B9"/>
      </w:r>
      <w:r w:rsidRPr="008F1DF5">
        <w:t xml:space="preserve"> 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Замечание. Если a &lt; 0, b</w:t>
      </w:r>
      <w:r>
        <w:t xml:space="preserve"> </w:t>
      </w:r>
      <w:r w:rsidRPr="008F1DF5">
        <w:t>&lt; 0, то свойства 1</w:t>
      </w:r>
      <w:r w:rsidRPr="008F1DF5">
        <w:sym w:font="Symbol" w:char="F0B0"/>
      </w:r>
      <w:r w:rsidRPr="008F1DF5">
        <w:t xml:space="preserve"> и 2</w:t>
      </w:r>
      <w:r w:rsidRPr="008F1DF5">
        <w:sym w:font="Symbol" w:char="F0B0"/>
      </w:r>
      <w:r w:rsidRPr="008F1DF5">
        <w:t xml:space="preserve"> принимают вид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099" type="#_x0000_t75" style="width:87.75pt;height:24.75pt" fillcolor="window">
            <v:imagedata r:id="rId77" o:title=""/>
          </v:shape>
        </w:pic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00" type="#_x0000_t75" style="width:69.75pt;height:40.5pt" fillcolor="window">
            <v:imagedata r:id="rId78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</w:t>
      </w:r>
      <w:r w:rsidRPr="008F1DF5">
        <w:sym w:font="Symbol" w:char="F0B0"/>
      </w:r>
      <w:r>
        <w:t xml:space="preserve"> </w:t>
      </w:r>
      <w:r w:rsidRPr="008F1DF5">
        <w:t xml:space="preserve"> </w:t>
      </w:r>
      <w:r w:rsidR="000674AA">
        <w:pict>
          <v:shape id="_x0000_i1101" type="#_x0000_t75" style="width:57.75pt;height:30pt" fillcolor="window">
            <v:imagedata r:id="rId79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4</w:t>
      </w:r>
      <w:r w:rsidRPr="008F1DF5">
        <w:sym w:font="Symbol" w:char="F0B0"/>
      </w:r>
      <w:r>
        <w:t xml:space="preserve"> </w:t>
      </w:r>
      <w:r w:rsidRPr="008F1DF5">
        <w:t xml:space="preserve"> </w:t>
      </w:r>
      <w:r w:rsidR="000674AA">
        <w:pict>
          <v:shape id="_x0000_i1102" type="#_x0000_t75" style="width:99.75pt;height:30pt" fillcolor="window">
            <v:imagedata r:id="rId8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5</w:t>
      </w:r>
      <w:r w:rsidRPr="008F1DF5">
        <w:sym w:font="Symbol" w:char="F0B0"/>
      </w:r>
      <w:r>
        <w:t xml:space="preserve"> </w:t>
      </w:r>
      <w:r w:rsidRPr="008F1DF5">
        <w:t xml:space="preserve"> </w:t>
      </w:r>
      <w:r w:rsidR="000674AA">
        <w:pict>
          <v:shape id="_x0000_i1103" type="#_x0000_t75" style="width:101.25pt;height:30pt" fillcolor="window">
            <v:imagedata r:id="rId8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6</w:t>
      </w:r>
      <w:r w:rsidRPr="008F1DF5">
        <w:sym w:font="Symbol" w:char="F0B0"/>
      </w:r>
      <w:r>
        <w:t xml:space="preserve"> </w:t>
      </w:r>
      <w:r w:rsidRPr="008F1DF5">
        <w:t xml:space="preserve"> </w:t>
      </w:r>
      <w:r w:rsidR="000674AA">
        <w:pict>
          <v:shape id="_x0000_i1104" type="#_x0000_t75" style="width:136.5pt;height:31.5pt" fillcolor="window">
            <v:imagedata r:id="rId82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Замечание. Если показатели корней нечетные числа, то свойства 1</w:t>
      </w:r>
      <w:r w:rsidRPr="008F1DF5">
        <w:sym w:font="Symbol" w:char="F0B0"/>
      </w:r>
      <w:r w:rsidRPr="008F1DF5">
        <w:t>– 6</w:t>
      </w:r>
      <w:r w:rsidRPr="008F1DF5">
        <w:sym w:font="Symbol" w:char="F0B0"/>
      </w:r>
      <w:r w:rsidRPr="008F1DF5">
        <w:t xml:space="preserve"> выполняются для</w:t>
      </w:r>
      <w:r>
        <w:t xml:space="preserve"> </w:t>
      </w:r>
      <w:r w:rsidRPr="008F1DF5">
        <w:t>a &lt; 0, b &lt; 0 и ab &lt; 0.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7</w:t>
      </w:r>
      <w:r w:rsidRPr="008F1DF5">
        <w:sym w:font="Symbol" w:char="F0B0"/>
      </w:r>
      <w:r>
        <w:t xml:space="preserve"> </w:t>
      </w:r>
      <w:r w:rsidRPr="008F1DF5">
        <w:t xml:space="preserve"> Если n – четное число т.е. n = 2k, то </w:t>
      </w:r>
      <w:r w:rsidR="000674AA">
        <w:pict>
          <v:shape id="_x0000_i1105" type="#_x0000_t75" style="width:70.5pt;height:27pt" fillcolor="window">
            <v:imagedata r:id="rId8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Пример. </w:t>
      </w:r>
      <w:r w:rsidR="000674AA">
        <w:pict>
          <v:shape id="_x0000_i1106" type="#_x0000_t75" style="width:108pt;height:27.75pt" fillcolor="window">
            <v:imagedata r:id="rId84" o:title=""/>
          </v:shape>
        </w:pict>
      </w:r>
      <w:r w:rsidRPr="008F1DF5">
        <w:t xml:space="preserve"> т.к. </w:t>
      </w:r>
      <w:r w:rsidR="000674AA">
        <w:pict>
          <v:shape id="_x0000_i1107" type="#_x0000_t75" style="width:39pt;height:18.75pt" fillcolor="window">
            <v:imagedata r:id="rId85" o:title=""/>
          </v:shape>
        </w:pict>
      </w:r>
      <w:r w:rsidRPr="008F1DF5">
        <w:t xml:space="preserve">, то </w:t>
      </w:r>
      <w:r w:rsidR="000674AA">
        <w:pict>
          <v:shape id="_x0000_i1108" type="#_x0000_t75" style="width:55.5pt;height:20.25pt" fillcolor="window">
            <v:imagedata r:id="rId86" o:title=""/>
          </v:shape>
        </w:pict>
      </w:r>
      <w:r w:rsidRPr="008F1DF5">
        <w:t xml:space="preserve">, тогда по определению модуля </w:t>
      </w:r>
      <w:r w:rsidR="000674AA">
        <w:pict>
          <v:shape id="_x0000_i1109" type="#_x0000_t75" style="width:140.25pt;height:24pt" fillcolor="window">
            <v:imagedata r:id="rId87" o:title=""/>
          </v:shape>
        </w:pict>
      </w:r>
      <w:r w:rsidRPr="008F1DF5">
        <w:t xml:space="preserve"> и </w:t>
      </w:r>
      <w:r w:rsidR="000674AA">
        <w:pict>
          <v:shape id="_x0000_i1110" type="#_x0000_t75" style="width:101.25pt;height:24.75pt" fillcolor="window">
            <v:imagedata r:id="rId88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1. Упростить выражение: </w:t>
      </w:r>
      <w:r w:rsidR="000674AA">
        <w:pict>
          <v:shape id="_x0000_i1111" type="#_x0000_t75" style="width:201.75pt;height:18.75pt" fillcolor="window">
            <v:imagedata r:id="rId89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1)</w:t>
      </w:r>
      <w:r>
        <w:t xml:space="preserve"> </w:t>
      </w:r>
      <w:r w:rsidRPr="008F1DF5">
        <w:t>Сначала, используя свойства арифметического корня, упростить каждый из имеющихся радикалов: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12" type="#_x0000_t75" style="width:177.75pt;height:120pt" fillcolor="window">
            <v:imagedata r:id="rId9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2) </w:t>
      </w:r>
      <w:r w:rsidR="000674AA">
        <w:pict>
          <v:shape id="_x0000_i1113" type="#_x0000_t75" style="width:336pt;height:40.5pt" fillcolor="window">
            <v:imagedata r:id="rId9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3)</w:t>
      </w:r>
      <w:r>
        <w:t xml:space="preserve"> </w:t>
      </w:r>
      <w:r w:rsidRPr="008F1DF5">
        <w:t>Раскроем скобки и приведем подобные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14" type="#_x0000_t75" style="width:437.25pt;height:18.75pt" fillcolor="window">
            <v:imagedata r:id="rId92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115" type="#_x0000_t75" style="width:87.75pt;height:18.75pt" fillcolor="window">
            <v:imagedata r:id="rId9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2. Упростить выражение </w:t>
      </w:r>
      <w:r w:rsidR="000674AA">
        <w:pict>
          <v:shape id="_x0000_i1116" type="#_x0000_t75" style="width:83.25pt;height:21pt" fillcolor="window">
            <v:imagedata r:id="rId94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 Выражение упростится, если окажется, что под этим корнем содержится полный квадрат разности или суммы каких-нибудь чисел.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Представим </w:t>
      </w:r>
      <w:r w:rsidR="000674AA">
        <w:pict>
          <v:shape id="_x0000_i1117" type="#_x0000_t75" style="width:51.75pt;height:17.25pt" fillcolor="window">
            <v:imagedata r:id="rId95" o:title=""/>
          </v:shape>
        </w:pict>
      </w:r>
      <w:r w:rsidRPr="008F1DF5">
        <w:t xml:space="preserve"> в виде полного квадрата. Для этого представим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18" type="#_x0000_t75" style="width:122.25pt;height:39.75pt" fillcolor="window">
            <v:imagedata r:id="rId96" o:title=""/>
          </v:shape>
        </w:pict>
      </w:r>
      <w:r w:rsidR="003E5B8F" w:rsidRPr="008F1DF5">
        <w:t xml:space="preserve"> тогда </w:t>
      </w:r>
      <w:r>
        <w:pict>
          <v:shape id="_x0000_i1119" type="#_x0000_t75" style="width:222.75pt;height:18.75pt" fillcolor="window">
            <v:imagedata r:id="rId97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2)</w:t>
      </w:r>
      <w:r>
        <w:t xml:space="preserve"> </w:t>
      </w:r>
      <w:r w:rsidR="000674AA">
        <w:pict>
          <v:shape id="_x0000_i1120" type="#_x0000_t75" style="width:150.75pt;height:23.25pt" fillcolor="window">
            <v:imagedata r:id="rId98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3)</w:t>
      </w:r>
      <w:r>
        <w:t xml:space="preserve"> </w:t>
      </w:r>
      <w:r w:rsidRPr="008F1DF5">
        <w:t>По свойству 7</w:t>
      </w:r>
      <w:r w:rsidRPr="008F1DF5">
        <w:sym w:font="Symbol" w:char="F0B0"/>
      </w:r>
      <w:r w:rsidRPr="008F1DF5">
        <w:t xml:space="preserve"> имеем </w:t>
      </w:r>
      <w:r w:rsidR="000674AA">
        <w:pict>
          <v:shape id="_x0000_i1121" type="#_x0000_t75" style="width:128.25pt;height:26.25pt" fillcolor="window">
            <v:imagedata r:id="rId99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Т.к. </w:t>
      </w:r>
      <w:r w:rsidR="000674AA">
        <w:pict>
          <v:shape id="_x0000_i1122" type="#_x0000_t75" style="width:36pt;height:17.25pt" fillcolor="window">
            <v:imagedata r:id="rId100" o:title=""/>
          </v:shape>
        </w:pict>
      </w:r>
      <w:r w:rsidRPr="008F1DF5">
        <w:t xml:space="preserve">, то </w:t>
      </w:r>
      <w:r w:rsidR="000674AA">
        <w:pict>
          <v:shape id="_x0000_i1123" type="#_x0000_t75" style="width:54pt;height:17.25pt" fillcolor="window">
            <v:imagedata r:id="rId101" o:title=""/>
          </v:shape>
        </w:pict>
      </w:r>
      <w:r w:rsidRPr="008F1DF5">
        <w:t xml:space="preserve">, тогда по определению модуля 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24" type="#_x0000_t75" style="width:84pt;height:24pt" fillcolor="window">
            <v:imagedata r:id="rId102" o:title=""/>
          </v:shape>
        </w:pict>
      </w:r>
      <w:r w:rsidR="003E5B8F" w:rsidRPr="008F1DF5">
        <w:t xml:space="preserve"> и </w:t>
      </w:r>
      <w:r>
        <w:pict>
          <v:shape id="_x0000_i1125" type="#_x0000_t75" style="width:104.25pt;height:24pt" fillcolor="window">
            <v:imagedata r:id="rId10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126" type="#_x0000_t75" style="width:108pt;height:21pt" fillcolor="window">
            <v:imagedata r:id="rId104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3. Освободиться от иррациональности в знаменателе дроби</w:t>
      </w:r>
      <w:r w:rsidR="000674AA">
        <w:pict>
          <v:shape id="_x0000_i1127" type="#_x0000_t75" style="width:74.25pt;height:33pt" fillcolor="window">
            <v:imagedata r:id="rId105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В знаменателе имеем иррациональность 2-ой степени, поэтому домножим и числитель, и знаменатель дроби на сумму чисел </w:t>
      </w:r>
      <w:r w:rsidR="000674AA">
        <w:pict>
          <v:shape id="_x0000_i1128" type="#_x0000_t75" style="width:18.75pt;height:18pt" fillcolor="window">
            <v:imagedata r:id="rId106" o:title=""/>
          </v:shape>
        </w:pict>
      </w:r>
      <w:r w:rsidRPr="008F1DF5">
        <w:t xml:space="preserve"> и </w:t>
      </w:r>
      <w:r w:rsidR="000674AA">
        <w:pict>
          <v:shape id="_x0000_i1129" type="#_x0000_t75" style="width:24.75pt;height:17.25pt" fillcolor="window">
            <v:imagedata r:id="rId107" o:title=""/>
          </v:shape>
        </w:pict>
      </w:r>
      <w:r w:rsidRPr="008F1DF5">
        <w:t>, тогда в знаменателе будем иметь разность квадратов, которая и ликвидирует иррациональность.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30" type="#_x0000_t75" style="width:413.25pt;height:39.75pt" fillcolor="window">
            <v:imagedata r:id="rId108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131" type="#_x0000_t75" style="width:78.75pt;height:18pt" fillcolor="window">
            <v:imagedata r:id="rId109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4. Освободиться от иррациональности в знаменателе дроби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32" type="#_x0000_t75" style="width:57pt;height:33pt" fillcolor="window">
            <v:imagedata r:id="rId11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Имеем иррациональность 3-ей степени, поэтому и числитель, и знаменатель умножим на неполный квадрат чисел </w:t>
      </w:r>
      <w:r w:rsidR="000674AA">
        <w:pict>
          <v:shape id="_x0000_i1133" type="#_x0000_t75" style="width:18pt;height:18pt" fillcolor="window">
            <v:imagedata r:id="rId111" o:title=""/>
          </v:shape>
        </w:pict>
      </w:r>
      <w:r w:rsidRPr="008F1DF5">
        <w:t xml:space="preserve"> и 1, тогда в знаменателе получим разность кубов, которая и ликвидирует иррациональность.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34" type="#_x0000_t75" style="width:369.75pt;height:57.75pt" fillcolor="window">
            <v:imagedata r:id="rId112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135" type="#_x0000_t75" style="width:81.75pt;height:17.25pt" fillcolor="window">
            <v:imagedata r:id="rId11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Пример 5. Упростить выражения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36" type="#_x0000_t75" style="width:102pt;height:28.5pt" fillcolor="window">
            <v:imagedata r:id="rId114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Воспользуемся свойствами степени с рациональным показателем и арифметического корня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37" type="#_x0000_t75" style="width:429pt;height:42.75pt" fillcolor="window">
            <v:imagedata r:id="rId115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138" type="#_x0000_t75" style="width:38.25pt;height:33pt" fillcolor="window">
            <v:imagedata r:id="rId116" o:title=""/>
          </v:shape>
        </w:pict>
      </w:r>
      <w:r w:rsidRPr="008F1DF5">
        <w:t>.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39" type="#_x0000_t75" style="width:84.75pt;height:36.75pt" fillcolor="window">
            <v:imagedata r:id="rId117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От десятичных дробей в показателе степени перейдем к обыкновенным и воспользуемся свойствами арифметического корня и степени с рациональным показателем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40" type="#_x0000_t75" style="width:407.25pt;height:53.25pt" fillcolor="window">
            <v:imagedata r:id="rId118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="000674AA">
        <w:pict>
          <v:shape id="_x0000_i1141" type="#_x0000_t75" style="width:51pt;height:20.25pt" fillcolor="window">
            <v:imagedata r:id="rId119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6. Упростить выражение </w:t>
      </w:r>
      <w:r w:rsidR="000674AA">
        <w:pict>
          <v:shape id="_x0000_i1142" type="#_x0000_t75" style="width:258.75pt;height:45pt" fillcolor="window">
            <v:imagedata r:id="rId12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1.</w:t>
      </w:r>
      <w:r>
        <w:t xml:space="preserve"> </w:t>
      </w:r>
      <w:r w:rsidRPr="008F1DF5">
        <w:t>Найдем область определения алгебраического выражения</w:t>
      </w:r>
    </w:p>
    <w:p w:rsidR="003E5B8F" w:rsidRPr="008F1DF5" w:rsidRDefault="003E5B8F" w:rsidP="003E5B8F">
      <w:pPr>
        <w:spacing w:before="120"/>
        <w:ind w:firstLine="567"/>
        <w:jc w:val="both"/>
      </w:pP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43" type="#_x0000_t75" style="width:294.75pt;height:45.75pt" fillcolor="window">
            <v:imagedata r:id="rId121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в результате имеем </w:t>
      </w:r>
      <w:r w:rsidR="000674AA">
        <w:pict>
          <v:shape id="_x0000_i1144" type="#_x0000_t75" style="width:111pt;height:15.75pt" fillcolor="window">
            <v:imagedata r:id="rId122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2.</w:t>
      </w:r>
      <w:r>
        <w:t xml:space="preserve"> </w:t>
      </w:r>
      <w:r w:rsidRPr="008F1DF5">
        <w:t>Перейдем в показателях степеней от десятичных дробей к обыкновенным и выражения, стоящие в скобках приведем к общему знаменателю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45" type="#_x0000_t75" style="width:453pt;height:123pt" fillcolor="window">
            <v:imagedata r:id="rId123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3.</w:t>
      </w:r>
      <w:r>
        <w:t xml:space="preserve"> </w:t>
      </w:r>
      <w:r w:rsidRPr="008F1DF5">
        <w:t>Числитель первой дроби преобразуем как сумму кубов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46" type="#_x0000_t75" style="width:451.5pt;height:149.25pt" fillcolor="window">
            <v:imagedata r:id="rId124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Пример 6. Упростить выражение </w:t>
      </w:r>
      <w:r w:rsidR="000674AA">
        <w:pict>
          <v:shape id="_x0000_i1147" type="#_x0000_t75" style="width:309pt;height:36pt" fillcolor="window">
            <v:imagedata r:id="rId125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Решение: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Приведем дроби, стоящие под знаками корня к общему знаменателю </w:t>
      </w:r>
    </w:p>
    <w:p w:rsidR="003E5B8F" w:rsidRPr="008F1DF5" w:rsidRDefault="003E5B8F" w:rsidP="003E5B8F">
      <w:pPr>
        <w:spacing w:before="120"/>
        <w:ind w:firstLine="567"/>
        <w:jc w:val="both"/>
      </w:pP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48" type="#_x0000_t75" style="width:239.25pt;height:36.75pt" fillcolor="window">
            <v:imagedata r:id="rId126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В числителе первой дроби стоит полный квадрат суммы, а в числителе второй дроби – полный квадрат разности </w:t>
      </w:r>
      <w:r w:rsidR="000674AA">
        <w:pict>
          <v:shape id="_x0000_i1149" type="#_x0000_t75" style="width:18.75pt;height:18pt" fillcolor="window">
            <v:imagedata r:id="rId127" o:title=""/>
          </v:shape>
        </w:pict>
      </w:r>
      <w:r w:rsidRPr="008F1DF5">
        <w:t xml:space="preserve"> и </w:t>
      </w:r>
      <w:r w:rsidR="000674AA">
        <w:pict>
          <v:shape id="_x0000_i1150" type="#_x0000_t75" style="width:12pt;height:14.25pt" fillcolor="window">
            <v:imagedata r:id="rId128" o:title=""/>
          </v:shape>
        </w:pict>
      </w:r>
      <w:r w:rsidRPr="008F1DF5">
        <w:t xml:space="preserve">: </w:t>
      </w:r>
      <w:r w:rsidR="000674AA">
        <w:pict>
          <v:shape id="_x0000_i1151" type="#_x0000_t75" style="width:174pt;height:39.75pt" fillcolor="window">
            <v:imagedata r:id="rId129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3.</w:t>
      </w:r>
      <w:r>
        <w:t xml:space="preserve"> </w:t>
      </w:r>
      <w:r w:rsidRPr="008F1DF5">
        <w:t xml:space="preserve"> Воспользуемся свойством арифметического корня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52" type="#_x0000_t75" style="width:273.75pt;height:42pt" fillcolor="window">
            <v:imagedata r:id="rId130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4.</w:t>
      </w:r>
      <w:r>
        <w:t xml:space="preserve"> </w:t>
      </w:r>
      <w:r w:rsidRPr="008F1DF5">
        <w:t xml:space="preserve">Так как </w:t>
      </w:r>
      <w:r w:rsidR="000674AA">
        <w:pict>
          <v:shape id="_x0000_i1153" type="#_x0000_t75" style="width:36.75pt;height:18pt" fillcolor="window">
            <v:imagedata r:id="rId131" o:title=""/>
          </v:shape>
        </w:pict>
      </w:r>
      <w:r w:rsidRPr="008F1DF5">
        <w:t xml:space="preserve"> и </w:t>
      </w:r>
      <w:r w:rsidR="000674AA">
        <w:pict>
          <v:shape id="_x0000_i1154" type="#_x0000_t75" style="width:27pt;height:14.25pt" fillcolor="window">
            <v:imagedata r:id="rId132" o:title=""/>
          </v:shape>
        </w:pict>
      </w:r>
      <w:r w:rsidRPr="008F1DF5">
        <w:t xml:space="preserve">, то </w:t>
      </w:r>
      <w:r w:rsidR="000674AA">
        <w:pict>
          <v:shape id="_x0000_i1155" type="#_x0000_t75" style="width:59.25pt;height:19.5pt" fillcolor="window">
            <v:imagedata r:id="rId133" o:title=""/>
          </v:shape>
        </w:pict>
      </w:r>
      <w:r w:rsidRPr="008F1DF5">
        <w:t xml:space="preserve">, а значит </w:t>
      </w:r>
      <w:r w:rsidR="000674AA">
        <w:pict>
          <v:shape id="_x0000_i1156" type="#_x0000_t75" style="width:86.25pt;height:24pt" fillcolor="window">
            <v:imagedata r:id="rId134" o:title=""/>
          </v:shape>
        </w:pict>
      </w:r>
      <w:r w:rsidRPr="008F1DF5">
        <w:t>.</w:t>
      </w:r>
    </w:p>
    <w:p w:rsidR="003E5B8F" w:rsidRPr="008F1DF5" w:rsidRDefault="000674AA" w:rsidP="003E5B8F">
      <w:pPr>
        <w:spacing w:before="120"/>
        <w:ind w:firstLine="567"/>
        <w:jc w:val="both"/>
      </w:pPr>
      <w:r>
        <w:pict>
          <v:shape id="_x0000_i1157" type="#_x0000_t75" style="width:134.25pt;height:41.25pt" fillcolor="window">
            <v:imagedata r:id="rId135" o:title=""/>
          </v:shape>
        </w:pi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5.</w:t>
      </w:r>
      <w:r>
        <w:t xml:space="preserve"> </w:t>
      </w:r>
      <w:r w:rsidRPr="008F1DF5">
        <w:t xml:space="preserve">Так как </w:t>
      </w:r>
      <w:r w:rsidR="000674AA">
        <w:pict>
          <v:shape id="_x0000_i1158" type="#_x0000_t75" style="width:36.75pt;height:18pt" fillcolor="window">
            <v:imagedata r:id="rId136" o:title=""/>
          </v:shape>
        </w:pict>
      </w:r>
      <w:r w:rsidRPr="008F1DF5">
        <w:t xml:space="preserve"> может быть как отрицательным, так и положительным, рассмотрим два случая: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1) </w:t>
      </w:r>
      <w:r w:rsidR="000674AA">
        <w:pict>
          <v:shape id="_x0000_i1159" type="#_x0000_t75" style="width:56.25pt;height:18.75pt" fillcolor="window">
            <v:imagedata r:id="rId137" o:title=""/>
          </v:shape>
        </w:pict>
      </w:r>
      <w:r w:rsidRPr="008F1DF5">
        <w:t xml:space="preserve">, тогда </w:t>
      </w:r>
      <w:r w:rsidR="000674AA">
        <w:pict>
          <v:shape id="_x0000_i1160" type="#_x0000_t75" style="width:36.75pt;height:18pt" fillcolor="window">
            <v:imagedata r:id="rId138" o:title=""/>
          </v:shape>
        </w:pict>
      </w:r>
      <w:r w:rsidRPr="008F1DF5">
        <w:t xml:space="preserve">. В этом случае </w:t>
      </w:r>
      <w:r w:rsidRPr="008F1DF5">
        <w:object w:dxaOrig="1719" w:dyaOrig="480">
          <v:shape id="_x0000_i1161" type="#_x0000_t75" style="width:86.25pt;height:24pt" o:ole="" fillcolor="window">
            <v:imagedata r:id="rId139" o:title=""/>
          </v:shape>
          <o:OLEObject Type="Embed" ProgID="Equation.3" ShapeID="_x0000_i1161" DrawAspect="Content" ObjectID="_1454236603" r:id="rId140"/>
        </w:object>
      </w:r>
      <w:r w:rsidRPr="008F1DF5">
        <w:t xml:space="preserve"> и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object w:dxaOrig="5820" w:dyaOrig="720">
          <v:shape id="_x0000_i1162" type="#_x0000_t75" style="width:291pt;height:36pt" o:ole="" fillcolor="window">
            <v:imagedata r:id="rId141" o:title=""/>
          </v:shape>
          <o:OLEObject Type="Embed" ProgID="Equation.3" ShapeID="_x0000_i1162" DrawAspect="Content" ObjectID="_1454236604" r:id="rId142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2) </w:t>
      </w:r>
      <w:r w:rsidRPr="008F1DF5">
        <w:object w:dxaOrig="1100" w:dyaOrig="360">
          <v:shape id="_x0000_i1163" type="#_x0000_t75" style="width:54.75pt;height:18pt" o:ole="" fillcolor="window">
            <v:imagedata r:id="rId143" o:title=""/>
          </v:shape>
          <o:OLEObject Type="Embed" ProgID="Equation.3" ShapeID="_x0000_i1163" DrawAspect="Content" ObjectID="_1454236605" r:id="rId144"/>
        </w:object>
      </w:r>
      <w:r w:rsidRPr="008F1DF5">
        <w:t xml:space="preserve">, тогда </w:t>
      </w:r>
      <w:r w:rsidR="000674AA">
        <w:pict>
          <v:shape id="_x0000_i1164" type="#_x0000_t75" style="width:36.75pt;height:18pt" fillcolor="window">
            <v:imagedata r:id="rId145" o:title=""/>
          </v:shape>
        </w:pi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В этом случае </w:t>
      </w:r>
      <w:r w:rsidRPr="008F1DF5">
        <w:object w:dxaOrig="1860" w:dyaOrig="480">
          <v:shape id="_x0000_i1165" type="#_x0000_t75" style="width:93pt;height:24pt" o:ole="" fillcolor="window">
            <v:imagedata r:id="rId146" o:title=""/>
          </v:shape>
          <o:OLEObject Type="Embed" ProgID="Equation.3" ShapeID="_x0000_i1165" DrawAspect="Content" ObjectID="_1454236606" r:id="rId147"/>
        </w:object>
      </w:r>
      <w:r w:rsidRPr="008F1DF5">
        <w:t xml:space="preserve"> и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object w:dxaOrig="6200" w:dyaOrig="720">
          <v:shape id="_x0000_i1166" type="#_x0000_t75" style="width:309.75pt;height:36pt" o:ole="" fillcolor="window">
            <v:imagedata r:id="rId148" o:title=""/>
          </v:shape>
          <o:OLEObject Type="Embed" ProgID="Equation.3" ShapeID="_x0000_i1166" DrawAspect="Content" ObjectID="_1454236607" r:id="rId149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Ответ: </w:t>
      </w:r>
      <w:r w:rsidRPr="008F1DF5">
        <w:object w:dxaOrig="3220" w:dyaOrig="1160">
          <v:shape id="_x0000_i1167" type="#_x0000_t75" style="width:161.25pt;height:57.75pt" o:ole="" fillcolor="window">
            <v:imagedata r:id="rId150" o:title=""/>
          </v:shape>
          <o:OLEObject Type="Embed" ProgID="Equation.3" ShapeID="_x0000_i1167" DrawAspect="Content" ObjectID="_1454236608" r:id="rId151"/>
        </w:object>
      </w:r>
      <w:r w:rsidRPr="008F1DF5">
        <w:t>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Контрольное задание.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Предлагаем для самостоятельного решения приведенные ниже задачи. Желательно решить все задачи, однако, если это не удалось, присылайте только те, которые решены.Правила оформления работ смотрите во вступительной статье.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Разложить на множители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М8.1.1. </w:t>
      </w:r>
      <w:r w:rsidRPr="008F1DF5">
        <w:object w:dxaOrig="1740" w:dyaOrig="360">
          <v:shape id="_x0000_i1168" type="#_x0000_t75" style="width:87pt;height:18pt" o:ole="" fillcolor="window">
            <v:imagedata r:id="rId152" o:title=""/>
          </v:shape>
          <o:OLEObject Type="Embed" ProgID="Equation.3" ShapeID="_x0000_i1168" DrawAspect="Content" ObjectID="_1454236609" r:id="rId153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М8.1.2. </w:t>
      </w:r>
      <w:r w:rsidRPr="008F1DF5">
        <w:object w:dxaOrig="3000" w:dyaOrig="360">
          <v:shape id="_x0000_i1169" type="#_x0000_t75" style="width:150pt;height:18pt" o:ole="" fillcolor="window">
            <v:imagedata r:id="rId154" o:title=""/>
          </v:shape>
          <o:OLEObject Type="Embed" ProgID="Equation.3" ShapeID="_x0000_i1169" DrawAspect="Content" ObjectID="_1454236610" r:id="rId155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М8.1.3. </w:t>
      </w:r>
      <w:r w:rsidRPr="008F1DF5">
        <w:object w:dxaOrig="4920" w:dyaOrig="360">
          <v:shape id="_x0000_i1170" type="#_x0000_t75" style="width:246pt;height:18pt" o:ole="" fillcolor="window">
            <v:imagedata r:id="rId156" o:title=""/>
          </v:shape>
          <o:OLEObject Type="Embed" ProgID="Equation.3" ShapeID="_x0000_i1170" DrawAspect="Content" ObjectID="_1454236611" r:id="rId157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М8.1.4. </w:t>
      </w:r>
      <w:r w:rsidRPr="008F1DF5">
        <w:object w:dxaOrig="2420" w:dyaOrig="360">
          <v:shape id="_x0000_i1171" type="#_x0000_t75" style="width:120.75pt;height:18pt" o:ole="" fillcolor="window">
            <v:imagedata r:id="rId158" o:title=""/>
          </v:shape>
          <o:OLEObject Type="Embed" ProgID="Equation.3" ShapeID="_x0000_i1171" DrawAspect="Content" ObjectID="_1454236612" r:id="rId159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Сократить дробь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М8.1.5. </w:t>
      </w:r>
      <w:r w:rsidRPr="008F1DF5">
        <w:object w:dxaOrig="1180" w:dyaOrig="660">
          <v:shape id="_x0000_i1172" type="#_x0000_t75" style="width:59.25pt;height:33pt" o:ole="" fillcolor="window">
            <v:imagedata r:id="rId160" o:title=""/>
          </v:shape>
          <o:OLEObject Type="Embed" ProgID="Equation.3" ShapeID="_x0000_i1172" DrawAspect="Content" ObjectID="_1454236613" r:id="rId161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М8.1.6. </w:t>
      </w:r>
      <w:r w:rsidRPr="008F1DF5">
        <w:object w:dxaOrig="2460" w:dyaOrig="660">
          <v:shape id="_x0000_i1173" type="#_x0000_t75" style="width:123pt;height:33pt" o:ole="" fillcolor="window">
            <v:imagedata r:id="rId162" o:title=""/>
          </v:shape>
          <o:OLEObject Type="Embed" ProgID="Equation.3" ShapeID="_x0000_i1173" DrawAspect="Content" ObjectID="_1454236614" r:id="rId163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Упростить выражение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М8.1.7. </w:t>
      </w:r>
      <w:r w:rsidRPr="008F1DF5">
        <w:object w:dxaOrig="3220" w:dyaOrig="1440">
          <v:shape id="_x0000_i1174" type="#_x0000_t75" style="width:161.25pt;height:1in" o:ole="" fillcolor="window">
            <v:imagedata r:id="rId164" o:title=""/>
          </v:shape>
          <o:OLEObject Type="Embed" ProgID="Equation.3" ShapeID="_x0000_i1174" DrawAspect="Content" ObjectID="_1454236615" r:id="rId165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М8.1.8. </w:t>
      </w:r>
      <w:r w:rsidRPr="008F1DF5">
        <w:object w:dxaOrig="4640" w:dyaOrig="800">
          <v:shape id="_x0000_i1175" type="#_x0000_t75" style="width:231.75pt;height:39.75pt" o:ole="" fillcolor="window">
            <v:imagedata r:id="rId166" o:title=""/>
          </v:shape>
          <o:OLEObject Type="Embed" ProgID="Equation.3" ShapeID="_x0000_i1175" DrawAspect="Content" ObjectID="_1454236616" r:id="rId167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М8.1.9. </w:t>
      </w:r>
      <w:r w:rsidRPr="008F1DF5">
        <w:object w:dxaOrig="5520" w:dyaOrig="660">
          <v:shape id="_x0000_i1176" type="#_x0000_t75" style="width:276pt;height:33pt" o:ole="" fillcolor="window">
            <v:imagedata r:id="rId168" o:title=""/>
          </v:shape>
          <o:OLEObject Type="Embed" ProgID="Equation.3" ShapeID="_x0000_i1176" DrawAspect="Content" ObjectID="_1454236617" r:id="rId169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М8.1.10. Избавиться от иррациональности в знаменателе дроби </w:t>
      </w:r>
      <w:r w:rsidRPr="008F1DF5">
        <w:object w:dxaOrig="1340" w:dyaOrig="660">
          <v:shape id="_x0000_i1177" type="#_x0000_t75" style="width:66.75pt;height:33pt" o:ole="" fillcolor="window">
            <v:imagedata r:id="rId170" o:title=""/>
          </v:shape>
          <o:OLEObject Type="Embed" ProgID="Equation.3" ShapeID="_x0000_i1177" DrawAspect="Content" ObjectID="_1454236618" r:id="rId171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>Упростить выражение</w: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М8.1.11. </w:t>
      </w:r>
      <w:r w:rsidRPr="008F1DF5">
        <w:object w:dxaOrig="3580" w:dyaOrig="400">
          <v:shape id="_x0000_i1178" type="#_x0000_t75" style="width:179.25pt;height:20.25pt" o:ole="" fillcolor="window">
            <v:imagedata r:id="rId172" o:title=""/>
          </v:shape>
          <o:OLEObject Type="Embed" ProgID="Equation.3" ShapeID="_x0000_i1178" DrawAspect="Content" ObjectID="_1454236619" r:id="rId173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М8.1.12. </w:t>
      </w:r>
      <w:r w:rsidRPr="008F1DF5">
        <w:object w:dxaOrig="1340" w:dyaOrig="440">
          <v:shape id="_x0000_i1179" type="#_x0000_t75" style="width:66.75pt;height:21.75pt" o:ole="" fillcolor="window">
            <v:imagedata r:id="rId174" o:title=""/>
          </v:shape>
          <o:OLEObject Type="Embed" ProgID="Equation.3" ShapeID="_x0000_i1179" DrawAspect="Content" ObjectID="_1454236620" r:id="rId175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М8.1.13. </w:t>
      </w:r>
      <w:r w:rsidRPr="008F1DF5">
        <w:object w:dxaOrig="3480" w:dyaOrig="760">
          <v:shape id="_x0000_i1180" type="#_x0000_t75" style="width:174pt;height:38.25pt" o:ole="" fillcolor="window">
            <v:imagedata r:id="rId176" o:title=""/>
          </v:shape>
          <o:OLEObject Type="Embed" ProgID="Equation.3" ShapeID="_x0000_i1180" DrawAspect="Content" ObjectID="_1454236621" r:id="rId177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М8.1.14. </w:t>
      </w:r>
      <w:r w:rsidRPr="008F1DF5">
        <w:object w:dxaOrig="5539" w:dyaOrig="840">
          <v:shape id="_x0000_i1181" type="#_x0000_t75" style="width:276.75pt;height:42pt" o:ole="" fillcolor="window">
            <v:imagedata r:id="rId178" o:title=""/>
          </v:shape>
          <o:OLEObject Type="Embed" ProgID="Equation.3" ShapeID="_x0000_i1181" DrawAspect="Content" ObjectID="_1454236622" r:id="rId179"/>
        </w:object>
      </w:r>
    </w:p>
    <w:p w:rsidR="003E5B8F" w:rsidRPr="008F1DF5" w:rsidRDefault="003E5B8F" w:rsidP="003E5B8F">
      <w:pPr>
        <w:spacing w:before="120"/>
        <w:ind w:firstLine="567"/>
        <w:jc w:val="both"/>
      </w:pPr>
      <w:r w:rsidRPr="008F1DF5">
        <w:t xml:space="preserve">М8.1.15. </w:t>
      </w:r>
      <w:r w:rsidRPr="008F1DF5">
        <w:object w:dxaOrig="5100" w:dyaOrig="800">
          <v:shape id="_x0000_i1182" type="#_x0000_t75" style="width:255pt;height:39.75pt" o:ole="" fillcolor="window">
            <v:imagedata r:id="rId180" o:title=""/>
          </v:shape>
          <o:OLEObject Type="Embed" ProgID="Equation.3" ShapeID="_x0000_i1182" DrawAspect="Content" ObjectID="_1454236623" r:id="rId181"/>
        </w:objec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72CB"/>
    <w:multiLevelType w:val="singleLevel"/>
    <w:tmpl w:val="7ECCCC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C25A01"/>
    <w:multiLevelType w:val="singleLevel"/>
    <w:tmpl w:val="7ECCC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B8F"/>
    <w:rsid w:val="000674AA"/>
    <w:rsid w:val="00095BA6"/>
    <w:rsid w:val="0031418A"/>
    <w:rsid w:val="00390209"/>
    <w:rsid w:val="003E5B8F"/>
    <w:rsid w:val="005A2562"/>
    <w:rsid w:val="00755964"/>
    <w:rsid w:val="008F1DF5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9"/>
    <o:shapelayout v:ext="edit">
      <o:idmap v:ext="edit" data="1"/>
    </o:shapelayout>
  </w:shapeDefaults>
  <w:decimalSymbol w:val=","/>
  <w:listSeparator w:val=";"/>
  <w14:defaultImageDpi w14:val="0"/>
  <w15:docId w15:val="{9014074C-E73A-4E88-801A-AF6D8E4A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8F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Заг.1"/>
    <w:basedOn w:val="a"/>
    <w:next w:val="a"/>
    <w:link w:val="10"/>
    <w:uiPriority w:val="99"/>
    <w:qFormat/>
    <w:rsid w:val="003E5B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E5B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.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3E5B8F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3E5B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117" Type="http://schemas.openxmlformats.org/officeDocument/2006/relationships/image" Target="media/image109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38" Type="http://schemas.openxmlformats.org/officeDocument/2006/relationships/image" Target="media/image130.wmf"/><Relationship Id="rId154" Type="http://schemas.openxmlformats.org/officeDocument/2006/relationships/image" Target="media/image139.wmf"/><Relationship Id="rId159" Type="http://schemas.openxmlformats.org/officeDocument/2006/relationships/oleObject" Target="embeddings/oleObject14.bin"/><Relationship Id="rId175" Type="http://schemas.openxmlformats.org/officeDocument/2006/relationships/oleObject" Target="embeddings/oleObject22.bin"/><Relationship Id="rId170" Type="http://schemas.openxmlformats.org/officeDocument/2006/relationships/image" Target="media/image147.wmf"/><Relationship Id="rId16" Type="http://schemas.openxmlformats.org/officeDocument/2006/relationships/image" Target="media/image8.wmf"/><Relationship Id="rId107" Type="http://schemas.openxmlformats.org/officeDocument/2006/relationships/image" Target="media/image99.wmf"/><Relationship Id="rId11" Type="http://schemas.openxmlformats.org/officeDocument/2006/relationships/image" Target="media/image4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28" Type="http://schemas.openxmlformats.org/officeDocument/2006/relationships/image" Target="media/image120.wmf"/><Relationship Id="rId144" Type="http://schemas.openxmlformats.org/officeDocument/2006/relationships/oleObject" Target="embeddings/oleObject7.bin"/><Relationship Id="rId149" Type="http://schemas.openxmlformats.org/officeDocument/2006/relationships/oleObject" Target="embeddings/oleObject9.bin"/><Relationship Id="rId5" Type="http://schemas.openxmlformats.org/officeDocument/2006/relationships/image" Target="media/image1.wmf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160" Type="http://schemas.openxmlformats.org/officeDocument/2006/relationships/image" Target="media/image142.wmf"/><Relationship Id="rId165" Type="http://schemas.openxmlformats.org/officeDocument/2006/relationships/oleObject" Target="embeddings/oleObject17.bin"/><Relationship Id="rId181" Type="http://schemas.openxmlformats.org/officeDocument/2006/relationships/oleObject" Target="embeddings/oleObject25.bin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18" Type="http://schemas.openxmlformats.org/officeDocument/2006/relationships/image" Target="media/image110.wmf"/><Relationship Id="rId134" Type="http://schemas.openxmlformats.org/officeDocument/2006/relationships/image" Target="media/image126.wmf"/><Relationship Id="rId139" Type="http://schemas.openxmlformats.org/officeDocument/2006/relationships/image" Target="media/image131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50" Type="http://schemas.openxmlformats.org/officeDocument/2006/relationships/image" Target="media/image137.wmf"/><Relationship Id="rId155" Type="http://schemas.openxmlformats.org/officeDocument/2006/relationships/oleObject" Target="embeddings/oleObject12.bin"/><Relationship Id="rId171" Type="http://schemas.openxmlformats.org/officeDocument/2006/relationships/oleObject" Target="embeddings/oleObject20.bin"/><Relationship Id="rId176" Type="http://schemas.openxmlformats.org/officeDocument/2006/relationships/image" Target="media/image150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24" Type="http://schemas.openxmlformats.org/officeDocument/2006/relationships/image" Target="media/image116.wmf"/><Relationship Id="rId129" Type="http://schemas.openxmlformats.org/officeDocument/2006/relationships/image" Target="media/image121.wmf"/><Relationship Id="rId54" Type="http://schemas.openxmlformats.org/officeDocument/2006/relationships/image" Target="media/image46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40" Type="http://schemas.openxmlformats.org/officeDocument/2006/relationships/oleObject" Target="embeddings/oleObject5.bin"/><Relationship Id="rId145" Type="http://schemas.openxmlformats.org/officeDocument/2006/relationships/image" Target="media/image134.wmf"/><Relationship Id="rId161" Type="http://schemas.openxmlformats.org/officeDocument/2006/relationships/oleObject" Target="embeddings/oleObject15.bin"/><Relationship Id="rId166" Type="http://schemas.openxmlformats.org/officeDocument/2006/relationships/image" Target="media/image145.wmf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119" Type="http://schemas.openxmlformats.org/officeDocument/2006/relationships/image" Target="media/image111.wmf"/><Relationship Id="rId44" Type="http://schemas.openxmlformats.org/officeDocument/2006/relationships/image" Target="media/image36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35" Type="http://schemas.openxmlformats.org/officeDocument/2006/relationships/image" Target="media/image127.wmf"/><Relationship Id="rId151" Type="http://schemas.openxmlformats.org/officeDocument/2006/relationships/oleObject" Target="embeddings/oleObject10.bin"/><Relationship Id="rId156" Type="http://schemas.openxmlformats.org/officeDocument/2006/relationships/image" Target="media/image140.wmf"/><Relationship Id="rId177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148.wmf"/><Relationship Id="rId180" Type="http://schemas.openxmlformats.org/officeDocument/2006/relationships/image" Target="media/image152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image" Target="media/image10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2.wmf"/><Relationship Id="rId125" Type="http://schemas.openxmlformats.org/officeDocument/2006/relationships/image" Target="media/image117.wmf"/><Relationship Id="rId141" Type="http://schemas.openxmlformats.org/officeDocument/2006/relationships/image" Target="media/image132.wmf"/><Relationship Id="rId146" Type="http://schemas.openxmlformats.org/officeDocument/2006/relationships/image" Target="media/image135.wmf"/><Relationship Id="rId167" Type="http://schemas.openxmlformats.org/officeDocument/2006/relationships/oleObject" Target="embeddings/oleObject18.bin"/><Relationship Id="rId7" Type="http://schemas.openxmlformats.org/officeDocument/2006/relationships/image" Target="media/image2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162" Type="http://schemas.openxmlformats.org/officeDocument/2006/relationships/image" Target="media/image143.wmf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Relationship Id="rId131" Type="http://schemas.openxmlformats.org/officeDocument/2006/relationships/image" Target="media/image123.wmf"/><Relationship Id="rId136" Type="http://schemas.openxmlformats.org/officeDocument/2006/relationships/image" Target="media/image128.wmf"/><Relationship Id="rId157" Type="http://schemas.openxmlformats.org/officeDocument/2006/relationships/oleObject" Target="embeddings/oleObject13.bin"/><Relationship Id="rId178" Type="http://schemas.openxmlformats.org/officeDocument/2006/relationships/image" Target="media/image151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52" Type="http://schemas.openxmlformats.org/officeDocument/2006/relationships/image" Target="media/image138.wmf"/><Relationship Id="rId173" Type="http://schemas.openxmlformats.org/officeDocument/2006/relationships/oleObject" Target="embeddings/oleObject21.bin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oleObject" Target="embeddings/oleObject8.bin"/><Relationship Id="rId168" Type="http://schemas.openxmlformats.org/officeDocument/2006/relationships/image" Target="media/image146.wmf"/><Relationship Id="rId8" Type="http://schemas.openxmlformats.org/officeDocument/2006/relationships/oleObject" Target="embeddings/oleObject2.bin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oleObject" Target="embeddings/oleObject6.bin"/><Relationship Id="rId163" Type="http://schemas.openxmlformats.org/officeDocument/2006/relationships/oleObject" Target="embeddings/oleObject16.bin"/><Relationship Id="rId3" Type="http://schemas.openxmlformats.org/officeDocument/2006/relationships/settings" Target="settings.xml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41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oleObject" Target="embeddings/oleObject11.bin"/><Relationship Id="rId174" Type="http://schemas.openxmlformats.org/officeDocument/2006/relationships/image" Target="media/image149.wmf"/><Relationship Id="rId179" Type="http://schemas.openxmlformats.org/officeDocument/2006/relationships/oleObject" Target="embeddings/oleObject24.bin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10" Type="http://schemas.openxmlformats.org/officeDocument/2006/relationships/oleObject" Target="embeddings/oleObject3.bin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3.wmf"/><Relationship Id="rId148" Type="http://schemas.openxmlformats.org/officeDocument/2006/relationships/image" Target="media/image136.wmf"/><Relationship Id="rId164" Type="http://schemas.openxmlformats.org/officeDocument/2006/relationships/image" Target="media/image144.wmf"/><Relationship Id="rId16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2052</Words>
  <Characters>11698</Characters>
  <Application>Microsoft Office Word</Application>
  <DocSecurity>0</DocSecurity>
  <Lines>97</Lines>
  <Paragraphs>27</Paragraphs>
  <ScaleCrop>false</ScaleCrop>
  <Company>Home</Company>
  <LinksUpToDate>false</LinksUpToDate>
  <CharactersWithSpaces>13723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Тождественные преобразования алгебраических выражений</dc:title>
  <dc:subject/>
  <dc:creator>Alena</dc:creator>
  <cp:keywords/>
  <dc:description/>
  <cp:lastModifiedBy>admin</cp:lastModifiedBy>
  <cp:revision>2</cp:revision>
  <dcterms:created xsi:type="dcterms:W3CDTF">2014-02-18T11:49:00Z</dcterms:created>
  <dcterms:modified xsi:type="dcterms:W3CDTF">2014-02-18T11:49:00Z</dcterms:modified>
</cp:coreProperties>
</file>