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EE" w:rsidRDefault="00702CEE">
      <w:pPr>
        <w:jc w:val="center"/>
      </w:pPr>
      <w:r>
        <w:t>МОРДОВСКИЙ ГУМАНИТАРНЫЙ ИНСТИТУТ</w:t>
      </w:r>
    </w:p>
    <w:p w:rsidR="00702CEE" w:rsidRDefault="00702CEE">
      <w:pPr>
        <w:jc w:val="center"/>
        <w:rPr>
          <w:b/>
        </w:rPr>
      </w:pPr>
      <w:r>
        <w:rPr>
          <w:spacing w:val="60"/>
        </w:rPr>
        <w:t>РЕФЕРАТ</w:t>
      </w:r>
      <w:r>
        <w:rPr>
          <w:spacing w:val="60"/>
        </w:rPr>
        <w:br/>
      </w:r>
      <w:r>
        <w:t>на тему:</w:t>
      </w:r>
      <w:r>
        <w:br/>
      </w:r>
      <w:r>
        <w:rPr>
          <w:b/>
        </w:rPr>
        <w:t>ОСОБЕННОСТИ ПРАВА СТРАН ДРЕВНЕГО ВОСТОКА</w:t>
      </w:r>
    </w:p>
    <w:p w:rsidR="00702CEE" w:rsidRDefault="00702CEE">
      <w:pPr>
        <w:jc w:val="right"/>
      </w:pPr>
      <w:r>
        <w:t>Выполнил: Ганюшкина И.В.</w:t>
      </w:r>
      <w:r>
        <w:br/>
        <w:t>студент 1-го курса</w:t>
      </w:r>
      <w:r>
        <w:br/>
        <w:t>факультет юридический</w:t>
      </w:r>
      <w:r>
        <w:br/>
        <w:t>специальность юрист-государствовед</w:t>
      </w:r>
      <w:r>
        <w:br/>
        <w:t>Проверил: Тязин Е.Н.</w:t>
      </w:r>
    </w:p>
    <w:p w:rsidR="00702CEE" w:rsidRDefault="00702CEE">
      <w:pPr>
        <w:jc w:val="center"/>
      </w:pPr>
      <w:r>
        <w:t>Саранск, 1995</w:t>
      </w:r>
    </w:p>
    <w:p w:rsidR="00702CEE" w:rsidRDefault="00702CEE">
      <w:pPr>
        <w:rPr>
          <w:lang w:val="en-US"/>
        </w:rPr>
        <w:sectPr w:rsidR="00702CEE">
          <w:headerReference w:type="even" r:id="rId7"/>
          <w:headerReference w:type="default" r:id="rId8"/>
          <w:pgSz w:w="11907" w:h="16840" w:code="9"/>
          <w:pgMar w:top="1134" w:right="567" w:bottom="851" w:left="1418" w:header="720" w:footer="720" w:gutter="0"/>
          <w:cols w:space="720"/>
          <w:vAlign w:val="both"/>
          <w:titlePg/>
        </w:sectPr>
      </w:pPr>
    </w:p>
    <w:p w:rsidR="00702CEE" w:rsidRDefault="00702CEE">
      <w:pPr>
        <w:jc w:val="center"/>
      </w:pPr>
    </w:p>
    <w:p w:rsidR="00702CEE" w:rsidRDefault="00702CEE">
      <w:pPr>
        <w:jc w:val="center"/>
        <w:rPr>
          <w:spacing w:val="60"/>
        </w:rPr>
      </w:pPr>
      <w:r>
        <w:rPr>
          <w:spacing w:val="60"/>
        </w:rPr>
        <w:t>СОДЕРЖАНИЕ</w:t>
      </w:r>
    </w:p>
    <w:p w:rsidR="00702CEE" w:rsidRDefault="00702CEE">
      <w:r>
        <w:t>Введение</w:t>
      </w:r>
    </w:p>
    <w:p w:rsidR="00702CEE" w:rsidRDefault="00702CEE">
      <w:r>
        <w:t>1. Исторические условия возникновения права цивилизации Древнего Востока</w:t>
      </w:r>
    </w:p>
    <w:p w:rsidR="00702CEE" w:rsidRDefault="00702CEE" w:rsidP="00CF2BE9">
      <w:pPr>
        <w:numPr>
          <w:ilvl w:val="0"/>
          <w:numId w:val="1"/>
        </w:numPr>
      </w:pPr>
      <w:r>
        <w:t>первые формы нарождающегося права</w:t>
      </w:r>
    </w:p>
    <w:p w:rsidR="00702CEE" w:rsidRDefault="00702CEE" w:rsidP="00CF2BE9">
      <w:pPr>
        <w:numPr>
          <w:ilvl w:val="0"/>
          <w:numId w:val="1"/>
        </w:numPr>
      </w:pPr>
      <w:r>
        <w:t>право как явление цивилизации и культуры Древнего Востока</w:t>
      </w:r>
    </w:p>
    <w:p w:rsidR="00702CEE" w:rsidRDefault="00702CEE" w:rsidP="00CF2BE9">
      <w:pPr>
        <w:numPr>
          <w:ilvl w:val="0"/>
          <w:numId w:val="1"/>
        </w:numPr>
      </w:pPr>
      <w:r>
        <w:t>исторические условия возникновения права в Древних Вавилоне, Египте, Индии, Китае</w:t>
      </w:r>
    </w:p>
    <w:p w:rsidR="00702CEE" w:rsidRDefault="00702CEE">
      <w:r>
        <w:t>2. Особенности правовых систем и источников права стран Древнего Востока</w:t>
      </w:r>
    </w:p>
    <w:p w:rsidR="00702CEE" w:rsidRDefault="00702CEE" w:rsidP="00CF2BE9">
      <w:pPr>
        <w:numPr>
          <w:ilvl w:val="0"/>
          <w:numId w:val="2"/>
        </w:numPr>
      </w:pPr>
      <w:r>
        <w:t>правовой обычай и преемственность</w:t>
      </w:r>
    </w:p>
    <w:p w:rsidR="00702CEE" w:rsidRDefault="00702CEE" w:rsidP="00CF2BE9">
      <w:pPr>
        <w:numPr>
          <w:ilvl w:val="0"/>
          <w:numId w:val="2"/>
        </w:numPr>
      </w:pPr>
      <w:r>
        <w:t>закрепление в праве дифференциации общества на касты</w:t>
      </w:r>
    </w:p>
    <w:p w:rsidR="00702CEE" w:rsidRDefault="00702CEE" w:rsidP="00CF2BE9">
      <w:pPr>
        <w:numPr>
          <w:ilvl w:val="0"/>
          <w:numId w:val="2"/>
        </w:numPr>
      </w:pPr>
      <w:r>
        <w:t>закрепление правом древневосточной деспотии и установление порядка общественных отношений</w:t>
      </w:r>
    </w:p>
    <w:p w:rsidR="00702CEE" w:rsidRDefault="00702CEE" w:rsidP="00CF2BE9">
      <w:pPr>
        <w:numPr>
          <w:ilvl w:val="0"/>
          <w:numId w:val="2"/>
        </w:numPr>
      </w:pPr>
      <w:r>
        <w:t>специфика источников права</w:t>
      </w:r>
    </w:p>
    <w:p w:rsidR="00702CEE" w:rsidRDefault="00702CEE">
      <w:r>
        <w:t>3. Основные черты права стран Древнего Востока</w:t>
      </w:r>
    </w:p>
    <w:p w:rsidR="00702CEE" w:rsidRDefault="00702CEE" w:rsidP="00CF2BE9">
      <w:pPr>
        <w:numPr>
          <w:ilvl w:val="0"/>
          <w:numId w:val="3"/>
        </w:numPr>
        <w:ind w:left="0" w:firstLine="720"/>
      </w:pPr>
      <w:r>
        <w:t>древнемесопотамское право</w:t>
      </w:r>
    </w:p>
    <w:p w:rsidR="00702CEE" w:rsidRDefault="00702CEE" w:rsidP="00CF2BE9">
      <w:pPr>
        <w:numPr>
          <w:ilvl w:val="0"/>
          <w:numId w:val="3"/>
        </w:numPr>
        <w:ind w:left="0" w:firstLine="720"/>
      </w:pPr>
      <w:r>
        <w:t>право Древнего Египта</w:t>
      </w:r>
    </w:p>
    <w:p w:rsidR="00702CEE" w:rsidRDefault="00702CEE" w:rsidP="00CF2BE9">
      <w:pPr>
        <w:numPr>
          <w:ilvl w:val="0"/>
          <w:numId w:val="3"/>
        </w:numPr>
        <w:ind w:left="0" w:firstLine="720"/>
      </w:pPr>
      <w:r>
        <w:t>традиционное право Индии</w:t>
      </w:r>
    </w:p>
    <w:p w:rsidR="00702CEE" w:rsidRDefault="00702CEE" w:rsidP="00CF2BE9">
      <w:pPr>
        <w:numPr>
          <w:ilvl w:val="0"/>
          <w:numId w:val="3"/>
        </w:numPr>
        <w:ind w:left="0" w:firstLine="720"/>
      </w:pPr>
      <w:r>
        <w:t>право Древнего Китая</w:t>
      </w:r>
    </w:p>
    <w:p w:rsidR="00702CEE" w:rsidRDefault="00702CEE"/>
    <w:p w:rsidR="00702CEE" w:rsidRDefault="00702CEE"/>
    <w:p w:rsidR="00702CEE" w:rsidRDefault="00702CEE"/>
    <w:p w:rsidR="00702CEE" w:rsidRDefault="00702CEE">
      <w:pPr>
        <w:ind w:firstLine="720"/>
      </w:pPr>
      <w:r>
        <w:t>История ведет свое начало от появления счета, письменности, государства. С этого момента идет фиксация событий, явлений, возникают свидетельства жизни людей, общества. В них отражаются первые сведения об обычаях, о социальных нормах, о политике и юридическом быте. Знание политической, государственно-правовой истории существенно расширяет наши познания о прошлом человечества, далеком и близком.</w:t>
      </w:r>
    </w:p>
    <w:p w:rsidR="00702CEE" w:rsidRDefault="00702CEE">
      <w:pPr>
        <w:ind w:firstLine="720"/>
      </w:pPr>
      <w:r>
        <w:t>Роль исторических знаний, опыт прошлого оцениваются по-разному. Еще в древности историю считали учителем, опытом, памятью народа, признавали ее ценность, значимость. Позднее опыт истории ставился под сомнение. История — не только развалины, это истоки культуры человека, его изначальные духовные ценности. Их можно по-разному оценивать. Несомненно, еще древность заложила почву для становления цивилизации, традиций и законов, наложила отпечаток на общественный строй, моральный, юридический быт многих народов.</w:t>
      </w:r>
    </w:p>
    <w:p w:rsidR="00702CEE" w:rsidRDefault="00702CEE">
      <w:pPr>
        <w:ind w:firstLine="720"/>
      </w:pPr>
      <w:r>
        <w:t>В прошлом — основа будущего. Древность, откуда идут истоки юриспруденции, отделяет от нас, живущих в конце ХХ века, огромный промежуток времени. Политическая, государственно-правовая история человечества имеет свои закономерности, обусловленные уровнем цивилизации, типом общественно-экономической формации. В таком понимании она едина.</w:t>
      </w:r>
    </w:p>
    <w:p w:rsidR="00702CEE" w:rsidRDefault="00702CEE">
      <w:pPr>
        <w:ind w:firstLine="720"/>
      </w:pPr>
      <w:r>
        <w:t>История и современность связаны общими корнями. Многие современные проблемы, в том числе трудности государственно-правового развития, идут из прошлого: социальная несправедливость, всесильная и непобедимая бюрократия, правовой нигилизм, подъем и спад социальной активности граждан, преждевременные радости и поздние разочарования от непродуманных реформ волюнтаристов и авангардистов. «Традиции мертвых поколений, — указывал Маркс, — тяготеют как кошмар над умами живых».</w:t>
      </w:r>
    </w:p>
    <w:p w:rsidR="00702CEE" w:rsidRDefault="00702CEE">
      <w:pPr>
        <w:ind w:firstLine="720"/>
      </w:pPr>
      <w:r>
        <w:t>История может на деле выполнить свою общественную роль, изучая процессы общественно-политической жизни в комплексе, системно, рассматривая всю совокупность явлений. Это относится и к истории государства и права. Не зная истории, мы теряем память и мудрость нации. /8, с.3-6/</w:t>
      </w:r>
    </w:p>
    <w:p w:rsidR="00702CEE" w:rsidRDefault="00702CEE">
      <w:pPr>
        <w:ind w:firstLine="720"/>
      </w:pPr>
    </w:p>
    <w:p w:rsidR="00702CEE" w:rsidRDefault="00702CEE">
      <w:pPr>
        <w:rPr>
          <w:b/>
          <w:i/>
        </w:rPr>
      </w:pPr>
      <w:r>
        <w:br w:type="page"/>
      </w:r>
      <w:r>
        <w:rPr>
          <w:b/>
          <w:i/>
        </w:rPr>
        <w:t>1. Исторические условия возникновения права цивилизации Древнего Востока</w:t>
      </w:r>
    </w:p>
    <w:p w:rsidR="00702CEE" w:rsidRDefault="00702CEE">
      <w:pPr>
        <w:ind w:firstLine="720"/>
      </w:pPr>
      <w:r>
        <w:t>Право как особая система юридических норм и связанных с ними правовых отношений возникает в силу тех же причин и условий, которыми объясняется происхождение государства, и процесс этот имеет исторические параллели. Разумеется, у разных народов и в разные эпохи возникновение права связано с национальными или, скорее, индивидуальными особенностями каждого народа, однако общие закономерности в значительной мере совпадают в истории большинства народов мира.</w:t>
      </w:r>
    </w:p>
    <w:p w:rsidR="00702CEE" w:rsidRDefault="00702CEE">
      <w:pPr>
        <w:ind w:firstLine="720"/>
      </w:pPr>
      <w:r>
        <w:t>Экономическая и социальная жизнь любого общества нуждается в определенной упорядоченности организации деятельности людей, участвующих в производстве, обмене и потреблении материальных благ, брачно-семейных и трудовых отношений, а также в управлении обществом. Такая урегулированность, подчиняющая всю массу единичных отношений людей общему порядку, достигается с помощью правил поведения, или социальных норм.</w:t>
      </w:r>
    </w:p>
    <w:p w:rsidR="00702CEE" w:rsidRDefault="00702CEE">
      <w:pPr>
        <w:ind w:firstLine="720"/>
      </w:pPr>
      <w:r>
        <w:t>Процесс происхождения права, как и государства, занимал целые эпохи, испытывал различные внешние влияния, «приливы и отливы», обусловленные борьбой родового строя с нарождавшимися отношениями цивилизации.</w:t>
      </w:r>
    </w:p>
    <w:p w:rsidR="00702CEE" w:rsidRDefault="00702CEE">
      <w:pPr>
        <w:ind w:firstLine="720"/>
      </w:pPr>
      <w:r>
        <w:t xml:space="preserve">Древнейшие правовые системы были тесно связаны с обычаями и религиозными нормами родового строя. Исторически первой формой нарождающегося права был правовой обычай, поддерживаемый как жречеством, так и государством. </w:t>
      </w:r>
      <w:r>
        <w:rPr>
          <w:lang w:val="en-US"/>
        </w:rPr>
        <w:t>/7, ñ.</w:t>
      </w:r>
      <w:r>
        <w:t>53,</w:t>
      </w:r>
      <w:r>
        <w:rPr>
          <w:lang w:val="en-US"/>
        </w:rPr>
        <w:t>55/</w:t>
      </w:r>
    </w:p>
    <w:p w:rsidR="00702CEE" w:rsidRDefault="00702CEE">
      <w:pPr>
        <w:ind w:firstLine="720"/>
      </w:pPr>
      <w:r>
        <w:t>Происхождение права подчинено действию тех же закономерностей, что и возникновение государства. Оно порождено теми же условиями: общественное разделение труда, наличие излишков продуктов труда, частная собственность, эксплуатация, имущественное неравенство, появление классов рабов и рабовладельцев. /8, с.35/</w:t>
      </w:r>
    </w:p>
    <w:p w:rsidR="00702CEE" w:rsidRDefault="00702CEE">
      <w:pPr>
        <w:ind w:firstLine="720"/>
      </w:pPr>
      <w:r>
        <w:t>Здесь, однако, требуется уточнение. Далеко не везде и не всегда рабовладение становилось основой хозяйства раннеземледельческих обществ. В Древнем Шумере, Египте и во многих других обществах основой раннеземледельческого хозяйства служил труд свободных рядовых общинников, а имущественная и социальная дифференциация развивалась параллельно с функциями управления земледельческими работами и распределения продуктов в виде создания аппарата учета и распорядительных функций. Важное место занимали в такой дифференциации воинские функции, выполнение которых приводило к делению на военных вождей, начальников дружин и простых воинов. Одновременно происходило формирование сословия жрецов, имевших большое духовное и культурное влияние на общество. Наконец, благодаря развитию торговли и ремесел возникли сословия (страты).</w:t>
      </w:r>
    </w:p>
    <w:p w:rsidR="00702CEE" w:rsidRDefault="00702CEE">
      <w:pPr>
        <w:ind w:firstLine="720"/>
      </w:pPr>
      <w:r>
        <w:t>Раннеземледельческие общества были связаны с возникновением городов-государств, где основное земледельческое население попадало в зависимость от городских центров, в которых сосредоточивались не только ремесло и торговля, но и управленческая, военная и духовная знать. Поэтому наиболее древним видом социальной дифференциации общества явилось не деление на рабовладельцев и рабов, а социально-функциональная стратификация на неравноправные группы и слои общества. Такая стратификация в виде деления на замкнутые касты (варны, сословия и т.п.) с глубокой древности освящалась религиями и существовала не только в государстве, но и в общинном строе раннеземледельческих обществ Древнего Востока. Рабство в этих обществах носило первоначальный дворцовый или семейный характер и лишь позднее использовалось в производстве (например, при строительстве городов и храмов). /7, с.47/</w:t>
      </w:r>
    </w:p>
    <w:p w:rsidR="00702CEE" w:rsidRDefault="00702CEE">
      <w:pPr>
        <w:ind w:firstLine="720"/>
      </w:pPr>
      <w:r>
        <w:t>Исторически мораль — первый способ социальной регуляции, который направлен на согласование действий индивидов, составляет их некоторую общность. Право возникает как совокупность новых социальных норм, оно появляется одновременно с государством в качестве обязательных правил поведения, ими формулируемых, применяемых и охраняемых от нарушения. Вначале оно действует в виде фиксированных обычаев, выгодных имущему сословию, позднее их дополняют и заменяют нормы права, законы. Правовые предписания заняли ведущее место среди других социальных норм: обычаев, традиций, норм морали, религиозных канонов. /8, с.35/</w:t>
      </w:r>
    </w:p>
    <w:p w:rsidR="00702CEE" w:rsidRDefault="00702CEE">
      <w:pPr>
        <w:ind w:firstLine="720"/>
      </w:pPr>
      <w:r>
        <w:t>Таким образом право можно рассматривать как явление той цивилизации, которая сложилась в государствах Древнего Востока. Уже в самых первых памятниках права проглядывает нацеленность на установление единого, стабильного, целесообразного порядка поведения людей, разумного решения конфликтов, на учет интересов различных лиц, участников данных отношений, защищенность и гарантированность их прав.</w:t>
      </w:r>
    </w:p>
    <w:p w:rsidR="00702CEE" w:rsidRDefault="00702CEE">
      <w:pPr>
        <w:ind w:firstLine="720"/>
      </w:pPr>
      <w:r>
        <w:t>Внимательный анализ обнаруживает в юридических документах, прежде всего в памятниках права, стремление утвердить в жизни:</w:t>
      </w:r>
    </w:p>
    <w:p w:rsidR="00702CEE" w:rsidRDefault="00702CEE" w:rsidP="00CF2BE9">
      <w:pPr>
        <w:numPr>
          <w:ilvl w:val="0"/>
          <w:numId w:val="4"/>
        </w:numPr>
      </w:pPr>
      <w:r>
        <w:t>справедливость (охватывающую истину и правду; не случайно поэтому многие памятники права так и назывались — «правды»);</w:t>
      </w:r>
    </w:p>
    <w:p w:rsidR="00702CEE" w:rsidRDefault="00702CEE" w:rsidP="00CF2BE9">
      <w:pPr>
        <w:numPr>
          <w:ilvl w:val="0"/>
          <w:numId w:val="4"/>
        </w:numPr>
      </w:pPr>
      <w:r>
        <w:t>мудрость (и видимо, оправданно то, что многие служители права, правосудия зачастую слыли мудрецами);</w:t>
      </w:r>
    </w:p>
    <w:p w:rsidR="00702CEE" w:rsidRDefault="00702CEE" w:rsidP="00CF2BE9">
      <w:pPr>
        <w:numPr>
          <w:ilvl w:val="0"/>
          <w:numId w:val="4"/>
        </w:numPr>
      </w:pPr>
      <w:r>
        <w:t>реализм и жизненность (и потому юридическое регулирование проникает во все сложности жизни, касается деталей и подробностей человеческих отношений, стремится учесть всевозможные жизненные интересы).</w:t>
      </w:r>
    </w:p>
    <w:p w:rsidR="00702CEE" w:rsidRDefault="00702CEE">
      <w:pPr>
        <w:ind w:firstLine="720"/>
      </w:pPr>
      <w:r>
        <w:t>Даже в древнейших законодательных документах порой встречаются обобщающие формулировки, затрагивающие сами основы права. Вот как, например, обосновывалось издание Сборника законов царя Хаммурапи (</w:t>
      </w:r>
      <w:r>
        <w:rPr>
          <w:lang w:val="en-US"/>
        </w:rPr>
        <w:t>XVIII</w:t>
      </w:r>
      <w:r>
        <w:t xml:space="preserve"> в. до н.э.): «Для того, чтобы дать сиять справедливости в стране, чтобы погубить беззаконных и злых, чтобы сильному не притеснять слабого». В древнеиндийских Законах Ману говорилось: «Если бы царь не налагал неустанно наказание на заслуживающих его, более сильные изжарили бы слабых, как рыбу на вертеле». /1, с.55/</w:t>
      </w:r>
    </w:p>
    <w:p w:rsidR="00702CEE" w:rsidRDefault="00702CEE">
      <w:pPr>
        <w:ind w:firstLine="720"/>
      </w:pPr>
      <w:r>
        <w:t>Право есть также явление культуры, это выражается прежде всего в том, что право в специфическом виде отражает жизнь во всех ее сложных проявлениях. Право выраженное в законах, вбирает в свои формализованные положения целый мир. Мир очень сложных человеческих отношений чрезвычайно широкого диапазона — от главных и глубинных пластов жизни (экономической организации общества, структуры политической власти и др.) до самых что ни на есть прозаических, житейских, семейных, бытовых вопросов.</w:t>
      </w:r>
    </w:p>
    <w:p w:rsidR="00702CEE" w:rsidRDefault="00702CEE">
      <w:pPr>
        <w:ind w:firstLine="720"/>
        <w:rPr>
          <w:lang w:val="en-US"/>
        </w:rPr>
      </w:pPr>
      <w:r>
        <w:t>При этом юридические нормы ориентируются на основы качественного состояния общества, говорят о том, каковы должны быть поступки людей. Они призваны наперед регламентировать поведение людей, определять, что «можно», а что «нельзя», причем с таким расчетом, чтобы разрешались всевозможные конфликты, столкновение интересов, страстей. В этом и состоит удивительное своеобразие законодательных положений.</w:t>
      </w:r>
    </w:p>
    <w:p w:rsidR="00702CEE" w:rsidRDefault="00702CEE">
      <w:pPr>
        <w:ind w:firstLine="720"/>
      </w:pPr>
      <w:r>
        <w:t>Недаром законы прошлых эпох — Законы Хаммурапи, Законы Ману являются своего рода окошками в прошедшие времена, позволяют увидеть существовавшие тогда отношения, нравы, конфликты; словом, наглядно и зримо увидеть прошлое.</w:t>
      </w:r>
      <w:r>
        <w:rPr>
          <w:lang w:val="en-US"/>
        </w:rPr>
        <w:t xml:space="preserve"> </w:t>
      </w:r>
      <w:r>
        <w:t>/1, с.57/</w:t>
      </w:r>
    </w:p>
    <w:p w:rsidR="00702CEE" w:rsidRDefault="00702CEE">
      <w:pPr>
        <w:ind w:firstLine="720"/>
        <w:rPr>
          <w:i/>
        </w:rPr>
      </w:pPr>
      <w:r>
        <w:t>Поэтому именно те конкретные исторические условия и определили особенности права стран Древнего Востока.</w:t>
      </w:r>
    </w:p>
    <w:p w:rsidR="00702CEE" w:rsidRDefault="00702CEE">
      <w:pPr>
        <w:ind w:firstLine="720"/>
      </w:pPr>
    </w:p>
    <w:p w:rsidR="00702CEE" w:rsidRDefault="00702CEE">
      <w:pPr>
        <w:ind w:firstLine="720"/>
      </w:pPr>
      <w:r>
        <w:t xml:space="preserve">Первые государства на территории Двуречья возникли в начале </w:t>
      </w:r>
      <w:r>
        <w:rPr>
          <w:lang w:val="en-US"/>
        </w:rPr>
        <w:t>III</w:t>
      </w:r>
      <w:r>
        <w:t xml:space="preserve"> тыс. до н.э. это были небольшие города-государства, в общественном и государственном строе длительное время сохранялись пережитки родоплеменной организации. Древнейшим населением страны, заложившим основы цивилизации в Двуречье, были шумеры. /2, с.10/</w:t>
      </w:r>
    </w:p>
    <w:p w:rsidR="00702CEE" w:rsidRDefault="00702CEE">
      <w:pPr>
        <w:ind w:firstLine="720"/>
      </w:pPr>
      <w:r>
        <w:t>Политический строй раннеклассовых обществ Древнего Шумера представлял собой города-государства, результат объединения общин. Их насчитывалось несколько десятков. И.М. Дьяконов относил их по форме правления к аристократическим республикам. Между городами существовала конкуренция за господствующее положение.</w:t>
      </w:r>
    </w:p>
    <w:p w:rsidR="00702CEE" w:rsidRDefault="00702CEE">
      <w:pPr>
        <w:ind w:firstLine="720"/>
      </w:pPr>
      <w:r>
        <w:t>Главы государств Древнего Шумера — энси и лугали — избирались сходкой, народным собранием граждан, либо советом старейшин, что свидетельствует о пережитках патриархально-родовой демократии.</w:t>
      </w:r>
    </w:p>
    <w:p w:rsidR="00702CEE" w:rsidRDefault="00702CEE">
      <w:pPr>
        <w:ind w:firstLine="720"/>
      </w:pPr>
      <w:r>
        <w:t>Процесс становления централизованных государств в Древней Месопотамии, как и в других странах Древнего Востока, затянулся на столетия. Мелкие города-государства противились централизации, между ними велась борьба за гегемонию.</w:t>
      </w:r>
    </w:p>
    <w:p w:rsidR="00702CEE" w:rsidRDefault="00702CEE">
      <w:pPr>
        <w:ind w:firstLine="720"/>
      </w:pPr>
      <w:r>
        <w:t>Вавилонский царь Хаммурапи создал мощную централизованную державу, которая стала типичной восточной деспотией. Реформы Хаммурапи повлияли на социально-экономическое устройство государства, его систему управления и право. Есть все основания полагать, что этот правитель был незаурядной личностью.</w:t>
      </w:r>
    </w:p>
    <w:p w:rsidR="00702CEE" w:rsidRDefault="00702CEE">
      <w:pPr>
        <w:ind w:firstLine="720"/>
      </w:pPr>
      <w:r>
        <w:t>Централизация власти прослеживается и в том, что по Законнику Хаммурапи судебная система перешла под контроль царской администрации, роль общинных судов резко ограничилась. Это была коренная реформа правосудия.</w:t>
      </w:r>
    </w:p>
    <w:p w:rsidR="00702CEE" w:rsidRDefault="00702CEE">
      <w:pPr>
        <w:ind w:firstLine="720"/>
      </w:pPr>
      <w:r>
        <w:t>Старовавилонское царство из деспотической монархии превратилось в многонациональную империю, что закреплялось в официальном титуле: царь Шумера и Аккада, «отец амореев». Объединение мелких государств в крупную державу с централизованным управлением, с единой системой законов имело положительное значение для организации ирригационных работ, орошения, водообеспечения.</w:t>
      </w:r>
    </w:p>
    <w:p w:rsidR="00702CEE" w:rsidRDefault="00702CEE">
      <w:pPr>
        <w:ind w:firstLine="720"/>
      </w:pPr>
      <w:r>
        <w:t>Древний Вавилон по устройству и политическому режиму являлся деспотическим государством. Во главе древневавилонской империи был царь Хаммурапи, ему подчинялся весь бюрократический аппарат, он подчинил себе жреческую организацию вместе с их храмами, сам назначал и контролировал деятельность служителей культа. /8, с.62,64-67/</w:t>
      </w:r>
    </w:p>
    <w:p w:rsidR="00702CEE" w:rsidRDefault="00702CEE">
      <w:pPr>
        <w:ind w:firstLine="720"/>
      </w:pPr>
    </w:p>
    <w:p w:rsidR="00702CEE" w:rsidRDefault="00702CEE">
      <w:pPr>
        <w:ind w:firstLine="720"/>
      </w:pPr>
      <w:r>
        <w:t xml:space="preserve">Когда возникли в Египте первые государственные образования достоверно не известно, но уже к </w:t>
      </w:r>
      <w:r>
        <w:rPr>
          <w:lang w:val="en-US"/>
        </w:rPr>
        <w:t>III</w:t>
      </w:r>
      <w:r>
        <w:t xml:space="preserve"> тыс. до н.э. государство в Египте существовало.</w:t>
      </w:r>
    </w:p>
    <w:p w:rsidR="00702CEE" w:rsidRDefault="00702CEE">
      <w:pPr>
        <w:ind w:firstLine="720"/>
      </w:pPr>
      <w:r>
        <w:t>Разложение общинных порядков происходило в Египте медленно, и тем самым тормозилось развитие частнособственнических отношений и рабовладельческого строя. Во времена, предшествовавшие образованию объединенного государства, Египет распадался на несколько десятков отдельных областей (номов), которые в последующей истории Египта не раз проявляли склонность к обособлению.</w:t>
      </w:r>
    </w:p>
    <w:p w:rsidR="00702CEE" w:rsidRDefault="00702CEE">
      <w:pPr>
        <w:ind w:firstLine="720"/>
      </w:pPr>
      <w:r>
        <w:t>История древнегреческого государства делится на несколько периодов: Раннее, Древнее, Среднее, Новое и Позднее царства.</w:t>
      </w:r>
    </w:p>
    <w:p w:rsidR="00702CEE" w:rsidRDefault="00702CEE">
      <w:pPr>
        <w:ind w:firstLine="720"/>
      </w:pPr>
      <w:r>
        <w:t>Раннее царство. Египетское государство этого периода еще напоминает древний и достаточно примитивный племенной союз.</w:t>
      </w:r>
    </w:p>
    <w:p w:rsidR="00702CEE" w:rsidRDefault="00702CEE">
      <w:pPr>
        <w:ind w:firstLine="720"/>
      </w:pPr>
      <w:r>
        <w:t>В эпоху Древнего царства государственная власть оформляется в виде восточной деспотии. Ее отличительными чертами является централизация управления, использование аристократического чиновничества и укрепление авторитета фараона при помощи религиозной идеологии обоготворения царя и его деяний. В руках царя была сосредоточена неограниченная власть. Все важные дела в государстве: мероприятия по орошению, суд, назначение и пожалования, наложение повинностей и освобождение от них, военные походы, мероприятия по судоходству, государственное строительство и разработка горных недр — все осуществлялось по приказам царя. Важнейшие должности в государстве — верховных сановников, военачальников, хранителей сокровищ, начальников работ, верховных жрецов — занимали, как правило, члены царского дома.</w:t>
      </w:r>
    </w:p>
    <w:p w:rsidR="00702CEE" w:rsidRDefault="00702CEE">
      <w:pPr>
        <w:ind w:firstLine="720"/>
      </w:pPr>
      <w:r>
        <w:t>Во второй половине Древнего царства на местах стали выдвигаться номовые владетельные роды. К концу Древнего царства значение местной знати усиливается. Ее поддерживают широкие круги населения. В результате страна распадается на полунезависимые области. Общеегипетская власть фараонов приходит в упадок во времена Среднего царства.</w:t>
      </w:r>
    </w:p>
    <w:p w:rsidR="00702CEE" w:rsidRDefault="00702CEE">
      <w:pPr>
        <w:ind w:firstLine="720"/>
      </w:pPr>
      <w:r>
        <w:t>Новое царство характеризуется усилением могущества государственной власти. В результате войн территория Египта увеличивается, и он становится огромной державой. Многочисленные войны способствовали развитию рабства. Рабовладельческие отношения в Египте в период Нового царства достигли вершины своего развития и сравнительно глубоко проникли в общество. Особенностью общественных отношений в Новом царстве является возвышение жречества. С ростом богатства высшего жречества происходит его освобождение от зависимости по отношению к центральной власти. Жречество превращается в замкнутую наследственную касту.</w:t>
      </w:r>
    </w:p>
    <w:p w:rsidR="00702CEE" w:rsidRDefault="00702CEE">
      <w:pPr>
        <w:ind w:firstLine="720"/>
      </w:pPr>
      <w:r>
        <w:t>В период Позднего царства резче, чем прежде, обозначилось деление общества на свободных и рабов. Получили распространение сделки по самопродаже себя в рабство. Росло обнищание широких слоев свободных. Значительная часть населения по-прежнему находилась в зависимом состоянии от казны, храмов, знати. Ухудшается положение ремесленников. Привилегированным сословием наряду со жречеством становится воинское. Костяк местной знати по-прежнему составляли номархи и городские правители. Прочие представители чиновной знати мало чем отличались от своих предшественников: это были верховный сановник, начальник сокровищницы, начальник казны, начальник работ, судьи и т.д. Особое место занимали египетские военачальники. /2, с.4-8/</w:t>
      </w:r>
    </w:p>
    <w:p w:rsidR="00702CEE" w:rsidRDefault="00702CEE">
      <w:pPr>
        <w:ind w:firstLine="720"/>
      </w:pPr>
    </w:p>
    <w:p w:rsidR="00702CEE" w:rsidRDefault="00702CEE">
      <w:pPr>
        <w:ind w:firstLine="720"/>
      </w:pPr>
      <w:r>
        <w:t xml:space="preserve">Первые государства на территории Индии возникли во </w:t>
      </w:r>
      <w:r>
        <w:rPr>
          <w:lang w:val="en-US"/>
        </w:rPr>
        <w:t>II</w:t>
      </w:r>
      <w:r>
        <w:t xml:space="preserve"> тыс. до н.э. в долине Ганга и в областях, примыкающих к ней с юга и юго-запада.</w:t>
      </w:r>
    </w:p>
    <w:p w:rsidR="00702CEE" w:rsidRDefault="00702CEE">
      <w:pPr>
        <w:ind w:firstLine="720"/>
      </w:pPr>
      <w:r>
        <w:t>Первое время большую роль продолжали играть народные собрания, оказывающие влияние при назначении царя. Постепенно из собрания соплеменников они становились собранием знати, приближенных царя. Органы племенной администрации постепенно превращаются в государственные органы. Занятие высших должностей в государственной администрации было привилегией рабовладельческой знати. Все большее значение приобретает царский жрец (пурохита), который являлся также астрологом, советником царя. Племенная дружина постепенно перерастала в постоянное войско во главе с начальником (сенани). Так, на базе родоплеменных коллективов возникают государственные образования, обычно небольшие по территории, принимавшие форму монархий или республик.</w:t>
      </w:r>
    </w:p>
    <w:p w:rsidR="00702CEE" w:rsidRDefault="00702CEE">
      <w:pPr>
        <w:ind w:firstLine="720"/>
      </w:pPr>
      <w:r>
        <w:t>Особое место в истории Индии занимает магадско-маурийский период (</w:t>
      </w:r>
      <w:r>
        <w:rPr>
          <w:lang w:val="en-US"/>
        </w:rPr>
        <w:t>IV-III</w:t>
      </w:r>
      <w:r>
        <w:t xml:space="preserve"> вв. до н.э.), отмеченный созданием (впервые в истории Индии) объединенного государства.</w:t>
      </w:r>
    </w:p>
    <w:p w:rsidR="00702CEE" w:rsidRDefault="00702CEE">
      <w:pPr>
        <w:ind w:firstLine="720"/>
      </w:pPr>
      <w:r>
        <w:t>С разложением первобытнообщинного строя и развитием общественного и имущественного неравенства связано появление сословий-варн. Постепенно все прежде равноправные свободные стали делиться на группы, неравные по своему общественному положению, правам и обязанностям. С течением времени сословия-варны все больше становились замкнутыми. Утверждается строгая эндогамность (заключение браков между представителями одной варны); определенная, наследственно закрепленная профессия. Таким образом, с течением времени варны претерпели некоторые качественные изменения, превратившись в крайне замкнутые формы (касты). Различные факторы социального, экономического и идеологического характера способствовали укреплению и сохранению в Индии такой своеобразной социальной организации.</w:t>
      </w:r>
    </w:p>
    <w:p w:rsidR="00702CEE" w:rsidRDefault="00702CEE">
      <w:pPr>
        <w:ind w:firstLine="720"/>
      </w:pPr>
      <w:r>
        <w:t>Древнеиндийское государство возникло как рабовладельческое, тем не менее в праве отсутствует отчетливое противопоставление свободных и рабов. Касты заслоняют собой классы.</w:t>
      </w:r>
    </w:p>
    <w:p w:rsidR="00702CEE" w:rsidRDefault="00702CEE">
      <w:pPr>
        <w:ind w:firstLine="720"/>
      </w:pPr>
      <w:r>
        <w:t>К эпохе Маурьев оформилась концепция «чакравартина» — единоправителя, власть которого распространялась на огромные территории. Маурийский царь стоял во главе государственного аппарата и обладал законодательной властью. Эдикты издавались от имени и по повелению царя. Царь сам назначал крупных государственных чиновников. Являлся главой фискальной администрации, верховным судьей. Большую роль в управлении государством играл совет царских сановников — паришад. Он существовал и ранее, но именно в эпоху Маурьев приобрел функции политического совета.</w:t>
      </w:r>
    </w:p>
    <w:p w:rsidR="00702CEE" w:rsidRDefault="00702CEE">
      <w:pPr>
        <w:ind w:firstLine="720"/>
      </w:pPr>
      <w:r>
        <w:t>Источники показывают, что даже в периоды особенного усиления монархической власти сохранялись институты и традиции древней политической организации, которые определенным образом ограничивали власть царя. /2, с.18-21/</w:t>
      </w:r>
    </w:p>
    <w:p w:rsidR="00702CEE" w:rsidRDefault="00702CEE">
      <w:pPr>
        <w:ind w:firstLine="720"/>
      </w:pPr>
    </w:p>
    <w:p w:rsidR="00702CEE" w:rsidRDefault="00702CEE">
      <w:pPr>
        <w:ind w:firstLine="720"/>
      </w:pPr>
      <w:r>
        <w:t xml:space="preserve">История великого народа Азии ведет свое начало со </w:t>
      </w:r>
      <w:r>
        <w:rPr>
          <w:lang w:val="en-US"/>
        </w:rPr>
        <w:t>II</w:t>
      </w:r>
      <w:r>
        <w:t xml:space="preserve"> тыс. до н.э. Первые раннеклассовые общества возникли в бассейне реки Хуанхэ, здесь появилась иероглифическая письменность — основной источник наших знаний о Древнем Китае. Первым раннеклассовым обществом с признаками государственности считается Шань (Инь). Оно погибло в начале </w:t>
      </w:r>
      <w:r>
        <w:rPr>
          <w:lang w:val="en-US"/>
        </w:rPr>
        <w:t>XII</w:t>
      </w:r>
      <w:r>
        <w:t xml:space="preserve"> в. до н.э. Следующие царства обозначались по династиям: Шань, Чжоу, Цинь, Хань и другие.</w:t>
      </w:r>
    </w:p>
    <w:p w:rsidR="00702CEE" w:rsidRDefault="00702CEE">
      <w:pPr>
        <w:ind w:firstLine="720"/>
      </w:pPr>
      <w:r>
        <w:t>Древний Китай в эпоху династий Чжоу, Цинь и Хань по форме правления являлся типичной дальневосточной монархией. При переходе от родового строя к классовому обществу (Шань-Инь) правители мелких княжеств являлись одновременно военачальниками и верховными жрецами. Их власть опиралась на сородичей, священнослужителей, войско. Как и во всех дальневосточных деспотиях, ван (царь) считался верховным собственником земли. По религиозным канонам он объявлялся «сыном неба». Трон передавался по наследству, если тому не мешали чрезвычайные обстоятельства. Во время династии Чжоу власть царей стала обожествляться.</w:t>
      </w:r>
    </w:p>
    <w:p w:rsidR="00702CEE" w:rsidRDefault="00702CEE">
      <w:pPr>
        <w:ind w:firstLine="720"/>
      </w:pPr>
      <w:r>
        <w:t>Земля, в принципе, считалась государственной собственностью, но владела ею община. Знать получала землю вместе с покоренным населением. Однако письменные свидетельства о сделках с куплей-продажей земли в частную собственность не сохранились. Общинное владение землей являлось основой хозяйственной жизни. /8, с.43,45/</w:t>
      </w:r>
    </w:p>
    <w:p w:rsidR="00702CEE" w:rsidRDefault="00702CEE">
      <w:pPr>
        <w:ind w:firstLine="720"/>
      </w:pPr>
    </w:p>
    <w:p w:rsidR="00702CEE" w:rsidRDefault="00702CEE">
      <w:pPr>
        <w:rPr>
          <w:b/>
          <w:i/>
        </w:rPr>
      </w:pPr>
      <w:r>
        <w:br w:type="page"/>
      </w:r>
      <w:r>
        <w:rPr>
          <w:b/>
          <w:i/>
        </w:rPr>
        <w:t>2. Особенности правовых систем и источников права стран Древнего Востока</w:t>
      </w:r>
    </w:p>
    <w:p w:rsidR="00702CEE" w:rsidRDefault="00702CEE">
      <w:pPr>
        <w:ind w:firstLine="720"/>
      </w:pPr>
      <w:r>
        <w:t>Особенности права стран Древнего Востока обусловлены историческими условиями его возникновения, культурой и цивилизацией этих стран. Древнейшие правовые системы были тесно связаны с обычаями и религиозными нормами той цивилизации.</w:t>
      </w:r>
    </w:p>
    <w:p w:rsidR="00702CEE" w:rsidRDefault="00702CEE">
      <w:pPr>
        <w:ind w:firstLine="720"/>
      </w:pPr>
      <w:r>
        <w:t>Поддержка религией и государством обычаев, сложившихся в период становления древних цивилизаций, привела к созданию одного из важнейших источников права древних государств — правового обычая и обычного права. В них, как правило, сохранялись остатки обычаев родового строя и одновременно закреплялись нормы патриархального быта сельской общины с ее неравенством членов «большой семьи». Кастовые (освящаемые религией) привилегии высших сословий и обязанности низших, нормы купли-продажи земель и другого имущества, прежде составлявшего общинную собственность, жестокие наказания для низших каст и сословий при допущении выкупа или ритуального действия для высших каст и для богатых. /7, с.56/</w:t>
      </w:r>
    </w:p>
    <w:p w:rsidR="00702CEE" w:rsidRDefault="00702CEE">
      <w:pPr>
        <w:ind w:firstLine="720"/>
      </w:pPr>
      <w:r>
        <w:t>Закрепление кастовых привилегий в правовых системах древневосточной цивилизации — это особенность обусловленная тем, что видом социальной дифференциации того общества являлось не деление на рабовладельцев и рабов, а деление на замкнутые касты (варны, сословия и т.п.). Это особенно ярко проявилось в Древней Индии, но социальная стратификация имелась в Древнем Египте и Древнем Иране.</w:t>
      </w:r>
    </w:p>
    <w:p w:rsidR="00702CEE" w:rsidRDefault="00702CEE">
      <w:pPr>
        <w:ind w:firstLine="720"/>
      </w:pPr>
      <w:r>
        <w:t>Вся общественная жизнь древнего индуса определялась его принадлежностью к варне: профессия, должность, размер получаемого наследства, процент по договору, займу и даже тяжесть наказания. Варна определяла имя человека, одежду, порядок принятия пищи. Принадлежность к той или иной варне устанавливалась рождением, переход из одной варны в другую в принципе был не возможен.</w:t>
      </w:r>
    </w:p>
    <w:p w:rsidR="00702CEE" w:rsidRDefault="00702CEE">
      <w:pPr>
        <w:ind w:firstLine="720"/>
      </w:pPr>
      <w:r>
        <w:t>Варно-кастовый строй имел правовую основу: святость и неприкосновенность частной собственности, привилегия высших сословий. Соблюдение основ такого строя обеспечивалось моральными, религиозными и юридическими санкциями, карами: порицание, похвала, радость в загробной жизни или объявление преступником. /8, с.83,84/</w:t>
      </w:r>
    </w:p>
    <w:p w:rsidR="00702CEE" w:rsidRDefault="00702CEE">
      <w:pPr>
        <w:ind w:firstLine="720"/>
      </w:pPr>
      <w:r>
        <w:t>В странах Древнего Востока право, как и государство, возникло раньше, чем в античном мире, но их развитие шло гораздо медленнее. Но при этом сохранялась преемственность исторически сложившихся правовых обычаев. Так, непосредственным предшественником Законов Хаммурапи являются законы, происходящие из царства Эшнунны и многие положения семейного, долгового права совпадают.</w:t>
      </w:r>
    </w:p>
    <w:p w:rsidR="00702CEE" w:rsidRDefault="00702CEE">
      <w:pPr>
        <w:ind w:firstLine="720"/>
      </w:pPr>
      <w:r>
        <w:t>В упомянутых текстах следует видеть последовательные стадии развития единой традиции месопотамского клинописного права, что, однако, не исключает сохранения местных различий. /6, с.102/</w:t>
      </w:r>
    </w:p>
    <w:p w:rsidR="00702CEE" w:rsidRDefault="00702CEE">
      <w:pPr>
        <w:ind w:firstLine="720"/>
      </w:pPr>
      <w:r>
        <w:t>Характерной чертой цивилизации Древнего Востока являлось формирование государственной власти в виде восточной деспотии. Отсутствие частной собственности на землю, незащищенность прав собственника приводят к деспотичной власти государства. Так было в Древнем Египте, Древней Месопотамии, Ассирии, Персии и в других странах Древнего Востока. /8, с.33/</w:t>
      </w:r>
    </w:p>
    <w:p w:rsidR="00702CEE" w:rsidRDefault="00702CEE">
      <w:pPr>
        <w:ind w:firstLine="720"/>
      </w:pPr>
      <w:r>
        <w:t>Правовые обычаи содействовали и закреплению царской власти на основе ее божественного происхождения, устанавливали смертную казнь за бунт, покушение на правителей и чиновников, покушение на религиозные основы.</w:t>
      </w:r>
    </w:p>
    <w:p w:rsidR="00702CEE" w:rsidRDefault="00702CEE">
      <w:pPr>
        <w:ind w:firstLine="720"/>
      </w:pPr>
      <w:r>
        <w:t>Большую роль в становлении правовых норм играли судебные органы, защищавшие прежде всего интересы имущих и привилегированных каст, классов. Они содействовали разрушению устаревших обычаев родового строя, закрепляли в своих решениях те обычаи, которые отвечали новым порядкам.</w:t>
      </w:r>
    </w:p>
    <w:p w:rsidR="00702CEE" w:rsidRDefault="00702CEE">
      <w:pPr>
        <w:ind w:firstLine="720"/>
      </w:pPr>
      <w:r>
        <w:t>Судебные функции первоначально осуществлялись жрецами в форме религиозного ритуала либо принадлежали верховному правителю и назначаемым им судебным органам. Все это способствовало созданию правовых норм судами, то есть возникновению судебного прецедента, под которым понимается превращение решения суда по конкретному делу в общую норму.</w:t>
      </w:r>
    </w:p>
    <w:p w:rsidR="00702CEE" w:rsidRDefault="00702CEE">
      <w:pPr>
        <w:ind w:firstLine="720"/>
      </w:pPr>
      <w:r>
        <w:t>Становление государственности требовало все боле прочного закрепления правовых норм. С появлением письменности эти нормы получают закрепление в первых законах верховной власти, которые были ориентированы прежде всего на защиту собственности, личности знати и ее неприкосновенности, власти высших каст или сословий над низшими, рабовладельца над рабом или наемным работником. Интересам богатых и знати служили нормы о праве наследования и многие другие. Такого рода правовые нормы нашли отражение в широко известных исторических памятниках древнейших государств: Законах царя Хаммурапи,</w:t>
      </w:r>
      <w:r>
        <w:rPr>
          <w:lang w:val="en-US"/>
        </w:rPr>
        <w:t xml:space="preserve"> </w:t>
      </w:r>
      <w:r>
        <w:t>Законах Ману и т.д.</w:t>
      </w:r>
    </w:p>
    <w:p w:rsidR="00702CEE" w:rsidRDefault="00702CEE">
      <w:pPr>
        <w:ind w:firstLine="720"/>
      </w:pPr>
      <w:r>
        <w:t>Однако роль права нельзя свести только к закреплению классового (кастового, сословного) господства, хотя на первых ступенях цивилизации разных народов такое закрепление несомненно существовало. Наряду с социально-классовыми различиями и подчинением угнетенной личности господину, нормы юридического, санкционированного государством права были необходимы для установления и поддержания единого для всего населения страны порядка общественных отношений, для обеспечения единого рынка, условий владения и распоряжения собственностью, обмена товарами, а также для обеспечения единой власти в государстве.</w:t>
      </w:r>
    </w:p>
    <w:p w:rsidR="00702CEE" w:rsidRDefault="00702CEE">
      <w:pPr>
        <w:ind w:firstLine="720"/>
      </w:pPr>
      <w:r>
        <w:t>Важным следствием формирования единого для разных племен права на территории возникающего государства явилось то, что с его помощью стало возможным разрешение споров, и благодаря этому преодоление возникающих междоусобиц, имевших зачастую губительные последствия. В древнейших обществах Востока установления общего порядка определялось победой сильнейшего племени, вождь которого узурпировал власть вождей других племен и вводил единый порядок, существенно отличавшийся от родоплеменного. Так происходил процесс становления правового порядка в Египте в результате покорения «Верхним царством» (</w:t>
      </w:r>
      <w:r>
        <w:rPr>
          <w:lang w:val="en-US"/>
        </w:rPr>
        <w:t>IV</w:t>
      </w:r>
      <w:r>
        <w:t xml:space="preserve"> тыс. до н.э.) Среднего и Нижнего, в Шумере и Аккаде с установлением династии Саргона (</w:t>
      </w:r>
      <w:r>
        <w:rPr>
          <w:lang w:val="en-US"/>
        </w:rPr>
        <w:t>III</w:t>
      </w:r>
      <w:r>
        <w:t xml:space="preserve"> тыс. до н.э.). /7, с.56-60/</w:t>
      </w:r>
    </w:p>
    <w:p w:rsidR="00702CEE" w:rsidRDefault="00702CEE">
      <w:pPr>
        <w:ind w:firstLine="720"/>
      </w:pPr>
      <w:r>
        <w:t xml:space="preserve">Как уже говорилось, первоначальным источником права был правовой обычай. С возникновением письменности возникают и первые письменные законы. Первый в истории Месопотамии памятник законодательства «Овальная пластинка» Энметены, правителя Лагаша </w:t>
      </w:r>
      <w:r>
        <w:rPr>
          <w:lang w:val="en-US"/>
        </w:rPr>
        <w:t>XXIV</w:t>
      </w:r>
      <w:r>
        <w:t xml:space="preserve"> в. до н.э., и надписи Уруинимгины. Однако эти источники лишь излагают содержание законодательства — возможно, устного, — не приводя его текстуально.</w:t>
      </w:r>
    </w:p>
    <w:p w:rsidR="00702CEE" w:rsidRDefault="00702CEE">
      <w:pPr>
        <w:ind w:firstLine="720"/>
      </w:pPr>
      <w:r>
        <w:t>Первый дошедший до нас текст законов — Законы Шульги (прежнее название — Законы Ур-Намму; недавно было установлено, что их действительным «автором» является сын и преемник Ур-Намму, Шульги). Этот сильно поврежденный текст состоял из «Пролога», за которым следовали конкретные правовые нормы.</w:t>
      </w:r>
    </w:p>
    <w:p w:rsidR="00702CEE" w:rsidRDefault="00702CEE">
      <w:pPr>
        <w:ind w:firstLine="720"/>
      </w:pPr>
      <w:r>
        <w:t xml:space="preserve">Следующий из сохранившихся законодательных памятников принадлежит царю </w:t>
      </w:r>
      <w:r>
        <w:rPr>
          <w:lang w:val="en-US"/>
        </w:rPr>
        <w:t>I</w:t>
      </w:r>
      <w:r>
        <w:t xml:space="preserve"> династии Иссина Липит-Иштару. Дошедший до нас со значительными повреждениями текст написан на шумерском языке, состоит из «Пролога», примерно 43 статей, и «Эпилога».</w:t>
      </w:r>
    </w:p>
    <w:p w:rsidR="00702CEE" w:rsidRDefault="00702CEE">
      <w:pPr>
        <w:ind w:firstLine="720"/>
      </w:pPr>
      <w:r>
        <w:t>Законы, происходящие из царства Эшнунны дошли до нас в виде двух (поврежденных) списков на аккадском языке, имеющих незначительные различия. Текст состоит из «Пролога» и 60 статей. /6, с.99,100/</w:t>
      </w:r>
    </w:p>
    <w:p w:rsidR="00702CEE" w:rsidRDefault="00702CEE">
      <w:pPr>
        <w:ind w:firstLine="720"/>
      </w:pPr>
      <w:r>
        <w:t>Самые первые законы Египта были якобы написаны Мином, основателем первой династии фараонов. Имеются данные о фараонах, которые составляли сводные законоположения по различным отраслям управления (Сасихис, Бокхорис, Амасис). Но эти ценнейшие памятники права не сохранились. Наличие свода законов косвенно подтверждается в речении Ипувера (</w:t>
      </w:r>
      <w:r>
        <w:rPr>
          <w:lang w:val="en-US"/>
        </w:rPr>
        <w:t>XVIII</w:t>
      </w:r>
      <w:r>
        <w:t xml:space="preserve"> в. до н.э.). Верховный сановник фараона Тутмоса </w:t>
      </w:r>
      <w:r>
        <w:rPr>
          <w:lang w:val="en-US"/>
        </w:rPr>
        <w:t>III</w:t>
      </w:r>
      <w:r>
        <w:t xml:space="preserve"> </w:t>
      </w:r>
      <w:r>
        <w:rPr>
          <w:lang w:val="en-US"/>
        </w:rPr>
        <w:t>(XVI-XV</w:t>
      </w:r>
      <w:r>
        <w:t xml:space="preserve"> вв. до н.э.) во время официальных приемов держал перед собой «сорок кожаных свитков (с законами)». /8, с.59/</w:t>
      </w:r>
    </w:p>
    <w:p w:rsidR="00702CEE" w:rsidRDefault="00702CEE">
      <w:pPr>
        <w:ind w:firstLine="720"/>
      </w:pPr>
      <w:r>
        <w:t>Кульминацией в развитии клинописного права Древнего Вавилона явились Законы Хаммурапи. Законы написаны на живом разговорном вавилонско-аккадском языке. Формулировки закона четкие, ясные; к тому времени язык древних шумеров вышел из употребления. Черный базальтовый столб, на котором высечены законы, сохранил изображение Хаммурапи. /8, с.71/</w:t>
      </w:r>
    </w:p>
    <w:p w:rsidR="00702CEE" w:rsidRDefault="00702CEE">
      <w:pPr>
        <w:ind w:firstLine="720"/>
      </w:pPr>
      <w:r>
        <w:t xml:space="preserve">Законы основывались на принципах, существенно отличных от применяемых ныне, но проводившихся в общем довольно строго и последовательно. Нормы группируются по предмету регулирования, а переход от одной нормы к другой осуществляется по принципу ассоциации. Таким образом, один и тот же предмет рассматривается в смежных нормах в различных правовых аспектах. Случаи, которые считались очевидными и не вызывающими сомнений, В Законах Хаммурапи вообще не упоминаются, например наказание за умышленное убийство, кражу или за чародейство. Такие дела решались по обычаю. Вместе с тем вавилонские юристы еще испытывали затруднения при формулировке важнейших общих принципов и понятий права, хотя определенное представление о них имели. Поэтому они выражали их казуистически: принцип «по одному делу решение два раза не выносится» выражен, видимо, в §5, который карает судью за «изменение решения» после того, как решение уже принято и выдан соответствующий документ. </w:t>
      </w:r>
      <w:r>
        <w:rPr>
          <w:lang w:val="en-US"/>
        </w:rPr>
        <w:t>[</w:t>
      </w:r>
      <w:r>
        <w:t>5</w:t>
      </w:r>
      <w:r>
        <w:rPr>
          <w:lang w:val="en-US"/>
        </w:rPr>
        <w:t>]</w:t>
      </w:r>
      <w:r>
        <w:t xml:space="preserve"> /6, с.103/</w:t>
      </w:r>
    </w:p>
    <w:p w:rsidR="00702CEE" w:rsidRDefault="00702CEE">
      <w:pPr>
        <w:ind w:firstLine="720"/>
      </w:pPr>
      <w:r>
        <w:t>Таким образом, тексты составлены в основном в казуистической форме. Законы не содержат общих принципов, нет системы в изложении, хотя известная логика присутствует. Но все представленные случаи разбираются с большой обстоятельностью. Законы Хаммурапи в отличие от других восточных кодификаций не содержат религиозного и морализующего элемента. /2, с.14/</w:t>
      </w:r>
    </w:p>
    <w:p w:rsidR="00702CEE" w:rsidRDefault="00702CEE">
      <w:pPr>
        <w:ind w:firstLine="720"/>
      </w:pPr>
      <w:r>
        <w:t>Напротив, в Древней Индии основным источником права были и до сих пор остаются в общинном быту религиозные книги — веды (Ригведа), дхармасутры и дхармашастры, создаваемые брахманами. /7, с.56/</w:t>
      </w:r>
    </w:p>
    <w:p w:rsidR="00702CEE" w:rsidRDefault="00702CEE">
      <w:pPr>
        <w:ind w:firstLine="720"/>
      </w:pPr>
      <w:r>
        <w:t>В Древней Индии понятия права как совокупности самостоятельных норм, регулирующих общественные отношения, было неизвестно. Повседневная жизнь индийцев подчинялась правилам, утверждаемым в нормах, по своему характеру являвшимися скорее этическими, чем правовыми. При этом данные нормы носили яркий отпечаток религии. Нормы, определяющие поведение людей в их повседневной жизни (дхармы), содержались в сборниках — дхармашастрах. Наиболее известной в нашей литературе дхармашастрой являются Законы Ману. /2, с.21/</w:t>
      </w:r>
    </w:p>
    <w:p w:rsidR="00702CEE" w:rsidRDefault="00702CEE">
      <w:pPr>
        <w:ind w:firstLine="720"/>
      </w:pPr>
      <w:r>
        <w:t>Право стран Древнего Востока, как и любое древнее право, не делилось на уголовное, гражданское, процессуальное, государственное и т.п. Тексты носят «синтетический» характер, устанавливая одновременно и правила, и ответственность за их нарушение. /6, с.104/</w:t>
      </w:r>
    </w:p>
    <w:p w:rsidR="00702CEE" w:rsidRDefault="00702CEE">
      <w:pPr>
        <w:ind w:firstLine="720"/>
      </w:pPr>
      <w:r>
        <w:t>Формализм в распоряжении недвижимой собственностью — характерная черта правовых систем Древнего Востока. Так, еще в древности египетские законы содержали детальные предписания о праве собственности, ее формах (царская, храмовая, общинная, частновладельческая), владении и распоряжении недвижимым имуществом. Сделки с землей, скотом, рабами заключались по ритуалу, с участием свидетелей, в том числе жреца. Такие контракты обычно составлялись в суде. Брак также оформлялся письменно, имел вид договора и предусматривал возврат и раздел имущества в различных случаях соответствующим образом. /8, с.59/</w:t>
      </w:r>
    </w:p>
    <w:p w:rsidR="00702CEE" w:rsidRDefault="00702CEE">
      <w:pPr>
        <w:ind w:firstLine="720"/>
      </w:pPr>
      <w:r>
        <w:t>Право цивилизаций Древнего Востока возникло из правовых обычаев, сформированных культурой и религией народов этих стран. По мнению некоторых авторов господствующая религия создавала духовное единство народа обеспечивающее целостность древних государств.</w:t>
      </w:r>
    </w:p>
    <w:p w:rsidR="00702CEE" w:rsidRDefault="00702CEE">
      <w:pPr>
        <w:ind w:firstLine="720"/>
      </w:pPr>
      <w:r>
        <w:t>Религии Древнего Востока сберегали, хранили многие нормы общечеловеческой нравственности, в том числе уважение к достоинству человека, осуждали злобность, зависть, самодовольство, спесивость, безволие, безответственность, мрак ума. Эти понятия зафиксированы в древнейших памятниках права — в Авесте, Артхашастре и Законах Ману. /8, с.8,9/</w:t>
      </w:r>
    </w:p>
    <w:p w:rsidR="00702CEE" w:rsidRDefault="00702CEE">
      <w:pPr>
        <w:ind w:firstLine="720"/>
      </w:pPr>
      <w:r>
        <w:t>Законы Ману осуждали всякое насилие, совершенное над личностью и считали насильника худшим злодеем, чем ругателя, вора и ударившего палкой. /2, с.25/</w:t>
      </w:r>
    </w:p>
    <w:p w:rsidR="00702CEE" w:rsidRDefault="00702CEE">
      <w:pPr>
        <w:ind w:firstLine="720"/>
      </w:pPr>
      <w:r>
        <w:t>На формирование права оказали влияние и философские учения древних. Примером может быть Древний Китай, где господствовало два течения, оказывающих большое влияние на развитие права: конфуцианство и школа легистов. Философское учение конфуцианства признавало преобладающее значение норм морали над правовыми, отождествляя право с уголовным законом. Легисты напротив, придавая большое значение правовым нормам, пытались распространить их действие на все случаи жизни. Они проповедовали равенство всех перед законом, неотвратимость наказания для всех лиц, выдвигали идею сильного государства. Одним из ведущих представителей этой школы Ли Куем была написана «Книга законов», посвященная различным преступлениям и наказаниям. /2, с.32/</w:t>
      </w:r>
    </w:p>
    <w:p w:rsidR="00702CEE" w:rsidRDefault="00702CEE">
      <w:pPr>
        <w:ind w:firstLine="720"/>
      </w:pPr>
    </w:p>
    <w:p w:rsidR="00702CEE" w:rsidRDefault="00702CEE">
      <w:pPr>
        <w:rPr>
          <w:b/>
          <w:i/>
        </w:rPr>
      </w:pPr>
      <w:r>
        <w:br w:type="page"/>
      </w:r>
      <w:r>
        <w:rPr>
          <w:b/>
          <w:i/>
        </w:rPr>
        <w:t>3. Основные черты права стран Древнего Востока</w:t>
      </w:r>
    </w:p>
    <w:p w:rsidR="00702CEE" w:rsidRDefault="00702CEE">
      <w:pPr>
        <w:ind w:firstLine="720"/>
      </w:pPr>
      <w:r>
        <w:t xml:space="preserve">Уже в </w:t>
      </w:r>
      <w:r>
        <w:rPr>
          <w:lang w:val="en-US"/>
        </w:rPr>
        <w:t>III-II</w:t>
      </w:r>
      <w:r>
        <w:t xml:space="preserve"> тыс. до н.э. Древняя Месопотамия отличалась высокой культурой земледелия, письменности, введением десятичной системы счета и появлением первых самых древних законов и уставов. Шумеры любили строгий счет, порядок, организованность. Это был триумф бюрократии и архаической законности. Не случайно религия и официальная традиция изображали рядом двух богинь: Нишу (покровительницу законов, справедливости, правды, милосердия) и Нибалу (покровительницу письма и отчетности). /8, с.63,64/</w:t>
      </w:r>
    </w:p>
    <w:p w:rsidR="00702CEE" w:rsidRDefault="00702CEE">
      <w:pPr>
        <w:ind w:firstLine="720"/>
      </w:pPr>
      <w:r>
        <w:t>Частично право этой эпохи можно представить по Законам Шульги (Законы Ур-Намму) и дошедшим до нас фрагментам Законов Эшнунны.</w:t>
      </w:r>
    </w:p>
    <w:p w:rsidR="00702CEE" w:rsidRDefault="00702CEE">
      <w:pPr>
        <w:ind w:firstLine="720"/>
      </w:pPr>
      <w:r>
        <w:t xml:space="preserve">Из правовых норм, входивших в Законы Шульги, сохранилось (иногда не полностью) менее трех десятков. Среди них: наказание за прелюбодеяние, правила развода, наказания за ложный донос и за лжесвидетельство, узаконения касательно брака, о телесных повреждениях. Особый интерес представляют нормы, касающиеся рабов: о возвращении беглых и о рабыне, которая «сочла себя равной своей госпоже». Важно отметить, что такая рабыня наказывается не по произволу господина или госпожи, но по закону. Иначе говоря, рабы в этот период еще рассматриваются как личности, а не как вещи. Из юридических документов той эпохи видно, что рабы даже могли оспаривать свое рабское состояние в суде (впрочем, как правило, процесс они проигрывали). Основной вид наказания по Законам Шульги — денежная компенсация, которую виновный уплачивает потерпевшему. </w:t>
      </w:r>
      <w:r>
        <w:rPr>
          <w:lang w:val="en-US"/>
        </w:rPr>
        <w:t>/</w:t>
      </w:r>
      <w:r>
        <w:t>6, с.100/</w:t>
      </w:r>
    </w:p>
    <w:p w:rsidR="00702CEE" w:rsidRDefault="00702CEE">
      <w:pPr>
        <w:ind w:firstLine="720"/>
      </w:pPr>
      <w:r>
        <w:t xml:space="preserve">Законы Эшнунны содержат указатели эквивалентных соотношений между основными товарами и серебром, тарифы за найм и работу, наказания за различные правонарушения. Там же изложены нормы семейного права, долгового права, многие параграфы говорят о положении рабов. </w:t>
      </w:r>
      <w:r>
        <w:rPr>
          <w:lang w:val="en-US"/>
        </w:rPr>
        <w:t>[</w:t>
      </w:r>
      <w:r>
        <w:t>3</w:t>
      </w:r>
      <w:r>
        <w:rPr>
          <w:lang w:val="en-US"/>
        </w:rPr>
        <w:t>]</w:t>
      </w:r>
    </w:p>
    <w:p w:rsidR="00702CEE" w:rsidRDefault="00702CEE">
      <w:pPr>
        <w:ind w:firstLine="720"/>
      </w:pPr>
      <w:r>
        <w:t>В Древнем Шумере военный вождь — энси, на стадии военной демократии избираемый народным собранием, осуществлял и судебные разбирательства наравне с общинными судами. Позднее по Законнику Хаммурапи судебная система перешла под контроль царской администрации, роль общинных судов резко ограничилась.</w:t>
      </w:r>
    </w:p>
    <w:p w:rsidR="00702CEE" w:rsidRDefault="00702CEE">
      <w:pPr>
        <w:ind w:firstLine="720"/>
      </w:pPr>
      <w:r>
        <w:t>Хаммурапи реорганизовал судебную систему, ограничил в ней роль жрецов. Вместе с тем он сохранил право общинных органов управления по разбирательству мелких правонарушений, наказуемых поступков, имущественных споров между общинниками, оставил обычное право.</w:t>
      </w:r>
    </w:p>
    <w:p w:rsidR="00702CEE" w:rsidRDefault="00702CEE">
      <w:pPr>
        <w:ind w:firstLine="720"/>
      </w:pPr>
      <w:r>
        <w:t>В Законнике упоминается должность профессиональных судебных следователей, в процессах были задействованы и другие царские служащие. В больших городах имелись коллегии царских судебных чиновников, они разбирали преступления и имущественные споры лиц, находившихся в царских владениях. /8, с.69/</w:t>
      </w:r>
    </w:p>
    <w:p w:rsidR="00702CEE" w:rsidRDefault="00702CEE">
      <w:pPr>
        <w:ind w:firstLine="720"/>
      </w:pPr>
      <w:r>
        <w:t>Судебный процесс в Вавилонии был устным и состязательным. Это означает, что дела возбуждались лишь по жалобе заинтересованной стороны, а в ходе процесса каждая из сторон должна была доказать свои утверждения. /6, с.107/</w:t>
      </w:r>
    </w:p>
    <w:p w:rsidR="00702CEE" w:rsidRDefault="00702CEE">
      <w:pPr>
        <w:ind w:firstLine="720"/>
      </w:pPr>
      <w:r>
        <w:t>Судебная система по реформам Хаммурапи стала более централизованной, почти не зависимой от жречества, а главным источником судебных решений стало письменное право. Царские законы приравнивались к божественным установлениям. /8, с.70,71/</w:t>
      </w:r>
    </w:p>
    <w:p w:rsidR="00702CEE" w:rsidRDefault="00702CEE">
      <w:pPr>
        <w:ind w:firstLine="720"/>
      </w:pPr>
      <w:r>
        <w:t>При составлении Кодекса в его основу было положено старое обычное право, шумерийские судебники, новое законодательство. Своим законодательством Хаммурапи пытался закрепить общественный строй государства господствующей силой в котором должны были являться мелкие и средние рабовладельцы. Это первый известный сборник законов, освящавший рабовладельческий строй, частную собственность. /2, с.14/</w:t>
      </w:r>
    </w:p>
    <w:p w:rsidR="00702CEE" w:rsidRDefault="00702CEE">
      <w:pPr>
        <w:ind w:firstLine="720"/>
      </w:pPr>
      <w:r>
        <w:t>Важное значение имели статьи, посвященные собственности. Земля как объект собственности имела два вида: государственная (царская и храмовая) и общинная. Особый правовой статус имели наделы земли за службу воинам — имущество (илку), которое считалось основным владением целевого назначения. Царские чиновники также получали земельные наделы. Земля, вода считались собственностью царя и общины. Порядок пользования общинной землей и водой определялся органами управления. /8, с.71/</w:t>
      </w:r>
    </w:p>
    <w:p w:rsidR="00702CEE" w:rsidRDefault="00702CEE">
      <w:pPr>
        <w:ind w:firstLine="720"/>
      </w:pPr>
      <w:r>
        <w:t>В Законах Хаммурапи имеется ряд статей, регулирующих аренду земли, игравшую большую роль в земельных отношениях того времени. Законы Хаммурапи упоминают о различных видах имущественного найма: помещения, домашних животных, судов, повозок, рабов. Широко был распространен договор личного найма. Кроме сельскохозяйственных рабочих, нанимали врачей, ветеринаров, строителей. Довольно подробно Законы Хаммурапи регулировали договор займа. Характерной чертой законодательства в этом вопросе является стремление ограничить должника от кредитора и предотвратить долговое рабство. /2, с.15,16/</w:t>
      </w:r>
    </w:p>
    <w:p w:rsidR="00702CEE" w:rsidRDefault="00702CEE">
      <w:pPr>
        <w:ind w:firstLine="720"/>
      </w:pPr>
      <w:r>
        <w:t xml:space="preserve">Брак считался разновидностью договора. Обычно он заключался между родителями жениха и невесты, согласие последних не требовалось. Действовало правило: нет договора — нет брака и семьи. </w:t>
      </w:r>
      <w:r>
        <w:rPr>
          <w:lang w:val="en-US"/>
        </w:rPr>
        <w:t>[</w:t>
      </w:r>
      <w:r>
        <w:t>5</w:t>
      </w:r>
      <w:r>
        <w:rPr>
          <w:lang w:val="en-US"/>
        </w:rPr>
        <w:t>]</w:t>
      </w:r>
      <w:r>
        <w:t xml:space="preserve"> /8, с.76/</w:t>
      </w:r>
    </w:p>
    <w:p w:rsidR="00702CEE" w:rsidRDefault="00702CEE">
      <w:pPr>
        <w:ind w:firstLine="720"/>
      </w:pPr>
      <w:r>
        <w:t>Наследование по завещанию уже имеет силу, но с известными ограничениями. Преимущественным способом наследования является наследование по закону. В качестве наследников выступали: дети, усыновленные дети, внуки, дети от рабыни-наложницы, если отец признавал их своими.</w:t>
      </w:r>
    </w:p>
    <w:p w:rsidR="00702CEE" w:rsidRDefault="00702CEE">
      <w:pPr>
        <w:ind w:firstLine="720"/>
      </w:pPr>
      <w:r>
        <w:t>В области уголовного права и процесса как и другие древние кодификации Законы Хаммурапи не дают общего понятия преступления и перечня всех тех деяний, которые признавались преступными, ничего не говорится в Кодексе о государственных и религиозных преступлениях, всегда караемых смертью. Из содержания кодификации можно выделить лишь три вида преступлений: против личности, имущественные и против семьи.</w:t>
      </w:r>
    </w:p>
    <w:p w:rsidR="00702CEE" w:rsidRDefault="00702CEE">
      <w:pPr>
        <w:ind w:firstLine="720"/>
      </w:pPr>
      <w:r>
        <w:t>Процесс был одинаков как по уголовным, так и по гражданским делам. Дело начиналось с заявления потерпевшей стороны. В качестве средств доказывания служили свидетельские показания, клятвы, ордалий (законы упоминают испытание водой). Нормы процессуального права требовали от судей лично «исследовать дело». /2, с.16,17/</w:t>
      </w:r>
    </w:p>
    <w:p w:rsidR="00702CEE" w:rsidRDefault="00702CEE">
      <w:pPr>
        <w:ind w:firstLine="720"/>
        <w:rPr>
          <w:i/>
        </w:rPr>
      </w:pPr>
    </w:p>
    <w:p w:rsidR="00702CEE" w:rsidRDefault="00702CEE">
      <w:pPr>
        <w:ind w:firstLine="720"/>
      </w:pPr>
      <w:r>
        <w:t>Как и в других странах Древнего Востока первоначально источником права в Египте был обычай. С развитием государства и законодательной деятельности фараонов создавались кодификации, но они не дошли до нас и сведения о египетском праве весьма краткие. Египетские законы содержали предписания о праве собственности, ее формах, владении и распоряжении имуществом.</w:t>
      </w:r>
    </w:p>
    <w:p w:rsidR="00702CEE" w:rsidRDefault="00702CEE">
      <w:pPr>
        <w:ind w:firstLine="720"/>
      </w:pPr>
      <w:r>
        <w:t>В Египте существовало несколько видов земельных владений. Были земли государственные, храмовые, частные и общинные. Довольно рано возникло крупное землевладение в лице храмовых хозяйств и царских вельмож. В деревне развитие частной собственности шло довольно медленно. В качестве сдерживающего фактора здесь выступала община.</w:t>
      </w:r>
    </w:p>
    <w:p w:rsidR="00702CEE" w:rsidRDefault="00702CEE">
      <w:pPr>
        <w:ind w:firstLine="720"/>
      </w:pPr>
      <w:r>
        <w:t>Древнеегипетское право знало ряд договоров, среди них: договор займа, договор найма, купли-продажи, аренды земли, поклажи, товарищества.</w:t>
      </w:r>
    </w:p>
    <w:p w:rsidR="00702CEE" w:rsidRDefault="00702CEE">
      <w:pPr>
        <w:ind w:firstLine="720"/>
      </w:pPr>
      <w:r>
        <w:t>Брак заключался на основе договора, от имени мужа и жены. Договор определял и правовой режим имущества, принесенного женой в виде приданного, оно оставалось собственностью жены, допускалась и передача жене всего имущества семьи. В Египте свободно для обеих сторон осуществлялся развод.</w:t>
      </w:r>
    </w:p>
    <w:p w:rsidR="00702CEE" w:rsidRDefault="00702CEE">
      <w:pPr>
        <w:ind w:firstLine="720"/>
      </w:pPr>
      <w:r>
        <w:t>Египетское право знало наследование по закону и по завещанию. Наследниками по закону были дети обоего пола. Завещание могли составить как муж, так и жена.</w:t>
      </w:r>
    </w:p>
    <w:p w:rsidR="00702CEE" w:rsidRDefault="00702CEE">
      <w:pPr>
        <w:ind w:firstLine="720"/>
      </w:pPr>
      <w:r>
        <w:t>Египетскому праву был известен довольно широкий круг деяний, признаваемых преступлениями. Наиболее тяжкими считались посягательства на государственный и общественный строй. Ответственность наряду с непосредственными виновником в таких случаях несли все члены семьи. Сурово наказывались преступления религиозного характера. /2, с.9,10/</w:t>
      </w:r>
    </w:p>
    <w:p w:rsidR="00702CEE" w:rsidRDefault="00702CEE">
      <w:pPr>
        <w:ind w:firstLine="720"/>
      </w:pPr>
    </w:p>
    <w:p w:rsidR="00702CEE" w:rsidRDefault="00702CEE">
      <w:pPr>
        <w:ind w:firstLine="720"/>
      </w:pPr>
      <w:r>
        <w:t>В Древней Индии, как и в других раннеклассовых цивилизациях, обычаи, религиозные табу появились гораздо раньше, чем право. Как и везде, религия долгое время являлась исключительным средством обеспечения правил поведения человека. Все известные нам древние источники права Индии представляют собой запись правил поведения человека — дхармы. В это понятие древние индусы вкладывали порой гораздо большее значение, чем просто «закон». Выполнение дхармы обеспечивалось не только юридическими санкциями, но и религиозными, моральными.</w:t>
      </w:r>
    </w:p>
    <w:p w:rsidR="00702CEE" w:rsidRDefault="00702CEE">
      <w:pPr>
        <w:ind w:firstLine="720"/>
      </w:pPr>
      <w:r>
        <w:t xml:space="preserve">Соблюдение дхармы контролировалось священнослужителями и царскими чиновниками, так как дхарма — не только свод правил, обязательный для каждого жителя империи, но и норма права, имеющая силу закона. В Законах Ману, в перечне обязанностей царя, одно из главных мест уделено соблюдению подданными дхармы. </w:t>
      </w:r>
      <w:r>
        <w:rPr>
          <w:lang w:val="en-US"/>
        </w:rPr>
        <w:t>[</w:t>
      </w:r>
      <w:r>
        <w:t>4</w:t>
      </w:r>
      <w:r>
        <w:rPr>
          <w:lang w:val="en-US"/>
        </w:rPr>
        <w:t>]</w:t>
      </w:r>
    </w:p>
    <w:p w:rsidR="00702CEE" w:rsidRDefault="00702CEE">
      <w:pPr>
        <w:ind w:firstLine="720"/>
      </w:pPr>
      <w:r>
        <w:t>Поведение человека, его поступки должны были соответствовать трем видам социальных норм: Дхармашастре, Артхашастре, законам и актам правителей.</w:t>
      </w:r>
    </w:p>
    <w:p w:rsidR="00702CEE" w:rsidRDefault="00702CEE">
      <w:pPr>
        <w:ind w:firstLine="720"/>
      </w:pPr>
      <w:r>
        <w:t>Главными источниками сведений о праве, законах, юриспруденции Древней Индии являются религиозно-нормативные сборники Артхашастра, Законы Ману (</w:t>
      </w:r>
      <w:r>
        <w:rPr>
          <w:lang w:val="en-US"/>
        </w:rPr>
        <w:t>II</w:t>
      </w:r>
      <w:r>
        <w:t xml:space="preserve"> в. до н.э.), авторство которых легенда приписывает прародителю людей. /8, с.98,99/</w:t>
      </w:r>
    </w:p>
    <w:p w:rsidR="00702CEE" w:rsidRDefault="00702CEE">
      <w:pPr>
        <w:ind w:firstLine="720"/>
      </w:pPr>
      <w:r>
        <w:t>Главное в Законах Ману — закрепление существующего варнового строя. Здесь подробно описывается происхождение, согласно религиозному учению варн, указывается на наследственно-профессиональный характер варн, определяется назначение каждой варны, привилегии высших варн. Особенностью Законов Ману является религиозная окраска всех его положений. /2, с.21,22/</w:t>
      </w:r>
    </w:p>
    <w:p w:rsidR="00702CEE" w:rsidRDefault="00702CEE">
      <w:pPr>
        <w:ind w:firstLine="720"/>
      </w:pPr>
      <w:r>
        <w:t>По форме Законы Ману являются сборником священных текстов, норм обычного права, в нем же помещен перечень прав, обязанностей царя, его советников, судей и чиновников различного ранга. Законодатель внес в этот величайший труд многие правовые идеи Ригведы, Махабхараты, Артхашастры, а также опыт государственного управления до и после династии Маурьев. И, наконец, в нем нашли отражение взгляды знаменитых философов, теологов, выдающихся государственных деятелей на право, управление, на этику и смысл человеческой жизни. /8, с.99/</w:t>
      </w:r>
    </w:p>
    <w:p w:rsidR="00702CEE" w:rsidRDefault="00702CEE">
      <w:pPr>
        <w:ind w:firstLine="720"/>
      </w:pPr>
      <w:r>
        <w:t xml:space="preserve">Но тем ни менее, нормы права, предписания этико-морального характера ставят в приниженное, фактически бесправное положение угнетенные сословия, низшие касты и, наоборот, всячески оберегают знать, правящую прослойку: царя, его окружение, высших брахманов, кшатриев, а также чиновников. Законы откровенно фиксируют право привилегий для знати. Жизнь кшатрия приравнена к одной четвертой жизни брахмана, вайшьи — к одной восьмой, шудры — шестнадцатой. Об ответственности брахманов за смерть лиц из отверженных каст вообще нет указаний. </w:t>
      </w:r>
      <w:r>
        <w:rPr>
          <w:lang w:val="en-US"/>
        </w:rPr>
        <w:t>[</w:t>
      </w:r>
      <w:r>
        <w:t>4</w:t>
      </w:r>
      <w:r>
        <w:rPr>
          <w:lang w:val="en-US"/>
        </w:rPr>
        <w:t>]</w:t>
      </w:r>
      <w:r>
        <w:t xml:space="preserve"> /8, с.107/</w:t>
      </w:r>
    </w:p>
    <w:p w:rsidR="00702CEE" w:rsidRDefault="00702CEE">
      <w:pPr>
        <w:ind w:firstLine="720"/>
      </w:pPr>
      <w:r>
        <w:t>В период создания Законов Ману в Индии уже хорошо понимали разницу между собственностью и владением. Законы указывают семь возможных способов возникновения права собственности: наследование, получение в виде дара или находки, покупка, завоевание, ростовщичество, исполнение работы, а также получение милостыни. Древней Индии был известен и такой способ приобретения права собственности, как давность владения (10 лет). Среди основных видов собственности законы называют землю. Земельный фонд страны составляли земли царские, общинные, частных лиц.</w:t>
      </w:r>
    </w:p>
    <w:p w:rsidR="00702CEE" w:rsidRDefault="00702CEE">
      <w:pPr>
        <w:ind w:firstLine="720"/>
      </w:pPr>
      <w:r>
        <w:t>Обязательственные отношения получили в Законах Ману довольно тщательную разработку. В основном в законах говорится об обязательствах из договоров. Наиболее подробно описывается один из древнейших договоров — договор займа. Известны были в Древней Индии договора аренды, купли-продажи и дарения.</w:t>
      </w:r>
    </w:p>
    <w:p w:rsidR="00702CEE" w:rsidRDefault="00702CEE">
      <w:pPr>
        <w:ind w:firstLine="720"/>
      </w:pPr>
      <w:r>
        <w:t>Для Древней Индии характерна большая патриархальная семья. Глава семьи — муж. Женщина полностью зависела от своего супруга и сыновей брак представлял собой имущественную сделку, в результате которой муж покупал себе жену, и она становилась его собственностью. Все имущество семьи было общим достоянием, но управлялось главой семьи. После смерти родителей имущество либо делилось между сыновьями, либо оставалось у старшего сына. Наследование по завещанию древнеиндийское право не знало.</w:t>
      </w:r>
    </w:p>
    <w:p w:rsidR="00702CEE" w:rsidRDefault="00702CEE">
      <w:pPr>
        <w:ind w:firstLine="720"/>
      </w:pPr>
      <w:r>
        <w:t>Уголовное право, представленное в Законах Ману, с одной стороны отличается довольно высоким для своего времени уровнем развития, что проявляется в указании на формы вины (умысел и неосторожность), на рецидив, на соучастие, на тяжесть преступления в зависимости от принадлежности потерпевшего и виновного к определенной варне. С другой стороны, законы отражают сохранение пережитков старины, о чем свидетельствует сохранение принципа талиона, ордалия, ответственности общины за преступление, совершенное на ее территории, если преступник неизвестен.</w:t>
      </w:r>
    </w:p>
    <w:p w:rsidR="00702CEE" w:rsidRDefault="00702CEE">
      <w:pPr>
        <w:ind w:firstLine="720"/>
      </w:pPr>
      <w:r>
        <w:t>Законы Ману определяют наказание как силу, которая правит людьми и охраняет их. Законы предписывают применять наказание с учетом всех обстоятельств совершения преступления, степени сознательности его. Несправедливое наказание «лишает неба в другом мире». Вместе с тем, при определении наказания за телесные повреждения и оскорбления довольно ярко видна классовая сущность древнеиндийского права, поскольку наказание зависело от принадлежности виновного и потерпевшего к варне.</w:t>
      </w:r>
    </w:p>
    <w:p w:rsidR="00702CEE" w:rsidRDefault="00702CEE">
      <w:pPr>
        <w:ind w:firstLine="720"/>
      </w:pPr>
      <w:r>
        <w:t>Законы Ману дают общее представление о процессе того времени. Отделения суда от администрации не существовало. Верховный суд вершил царь с брахманами. Не было различия между уголовным и гражданским процессом и процесс носил состязательный характер. Основным источником доказательств служили свидетельские показания. Законы весьма детально регламентируют их использование. Ценность показаний соответствовала принадлежности свидетеля к варне. Лжесвидетельство, несообщение суду известных сведений считалось тяжким грехом. /2, с.22-26/</w:t>
      </w:r>
    </w:p>
    <w:p w:rsidR="00702CEE" w:rsidRDefault="00702CEE">
      <w:pPr>
        <w:ind w:firstLine="720"/>
        <w:rPr>
          <w:i/>
        </w:rPr>
      </w:pPr>
    </w:p>
    <w:p w:rsidR="00702CEE" w:rsidRDefault="00702CEE">
      <w:pPr>
        <w:ind w:firstLine="720"/>
      </w:pPr>
      <w:r>
        <w:t xml:space="preserve">Право Древнего Китая знало понятия собственности, владения и распоряжения. Помимо земли важнейшим объектом права собственности были рабы. В период Инь рабы находились на положении скота. Они считались государственной собственностью и хотя находились во владении частных лиц, купли-продажи еще не было. Во времена Чжоу уже был возможен обмен, покупка раба. В </w:t>
      </w:r>
      <w:r>
        <w:rPr>
          <w:lang w:val="en-US"/>
        </w:rPr>
        <w:t>V-III</w:t>
      </w:r>
      <w:r>
        <w:t xml:space="preserve"> вв. до н.э. существовало две категории рабов: государственные и частные, причем частное рабовладение играет все большую роль. Для периода Цинь характерна широкая и свободная торговля рабами.</w:t>
      </w:r>
    </w:p>
    <w:p w:rsidR="00702CEE" w:rsidRDefault="00702CEE">
      <w:pPr>
        <w:ind w:firstLine="720"/>
      </w:pPr>
      <w:r>
        <w:t xml:space="preserve">Древнекитайскому праву известны различные виды договоров. Одним из первых является договор мены, который постепенно по значимости уступает место договору купли-продажи. При совершении торговых сделок требовалось заключение договора в письменной форме и кроме того, уплачивалась пошлина. Довольно широкое распространение получает договор дарения: земли, рабов, колесниц, оружия и другого имущества. В период Чжаньго получает распространение договор займа, развивается ростовщичество. Договор займа оформлялся долговой распиской. Известны были отсрочки платежа, внесение залога, выдача письменных обязательств. Развитие договора займа вело к появлению долгового рабства. В </w:t>
      </w:r>
      <w:r>
        <w:rPr>
          <w:lang w:val="en-US"/>
        </w:rPr>
        <w:t>V-III</w:t>
      </w:r>
      <w:r>
        <w:t xml:space="preserve"> вв. до н.э. получает распространение договор аренды земли. К </w:t>
      </w:r>
      <w:r>
        <w:rPr>
          <w:lang w:val="en-US"/>
        </w:rPr>
        <w:t>III</w:t>
      </w:r>
      <w:r>
        <w:t xml:space="preserve"> в. до н.э. относятся сведения о договоре личного найма.</w:t>
      </w:r>
    </w:p>
    <w:p w:rsidR="00702CEE" w:rsidRDefault="00702CEE">
      <w:pPr>
        <w:ind w:firstLine="720"/>
      </w:pPr>
      <w:r>
        <w:t>Для Древнего Китая характерна большая патриархальная семья с абсолютной властью отца, с многоженством, культом предков. Женщина полностью зависела от власти мужа, личного имущества она не имела, права в наследовании женщин были ограничены. Брак заключали родители.</w:t>
      </w:r>
    </w:p>
    <w:p w:rsidR="00702CEE" w:rsidRDefault="00702CEE">
      <w:pPr>
        <w:ind w:firstLine="720"/>
      </w:pPr>
      <w:r>
        <w:t xml:space="preserve">Ели верить преданиям, уже в </w:t>
      </w:r>
      <w:r>
        <w:rPr>
          <w:lang w:val="en-US"/>
        </w:rPr>
        <w:t>X</w:t>
      </w:r>
      <w:r>
        <w:t xml:space="preserve"> в. до н.э. чжоуским Му-ваном было разработано Уложение о наказаниях. Эта кодификация насчитывала якобы 3000 статей и предусматривала довольно разработанную систему наказаний. В Уложении говорилось о смягчающих и отягчающих обстоятельствах, различая неосторожные и умышленные деяния. По всей вероятности Уложение представляло собой запись отдельных судебных решений и закрепляло прежде всего нормы обычного права.</w:t>
      </w:r>
    </w:p>
    <w:p w:rsidR="00702CEE" w:rsidRDefault="00702CEE">
      <w:pPr>
        <w:ind w:firstLine="720"/>
      </w:pPr>
      <w:r>
        <w:t>Виды наказаний в различные периоды незначительно отличались друг от друга. В Иньском государстве применялось битье палками, отрезание носа, поджаривание на огне, разрубание на мелкие части, обезглавливание, закапывание живым в землю, отрубание руки, ноги, выкалывание глаз. Во времена Цинь устрашение окончательно становится основной целью наказания. Широко применяется смертная казнь в самых разнообразных видах.</w:t>
      </w:r>
    </w:p>
    <w:p w:rsidR="00702CEE" w:rsidRDefault="00702CEE">
      <w:pPr>
        <w:ind w:firstLine="720"/>
      </w:pPr>
      <w:r>
        <w:t>Суд не был отделен от администрации, судебные функции выполняли многочисленные представители государственного аппарата. Верховным судьей являлся император. На местах судили представители местной администрации. Имелись чиновники, обязанные разыскивать преступников, вести борьбу с ворами и разбойниками, начальники тюрем, лица, приводившие в исполнение судебные решения.</w:t>
      </w:r>
    </w:p>
    <w:p w:rsidR="00702CEE" w:rsidRDefault="00702CEE">
      <w:pPr>
        <w:ind w:firstLine="720"/>
      </w:pPr>
      <w:r>
        <w:t>В период Инь и Западного Чжоу процесс носил обвинительно-состязательный характер. В случаях совершения преступлений рабами в процессе имели место элементы розыскного процесса. Позднее этот вид процесса применяется все шире, вытесняя состязательный. /2, с.32-34/</w:t>
      </w:r>
    </w:p>
    <w:p w:rsidR="00702CEE" w:rsidRDefault="00702CEE">
      <w:pPr>
        <w:ind w:firstLine="720"/>
      </w:pPr>
      <w:r>
        <w:t>Община отвечала за правонарушения своих членов, действовало правило круговой поруки. Мелкие проступки, споры об имуществе рассматривали органы общины.</w:t>
      </w:r>
    </w:p>
    <w:p w:rsidR="00702CEE" w:rsidRDefault="00702CEE">
      <w:pPr>
        <w:ind w:firstLine="720"/>
      </w:pPr>
      <w:r>
        <w:t>Новые взгляды на роль права распространяли Конфуций (</w:t>
      </w:r>
      <w:r>
        <w:rPr>
          <w:lang w:val="en-US"/>
        </w:rPr>
        <w:t>V</w:t>
      </w:r>
      <w:r>
        <w:t xml:space="preserve"> в. до н.э.) и его единомышленники. По их мнению, деление людей на правителей и управляемых заложено в самой природе человека, оно извечно и неизменно. Лучше всего управлять народом не через посредство закона, а через систему исторически сложившихся норм поведения людей. Конфуцианство проповедовало сохранение древних традиций: подчинение подданных властям, младших — старшим, осуждало чрезмерное обогащение, требовало от властей заботиться о бедных. /8, с.46/</w:t>
      </w:r>
    </w:p>
    <w:p w:rsidR="00702CEE" w:rsidRDefault="00702CEE">
      <w:pPr>
        <w:ind w:firstLine="720"/>
      </w:pPr>
    </w:p>
    <w:p w:rsidR="00702CEE" w:rsidRDefault="00702CEE">
      <w:pPr>
        <w:ind w:firstLine="720"/>
      </w:pPr>
      <w:r>
        <w:br w:type="page"/>
      </w:r>
    </w:p>
    <w:p w:rsidR="00702CEE" w:rsidRDefault="00702CEE">
      <w:pPr>
        <w:ind w:firstLine="720"/>
        <w:jc w:val="center"/>
        <w:rPr>
          <w:spacing w:val="60"/>
        </w:rPr>
      </w:pPr>
      <w:r>
        <w:rPr>
          <w:spacing w:val="60"/>
        </w:rPr>
        <w:t>ЛИТЕРАТУРА:</w:t>
      </w:r>
    </w:p>
    <w:p w:rsidR="00702CEE" w:rsidRDefault="00702CEE">
      <w:pPr>
        <w:ind w:left="1003" w:hanging="283"/>
      </w:pPr>
      <w:r>
        <w:t>Алексеев С.С.  Теория права - М.: Изд-во БЕК, 1994.- 224с.</w:t>
      </w:r>
    </w:p>
    <w:p w:rsidR="00702CEE" w:rsidRDefault="00702CEE">
      <w:pPr>
        <w:ind w:left="1003" w:hanging="283"/>
      </w:pPr>
      <w:r>
        <w:t>Всеобщая история государства и права: Учеб. пособие /Под ред. К.И. Батыра - М.: Манускрипт, 1993.- 374с.</w:t>
      </w:r>
    </w:p>
    <w:p w:rsidR="00702CEE" w:rsidRDefault="00702CEE">
      <w:pPr>
        <w:ind w:left="1003" w:hanging="283"/>
      </w:pPr>
      <w:r>
        <w:t>Законы из Эшнунны //Хрестоматия по всеобщей истории государства и права: Учеб. пособие /Под ред. проф. З.М. Черниловского - М., 1994.- 413с.</w:t>
      </w:r>
    </w:p>
    <w:p w:rsidR="00702CEE" w:rsidRDefault="00702CEE">
      <w:pPr>
        <w:ind w:left="1003" w:hanging="283"/>
      </w:pPr>
      <w:r>
        <w:t>Законы Ману //Там же.</w:t>
      </w:r>
    </w:p>
    <w:p w:rsidR="00702CEE" w:rsidRDefault="00702CEE">
      <w:pPr>
        <w:ind w:left="1003" w:hanging="283"/>
      </w:pPr>
      <w:r>
        <w:t>Законы Хаммурапи, царя Вавилона //Там же.</w:t>
      </w:r>
    </w:p>
    <w:p w:rsidR="00702CEE" w:rsidRDefault="00702CEE">
      <w:pPr>
        <w:ind w:left="1003" w:hanging="283"/>
      </w:pPr>
      <w:r>
        <w:t>История древнего мира. Ранняя древность /Под ред. И.М. Дьяконова - М.: Наука, 1989.- 470с.</w:t>
      </w:r>
    </w:p>
    <w:p w:rsidR="00702CEE" w:rsidRDefault="00702CEE">
      <w:pPr>
        <w:ind w:left="1003" w:hanging="283"/>
      </w:pPr>
      <w:r>
        <w:t>Общая теория права: Учеб. пособ. для юридич. вузов /Под ред. А.С. Пиголкина - М.: Манускрипт, 1994.- 396с.</w:t>
      </w:r>
    </w:p>
    <w:p w:rsidR="00702CEE" w:rsidRDefault="00702CEE">
      <w:pPr>
        <w:ind w:left="1003" w:hanging="283"/>
      </w:pPr>
      <w:r>
        <w:t xml:space="preserve"> Федоров К.Г., Лисневский Э.В.  История государства и права зарубежных стран: Учеб. пособ. для вузов. Ч.1. - Ростов на/Д.: Изд-во Рост. ун-та, 1994.- 272с.</w:t>
      </w:r>
      <w:bookmarkStart w:id="0" w:name="_GoBack"/>
      <w:bookmarkEnd w:id="0"/>
    </w:p>
    <w:sectPr w:rsidR="00702CEE">
      <w:pgSz w:w="11907" w:h="16840"/>
      <w:pgMar w:top="1134" w:right="567"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CEE" w:rsidRDefault="00702CEE">
      <w:r>
        <w:separator/>
      </w:r>
    </w:p>
  </w:endnote>
  <w:endnote w:type="continuationSeparator" w:id="0">
    <w:p w:rsidR="00702CEE" w:rsidRDefault="0070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CEE" w:rsidRDefault="00702CEE">
      <w:r>
        <w:separator/>
      </w:r>
    </w:p>
  </w:footnote>
  <w:footnote w:type="continuationSeparator" w:id="0">
    <w:p w:rsidR="00702CEE" w:rsidRDefault="00702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CEE" w:rsidRDefault="00702CEE">
    <w:pPr>
      <w:pStyle w:val="a3"/>
      <w:framePr w:wrap="around" w:vAnchor="text" w:hAnchor="margin" w:xAlign="right" w:y="1"/>
      <w:rPr>
        <w:rStyle w:val="a4"/>
      </w:rPr>
    </w:pPr>
  </w:p>
  <w:p w:rsidR="00702CEE" w:rsidRDefault="00702CE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CEE" w:rsidRDefault="00CF2BE9">
    <w:pPr>
      <w:pStyle w:val="a3"/>
      <w:framePr w:wrap="around" w:vAnchor="text" w:hAnchor="margin" w:xAlign="right" w:y="1"/>
      <w:rPr>
        <w:rStyle w:val="a4"/>
      </w:rPr>
    </w:pPr>
    <w:r>
      <w:rPr>
        <w:rStyle w:val="a4"/>
        <w:noProof/>
      </w:rPr>
      <w:t>3</w:t>
    </w:r>
  </w:p>
  <w:p w:rsidR="00702CEE" w:rsidRDefault="00702CE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7D2796A"/>
    <w:lvl w:ilvl="0">
      <w:numFmt w:val="bullet"/>
      <w:lvlText w:val="*"/>
      <w:lvlJc w:val="left"/>
    </w:lvl>
  </w:abstractNum>
  <w:abstractNum w:abstractNumId="1">
    <w:nsid w:val="33882190"/>
    <w:multiLevelType w:val="singleLevel"/>
    <w:tmpl w:val="28EC70AE"/>
    <w:lvl w:ilvl="0">
      <w:start w:val="1"/>
      <w:numFmt w:val="lowerLetter"/>
      <w:lvlText w:val="%1)"/>
      <w:legacy w:legacy="1" w:legacySpace="0" w:legacyIndent="283"/>
      <w:lvlJc w:val="left"/>
      <w:pPr>
        <w:ind w:left="1003" w:hanging="283"/>
      </w:pPr>
    </w:lvl>
  </w:abstractNum>
  <w:abstractNum w:abstractNumId="2">
    <w:nsid w:val="3FDD3B33"/>
    <w:multiLevelType w:val="singleLevel"/>
    <w:tmpl w:val="28EC70AE"/>
    <w:lvl w:ilvl="0">
      <w:start w:val="1"/>
      <w:numFmt w:val="lowerLetter"/>
      <w:lvlText w:val="%1)"/>
      <w:legacy w:legacy="1" w:legacySpace="0" w:legacyIndent="283"/>
      <w:lvlJc w:val="left"/>
      <w:pPr>
        <w:ind w:left="1003" w:hanging="283"/>
      </w:pPr>
    </w:lvl>
  </w:abstractNum>
  <w:abstractNum w:abstractNumId="3">
    <w:nsid w:val="5D6A7DE2"/>
    <w:multiLevelType w:val="singleLevel"/>
    <w:tmpl w:val="28EC70AE"/>
    <w:lvl w:ilvl="0">
      <w:start w:val="1"/>
      <w:numFmt w:val="lowerLetter"/>
      <w:lvlText w:val="%1)"/>
      <w:legacy w:legacy="1" w:legacySpace="0" w:legacyIndent="283"/>
      <w:lvlJc w:val="left"/>
      <w:pPr>
        <w:ind w:left="1003" w:hanging="283"/>
      </w:pPr>
    </w:lvl>
  </w:abstractNum>
  <w:num w:numId="1">
    <w:abstractNumId w:val="3"/>
  </w:num>
  <w:num w:numId="2">
    <w:abstractNumId w:val="1"/>
  </w:num>
  <w:num w:numId="3">
    <w:abstractNumId w:val="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BE9"/>
    <w:rsid w:val="000714B4"/>
    <w:rsid w:val="00702CEE"/>
    <w:rsid w:val="00976E1D"/>
    <w:rsid w:val="00CF2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CB659-CCF0-444E-B3CF-CF3088CA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MS Sans Serif" w:hAnsi="MS Sans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7249</Words>
  <Characters>41321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Особенности права стран Древнего Востока</vt:lpstr>
    </vt:vector>
  </TitlesOfParts>
  <Company/>
  <LinksUpToDate>false</LinksUpToDate>
  <CharactersWithSpaces>48474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права стран Древнего Востока</dc:title>
  <dc:subject>история гос.и права зарубежная</dc:subject>
  <dc:creator>Mage</dc:creator>
  <cp:keywords/>
  <dc:description/>
  <cp:lastModifiedBy>admin</cp:lastModifiedBy>
  <cp:revision>2</cp:revision>
  <cp:lastPrinted>1899-12-31T22:00:00Z</cp:lastPrinted>
  <dcterms:created xsi:type="dcterms:W3CDTF">2014-02-03T11:09:00Z</dcterms:created>
  <dcterms:modified xsi:type="dcterms:W3CDTF">2014-02-03T11:09:00Z</dcterms:modified>
</cp:coreProperties>
</file>