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11" w:rsidRDefault="00D60111" w:rsidP="001057D8">
      <w:pPr>
        <w:spacing w:line="360" w:lineRule="auto"/>
        <w:ind w:firstLine="3240"/>
        <w:rPr>
          <w:b/>
          <w:sz w:val="28"/>
          <w:szCs w:val="28"/>
        </w:rPr>
      </w:pPr>
    </w:p>
    <w:p w:rsidR="001057D8" w:rsidRPr="008C72A4" w:rsidRDefault="001057D8" w:rsidP="001057D8">
      <w:pPr>
        <w:spacing w:line="360" w:lineRule="auto"/>
        <w:ind w:firstLine="3240"/>
        <w:rPr>
          <w:b/>
          <w:sz w:val="28"/>
          <w:szCs w:val="28"/>
        </w:rPr>
      </w:pPr>
      <w:r w:rsidRPr="00541882">
        <w:rPr>
          <w:b/>
          <w:sz w:val="28"/>
          <w:szCs w:val="28"/>
        </w:rPr>
        <w:t>Реферат на тему</w:t>
      </w:r>
      <w:r>
        <w:rPr>
          <w:b/>
          <w:sz w:val="28"/>
          <w:szCs w:val="28"/>
        </w:rPr>
        <w:t>:</w:t>
      </w:r>
    </w:p>
    <w:p w:rsidR="001057D8" w:rsidRPr="00541882" w:rsidRDefault="001057D8" w:rsidP="001057D8">
      <w:pPr>
        <w:spacing w:line="360" w:lineRule="auto"/>
        <w:ind w:firstLine="3240"/>
        <w:rPr>
          <w:b/>
          <w:sz w:val="28"/>
          <w:szCs w:val="28"/>
        </w:rPr>
      </w:pPr>
    </w:p>
    <w:p w:rsidR="001057D8" w:rsidRPr="00541882" w:rsidRDefault="001057D8" w:rsidP="001057D8">
      <w:pPr>
        <w:spacing w:line="360" w:lineRule="auto"/>
        <w:rPr>
          <w:b/>
          <w:sz w:val="28"/>
          <w:szCs w:val="28"/>
        </w:rPr>
      </w:pPr>
    </w:p>
    <w:p w:rsidR="001057D8" w:rsidRPr="008C72A4" w:rsidRDefault="001057D8" w:rsidP="001057D8">
      <w:pPr>
        <w:spacing w:line="360" w:lineRule="auto"/>
        <w:ind w:firstLine="720"/>
        <w:jc w:val="center"/>
        <w:rPr>
          <w:b/>
          <w:sz w:val="32"/>
          <w:szCs w:val="32"/>
        </w:rPr>
      </w:pPr>
      <w:r w:rsidRPr="008C72A4">
        <w:rPr>
          <w:b/>
          <w:sz w:val="32"/>
          <w:szCs w:val="32"/>
        </w:rPr>
        <w:t>«Экологическая обстано</w:t>
      </w:r>
      <w:r>
        <w:rPr>
          <w:b/>
          <w:sz w:val="32"/>
          <w:szCs w:val="32"/>
        </w:rPr>
        <w:t>вка в месте проживания студента</w:t>
      </w:r>
      <w:r w:rsidRPr="008C72A4">
        <w:rPr>
          <w:b/>
          <w:sz w:val="32"/>
          <w:szCs w:val="32"/>
        </w:rPr>
        <w:t>»</w:t>
      </w:r>
    </w:p>
    <w:p w:rsidR="001057D8" w:rsidRDefault="001057D8" w:rsidP="001057D8">
      <w:pPr>
        <w:jc w:val="center"/>
        <w:rPr>
          <w:sz w:val="28"/>
          <w:szCs w:val="28"/>
        </w:rPr>
      </w:pPr>
    </w:p>
    <w:p w:rsidR="001057D8" w:rsidRDefault="001057D8" w:rsidP="001057D8">
      <w:pPr>
        <w:jc w:val="center"/>
        <w:rPr>
          <w:sz w:val="28"/>
          <w:szCs w:val="28"/>
        </w:rPr>
      </w:pPr>
    </w:p>
    <w:p w:rsidR="004D6C5A" w:rsidRPr="00713658" w:rsidRDefault="004D6C5A" w:rsidP="001057D8">
      <w:pPr>
        <w:jc w:val="center"/>
        <w:rPr>
          <w:sz w:val="28"/>
          <w:szCs w:val="28"/>
        </w:rPr>
      </w:pPr>
      <w:r w:rsidRPr="00713658">
        <w:rPr>
          <w:sz w:val="28"/>
          <w:szCs w:val="28"/>
        </w:rPr>
        <w:t>Оглавление</w:t>
      </w:r>
    </w:p>
    <w:p w:rsidR="004D6C5A" w:rsidRDefault="004D6C5A" w:rsidP="004D6C5A">
      <w:pPr>
        <w:ind w:firstLine="3420"/>
      </w:pPr>
    </w:p>
    <w:p w:rsidR="004D6C5A" w:rsidRDefault="004D6C5A" w:rsidP="004D6C5A">
      <w:pPr>
        <w:rPr>
          <w:lang w:val="en-US"/>
        </w:rPr>
      </w:pPr>
      <w:r>
        <w:t>Введение</w:t>
      </w:r>
      <w:r w:rsidR="00713658">
        <w:t xml:space="preserve">   ……………………………………………………………………………3</w:t>
      </w:r>
    </w:p>
    <w:p w:rsidR="00A61507" w:rsidRDefault="00A61507" w:rsidP="004D6C5A">
      <w:pPr>
        <w:rPr>
          <w:lang w:val="en-US"/>
        </w:rPr>
      </w:pPr>
    </w:p>
    <w:p w:rsidR="00A61507" w:rsidRDefault="00713658" w:rsidP="00713658">
      <w:r>
        <w:t>Основная часть</w:t>
      </w:r>
    </w:p>
    <w:p w:rsidR="00713658" w:rsidRDefault="00713658" w:rsidP="00713658"/>
    <w:p w:rsidR="00713658" w:rsidRDefault="00747953" w:rsidP="00713658">
      <w:pPr>
        <w:numPr>
          <w:ilvl w:val="0"/>
          <w:numId w:val="5"/>
        </w:numPr>
        <w:spacing w:line="360" w:lineRule="auto"/>
      </w:pPr>
      <w:r>
        <w:t>Состояние поверхностных вод г. Барнаула</w:t>
      </w:r>
      <w:r w:rsidR="00713658">
        <w:t xml:space="preserve">   </w:t>
      </w:r>
      <w:r>
        <w:t>..</w:t>
      </w:r>
      <w:r w:rsidR="00713658">
        <w:t>……………………………</w:t>
      </w:r>
      <w:r>
        <w:t>.</w:t>
      </w:r>
      <w:r w:rsidR="00713658">
        <w:t>.4</w:t>
      </w:r>
    </w:p>
    <w:p w:rsidR="00713658" w:rsidRDefault="00747953" w:rsidP="00713658">
      <w:pPr>
        <w:numPr>
          <w:ilvl w:val="0"/>
          <w:numId w:val="5"/>
        </w:numPr>
        <w:spacing w:line="360" w:lineRule="auto"/>
      </w:pPr>
      <w:r>
        <w:t>Подземные воды   ……………...</w:t>
      </w:r>
      <w:r w:rsidR="00713658">
        <w:t>………………………………………</w:t>
      </w:r>
      <w:r>
        <w:t>.</w:t>
      </w:r>
      <w:r w:rsidR="00713658">
        <w:t xml:space="preserve">….. </w:t>
      </w:r>
      <w:r>
        <w:t>.5</w:t>
      </w:r>
    </w:p>
    <w:p w:rsidR="00713658" w:rsidRDefault="00747953" w:rsidP="00713658">
      <w:pPr>
        <w:numPr>
          <w:ilvl w:val="0"/>
          <w:numId w:val="5"/>
        </w:numPr>
        <w:spacing w:line="360" w:lineRule="auto"/>
      </w:pPr>
      <w:r>
        <w:t>Почвы…………….</w:t>
      </w:r>
      <w:r w:rsidR="00713658">
        <w:t>………………………………………………………….</w:t>
      </w:r>
      <w:r>
        <w:t>..5</w:t>
      </w:r>
      <w:r w:rsidR="00713658">
        <w:t xml:space="preserve"> </w:t>
      </w:r>
    </w:p>
    <w:p w:rsidR="00713658" w:rsidRDefault="00747953" w:rsidP="00713658">
      <w:pPr>
        <w:numPr>
          <w:ilvl w:val="0"/>
          <w:numId w:val="5"/>
        </w:numPr>
        <w:spacing w:line="360" w:lineRule="auto"/>
      </w:pPr>
      <w:r>
        <w:t>Состояние атмосферы в г. Барнауле</w:t>
      </w:r>
      <w:r w:rsidR="00713658">
        <w:t xml:space="preserve">   </w:t>
      </w:r>
      <w:r>
        <w:t>……………………………………...6</w:t>
      </w:r>
    </w:p>
    <w:p w:rsidR="00713658" w:rsidRDefault="00713658" w:rsidP="00713658">
      <w:pPr>
        <w:numPr>
          <w:ilvl w:val="0"/>
          <w:numId w:val="5"/>
        </w:numPr>
        <w:spacing w:line="360" w:lineRule="auto"/>
      </w:pPr>
      <w:r>
        <w:t xml:space="preserve">Проблема промышленных и бытовых отходов </w:t>
      </w:r>
      <w:r w:rsidR="00D63E8D">
        <w:t xml:space="preserve">  ……………………….</w:t>
      </w:r>
      <w:r w:rsidR="00747953">
        <w:t>.</w:t>
      </w:r>
      <w:r w:rsidR="00D63E8D">
        <w:t>..</w:t>
      </w:r>
      <w:r w:rsidR="00747953">
        <w:t>.8</w:t>
      </w:r>
    </w:p>
    <w:p w:rsidR="00713658" w:rsidRDefault="00713658" w:rsidP="00713658">
      <w:pPr>
        <w:numPr>
          <w:ilvl w:val="0"/>
          <w:numId w:val="5"/>
        </w:numPr>
        <w:spacing w:line="360" w:lineRule="auto"/>
      </w:pPr>
      <w:r>
        <w:t xml:space="preserve">Опасные и неблагоприятные процессы и явления </w:t>
      </w:r>
      <w:r w:rsidR="00D63E8D">
        <w:t xml:space="preserve">  …………………....</w:t>
      </w:r>
      <w:r w:rsidR="00747953">
        <w:t>.</w:t>
      </w:r>
      <w:r w:rsidR="00D63E8D">
        <w:t>..</w:t>
      </w:r>
      <w:r w:rsidR="00282419" w:rsidRPr="00282419">
        <w:t>.</w:t>
      </w:r>
      <w:r w:rsidR="00B0585A">
        <w:t>9</w:t>
      </w:r>
    </w:p>
    <w:p w:rsidR="005916CB" w:rsidRDefault="005916CB" w:rsidP="00713658">
      <w:pPr>
        <w:numPr>
          <w:ilvl w:val="0"/>
          <w:numId w:val="5"/>
        </w:numPr>
        <w:spacing w:line="360" w:lineRule="auto"/>
      </w:pPr>
      <w:r w:rsidRPr="004F7F47">
        <w:t>Ландшафтно-экологическ</w:t>
      </w:r>
      <w:r>
        <w:t>ие исследования территории г.</w:t>
      </w:r>
      <w:r w:rsidRPr="004F7F47">
        <w:t xml:space="preserve"> Барнаула</w:t>
      </w:r>
      <w:r w:rsidR="00D63E8D">
        <w:t xml:space="preserve">  ....</w:t>
      </w:r>
      <w:r w:rsidR="00747953">
        <w:t>..</w:t>
      </w:r>
      <w:r w:rsidR="00B0585A">
        <w:t>10</w:t>
      </w:r>
    </w:p>
    <w:p w:rsidR="005916CB" w:rsidRDefault="00747953" w:rsidP="00713658">
      <w:pPr>
        <w:numPr>
          <w:ilvl w:val="0"/>
          <w:numId w:val="5"/>
        </w:numPr>
        <w:spacing w:line="360" w:lineRule="auto"/>
      </w:pPr>
      <w:r>
        <w:t>Природные опасности</w:t>
      </w:r>
      <w:r w:rsidR="005916CB">
        <w:t xml:space="preserve"> </w:t>
      </w:r>
      <w:r>
        <w:t>…………………………….</w:t>
      </w:r>
      <w:r w:rsidR="00D63E8D">
        <w:t>………………………</w:t>
      </w:r>
      <w:r w:rsidR="00282419">
        <w:rPr>
          <w:lang w:val="en-US"/>
        </w:rPr>
        <w:t>.</w:t>
      </w:r>
      <w:r w:rsidR="00D63E8D">
        <w:t>.</w:t>
      </w:r>
      <w:r w:rsidR="00B0585A">
        <w:t>11</w:t>
      </w:r>
    </w:p>
    <w:p w:rsidR="00747953" w:rsidRDefault="00747953" w:rsidP="00713658">
      <w:pPr>
        <w:numPr>
          <w:ilvl w:val="0"/>
          <w:numId w:val="5"/>
        </w:numPr>
        <w:spacing w:line="360" w:lineRule="auto"/>
      </w:pPr>
      <w:r>
        <w:t xml:space="preserve">Биолого-социальные опасности </w:t>
      </w:r>
      <w:r w:rsidR="00B0585A">
        <w:t>………………………………………….. 11</w:t>
      </w:r>
    </w:p>
    <w:p w:rsidR="005916CB" w:rsidRDefault="00747953" w:rsidP="00713658">
      <w:pPr>
        <w:numPr>
          <w:ilvl w:val="0"/>
          <w:numId w:val="5"/>
        </w:numPr>
        <w:spacing w:line="360" w:lineRule="auto"/>
      </w:pPr>
      <w:r>
        <w:t xml:space="preserve">Экологическая ситуация в районах </w:t>
      </w:r>
      <w:r w:rsidR="00D63E8D">
        <w:t>……………………………………</w:t>
      </w:r>
      <w:r>
        <w:t>.</w:t>
      </w:r>
      <w:r w:rsidR="002667BB">
        <w:t>…</w:t>
      </w:r>
      <w:r w:rsidR="00B0585A">
        <w:t>12</w:t>
      </w:r>
    </w:p>
    <w:p w:rsidR="005916CB" w:rsidRDefault="005916CB" w:rsidP="005916CB">
      <w:pPr>
        <w:spacing w:line="360" w:lineRule="auto"/>
      </w:pPr>
      <w:r>
        <w:t>Заключение</w:t>
      </w:r>
      <w:r w:rsidR="00747953">
        <w:t xml:space="preserve">   ………………………………………………………………...…….</w:t>
      </w:r>
      <w:r w:rsidR="002667BB">
        <w:t>.</w:t>
      </w:r>
      <w:r w:rsidR="00747953">
        <w:t>.</w:t>
      </w:r>
      <w:r w:rsidR="00B0585A">
        <w:t>14</w:t>
      </w:r>
    </w:p>
    <w:p w:rsidR="005916CB" w:rsidRDefault="005916CB" w:rsidP="005916CB">
      <w:pPr>
        <w:spacing w:line="360" w:lineRule="auto"/>
      </w:pPr>
      <w:r>
        <w:t>Список литературы</w:t>
      </w:r>
      <w:r w:rsidR="00D63E8D">
        <w:t xml:space="preserve">   …………………………………………………………</w:t>
      </w:r>
      <w:r w:rsidR="00747953">
        <w:t>..</w:t>
      </w:r>
      <w:r w:rsidR="00D63E8D">
        <w:t xml:space="preserve">… </w:t>
      </w:r>
      <w:r w:rsidR="00747953">
        <w:t>..</w:t>
      </w:r>
      <w:r w:rsidR="00B0585A">
        <w:t>15</w:t>
      </w:r>
      <w:r w:rsidR="00D63E8D">
        <w:t xml:space="preserve">          </w:t>
      </w:r>
    </w:p>
    <w:p w:rsidR="00713658" w:rsidRDefault="00713658" w:rsidP="00713658">
      <w:pPr>
        <w:spacing w:line="360" w:lineRule="auto"/>
      </w:pPr>
    </w:p>
    <w:p w:rsidR="00713658" w:rsidRPr="00713658" w:rsidRDefault="00713658" w:rsidP="00713658">
      <w:pPr>
        <w:tabs>
          <w:tab w:val="left" w:pos="8040"/>
          <w:tab w:val="left" w:pos="8130"/>
        </w:tabs>
      </w:pPr>
      <w:r>
        <w:tab/>
      </w:r>
      <w:r>
        <w:tab/>
      </w:r>
    </w:p>
    <w:p w:rsidR="00713658" w:rsidRPr="00713658" w:rsidRDefault="00713658" w:rsidP="00713658">
      <w:pPr>
        <w:ind w:left="360"/>
      </w:pPr>
    </w:p>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47953" w:rsidRDefault="00A61507" w:rsidP="004D6C5A"/>
    <w:p w:rsidR="00747953" w:rsidRDefault="00747953" w:rsidP="003979E5">
      <w:pPr>
        <w:jc w:val="center"/>
        <w:rPr>
          <w:b/>
          <w:sz w:val="28"/>
          <w:szCs w:val="28"/>
        </w:rPr>
      </w:pPr>
    </w:p>
    <w:p w:rsidR="00747953" w:rsidRDefault="00747953" w:rsidP="003979E5">
      <w:pPr>
        <w:jc w:val="center"/>
        <w:rPr>
          <w:b/>
          <w:sz w:val="28"/>
          <w:szCs w:val="28"/>
        </w:rPr>
      </w:pPr>
    </w:p>
    <w:p w:rsidR="00747953" w:rsidRDefault="00747953" w:rsidP="003979E5">
      <w:pPr>
        <w:jc w:val="center"/>
        <w:rPr>
          <w:b/>
          <w:sz w:val="28"/>
          <w:szCs w:val="28"/>
        </w:rPr>
      </w:pPr>
    </w:p>
    <w:p w:rsidR="00747953" w:rsidRDefault="00747953" w:rsidP="003979E5">
      <w:pPr>
        <w:jc w:val="center"/>
        <w:rPr>
          <w:b/>
          <w:sz w:val="28"/>
          <w:szCs w:val="28"/>
        </w:rPr>
      </w:pPr>
    </w:p>
    <w:p w:rsidR="00747953" w:rsidRDefault="00747953" w:rsidP="003979E5">
      <w:pPr>
        <w:jc w:val="center"/>
        <w:rPr>
          <w:b/>
          <w:sz w:val="28"/>
          <w:szCs w:val="28"/>
        </w:rPr>
      </w:pPr>
    </w:p>
    <w:p w:rsidR="00747953" w:rsidRDefault="00747953" w:rsidP="003979E5">
      <w:pPr>
        <w:jc w:val="center"/>
        <w:rPr>
          <w:b/>
          <w:sz w:val="28"/>
          <w:szCs w:val="28"/>
        </w:rPr>
      </w:pPr>
    </w:p>
    <w:p w:rsidR="003979E5" w:rsidRPr="00747953" w:rsidRDefault="003979E5" w:rsidP="003979E5">
      <w:pPr>
        <w:jc w:val="center"/>
        <w:rPr>
          <w:b/>
          <w:sz w:val="28"/>
          <w:szCs w:val="28"/>
        </w:rPr>
      </w:pPr>
      <w:r>
        <w:rPr>
          <w:b/>
          <w:sz w:val="28"/>
          <w:szCs w:val="28"/>
        </w:rPr>
        <w:t>Введение</w:t>
      </w:r>
    </w:p>
    <w:p w:rsidR="00445C45" w:rsidRPr="00747953" w:rsidRDefault="00445C45" w:rsidP="00445C45"/>
    <w:p w:rsidR="008C72A4" w:rsidRDefault="008C72A4" w:rsidP="00445C45">
      <w:pPr>
        <w:spacing w:line="360" w:lineRule="auto"/>
        <w:ind w:firstLine="540"/>
      </w:pPr>
    </w:p>
    <w:p w:rsidR="00445C45" w:rsidRPr="00234182" w:rsidRDefault="00445C45" w:rsidP="00445C45">
      <w:pPr>
        <w:spacing w:line="360" w:lineRule="auto"/>
        <w:ind w:firstLine="540"/>
      </w:pPr>
      <w:r>
        <w:t>Барнаул, один из крупнейших городов Западной Сибири, является значительным промышленно-транспортным центром. Большое количество предприятий, а также резко увеличившийся в последние десятилетия автотранспорт обусловили загрязнение окружающей среды, ее трансформацию. Как следствие этого ухудшается состояние здоровья жителей города. Наиболее важное значение здесь имеет состояние атмосферного воздуха, поверхностных и подземных вод, почвы и уровень зашумленности.</w:t>
      </w:r>
      <w:r w:rsidRPr="00234182">
        <w:t>[</w:t>
      </w:r>
      <w:r w:rsidR="0068190E">
        <w:t>1, с.245-24</w:t>
      </w:r>
      <w:r>
        <w:t>6</w:t>
      </w:r>
      <w:r w:rsidRPr="00234182">
        <w:t>]</w:t>
      </w:r>
    </w:p>
    <w:p w:rsidR="00A61507" w:rsidRPr="00713658" w:rsidRDefault="00A61507" w:rsidP="00445C45">
      <w:pPr>
        <w:spacing w:line="360" w:lineRule="auto"/>
      </w:pPr>
    </w:p>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A61507" w:rsidRPr="00713658" w:rsidRDefault="00A61507" w:rsidP="004D6C5A"/>
    <w:p w:rsidR="00990A37" w:rsidRPr="00713658" w:rsidRDefault="00990A37" w:rsidP="002F21CC">
      <w:pPr>
        <w:jc w:val="center"/>
        <w:rPr>
          <w:sz w:val="28"/>
          <w:szCs w:val="28"/>
        </w:rPr>
      </w:pPr>
    </w:p>
    <w:p w:rsidR="00990A37" w:rsidRPr="00713658" w:rsidRDefault="00990A37" w:rsidP="002F21CC">
      <w:pPr>
        <w:jc w:val="center"/>
        <w:rPr>
          <w:sz w:val="28"/>
          <w:szCs w:val="28"/>
        </w:rPr>
      </w:pPr>
    </w:p>
    <w:p w:rsidR="00990A37" w:rsidRPr="00713658" w:rsidRDefault="00990A37" w:rsidP="002F21CC">
      <w:pPr>
        <w:jc w:val="center"/>
        <w:rPr>
          <w:sz w:val="28"/>
          <w:szCs w:val="28"/>
        </w:rPr>
      </w:pPr>
    </w:p>
    <w:p w:rsidR="008C72A4" w:rsidRDefault="008C72A4" w:rsidP="008C72A4">
      <w:pPr>
        <w:tabs>
          <w:tab w:val="left" w:pos="3420"/>
        </w:tabs>
        <w:spacing w:line="360" w:lineRule="auto"/>
        <w:jc w:val="center"/>
        <w:rPr>
          <w:sz w:val="28"/>
          <w:szCs w:val="28"/>
        </w:rPr>
      </w:pPr>
    </w:p>
    <w:p w:rsidR="00A96DE1" w:rsidRDefault="00A96DE1" w:rsidP="008C72A4">
      <w:pPr>
        <w:tabs>
          <w:tab w:val="left" w:pos="3420"/>
        </w:tabs>
        <w:spacing w:line="360" w:lineRule="auto"/>
        <w:jc w:val="center"/>
        <w:rPr>
          <w:b/>
          <w:sz w:val="28"/>
          <w:szCs w:val="28"/>
        </w:rPr>
      </w:pPr>
    </w:p>
    <w:p w:rsidR="00A96DE1" w:rsidRDefault="00A96DE1" w:rsidP="008C72A4">
      <w:pPr>
        <w:tabs>
          <w:tab w:val="left" w:pos="3420"/>
        </w:tabs>
        <w:spacing w:line="360" w:lineRule="auto"/>
        <w:jc w:val="center"/>
        <w:rPr>
          <w:b/>
          <w:sz w:val="28"/>
          <w:szCs w:val="28"/>
        </w:rPr>
      </w:pPr>
    </w:p>
    <w:p w:rsidR="00A96DE1" w:rsidRDefault="00A96DE1" w:rsidP="008C72A4">
      <w:pPr>
        <w:tabs>
          <w:tab w:val="left" w:pos="3420"/>
        </w:tabs>
        <w:spacing w:line="360" w:lineRule="auto"/>
        <w:jc w:val="center"/>
        <w:rPr>
          <w:b/>
          <w:sz w:val="28"/>
          <w:szCs w:val="28"/>
        </w:rPr>
      </w:pPr>
    </w:p>
    <w:p w:rsidR="0068190E" w:rsidRDefault="0068190E" w:rsidP="0068190E">
      <w:pPr>
        <w:spacing w:line="360" w:lineRule="auto"/>
        <w:rPr>
          <w:b/>
          <w:sz w:val="28"/>
          <w:szCs w:val="28"/>
        </w:rPr>
      </w:pPr>
    </w:p>
    <w:p w:rsidR="002F21CC" w:rsidRDefault="002F21CC" w:rsidP="0068190E">
      <w:pPr>
        <w:spacing w:line="360" w:lineRule="auto"/>
        <w:jc w:val="center"/>
        <w:rPr>
          <w:b/>
          <w:sz w:val="28"/>
          <w:szCs w:val="28"/>
        </w:rPr>
      </w:pPr>
      <w:r w:rsidRPr="003165CD">
        <w:rPr>
          <w:b/>
          <w:sz w:val="28"/>
          <w:szCs w:val="28"/>
        </w:rPr>
        <w:t>Состояние поверхностных вод</w:t>
      </w:r>
      <w:r w:rsidR="0068190E">
        <w:rPr>
          <w:b/>
          <w:sz w:val="28"/>
          <w:szCs w:val="28"/>
        </w:rPr>
        <w:t xml:space="preserve"> г. Барнаула</w:t>
      </w:r>
    </w:p>
    <w:p w:rsidR="008C72A4" w:rsidRDefault="008C72A4" w:rsidP="002F21CC">
      <w:pPr>
        <w:spacing w:line="360" w:lineRule="auto"/>
        <w:ind w:firstLine="540"/>
      </w:pPr>
    </w:p>
    <w:p w:rsidR="002F21CC" w:rsidRDefault="002F21CC" w:rsidP="002F21CC">
      <w:pPr>
        <w:spacing w:line="360" w:lineRule="auto"/>
        <w:ind w:firstLine="540"/>
      </w:pPr>
      <w:r>
        <w:t>На территории Барнаула находятся три водотока: реки Обь, Барнаулка и Пивоварка. Воды их значительно загрязнены. Воды Оби выше Барнаулки по степени загрязнен</w:t>
      </w:r>
      <w:r w:rsidR="00F435F4">
        <w:t>и</w:t>
      </w:r>
      <w:r>
        <w:t xml:space="preserve">я являются </w:t>
      </w:r>
      <w:r w:rsidR="0068190E">
        <w:t>умеренно загрязненными</w:t>
      </w:r>
      <w:r>
        <w:t>, а ниж</w:t>
      </w:r>
      <w:r w:rsidR="0068190E">
        <w:t>е устья – загрязненными</w:t>
      </w:r>
      <w:r>
        <w:t>.</w:t>
      </w:r>
      <w:r w:rsidR="0068190E">
        <w:t xml:space="preserve"> Воды Барнаулки грязные </w:t>
      </w:r>
      <w:r>
        <w:t>, Пивоварк</w:t>
      </w:r>
      <w:r w:rsidR="0068190E">
        <w:t>и – чрезвычайно грязные</w:t>
      </w:r>
      <w:r>
        <w:t>. Основные загрязняющие компоненты: нефтепродукты, фенолы, азот аммонийный, синтетические поверхностно-активные вещества (СПАВ), некоторые металлы.</w:t>
      </w:r>
    </w:p>
    <w:p w:rsidR="002F21CC" w:rsidRDefault="002F21CC" w:rsidP="002F21CC">
      <w:pPr>
        <w:spacing w:line="360" w:lineRule="auto"/>
        <w:ind w:firstLine="540"/>
      </w:pPr>
      <w:r>
        <w:t>Обь, одна из величайших рек мира, для Барнаула является основным источником питьевого водоснабжения населения, производственного водоснабжения и в то же время приемником ввода сточных вод как ливневых, так и канализационных.</w:t>
      </w:r>
    </w:p>
    <w:p w:rsidR="002F21CC" w:rsidRDefault="002F21CC" w:rsidP="002F21CC">
      <w:pPr>
        <w:spacing w:line="360" w:lineRule="auto"/>
        <w:ind w:firstLine="540"/>
      </w:pPr>
      <w:r>
        <w:t>Воды Оби по химическому составу гидрокарбонатные кальциево-натриевые. Прозрачность воды во все сезоны ниже нормы, что объясняется большим количеством взвешенных веществ.</w:t>
      </w:r>
    </w:p>
    <w:p w:rsidR="002F21CC" w:rsidRDefault="002F21CC" w:rsidP="002F21CC">
      <w:pPr>
        <w:spacing w:line="360" w:lineRule="auto"/>
        <w:ind w:firstLine="540"/>
      </w:pPr>
      <w:r>
        <w:t>Содержание нефтепродуктов колеблется в широких пределах: от 0,16 до 2,8 мг/дм. куб., обычно превышая ПДК в 2-3 раза (максимально до 5-9 раз). Временами отмечается наличие пестицидов (до 0,2 мг/дм куб.), присутствие которых не допускается. Содержание СПАВ от 0 до 0,34 мг/дм куб. Содержание цинка, свинца, хрома, алюминия, мышьяка невысокое, а вот железа общего, бериллия, ртути, селена – выше нормы. Воды Оби имеют повышенное микробное заражение, особенно ниже выпуска городских сточных вод.</w:t>
      </w:r>
    </w:p>
    <w:p w:rsidR="002F21CC" w:rsidRDefault="002F21CC" w:rsidP="002F21CC">
      <w:pPr>
        <w:spacing w:line="360" w:lineRule="auto"/>
        <w:ind w:firstLine="540"/>
      </w:pPr>
      <w:r>
        <w:t>В целом качество воды низкое, и они не отвечают требованиям нормативов для питьевого водоснабжения как по химическим, так и по бактериальным показателям.</w:t>
      </w:r>
    </w:p>
    <w:p w:rsidR="002F21CC" w:rsidRDefault="002F21CC" w:rsidP="002F21CC">
      <w:pPr>
        <w:spacing w:line="360" w:lineRule="auto"/>
        <w:ind w:firstLine="540"/>
      </w:pPr>
      <w:r>
        <w:t>Следует отметить, что низкокачественная питьевая вода влияет на здоровье человека. Так, ионы металлов, содержащиеся в воде, замещают в организме биогенные элементы, приводя к молекулярному перерождению тканей. Пестициды вызывают интоксикацию организма. Считается, что повышенная заболеваемость населения острыми кишечными инфекциями, наряду с другими факторами, обязана низкому качеству питьевых вод.</w:t>
      </w:r>
    </w:p>
    <w:p w:rsidR="002F21CC" w:rsidRPr="00234182" w:rsidRDefault="002F21CC" w:rsidP="0068190E">
      <w:pPr>
        <w:spacing w:line="360" w:lineRule="auto"/>
        <w:ind w:firstLine="540"/>
      </w:pPr>
      <w:r>
        <w:t>При использовании вод Оби в качестве питьевых они подвергаются очищению и обеззараживанию.</w:t>
      </w:r>
      <w:r w:rsidR="0068190E" w:rsidRPr="00234182">
        <w:t xml:space="preserve"> </w:t>
      </w:r>
      <w:r w:rsidR="00234182" w:rsidRPr="00234182">
        <w:t>[</w:t>
      </w:r>
      <w:r w:rsidR="00234182">
        <w:t>1, с.258-260</w:t>
      </w:r>
      <w:r w:rsidR="00234182" w:rsidRPr="00234182">
        <w:t>]</w:t>
      </w:r>
    </w:p>
    <w:p w:rsidR="0068190E" w:rsidRDefault="0068190E" w:rsidP="008C72A4">
      <w:pPr>
        <w:spacing w:line="360" w:lineRule="auto"/>
        <w:ind w:firstLine="540"/>
        <w:jc w:val="center"/>
        <w:rPr>
          <w:b/>
          <w:sz w:val="28"/>
          <w:szCs w:val="28"/>
        </w:rPr>
      </w:pPr>
    </w:p>
    <w:p w:rsidR="0068190E" w:rsidRDefault="0068190E" w:rsidP="008C72A4">
      <w:pPr>
        <w:spacing w:line="360" w:lineRule="auto"/>
        <w:ind w:firstLine="540"/>
        <w:jc w:val="center"/>
        <w:rPr>
          <w:b/>
          <w:sz w:val="28"/>
          <w:szCs w:val="28"/>
        </w:rPr>
      </w:pPr>
    </w:p>
    <w:p w:rsidR="0068190E" w:rsidRDefault="0068190E" w:rsidP="008C72A4">
      <w:pPr>
        <w:spacing w:line="360" w:lineRule="auto"/>
        <w:ind w:firstLine="540"/>
        <w:jc w:val="center"/>
        <w:rPr>
          <w:b/>
          <w:sz w:val="28"/>
          <w:szCs w:val="28"/>
        </w:rPr>
      </w:pPr>
    </w:p>
    <w:p w:rsidR="0068190E" w:rsidRDefault="0068190E" w:rsidP="008C72A4">
      <w:pPr>
        <w:spacing w:line="360" w:lineRule="auto"/>
        <w:ind w:firstLine="540"/>
        <w:jc w:val="center"/>
        <w:rPr>
          <w:b/>
          <w:sz w:val="28"/>
          <w:szCs w:val="28"/>
        </w:rPr>
      </w:pPr>
    </w:p>
    <w:p w:rsidR="002F21CC" w:rsidRDefault="002F21CC" w:rsidP="008C72A4">
      <w:pPr>
        <w:spacing w:line="360" w:lineRule="auto"/>
        <w:ind w:firstLine="540"/>
        <w:jc w:val="center"/>
      </w:pPr>
      <w:r>
        <w:rPr>
          <w:b/>
          <w:sz w:val="28"/>
          <w:szCs w:val="28"/>
        </w:rPr>
        <w:t>Подземные воды</w:t>
      </w:r>
    </w:p>
    <w:p w:rsidR="008C72A4" w:rsidRDefault="008C72A4" w:rsidP="002F21CC">
      <w:pPr>
        <w:spacing w:line="360" w:lineRule="auto"/>
        <w:ind w:firstLine="540"/>
      </w:pPr>
    </w:p>
    <w:p w:rsidR="002F21CC" w:rsidRDefault="002F21CC" w:rsidP="002F21CC">
      <w:pPr>
        <w:spacing w:line="360" w:lineRule="auto"/>
        <w:ind w:firstLine="540"/>
      </w:pPr>
      <w:r>
        <w:t>Из подземных вод в какой-то мере загрязнен сульфатами и некоторыми другими компонентами первый от поверхности водоносный горизонт – грунтовые воды. Они не используются в хозяйственно-питьевых целях. Водоснабжение осуществляется за счет более крупных водоносных горизонтов кочковской, павлодарской, островновской и таволжской свит. Воды их не имеют запаха, привкуса. Жесткость умеренная. Бактериологическое заражение отсутствует. Качество вод высокое. Они отвечают всем требованиям ГОСТа «Вода питьевая», за исключением фтора и железа. Подземные воды подаются в водопроводные сети без очистки.</w:t>
      </w:r>
    </w:p>
    <w:p w:rsidR="002F21CC" w:rsidRPr="00234182" w:rsidRDefault="002F21CC" w:rsidP="002F21CC">
      <w:pPr>
        <w:spacing w:line="360" w:lineRule="auto"/>
        <w:ind w:firstLine="540"/>
      </w:pPr>
      <w:r>
        <w:t>Можно выразить сожаление, что в настоящее время большая часть населения Барнаула (70-80%) используют в питьевых целях менее качественные поверхностные воды. Достойно порицания и то, что значительная часть более качественных подземных вод используется для производственных целей, вопреки Водному кодексу РФ, требования которого регламентируют использовать их преимущественно для питьевого водоснабжения.</w:t>
      </w:r>
      <w:r w:rsidR="00234182" w:rsidRPr="00234182">
        <w:t>[</w:t>
      </w:r>
      <w:r w:rsidR="00234182">
        <w:t>1, с.260-261</w:t>
      </w:r>
      <w:r w:rsidR="00234182" w:rsidRPr="00234182">
        <w:t>]</w:t>
      </w:r>
    </w:p>
    <w:p w:rsidR="0068190E" w:rsidRDefault="0068190E" w:rsidP="002F21CC">
      <w:pPr>
        <w:spacing w:line="360" w:lineRule="auto"/>
        <w:ind w:firstLine="540"/>
        <w:jc w:val="center"/>
        <w:rPr>
          <w:b/>
          <w:sz w:val="28"/>
          <w:szCs w:val="28"/>
        </w:rPr>
      </w:pPr>
    </w:p>
    <w:p w:rsidR="002F21CC" w:rsidRDefault="002F21CC" w:rsidP="002F21CC">
      <w:pPr>
        <w:spacing w:line="360" w:lineRule="auto"/>
        <w:ind w:firstLine="540"/>
        <w:jc w:val="center"/>
        <w:rPr>
          <w:b/>
          <w:sz w:val="28"/>
          <w:szCs w:val="28"/>
        </w:rPr>
      </w:pPr>
      <w:r>
        <w:rPr>
          <w:b/>
          <w:sz w:val="28"/>
          <w:szCs w:val="28"/>
        </w:rPr>
        <w:t>Почвы</w:t>
      </w:r>
    </w:p>
    <w:p w:rsidR="008C72A4" w:rsidRDefault="002F21CC" w:rsidP="002F21CC">
      <w:pPr>
        <w:tabs>
          <w:tab w:val="left" w:pos="540"/>
        </w:tabs>
        <w:spacing w:line="360" w:lineRule="auto"/>
        <w:ind w:firstLine="360"/>
        <w:rPr>
          <w:b/>
          <w:sz w:val="28"/>
          <w:szCs w:val="28"/>
        </w:rPr>
      </w:pPr>
      <w:r>
        <w:rPr>
          <w:b/>
          <w:sz w:val="28"/>
          <w:szCs w:val="28"/>
        </w:rPr>
        <w:tab/>
      </w:r>
    </w:p>
    <w:p w:rsidR="002F21CC" w:rsidRDefault="002F21CC" w:rsidP="002F21CC">
      <w:pPr>
        <w:tabs>
          <w:tab w:val="left" w:pos="540"/>
        </w:tabs>
        <w:spacing w:line="360" w:lineRule="auto"/>
        <w:ind w:firstLine="360"/>
      </w:pPr>
      <w:r>
        <w:t>В приделах городской черты на Приобском плато получили развитие черноземы обыкновенные и выщелоченные суглинистые, а в долине Барнаулки – дерново-подзолистые и подзолистые песчаные и супесчаные, на пойме Оби – аллювиальные луговые дерновые и лугово-болотные почвы. Мощность их 0,3-</w:t>
      </w:r>
      <w:smartTag w:uri="urn:schemas-microsoft-com:office:smarttags" w:element="metricconverter">
        <w:smartTagPr>
          <w:attr w:name="ProductID" w:val="0,5 м"/>
        </w:smartTagPr>
        <w:r>
          <w:t>0,5 м</w:t>
        </w:r>
      </w:smartTag>
      <w:r>
        <w:t>. Почвы на застроенных территориях и прилегающих к ним площадях подвергнуты глубокой антропогенной трансформации.</w:t>
      </w:r>
    </w:p>
    <w:p w:rsidR="002F21CC" w:rsidRDefault="002F21CC" w:rsidP="002F21CC">
      <w:pPr>
        <w:tabs>
          <w:tab w:val="left" w:pos="540"/>
        </w:tabs>
        <w:spacing w:line="360" w:lineRule="auto"/>
        <w:ind w:firstLine="540"/>
      </w:pPr>
      <w:r>
        <w:t>Эти изменения характеризуются:</w:t>
      </w:r>
    </w:p>
    <w:p w:rsidR="002F21CC" w:rsidRDefault="002F21CC" w:rsidP="002F21CC">
      <w:pPr>
        <w:spacing w:line="360" w:lineRule="auto"/>
      </w:pPr>
      <w:r w:rsidRPr="00CA1D0D">
        <w:t xml:space="preserve"> </w:t>
      </w:r>
      <w:r>
        <w:t xml:space="preserve">        </w:t>
      </w:r>
      <w:r w:rsidRPr="00CA1D0D">
        <w:t xml:space="preserve">- </w:t>
      </w:r>
      <w:r>
        <w:t>обогащением вредными веществами, выбрасываемыми производственными предприятиями в атмосферу и осаждаемыми на почву под действием силы тяжести (взвешенные вещества: пыль, сажа) или дождем (газообразные вещества), загрязнением почв аэрозолями свинца и другими компонентами-выбросами от движущегося автотранспорта;</w:t>
      </w:r>
    </w:p>
    <w:p w:rsidR="002F21CC" w:rsidRDefault="002F21CC" w:rsidP="002F21CC">
      <w:pPr>
        <w:spacing w:line="360" w:lineRule="auto"/>
      </w:pPr>
      <w:r>
        <w:t xml:space="preserve">        - загрязнением нефтепродуктами, СПАВ и другими веществами производственной деятельности и бытовых отходов, распространяемых по территории действием талых и дождевых вод (особенно эффективен смыв ливневыми водами);</w:t>
      </w:r>
    </w:p>
    <w:p w:rsidR="002F21CC" w:rsidRPr="00CA1D0D" w:rsidRDefault="002F21CC" w:rsidP="002F21CC">
      <w:pPr>
        <w:spacing w:line="360" w:lineRule="auto"/>
      </w:pPr>
      <w:r>
        <w:t xml:space="preserve">        - полным уничтожением почвенного слоя при строительстве зданий, сооружений и дорог, снятием под строительство стройплощадок, временных дорог и рекультивацией почвенного слоя по завершении строительства. Такие новообразованные почвы бесструктурны и не имеют генетических горизонтов.</w:t>
      </w:r>
    </w:p>
    <w:p w:rsidR="002F21CC" w:rsidRDefault="002F21CC" w:rsidP="002F21CC">
      <w:pPr>
        <w:spacing w:line="360" w:lineRule="auto"/>
        <w:ind w:left="180" w:firstLine="360"/>
      </w:pPr>
      <w:r>
        <w:t>Изменения имеют механический, химический и бактериологический характер. Несмотря на способность почв к биологическому самоочищению, идет их деградация, снижение экологической чистоты и плодородных свойств в связи с высокомасштабным постоянным техногенным и бытовым воздействием.</w:t>
      </w:r>
    </w:p>
    <w:p w:rsidR="002F21CC" w:rsidRDefault="002F21CC" w:rsidP="002F21CC">
      <w:pPr>
        <w:spacing w:line="360" w:lineRule="auto"/>
        <w:ind w:left="180" w:firstLine="360"/>
      </w:pPr>
      <w:r>
        <w:t>Загрязнение городских почв высокое, особенно тяжелыми металлами: содержание цинка в них превышает ПДК в 1-3 раза, меди – в 2 раза, свинца – в 1,5-2,5 раза. В Барнауле в пределах городской черты имеются многочисленные садовые участки, огороды, пригородные хозяйства, сенокосные угодья (на пойме Оби). Соединения тяжелых металлов по биологической цепочке «почва-животное-человек» попадают в организм последнего и обуславливают специфические заболевания.</w:t>
      </w:r>
      <w:r w:rsidR="00234182" w:rsidRPr="00234182">
        <w:t>[</w:t>
      </w:r>
      <w:r w:rsidR="00234182">
        <w:t>1,с.261-262</w:t>
      </w:r>
      <w:r w:rsidR="00234182" w:rsidRPr="00234182">
        <w:t>]</w:t>
      </w:r>
    </w:p>
    <w:p w:rsidR="0068190E" w:rsidRDefault="0068190E" w:rsidP="002F21CC">
      <w:pPr>
        <w:spacing w:line="360" w:lineRule="auto"/>
        <w:ind w:left="180" w:firstLine="360"/>
      </w:pPr>
    </w:p>
    <w:p w:rsidR="0068190E" w:rsidRPr="003979E5" w:rsidRDefault="0068190E" w:rsidP="0068190E">
      <w:pPr>
        <w:tabs>
          <w:tab w:val="left" w:pos="3420"/>
        </w:tabs>
        <w:spacing w:line="360" w:lineRule="auto"/>
        <w:jc w:val="center"/>
        <w:rPr>
          <w:b/>
          <w:sz w:val="28"/>
          <w:szCs w:val="28"/>
        </w:rPr>
      </w:pPr>
      <w:r>
        <w:rPr>
          <w:b/>
          <w:sz w:val="28"/>
          <w:szCs w:val="28"/>
        </w:rPr>
        <w:t>Состояние атмосферы в г. Барнауле</w:t>
      </w:r>
    </w:p>
    <w:p w:rsidR="0068190E" w:rsidRDefault="0068190E" w:rsidP="0068190E">
      <w:pPr>
        <w:tabs>
          <w:tab w:val="left" w:pos="3420"/>
        </w:tabs>
        <w:spacing w:line="360" w:lineRule="auto"/>
        <w:ind w:firstLine="540"/>
      </w:pPr>
    </w:p>
    <w:p w:rsidR="0068190E" w:rsidRDefault="0068190E" w:rsidP="0068190E">
      <w:pPr>
        <w:tabs>
          <w:tab w:val="left" w:pos="3420"/>
        </w:tabs>
        <w:spacing w:line="360" w:lineRule="auto"/>
        <w:ind w:firstLine="540"/>
      </w:pPr>
      <w:r>
        <w:t>Барнаул относится к числу городов с высоким потенциалом загрязнения атмосферы, что обусловлено частотой приземных инверсий (40-50% дней), застоев воздуха (10-30%), большой частотой (9-13 дней в месяц) и продолжительностью туманов (до 200 часов в год).</w:t>
      </w:r>
    </w:p>
    <w:p w:rsidR="0068190E" w:rsidRPr="00234182" w:rsidRDefault="0068190E" w:rsidP="0068190E">
      <w:pPr>
        <w:tabs>
          <w:tab w:val="left" w:pos="3420"/>
        </w:tabs>
        <w:spacing w:line="360" w:lineRule="auto"/>
        <w:ind w:firstLine="540"/>
      </w:pPr>
      <w:r>
        <w:t xml:space="preserve">Предприятия города и автотранспорт выбрасывают в атмосферу до 0,7 млн. т в год, включая твердые вещества, окись углерода (до 104 тыс. т), сероуглерод (до 9,9 тыс. т), сероводород (до 1,3 тыс. т). Максимальные концентрации в отдельные дни в г.Барнауле превышают ПДК (предельно допустимые концентрации веществ, утвержденных Минздравом России) по пыли в 11-17 раз, саже – в 11-29 раз, сероводороду – в 16-32 раза (в </w:t>
      </w:r>
      <w:smartTag w:uri="urn:schemas-microsoft-com:office:smarttags" w:element="metricconverter">
        <w:smartTagPr>
          <w:attr w:name="ProductID" w:val="1984 г"/>
        </w:smartTagPr>
        <w:r>
          <w:t>1984 г</w:t>
        </w:r>
      </w:smartTag>
      <w:r>
        <w:t>. в 52,4),  окиси азота и сернистого газа – в 1-2 раза.</w:t>
      </w:r>
    </w:p>
    <w:p w:rsidR="0068190E" w:rsidRDefault="0068190E" w:rsidP="0068190E">
      <w:pPr>
        <w:spacing w:line="360" w:lineRule="auto"/>
        <w:ind w:firstLine="540"/>
      </w:pPr>
      <w:r>
        <w:t>Воздушный бассейн города загрязнен вредными веществами: формальдегидом, фенолом, оксидом и диоксидом азота, углеводородами, оксидом углерода, сажей, пылью, диоксидом серы, сероводородом, аэрозолями свинца.</w:t>
      </w:r>
    </w:p>
    <w:p w:rsidR="0068190E" w:rsidRDefault="0068190E" w:rsidP="0068190E">
      <w:pPr>
        <w:spacing w:line="360" w:lineRule="auto"/>
        <w:ind w:firstLine="540"/>
      </w:pPr>
      <w:r>
        <w:t xml:space="preserve">Средняя за год концентрация пыли превышает предельно допустимые концентрации (ПДК) почти по всей территории города. Наибольшей запыленностью характеризуется Поток, где она превышает ПДК в несколько раз (в летние месяцы доходит до 5-9 ПДК). Она обусловлена развеванием почв и грунтов на территории города, выбросами твердых веществ предприятиями (особенно теплоэлектроцентралями), пылеобразованием от движущегося транспорта. Значительная доля запыленности обусловлена ветровым поступлением эоловых частиц с прилегающих к городу территорий: при скорости ветра в 6-10 м/с в воздух поднимаются и переносятся не только глинистые и пылеватые частицы, но и песчаные величиной до </w:t>
      </w:r>
      <w:smartTag w:uri="urn:schemas-microsoft-com:office:smarttags" w:element="metricconverter">
        <w:smartTagPr>
          <w:attr w:name="ProductID" w:val="1 мм"/>
        </w:smartTagPr>
        <w:r>
          <w:t>1 мм</w:t>
        </w:r>
      </w:smartTag>
      <w:r>
        <w:t>. В городе ветры нередко достигают скорости в 10-15 м/с и более, иногда вызывая пыльные бури.</w:t>
      </w:r>
    </w:p>
    <w:p w:rsidR="0068190E" w:rsidRDefault="0068190E" w:rsidP="0068190E">
      <w:pPr>
        <w:tabs>
          <w:tab w:val="left" w:pos="3420"/>
        </w:tabs>
        <w:spacing w:line="360" w:lineRule="auto"/>
        <w:ind w:firstLine="540"/>
      </w:pPr>
      <w:r>
        <w:t xml:space="preserve">Средняя за год концентрация диоксида азота превышает ПДК на Потоке и вдоль основных магистралей: пр. Ленина, Красноармейского, ул. Петрова, Малахова и др. Максимальные концентрации достигают 3-11 ПДК. В целом по городу средняя за год концентрация диоксида азота в 2 раза выше средней по России. Основной источник загрязнения им воздуха– автотранспорт и предприятия теплоэнергетики. </w:t>
      </w:r>
    </w:p>
    <w:p w:rsidR="0068190E" w:rsidRDefault="0068190E" w:rsidP="0068190E">
      <w:pPr>
        <w:spacing w:line="360" w:lineRule="auto"/>
        <w:ind w:firstLine="540"/>
      </w:pPr>
      <w:r>
        <w:t>Оксидом углерода загрязнены в основном площади, прилегающие к наиболее напряженным автодорогам (Павловский тракт, пр. Космонавтов, Строителей и др.), где среднегодовая концентрация его равна ПДК, а максимальные значения достигают 3-5 ПДК.</w:t>
      </w:r>
    </w:p>
    <w:p w:rsidR="0068190E" w:rsidRDefault="0068190E" w:rsidP="0068190E">
      <w:pPr>
        <w:spacing w:line="360" w:lineRule="auto"/>
        <w:ind w:firstLine="540"/>
      </w:pPr>
      <w:r>
        <w:t>Превышает ПДК и среднегодовая концентрация сероуглерода, главным источником которого является АО «Химволокно». Максимальные разовые концентрации доходят до 7-10 ПДК.</w:t>
      </w:r>
    </w:p>
    <w:p w:rsidR="0068190E" w:rsidRDefault="0068190E" w:rsidP="0068190E">
      <w:pPr>
        <w:spacing w:line="360" w:lineRule="auto"/>
        <w:ind w:firstLine="540"/>
      </w:pPr>
      <w:r>
        <w:t>Среднегодовая концентрация формальдегида составляет 1-2 ПДК.</w:t>
      </w:r>
    </w:p>
    <w:p w:rsidR="0068190E" w:rsidRDefault="0068190E" w:rsidP="0068190E">
      <w:pPr>
        <w:spacing w:line="360" w:lineRule="auto"/>
        <w:ind w:firstLine="540"/>
      </w:pPr>
      <w:r>
        <w:t>Высоки содержания в атмосферном воздухе фенолов, сероводорода, максимальные разовые концентрации которых составляют несколько ПДК. Концентрации тяжелых металлов не превышают ПДК.</w:t>
      </w:r>
    </w:p>
    <w:p w:rsidR="0068190E" w:rsidRDefault="0068190E" w:rsidP="0068190E">
      <w:pPr>
        <w:spacing w:line="360" w:lineRule="auto"/>
        <w:ind w:firstLine="540"/>
      </w:pPr>
      <w:r>
        <w:t>Наибольшее содержание сажи отмечается в Центральном районе (старая часть города). Источник загрязнения – мелкие котельные, печи частного сектора, автотранспорт.</w:t>
      </w:r>
    </w:p>
    <w:p w:rsidR="0068190E" w:rsidRDefault="0068190E" w:rsidP="0068190E">
      <w:pPr>
        <w:spacing w:line="360" w:lineRule="auto"/>
        <w:ind w:firstLine="540"/>
      </w:pPr>
      <w:r>
        <w:t>Общий уровень загрязнения атмосферного воздуха в Барнауле высокий. Индекс загрязненности атмосферы по пяти ингредиентам составляет 2-10. Наиболее загрязнен воздушный бассейн в Северной и Власихинской промзонах и на прилегающих к ним территориях. Ещё одна аномалия наблюдается в центральной части города (в левобережье Барнаулки), где также имеется ряд промышленных предприятий. Повышенной загазованностью характеризуются все основные магистрали города.</w:t>
      </w:r>
    </w:p>
    <w:p w:rsidR="0068190E" w:rsidRDefault="0068190E" w:rsidP="0068190E">
      <w:pPr>
        <w:tabs>
          <w:tab w:val="left" w:pos="3420"/>
        </w:tabs>
        <w:spacing w:line="360" w:lineRule="auto"/>
        <w:ind w:firstLine="540"/>
      </w:pPr>
      <w:r>
        <w:t>Очень высокий уровень загрязнения обусловлен значительным объемом выбросов загрязняющих веществ от стационарных и передвижных источников, неблагоприятными погодными условиями для рассеивания выбросов, неудовлетворительным санитарным состоянием большей части территории города (убирается только мусор, пыль остается на тротуарах), частыми автомобильными «пробками» на дорогах города. Отрицательно сказалось на качестве воздуха города массовое уничтожение «взрослых» деревьев. В городе преобладает «газонный» тип искусственного и естественного озеленения.</w:t>
      </w:r>
    </w:p>
    <w:p w:rsidR="0068190E" w:rsidRPr="002F21CC" w:rsidRDefault="0068190E" w:rsidP="0068190E">
      <w:pPr>
        <w:spacing w:line="360" w:lineRule="auto"/>
        <w:ind w:firstLine="540"/>
      </w:pPr>
      <w:r>
        <w:t>Неблагоприятное состояние воздушного бассейна объясняется не только большими объемами выбросов вредных веществ промпредприятиями и автотранспортом, но и нерациональным расположением Власихинской и Центральной (Южной) промышленных зон. Так, Власихинская промзона расположена неблагоприятно относительно селитебных зон по розе ветров. Превалирующие южные и юго-западные ветры легко доносят выбросы вредных веществ от ТЭЦ-3, завода искусственного волокна, ЗКПД и других предприятий до спальных районов города (Урожайный, Близкие и Дальние Черемушки и др.). Ещё неудачнее расположены предприятия Центральной промзоны (промузла), находящиеся внутри жилой застройки (заводы АЗА, БАМЗ, мебельная фабрика и др.) и не имеющие никаких санитарно-защитных зон.</w:t>
      </w:r>
    </w:p>
    <w:p w:rsidR="0068190E" w:rsidRDefault="0068190E" w:rsidP="0068190E">
      <w:pPr>
        <w:spacing w:line="360" w:lineRule="auto"/>
        <w:ind w:firstLine="540"/>
      </w:pPr>
      <w:r>
        <w:t>Основными предприятиям, загрязняющими атмосферный воздух, являются ТЭЦ 1-3, АО «химволокно», АООТ «Техуглерод», завод резино-технических изделий, АО «Фитум», заводы синтетического волокна, АЗА, шинный, АО «Алтайдизель», Ао «Барнаултрансмаш», АО «Меланжист», АО «Барнаулмясо», овчинно-меховая фабрика и вагоноремонтный завод.</w:t>
      </w:r>
    </w:p>
    <w:p w:rsidR="0068190E" w:rsidRDefault="0068190E" w:rsidP="0068190E">
      <w:pPr>
        <w:spacing w:line="360" w:lineRule="auto"/>
        <w:ind w:firstLine="540"/>
      </w:pPr>
      <w:r>
        <w:t>Большая доля в загрязнении воздушного бассейна города (порядка 30-40%) принадлежит автотранспорту. Высока степень загрязнения пр. Ленина, Красноармейского, Комсомольского, Космонавтов, Строителей, Павловского и Змеиногорского трактов, ул. Аванесова, Петрова, Попова, Малахова, Юрина. Прилегающие к ним придорожные полосы, застроенные жилыми и общественными зданиями, характеризуются атмосферным воздухом, загрязненным оксидами азота, углеводородами, оксидом углерода и аэрозолями свинца, превышающими ПДК.</w:t>
      </w:r>
    </w:p>
    <w:p w:rsidR="0068190E" w:rsidRPr="0068190E" w:rsidRDefault="0068190E" w:rsidP="0068190E">
      <w:pPr>
        <w:spacing w:line="360" w:lineRule="auto"/>
        <w:ind w:firstLine="540"/>
      </w:pPr>
      <w:r>
        <w:t>Усугубляет положение узость улиц (20-</w:t>
      </w:r>
      <w:smartTag w:uri="urn:schemas-microsoft-com:office:smarttags" w:element="metricconverter">
        <w:smartTagPr>
          <w:attr w:name="ProductID" w:val="50 м"/>
        </w:smartTagPr>
        <w:r>
          <w:t>50 м</w:t>
        </w:r>
      </w:smartTag>
      <w:r>
        <w:t>), что не дает возможности в должной мере создать защитные зеленые насаждения, а также осложняет проветриваемость городских улиц.</w:t>
      </w:r>
      <w:r w:rsidRPr="0068190E">
        <w:t>[</w:t>
      </w:r>
      <w:r>
        <w:t>1, с.256-258</w:t>
      </w:r>
      <w:r w:rsidRPr="0068190E">
        <w:t>]</w:t>
      </w:r>
    </w:p>
    <w:p w:rsidR="0068190E" w:rsidRPr="00234182" w:rsidRDefault="0068190E" w:rsidP="002F21CC">
      <w:pPr>
        <w:spacing w:line="360" w:lineRule="auto"/>
        <w:ind w:left="180" w:firstLine="360"/>
      </w:pPr>
    </w:p>
    <w:p w:rsidR="002F21CC" w:rsidRPr="003E4E6F" w:rsidRDefault="002F21CC" w:rsidP="002F21CC">
      <w:pPr>
        <w:spacing w:line="360" w:lineRule="auto"/>
        <w:ind w:left="180"/>
      </w:pPr>
    </w:p>
    <w:p w:rsidR="002F21CC" w:rsidRDefault="002F21CC" w:rsidP="002F21CC">
      <w:pPr>
        <w:tabs>
          <w:tab w:val="left" w:pos="1080"/>
        </w:tabs>
        <w:spacing w:line="360" w:lineRule="auto"/>
        <w:ind w:firstLine="1620"/>
      </w:pPr>
      <w:r>
        <w:rPr>
          <w:b/>
          <w:sz w:val="28"/>
          <w:szCs w:val="28"/>
        </w:rPr>
        <w:t>Проблема промышленных и бытовых отходов</w:t>
      </w:r>
    </w:p>
    <w:p w:rsidR="008C72A4" w:rsidRDefault="008C72A4" w:rsidP="002F21CC">
      <w:pPr>
        <w:tabs>
          <w:tab w:val="left" w:pos="1080"/>
        </w:tabs>
        <w:spacing w:line="360" w:lineRule="auto"/>
        <w:ind w:firstLine="540"/>
      </w:pPr>
    </w:p>
    <w:p w:rsidR="002F21CC" w:rsidRPr="00234182" w:rsidRDefault="002F21CC" w:rsidP="002F21CC">
      <w:pPr>
        <w:tabs>
          <w:tab w:val="left" w:pos="1080"/>
        </w:tabs>
        <w:spacing w:line="360" w:lineRule="auto"/>
        <w:ind w:firstLine="540"/>
      </w:pPr>
      <w:r>
        <w:t>В городе осуществляется ежедневная уборка улиц, дворов и вывоз бытовых отходов, составляющих порядка 600 тыс. м куб. в год мусора и нечистот. Примерно столько же накапливается промышленных отходов, часть из которых (25%) является токсичными. Они вывозятся на неусовершенствованную свалку, расположенную близ западной границы города. Токсичные промышленные отходы должны подлежать захоронению на специальных полигонах в бетонных или металлических емкостях. Такого полигона для Барнаула нет. Проблема его создания сложная и никак не может решиться. Токсичные отходы, в том числе жидкие, поступают с другими отходами на городскую свалку, где они проникают в грунты и могут загрязнить грунтовые воды, поступающие в Обь и таким образом загрязнить воды этой реки. Они также рассеиваются ветром, загрязняя атмосферу, почву и воды Оби. Создаваемые отдельными предприятиями (механический завод и др.) свои собственные полигоны хранения токсичных отходов не отвечают требованиям СНИПа относительно удаленности от жилых застроек и по уровню грунтовых вод.</w:t>
      </w:r>
      <w:r w:rsidR="00234182" w:rsidRPr="00234182">
        <w:t>[</w:t>
      </w:r>
      <w:r w:rsidR="00234182">
        <w:t>1, с.263-264</w:t>
      </w:r>
      <w:r w:rsidR="00234182" w:rsidRPr="00234182">
        <w:t>]</w:t>
      </w:r>
    </w:p>
    <w:p w:rsidR="002F21CC" w:rsidRDefault="002F21CC" w:rsidP="002F21CC">
      <w:pPr>
        <w:tabs>
          <w:tab w:val="left" w:pos="1080"/>
        </w:tabs>
        <w:spacing w:line="360" w:lineRule="auto"/>
        <w:ind w:firstLine="540"/>
      </w:pPr>
    </w:p>
    <w:p w:rsidR="002F21CC" w:rsidRDefault="002F21CC" w:rsidP="002F21CC">
      <w:pPr>
        <w:tabs>
          <w:tab w:val="left" w:pos="1080"/>
        </w:tabs>
        <w:spacing w:line="360" w:lineRule="auto"/>
        <w:ind w:firstLine="540"/>
        <w:jc w:val="center"/>
        <w:rPr>
          <w:b/>
          <w:sz w:val="28"/>
          <w:szCs w:val="28"/>
        </w:rPr>
      </w:pPr>
      <w:r w:rsidRPr="00A532B2">
        <w:rPr>
          <w:b/>
          <w:sz w:val="28"/>
          <w:szCs w:val="28"/>
        </w:rPr>
        <w:t xml:space="preserve">Опасные и неблагоприятные процессы и явления на территории </w:t>
      </w:r>
      <w:r>
        <w:rPr>
          <w:b/>
          <w:sz w:val="28"/>
          <w:szCs w:val="28"/>
        </w:rPr>
        <w:t xml:space="preserve">                                                        </w:t>
      </w:r>
      <w:r w:rsidRPr="00A532B2">
        <w:rPr>
          <w:b/>
          <w:sz w:val="28"/>
          <w:szCs w:val="28"/>
        </w:rPr>
        <w:t>города Барнаула</w:t>
      </w:r>
    </w:p>
    <w:p w:rsidR="002F21CC" w:rsidRPr="00A532B2" w:rsidRDefault="002F21CC" w:rsidP="002F21CC">
      <w:pPr>
        <w:tabs>
          <w:tab w:val="left" w:pos="1080"/>
        </w:tabs>
        <w:spacing w:line="360" w:lineRule="auto"/>
        <w:ind w:firstLine="540"/>
      </w:pPr>
    </w:p>
    <w:p w:rsidR="002F21CC" w:rsidRDefault="002F21CC" w:rsidP="002F21CC">
      <w:pPr>
        <w:tabs>
          <w:tab w:val="left" w:pos="1080"/>
        </w:tabs>
        <w:spacing w:line="360" w:lineRule="auto"/>
        <w:ind w:firstLine="540"/>
      </w:pPr>
      <w:r w:rsidRPr="00A532B2">
        <w:t>На т</w:t>
      </w:r>
      <w:r>
        <w:t>ерритории Барнаула широкое развитие получили опасные и неблагоприятные процессы и явления: оползнеобразование, суффозия, оврагообразование, размыв и обрушение берегов, затопление и подтопление территорий, просадка лессовых грунтов, плоскостной смыв, природное радиоактивное заражение отдельных участков и др.</w:t>
      </w:r>
    </w:p>
    <w:p w:rsidR="002F21CC" w:rsidRDefault="002F21CC" w:rsidP="002F21CC">
      <w:pPr>
        <w:tabs>
          <w:tab w:val="left" w:pos="1080"/>
        </w:tabs>
        <w:spacing w:line="360" w:lineRule="auto"/>
        <w:ind w:firstLine="540"/>
      </w:pPr>
      <w:r>
        <w:t xml:space="preserve">Серьезность этих процессов несомненна и недоучитывать их нельзя: они вызывают человеческие жертвы, приводят к деформациям и разрушению зданий, обуславливают огромные затраты на ликвидацию их последствий. Так за последние 26 лет от оползней погибло 13 человек. Сотни зданий в городе имеют деформации в результате просадки грунтов. Многие из них пришли в аварийное состояние. В результате действия опасных процессов некоторые здания разрушены. На отселение жильцов из опасной оползневой зоны ежегодно тратится порядка 20 млн. рублей. Значительные средства затрачены на устранение опасных деформаций зданий. Общая площадь подтопленных и подтопляемых территорий </w:t>
      </w:r>
      <w:smartTag w:uri="urn:schemas-microsoft-com:office:smarttags" w:element="metricconverter">
        <w:smartTagPr>
          <w:attr w:name="ProductID" w:val="2100 га"/>
        </w:smartTagPr>
        <w:r>
          <w:t>2100 га</w:t>
        </w:r>
      </w:smartTag>
      <w:r>
        <w:t>.</w:t>
      </w:r>
    </w:p>
    <w:p w:rsidR="002F21CC" w:rsidRDefault="002F21CC" w:rsidP="002F21CC">
      <w:pPr>
        <w:tabs>
          <w:tab w:val="left" w:pos="1080"/>
        </w:tabs>
        <w:spacing w:line="360" w:lineRule="auto"/>
        <w:ind w:firstLine="540"/>
      </w:pPr>
      <w:r>
        <w:t>В связи с увеличивающимся воздействием антропогенного фактора на природную среду почти все опасные и неблагоприятные процессы имеют тенденцию расширения масш</w:t>
      </w:r>
      <w:r w:rsidR="00F435F4">
        <w:t>табов развития со временем. Дейс</w:t>
      </w:r>
      <w:r>
        <w:t>твенные меры не могут быть запроектированы ввиду недостаточной изученности опасных и неблагоприятных процессов.</w:t>
      </w:r>
    </w:p>
    <w:p w:rsidR="002F21CC" w:rsidRPr="009408C6" w:rsidRDefault="002F21CC" w:rsidP="002F21CC">
      <w:pPr>
        <w:tabs>
          <w:tab w:val="left" w:pos="1080"/>
        </w:tabs>
        <w:spacing w:line="360" w:lineRule="auto"/>
        <w:ind w:firstLine="540"/>
      </w:pPr>
      <w:r>
        <w:t>Неотложными задачами являются: сбор, обобщение и анализ имеющихся мат</w:t>
      </w:r>
      <w:r w:rsidR="00F435F4">
        <w:t>ериалов по опасным и неблагоприя</w:t>
      </w:r>
      <w:r>
        <w:t>тным процессам, создание и пополнение банка данных, составление специальных карт и сводной карты опасных и неблагоприятных процессов территории как важного документа для администраций города и районов, служб, проектных и строительных организаций, и других, связанных с его жизнеобеспечением, изыскание и проектирование защитных и профилактических мероприятий от действия подтопления, оползней и др.</w:t>
      </w:r>
      <w:r w:rsidR="002E24C5">
        <w:t>[</w:t>
      </w:r>
      <w:r w:rsidR="002E24C5" w:rsidRPr="002E24C5">
        <w:t>3</w:t>
      </w:r>
      <w:r w:rsidR="009408C6">
        <w:t>, с.112</w:t>
      </w:r>
      <w:r w:rsidR="009408C6" w:rsidRPr="009408C6">
        <w:t>]</w:t>
      </w:r>
    </w:p>
    <w:p w:rsidR="0068190E" w:rsidRDefault="0068190E" w:rsidP="00713658">
      <w:pPr>
        <w:tabs>
          <w:tab w:val="left" w:pos="1080"/>
        </w:tabs>
        <w:spacing w:line="360" w:lineRule="auto"/>
        <w:rPr>
          <w:b/>
          <w:sz w:val="28"/>
          <w:szCs w:val="28"/>
        </w:rPr>
      </w:pPr>
    </w:p>
    <w:p w:rsidR="002F21CC" w:rsidRDefault="002F21CC" w:rsidP="0068190E">
      <w:pPr>
        <w:tabs>
          <w:tab w:val="left" w:pos="1080"/>
        </w:tabs>
        <w:spacing w:line="360" w:lineRule="auto"/>
        <w:jc w:val="center"/>
      </w:pPr>
      <w:r w:rsidRPr="00911E50">
        <w:rPr>
          <w:b/>
          <w:sz w:val="28"/>
          <w:szCs w:val="28"/>
        </w:rPr>
        <w:t>Ландшафтно-экологические исследования территории г</w:t>
      </w:r>
      <w:r w:rsidR="0068190E">
        <w:rPr>
          <w:b/>
          <w:sz w:val="28"/>
          <w:szCs w:val="28"/>
        </w:rPr>
        <w:t>.</w:t>
      </w:r>
      <w:r w:rsidRPr="00911E50">
        <w:rPr>
          <w:b/>
          <w:sz w:val="28"/>
          <w:szCs w:val="28"/>
        </w:rPr>
        <w:t xml:space="preserve"> Барнаула</w:t>
      </w:r>
    </w:p>
    <w:p w:rsidR="008C72A4" w:rsidRDefault="008C72A4" w:rsidP="002F21CC">
      <w:pPr>
        <w:tabs>
          <w:tab w:val="left" w:pos="1080"/>
        </w:tabs>
        <w:spacing w:line="360" w:lineRule="auto"/>
        <w:ind w:firstLine="540"/>
      </w:pPr>
    </w:p>
    <w:p w:rsidR="002F21CC" w:rsidRDefault="002F21CC" w:rsidP="002F21CC">
      <w:pPr>
        <w:tabs>
          <w:tab w:val="left" w:pos="1080"/>
        </w:tabs>
        <w:spacing w:line="360" w:lineRule="auto"/>
        <w:ind w:firstLine="540"/>
      </w:pPr>
      <w:r>
        <w:t>Город захватывает части двух природных провинций лесостепной зоны: Приобской и Верхне-Обской долинной. Выделено 11 местностей и 44 группы сложных урочищ с описанием особенностей литологии, мезо- и микрорельефа, высотных параметров, почвенно-растительных группировок, уровней грунтовых вод и природных экзогенно-динамических процессов. В основе ландшафтного разнообразия находятся важнейшие элементы морфоструктуры территории – плато, ложбины древнего стока, речных долин Оби и Барнаулки, осложняемых морфоскульптурными мезо- и микроформами. При выделении урочищ учтены зонально-климатические особенности и почвенно-растительный покров. Современные ландшафты города выделены на основе 4-х категорий гоесистем: промышленных, архитектурно-селитебных, природно-антропогенных и естественных с элементами регулирования. Отмечено последовательное усложнение структуры территории при развитии города с учетом роли ландшафта как основного природного фактора.</w:t>
      </w:r>
    </w:p>
    <w:p w:rsidR="002F21CC" w:rsidRDefault="002F21CC" w:rsidP="002F21CC">
      <w:pPr>
        <w:tabs>
          <w:tab w:val="left" w:pos="1080"/>
        </w:tabs>
        <w:spacing w:line="360" w:lineRule="auto"/>
        <w:ind w:firstLine="540"/>
      </w:pPr>
      <w:r>
        <w:t>К основным значимым экологическим факторам отнесены изменения мезо- и микрорельефа, связанные прежде всего с планированием поверхности при промышленном и гражданском строительстве, подъем уровня грунтовых вод, загрязнение поверхностных водотоков и атмосферного воздуха, деградация почвенного покрова, сведение растительности. Хозяйственная деятельность резко оживляет и усиливает и ранее проявлявшиеся в естественных ландшафтах экзогенно-динамические процессы и явления.</w:t>
      </w:r>
    </w:p>
    <w:p w:rsidR="002F21CC" w:rsidRPr="009408C6" w:rsidRDefault="002F21CC" w:rsidP="002F21CC">
      <w:pPr>
        <w:tabs>
          <w:tab w:val="left" w:pos="1080"/>
        </w:tabs>
        <w:spacing w:line="360" w:lineRule="auto"/>
        <w:ind w:firstLine="540"/>
      </w:pPr>
      <w:r>
        <w:t>Активно изменяемая среда несет факторы риска для здоровья, отрицательные последствия экологического неблагополучия городской территории находят все большее подтверждение в структуре и динамике заболеваемости населения.</w:t>
      </w:r>
      <w:r w:rsidR="002E24C5">
        <w:t>[</w:t>
      </w:r>
      <w:r w:rsidR="002E24C5" w:rsidRPr="002E24C5">
        <w:t>3</w:t>
      </w:r>
      <w:r w:rsidR="009408C6" w:rsidRPr="009408C6">
        <w:t xml:space="preserve">, </w:t>
      </w:r>
      <w:r w:rsidR="009408C6">
        <w:t>с.133</w:t>
      </w:r>
      <w:r w:rsidR="009408C6" w:rsidRPr="009408C6">
        <w:t>]</w:t>
      </w:r>
    </w:p>
    <w:p w:rsidR="002F21CC" w:rsidRPr="009408C6" w:rsidRDefault="002F21CC" w:rsidP="004D6C5A"/>
    <w:p w:rsidR="002F21CC" w:rsidRPr="009408C6" w:rsidRDefault="002F21CC" w:rsidP="004D6C5A"/>
    <w:p w:rsidR="002F21CC" w:rsidRPr="009408C6" w:rsidRDefault="002F21CC" w:rsidP="004D6C5A"/>
    <w:p w:rsidR="002F21CC" w:rsidRPr="009408C6" w:rsidRDefault="002F21CC" w:rsidP="004D6C5A"/>
    <w:p w:rsidR="002F21CC" w:rsidRPr="009408C6" w:rsidRDefault="002F21CC" w:rsidP="004D6C5A"/>
    <w:p w:rsidR="002F21CC" w:rsidRPr="009408C6" w:rsidRDefault="002F21CC" w:rsidP="004D6C5A"/>
    <w:p w:rsidR="002F21CC" w:rsidRPr="009408C6" w:rsidRDefault="002F21CC" w:rsidP="004D6C5A"/>
    <w:p w:rsidR="005916CB" w:rsidRDefault="005916CB" w:rsidP="005916CB">
      <w:pPr>
        <w:tabs>
          <w:tab w:val="left" w:pos="3420"/>
          <w:tab w:val="left" w:pos="3960"/>
        </w:tabs>
        <w:spacing w:line="360" w:lineRule="auto"/>
        <w:jc w:val="both"/>
      </w:pPr>
    </w:p>
    <w:p w:rsidR="003979E5" w:rsidRDefault="003979E5" w:rsidP="003979E5">
      <w:pPr>
        <w:tabs>
          <w:tab w:val="left" w:pos="3420"/>
          <w:tab w:val="left" w:pos="3960"/>
        </w:tabs>
        <w:spacing w:line="360" w:lineRule="auto"/>
        <w:jc w:val="center"/>
        <w:rPr>
          <w:b/>
          <w:sz w:val="28"/>
          <w:szCs w:val="28"/>
        </w:rPr>
      </w:pPr>
    </w:p>
    <w:p w:rsidR="00747953" w:rsidRPr="003979E5" w:rsidRDefault="00747953" w:rsidP="00747953">
      <w:pPr>
        <w:spacing w:line="360" w:lineRule="auto"/>
        <w:ind w:firstLine="2880"/>
        <w:rPr>
          <w:b/>
          <w:sz w:val="28"/>
          <w:szCs w:val="28"/>
        </w:rPr>
      </w:pPr>
      <w:r>
        <w:rPr>
          <w:b/>
          <w:sz w:val="28"/>
          <w:szCs w:val="28"/>
        </w:rPr>
        <w:t>П</w:t>
      </w:r>
      <w:r w:rsidRPr="003979E5">
        <w:rPr>
          <w:b/>
          <w:sz w:val="28"/>
          <w:szCs w:val="28"/>
        </w:rPr>
        <w:t>риродные опасности</w:t>
      </w:r>
    </w:p>
    <w:p w:rsidR="00747953" w:rsidRDefault="00747953" w:rsidP="00747953">
      <w:pPr>
        <w:spacing w:line="360" w:lineRule="auto"/>
        <w:ind w:firstLine="2880"/>
      </w:pPr>
    </w:p>
    <w:p w:rsidR="00747953" w:rsidRDefault="00747953" w:rsidP="00747953">
      <w:pPr>
        <w:spacing w:line="360" w:lineRule="auto"/>
        <w:ind w:firstLine="540"/>
      </w:pPr>
      <w:r>
        <w:t>Территория Алтайского края подвержена различным видам чрезвычайных ситуаций (ЧС) природного характера. Основными из них являются: снежные заносы, наводнения, паводки, ураганные ветры, лесные пожары. Из вышеперечисленных ЧС наиболее крупные масштабы принимают весенне-летние паводки и пожары. Они же наносят территории края наибольший материальный  финансовый ущерб.</w:t>
      </w:r>
    </w:p>
    <w:p w:rsidR="00747953" w:rsidRDefault="00747953" w:rsidP="00747953">
      <w:pPr>
        <w:spacing w:line="360" w:lineRule="auto"/>
        <w:ind w:firstLine="540"/>
      </w:pPr>
      <w:r>
        <w:t>Около 8,3% территории края занимают 7-балльные зоны сейсмической опасности. Наиболее сейсмоопасными зонами являются предгорные районы края (Солонешенский, Чарышский, Змеиногорский) с населением 41037 человек.</w:t>
      </w:r>
    </w:p>
    <w:p w:rsidR="00747953" w:rsidRDefault="00747953" w:rsidP="00747953">
      <w:pPr>
        <w:spacing w:line="360" w:lineRule="auto"/>
        <w:ind w:firstLine="540"/>
      </w:pPr>
      <w:r>
        <w:t>Оползневая и селевая опасности имеют место в районе городов Барнаула, Белокурихи, в предгорных районах и составляют 8,0% территории края. Минимальная мощность оползней составляет до 100 тыс. куб. метров грунта.</w:t>
      </w:r>
    </w:p>
    <w:p w:rsidR="00747953" w:rsidRDefault="00747953" w:rsidP="00747953">
      <w:pPr>
        <w:spacing w:line="360" w:lineRule="auto"/>
        <w:ind w:firstLine="540"/>
      </w:pPr>
      <w:r>
        <w:t>До 70% территории края подвержены ураганным ветрам, шквальным ветрам с дождем и градом, что почти ежегодно наносит значительный материальный ущерб населению, объектам экономики, сельскохозяйственным угодьям. Ураганы порывами до 40 м/сек распространены на 70% равнинной части территории края, т.е. на 112,0 тыс.кв. км.</w:t>
      </w:r>
    </w:p>
    <w:p w:rsidR="00747953" w:rsidRDefault="00747953" w:rsidP="00747953">
      <w:pPr>
        <w:spacing w:line="360" w:lineRule="auto"/>
        <w:ind w:firstLine="540"/>
      </w:pPr>
      <w:r>
        <w:t>Наводнения: половодья (апрель, июнь), дождевые паводки (август, сентябрь), максимальный уровень подъема воды над нулевым графиком за последние 10 лет наблюдения достигал:</w:t>
      </w:r>
    </w:p>
    <w:p w:rsidR="00747953" w:rsidRDefault="00747953" w:rsidP="00747953">
      <w:pPr>
        <w:spacing w:line="360" w:lineRule="auto"/>
        <w:ind w:firstLine="540"/>
      </w:pPr>
      <w:r>
        <w:t xml:space="preserve">-р. Обь – </w:t>
      </w:r>
      <w:smartTag w:uri="urn:schemas-microsoft-com:office:smarttags" w:element="metricconverter">
        <w:smartTagPr>
          <w:attr w:name="ProductID" w:val="763 см"/>
        </w:smartTagPr>
        <w:r>
          <w:t>763 см</w:t>
        </w:r>
      </w:smartTag>
      <w:r>
        <w:t xml:space="preserve"> в районе г. Барнаула;</w:t>
      </w:r>
    </w:p>
    <w:p w:rsidR="00747953" w:rsidRPr="0068190E" w:rsidRDefault="00747953" w:rsidP="00747953">
      <w:pPr>
        <w:spacing w:line="360" w:lineRule="auto"/>
        <w:ind w:firstLine="540"/>
      </w:pPr>
      <w:r>
        <w:t xml:space="preserve">-р. Бия  - </w:t>
      </w:r>
      <w:smartTag w:uri="urn:schemas-microsoft-com:office:smarttags" w:element="metricconverter">
        <w:smartTagPr>
          <w:attr w:name="ProductID" w:val="633 см"/>
        </w:smartTagPr>
        <w:r>
          <w:t>633 см</w:t>
        </w:r>
      </w:smartTag>
      <w:r>
        <w:t>;</w:t>
      </w:r>
      <w:r w:rsidRPr="00747953">
        <w:t xml:space="preserve"> [</w:t>
      </w:r>
      <w:r>
        <w:t>2, с.115-116</w:t>
      </w:r>
      <w:r w:rsidRPr="0068190E">
        <w:t>]</w:t>
      </w:r>
    </w:p>
    <w:p w:rsidR="00747953" w:rsidRDefault="00747953" w:rsidP="00747953">
      <w:pPr>
        <w:spacing w:line="360" w:lineRule="auto"/>
        <w:ind w:firstLine="540"/>
      </w:pPr>
    </w:p>
    <w:p w:rsidR="00747953" w:rsidRDefault="00747953" w:rsidP="00747953">
      <w:pPr>
        <w:spacing w:line="360" w:lineRule="auto"/>
      </w:pPr>
    </w:p>
    <w:p w:rsidR="00747953" w:rsidRPr="003979E5" w:rsidRDefault="00747953" w:rsidP="00747953">
      <w:pPr>
        <w:spacing w:line="360" w:lineRule="auto"/>
        <w:ind w:firstLine="2520"/>
        <w:rPr>
          <w:b/>
          <w:sz w:val="28"/>
          <w:szCs w:val="28"/>
        </w:rPr>
      </w:pPr>
      <w:r>
        <w:rPr>
          <w:b/>
          <w:sz w:val="28"/>
          <w:szCs w:val="28"/>
        </w:rPr>
        <w:t>Биолого-социальные опасности</w:t>
      </w:r>
    </w:p>
    <w:p w:rsidR="00747953" w:rsidRDefault="00747953" w:rsidP="00747953">
      <w:pPr>
        <w:spacing w:line="360" w:lineRule="auto"/>
        <w:ind w:firstLine="2520"/>
      </w:pPr>
    </w:p>
    <w:p w:rsidR="00747953" w:rsidRDefault="00747953" w:rsidP="00747953">
      <w:pPr>
        <w:spacing w:line="360" w:lineRule="auto"/>
        <w:ind w:firstLine="540"/>
      </w:pPr>
      <w:r>
        <w:t>На территории Алтайского края имеются природные очаги особо опасных болезней. Имеют место также болезни и вредители с/х растений и леса. Тридцать четыре района края эндемичны по заболеванию лептоспирозом. Вспышечная заболеваемость лептоспирозом среди населения может быть обусловлена использованием для купания и хозяйственно-бытовых нужд воды местных мелководных открытых водоемов.</w:t>
      </w:r>
    </w:p>
    <w:p w:rsidR="00747953" w:rsidRDefault="00747953" w:rsidP="00747953">
      <w:pPr>
        <w:spacing w:line="360" w:lineRule="auto"/>
        <w:ind w:firstLine="540"/>
      </w:pPr>
      <w:r>
        <w:t>С 30-х годов Алтайский край считается потенциально неблагополучным по сибирской язве. На территориях подавляющего большинства районов имеются природные очаги данного заболевания. Эпизоотическая ситуация может обостряться из-за неполного охвата поголовья животных частного сектора профилактическими мероприятиями. На территории края зарегистрирована разлитая эпизоотия бешенства. Природно-ландшафтные особенности края благоприятны для существования разнообразного дикого животного мира, а численность популяции, в особенности плотоядных животных, достаточны для поддержания природных очагов.</w:t>
      </w:r>
    </w:p>
    <w:p w:rsidR="00747953" w:rsidRDefault="00747953" w:rsidP="00747953">
      <w:pPr>
        <w:spacing w:line="360" w:lineRule="auto"/>
        <w:ind w:firstLine="540"/>
      </w:pPr>
      <w:r>
        <w:t>В крае сформировались стойкие природные очаги клещевого энцефалита, расположенные вблизи населенных пунктов, в местах отдыха и курортных зонах. 29 районов расположены в зоне высокого риска заражения. Подтверждением эпиднеблагополучия является выделение штаммов вируса от иксодовых клещей, а также циркуляция в природе высоковирулентных штаммов вируса клещевого энцефалита.</w:t>
      </w:r>
    </w:p>
    <w:p w:rsidR="00747953" w:rsidRPr="004701F4" w:rsidRDefault="00747953" w:rsidP="00747953">
      <w:pPr>
        <w:spacing w:line="360" w:lineRule="auto"/>
        <w:ind w:firstLine="540"/>
      </w:pPr>
      <w:r>
        <w:t>Вредность саранчовых вредителей на территории Алтайского края практически сведена к нулю. В 2003 году отмечена депрессия развития вредителя, которая по прогнозу специалистов продлится от 5 до 7 лет. Но опасность ЧС сохраняется.</w:t>
      </w:r>
      <w:r>
        <w:rPr>
          <w:lang w:val="en-US"/>
        </w:rPr>
        <w:t>[</w:t>
      </w:r>
      <w:r>
        <w:t>2, с.116-117</w:t>
      </w:r>
      <w:r>
        <w:rPr>
          <w:lang w:val="en-US"/>
        </w:rPr>
        <w:t>]</w:t>
      </w:r>
    </w:p>
    <w:p w:rsidR="00747953" w:rsidRDefault="00747953" w:rsidP="0068190E">
      <w:pPr>
        <w:tabs>
          <w:tab w:val="left" w:pos="3420"/>
          <w:tab w:val="left" w:pos="3960"/>
        </w:tabs>
        <w:spacing w:line="360" w:lineRule="auto"/>
        <w:jc w:val="center"/>
        <w:rPr>
          <w:b/>
          <w:sz w:val="28"/>
          <w:szCs w:val="28"/>
        </w:rPr>
      </w:pPr>
    </w:p>
    <w:p w:rsidR="003979E5" w:rsidRDefault="000A5E31" w:rsidP="0068190E">
      <w:pPr>
        <w:tabs>
          <w:tab w:val="left" w:pos="3420"/>
          <w:tab w:val="left" w:pos="3960"/>
        </w:tabs>
        <w:spacing w:line="360" w:lineRule="auto"/>
        <w:jc w:val="center"/>
        <w:rPr>
          <w:b/>
          <w:sz w:val="28"/>
          <w:szCs w:val="28"/>
        </w:rPr>
      </w:pPr>
      <w:r w:rsidRPr="000A5E31">
        <w:rPr>
          <w:b/>
          <w:sz w:val="28"/>
          <w:szCs w:val="28"/>
        </w:rPr>
        <w:t xml:space="preserve">Экологическая ситуация в районах </w:t>
      </w:r>
    </w:p>
    <w:p w:rsidR="003979E5" w:rsidRDefault="003979E5" w:rsidP="003979E5">
      <w:pPr>
        <w:tabs>
          <w:tab w:val="left" w:pos="3420"/>
          <w:tab w:val="left" w:pos="3960"/>
        </w:tabs>
        <w:spacing w:line="360" w:lineRule="auto"/>
        <w:jc w:val="center"/>
        <w:rPr>
          <w:b/>
          <w:sz w:val="28"/>
          <w:szCs w:val="28"/>
        </w:rPr>
      </w:pPr>
    </w:p>
    <w:p w:rsidR="000A5E31" w:rsidRPr="003979E5" w:rsidRDefault="000A5E31" w:rsidP="003979E5">
      <w:pPr>
        <w:tabs>
          <w:tab w:val="left" w:pos="3420"/>
          <w:tab w:val="left" w:pos="3960"/>
        </w:tabs>
        <w:spacing w:line="360" w:lineRule="auto"/>
        <w:ind w:firstLine="540"/>
        <w:rPr>
          <w:b/>
          <w:sz w:val="28"/>
          <w:szCs w:val="28"/>
        </w:rPr>
      </w:pPr>
      <w:r>
        <w:t>Среди городов Алтайского края максимальные значения «экологической плотности» отмечены в гг. Барнауле, Бийске, Рубцовске, Заринске. Города Барнаул, Бийск, Рубцовск выделились значительными антропогенными нагрузками как крупные населенные пункты края с высокой концентрацией населения и производства. В случаях, когда произошло наложение нескольких негативных антропогенных факторов формирования экологической обстановки результирующий показатель имеет самые высокие значения. Это города Бийск и Барнаул, в которых качество среды жизни оценивается как критическое. В последние годы Барнаул и Бийск входят в число двадцати самых загрязненных городов России.</w:t>
      </w:r>
    </w:p>
    <w:p w:rsidR="000A5E31" w:rsidRDefault="000A5E31" w:rsidP="000A5E31">
      <w:pPr>
        <w:spacing w:line="360" w:lineRule="auto"/>
        <w:ind w:firstLine="540"/>
      </w:pPr>
      <w:r>
        <w:t>Барнаул как один из крупнейших населенных пунктов Алтайского края, где проживает почти 30% населения, можно рассмотреть в разрезе его административных районов. По экологическому неблагополучию выделился Октябрьский район, получивший наивысшие значения «экологической» плотности населения. Он является одним из плотно заселенных районов города и вместе с тем его промышленно развитой частью с низко самоочищающей способностью природных комплексов и высокой степенью суммации загрязняющих веществ в водной среде.</w:t>
      </w:r>
    </w:p>
    <w:p w:rsidR="000A5E31" w:rsidRDefault="000A5E31" w:rsidP="000A5E31">
      <w:pPr>
        <w:spacing w:line="360" w:lineRule="auto"/>
        <w:ind w:firstLine="540"/>
      </w:pPr>
      <w:r>
        <w:t>С точки зрения охраны окружающей среды в районе неблагоприятны как минимум пятнадцать сочетаний промышленных производств. Самыми нежелательными из них являются территориальные сочетания предприятий машиностроения с производствами химических волокон и капролактама, текстильной, кожевенной и молочной промышленностями. Кроме того, беспокоит территориальная близость промзоны с кварталами жилой застройки, отсутствие санитарно-защитных зон предприятий и общая необустроенность этого района города.</w:t>
      </w:r>
    </w:p>
    <w:p w:rsidR="000A5E31" w:rsidRDefault="000A5E31" w:rsidP="000A5E31">
      <w:pPr>
        <w:spacing w:line="360" w:lineRule="auto"/>
        <w:ind w:firstLine="540"/>
      </w:pPr>
      <w:r>
        <w:t>Второе и третье место по экологическому неблагополучию занимают Индустриальный и Железнодорожный районы города. В Индустриальном районе расположены ряд экологически опасных производств (например, ТЭЦ-3). Железнодорожный характеризуется самой высокой плотностью населения и значительной промышленной освоенностью, представляет собой центральную, а значит плотно застроенную и интенсивно развитой в транспортном отношении часть города с низкой способностью природных комплексов к самоочищению. Отсюда, как следствие высокое химическое (в 1,5-2,0 раза выше фона) и физическое (шумовое) загрязнение воздуха.</w:t>
      </w:r>
    </w:p>
    <w:p w:rsidR="000A5E31" w:rsidRDefault="000A5E31" w:rsidP="000A5E31">
      <w:pPr>
        <w:spacing w:line="360" w:lineRule="auto"/>
        <w:ind w:firstLine="540"/>
      </w:pPr>
      <w:r>
        <w:t>Городская среда двух других административных районов характеризуется сравнительно высокой самоочищающей способностью природных комплексов (большие площади зеленых насаждений, хорошая поглотительная способность поймы, значительные высоты местности, продуманность архитектурно-планировочных решений новых районов), низкой степенью суммации загрязняющих веществ в водной среде и ее отсутствием в воздухе, незначительной концентрацией промышленности в Центральном районе.</w:t>
      </w:r>
    </w:p>
    <w:p w:rsidR="000A5E31" w:rsidRDefault="000A5E31" w:rsidP="000A5E31">
      <w:pPr>
        <w:spacing w:line="360" w:lineRule="auto"/>
        <w:ind w:firstLine="540"/>
      </w:pPr>
      <w:r>
        <w:t>Существуют и некоторые отрицательные факторы, дестабилизирующие экологическую обстановку этих районов. Так, например, в Центральном районе ухудшение качества воздуха в зимний период связано с большим количеством расположенных здесь котельных малой мощности, понижением рельефа в сторону горы и образованием «воздушной ямы», в которой создаются плохие условия для рассеивания загрязняющих веществ. Усугубляет положение и размещение промышленных предприятий внутри жилых кварталов (завод агрегатов, канифольный завод). В Ленинском районе среди негативных факторов выступает высокая экологическая опасность предприятий химии.</w:t>
      </w:r>
    </w:p>
    <w:p w:rsidR="00B0585A" w:rsidRDefault="000A5E31" w:rsidP="00B0585A">
      <w:pPr>
        <w:spacing w:line="360" w:lineRule="auto"/>
        <w:ind w:firstLine="540"/>
      </w:pPr>
      <w:r>
        <w:t>Многогранность экологических проблем Барнаула свидетельствует о серьезности создавшегося положения. Некоторые территории города (например, Поток) требуют более пристального внимания со стороны властей. Основными направлениями экологической политики Барнаула должны стать – снижение антропогенной нагрузки и сохранение биоразнообразия, экологический аудит особо опасных промышленных производств и расширение санитарно-защитных зон предприятий, повышение экологической культуры жителей и своевременный уход за зелеными насаждениями города.</w:t>
      </w:r>
      <w:r w:rsidR="004701F4" w:rsidRPr="004701F4">
        <w:t>[</w:t>
      </w:r>
      <w:r w:rsidR="004701F4">
        <w:t>4, с.13-15</w:t>
      </w:r>
      <w:r w:rsidR="004701F4" w:rsidRPr="004701F4">
        <w:t>]</w:t>
      </w:r>
    </w:p>
    <w:p w:rsidR="000A5E31" w:rsidRPr="00B0585A" w:rsidRDefault="000A5E31" w:rsidP="00B0585A">
      <w:pPr>
        <w:spacing w:line="360" w:lineRule="auto"/>
        <w:ind w:firstLine="540"/>
        <w:jc w:val="center"/>
      </w:pPr>
      <w:r w:rsidRPr="003979E5">
        <w:rPr>
          <w:b/>
          <w:sz w:val="28"/>
          <w:szCs w:val="28"/>
        </w:rPr>
        <w:t>Заключение</w:t>
      </w:r>
    </w:p>
    <w:p w:rsidR="008C72A4" w:rsidRDefault="008C72A4" w:rsidP="00BF3267">
      <w:pPr>
        <w:spacing w:line="360" w:lineRule="auto"/>
        <w:ind w:firstLine="540"/>
      </w:pPr>
    </w:p>
    <w:p w:rsidR="000A5E31" w:rsidRPr="00C768DD" w:rsidRDefault="0068190E" w:rsidP="00BF3267">
      <w:pPr>
        <w:spacing w:line="360" w:lineRule="auto"/>
        <w:ind w:firstLine="540"/>
      </w:pPr>
      <w:r>
        <w:t>О</w:t>
      </w:r>
      <w:r w:rsidR="00C768DD">
        <w:t>кружающая среда Барнаула з</w:t>
      </w:r>
      <w:r>
        <w:t>агрязнена выше допустимых норм.</w:t>
      </w:r>
      <w:r w:rsidR="00C768DD">
        <w:t xml:space="preserve"> Наиболее экологически неб</w:t>
      </w:r>
      <w:r w:rsidR="00BF3267">
        <w:t>лагополучными районами города яв</w:t>
      </w:r>
      <w:r w:rsidR="00C768DD">
        <w:t xml:space="preserve">ляются Северная и Власихинская промзоны, прилегающие к ним селитебные районы (Поток, пос. Новосиликатный и др.) и районы левобережья Барнаулки, где находится ряд предприятий Южного промузла. Более благоприятными в этом отношении являются нагорная часть Барнаула и поселки Южный и Затон. Ввиду значительной загрязненности природной среды </w:t>
      </w:r>
      <w:r w:rsidR="00BF3267">
        <w:t>города качество жизни в Барнауле</w:t>
      </w:r>
      <w:r w:rsidR="00C768DD">
        <w:t xml:space="preserve"> во многом не соответствует нормам. Это сказывается на состоянии здоровья населения (особенно детей), способствуя повышению уровня его забол</w:t>
      </w:r>
      <w:r w:rsidR="00BF3267">
        <w:t>е</w:t>
      </w:r>
      <w:r w:rsidR="00C768DD">
        <w:t xml:space="preserve">ваемости. </w:t>
      </w:r>
    </w:p>
    <w:p w:rsidR="000A5E31" w:rsidRDefault="00BF3267" w:rsidP="00BF3267">
      <w:pPr>
        <w:spacing w:line="360" w:lineRule="auto"/>
        <w:ind w:firstLine="540"/>
      </w:pPr>
      <w:r>
        <w:t>В целом для Алтайского края городская экологическая политика должна осуществляться на принципах сохранения и улучшения городской среды; последовательной экологизации всех сфер жизнедеятельности городов и прилегающих территорий; экологического нормирования антропогенной нагрузки на окружающую среду; добровольного принятия гражданами обязательств, обеспечивающих устойчивое развитие городов; рационального индивидуального потребления.</w:t>
      </w:r>
    </w:p>
    <w:p w:rsidR="000A5E31" w:rsidRDefault="000A5E31" w:rsidP="00BF3267">
      <w:pPr>
        <w:spacing w:line="360" w:lineRule="auto"/>
      </w:pPr>
    </w:p>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0A5E31" w:rsidRDefault="000A5E31" w:rsidP="004D6C5A"/>
    <w:p w:rsidR="008C72A4" w:rsidRDefault="008C72A4" w:rsidP="000A5E31">
      <w:pPr>
        <w:tabs>
          <w:tab w:val="left" w:pos="3420"/>
        </w:tabs>
        <w:ind w:firstLine="3420"/>
      </w:pPr>
    </w:p>
    <w:p w:rsidR="0068190E" w:rsidRDefault="0068190E" w:rsidP="000A5E31">
      <w:pPr>
        <w:tabs>
          <w:tab w:val="left" w:pos="3420"/>
        </w:tabs>
        <w:ind w:firstLine="3420"/>
        <w:rPr>
          <w:sz w:val="28"/>
          <w:szCs w:val="28"/>
        </w:rPr>
      </w:pPr>
    </w:p>
    <w:p w:rsidR="0068190E" w:rsidRDefault="0068190E" w:rsidP="000A5E31">
      <w:pPr>
        <w:tabs>
          <w:tab w:val="left" w:pos="3420"/>
        </w:tabs>
        <w:ind w:firstLine="3420"/>
        <w:rPr>
          <w:sz w:val="28"/>
          <w:szCs w:val="28"/>
        </w:rPr>
      </w:pPr>
    </w:p>
    <w:p w:rsidR="0068190E" w:rsidRDefault="0068190E" w:rsidP="000A5E31">
      <w:pPr>
        <w:tabs>
          <w:tab w:val="left" w:pos="3420"/>
        </w:tabs>
        <w:ind w:firstLine="3420"/>
        <w:rPr>
          <w:sz w:val="28"/>
          <w:szCs w:val="28"/>
        </w:rPr>
      </w:pPr>
      <w:bookmarkStart w:id="0" w:name="_GoBack"/>
      <w:bookmarkEnd w:id="0"/>
    </w:p>
    <w:sectPr w:rsidR="0068190E" w:rsidSect="00A96DE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51A" w:rsidRDefault="00BC751A">
      <w:r>
        <w:separator/>
      </w:r>
    </w:p>
  </w:endnote>
  <w:endnote w:type="continuationSeparator" w:id="0">
    <w:p w:rsidR="00BC751A" w:rsidRDefault="00BC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BF" w:rsidRDefault="008904BF" w:rsidP="00A96DE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904BF" w:rsidRDefault="008904BF" w:rsidP="008904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BF" w:rsidRDefault="008904BF" w:rsidP="00A96DE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60111">
      <w:rPr>
        <w:rStyle w:val="a4"/>
        <w:noProof/>
      </w:rPr>
      <w:t>2</w:t>
    </w:r>
    <w:r>
      <w:rPr>
        <w:rStyle w:val="a4"/>
      </w:rPr>
      <w:fldChar w:fldCharType="end"/>
    </w:r>
  </w:p>
  <w:p w:rsidR="008904BF" w:rsidRDefault="008904BF" w:rsidP="008904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51A" w:rsidRDefault="00BC751A">
      <w:r>
        <w:separator/>
      </w:r>
    </w:p>
  </w:footnote>
  <w:footnote w:type="continuationSeparator" w:id="0">
    <w:p w:rsidR="00BC751A" w:rsidRDefault="00BC7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26AC5"/>
    <w:multiLevelType w:val="hybridMultilevel"/>
    <w:tmpl w:val="B10C9A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3634C0"/>
    <w:multiLevelType w:val="hybridMultilevel"/>
    <w:tmpl w:val="D36C8AA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2793AE7"/>
    <w:multiLevelType w:val="hybridMultilevel"/>
    <w:tmpl w:val="D45689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8936DE"/>
    <w:multiLevelType w:val="hybridMultilevel"/>
    <w:tmpl w:val="4CB4F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1A76B4"/>
    <w:multiLevelType w:val="hybridMultilevel"/>
    <w:tmpl w:val="4DFAC6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882"/>
    <w:rsid w:val="000A5E31"/>
    <w:rsid w:val="00103958"/>
    <w:rsid w:val="001057D8"/>
    <w:rsid w:val="00170D2D"/>
    <w:rsid w:val="00212A7E"/>
    <w:rsid w:val="00234182"/>
    <w:rsid w:val="002667BB"/>
    <w:rsid w:val="00282419"/>
    <w:rsid w:val="002E24C5"/>
    <w:rsid w:val="002F21CC"/>
    <w:rsid w:val="00390C45"/>
    <w:rsid w:val="003979E5"/>
    <w:rsid w:val="00410026"/>
    <w:rsid w:val="00445C45"/>
    <w:rsid w:val="004701F4"/>
    <w:rsid w:val="004D6C5A"/>
    <w:rsid w:val="00541882"/>
    <w:rsid w:val="00582418"/>
    <w:rsid w:val="005916CB"/>
    <w:rsid w:val="0059671E"/>
    <w:rsid w:val="005D64D2"/>
    <w:rsid w:val="0068190E"/>
    <w:rsid w:val="006947F8"/>
    <w:rsid w:val="00713658"/>
    <w:rsid w:val="00747953"/>
    <w:rsid w:val="008006BE"/>
    <w:rsid w:val="00810034"/>
    <w:rsid w:val="008904BF"/>
    <w:rsid w:val="008C72A4"/>
    <w:rsid w:val="008E111A"/>
    <w:rsid w:val="008F2294"/>
    <w:rsid w:val="00914B8A"/>
    <w:rsid w:val="009252C2"/>
    <w:rsid w:val="009408C6"/>
    <w:rsid w:val="00940FA8"/>
    <w:rsid w:val="00987236"/>
    <w:rsid w:val="00990A37"/>
    <w:rsid w:val="00A61507"/>
    <w:rsid w:val="00A802FE"/>
    <w:rsid w:val="00A8444A"/>
    <w:rsid w:val="00A96DE1"/>
    <w:rsid w:val="00B0585A"/>
    <w:rsid w:val="00BC751A"/>
    <w:rsid w:val="00BF3267"/>
    <w:rsid w:val="00C768DD"/>
    <w:rsid w:val="00D25A4A"/>
    <w:rsid w:val="00D60111"/>
    <w:rsid w:val="00D63E8D"/>
    <w:rsid w:val="00E135DB"/>
    <w:rsid w:val="00E8133C"/>
    <w:rsid w:val="00F2796A"/>
    <w:rsid w:val="00F32649"/>
    <w:rsid w:val="00F435F4"/>
    <w:rsid w:val="00F87478"/>
    <w:rsid w:val="00F96447"/>
    <w:rsid w:val="00FE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0300E2-9709-4D2F-8134-A6D5A85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88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904BF"/>
    <w:pPr>
      <w:tabs>
        <w:tab w:val="center" w:pos="4677"/>
        <w:tab w:val="right" w:pos="9355"/>
      </w:tabs>
    </w:pPr>
  </w:style>
  <w:style w:type="character" w:styleId="a4">
    <w:name w:val="page number"/>
    <w:basedOn w:val="a0"/>
    <w:rsid w:val="00890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3717</Words>
  <Characters>21191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24859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User</dc:creator>
  <cp:keywords/>
  <dc:description/>
  <cp:lastModifiedBy>admin</cp:lastModifiedBy>
  <cp:revision>2</cp:revision>
  <dcterms:created xsi:type="dcterms:W3CDTF">2014-04-19T09:34:00Z</dcterms:created>
  <dcterms:modified xsi:type="dcterms:W3CDTF">2014-04-19T09:34:00Z</dcterms:modified>
</cp:coreProperties>
</file>