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6848" w:rsidRPr="00864E8C" w:rsidRDefault="00F46848" w:rsidP="00864E8C">
      <w:pPr>
        <w:widowControl w:val="0"/>
        <w:spacing w:after="0" w:line="360" w:lineRule="auto"/>
        <w:ind w:firstLine="709"/>
        <w:jc w:val="center"/>
        <w:rPr>
          <w:rFonts w:ascii="Times New Roman" w:hAnsi="Times New Roman"/>
          <w:sz w:val="28"/>
          <w:szCs w:val="28"/>
        </w:rPr>
      </w:pPr>
      <w:r w:rsidRPr="00864E8C">
        <w:rPr>
          <w:rFonts w:ascii="Times New Roman" w:hAnsi="Times New Roman"/>
          <w:sz w:val="28"/>
          <w:szCs w:val="28"/>
        </w:rPr>
        <w:t>Міністерство освіти та науки України</w:t>
      </w:r>
    </w:p>
    <w:p w:rsidR="00F46848" w:rsidRPr="00864E8C" w:rsidRDefault="00F46848" w:rsidP="00864E8C">
      <w:pPr>
        <w:widowControl w:val="0"/>
        <w:spacing w:after="0" w:line="360" w:lineRule="auto"/>
        <w:ind w:firstLine="709"/>
        <w:jc w:val="center"/>
        <w:rPr>
          <w:rFonts w:ascii="Times New Roman" w:hAnsi="Times New Roman"/>
          <w:sz w:val="28"/>
          <w:szCs w:val="28"/>
        </w:rPr>
      </w:pPr>
      <w:r w:rsidRPr="00864E8C">
        <w:rPr>
          <w:rFonts w:ascii="Times New Roman" w:hAnsi="Times New Roman"/>
          <w:sz w:val="28"/>
          <w:szCs w:val="28"/>
        </w:rPr>
        <w:t>Дніпропетровський національний університет ім. Олеся Гончара</w:t>
      </w:r>
    </w:p>
    <w:p w:rsidR="00F46848" w:rsidRPr="00864E8C" w:rsidRDefault="00F46848" w:rsidP="00864E8C">
      <w:pPr>
        <w:widowControl w:val="0"/>
        <w:spacing w:after="0" w:line="360" w:lineRule="auto"/>
        <w:ind w:firstLine="709"/>
        <w:jc w:val="center"/>
        <w:rPr>
          <w:rFonts w:ascii="Times New Roman" w:hAnsi="Times New Roman"/>
          <w:sz w:val="28"/>
          <w:szCs w:val="28"/>
        </w:rPr>
      </w:pPr>
      <w:r w:rsidRPr="00864E8C">
        <w:rPr>
          <w:rFonts w:ascii="Times New Roman" w:hAnsi="Times New Roman"/>
          <w:sz w:val="28"/>
          <w:szCs w:val="28"/>
        </w:rPr>
        <w:t>Факультет української й іноземної мови та мистецтвознавства</w:t>
      </w:r>
    </w:p>
    <w:p w:rsidR="00F46848" w:rsidRPr="00864E8C" w:rsidRDefault="00F46848" w:rsidP="00864E8C">
      <w:pPr>
        <w:widowControl w:val="0"/>
        <w:spacing w:after="0" w:line="360" w:lineRule="auto"/>
        <w:ind w:firstLine="709"/>
        <w:jc w:val="center"/>
        <w:rPr>
          <w:rFonts w:ascii="Times New Roman" w:hAnsi="Times New Roman"/>
          <w:sz w:val="28"/>
          <w:szCs w:val="28"/>
        </w:rPr>
      </w:pPr>
      <w:r w:rsidRPr="00864E8C">
        <w:rPr>
          <w:rFonts w:ascii="Times New Roman" w:hAnsi="Times New Roman"/>
          <w:sz w:val="28"/>
          <w:szCs w:val="28"/>
        </w:rPr>
        <w:t>Кафедра української літератури</w:t>
      </w:r>
    </w:p>
    <w:p w:rsidR="00F46848" w:rsidRPr="00864E8C" w:rsidRDefault="00F46848" w:rsidP="00864E8C">
      <w:pPr>
        <w:widowControl w:val="0"/>
        <w:spacing w:after="0" w:line="360" w:lineRule="auto"/>
        <w:ind w:firstLine="709"/>
        <w:rPr>
          <w:rFonts w:ascii="Times New Roman" w:hAnsi="Times New Roman"/>
          <w:sz w:val="28"/>
          <w:szCs w:val="28"/>
        </w:rPr>
      </w:pPr>
    </w:p>
    <w:p w:rsidR="00F46848" w:rsidRPr="00864E8C" w:rsidRDefault="00F46848" w:rsidP="00864E8C">
      <w:pPr>
        <w:widowControl w:val="0"/>
        <w:spacing w:after="0" w:line="360" w:lineRule="auto"/>
        <w:ind w:firstLine="709"/>
        <w:rPr>
          <w:rFonts w:ascii="Times New Roman" w:hAnsi="Times New Roman"/>
          <w:sz w:val="28"/>
          <w:szCs w:val="28"/>
        </w:rPr>
      </w:pPr>
    </w:p>
    <w:p w:rsidR="00F46848" w:rsidRPr="00864E8C" w:rsidRDefault="00F46848" w:rsidP="00864E8C">
      <w:pPr>
        <w:widowControl w:val="0"/>
        <w:spacing w:after="0" w:line="360" w:lineRule="auto"/>
        <w:ind w:firstLine="709"/>
        <w:rPr>
          <w:rFonts w:ascii="Times New Roman" w:hAnsi="Times New Roman"/>
          <w:sz w:val="28"/>
          <w:szCs w:val="28"/>
        </w:rPr>
      </w:pPr>
    </w:p>
    <w:p w:rsidR="00F46848" w:rsidRPr="00864E8C" w:rsidRDefault="00F46848" w:rsidP="00864E8C">
      <w:pPr>
        <w:widowControl w:val="0"/>
        <w:spacing w:after="0" w:line="360" w:lineRule="auto"/>
        <w:ind w:firstLine="709"/>
        <w:rPr>
          <w:rFonts w:ascii="Times New Roman" w:hAnsi="Times New Roman"/>
          <w:sz w:val="28"/>
          <w:szCs w:val="28"/>
        </w:rPr>
      </w:pPr>
    </w:p>
    <w:p w:rsidR="00F46848" w:rsidRPr="00864E8C" w:rsidRDefault="00F46848" w:rsidP="00864E8C">
      <w:pPr>
        <w:widowControl w:val="0"/>
        <w:spacing w:after="0" w:line="360" w:lineRule="auto"/>
        <w:ind w:firstLine="709"/>
        <w:jc w:val="center"/>
        <w:rPr>
          <w:rFonts w:ascii="Times New Roman" w:hAnsi="Times New Roman"/>
          <w:sz w:val="28"/>
          <w:szCs w:val="96"/>
        </w:rPr>
      </w:pPr>
      <w:r w:rsidRPr="00864E8C">
        <w:rPr>
          <w:rFonts w:ascii="Times New Roman" w:hAnsi="Times New Roman"/>
          <w:sz w:val="28"/>
          <w:szCs w:val="96"/>
        </w:rPr>
        <w:t>РЕФЕРАТ</w:t>
      </w:r>
    </w:p>
    <w:p w:rsidR="00F46848" w:rsidRPr="00864E8C" w:rsidRDefault="00F46848" w:rsidP="00864E8C">
      <w:pPr>
        <w:widowControl w:val="0"/>
        <w:spacing w:after="0" w:line="360" w:lineRule="auto"/>
        <w:ind w:firstLine="709"/>
        <w:jc w:val="center"/>
        <w:rPr>
          <w:rFonts w:ascii="Times New Roman" w:hAnsi="Times New Roman"/>
          <w:sz w:val="28"/>
          <w:szCs w:val="28"/>
        </w:rPr>
      </w:pPr>
      <w:r w:rsidRPr="00864E8C">
        <w:rPr>
          <w:rFonts w:ascii="Times New Roman" w:hAnsi="Times New Roman"/>
          <w:sz w:val="28"/>
          <w:szCs w:val="28"/>
        </w:rPr>
        <w:t>На тему:</w:t>
      </w:r>
    </w:p>
    <w:p w:rsidR="00F46848" w:rsidRPr="00864E8C" w:rsidRDefault="00F46848" w:rsidP="00864E8C">
      <w:pPr>
        <w:widowControl w:val="0"/>
        <w:spacing w:after="0" w:line="360" w:lineRule="auto"/>
        <w:ind w:firstLine="709"/>
        <w:jc w:val="center"/>
        <w:rPr>
          <w:rFonts w:ascii="Times New Roman" w:hAnsi="Times New Roman"/>
          <w:b/>
          <w:i/>
          <w:sz w:val="28"/>
          <w:szCs w:val="44"/>
        </w:rPr>
      </w:pPr>
      <w:r w:rsidRPr="00864E8C">
        <w:rPr>
          <w:rFonts w:ascii="Times New Roman" w:hAnsi="Times New Roman"/>
          <w:b/>
          <w:i/>
          <w:sz w:val="28"/>
          <w:szCs w:val="44"/>
        </w:rPr>
        <w:t>«Своєрідність художньої деталі у повісті Григорія Кияшка «Жайворони»</w:t>
      </w:r>
    </w:p>
    <w:p w:rsidR="00F46848" w:rsidRPr="00864E8C" w:rsidRDefault="00F46848" w:rsidP="00D776F4">
      <w:pPr>
        <w:widowControl w:val="0"/>
        <w:spacing w:after="0" w:line="360" w:lineRule="auto"/>
        <w:ind w:firstLine="709"/>
        <w:jc w:val="both"/>
        <w:rPr>
          <w:rFonts w:ascii="Times New Roman" w:hAnsi="Times New Roman"/>
          <w:sz w:val="28"/>
          <w:szCs w:val="44"/>
        </w:rPr>
      </w:pPr>
    </w:p>
    <w:p w:rsidR="00F46848" w:rsidRPr="00864E8C" w:rsidRDefault="00F46848" w:rsidP="00D776F4">
      <w:pPr>
        <w:widowControl w:val="0"/>
        <w:spacing w:after="0" w:line="360" w:lineRule="auto"/>
        <w:ind w:firstLine="709"/>
        <w:jc w:val="both"/>
        <w:rPr>
          <w:rFonts w:ascii="Times New Roman" w:hAnsi="Times New Roman"/>
          <w:sz w:val="28"/>
          <w:szCs w:val="44"/>
        </w:rPr>
      </w:pPr>
    </w:p>
    <w:p w:rsidR="00F46848" w:rsidRPr="00864E8C" w:rsidRDefault="00F46848" w:rsidP="00864E8C">
      <w:pPr>
        <w:widowControl w:val="0"/>
        <w:spacing w:after="0" w:line="360" w:lineRule="auto"/>
        <w:ind w:firstLine="709"/>
        <w:jc w:val="both"/>
        <w:rPr>
          <w:rFonts w:ascii="Times New Roman" w:hAnsi="Times New Roman"/>
          <w:sz w:val="28"/>
          <w:szCs w:val="28"/>
        </w:rPr>
      </w:pPr>
    </w:p>
    <w:p w:rsidR="00F46848" w:rsidRPr="00864E8C" w:rsidRDefault="00F46848" w:rsidP="00864E8C">
      <w:pPr>
        <w:widowControl w:val="0"/>
        <w:spacing w:after="0" w:line="360" w:lineRule="auto"/>
        <w:ind w:firstLine="709"/>
        <w:jc w:val="both"/>
        <w:rPr>
          <w:rFonts w:ascii="Times New Roman" w:hAnsi="Times New Roman"/>
          <w:sz w:val="28"/>
          <w:szCs w:val="28"/>
        </w:rPr>
      </w:pPr>
      <w:r w:rsidRPr="00864E8C">
        <w:rPr>
          <w:rFonts w:ascii="Times New Roman" w:hAnsi="Times New Roman"/>
          <w:sz w:val="28"/>
          <w:szCs w:val="28"/>
        </w:rPr>
        <w:t xml:space="preserve">Виконала: </w:t>
      </w:r>
    </w:p>
    <w:p w:rsidR="00F46848" w:rsidRPr="00864E8C" w:rsidRDefault="00F46848" w:rsidP="00864E8C">
      <w:pPr>
        <w:widowControl w:val="0"/>
        <w:spacing w:after="0" w:line="360" w:lineRule="auto"/>
        <w:ind w:firstLine="709"/>
        <w:jc w:val="both"/>
        <w:rPr>
          <w:rFonts w:ascii="Times New Roman" w:hAnsi="Times New Roman"/>
          <w:sz w:val="28"/>
          <w:szCs w:val="28"/>
        </w:rPr>
      </w:pPr>
      <w:r w:rsidRPr="00864E8C">
        <w:rPr>
          <w:rFonts w:ascii="Times New Roman" w:hAnsi="Times New Roman"/>
          <w:sz w:val="28"/>
          <w:szCs w:val="28"/>
        </w:rPr>
        <w:t>студентка гр. УУ-08-03</w:t>
      </w:r>
    </w:p>
    <w:p w:rsidR="00F46848" w:rsidRPr="00864E8C" w:rsidRDefault="00F46848" w:rsidP="00864E8C">
      <w:pPr>
        <w:widowControl w:val="0"/>
        <w:spacing w:after="0" w:line="360" w:lineRule="auto"/>
        <w:ind w:firstLine="709"/>
        <w:jc w:val="both"/>
        <w:rPr>
          <w:rFonts w:ascii="Times New Roman" w:hAnsi="Times New Roman"/>
          <w:sz w:val="28"/>
          <w:szCs w:val="28"/>
        </w:rPr>
      </w:pPr>
      <w:r w:rsidRPr="00864E8C">
        <w:rPr>
          <w:rFonts w:ascii="Times New Roman" w:hAnsi="Times New Roman"/>
          <w:sz w:val="28"/>
          <w:szCs w:val="28"/>
          <w:lang w:val="ru-RU"/>
        </w:rPr>
        <w:t xml:space="preserve">Костіна </w:t>
      </w:r>
      <w:r w:rsidRPr="00864E8C">
        <w:rPr>
          <w:rFonts w:ascii="Times New Roman" w:hAnsi="Times New Roman"/>
          <w:sz w:val="28"/>
          <w:szCs w:val="28"/>
        </w:rPr>
        <w:t>І.І.</w:t>
      </w:r>
    </w:p>
    <w:p w:rsidR="00F46848" w:rsidRPr="00864E8C" w:rsidRDefault="00F46848" w:rsidP="00864E8C">
      <w:pPr>
        <w:widowControl w:val="0"/>
        <w:spacing w:after="0" w:line="360" w:lineRule="auto"/>
        <w:ind w:firstLine="709"/>
        <w:jc w:val="both"/>
        <w:rPr>
          <w:rFonts w:ascii="Times New Roman" w:hAnsi="Times New Roman"/>
          <w:sz w:val="28"/>
          <w:szCs w:val="28"/>
        </w:rPr>
      </w:pPr>
    </w:p>
    <w:p w:rsidR="00F46848" w:rsidRPr="00864E8C" w:rsidRDefault="00F46848" w:rsidP="00864E8C">
      <w:pPr>
        <w:widowControl w:val="0"/>
        <w:spacing w:after="0" w:line="360" w:lineRule="auto"/>
        <w:ind w:firstLine="709"/>
        <w:jc w:val="both"/>
        <w:rPr>
          <w:rFonts w:ascii="Times New Roman" w:hAnsi="Times New Roman"/>
          <w:sz w:val="28"/>
          <w:szCs w:val="28"/>
        </w:rPr>
      </w:pPr>
    </w:p>
    <w:p w:rsidR="00F46848" w:rsidRPr="00864E8C" w:rsidRDefault="00F46848" w:rsidP="00864E8C">
      <w:pPr>
        <w:widowControl w:val="0"/>
        <w:spacing w:after="0" w:line="360" w:lineRule="auto"/>
        <w:ind w:firstLine="709"/>
        <w:jc w:val="both"/>
        <w:rPr>
          <w:rFonts w:ascii="Times New Roman" w:hAnsi="Times New Roman"/>
          <w:sz w:val="28"/>
          <w:szCs w:val="28"/>
        </w:rPr>
      </w:pPr>
      <w:r w:rsidRPr="00864E8C">
        <w:rPr>
          <w:rFonts w:ascii="Times New Roman" w:hAnsi="Times New Roman"/>
          <w:sz w:val="28"/>
          <w:szCs w:val="28"/>
        </w:rPr>
        <w:t>Перевірила:</w:t>
      </w:r>
    </w:p>
    <w:p w:rsidR="00F46848" w:rsidRPr="00864E8C" w:rsidRDefault="00F46848" w:rsidP="00864E8C">
      <w:pPr>
        <w:widowControl w:val="0"/>
        <w:spacing w:after="0" w:line="360" w:lineRule="auto"/>
        <w:ind w:firstLine="709"/>
        <w:jc w:val="both"/>
        <w:rPr>
          <w:rFonts w:ascii="Times New Roman" w:hAnsi="Times New Roman"/>
          <w:sz w:val="28"/>
          <w:szCs w:val="28"/>
        </w:rPr>
      </w:pPr>
      <w:r w:rsidRPr="00864E8C">
        <w:rPr>
          <w:rFonts w:ascii="Times New Roman" w:hAnsi="Times New Roman"/>
          <w:sz w:val="28"/>
          <w:szCs w:val="28"/>
        </w:rPr>
        <w:t>доцент Олійник Н.П.</w:t>
      </w:r>
    </w:p>
    <w:p w:rsidR="00F46848" w:rsidRPr="00864E8C" w:rsidRDefault="00F46848" w:rsidP="00864E8C">
      <w:pPr>
        <w:widowControl w:val="0"/>
        <w:spacing w:after="0" w:line="360" w:lineRule="auto"/>
        <w:ind w:firstLine="709"/>
        <w:jc w:val="both"/>
        <w:rPr>
          <w:rFonts w:ascii="Times New Roman" w:hAnsi="Times New Roman"/>
          <w:sz w:val="28"/>
          <w:szCs w:val="28"/>
        </w:rPr>
      </w:pPr>
    </w:p>
    <w:p w:rsidR="00F46848" w:rsidRDefault="00F46848" w:rsidP="00864E8C">
      <w:pPr>
        <w:widowControl w:val="0"/>
        <w:spacing w:after="0" w:line="360" w:lineRule="auto"/>
        <w:ind w:firstLine="709"/>
        <w:jc w:val="both"/>
        <w:rPr>
          <w:rFonts w:ascii="Times New Roman" w:hAnsi="Times New Roman"/>
          <w:sz w:val="28"/>
          <w:szCs w:val="28"/>
          <w:lang w:val="ru-RU"/>
        </w:rPr>
      </w:pPr>
    </w:p>
    <w:p w:rsidR="00AA4F0D" w:rsidRDefault="00AA4F0D" w:rsidP="00864E8C">
      <w:pPr>
        <w:widowControl w:val="0"/>
        <w:spacing w:after="0" w:line="360" w:lineRule="auto"/>
        <w:ind w:firstLine="709"/>
        <w:jc w:val="both"/>
        <w:rPr>
          <w:rFonts w:ascii="Times New Roman" w:hAnsi="Times New Roman"/>
          <w:sz w:val="28"/>
          <w:szCs w:val="28"/>
          <w:lang w:val="ru-RU"/>
        </w:rPr>
      </w:pPr>
    </w:p>
    <w:p w:rsidR="00AA4F0D" w:rsidRDefault="00AA4F0D" w:rsidP="00864E8C">
      <w:pPr>
        <w:widowControl w:val="0"/>
        <w:spacing w:after="0" w:line="360" w:lineRule="auto"/>
        <w:ind w:firstLine="709"/>
        <w:jc w:val="both"/>
        <w:rPr>
          <w:rFonts w:ascii="Times New Roman" w:hAnsi="Times New Roman"/>
          <w:sz w:val="28"/>
          <w:szCs w:val="28"/>
          <w:lang w:val="ru-RU"/>
        </w:rPr>
      </w:pPr>
    </w:p>
    <w:p w:rsidR="00AA4F0D" w:rsidRDefault="00AA4F0D" w:rsidP="00864E8C">
      <w:pPr>
        <w:widowControl w:val="0"/>
        <w:spacing w:after="0" w:line="360" w:lineRule="auto"/>
        <w:ind w:firstLine="709"/>
        <w:jc w:val="both"/>
        <w:rPr>
          <w:rFonts w:ascii="Times New Roman" w:hAnsi="Times New Roman"/>
          <w:sz w:val="28"/>
          <w:szCs w:val="28"/>
          <w:lang w:val="ru-RU"/>
        </w:rPr>
      </w:pPr>
    </w:p>
    <w:p w:rsidR="00AA4F0D" w:rsidRDefault="00AA4F0D" w:rsidP="00864E8C">
      <w:pPr>
        <w:widowControl w:val="0"/>
        <w:spacing w:after="0" w:line="360" w:lineRule="auto"/>
        <w:ind w:firstLine="709"/>
        <w:jc w:val="both"/>
        <w:rPr>
          <w:rFonts w:ascii="Times New Roman" w:hAnsi="Times New Roman"/>
          <w:sz w:val="28"/>
          <w:szCs w:val="28"/>
          <w:lang w:val="ru-RU"/>
        </w:rPr>
      </w:pPr>
    </w:p>
    <w:p w:rsidR="00AA4F0D" w:rsidRPr="00AA4F0D" w:rsidRDefault="00AA4F0D" w:rsidP="00864E8C">
      <w:pPr>
        <w:widowControl w:val="0"/>
        <w:spacing w:after="0" w:line="360" w:lineRule="auto"/>
        <w:ind w:firstLine="709"/>
        <w:jc w:val="both"/>
        <w:rPr>
          <w:rFonts w:ascii="Times New Roman" w:hAnsi="Times New Roman"/>
          <w:sz w:val="28"/>
          <w:szCs w:val="28"/>
          <w:lang w:val="ru-RU"/>
        </w:rPr>
      </w:pPr>
    </w:p>
    <w:p w:rsidR="00F46848" w:rsidRPr="00864E8C" w:rsidRDefault="00F46848" w:rsidP="00864E8C">
      <w:pPr>
        <w:widowControl w:val="0"/>
        <w:spacing w:after="0" w:line="360" w:lineRule="auto"/>
        <w:ind w:firstLine="709"/>
        <w:jc w:val="center"/>
        <w:rPr>
          <w:rFonts w:ascii="Times New Roman" w:hAnsi="Times New Roman"/>
          <w:sz w:val="28"/>
          <w:szCs w:val="28"/>
        </w:rPr>
      </w:pPr>
      <w:r w:rsidRPr="00864E8C">
        <w:rPr>
          <w:rFonts w:ascii="Times New Roman" w:hAnsi="Times New Roman"/>
          <w:sz w:val="28"/>
          <w:szCs w:val="28"/>
        </w:rPr>
        <w:t>2011 р.</w:t>
      </w:r>
    </w:p>
    <w:p w:rsidR="00F46848" w:rsidRPr="00864E8C" w:rsidRDefault="00AA4F0D" w:rsidP="00864E8C">
      <w:pPr>
        <w:widowControl w:val="0"/>
        <w:spacing w:after="0" w:line="360" w:lineRule="auto"/>
        <w:ind w:firstLine="709"/>
        <w:jc w:val="center"/>
        <w:rPr>
          <w:rFonts w:ascii="Times New Roman" w:hAnsi="Times New Roman"/>
          <w:b/>
          <w:sz w:val="28"/>
          <w:szCs w:val="28"/>
        </w:rPr>
      </w:pPr>
      <w:r>
        <w:rPr>
          <w:rFonts w:ascii="Times New Roman" w:hAnsi="Times New Roman"/>
          <w:b/>
          <w:sz w:val="28"/>
          <w:szCs w:val="28"/>
        </w:rPr>
        <w:br w:type="page"/>
      </w:r>
      <w:r w:rsidR="00F46848" w:rsidRPr="00864E8C">
        <w:rPr>
          <w:rFonts w:ascii="Times New Roman" w:hAnsi="Times New Roman"/>
          <w:b/>
          <w:sz w:val="28"/>
          <w:szCs w:val="28"/>
        </w:rPr>
        <w:t>ЗМІСТ</w:t>
      </w:r>
    </w:p>
    <w:p w:rsidR="00F46848" w:rsidRPr="00864E8C" w:rsidRDefault="00F46848" w:rsidP="00864E8C">
      <w:pPr>
        <w:widowControl w:val="0"/>
        <w:spacing w:after="0" w:line="360" w:lineRule="auto"/>
        <w:ind w:firstLine="709"/>
        <w:jc w:val="center"/>
        <w:rPr>
          <w:rFonts w:ascii="Times New Roman" w:hAnsi="Times New Roman"/>
          <w:b/>
          <w:sz w:val="28"/>
          <w:szCs w:val="28"/>
        </w:rPr>
      </w:pPr>
    </w:p>
    <w:p w:rsidR="00F46848" w:rsidRPr="00864E8C" w:rsidRDefault="00F46848" w:rsidP="00AA4F0D">
      <w:pPr>
        <w:widowControl w:val="0"/>
        <w:spacing w:after="0" w:line="360" w:lineRule="auto"/>
        <w:rPr>
          <w:rFonts w:ascii="Times New Roman" w:hAnsi="Times New Roman"/>
          <w:sz w:val="28"/>
          <w:szCs w:val="28"/>
        </w:rPr>
      </w:pPr>
      <w:r w:rsidRPr="00864E8C">
        <w:rPr>
          <w:rFonts w:ascii="Times New Roman" w:hAnsi="Times New Roman"/>
          <w:sz w:val="28"/>
          <w:szCs w:val="28"/>
        </w:rPr>
        <w:t>Біографічні відомості про автора</w:t>
      </w:r>
    </w:p>
    <w:p w:rsidR="00F46848" w:rsidRPr="00864E8C" w:rsidRDefault="00F46848" w:rsidP="00AA4F0D">
      <w:pPr>
        <w:widowControl w:val="0"/>
        <w:spacing w:after="0" w:line="360" w:lineRule="auto"/>
        <w:rPr>
          <w:rFonts w:ascii="Times New Roman" w:hAnsi="Times New Roman"/>
          <w:color w:val="000000"/>
          <w:sz w:val="28"/>
          <w:szCs w:val="28"/>
        </w:rPr>
      </w:pPr>
      <w:r w:rsidRPr="00864E8C">
        <w:rPr>
          <w:rFonts w:ascii="Times New Roman" w:hAnsi="Times New Roman"/>
          <w:color w:val="000000"/>
          <w:sz w:val="28"/>
          <w:szCs w:val="28"/>
        </w:rPr>
        <w:t>Художня деталь і її види</w:t>
      </w:r>
    </w:p>
    <w:p w:rsidR="00F46848" w:rsidRPr="00864E8C" w:rsidRDefault="00F46848" w:rsidP="00AA4F0D">
      <w:pPr>
        <w:widowControl w:val="0"/>
        <w:spacing w:after="0" w:line="360" w:lineRule="auto"/>
        <w:rPr>
          <w:rFonts w:ascii="Times New Roman" w:hAnsi="Times New Roman"/>
          <w:color w:val="000000"/>
          <w:sz w:val="28"/>
          <w:szCs w:val="28"/>
        </w:rPr>
      </w:pPr>
      <w:r w:rsidRPr="00864E8C">
        <w:rPr>
          <w:rFonts w:ascii="Times New Roman" w:hAnsi="Times New Roman"/>
          <w:color w:val="000000"/>
          <w:sz w:val="28"/>
          <w:szCs w:val="28"/>
        </w:rPr>
        <w:t>Художня деталь у повісті Г. Кияшка «Жайворони»</w:t>
      </w:r>
    </w:p>
    <w:p w:rsidR="00F46848" w:rsidRPr="00864E8C" w:rsidRDefault="00F46848" w:rsidP="00AA4F0D">
      <w:pPr>
        <w:widowControl w:val="0"/>
        <w:spacing w:after="0" w:line="360" w:lineRule="auto"/>
        <w:rPr>
          <w:rFonts w:ascii="Times New Roman" w:hAnsi="Times New Roman"/>
          <w:sz w:val="28"/>
          <w:szCs w:val="28"/>
        </w:rPr>
      </w:pPr>
      <w:r w:rsidRPr="00864E8C">
        <w:rPr>
          <w:rFonts w:ascii="Times New Roman" w:hAnsi="Times New Roman"/>
          <w:sz w:val="28"/>
          <w:szCs w:val="28"/>
        </w:rPr>
        <w:t>Список використаної літератури</w:t>
      </w:r>
    </w:p>
    <w:p w:rsidR="00F46848" w:rsidRPr="00AA4F0D" w:rsidRDefault="00AA4F0D" w:rsidP="00864E8C">
      <w:pPr>
        <w:widowControl w:val="0"/>
        <w:spacing w:after="0" w:line="360" w:lineRule="auto"/>
        <w:ind w:firstLine="709"/>
        <w:jc w:val="center"/>
        <w:rPr>
          <w:rFonts w:ascii="Times New Roman" w:hAnsi="Times New Roman"/>
          <w:b/>
          <w:sz w:val="28"/>
          <w:szCs w:val="28"/>
        </w:rPr>
      </w:pPr>
      <w:r>
        <w:rPr>
          <w:rFonts w:ascii="Times New Roman" w:hAnsi="Times New Roman"/>
          <w:b/>
          <w:sz w:val="28"/>
          <w:szCs w:val="28"/>
          <w:u w:val="single"/>
        </w:rPr>
        <w:br w:type="page"/>
      </w:r>
      <w:r w:rsidR="00F46848" w:rsidRPr="00AA4F0D">
        <w:rPr>
          <w:rFonts w:ascii="Times New Roman" w:hAnsi="Times New Roman"/>
          <w:b/>
          <w:sz w:val="28"/>
          <w:szCs w:val="28"/>
        </w:rPr>
        <w:t>Біографічні відомості про автора</w:t>
      </w:r>
    </w:p>
    <w:p w:rsidR="00F46848" w:rsidRPr="00864E8C" w:rsidRDefault="00F46848" w:rsidP="00864E8C">
      <w:pPr>
        <w:widowControl w:val="0"/>
        <w:spacing w:after="0" w:line="360" w:lineRule="auto"/>
        <w:ind w:firstLine="709"/>
        <w:jc w:val="center"/>
        <w:rPr>
          <w:rFonts w:ascii="Times New Roman" w:hAnsi="Times New Roman"/>
          <w:b/>
          <w:sz w:val="28"/>
          <w:szCs w:val="28"/>
        </w:rPr>
      </w:pPr>
    </w:p>
    <w:p w:rsidR="00F46848" w:rsidRPr="00864E8C" w:rsidRDefault="00F46848" w:rsidP="00864E8C">
      <w:pPr>
        <w:widowControl w:val="0"/>
        <w:spacing w:after="0" w:line="360" w:lineRule="auto"/>
        <w:ind w:firstLine="709"/>
        <w:jc w:val="both"/>
        <w:rPr>
          <w:rFonts w:ascii="Times New Roman" w:hAnsi="Times New Roman"/>
          <w:sz w:val="28"/>
          <w:szCs w:val="28"/>
        </w:rPr>
      </w:pPr>
      <w:r w:rsidRPr="00864E8C">
        <w:rPr>
          <w:rFonts w:ascii="Times New Roman" w:hAnsi="Times New Roman"/>
          <w:sz w:val="28"/>
          <w:szCs w:val="28"/>
        </w:rPr>
        <w:t>Народився Григорій Григорович Кияшко 19 квітня 1936 року в білоруському селі Мокреці на Гомельщині в сім’ї селянина. Ще до війни з матір’ю переїхав до Києва: батько тоді служив в армії і загинув у серпні 1941. Оселився на Солом’янці неподалік учбового плацу, що розлігся перед цегляними корпусами авіаційного й артилерійського училищ.</w:t>
      </w:r>
    </w:p>
    <w:p w:rsidR="00F46848" w:rsidRPr="00864E8C" w:rsidRDefault="00F46848" w:rsidP="00864E8C">
      <w:pPr>
        <w:widowControl w:val="0"/>
        <w:spacing w:after="0" w:line="360" w:lineRule="auto"/>
        <w:ind w:firstLine="709"/>
        <w:jc w:val="both"/>
        <w:rPr>
          <w:rFonts w:ascii="Times New Roman" w:hAnsi="Times New Roman"/>
          <w:sz w:val="28"/>
          <w:szCs w:val="28"/>
        </w:rPr>
      </w:pPr>
      <w:r w:rsidRPr="00864E8C">
        <w:rPr>
          <w:rFonts w:ascii="Times New Roman" w:hAnsi="Times New Roman"/>
          <w:sz w:val="28"/>
          <w:szCs w:val="28"/>
        </w:rPr>
        <w:t>Напередодні великих свят Першотравня й сьомого листопада споришевій плац з раннього ранку перетворювався на місце спортивних ристалищ.</w:t>
      </w:r>
      <w:r w:rsidR="00864E8C">
        <w:rPr>
          <w:rFonts w:ascii="Times New Roman" w:hAnsi="Times New Roman"/>
          <w:sz w:val="28"/>
          <w:szCs w:val="28"/>
        </w:rPr>
        <w:t xml:space="preserve"> </w:t>
      </w:r>
      <w:r w:rsidRPr="00864E8C">
        <w:rPr>
          <w:rFonts w:ascii="Times New Roman" w:hAnsi="Times New Roman"/>
          <w:sz w:val="28"/>
          <w:szCs w:val="28"/>
        </w:rPr>
        <w:t>Місцеві хлопчаки з заздрістю й захопленням спостерігали, як верхи на конях приїжджали молоді конармійці, як легко й гарно вони трималися в сідлах.</w:t>
      </w:r>
    </w:p>
    <w:p w:rsidR="00F46848" w:rsidRPr="00864E8C" w:rsidRDefault="00F46848" w:rsidP="00864E8C">
      <w:pPr>
        <w:widowControl w:val="0"/>
        <w:spacing w:after="0" w:line="360" w:lineRule="auto"/>
        <w:ind w:firstLine="709"/>
        <w:jc w:val="both"/>
        <w:rPr>
          <w:rFonts w:ascii="Times New Roman" w:hAnsi="Times New Roman"/>
          <w:sz w:val="28"/>
          <w:szCs w:val="28"/>
        </w:rPr>
      </w:pPr>
      <w:r w:rsidRPr="00864E8C">
        <w:rPr>
          <w:rFonts w:ascii="Times New Roman" w:hAnsi="Times New Roman"/>
          <w:sz w:val="28"/>
          <w:szCs w:val="28"/>
        </w:rPr>
        <w:t>Які то були джигитівки!.. Живими краплинами ртуті переливалися вершники навколо пущеного стрілою коня, невагомо обвивалися круга шиї, кидалися плазма й пірнали під черево й знову раптово вихоплювалися у сідло, стрімголов мчали до фінішу. Тут Завихрювалось на плацу щось таке, від чого туманіло в очах у малого Гриця і серце стукотіло у захваті… Й ніколи не набридало дивитись на скачки, хоч би вони тривали цілий день з ранку й до вечора. Хтось скаже обід? Про які харчі мова, коли он що діється на очах!</w:t>
      </w:r>
    </w:p>
    <w:p w:rsidR="00F46848" w:rsidRPr="00864E8C" w:rsidRDefault="00F46848" w:rsidP="00864E8C">
      <w:pPr>
        <w:widowControl w:val="0"/>
        <w:spacing w:after="0" w:line="360" w:lineRule="auto"/>
        <w:ind w:firstLine="709"/>
        <w:jc w:val="both"/>
        <w:rPr>
          <w:rFonts w:ascii="Times New Roman" w:hAnsi="Times New Roman"/>
          <w:sz w:val="28"/>
          <w:szCs w:val="28"/>
        </w:rPr>
      </w:pPr>
      <w:r w:rsidRPr="00864E8C">
        <w:rPr>
          <w:rFonts w:ascii="Times New Roman" w:hAnsi="Times New Roman"/>
          <w:sz w:val="28"/>
          <w:szCs w:val="28"/>
        </w:rPr>
        <w:t>На плацу розставляли прапорці, втикали в трубки лозу, й нові вершники галопували й здимали муштрованих коней дибки, й тонке пруття від миттєвих змахів шабель сторчма осідало на збиту копитами землю.</w:t>
      </w:r>
    </w:p>
    <w:p w:rsidR="00F46848" w:rsidRPr="00864E8C" w:rsidRDefault="00F46848" w:rsidP="00864E8C">
      <w:pPr>
        <w:widowControl w:val="0"/>
        <w:spacing w:after="0" w:line="360" w:lineRule="auto"/>
        <w:ind w:firstLine="709"/>
        <w:jc w:val="both"/>
        <w:rPr>
          <w:rFonts w:ascii="Times New Roman" w:hAnsi="Times New Roman"/>
          <w:sz w:val="28"/>
          <w:szCs w:val="28"/>
        </w:rPr>
      </w:pPr>
      <w:r w:rsidRPr="00864E8C">
        <w:rPr>
          <w:rFonts w:ascii="Times New Roman" w:hAnsi="Times New Roman"/>
          <w:sz w:val="28"/>
          <w:szCs w:val="28"/>
        </w:rPr>
        <w:t>Коли розпочалася війна, знайомий учбовий плац надовго заріс бур’яниськом. Лихоліття війни всім далося в знаки. Зате який же врочистим і святковим тут, на ожилому плацу, був салют Перемоги!</w:t>
      </w:r>
    </w:p>
    <w:p w:rsidR="00F46848" w:rsidRPr="00864E8C" w:rsidRDefault="00F46848" w:rsidP="00864E8C">
      <w:pPr>
        <w:widowControl w:val="0"/>
        <w:spacing w:after="0" w:line="360" w:lineRule="auto"/>
        <w:ind w:firstLine="709"/>
        <w:jc w:val="both"/>
        <w:rPr>
          <w:rFonts w:ascii="Times New Roman" w:hAnsi="Times New Roman"/>
          <w:sz w:val="28"/>
          <w:szCs w:val="28"/>
        </w:rPr>
      </w:pPr>
      <w:r w:rsidRPr="00864E8C">
        <w:rPr>
          <w:rFonts w:ascii="Times New Roman" w:hAnsi="Times New Roman"/>
          <w:sz w:val="28"/>
          <w:szCs w:val="28"/>
        </w:rPr>
        <w:t>По закінченні десятирічки за путівкою комсомолу Григорій Кияшко виїхав на будівництво шахт Донбасу. Працював і вчився, і став згодом відповідальним секретарем «Шахтобудівника» – багатотиражної газети при шахті «Севастянівська». З 1956 по 1959 рік він служив у лавах Радянської Армії, а через два роки вступив до Українського поліграфічного інституту. Працював завідуючим відділом журналу «Заклик», тривалий час був кореспондентом газети «Літературна Україна» та директором Українського республіканського Будинку літераторів, нині – заступник відповідального секретаря журналу «Київ». Член Національної спілки письменників України.</w:t>
      </w:r>
    </w:p>
    <w:p w:rsidR="00F46848" w:rsidRPr="00864E8C" w:rsidRDefault="00F46848" w:rsidP="00864E8C">
      <w:pPr>
        <w:widowControl w:val="0"/>
        <w:spacing w:after="0" w:line="360" w:lineRule="auto"/>
        <w:ind w:firstLine="709"/>
        <w:jc w:val="both"/>
        <w:rPr>
          <w:rFonts w:ascii="Times New Roman" w:hAnsi="Times New Roman"/>
          <w:sz w:val="28"/>
          <w:szCs w:val="28"/>
        </w:rPr>
      </w:pPr>
      <w:r w:rsidRPr="00864E8C">
        <w:rPr>
          <w:rFonts w:ascii="Times New Roman" w:hAnsi="Times New Roman"/>
          <w:sz w:val="28"/>
          <w:szCs w:val="28"/>
        </w:rPr>
        <w:t>З оповіданнями для дітей Григорій Кияшко почав виступати в журналі «Барвінок» на початку 60-х років. Згодом побачила світ його перша книжка для юного читача – збірки оповідань «Турецькі султани» (1965). Потім вийшли книжки «До козацького схову» (1967), «Жайворони» (1970), «Поштовій фургон» (1978).</w:t>
      </w:r>
    </w:p>
    <w:p w:rsidR="00F46848" w:rsidRPr="00864E8C" w:rsidRDefault="00F46848" w:rsidP="00864E8C">
      <w:pPr>
        <w:widowControl w:val="0"/>
        <w:spacing w:after="0" w:line="360" w:lineRule="auto"/>
        <w:ind w:firstLine="709"/>
        <w:jc w:val="both"/>
        <w:rPr>
          <w:rFonts w:ascii="Times New Roman" w:hAnsi="Times New Roman"/>
          <w:sz w:val="28"/>
          <w:szCs w:val="28"/>
        </w:rPr>
      </w:pPr>
      <w:r w:rsidRPr="00864E8C">
        <w:rPr>
          <w:rFonts w:ascii="Times New Roman" w:hAnsi="Times New Roman"/>
          <w:sz w:val="28"/>
          <w:szCs w:val="28"/>
        </w:rPr>
        <w:t>Живе Григорій Григорович Кияшко в місті Києві.</w:t>
      </w:r>
    </w:p>
    <w:p w:rsidR="00F46848" w:rsidRPr="00864E8C" w:rsidRDefault="00F46848" w:rsidP="00864E8C">
      <w:pPr>
        <w:widowControl w:val="0"/>
        <w:spacing w:after="0" w:line="360" w:lineRule="auto"/>
        <w:ind w:firstLine="709"/>
        <w:jc w:val="both"/>
        <w:rPr>
          <w:rFonts w:ascii="Times New Roman" w:hAnsi="Times New Roman"/>
          <w:sz w:val="28"/>
          <w:szCs w:val="28"/>
        </w:rPr>
      </w:pPr>
    </w:p>
    <w:p w:rsidR="00F46848" w:rsidRPr="00EA0D1C" w:rsidRDefault="00F46848" w:rsidP="00864E8C">
      <w:pPr>
        <w:widowControl w:val="0"/>
        <w:spacing w:after="0" w:line="360" w:lineRule="auto"/>
        <w:ind w:firstLine="709"/>
        <w:jc w:val="center"/>
        <w:rPr>
          <w:rFonts w:ascii="Times New Roman" w:hAnsi="Times New Roman"/>
          <w:b/>
          <w:color w:val="000000"/>
          <w:sz w:val="28"/>
          <w:szCs w:val="28"/>
        </w:rPr>
      </w:pPr>
      <w:r w:rsidRPr="00EA0D1C">
        <w:rPr>
          <w:rFonts w:ascii="Times New Roman" w:hAnsi="Times New Roman"/>
          <w:b/>
          <w:color w:val="000000"/>
          <w:sz w:val="28"/>
          <w:szCs w:val="28"/>
        </w:rPr>
        <w:t>Художня деталь і її види</w:t>
      </w:r>
    </w:p>
    <w:p w:rsidR="00F46848" w:rsidRPr="00864E8C" w:rsidRDefault="00F46848" w:rsidP="00864E8C">
      <w:pPr>
        <w:widowControl w:val="0"/>
        <w:spacing w:after="0" w:line="360" w:lineRule="auto"/>
        <w:ind w:firstLine="709"/>
        <w:jc w:val="center"/>
        <w:rPr>
          <w:rFonts w:ascii="Times New Roman" w:hAnsi="Times New Roman"/>
          <w:b/>
          <w:color w:val="000000"/>
          <w:sz w:val="28"/>
          <w:szCs w:val="28"/>
        </w:rPr>
      </w:pPr>
    </w:p>
    <w:p w:rsidR="00F46848" w:rsidRPr="00864E8C" w:rsidRDefault="00F46848" w:rsidP="00864E8C">
      <w:pPr>
        <w:widowControl w:val="0"/>
        <w:spacing w:after="0" w:line="360" w:lineRule="auto"/>
        <w:ind w:firstLine="709"/>
        <w:jc w:val="both"/>
        <w:rPr>
          <w:rFonts w:ascii="Times New Roman" w:hAnsi="Times New Roman"/>
          <w:color w:val="000000"/>
          <w:sz w:val="28"/>
          <w:szCs w:val="28"/>
        </w:rPr>
      </w:pPr>
      <w:r w:rsidRPr="00864E8C">
        <w:rPr>
          <w:rFonts w:ascii="Times New Roman" w:hAnsi="Times New Roman"/>
          <w:color w:val="000000"/>
          <w:sz w:val="28"/>
          <w:szCs w:val="28"/>
        </w:rPr>
        <w:t>Художня деталь як стильова ознака творчості письменника є неповторним, глибоко індивідуальним атрибутом. Це така характерна риса чи подробиця, яка має відносно самостійне значення й використовується для того, щоб емоційніше й глибше змалювати картини чи образ, підкреслити важливість чогось, індивідуальну особливість. Тому при порівнянні стилів письма будь-яких письменників ми навряд чи знайдемо у них однакові художні деталі. Ю.Б.Кузнєцов зазначає: «Стильова манера письменника виявляється не тільки у своєрідності всього твору, а й в особливостях кожного з його елементів. Вибір деталей, ідейно-художні завдання, які з їх допомогою вирішуються, у різних письменників різні».</w:t>
      </w:r>
    </w:p>
    <w:p w:rsidR="00F46848" w:rsidRPr="00864E8C" w:rsidRDefault="00F46848" w:rsidP="00864E8C">
      <w:pPr>
        <w:widowControl w:val="0"/>
        <w:spacing w:after="0" w:line="360" w:lineRule="auto"/>
        <w:ind w:firstLine="709"/>
        <w:jc w:val="both"/>
        <w:rPr>
          <w:rFonts w:ascii="Times New Roman" w:hAnsi="Times New Roman"/>
          <w:color w:val="000000"/>
          <w:sz w:val="28"/>
          <w:szCs w:val="28"/>
        </w:rPr>
      </w:pPr>
      <w:r w:rsidRPr="00864E8C">
        <w:rPr>
          <w:rFonts w:ascii="Times New Roman" w:hAnsi="Times New Roman"/>
          <w:color w:val="000000"/>
          <w:sz w:val="28"/>
          <w:szCs w:val="28"/>
        </w:rPr>
        <w:t>Деталі можуть бути:</w:t>
      </w:r>
    </w:p>
    <w:p w:rsidR="00F46848" w:rsidRPr="00864E8C" w:rsidRDefault="00F46848" w:rsidP="00864E8C">
      <w:pPr>
        <w:pStyle w:val="a3"/>
        <w:widowControl w:val="0"/>
        <w:numPr>
          <w:ilvl w:val="0"/>
          <w:numId w:val="2"/>
        </w:numPr>
        <w:spacing w:after="0" w:line="360" w:lineRule="auto"/>
        <w:ind w:left="0" w:firstLine="709"/>
        <w:jc w:val="both"/>
        <w:rPr>
          <w:rFonts w:ascii="Times New Roman" w:hAnsi="Times New Roman"/>
          <w:color w:val="000000"/>
          <w:sz w:val="28"/>
          <w:szCs w:val="28"/>
        </w:rPr>
      </w:pPr>
      <w:r w:rsidRPr="00864E8C">
        <w:rPr>
          <w:rFonts w:ascii="Times New Roman" w:hAnsi="Times New Roman"/>
          <w:i/>
          <w:color w:val="000000"/>
          <w:sz w:val="28"/>
          <w:szCs w:val="28"/>
        </w:rPr>
        <w:t>предметної зображальності</w:t>
      </w:r>
      <w:r w:rsidRPr="00864E8C">
        <w:rPr>
          <w:rFonts w:ascii="Times New Roman" w:hAnsi="Times New Roman"/>
          <w:color w:val="000000"/>
          <w:sz w:val="28"/>
          <w:szCs w:val="28"/>
        </w:rPr>
        <w:t xml:space="preserve"> (портрет, учинки персонажів, їхнє переживання й мовлення (монологи й діалоги), побутова обстановка, пейзаж, сюжет (послідовність і взаємодія зовнішніх і внутрішніх вчинків персонажів у часі і просторі);</w:t>
      </w:r>
    </w:p>
    <w:p w:rsidR="00F46848" w:rsidRPr="00864E8C" w:rsidRDefault="00F46848" w:rsidP="00864E8C">
      <w:pPr>
        <w:pStyle w:val="a3"/>
        <w:widowControl w:val="0"/>
        <w:numPr>
          <w:ilvl w:val="0"/>
          <w:numId w:val="2"/>
        </w:numPr>
        <w:spacing w:after="0" w:line="360" w:lineRule="auto"/>
        <w:ind w:left="0" w:firstLine="709"/>
        <w:jc w:val="both"/>
        <w:rPr>
          <w:rFonts w:ascii="Times New Roman" w:hAnsi="Times New Roman"/>
          <w:color w:val="000000"/>
          <w:sz w:val="28"/>
          <w:szCs w:val="28"/>
        </w:rPr>
      </w:pPr>
      <w:r w:rsidRPr="00864E8C">
        <w:rPr>
          <w:rFonts w:ascii="Times New Roman" w:hAnsi="Times New Roman"/>
          <w:color w:val="000000"/>
          <w:sz w:val="28"/>
          <w:szCs w:val="28"/>
        </w:rPr>
        <w:t xml:space="preserve"> </w:t>
      </w:r>
      <w:r w:rsidRPr="00864E8C">
        <w:rPr>
          <w:rFonts w:ascii="Times New Roman" w:hAnsi="Times New Roman"/>
          <w:i/>
          <w:color w:val="000000"/>
          <w:sz w:val="28"/>
          <w:szCs w:val="28"/>
        </w:rPr>
        <w:t>композиційні деталі</w:t>
      </w:r>
      <w:r w:rsidRPr="00864E8C">
        <w:rPr>
          <w:rFonts w:ascii="Times New Roman" w:hAnsi="Times New Roman"/>
          <w:color w:val="000000"/>
          <w:sz w:val="28"/>
          <w:szCs w:val="28"/>
        </w:rPr>
        <w:t xml:space="preserve"> (порядок, спосіб і мотивування, оповідання й опису зображуваного життя, авторські міркування, відступи, вставні епізоди, обрамлення (композиція образу </w:t>
      </w:r>
      <w:r w:rsidRPr="00864E8C">
        <w:rPr>
          <w:rFonts w:ascii="Times New Roman" w:hAnsi="Times New Roman"/>
          <w:sz w:val="28"/>
          <w:szCs w:val="28"/>
        </w:rPr>
        <w:t>–</w:t>
      </w:r>
      <w:r w:rsidRPr="00864E8C">
        <w:rPr>
          <w:rFonts w:ascii="Times New Roman" w:hAnsi="Times New Roman"/>
          <w:color w:val="000000"/>
          <w:sz w:val="28"/>
          <w:szCs w:val="28"/>
        </w:rPr>
        <w:t xml:space="preserve"> співвідношення й розташування предметний деталей у межах окремого образу)</w:t>
      </w:r>
      <w:r w:rsidR="00EA0D1C" w:rsidRPr="00EA0D1C">
        <w:rPr>
          <w:rFonts w:ascii="Times New Roman" w:hAnsi="Times New Roman"/>
          <w:color w:val="000000"/>
          <w:sz w:val="28"/>
          <w:szCs w:val="28"/>
        </w:rPr>
        <w:t>.</w:t>
      </w:r>
    </w:p>
    <w:p w:rsidR="00F46848" w:rsidRPr="00864E8C" w:rsidRDefault="00F46848" w:rsidP="00864E8C">
      <w:pPr>
        <w:pStyle w:val="a3"/>
        <w:widowControl w:val="0"/>
        <w:numPr>
          <w:ilvl w:val="0"/>
          <w:numId w:val="2"/>
        </w:numPr>
        <w:spacing w:after="0" w:line="360" w:lineRule="auto"/>
        <w:ind w:left="0" w:firstLine="709"/>
        <w:jc w:val="both"/>
        <w:rPr>
          <w:rFonts w:ascii="Times New Roman" w:hAnsi="Times New Roman"/>
          <w:color w:val="000000"/>
          <w:sz w:val="28"/>
          <w:szCs w:val="28"/>
        </w:rPr>
      </w:pPr>
      <w:r w:rsidRPr="00864E8C">
        <w:rPr>
          <w:rFonts w:ascii="Times New Roman" w:hAnsi="Times New Roman"/>
          <w:i/>
          <w:color w:val="000000"/>
          <w:sz w:val="28"/>
          <w:szCs w:val="28"/>
        </w:rPr>
        <w:t>стилістичні деталі</w:t>
      </w:r>
      <w:r w:rsidRPr="00864E8C">
        <w:rPr>
          <w:rFonts w:ascii="Times New Roman" w:hAnsi="Times New Roman"/>
          <w:color w:val="000000"/>
          <w:sz w:val="28"/>
          <w:szCs w:val="28"/>
        </w:rPr>
        <w:t xml:space="preserve"> (зображувально-виразні деталі авторського мовлення, інтонаційно-синтаксичні й ритміко-строфічні особливості поетичного мовлення в цілому).</w:t>
      </w:r>
    </w:p>
    <w:p w:rsidR="00F46848" w:rsidRPr="00864E8C" w:rsidRDefault="00F46848" w:rsidP="00864E8C">
      <w:pPr>
        <w:widowControl w:val="0"/>
        <w:spacing w:after="0" w:line="360" w:lineRule="auto"/>
        <w:ind w:firstLine="709"/>
        <w:jc w:val="both"/>
        <w:rPr>
          <w:rFonts w:ascii="Times New Roman" w:hAnsi="Times New Roman"/>
          <w:color w:val="000000"/>
          <w:sz w:val="28"/>
          <w:szCs w:val="28"/>
        </w:rPr>
      </w:pPr>
      <w:r w:rsidRPr="00864E8C">
        <w:rPr>
          <w:rFonts w:ascii="Times New Roman" w:hAnsi="Times New Roman"/>
          <w:color w:val="000000"/>
          <w:sz w:val="28"/>
          <w:szCs w:val="28"/>
        </w:rPr>
        <w:t>Тобто можна сказати, що художня деталь буває речовою, портретною чи пейзажною, одиничною або наскрізною, може набувати символічного значення, але, незважаючи на те, якою вона є, деталь служить для розкриття підтексту, для глибшого розуміння ідейного змісту твору. Автор може застосовувати деталь і для вираження складних внутрішніх переживань персонажа та поглиблення психологізму. У творчому доробку Григорія Кияшка художня деталь посідає важливе місце.</w:t>
      </w:r>
    </w:p>
    <w:p w:rsidR="00EA0D1C" w:rsidRDefault="00EA0D1C" w:rsidP="00864E8C">
      <w:pPr>
        <w:widowControl w:val="0"/>
        <w:spacing w:after="0" w:line="360" w:lineRule="auto"/>
        <w:ind w:firstLine="709"/>
        <w:jc w:val="center"/>
        <w:rPr>
          <w:rFonts w:ascii="Times New Roman" w:hAnsi="Times New Roman"/>
          <w:b/>
          <w:color w:val="000000"/>
          <w:sz w:val="28"/>
          <w:szCs w:val="28"/>
          <w:u w:val="single"/>
          <w:lang w:val="ru-RU"/>
        </w:rPr>
      </w:pPr>
    </w:p>
    <w:p w:rsidR="00F46848" w:rsidRPr="00864E8C" w:rsidRDefault="00F46848" w:rsidP="00864E8C">
      <w:pPr>
        <w:widowControl w:val="0"/>
        <w:spacing w:after="0" w:line="360" w:lineRule="auto"/>
        <w:ind w:firstLine="709"/>
        <w:jc w:val="center"/>
        <w:rPr>
          <w:rFonts w:ascii="Times New Roman" w:hAnsi="Times New Roman"/>
          <w:b/>
          <w:color w:val="000000"/>
          <w:sz w:val="28"/>
          <w:szCs w:val="28"/>
          <w:u w:val="single"/>
        </w:rPr>
      </w:pPr>
      <w:r w:rsidRPr="00EA0D1C">
        <w:rPr>
          <w:rFonts w:ascii="Times New Roman" w:hAnsi="Times New Roman"/>
          <w:b/>
          <w:color w:val="000000"/>
          <w:sz w:val="28"/>
          <w:szCs w:val="28"/>
        </w:rPr>
        <w:t>Художня деталь у повісті Г. Кияшка «Жайворони»</w:t>
      </w:r>
    </w:p>
    <w:p w:rsidR="00F46848" w:rsidRPr="001A67C6" w:rsidRDefault="00B716E3" w:rsidP="00864E8C">
      <w:pPr>
        <w:widowControl w:val="0"/>
        <w:spacing w:after="0" w:line="360" w:lineRule="auto"/>
        <w:ind w:firstLine="709"/>
        <w:jc w:val="center"/>
        <w:rPr>
          <w:rFonts w:ascii="Times New Roman" w:hAnsi="Times New Roman"/>
          <w:b/>
          <w:color w:val="FFFFFF"/>
          <w:sz w:val="28"/>
          <w:szCs w:val="28"/>
        </w:rPr>
      </w:pPr>
      <w:r w:rsidRPr="001A67C6">
        <w:rPr>
          <w:rFonts w:ascii="Times New Roman" w:hAnsi="Times New Roman"/>
          <w:b/>
          <w:color w:val="FFFFFF"/>
          <w:sz w:val="28"/>
          <w:szCs w:val="28"/>
        </w:rPr>
        <w:t>художній деталь кияшко повість</w:t>
      </w:r>
    </w:p>
    <w:p w:rsidR="00F46848" w:rsidRPr="00864E8C" w:rsidRDefault="00F46848" w:rsidP="00864E8C">
      <w:pPr>
        <w:widowControl w:val="0"/>
        <w:spacing w:after="0" w:line="360" w:lineRule="auto"/>
        <w:ind w:firstLine="709"/>
        <w:jc w:val="both"/>
        <w:rPr>
          <w:rFonts w:ascii="Times New Roman" w:hAnsi="Times New Roman"/>
          <w:sz w:val="28"/>
          <w:szCs w:val="28"/>
          <w:lang w:val="ru-RU"/>
        </w:rPr>
      </w:pPr>
      <w:r w:rsidRPr="00864E8C">
        <w:rPr>
          <w:rFonts w:ascii="Times New Roman" w:hAnsi="Times New Roman"/>
          <w:sz w:val="28"/>
          <w:szCs w:val="28"/>
        </w:rPr>
        <w:t>У</w:t>
      </w:r>
      <w:r w:rsidRPr="00864E8C">
        <w:rPr>
          <w:rFonts w:ascii="Times New Roman" w:hAnsi="Times New Roman"/>
          <w:sz w:val="28"/>
          <w:szCs w:val="28"/>
          <w:lang w:val="ru-RU"/>
        </w:rPr>
        <w:t xml:space="preserve"> повісті «Жайворони» </w:t>
      </w:r>
      <w:r w:rsidRPr="00864E8C">
        <w:rPr>
          <w:rFonts w:ascii="Times New Roman" w:hAnsi="Times New Roman"/>
          <w:sz w:val="28"/>
          <w:szCs w:val="28"/>
        </w:rPr>
        <w:t xml:space="preserve">розповідається про літні двотижневі пригоди десятирічного хлопчика Павки, який проживає у місті Київ. Його тато – мостобудівник, мама – іхтіолог, досліджує життя і природу риб. І ось автор подає вже першу символічну деталь: він порівнює батьків Павки з журавлями, адже вони завжди у від’їздах, в експедиціях, «у виріях», як каже автор. А ми знаємо, що журавлі – це </w:t>
      </w:r>
      <w:r w:rsidRPr="00864E8C">
        <w:rPr>
          <w:rFonts w:ascii="Times New Roman" w:hAnsi="Times New Roman"/>
          <w:sz w:val="28"/>
          <w:szCs w:val="28"/>
          <w:lang w:val="ru-RU"/>
        </w:rPr>
        <w:t xml:space="preserve">перш за </w:t>
      </w:r>
      <w:r w:rsidRPr="00864E8C">
        <w:rPr>
          <w:rFonts w:ascii="Times New Roman" w:hAnsi="Times New Roman"/>
          <w:sz w:val="28"/>
          <w:szCs w:val="28"/>
        </w:rPr>
        <w:t>все один із символів України. Ті люди, які назавжди покинули рідну Батьківщину, із сумом згадують Україну. І передусім, згадують журавлів. Так і батьки хлопчика: тато «як гайне куди майструвати, то тільки старий кашкет його півроку на гвіздку висить, поки татків дух не вивітриться», а коли «мама-журавка у вирії, то лише листи нагадують, як вона журиться і скучає за сином». Тому виховує Павку тітка Галина Павлівна, або тьотя Гапа, як він її називає. Автор одразу показує нам ставлення героя, до тьоті Гапи, адже не даремно подає словосполучення «дошкульна тітонька». Та й не дивно, що в бідолашного хлопця таке відношення до родички, адже Галина Павлівна весь час «б’ється» над племінником: «… на прогулянках недремене тітчине око пильнує ще здалеку, аби якийсь паливода і забіяка не задавав хлопцеві задарма потиличників, або племінник часом не збіг світ за очі. Бо тут же не літо надворі. Воно завше тягне і вабить кудись</w:t>
      </w:r>
      <w:r w:rsidRPr="00864E8C">
        <w:rPr>
          <w:rFonts w:ascii="Times New Roman" w:hAnsi="Times New Roman"/>
          <w:sz w:val="28"/>
          <w:szCs w:val="28"/>
          <w:lang w:val="ru-RU"/>
        </w:rPr>
        <w:t>.</w:t>
      </w:r>
      <w:r w:rsidR="00864E8C">
        <w:rPr>
          <w:rFonts w:ascii="Times New Roman" w:hAnsi="Times New Roman"/>
          <w:sz w:val="28"/>
          <w:szCs w:val="28"/>
          <w:lang w:val="ru-RU"/>
        </w:rPr>
        <w:t xml:space="preserve"> </w:t>
      </w:r>
      <w:r w:rsidRPr="00864E8C">
        <w:rPr>
          <w:rFonts w:ascii="Times New Roman" w:hAnsi="Times New Roman"/>
          <w:sz w:val="28"/>
          <w:szCs w:val="28"/>
          <w:lang w:val="ru-RU"/>
        </w:rPr>
        <w:t>&lt;…&gt; Але це не для Павки. У Павки режим. Т</w:t>
      </w:r>
      <w:r w:rsidRPr="00864E8C">
        <w:rPr>
          <w:rFonts w:ascii="Times New Roman" w:hAnsi="Times New Roman"/>
          <w:sz w:val="28"/>
          <w:szCs w:val="28"/>
        </w:rPr>
        <w:t>ітка</w:t>
      </w:r>
      <w:r w:rsidRPr="00864E8C">
        <w:rPr>
          <w:rFonts w:ascii="Times New Roman" w:hAnsi="Times New Roman"/>
          <w:sz w:val="28"/>
          <w:szCs w:val="28"/>
          <w:lang w:val="ru-RU"/>
        </w:rPr>
        <w:t xml:space="preserve"> зробила з нього начебто нездолящого». І так би все й далі залишалось незмінним у житті головного героя, якби він одного разу не підслухав розмову тьоті Гапи і сусідки з верхнього поверху тьоті Люпи, які розмовляли про те, що треба хлопцеві оздоровлятись. Ось тут звертаємо увагу на діалог тітоньок:</w:t>
      </w:r>
    </w:p>
    <w:p w:rsidR="00F46848" w:rsidRPr="00864E8C" w:rsidRDefault="00F46848" w:rsidP="00864E8C">
      <w:pPr>
        <w:widowControl w:val="0"/>
        <w:spacing w:after="0" w:line="360" w:lineRule="auto"/>
        <w:ind w:firstLine="709"/>
        <w:jc w:val="both"/>
        <w:rPr>
          <w:rFonts w:ascii="Times New Roman" w:hAnsi="Times New Roman"/>
          <w:sz w:val="28"/>
          <w:szCs w:val="28"/>
          <w:lang w:val="ru-RU"/>
        </w:rPr>
      </w:pPr>
      <w:r w:rsidRPr="00864E8C">
        <w:rPr>
          <w:rFonts w:ascii="Times New Roman" w:hAnsi="Times New Roman"/>
          <w:sz w:val="28"/>
          <w:szCs w:val="28"/>
          <w:lang w:val="ru-RU"/>
        </w:rPr>
        <w:t>« – Мій бідний хлопчик, – скаржилась тьтоя Гапа. – Живий на очах сохне. Була б я лікарем…</w:t>
      </w:r>
    </w:p>
    <w:p w:rsidR="00F46848" w:rsidRPr="00864E8C" w:rsidRDefault="00F46848" w:rsidP="00864E8C">
      <w:pPr>
        <w:widowControl w:val="0"/>
        <w:spacing w:after="0" w:line="360" w:lineRule="auto"/>
        <w:ind w:firstLine="709"/>
        <w:jc w:val="both"/>
        <w:rPr>
          <w:rFonts w:ascii="Times New Roman" w:hAnsi="Times New Roman"/>
          <w:sz w:val="28"/>
          <w:szCs w:val="28"/>
          <w:lang w:val="ru-RU"/>
        </w:rPr>
      </w:pPr>
      <w:r w:rsidRPr="00864E8C">
        <w:rPr>
          <w:rFonts w:ascii="Times New Roman" w:hAnsi="Times New Roman"/>
          <w:sz w:val="28"/>
          <w:szCs w:val="28"/>
          <w:lang w:val="ru-RU"/>
        </w:rPr>
        <w:t>– Ну й запросіть лікаря, – перебила її тьотя Люпа.</w:t>
      </w:r>
    </w:p>
    <w:p w:rsidR="00F46848" w:rsidRPr="00864E8C" w:rsidRDefault="00F46848" w:rsidP="00864E8C">
      <w:pPr>
        <w:widowControl w:val="0"/>
        <w:spacing w:after="0" w:line="360" w:lineRule="auto"/>
        <w:ind w:firstLine="709"/>
        <w:jc w:val="both"/>
        <w:rPr>
          <w:rFonts w:ascii="Times New Roman" w:hAnsi="Times New Roman"/>
          <w:sz w:val="28"/>
          <w:szCs w:val="28"/>
          <w:lang w:val="ru-RU"/>
        </w:rPr>
      </w:pPr>
      <w:r w:rsidRPr="00864E8C">
        <w:rPr>
          <w:rFonts w:ascii="Times New Roman" w:hAnsi="Times New Roman"/>
          <w:sz w:val="28"/>
          <w:szCs w:val="28"/>
          <w:lang w:val="ru-RU"/>
        </w:rPr>
        <w:t>– Або профессора… – вела далі тьотя Гапа.</w:t>
      </w:r>
    </w:p>
    <w:p w:rsidR="00F46848" w:rsidRPr="00864E8C" w:rsidRDefault="00F46848" w:rsidP="00864E8C">
      <w:pPr>
        <w:widowControl w:val="0"/>
        <w:spacing w:after="0" w:line="360" w:lineRule="auto"/>
        <w:ind w:firstLine="709"/>
        <w:jc w:val="both"/>
        <w:rPr>
          <w:rFonts w:ascii="Times New Roman" w:hAnsi="Times New Roman"/>
          <w:sz w:val="28"/>
          <w:szCs w:val="28"/>
          <w:lang w:val="ru-RU"/>
        </w:rPr>
      </w:pPr>
      <w:r w:rsidRPr="00864E8C">
        <w:rPr>
          <w:rFonts w:ascii="Times New Roman" w:hAnsi="Times New Roman"/>
          <w:sz w:val="28"/>
          <w:szCs w:val="28"/>
          <w:lang w:val="ru-RU"/>
        </w:rPr>
        <w:t>– Професора теж можна.</w:t>
      </w:r>
    </w:p>
    <w:p w:rsidR="00F46848" w:rsidRPr="00864E8C" w:rsidRDefault="00F46848" w:rsidP="00864E8C">
      <w:pPr>
        <w:widowControl w:val="0"/>
        <w:spacing w:after="0" w:line="360" w:lineRule="auto"/>
        <w:ind w:firstLine="709"/>
        <w:jc w:val="both"/>
        <w:rPr>
          <w:rFonts w:ascii="Times New Roman" w:hAnsi="Times New Roman"/>
          <w:sz w:val="28"/>
          <w:szCs w:val="28"/>
          <w:lang w:val="ru-RU"/>
        </w:rPr>
      </w:pPr>
      <w:r w:rsidRPr="00864E8C">
        <w:rPr>
          <w:rFonts w:ascii="Times New Roman" w:hAnsi="Times New Roman"/>
          <w:sz w:val="28"/>
          <w:szCs w:val="28"/>
          <w:lang w:val="ru-RU"/>
        </w:rPr>
        <w:t>Тоді тьотя Гапа вкрадливо:</w:t>
      </w:r>
    </w:p>
    <w:p w:rsidR="00F46848" w:rsidRPr="00864E8C" w:rsidRDefault="00F46848" w:rsidP="00864E8C">
      <w:pPr>
        <w:widowControl w:val="0"/>
        <w:spacing w:after="0" w:line="360" w:lineRule="auto"/>
        <w:ind w:firstLine="709"/>
        <w:jc w:val="both"/>
        <w:rPr>
          <w:rFonts w:ascii="Times New Roman" w:hAnsi="Times New Roman"/>
          <w:sz w:val="28"/>
          <w:szCs w:val="28"/>
          <w:lang w:val="ru-RU"/>
        </w:rPr>
      </w:pPr>
      <w:r w:rsidRPr="00864E8C">
        <w:rPr>
          <w:rFonts w:ascii="Times New Roman" w:hAnsi="Times New Roman"/>
          <w:sz w:val="28"/>
          <w:szCs w:val="28"/>
          <w:lang w:val="ru-RU"/>
        </w:rPr>
        <w:t>– А вище за профессора є в медицині?</w:t>
      </w:r>
    </w:p>
    <w:p w:rsidR="00F46848" w:rsidRPr="00864E8C" w:rsidRDefault="00F46848" w:rsidP="00864E8C">
      <w:pPr>
        <w:widowControl w:val="0"/>
        <w:spacing w:after="0" w:line="360" w:lineRule="auto"/>
        <w:ind w:firstLine="709"/>
        <w:jc w:val="both"/>
        <w:rPr>
          <w:rFonts w:ascii="Times New Roman" w:hAnsi="Times New Roman"/>
          <w:sz w:val="28"/>
          <w:szCs w:val="28"/>
          <w:lang w:val="ru-RU"/>
        </w:rPr>
      </w:pPr>
      <w:r w:rsidRPr="00864E8C">
        <w:rPr>
          <w:rFonts w:ascii="Times New Roman" w:hAnsi="Times New Roman"/>
          <w:sz w:val="28"/>
          <w:szCs w:val="28"/>
          <w:lang w:val="ru-RU"/>
        </w:rPr>
        <w:t>– Ні, – розсміялась тьотя Люпа.</w:t>
      </w:r>
    </w:p>
    <w:p w:rsidR="00F46848" w:rsidRPr="00864E8C" w:rsidRDefault="00F46848" w:rsidP="00864E8C">
      <w:pPr>
        <w:widowControl w:val="0"/>
        <w:spacing w:after="0" w:line="360" w:lineRule="auto"/>
        <w:ind w:firstLine="709"/>
        <w:jc w:val="both"/>
        <w:rPr>
          <w:rFonts w:ascii="Times New Roman" w:hAnsi="Times New Roman"/>
          <w:sz w:val="28"/>
          <w:szCs w:val="28"/>
          <w:lang w:val="ru-RU"/>
        </w:rPr>
      </w:pPr>
      <w:r w:rsidRPr="00864E8C">
        <w:rPr>
          <w:rFonts w:ascii="Times New Roman" w:hAnsi="Times New Roman"/>
          <w:sz w:val="28"/>
          <w:szCs w:val="28"/>
          <w:lang w:val="ru-RU"/>
        </w:rPr>
        <w:t>– Гаразд, то я пожартувала, хай буде профессор, – нарешті погодилась тьотя Гапа.»</w:t>
      </w:r>
    </w:p>
    <w:p w:rsidR="00F46848" w:rsidRPr="00864E8C" w:rsidRDefault="00F46848" w:rsidP="00864E8C">
      <w:pPr>
        <w:widowControl w:val="0"/>
        <w:spacing w:after="0" w:line="360" w:lineRule="auto"/>
        <w:ind w:firstLine="709"/>
        <w:jc w:val="both"/>
        <w:rPr>
          <w:rFonts w:ascii="Times New Roman" w:hAnsi="Times New Roman"/>
          <w:sz w:val="28"/>
          <w:szCs w:val="28"/>
          <w:lang w:val="ru-RU"/>
        </w:rPr>
      </w:pPr>
      <w:r w:rsidRPr="00864E8C">
        <w:rPr>
          <w:rFonts w:ascii="Times New Roman" w:hAnsi="Times New Roman"/>
          <w:sz w:val="28"/>
          <w:szCs w:val="28"/>
          <w:lang w:val="ru-RU"/>
        </w:rPr>
        <w:t>Через подані репліки ми бачимо, як насправді ставиться до племінника його тітка, як вона за нього переживає, але в той же час, ми ще й</w:t>
      </w:r>
      <w:r w:rsidR="00864E8C">
        <w:rPr>
          <w:rFonts w:ascii="Times New Roman" w:hAnsi="Times New Roman"/>
          <w:sz w:val="28"/>
          <w:szCs w:val="28"/>
          <w:lang w:val="ru-RU"/>
        </w:rPr>
        <w:t xml:space="preserve"> </w:t>
      </w:r>
      <w:r w:rsidRPr="00864E8C">
        <w:rPr>
          <w:rFonts w:ascii="Times New Roman" w:hAnsi="Times New Roman"/>
          <w:sz w:val="28"/>
          <w:szCs w:val="28"/>
          <w:lang w:val="ru-RU"/>
        </w:rPr>
        <w:t xml:space="preserve">помічаеємо, як людина не хоче виглядати дурнуватою перед іншими, адже тьотя Гапа швиденько звела свої </w:t>
      </w:r>
      <w:r w:rsidRPr="00864E8C">
        <w:rPr>
          <w:rFonts w:ascii="Times New Roman" w:hAnsi="Times New Roman"/>
          <w:sz w:val="28"/>
          <w:szCs w:val="28"/>
        </w:rPr>
        <w:t xml:space="preserve">слова </w:t>
      </w:r>
      <w:r w:rsidRPr="00864E8C">
        <w:rPr>
          <w:rFonts w:ascii="Times New Roman" w:hAnsi="Times New Roman"/>
          <w:sz w:val="28"/>
          <w:szCs w:val="28"/>
          <w:lang w:val="ru-RU"/>
        </w:rPr>
        <w:t>до жарту, коли зрозуміла, що тьотя Люпа більш освічена в плані медицини, про що просто й мови не могло бути (не даремно ж Галина Павлівна щоденно потайки п</w:t>
      </w:r>
      <w:r w:rsidRPr="00864E8C">
        <w:rPr>
          <w:rFonts w:ascii="Times New Roman" w:hAnsi="Times New Roman"/>
          <w:sz w:val="28"/>
          <w:szCs w:val="28"/>
        </w:rPr>
        <w:t>’</w:t>
      </w:r>
      <w:r w:rsidRPr="00864E8C">
        <w:rPr>
          <w:rFonts w:ascii="Times New Roman" w:hAnsi="Times New Roman"/>
          <w:sz w:val="28"/>
          <w:szCs w:val="28"/>
          <w:lang w:val="ru-RU"/>
        </w:rPr>
        <w:t>є ложками, склянками, чарками й цілими кухликами лікарські трави).</w:t>
      </w:r>
    </w:p>
    <w:p w:rsidR="00F46848" w:rsidRPr="00864E8C" w:rsidRDefault="00F46848" w:rsidP="00864E8C">
      <w:pPr>
        <w:widowControl w:val="0"/>
        <w:spacing w:after="0" w:line="360" w:lineRule="auto"/>
        <w:ind w:firstLine="709"/>
        <w:jc w:val="both"/>
        <w:rPr>
          <w:rFonts w:ascii="Times New Roman" w:hAnsi="Times New Roman"/>
          <w:sz w:val="28"/>
          <w:szCs w:val="28"/>
        </w:rPr>
      </w:pPr>
      <w:r w:rsidRPr="00864E8C">
        <w:rPr>
          <w:rFonts w:ascii="Times New Roman" w:hAnsi="Times New Roman"/>
          <w:sz w:val="28"/>
          <w:szCs w:val="28"/>
          <w:lang w:val="ru-RU"/>
        </w:rPr>
        <w:t>Але повернемось до головного героя. Почувши вищезгадану розмову, в Павки, так би мовити, урвався терпець, і ві</w:t>
      </w:r>
      <w:r w:rsidRPr="00864E8C">
        <w:rPr>
          <w:rFonts w:ascii="Times New Roman" w:hAnsi="Times New Roman"/>
          <w:sz w:val="28"/>
          <w:szCs w:val="28"/>
        </w:rPr>
        <w:t>н вирішує тікати кудись, аби тільки не йти до професора. Таким чином хлопець опинився на березі Дніпра, де сиділи рибалки. Зацікавившись процесом, Павка знайомиться з засмаглим хлопцем Федьком. Саме деталь «засмаглості» вказує на те, що Федько або працьовитий хлопець з села, або ж людина, яка цілий день рибалить, бо в місті всі біляві, всі працюють по офісам.</w:t>
      </w:r>
      <w:r w:rsidR="00864E8C">
        <w:rPr>
          <w:rFonts w:ascii="Times New Roman" w:hAnsi="Times New Roman"/>
          <w:sz w:val="28"/>
          <w:szCs w:val="28"/>
        </w:rPr>
        <w:t xml:space="preserve"> </w:t>
      </w:r>
      <w:r w:rsidRPr="00864E8C">
        <w:rPr>
          <w:rFonts w:ascii="Times New Roman" w:hAnsi="Times New Roman"/>
          <w:sz w:val="28"/>
          <w:szCs w:val="28"/>
        </w:rPr>
        <w:t>Отже, слово за словом і хлопці завели розмову, Федько змайстрував вудку для Павки і останній сідає рибалити. Таким чином хлопці стали ніби товаришами. В ході розмови з’ясуалось, що у Павки є бабуся Одарка, яка живе у тому ж селі, куди буде повертатись Федько – у Жайворонах, тому хлопці вирішили, що поїдуть туди разом: Федько додому, а Павка – до бабусі, хата якої побіля пошти над ставом. Їхали на судні Федькового засмаглого, стрункого дядька-капітана Матвія. Якщо хлопець сказав, що дядько – капітан, значить сперечатись з ним не можна. На цьому зроблено достатній акцент, щоб звернути на нього увагу. До того ж, за словами Федька капітан «сердитий до нестями. Але добрий». Та Павка й сам бачив, що він добрий: «Дядько, мабуть, уже десь трохи підгуляв, тому що сам до себе осміхався і навіть не звертав уваги на те, що у човен забрався не один, а два</w:t>
      </w:r>
      <w:r w:rsidR="00864E8C">
        <w:rPr>
          <w:rFonts w:ascii="Times New Roman" w:hAnsi="Times New Roman"/>
          <w:sz w:val="28"/>
          <w:szCs w:val="28"/>
        </w:rPr>
        <w:t xml:space="preserve"> </w:t>
      </w:r>
      <w:r w:rsidRPr="00864E8C">
        <w:rPr>
          <w:rFonts w:ascii="Times New Roman" w:hAnsi="Times New Roman"/>
          <w:sz w:val="28"/>
          <w:szCs w:val="28"/>
        </w:rPr>
        <w:t>хлопчаки».</w:t>
      </w:r>
    </w:p>
    <w:p w:rsidR="00F46848" w:rsidRPr="00864E8C" w:rsidRDefault="00F46848" w:rsidP="00864E8C">
      <w:pPr>
        <w:widowControl w:val="0"/>
        <w:spacing w:after="0" w:line="360" w:lineRule="auto"/>
        <w:ind w:firstLine="709"/>
        <w:jc w:val="both"/>
        <w:rPr>
          <w:rFonts w:ascii="Times New Roman" w:hAnsi="Times New Roman"/>
          <w:sz w:val="28"/>
          <w:szCs w:val="28"/>
        </w:rPr>
      </w:pPr>
      <w:r w:rsidRPr="00864E8C">
        <w:rPr>
          <w:rFonts w:ascii="Times New Roman" w:hAnsi="Times New Roman"/>
          <w:sz w:val="28"/>
          <w:szCs w:val="28"/>
        </w:rPr>
        <w:t>Ось хлопці помандрували Дніпром додому. Перед читачем постають дивовижні пейзажі, а разом з ними й нові відчуття міського хлопця: «Павка вперше плавав по річці. Він крутив голову на всі боки, й милувався краєвидами обох берегів, і дивувався, і не вірив сам собі, що це він нарешті пустився у мандри.</w:t>
      </w:r>
    </w:p>
    <w:p w:rsidR="00F46848" w:rsidRPr="00864E8C" w:rsidRDefault="00F46848" w:rsidP="00864E8C">
      <w:pPr>
        <w:widowControl w:val="0"/>
        <w:spacing w:after="0" w:line="360" w:lineRule="auto"/>
        <w:ind w:firstLine="709"/>
        <w:jc w:val="both"/>
        <w:rPr>
          <w:rFonts w:ascii="Times New Roman" w:hAnsi="Times New Roman"/>
          <w:sz w:val="28"/>
          <w:szCs w:val="28"/>
        </w:rPr>
      </w:pPr>
      <w:r w:rsidRPr="00864E8C">
        <w:rPr>
          <w:rFonts w:ascii="Times New Roman" w:hAnsi="Times New Roman"/>
          <w:sz w:val="28"/>
          <w:szCs w:val="28"/>
        </w:rPr>
        <w:t>А береги ж у Дніпра!.. Правий берег високий, крутий, сточений стрімкими бистринами. Могутні чорні окоренки висохлих дерев де-не-де оголяються з-під шарів грунту і, мов казкові істоти, сповзають до води, щоб угамувати одвічну спрагу. Лівий берег простилається золотими відлогами піску, веселою паростю верболозу. Тут де не візьметься гай, там – луг розстелеться зеленою скатертиною, а там і сад вигулькне, і хата рибалки, біля якої на сонці пострахають порожні ятери». Кожне слово поданої цитати немовби закликає читача придивлятись до природи, цінувати її не торкану красу. І таких пейзажів з характерними художніми деталями буде чимало у подальшому викладі твору.</w:t>
      </w:r>
    </w:p>
    <w:p w:rsidR="00F46848" w:rsidRPr="00864E8C" w:rsidRDefault="00F46848" w:rsidP="00864E8C">
      <w:pPr>
        <w:widowControl w:val="0"/>
        <w:spacing w:after="0" w:line="360" w:lineRule="auto"/>
        <w:ind w:firstLine="709"/>
        <w:jc w:val="both"/>
        <w:rPr>
          <w:rFonts w:ascii="Times New Roman" w:hAnsi="Times New Roman"/>
          <w:sz w:val="28"/>
          <w:szCs w:val="28"/>
        </w:rPr>
      </w:pPr>
      <w:r w:rsidRPr="00864E8C">
        <w:rPr>
          <w:rFonts w:ascii="Times New Roman" w:hAnsi="Times New Roman"/>
          <w:sz w:val="28"/>
          <w:szCs w:val="28"/>
        </w:rPr>
        <w:t>Та повернемось до історії хлопців-товаришів. Дорогою в них закінчився бензин, довелося ночувати на острові, де були «дикуни» у курені, що вкрали чиюсь качку собі на вечерю. Це так налякало Павку, що він навіть не міг заснути, але все втихомирюється і епізод закінчується такими словами: «Нарешті на другому кінці острова дещо вгамувались. Багаття стухло, й брязкіт гітари припинився. Хтось, мало не виламуючи щелепи, позіхнув. Павці здалося, що то кавкнула велетенська кішка. Той же мрійниць кий голос тоскно зітхнув:</w:t>
      </w:r>
    </w:p>
    <w:p w:rsidR="00F46848" w:rsidRPr="00864E8C" w:rsidRDefault="00F46848" w:rsidP="00864E8C">
      <w:pPr>
        <w:pStyle w:val="a3"/>
        <w:widowControl w:val="0"/>
        <w:spacing w:after="0" w:line="360" w:lineRule="auto"/>
        <w:ind w:left="0" w:firstLine="709"/>
        <w:jc w:val="both"/>
        <w:rPr>
          <w:rFonts w:ascii="Times New Roman" w:hAnsi="Times New Roman"/>
          <w:sz w:val="28"/>
          <w:szCs w:val="28"/>
        </w:rPr>
      </w:pPr>
      <w:r w:rsidRPr="00864E8C">
        <w:rPr>
          <w:rFonts w:ascii="Times New Roman" w:hAnsi="Times New Roman"/>
          <w:sz w:val="28"/>
          <w:szCs w:val="28"/>
        </w:rPr>
        <w:t>– Ех, природа!..</w:t>
      </w:r>
    </w:p>
    <w:p w:rsidR="00F46848" w:rsidRPr="00864E8C" w:rsidRDefault="00F46848" w:rsidP="00864E8C">
      <w:pPr>
        <w:widowControl w:val="0"/>
        <w:spacing w:after="0" w:line="360" w:lineRule="auto"/>
        <w:ind w:firstLine="709"/>
        <w:jc w:val="both"/>
        <w:rPr>
          <w:rFonts w:ascii="Times New Roman" w:hAnsi="Times New Roman"/>
          <w:sz w:val="28"/>
          <w:szCs w:val="28"/>
        </w:rPr>
      </w:pPr>
      <w:r w:rsidRPr="00864E8C">
        <w:rPr>
          <w:rFonts w:ascii="Times New Roman" w:hAnsi="Times New Roman"/>
          <w:sz w:val="28"/>
          <w:szCs w:val="28"/>
        </w:rPr>
        <w:t>І все стихло».</w:t>
      </w:r>
    </w:p>
    <w:p w:rsidR="00F46848" w:rsidRPr="00864E8C" w:rsidRDefault="00F46848" w:rsidP="00864E8C">
      <w:pPr>
        <w:widowControl w:val="0"/>
        <w:spacing w:after="0" w:line="360" w:lineRule="auto"/>
        <w:ind w:firstLine="709"/>
        <w:jc w:val="both"/>
        <w:rPr>
          <w:rFonts w:ascii="Times New Roman" w:hAnsi="Times New Roman"/>
          <w:sz w:val="28"/>
          <w:szCs w:val="28"/>
        </w:rPr>
      </w:pPr>
      <w:r w:rsidRPr="00864E8C">
        <w:rPr>
          <w:rFonts w:ascii="Times New Roman" w:hAnsi="Times New Roman"/>
          <w:sz w:val="28"/>
          <w:szCs w:val="28"/>
        </w:rPr>
        <w:t>Таким чином читач начебто побував на тому Чаїному острові,</w:t>
      </w:r>
      <w:r w:rsidR="00864E8C">
        <w:rPr>
          <w:rFonts w:ascii="Times New Roman" w:hAnsi="Times New Roman"/>
          <w:sz w:val="28"/>
          <w:szCs w:val="28"/>
        </w:rPr>
        <w:t xml:space="preserve"> </w:t>
      </w:r>
      <w:r w:rsidRPr="00864E8C">
        <w:rPr>
          <w:rFonts w:ascii="Times New Roman" w:hAnsi="Times New Roman"/>
          <w:sz w:val="28"/>
          <w:szCs w:val="28"/>
        </w:rPr>
        <w:t>почув всі оті звуки і перейняв жах від наляканого Павки. Але все затихло і ми, затамувавши подих, перегортаємо сторінки, щоб дізнатися, що ж там буде далі.</w:t>
      </w:r>
    </w:p>
    <w:p w:rsidR="00F46848" w:rsidRPr="00864E8C" w:rsidRDefault="00F46848" w:rsidP="00864E8C">
      <w:pPr>
        <w:widowControl w:val="0"/>
        <w:spacing w:after="0" w:line="360" w:lineRule="auto"/>
        <w:ind w:firstLine="709"/>
        <w:jc w:val="both"/>
        <w:rPr>
          <w:rFonts w:ascii="Times New Roman" w:hAnsi="Times New Roman"/>
          <w:sz w:val="28"/>
          <w:szCs w:val="28"/>
        </w:rPr>
      </w:pPr>
      <w:r w:rsidRPr="00864E8C">
        <w:rPr>
          <w:rFonts w:ascii="Times New Roman" w:hAnsi="Times New Roman"/>
          <w:sz w:val="28"/>
          <w:szCs w:val="28"/>
        </w:rPr>
        <w:t>А далі хлопці, приїхавши до бабусі Федька, розуміють у яку халепу вони вскочили, адже виявляється, що це не ті Жайворони, в яких живе бабуся Одарка. Ні, у тутешньої баби Одарки, хата якої теж побіля пошти над ставом, навіть дітей нема, не те, що онуків. Тож довелось Павці залишатись жити у Федька. Тьоті Гапі відправили телеграму, щоб не хвилювалась і все начебто вже налагодилось. Хлопці радіють життю, влаштовуються пастухами у колгоспі, Павку приймають до «гурту науковців», де кожний учасник є або професором хімії, або астрономом, або фізиком, або якоюсь знатною постаттю, про що міський хлопчина подумав</w:t>
      </w:r>
      <w:r w:rsidR="00864E8C">
        <w:rPr>
          <w:rFonts w:ascii="Times New Roman" w:hAnsi="Times New Roman"/>
          <w:sz w:val="28"/>
          <w:szCs w:val="28"/>
        </w:rPr>
        <w:t xml:space="preserve"> </w:t>
      </w:r>
      <w:r w:rsidRPr="00864E8C">
        <w:rPr>
          <w:rFonts w:ascii="Times New Roman" w:hAnsi="Times New Roman"/>
          <w:sz w:val="28"/>
          <w:szCs w:val="28"/>
        </w:rPr>
        <w:t>так: «… це така гра в астронавтів, професорі і тому подібних фізиків, хіміків і зоряних капітанів. Проте він дивувався серйозності, з якою вели хлопчаки свою гру. На засіданнях клубу всі члени його звертались один до одного тільки на «ви», не перебивали промовця і в міру своїх знань вели «наукові» суперечки». Ці, здавалось би, ще малі хлопці</w:t>
      </w:r>
      <w:r w:rsidR="00864E8C">
        <w:rPr>
          <w:rFonts w:ascii="Times New Roman" w:hAnsi="Times New Roman"/>
          <w:sz w:val="28"/>
          <w:szCs w:val="28"/>
        </w:rPr>
        <w:t xml:space="preserve"> </w:t>
      </w:r>
      <w:r w:rsidRPr="00864E8C">
        <w:rPr>
          <w:rFonts w:ascii="Times New Roman" w:hAnsi="Times New Roman"/>
          <w:sz w:val="28"/>
          <w:szCs w:val="28"/>
        </w:rPr>
        <w:t>мріяли запустити у космос ракету, винайшли (хоч і випадково) заново порох. Вони вдавали з себе начебто дорослих, які потрібні світові, і ця деталь не може бути не поміченою читачем. Вступивши до клубу, Павка й сам починає все серйозно сприймати. Адже не даремно саме він помітив першим</w:t>
      </w:r>
      <w:r w:rsidR="00864E8C">
        <w:rPr>
          <w:rFonts w:ascii="Times New Roman" w:hAnsi="Times New Roman"/>
          <w:sz w:val="28"/>
          <w:szCs w:val="28"/>
        </w:rPr>
        <w:t xml:space="preserve"> </w:t>
      </w:r>
      <w:r w:rsidRPr="00864E8C">
        <w:rPr>
          <w:rFonts w:ascii="Times New Roman" w:hAnsi="Times New Roman"/>
          <w:sz w:val="28"/>
          <w:szCs w:val="28"/>
        </w:rPr>
        <w:t xml:space="preserve">через окуляра бінокля супутник, це стало начебто знаком, бо хлопчина давно вже мріяв стати справжнім астронавтом, і ця подія (політ супутника у космосі) дала краплину віри в свою мрію, </w:t>
      </w:r>
      <w:r w:rsidRPr="00864E8C">
        <w:rPr>
          <w:rFonts w:ascii="Times New Roman" w:hAnsi="Times New Roman"/>
          <w:sz w:val="28"/>
          <w:szCs w:val="28"/>
          <w:lang w:val="ru-RU"/>
        </w:rPr>
        <w:t>а сама деталь «супутник» стала наче уособленням цих дитячих мрій</w:t>
      </w:r>
      <w:r w:rsidRPr="00864E8C">
        <w:rPr>
          <w:rFonts w:ascii="Times New Roman" w:hAnsi="Times New Roman"/>
          <w:sz w:val="28"/>
          <w:szCs w:val="28"/>
        </w:rPr>
        <w:t>.</w:t>
      </w:r>
    </w:p>
    <w:p w:rsidR="00F46848" w:rsidRPr="00864E8C" w:rsidRDefault="00F46848" w:rsidP="00864E8C">
      <w:pPr>
        <w:widowControl w:val="0"/>
        <w:spacing w:after="0" w:line="360" w:lineRule="auto"/>
        <w:ind w:firstLine="709"/>
        <w:jc w:val="both"/>
        <w:rPr>
          <w:rFonts w:ascii="Times New Roman" w:hAnsi="Times New Roman"/>
          <w:color w:val="000000"/>
          <w:sz w:val="28"/>
          <w:szCs w:val="28"/>
        </w:rPr>
      </w:pPr>
      <w:r w:rsidRPr="00864E8C">
        <w:rPr>
          <w:rFonts w:ascii="Times New Roman" w:hAnsi="Times New Roman"/>
          <w:sz w:val="28"/>
          <w:szCs w:val="28"/>
        </w:rPr>
        <w:t>Не можна оминути увагою й епізод, коли Федько позвав діда Терентія з його старим конем Маркізом начебто для того, щоб згасити пожежу, а виявилось для того, щоб напоїти своїх теляток, адже через велику жару попересихали всі джерела. Дід Терентій хоч і розлютився, та все ж Федько подумав: «Нехай собі. З дідом ми якось владнаємо – він не злопам’ятний. Зате телята будуть напоєні». А й дійсно, дід скоро його простив, бо хлопчина приніс звістку про те, що потрібно копати криницю, дід Терентій в цій справі справжній майстер, скучив вже за працею. То ж за добру звістку про надану роботу дід Терентій простив Федька ще на одну провину вперед. Здавалось би, що тут такого? Але через таку малу деталь, читач розуміє, що дід Терентій по-справжньому-то й не сердився на хлопця і що він його любить, хоча Федько ще той бешкетник.</w:t>
      </w:r>
    </w:p>
    <w:p w:rsidR="00F46848" w:rsidRPr="00864E8C" w:rsidRDefault="00F46848" w:rsidP="00864E8C">
      <w:pPr>
        <w:widowControl w:val="0"/>
        <w:spacing w:after="0" w:line="360" w:lineRule="auto"/>
        <w:ind w:firstLine="709"/>
        <w:jc w:val="both"/>
        <w:rPr>
          <w:rFonts w:ascii="Times New Roman" w:hAnsi="Times New Roman"/>
          <w:color w:val="000000"/>
          <w:sz w:val="28"/>
          <w:szCs w:val="28"/>
        </w:rPr>
      </w:pPr>
      <w:r w:rsidRPr="00864E8C">
        <w:rPr>
          <w:rFonts w:ascii="Times New Roman" w:hAnsi="Times New Roman"/>
          <w:color w:val="000000"/>
          <w:sz w:val="28"/>
          <w:szCs w:val="28"/>
        </w:rPr>
        <w:t>Треба звернути увагу й на такий момент. Всіх хлопців-трудівників, та й не тільки трудівників, у селі називають жайворонами, жайворонцями або жайворонятами. («ну що, жайворонці, що будемо робити?», «мій кінь Маркіз усю шпану, всіх жйворонців на селі знає, за версту впізнати може, а в твій бік навіть вухом не пряде», «побачимо зараз, що ви за жайворони» і т.д.). Як тільки Павка приїхав до села, він також звернув увагу на цих птахів: «Павка зроду-віку не бачів такого простору. Птахів тут біло без ліку. Вівсянки, чайки, перепели… І жайворони. Чим вище піднімалось сонце, тим глибше сягали вони в небесну блакить і співали, немов до крил їхніх були поприв’язувані ниточки від сотень сонячних дзвіночків. Подзвонять, подзвонять, тріпочучи крильцями на одному місці, потім дадуть стрімкого лету, немов перескочать на вищий невидимий щабель, і знову сиплють-розсипають злото-срібло на рясно вквітчану землю. Все вище і вище злітали вони, аж поки й зовсім не пропадали у високості, і тільки пісня долинала згори. Дзюркітлива, радісна, весела». Тепер зрозуміло, чому село називається Жайворонами. Зрозуміло ж і те, чому хлопців називають іменем цих птахів: вони теж рвуться угору, до дорослих, вони теж радісні, веселі і працьовиті. Саме ця художня деталь («жайворони») буде часто зустрічатися протягом повісті, кожного разу нагадуючи про цих дивовижних птахів і їх місце у поданому творі.</w:t>
      </w:r>
    </w:p>
    <w:p w:rsidR="00F46848" w:rsidRPr="00864E8C" w:rsidRDefault="00F46848" w:rsidP="00864E8C">
      <w:pPr>
        <w:widowControl w:val="0"/>
        <w:spacing w:after="0" w:line="360" w:lineRule="auto"/>
        <w:ind w:firstLine="709"/>
        <w:jc w:val="both"/>
        <w:rPr>
          <w:rFonts w:ascii="Times New Roman" w:hAnsi="Times New Roman"/>
          <w:color w:val="000000"/>
          <w:sz w:val="28"/>
          <w:szCs w:val="28"/>
        </w:rPr>
      </w:pPr>
      <w:r w:rsidRPr="00864E8C">
        <w:rPr>
          <w:rFonts w:ascii="Times New Roman" w:hAnsi="Times New Roman"/>
          <w:color w:val="000000"/>
          <w:sz w:val="28"/>
          <w:szCs w:val="28"/>
        </w:rPr>
        <w:t>Але повернемося до колодязя. У поміч діду Терентієві наймають… тих самих остров’ян, які так налякали Павка. Недаремно, мабуть, автор жодного разу не назвав їх жайворонами, ні. Вони остров’яни, дорослі, ледачі й дикі юнаки, які не хочуть працювати, але хочуть добре попоїсти. І ватажка їх називають не інакше, як «отаман», як справжнього вояка зі званням. Та й воно не дивно, адже через цю суттєву деталь хлопці постають перед читачем не як сумлінні працівники, а як хитрі ледацюги, які свого добиваються будь-якою ціною (згадати навіть «дружній» футбол між остров’янами і жайворонами, коли перші трохи не скалічили останніх) і які згодом, забравши весь аванс, втікають знов на острів до свого куреня, не закінчивши (а можна навіть сказати, що нормально і не почавши), своєї роботи.</w:t>
      </w:r>
    </w:p>
    <w:p w:rsidR="00F46848" w:rsidRPr="00864E8C" w:rsidRDefault="00F46848" w:rsidP="00864E8C">
      <w:pPr>
        <w:widowControl w:val="0"/>
        <w:spacing w:after="0" w:line="360" w:lineRule="auto"/>
        <w:ind w:firstLine="709"/>
        <w:jc w:val="both"/>
        <w:rPr>
          <w:rFonts w:ascii="Times New Roman" w:hAnsi="Times New Roman"/>
          <w:sz w:val="28"/>
          <w:szCs w:val="28"/>
        </w:rPr>
      </w:pPr>
      <w:r w:rsidRPr="00864E8C">
        <w:rPr>
          <w:rFonts w:ascii="Times New Roman" w:hAnsi="Times New Roman"/>
          <w:color w:val="000000"/>
          <w:sz w:val="28"/>
          <w:szCs w:val="28"/>
        </w:rPr>
        <w:t xml:space="preserve">Звичайно, що дід у розпачі, він не очікував від своїх працівників такої підстави, а хлопці на чолі з Федьком та Павкою вирішили помститися за зраду. Вони збирають своє хлопчаче військо й пливуть на Чаїний острів. В цьому епізоді вже змінюється характеристика хлопців, що є важливою художньою деталлю: тепер вони «військо», яке готується до «бойовища», яке чекало на «сигнал до бою» і яке готове було битися за будь-яких обставин. Саме тут ми бачимо героїзм, справедливість (адже хочеш їсти, треба й працювати) і відчайдушність героїв. Вони малі, але войовничо настроєні «жайворонята» проти вже майже дорослих, покинувших школу, студентів-остров’ян. І, на диво, перші перемагають останніх, хоча й з великими втратами, бо Павка майже не вмер від покрапленого у голову каменю, а хлопців просто впізнати після бою було неможливо: «спершу дід Терентій, як уздрів своїх молодців, не на жарт сполошився. Він навіть перерахував їх двічі на пальцях, мабуть, маючи сумнів, чи всі повернулися живі. </w:t>
      </w:r>
      <w:r w:rsidRPr="00864E8C">
        <w:rPr>
          <w:rFonts w:ascii="Times New Roman" w:hAnsi="Times New Roman"/>
          <w:sz w:val="28"/>
          <w:szCs w:val="28"/>
        </w:rPr>
        <w:t>&lt;…&gt; Віті Перебийносу і Петі Підіпригору, які найбільш постраждали, власноруч змив рани і наклав у кількох місцях пов</w:t>
      </w:r>
      <w:r w:rsidRPr="00864E8C">
        <w:rPr>
          <w:rFonts w:ascii="Times New Roman" w:hAnsi="Times New Roman"/>
          <w:color w:val="000000"/>
          <w:sz w:val="28"/>
          <w:szCs w:val="28"/>
        </w:rPr>
        <w:t>’</w:t>
      </w:r>
      <w:r w:rsidRPr="00864E8C">
        <w:rPr>
          <w:rFonts w:ascii="Times New Roman" w:hAnsi="Times New Roman"/>
          <w:sz w:val="28"/>
          <w:szCs w:val="28"/>
        </w:rPr>
        <w:t>язки з травами, Митю Книша посмикав за ногу, яку він трохи волочив за собою, Льонці і Павликові приклав по мідному п’ятаку до гулі й синця, а Федькові не вистачило, то нагородив його срібним карбованцем. Проте Федько тільки трохи потримав його під оком, а далі озирнувся і затирив у кишеню». Що й казати, справедливість перемогла, але якою ж ціною… Хоча всі начебто й залишились задоволеними.</w:t>
      </w:r>
    </w:p>
    <w:p w:rsidR="00F46848" w:rsidRPr="00864E8C" w:rsidRDefault="00F46848" w:rsidP="00864E8C">
      <w:pPr>
        <w:widowControl w:val="0"/>
        <w:spacing w:after="0" w:line="360" w:lineRule="auto"/>
        <w:ind w:firstLine="709"/>
        <w:jc w:val="both"/>
        <w:rPr>
          <w:rFonts w:ascii="Times New Roman" w:hAnsi="Times New Roman"/>
          <w:sz w:val="28"/>
          <w:szCs w:val="28"/>
        </w:rPr>
      </w:pPr>
      <w:r w:rsidRPr="00864E8C">
        <w:rPr>
          <w:rFonts w:ascii="Times New Roman" w:hAnsi="Times New Roman"/>
          <w:sz w:val="28"/>
          <w:szCs w:val="28"/>
        </w:rPr>
        <w:t>Хоча ні, не всі. В одну із перших хвилин, коли Павка прокинувся після травми, Федько</w:t>
      </w:r>
      <w:r w:rsidR="00864E8C">
        <w:rPr>
          <w:rFonts w:ascii="Times New Roman" w:hAnsi="Times New Roman"/>
          <w:sz w:val="28"/>
          <w:szCs w:val="28"/>
        </w:rPr>
        <w:t xml:space="preserve"> </w:t>
      </w:r>
      <w:r w:rsidRPr="00864E8C">
        <w:rPr>
          <w:rFonts w:ascii="Times New Roman" w:hAnsi="Times New Roman"/>
          <w:sz w:val="28"/>
          <w:szCs w:val="28"/>
        </w:rPr>
        <w:t>повідомив, що тьотя Гапа прислала телеграму, на що хлопчина відпвів: «Тьотя Гапа!? І тут знайшла?» За цим щирим здивуванням і начебто обуреністю читач помічає, що хлопчині просто хотілось залишитись з друзями, провести з ними ще трішечки часу, знайти нові пригоди, можливо, навіть знову зав’язатися у якусь бійку… Хоча ні, він просто розумів, що прийшла година розставання.</w:t>
      </w:r>
    </w:p>
    <w:p w:rsidR="00F46848" w:rsidRPr="00864E8C" w:rsidRDefault="00F46848" w:rsidP="00864E8C">
      <w:pPr>
        <w:widowControl w:val="0"/>
        <w:spacing w:after="0" w:line="360" w:lineRule="auto"/>
        <w:ind w:firstLine="709"/>
        <w:jc w:val="both"/>
        <w:rPr>
          <w:rFonts w:ascii="Times New Roman" w:hAnsi="Times New Roman"/>
          <w:sz w:val="28"/>
          <w:szCs w:val="28"/>
        </w:rPr>
      </w:pPr>
      <w:r w:rsidRPr="00864E8C">
        <w:rPr>
          <w:rFonts w:ascii="Times New Roman" w:hAnsi="Times New Roman"/>
          <w:sz w:val="28"/>
          <w:szCs w:val="28"/>
        </w:rPr>
        <w:t>Та прийшовши додому, першим, що хлопці зробили після обробки «бойових» ран, це довикопували разом з дідом Терентієм колодязь, за що колишній колгоспник був щиро їм вдячним.</w:t>
      </w:r>
    </w:p>
    <w:p w:rsidR="00F46848" w:rsidRPr="00864E8C" w:rsidRDefault="00F46848" w:rsidP="00864E8C">
      <w:pPr>
        <w:widowControl w:val="0"/>
        <w:spacing w:after="0" w:line="360" w:lineRule="auto"/>
        <w:ind w:firstLine="709"/>
        <w:jc w:val="both"/>
        <w:rPr>
          <w:rFonts w:ascii="Times New Roman" w:hAnsi="Times New Roman"/>
          <w:color w:val="000000"/>
          <w:sz w:val="28"/>
          <w:szCs w:val="28"/>
        </w:rPr>
      </w:pPr>
      <w:r w:rsidRPr="00864E8C">
        <w:rPr>
          <w:rFonts w:ascii="Times New Roman" w:hAnsi="Times New Roman"/>
          <w:sz w:val="28"/>
          <w:szCs w:val="28"/>
        </w:rPr>
        <w:t>Потім приїхали тьотя Гапа і тьотя Люпа. Вони не впізнали Павку, це говорить на сам автор: «В цей час на подвір</w:t>
      </w:r>
      <w:r w:rsidRPr="00864E8C">
        <w:rPr>
          <w:rFonts w:ascii="Times New Roman" w:hAnsi="Times New Roman"/>
          <w:color w:val="000000"/>
          <w:sz w:val="28"/>
          <w:szCs w:val="28"/>
        </w:rPr>
        <w:t>’</w:t>
      </w:r>
      <w:r w:rsidRPr="00864E8C">
        <w:rPr>
          <w:rFonts w:ascii="Times New Roman" w:hAnsi="Times New Roman"/>
          <w:sz w:val="28"/>
          <w:szCs w:val="28"/>
        </w:rPr>
        <w:t xml:space="preserve">я </w:t>
      </w:r>
      <w:r w:rsidRPr="00864E8C">
        <w:rPr>
          <w:rFonts w:ascii="Times New Roman" w:hAnsi="Times New Roman"/>
          <w:color w:val="000000"/>
          <w:sz w:val="28"/>
          <w:szCs w:val="28"/>
        </w:rPr>
        <w:t>вбіг якийся хлопчина. Нестрижене волосся на його голові стирчало, мов лелече гніздо, засмаглі плечі й груди були геть зкусані комашнею, а зашкарублі п’яти вчорніли, мов щойно викопані дві картоплини.</w:t>
      </w:r>
    </w:p>
    <w:p w:rsidR="00F46848" w:rsidRPr="00864E8C" w:rsidRDefault="00F46848" w:rsidP="00864E8C">
      <w:pPr>
        <w:widowControl w:val="0"/>
        <w:spacing w:after="0" w:line="360" w:lineRule="auto"/>
        <w:ind w:firstLine="709"/>
        <w:jc w:val="both"/>
        <w:rPr>
          <w:rFonts w:ascii="Times New Roman" w:hAnsi="Times New Roman"/>
          <w:sz w:val="28"/>
          <w:szCs w:val="28"/>
        </w:rPr>
      </w:pPr>
      <w:r w:rsidRPr="00864E8C">
        <w:rPr>
          <w:rFonts w:ascii="Times New Roman" w:hAnsi="Times New Roman"/>
          <w:sz w:val="28"/>
          <w:szCs w:val="28"/>
        </w:rPr>
        <w:t>– А це ваш онук? – кивнула на хлопчика тьотя Гапа.</w:t>
      </w:r>
    </w:p>
    <w:p w:rsidR="00F46848" w:rsidRPr="00864E8C" w:rsidRDefault="00F46848" w:rsidP="00864E8C">
      <w:pPr>
        <w:widowControl w:val="0"/>
        <w:spacing w:after="0" w:line="360" w:lineRule="auto"/>
        <w:ind w:firstLine="709"/>
        <w:jc w:val="both"/>
        <w:rPr>
          <w:rFonts w:ascii="Times New Roman" w:hAnsi="Times New Roman"/>
          <w:sz w:val="28"/>
          <w:szCs w:val="28"/>
        </w:rPr>
      </w:pPr>
      <w:r w:rsidRPr="00864E8C">
        <w:rPr>
          <w:rFonts w:ascii="Times New Roman" w:hAnsi="Times New Roman"/>
          <w:sz w:val="28"/>
          <w:szCs w:val="28"/>
        </w:rPr>
        <w:t>Хлопчик знітився, а бабуся розсміялася.</w:t>
      </w:r>
    </w:p>
    <w:p w:rsidR="00F46848" w:rsidRPr="00864E8C" w:rsidRDefault="00F46848" w:rsidP="00864E8C">
      <w:pPr>
        <w:widowControl w:val="0"/>
        <w:spacing w:after="0" w:line="360" w:lineRule="auto"/>
        <w:ind w:firstLine="709"/>
        <w:jc w:val="both"/>
        <w:rPr>
          <w:rFonts w:ascii="Times New Roman" w:hAnsi="Times New Roman"/>
          <w:sz w:val="28"/>
          <w:szCs w:val="28"/>
        </w:rPr>
      </w:pPr>
      <w:r w:rsidRPr="00864E8C">
        <w:rPr>
          <w:rFonts w:ascii="Times New Roman" w:hAnsi="Times New Roman"/>
          <w:sz w:val="28"/>
          <w:szCs w:val="28"/>
        </w:rPr>
        <w:t>– Не впізнали? Чи, може, одцуралися вже од свого небожа?</w:t>
      </w:r>
    </w:p>
    <w:p w:rsidR="00F46848" w:rsidRPr="00864E8C" w:rsidRDefault="00F46848" w:rsidP="00864E8C">
      <w:pPr>
        <w:widowControl w:val="0"/>
        <w:spacing w:after="0" w:line="360" w:lineRule="auto"/>
        <w:ind w:firstLine="709"/>
        <w:jc w:val="both"/>
        <w:rPr>
          <w:rFonts w:ascii="Times New Roman" w:hAnsi="Times New Roman"/>
          <w:sz w:val="28"/>
          <w:szCs w:val="28"/>
        </w:rPr>
      </w:pPr>
      <w:r w:rsidRPr="00864E8C">
        <w:rPr>
          <w:rFonts w:ascii="Times New Roman" w:hAnsi="Times New Roman"/>
          <w:sz w:val="28"/>
          <w:szCs w:val="28"/>
        </w:rPr>
        <w:t>– Драстуйте! – гукнув тоді Павка на весь голос.</w:t>
      </w:r>
    </w:p>
    <w:p w:rsidR="00F46848" w:rsidRPr="00864E8C" w:rsidRDefault="00F46848" w:rsidP="00864E8C">
      <w:pPr>
        <w:widowControl w:val="0"/>
        <w:spacing w:after="0" w:line="360" w:lineRule="auto"/>
        <w:ind w:firstLine="709"/>
        <w:jc w:val="both"/>
        <w:rPr>
          <w:rFonts w:ascii="Times New Roman" w:hAnsi="Times New Roman"/>
          <w:sz w:val="28"/>
          <w:szCs w:val="28"/>
        </w:rPr>
      </w:pPr>
      <w:r w:rsidRPr="00864E8C">
        <w:rPr>
          <w:rFonts w:ascii="Times New Roman" w:hAnsi="Times New Roman"/>
          <w:sz w:val="28"/>
          <w:szCs w:val="28"/>
        </w:rPr>
        <w:t>– Павлику! Бідне моє дитя! – Галина Павлівна чомусь схопилась за серце.»</w:t>
      </w:r>
    </w:p>
    <w:p w:rsidR="00F46848" w:rsidRPr="00864E8C" w:rsidRDefault="00F46848" w:rsidP="00864E8C">
      <w:pPr>
        <w:widowControl w:val="0"/>
        <w:spacing w:after="0" w:line="360" w:lineRule="auto"/>
        <w:ind w:firstLine="709"/>
        <w:jc w:val="both"/>
        <w:rPr>
          <w:rFonts w:ascii="Times New Roman" w:hAnsi="Times New Roman"/>
          <w:color w:val="000000"/>
          <w:sz w:val="28"/>
          <w:szCs w:val="28"/>
        </w:rPr>
      </w:pPr>
      <w:r w:rsidRPr="00864E8C">
        <w:rPr>
          <w:rFonts w:ascii="Times New Roman" w:hAnsi="Times New Roman"/>
          <w:sz w:val="28"/>
          <w:szCs w:val="28"/>
        </w:rPr>
        <w:t>Складається враження, що автор цими зовнішніми й портретними деталями-характеристиками ніби показав становлення дитячого характеру, адже Павка, коли був у місті, був «біленьким», доглянутим, захищеним від усього і нічого не бачив, нічого не вмів, а саме в Жайворонах хлопець навчився життю і заробляти на хліб. Про це говорить і остання фраза Федькової бабусі, кинута на прощання з Павкою: «Дивись же мені. Не забувайся, як самому хліб заробляти. Ну, поганяй, хлопче. Бувай здоров…»</w:t>
      </w:r>
    </w:p>
    <w:p w:rsidR="00F46848" w:rsidRPr="00864E8C" w:rsidRDefault="00F46848" w:rsidP="00864E8C">
      <w:pPr>
        <w:widowControl w:val="0"/>
        <w:spacing w:after="0" w:line="360" w:lineRule="auto"/>
        <w:ind w:firstLine="709"/>
        <w:jc w:val="both"/>
        <w:rPr>
          <w:rFonts w:ascii="Times New Roman" w:hAnsi="Times New Roman"/>
          <w:sz w:val="28"/>
          <w:szCs w:val="28"/>
        </w:rPr>
      </w:pPr>
      <w:r w:rsidRPr="00864E8C">
        <w:rPr>
          <w:rFonts w:ascii="Times New Roman" w:hAnsi="Times New Roman"/>
          <w:sz w:val="28"/>
          <w:szCs w:val="28"/>
        </w:rPr>
        <w:t>Отже, розглянувши повість Григорія Кияшка, ми розуміємо, що перед нами неповторний дивосвіт яскравих дитячих та дорослих характерів,</w:t>
      </w:r>
      <w:r w:rsidR="00864E8C">
        <w:rPr>
          <w:rFonts w:ascii="Times New Roman" w:hAnsi="Times New Roman"/>
          <w:sz w:val="28"/>
          <w:szCs w:val="28"/>
        </w:rPr>
        <w:t xml:space="preserve"> </w:t>
      </w:r>
      <w:r w:rsidRPr="00864E8C">
        <w:rPr>
          <w:rFonts w:ascii="Times New Roman" w:hAnsi="Times New Roman"/>
          <w:sz w:val="28"/>
          <w:szCs w:val="28"/>
        </w:rPr>
        <w:t>осмислення загальнолюдських, вічних, глибоких моральних цінностей. Саме за допомогою</w:t>
      </w:r>
      <w:r w:rsidR="00864E8C">
        <w:rPr>
          <w:rFonts w:ascii="Times New Roman" w:hAnsi="Times New Roman"/>
          <w:sz w:val="28"/>
          <w:szCs w:val="28"/>
        </w:rPr>
        <w:t xml:space="preserve"> </w:t>
      </w:r>
      <w:r w:rsidRPr="00864E8C">
        <w:rPr>
          <w:rFonts w:ascii="Times New Roman" w:hAnsi="Times New Roman"/>
          <w:sz w:val="28"/>
          <w:szCs w:val="28"/>
        </w:rPr>
        <w:t>деталей письменник більш детально розкриває характери поданих героїв, їх думки, вчинки й мотиви.</w:t>
      </w:r>
    </w:p>
    <w:p w:rsidR="00F46848" w:rsidRPr="00815F39" w:rsidRDefault="00815F39" w:rsidP="00864E8C">
      <w:pPr>
        <w:widowControl w:val="0"/>
        <w:spacing w:after="0" w:line="360" w:lineRule="auto"/>
        <w:ind w:firstLine="709"/>
        <w:jc w:val="center"/>
        <w:rPr>
          <w:rFonts w:ascii="Times New Roman" w:hAnsi="Times New Roman"/>
          <w:b/>
          <w:sz w:val="28"/>
          <w:szCs w:val="28"/>
        </w:rPr>
      </w:pPr>
      <w:r>
        <w:rPr>
          <w:rFonts w:ascii="Times New Roman" w:hAnsi="Times New Roman"/>
          <w:b/>
          <w:sz w:val="28"/>
          <w:szCs w:val="28"/>
          <w:u w:val="single"/>
        </w:rPr>
        <w:br w:type="page"/>
      </w:r>
      <w:r w:rsidR="00F46848" w:rsidRPr="00815F39">
        <w:rPr>
          <w:rFonts w:ascii="Times New Roman" w:hAnsi="Times New Roman"/>
          <w:b/>
          <w:sz w:val="28"/>
          <w:szCs w:val="28"/>
        </w:rPr>
        <w:t>Список використаної літератури</w:t>
      </w:r>
    </w:p>
    <w:p w:rsidR="00F46848" w:rsidRPr="00864E8C" w:rsidRDefault="00F46848" w:rsidP="00864E8C">
      <w:pPr>
        <w:widowControl w:val="0"/>
        <w:spacing w:after="0" w:line="360" w:lineRule="auto"/>
        <w:ind w:firstLine="709"/>
        <w:jc w:val="center"/>
        <w:rPr>
          <w:rFonts w:ascii="Times New Roman" w:hAnsi="Times New Roman"/>
          <w:b/>
          <w:sz w:val="28"/>
          <w:szCs w:val="28"/>
        </w:rPr>
      </w:pPr>
    </w:p>
    <w:p w:rsidR="00F46848" w:rsidRPr="00864E8C" w:rsidRDefault="00F46848" w:rsidP="00815F39">
      <w:pPr>
        <w:pStyle w:val="a3"/>
        <w:widowControl w:val="0"/>
        <w:numPr>
          <w:ilvl w:val="0"/>
          <w:numId w:val="6"/>
        </w:numPr>
        <w:spacing w:after="0" w:line="360" w:lineRule="auto"/>
        <w:ind w:left="0" w:firstLine="0"/>
        <w:jc w:val="both"/>
        <w:rPr>
          <w:rFonts w:ascii="Times New Roman" w:hAnsi="Times New Roman"/>
          <w:sz w:val="28"/>
          <w:szCs w:val="28"/>
        </w:rPr>
      </w:pPr>
      <w:r w:rsidRPr="00864E8C">
        <w:rPr>
          <w:rFonts w:ascii="Times New Roman" w:hAnsi="Times New Roman"/>
          <w:sz w:val="28"/>
          <w:szCs w:val="28"/>
        </w:rPr>
        <w:t>Кияшко Г. Жайворони. Повість. – К.: Веселка, 1970. – 103 с.</w:t>
      </w:r>
    </w:p>
    <w:p w:rsidR="00F46848" w:rsidRPr="00864E8C" w:rsidRDefault="00F46848" w:rsidP="00815F39">
      <w:pPr>
        <w:pStyle w:val="a3"/>
        <w:widowControl w:val="0"/>
        <w:numPr>
          <w:ilvl w:val="0"/>
          <w:numId w:val="6"/>
        </w:numPr>
        <w:spacing w:after="0" w:line="360" w:lineRule="auto"/>
        <w:ind w:left="0" w:firstLine="0"/>
        <w:jc w:val="both"/>
        <w:rPr>
          <w:rFonts w:ascii="Times New Roman" w:hAnsi="Times New Roman"/>
          <w:sz w:val="28"/>
          <w:szCs w:val="28"/>
        </w:rPr>
      </w:pPr>
      <w:r w:rsidRPr="00864E8C">
        <w:rPr>
          <w:rFonts w:ascii="Times New Roman" w:hAnsi="Times New Roman"/>
          <w:sz w:val="28"/>
          <w:szCs w:val="28"/>
        </w:rPr>
        <w:t>Кузнєцов Ю.Б. Художня деталь як стильова ознака новел М.Коцюбинського // Індивідуальні стилі українських письменників ХІХ – початку ХХ ст.: Збірник наукових праць. – К.: Наукова думка, 1987. – С.233-262.</w:t>
      </w:r>
    </w:p>
    <w:p w:rsidR="00F46848" w:rsidRPr="00864E8C" w:rsidRDefault="00F46848" w:rsidP="00815F39">
      <w:pPr>
        <w:pStyle w:val="a3"/>
        <w:widowControl w:val="0"/>
        <w:numPr>
          <w:ilvl w:val="0"/>
          <w:numId w:val="6"/>
        </w:numPr>
        <w:spacing w:after="0" w:line="360" w:lineRule="auto"/>
        <w:ind w:left="0" w:firstLine="0"/>
        <w:jc w:val="both"/>
        <w:rPr>
          <w:rFonts w:ascii="Times New Roman" w:hAnsi="Times New Roman"/>
          <w:sz w:val="28"/>
          <w:szCs w:val="28"/>
        </w:rPr>
      </w:pPr>
      <w:r w:rsidRPr="00864E8C">
        <w:rPr>
          <w:rFonts w:ascii="Times New Roman" w:hAnsi="Times New Roman"/>
          <w:sz w:val="28"/>
          <w:szCs w:val="28"/>
        </w:rPr>
        <w:t>Літературознавчий словник-довідник за редакцією Р.Т. Гром'яка, Ю.І. Коваліва, В.І. Теремка – К.: ВЦ «Академія», 2007. – 752 с.</w:t>
      </w:r>
    </w:p>
    <w:p w:rsidR="00F46848" w:rsidRDefault="00F46848" w:rsidP="00815F39">
      <w:pPr>
        <w:pStyle w:val="a3"/>
        <w:widowControl w:val="0"/>
        <w:spacing w:after="0" w:line="360" w:lineRule="auto"/>
        <w:ind w:left="0"/>
        <w:jc w:val="both"/>
        <w:rPr>
          <w:rFonts w:ascii="Times New Roman" w:hAnsi="Times New Roman"/>
          <w:sz w:val="28"/>
          <w:szCs w:val="28"/>
          <w:lang w:val="ru-RU"/>
        </w:rPr>
      </w:pPr>
    </w:p>
    <w:p w:rsidR="00815F39" w:rsidRPr="00815F39" w:rsidRDefault="00815F39" w:rsidP="00815F39">
      <w:pPr>
        <w:pStyle w:val="a3"/>
        <w:widowControl w:val="0"/>
        <w:spacing w:after="0" w:line="360" w:lineRule="auto"/>
        <w:ind w:left="0"/>
        <w:jc w:val="center"/>
        <w:rPr>
          <w:rFonts w:ascii="Times New Roman" w:hAnsi="Times New Roman"/>
          <w:color w:val="FFFFFF"/>
          <w:sz w:val="28"/>
          <w:szCs w:val="28"/>
          <w:lang w:val="ru-RU"/>
        </w:rPr>
      </w:pPr>
      <w:bookmarkStart w:id="0" w:name="_GoBack"/>
      <w:bookmarkEnd w:id="0"/>
    </w:p>
    <w:sectPr w:rsidR="00815F39" w:rsidRPr="00815F39" w:rsidSect="00864E8C">
      <w:headerReference w:type="default" r:id="rId7"/>
      <w:pgSz w:w="11906" w:h="16838"/>
      <w:pgMar w:top="1134" w:right="851" w:bottom="1134" w:left="1701" w:header="709" w:footer="51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67C6" w:rsidRDefault="001A67C6" w:rsidP="008B2970">
      <w:pPr>
        <w:spacing w:after="0" w:line="240" w:lineRule="auto"/>
      </w:pPr>
      <w:r>
        <w:separator/>
      </w:r>
    </w:p>
  </w:endnote>
  <w:endnote w:type="continuationSeparator" w:id="0">
    <w:p w:rsidR="001A67C6" w:rsidRDefault="001A67C6" w:rsidP="008B29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67C6" w:rsidRDefault="001A67C6" w:rsidP="008B2970">
      <w:pPr>
        <w:spacing w:after="0" w:line="240" w:lineRule="auto"/>
      </w:pPr>
      <w:r>
        <w:separator/>
      </w:r>
    </w:p>
  </w:footnote>
  <w:footnote w:type="continuationSeparator" w:id="0">
    <w:p w:rsidR="001A67C6" w:rsidRDefault="001A67C6" w:rsidP="008B29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0D1C" w:rsidRPr="00EA0D1C" w:rsidRDefault="00EA0D1C" w:rsidP="00EA0D1C">
    <w:pPr>
      <w:pStyle w:val="a4"/>
      <w:jc w:val="center"/>
      <w:rPr>
        <w:rFonts w:ascii="Times New Roman" w:hAnsi="Times New Roman"/>
        <w:color w:val="808080"/>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684B9A"/>
    <w:multiLevelType w:val="hybridMultilevel"/>
    <w:tmpl w:val="91888DCA"/>
    <w:lvl w:ilvl="0" w:tplc="4C28006C">
      <w:numFmt w:val="bullet"/>
      <w:lvlText w:val="–"/>
      <w:lvlJc w:val="left"/>
      <w:pPr>
        <w:ind w:left="1069" w:hanging="360"/>
      </w:pPr>
      <w:rPr>
        <w:rFonts w:ascii="Times New Roman" w:eastAsia="Times New Roman" w:hAnsi="Times New Roman"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
    <w:nsid w:val="433D34D8"/>
    <w:multiLevelType w:val="hybridMultilevel"/>
    <w:tmpl w:val="0D2A78F4"/>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
    <w:nsid w:val="4EFC624E"/>
    <w:multiLevelType w:val="hybridMultilevel"/>
    <w:tmpl w:val="E3F6D89A"/>
    <w:lvl w:ilvl="0" w:tplc="F690B554">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54BB6487"/>
    <w:multiLevelType w:val="hybridMultilevel"/>
    <w:tmpl w:val="AE90653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7CBB7091"/>
    <w:multiLevelType w:val="hybridMultilevel"/>
    <w:tmpl w:val="6A862198"/>
    <w:lvl w:ilvl="0" w:tplc="C3AC0FA4">
      <w:numFmt w:val="bullet"/>
      <w:lvlText w:val="–"/>
      <w:lvlJc w:val="left"/>
      <w:pPr>
        <w:ind w:left="1429" w:hanging="360"/>
      </w:pPr>
      <w:rPr>
        <w:rFonts w:ascii="Times New Roman" w:eastAsia="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7F786EB1"/>
    <w:multiLevelType w:val="hybridMultilevel"/>
    <w:tmpl w:val="000C09F6"/>
    <w:lvl w:ilvl="0" w:tplc="95DCB1BC">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num w:numId="1">
    <w:abstractNumId w:val="1"/>
  </w:num>
  <w:num w:numId="2">
    <w:abstractNumId w:val="3"/>
  </w:num>
  <w:num w:numId="3">
    <w:abstractNumId w:val="0"/>
  </w:num>
  <w:num w:numId="4">
    <w:abstractNumId w:val="4"/>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76740"/>
    <w:rsid w:val="000060AB"/>
    <w:rsid w:val="00012CC2"/>
    <w:rsid w:val="00040F40"/>
    <w:rsid w:val="000A6B8F"/>
    <w:rsid w:val="000B3D1F"/>
    <w:rsid w:val="000D191C"/>
    <w:rsid w:val="000D251E"/>
    <w:rsid w:val="000E495E"/>
    <w:rsid w:val="001107F8"/>
    <w:rsid w:val="001169EC"/>
    <w:rsid w:val="00147AA0"/>
    <w:rsid w:val="00152134"/>
    <w:rsid w:val="001A67C6"/>
    <w:rsid w:val="001D678D"/>
    <w:rsid w:val="001F22B7"/>
    <w:rsid w:val="00200698"/>
    <w:rsid w:val="00211FF2"/>
    <w:rsid w:val="00255176"/>
    <w:rsid w:val="00261C58"/>
    <w:rsid w:val="002806AF"/>
    <w:rsid w:val="002B26DF"/>
    <w:rsid w:val="002C0BEC"/>
    <w:rsid w:val="003042D4"/>
    <w:rsid w:val="00332D50"/>
    <w:rsid w:val="00376740"/>
    <w:rsid w:val="0038362B"/>
    <w:rsid w:val="003C385D"/>
    <w:rsid w:val="003F5A95"/>
    <w:rsid w:val="00404DBF"/>
    <w:rsid w:val="00416BFA"/>
    <w:rsid w:val="0046122C"/>
    <w:rsid w:val="00470DB7"/>
    <w:rsid w:val="004942EC"/>
    <w:rsid w:val="004D5E47"/>
    <w:rsid w:val="004E267F"/>
    <w:rsid w:val="005536B3"/>
    <w:rsid w:val="00581AE1"/>
    <w:rsid w:val="0059148C"/>
    <w:rsid w:val="005A2625"/>
    <w:rsid w:val="005D2E35"/>
    <w:rsid w:val="005D7262"/>
    <w:rsid w:val="006131E4"/>
    <w:rsid w:val="00625DC0"/>
    <w:rsid w:val="00645C0B"/>
    <w:rsid w:val="00646A0E"/>
    <w:rsid w:val="00697426"/>
    <w:rsid w:val="006A3D09"/>
    <w:rsid w:val="00716CDC"/>
    <w:rsid w:val="00726A0D"/>
    <w:rsid w:val="00766F9B"/>
    <w:rsid w:val="0077184C"/>
    <w:rsid w:val="007A273C"/>
    <w:rsid w:val="007B05C9"/>
    <w:rsid w:val="007B2E7B"/>
    <w:rsid w:val="007C2190"/>
    <w:rsid w:val="007F4525"/>
    <w:rsid w:val="00815F39"/>
    <w:rsid w:val="008421BC"/>
    <w:rsid w:val="00864E8C"/>
    <w:rsid w:val="00885722"/>
    <w:rsid w:val="00887BEA"/>
    <w:rsid w:val="008B2970"/>
    <w:rsid w:val="008D7829"/>
    <w:rsid w:val="008E2B34"/>
    <w:rsid w:val="008F107B"/>
    <w:rsid w:val="009149E3"/>
    <w:rsid w:val="00920529"/>
    <w:rsid w:val="00933303"/>
    <w:rsid w:val="00976137"/>
    <w:rsid w:val="009A73D9"/>
    <w:rsid w:val="009C731C"/>
    <w:rsid w:val="009D6435"/>
    <w:rsid w:val="00A05F6A"/>
    <w:rsid w:val="00A06E1B"/>
    <w:rsid w:val="00A258DF"/>
    <w:rsid w:val="00A6353A"/>
    <w:rsid w:val="00A755AC"/>
    <w:rsid w:val="00A8226D"/>
    <w:rsid w:val="00AA28AA"/>
    <w:rsid w:val="00AA4F0D"/>
    <w:rsid w:val="00AB6667"/>
    <w:rsid w:val="00AD20B3"/>
    <w:rsid w:val="00AE0F46"/>
    <w:rsid w:val="00B4093D"/>
    <w:rsid w:val="00B53F49"/>
    <w:rsid w:val="00B716E3"/>
    <w:rsid w:val="00B73F6A"/>
    <w:rsid w:val="00BD2E1D"/>
    <w:rsid w:val="00C06957"/>
    <w:rsid w:val="00C47857"/>
    <w:rsid w:val="00CA3049"/>
    <w:rsid w:val="00CB2C0E"/>
    <w:rsid w:val="00D07E99"/>
    <w:rsid w:val="00D47033"/>
    <w:rsid w:val="00D776F4"/>
    <w:rsid w:val="00DA3255"/>
    <w:rsid w:val="00DC4986"/>
    <w:rsid w:val="00E007DC"/>
    <w:rsid w:val="00E0713A"/>
    <w:rsid w:val="00E26E47"/>
    <w:rsid w:val="00E30047"/>
    <w:rsid w:val="00E31607"/>
    <w:rsid w:val="00E9040F"/>
    <w:rsid w:val="00E95F03"/>
    <w:rsid w:val="00E97156"/>
    <w:rsid w:val="00EA0D1C"/>
    <w:rsid w:val="00EE6464"/>
    <w:rsid w:val="00F009B3"/>
    <w:rsid w:val="00F0629D"/>
    <w:rsid w:val="00F15927"/>
    <w:rsid w:val="00F46848"/>
    <w:rsid w:val="00F63636"/>
    <w:rsid w:val="00FD58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E9B40726-50B7-420D-98DA-524AA7A19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6435"/>
    <w:pPr>
      <w:spacing w:after="200" w:line="276" w:lineRule="auto"/>
    </w:pPr>
    <w:rPr>
      <w:rFonts w:cs="Times New Roman"/>
      <w:sz w:val="22"/>
      <w:szCs w:val="22"/>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0D191C"/>
    <w:pPr>
      <w:ind w:left="720"/>
      <w:contextualSpacing/>
    </w:pPr>
  </w:style>
  <w:style w:type="paragraph" w:styleId="a4">
    <w:name w:val="header"/>
    <w:basedOn w:val="a"/>
    <w:link w:val="a5"/>
    <w:uiPriority w:val="99"/>
    <w:semiHidden/>
    <w:rsid w:val="008B2970"/>
    <w:pPr>
      <w:tabs>
        <w:tab w:val="center" w:pos="4677"/>
        <w:tab w:val="right" w:pos="9355"/>
      </w:tabs>
      <w:spacing w:after="0" w:line="240" w:lineRule="auto"/>
    </w:pPr>
  </w:style>
  <w:style w:type="character" w:customStyle="1" w:styleId="a5">
    <w:name w:val="Верхний колонтитул Знак"/>
    <w:link w:val="a4"/>
    <w:uiPriority w:val="99"/>
    <w:semiHidden/>
    <w:locked/>
    <w:rsid w:val="008B2970"/>
    <w:rPr>
      <w:rFonts w:cs="Times New Roman"/>
    </w:rPr>
  </w:style>
  <w:style w:type="paragraph" w:styleId="a6">
    <w:name w:val="footer"/>
    <w:basedOn w:val="a"/>
    <w:link w:val="a7"/>
    <w:uiPriority w:val="99"/>
    <w:rsid w:val="008B2970"/>
    <w:pPr>
      <w:tabs>
        <w:tab w:val="center" w:pos="4677"/>
        <w:tab w:val="right" w:pos="9355"/>
      </w:tabs>
      <w:spacing w:after="0" w:line="240" w:lineRule="auto"/>
    </w:pPr>
  </w:style>
  <w:style w:type="character" w:customStyle="1" w:styleId="a7">
    <w:name w:val="Нижний колонтитул Знак"/>
    <w:link w:val="a6"/>
    <w:uiPriority w:val="99"/>
    <w:locked/>
    <w:rsid w:val="008B2970"/>
    <w:rPr>
      <w:rFonts w:cs="Times New Roman"/>
    </w:rPr>
  </w:style>
  <w:style w:type="paragraph" w:styleId="a8">
    <w:name w:val="Balloon Text"/>
    <w:basedOn w:val="a"/>
    <w:link w:val="a9"/>
    <w:uiPriority w:val="99"/>
    <w:semiHidden/>
    <w:rsid w:val="008B2970"/>
    <w:pPr>
      <w:spacing w:after="0" w:line="240" w:lineRule="auto"/>
    </w:pPr>
    <w:rPr>
      <w:rFonts w:ascii="Tahoma" w:hAnsi="Tahoma" w:cs="Tahoma"/>
      <w:sz w:val="16"/>
      <w:szCs w:val="16"/>
    </w:rPr>
  </w:style>
  <w:style w:type="character" w:customStyle="1" w:styleId="a9">
    <w:name w:val="Текст выноски Знак"/>
    <w:link w:val="a8"/>
    <w:uiPriority w:val="99"/>
    <w:semiHidden/>
    <w:locked/>
    <w:rsid w:val="008B297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2827</Words>
  <Characters>16118</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Міністерство освіти та науки України</vt:lpstr>
    </vt:vector>
  </TitlesOfParts>
  <Company/>
  <LinksUpToDate>false</LinksUpToDate>
  <CharactersWithSpaces>18908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освіти та науки України</dc:title>
  <dc:subject/>
  <dc:creator>Галинка</dc:creator>
  <cp:keywords/>
  <dc:description/>
  <cp:lastModifiedBy>admin</cp:lastModifiedBy>
  <cp:revision>2</cp:revision>
  <cp:lastPrinted>2011-04-05T07:57:00Z</cp:lastPrinted>
  <dcterms:created xsi:type="dcterms:W3CDTF">2014-03-26T08:12:00Z</dcterms:created>
  <dcterms:modified xsi:type="dcterms:W3CDTF">2014-03-26T08:12:00Z</dcterms:modified>
</cp:coreProperties>
</file>