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073" w:rsidRPr="00F6134F" w:rsidRDefault="006F7073" w:rsidP="0016714F">
      <w:pPr>
        <w:pStyle w:val="12"/>
        <w:suppressAutoHyphens/>
        <w:ind w:right="0"/>
        <w:rPr>
          <w:b/>
          <w:color w:val="000000"/>
          <w:sz w:val="28"/>
          <w:szCs w:val="28"/>
        </w:rPr>
      </w:pPr>
      <w:r w:rsidRPr="00F6134F">
        <w:rPr>
          <w:b/>
          <w:color w:val="000000"/>
          <w:sz w:val="28"/>
          <w:szCs w:val="28"/>
        </w:rPr>
        <w:t>СОДЕРЖАНИЕ</w:t>
      </w:r>
    </w:p>
    <w:p w:rsidR="006F7073" w:rsidRPr="00F6134F" w:rsidRDefault="006F7073" w:rsidP="0016714F">
      <w:pPr>
        <w:suppressAutoHyphens/>
        <w:spacing w:line="360" w:lineRule="auto"/>
        <w:ind w:firstLine="709"/>
        <w:rPr>
          <w:color w:val="000000"/>
          <w:sz w:val="28"/>
          <w:szCs w:val="28"/>
        </w:rPr>
      </w:pPr>
    </w:p>
    <w:p w:rsidR="006F7073" w:rsidRPr="00F6134F" w:rsidRDefault="006F7073" w:rsidP="0016714F">
      <w:pPr>
        <w:pStyle w:val="12"/>
        <w:tabs>
          <w:tab w:val="clear" w:pos="9356"/>
          <w:tab w:val="left" w:pos="9498"/>
        </w:tabs>
        <w:suppressAutoHyphens/>
        <w:ind w:right="0"/>
        <w:jc w:val="left"/>
        <w:outlineLvl w:val="6"/>
        <w:rPr>
          <w:noProof/>
          <w:color w:val="000000"/>
          <w:sz w:val="28"/>
          <w:szCs w:val="28"/>
        </w:rPr>
      </w:pPr>
      <w:r w:rsidRPr="00F6134F">
        <w:rPr>
          <w:noProof/>
          <w:color w:val="000000"/>
          <w:sz w:val="28"/>
          <w:szCs w:val="28"/>
        </w:rPr>
        <w:t>ВВЕДЕНИЕ</w:t>
      </w:r>
    </w:p>
    <w:p w:rsidR="006F7073" w:rsidRPr="00F6134F" w:rsidRDefault="006F7073" w:rsidP="0016714F">
      <w:pPr>
        <w:pStyle w:val="12"/>
        <w:tabs>
          <w:tab w:val="clear" w:pos="9356"/>
          <w:tab w:val="left" w:pos="9498"/>
        </w:tabs>
        <w:suppressAutoHyphens/>
        <w:ind w:right="0"/>
        <w:jc w:val="left"/>
        <w:outlineLvl w:val="6"/>
        <w:rPr>
          <w:noProof/>
          <w:color w:val="000000"/>
          <w:sz w:val="28"/>
          <w:szCs w:val="28"/>
        </w:rPr>
      </w:pPr>
      <w:r w:rsidRPr="00F6134F">
        <w:rPr>
          <w:noProof/>
          <w:color w:val="000000"/>
          <w:sz w:val="28"/>
          <w:szCs w:val="28"/>
        </w:rPr>
        <w:t>1. ТЕОРЕТИЧЕСКИЕ ОСНОВЫ УПРАВЛЕНИЯ АКТИВАМИ ПРЕДПРИЯТИЯ</w:t>
      </w:r>
    </w:p>
    <w:p w:rsidR="006F7073" w:rsidRPr="00F6134F" w:rsidRDefault="006F7073" w:rsidP="0016714F">
      <w:pPr>
        <w:pStyle w:val="12"/>
        <w:tabs>
          <w:tab w:val="clear" w:pos="9356"/>
          <w:tab w:val="left" w:pos="9498"/>
        </w:tabs>
        <w:suppressAutoHyphens/>
        <w:ind w:right="0"/>
        <w:jc w:val="left"/>
        <w:outlineLvl w:val="6"/>
        <w:rPr>
          <w:noProof/>
          <w:color w:val="000000"/>
          <w:sz w:val="28"/>
          <w:szCs w:val="28"/>
        </w:rPr>
      </w:pPr>
      <w:r w:rsidRPr="00F6134F">
        <w:rPr>
          <w:noProof/>
          <w:color w:val="000000"/>
          <w:sz w:val="28"/>
          <w:szCs w:val="28"/>
        </w:rPr>
        <w:t>1.1</w:t>
      </w:r>
      <w:r w:rsidR="0016714F" w:rsidRPr="00F6134F">
        <w:rPr>
          <w:noProof/>
          <w:color w:val="000000"/>
          <w:sz w:val="28"/>
          <w:szCs w:val="28"/>
        </w:rPr>
        <w:t xml:space="preserve"> </w:t>
      </w:r>
      <w:r w:rsidRPr="00F6134F">
        <w:rPr>
          <w:noProof/>
          <w:color w:val="000000"/>
          <w:sz w:val="28"/>
          <w:szCs w:val="28"/>
        </w:rPr>
        <w:t>Экономическая сущность и классификация активов предприятия</w:t>
      </w:r>
    </w:p>
    <w:p w:rsidR="006F7073" w:rsidRPr="00F6134F" w:rsidRDefault="0016714F" w:rsidP="0016714F">
      <w:pPr>
        <w:pStyle w:val="12"/>
        <w:tabs>
          <w:tab w:val="clear" w:pos="9356"/>
          <w:tab w:val="left" w:pos="9498"/>
        </w:tabs>
        <w:suppressAutoHyphens/>
        <w:ind w:right="0"/>
        <w:jc w:val="left"/>
        <w:outlineLvl w:val="6"/>
        <w:rPr>
          <w:noProof/>
          <w:color w:val="000000"/>
          <w:sz w:val="28"/>
          <w:szCs w:val="28"/>
        </w:rPr>
      </w:pPr>
      <w:r w:rsidRPr="00F6134F">
        <w:rPr>
          <w:noProof/>
          <w:color w:val="000000"/>
          <w:sz w:val="28"/>
          <w:szCs w:val="28"/>
        </w:rPr>
        <w:t xml:space="preserve">1.2 </w:t>
      </w:r>
      <w:r w:rsidR="006F7073" w:rsidRPr="00F6134F">
        <w:rPr>
          <w:noProof/>
          <w:color w:val="000000"/>
          <w:sz w:val="28"/>
          <w:szCs w:val="28"/>
        </w:rPr>
        <w:t>Состав оборотных активов предприятия и особенности финансового управления ими</w:t>
      </w:r>
    </w:p>
    <w:p w:rsidR="006F7073" w:rsidRPr="00F6134F" w:rsidRDefault="006F7073" w:rsidP="0016714F">
      <w:pPr>
        <w:pStyle w:val="12"/>
        <w:tabs>
          <w:tab w:val="clear" w:pos="9356"/>
          <w:tab w:val="left" w:pos="9498"/>
        </w:tabs>
        <w:suppressAutoHyphens/>
        <w:ind w:right="0"/>
        <w:jc w:val="left"/>
        <w:outlineLvl w:val="6"/>
        <w:rPr>
          <w:noProof/>
          <w:color w:val="000000"/>
          <w:sz w:val="28"/>
          <w:szCs w:val="28"/>
        </w:rPr>
      </w:pPr>
      <w:r w:rsidRPr="00F6134F">
        <w:rPr>
          <w:noProof/>
          <w:color w:val="000000"/>
          <w:sz w:val="28"/>
          <w:szCs w:val="28"/>
        </w:rPr>
        <w:t>1.3 Состав внеоборотных активов и особенности управления ими</w:t>
      </w:r>
    </w:p>
    <w:p w:rsidR="006F7073" w:rsidRPr="00F6134F" w:rsidRDefault="006F7073" w:rsidP="0016714F">
      <w:pPr>
        <w:pStyle w:val="12"/>
        <w:tabs>
          <w:tab w:val="clear" w:pos="9356"/>
          <w:tab w:val="left" w:pos="9498"/>
        </w:tabs>
        <w:suppressAutoHyphens/>
        <w:ind w:right="0"/>
        <w:jc w:val="left"/>
        <w:outlineLvl w:val="6"/>
        <w:rPr>
          <w:noProof/>
          <w:color w:val="000000"/>
          <w:sz w:val="28"/>
          <w:szCs w:val="28"/>
        </w:rPr>
      </w:pPr>
      <w:r w:rsidRPr="00F6134F">
        <w:rPr>
          <w:noProof/>
          <w:color w:val="000000"/>
          <w:sz w:val="28"/>
          <w:szCs w:val="28"/>
        </w:rPr>
        <w:t>2. АНАЛИЗ СОСТОЯНИЯ АКТИВОВ И ОСОБЕННОСТЕЙ УПРАВЛЕНИЯ ИМИ В ООО «КРОН-НЕФТО»</w:t>
      </w:r>
    </w:p>
    <w:p w:rsidR="0016714F" w:rsidRPr="00F6134F" w:rsidRDefault="006F7073" w:rsidP="0016714F">
      <w:pPr>
        <w:pStyle w:val="12"/>
        <w:tabs>
          <w:tab w:val="clear" w:pos="9356"/>
          <w:tab w:val="left" w:pos="9498"/>
        </w:tabs>
        <w:suppressAutoHyphens/>
        <w:ind w:right="0"/>
        <w:jc w:val="left"/>
        <w:outlineLvl w:val="6"/>
        <w:rPr>
          <w:noProof/>
          <w:color w:val="000000"/>
          <w:sz w:val="28"/>
          <w:szCs w:val="28"/>
        </w:rPr>
      </w:pPr>
      <w:r w:rsidRPr="00F6134F">
        <w:rPr>
          <w:noProof/>
          <w:color w:val="000000"/>
          <w:sz w:val="28"/>
          <w:szCs w:val="28"/>
        </w:rPr>
        <w:t>2.1 Краткая экономическая характеристика ООО «Крон-Нефто»</w:t>
      </w:r>
    </w:p>
    <w:p w:rsidR="0016714F" w:rsidRPr="00F6134F" w:rsidRDefault="006F7073" w:rsidP="0016714F">
      <w:pPr>
        <w:pStyle w:val="12"/>
        <w:tabs>
          <w:tab w:val="clear" w:pos="9356"/>
          <w:tab w:val="left" w:pos="9498"/>
        </w:tabs>
        <w:suppressAutoHyphens/>
        <w:ind w:right="0"/>
        <w:jc w:val="left"/>
        <w:outlineLvl w:val="6"/>
        <w:rPr>
          <w:noProof/>
          <w:color w:val="000000"/>
          <w:sz w:val="28"/>
          <w:szCs w:val="28"/>
        </w:rPr>
      </w:pPr>
      <w:r w:rsidRPr="00F6134F">
        <w:rPr>
          <w:noProof/>
          <w:color w:val="000000"/>
          <w:sz w:val="28"/>
          <w:szCs w:val="28"/>
        </w:rPr>
        <w:t>2.2 Особенности состояния и управления оборотными активами в ООО «Крон-Нефто»</w:t>
      </w:r>
    </w:p>
    <w:p w:rsidR="0016714F" w:rsidRPr="00F6134F" w:rsidRDefault="006F7073" w:rsidP="0016714F">
      <w:pPr>
        <w:pStyle w:val="12"/>
        <w:tabs>
          <w:tab w:val="clear" w:pos="9356"/>
          <w:tab w:val="left" w:pos="9498"/>
        </w:tabs>
        <w:suppressAutoHyphens/>
        <w:ind w:right="0"/>
        <w:jc w:val="left"/>
        <w:outlineLvl w:val="6"/>
        <w:rPr>
          <w:noProof/>
          <w:color w:val="000000"/>
          <w:sz w:val="28"/>
          <w:szCs w:val="28"/>
        </w:rPr>
      </w:pPr>
      <w:r w:rsidRPr="00F6134F">
        <w:rPr>
          <w:noProof/>
          <w:color w:val="000000"/>
          <w:sz w:val="28"/>
          <w:szCs w:val="28"/>
        </w:rPr>
        <w:t>2.3 Управление внеоборотными активами в ООО «Крон-Нефто»</w:t>
      </w:r>
    </w:p>
    <w:p w:rsidR="0016714F" w:rsidRPr="00F6134F" w:rsidRDefault="006F7073" w:rsidP="0016714F">
      <w:pPr>
        <w:pStyle w:val="12"/>
        <w:tabs>
          <w:tab w:val="clear" w:pos="9356"/>
          <w:tab w:val="left" w:pos="9498"/>
        </w:tabs>
        <w:suppressAutoHyphens/>
        <w:ind w:right="0"/>
        <w:jc w:val="left"/>
        <w:outlineLvl w:val="6"/>
        <w:rPr>
          <w:noProof/>
          <w:color w:val="000000"/>
          <w:sz w:val="28"/>
          <w:szCs w:val="28"/>
        </w:rPr>
      </w:pPr>
      <w:r w:rsidRPr="00F6134F">
        <w:rPr>
          <w:noProof/>
          <w:color w:val="000000"/>
          <w:sz w:val="28"/>
          <w:szCs w:val="28"/>
        </w:rPr>
        <w:t>3. ПРЕДЛОЖЕНИЯ ПО ПОВЫШЕНИЮ ЭФФЕКТИВНОСТИ УПРАВЛЕНИЯ АКТИВАМИ В ООО «КРОН-НЕФТО»</w:t>
      </w:r>
    </w:p>
    <w:p w:rsidR="0016714F" w:rsidRPr="00F6134F" w:rsidRDefault="006F7073" w:rsidP="0016714F">
      <w:pPr>
        <w:pStyle w:val="12"/>
        <w:tabs>
          <w:tab w:val="clear" w:pos="9356"/>
          <w:tab w:val="left" w:pos="9498"/>
        </w:tabs>
        <w:suppressAutoHyphens/>
        <w:ind w:right="0"/>
        <w:jc w:val="left"/>
        <w:outlineLvl w:val="6"/>
        <w:rPr>
          <w:noProof/>
          <w:color w:val="000000"/>
          <w:sz w:val="28"/>
          <w:szCs w:val="28"/>
        </w:rPr>
      </w:pPr>
      <w:r w:rsidRPr="00F6134F">
        <w:rPr>
          <w:noProof/>
          <w:color w:val="000000"/>
          <w:sz w:val="28"/>
          <w:szCs w:val="28"/>
        </w:rPr>
        <w:t>3.1</w:t>
      </w:r>
      <w:r w:rsidR="0016714F" w:rsidRPr="00F6134F">
        <w:rPr>
          <w:noProof/>
          <w:color w:val="000000"/>
          <w:sz w:val="28"/>
          <w:szCs w:val="28"/>
        </w:rPr>
        <w:t xml:space="preserve"> </w:t>
      </w:r>
      <w:r w:rsidRPr="00F6134F">
        <w:rPr>
          <w:noProof/>
          <w:color w:val="000000"/>
          <w:sz w:val="28"/>
          <w:szCs w:val="28"/>
        </w:rPr>
        <w:t>Предложения</w:t>
      </w:r>
      <w:r w:rsidR="0016714F" w:rsidRPr="00F6134F">
        <w:rPr>
          <w:noProof/>
          <w:color w:val="000000"/>
          <w:sz w:val="28"/>
          <w:szCs w:val="28"/>
        </w:rPr>
        <w:t xml:space="preserve"> </w:t>
      </w:r>
      <w:r w:rsidRPr="00F6134F">
        <w:rPr>
          <w:noProof/>
          <w:color w:val="000000"/>
          <w:sz w:val="28"/>
          <w:szCs w:val="28"/>
        </w:rPr>
        <w:t>по эффективному управлению дебиторской задолженности в ООО «Крон-Нефто»</w:t>
      </w:r>
    </w:p>
    <w:p w:rsidR="0016714F" w:rsidRPr="00F6134F" w:rsidRDefault="006F7073" w:rsidP="0016714F">
      <w:pPr>
        <w:pStyle w:val="12"/>
        <w:tabs>
          <w:tab w:val="clear" w:pos="9356"/>
          <w:tab w:val="left" w:pos="9498"/>
        </w:tabs>
        <w:suppressAutoHyphens/>
        <w:ind w:right="0"/>
        <w:jc w:val="left"/>
        <w:outlineLvl w:val="6"/>
        <w:rPr>
          <w:noProof/>
          <w:color w:val="000000"/>
          <w:sz w:val="28"/>
          <w:szCs w:val="28"/>
        </w:rPr>
      </w:pPr>
      <w:r w:rsidRPr="00F6134F">
        <w:rPr>
          <w:noProof/>
          <w:color w:val="000000"/>
          <w:sz w:val="28"/>
          <w:szCs w:val="28"/>
        </w:rPr>
        <w:t>3.2 Предложения по оптимизации управления денежными средствами предприятия ООО «Крон-Нефто»</w:t>
      </w:r>
    </w:p>
    <w:p w:rsidR="006F7073" w:rsidRPr="00F6134F" w:rsidRDefault="006F7073" w:rsidP="0016714F">
      <w:pPr>
        <w:pStyle w:val="12"/>
        <w:tabs>
          <w:tab w:val="clear" w:pos="9356"/>
          <w:tab w:val="left" w:pos="9498"/>
        </w:tabs>
        <w:suppressAutoHyphens/>
        <w:ind w:right="0"/>
        <w:jc w:val="left"/>
        <w:outlineLvl w:val="6"/>
        <w:rPr>
          <w:noProof/>
          <w:color w:val="000000"/>
          <w:sz w:val="28"/>
          <w:szCs w:val="28"/>
        </w:rPr>
      </w:pPr>
      <w:r w:rsidRPr="00F6134F">
        <w:rPr>
          <w:noProof/>
          <w:color w:val="000000"/>
          <w:sz w:val="28"/>
          <w:szCs w:val="28"/>
        </w:rPr>
        <w:t>ЗАКЛЮЧЕНИЕ</w:t>
      </w:r>
    </w:p>
    <w:p w:rsidR="006F7073" w:rsidRPr="00F6134F" w:rsidRDefault="006F7073" w:rsidP="0016714F">
      <w:pPr>
        <w:pStyle w:val="12"/>
        <w:tabs>
          <w:tab w:val="clear" w:pos="9356"/>
          <w:tab w:val="left" w:pos="9498"/>
        </w:tabs>
        <w:suppressAutoHyphens/>
        <w:ind w:right="0"/>
        <w:jc w:val="left"/>
        <w:outlineLvl w:val="6"/>
        <w:rPr>
          <w:noProof/>
          <w:color w:val="000000"/>
          <w:sz w:val="28"/>
          <w:szCs w:val="28"/>
        </w:rPr>
      </w:pPr>
      <w:r w:rsidRPr="00F6134F">
        <w:rPr>
          <w:noProof/>
          <w:color w:val="000000"/>
          <w:sz w:val="28"/>
          <w:szCs w:val="28"/>
        </w:rPr>
        <w:t>СПИСОК ЛИТЕРАТУРЫ</w:t>
      </w:r>
    </w:p>
    <w:p w:rsidR="006F7073" w:rsidRPr="00F6134F" w:rsidRDefault="006F7073" w:rsidP="0016714F">
      <w:pPr>
        <w:tabs>
          <w:tab w:val="left" w:pos="9498"/>
        </w:tabs>
        <w:suppressAutoHyphens/>
        <w:spacing w:line="360" w:lineRule="auto"/>
        <w:outlineLvl w:val="6"/>
        <w:rPr>
          <w:noProof/>
          <w:color w:val="000000"/>
          <w:sz w:val="28"/>
          <w:szCs w:val="28"/>
        </w:rPr>
      </w:pPr>
      <w:r w:rsidRPr="00F6134F">
        <w:rPr>
          <w:noProof/>
          <w:color w:val="000000"/>
          <w:sz w:val="28"/>
          <w:szCs w:val="28"/>
        </w:rPr>
        <w:t>ПРИЛОЖЕНИЯ</w:t>
      </w:r>
    </w:p>
    <w:p w:rsidR="0016714F" w:rsidRPr="00F6134F" w:rsidRDefault="0016714F" w:rsidP="0016714F">
      <w:pPr>
        <w:pStyle w:val="1"/>
        <w:keepNext w:val="0"/>
        <w:widowControl/>
        <w:tabs>
          <w:tab w:val="left" w:pos="9356"/>
        </w:tabs>
        <w:suppressAutoHyphens/>
        <w:spacing w:before="0" w:after="0" w:line="360" w:lineRule="auto"/>
        <w:rPr>
          <w:rFonts w:ascii="Times New Roman" w:hAnsi="Times New Roman" w:cs="Times New Roman"/>
          <w:color w:val="000000"/>
          <w:sz w:val="28"/>
          <w:szCs w:val="28"/>
        </w:rPr>
      </w:pPr>
    </w:p>
    <w:p w:rsidR="00EC0648" w:rsidRPr="00F6134F" w:rsidRDefault="00B115B4" w:rsidP="0016714F">
      <w:pPr>
        <w:pStyle w:val="1"/>
        <w:keepNext w:val="0"/>
        <w:widowControl/>
        <w:tabs>
          <w:tab w:val="left" w:pos="9356"/>
        </w:tabs>
        <w:suppressAutoHyphens/>
        <w:spacing w:before="0" w:after="0" w:line="360" w:lineRule="auto"/>
        <w:jc w:val="center"/>
        <w:rPr>
          <w:rFonts w:ascii="Times New Roman" w:hAnsi="Times New Roman" w:cs="Times New Roman"/>
          <w:b w:val="0"/>
          <w:color w:val="000000"/>
          <w:sz w:val="28"/>
        </w:rPr>
      </w:pPr>
      <w:r w:rsidRPr="00F6134F">
        <w:rPr>
          <w:rFonts w:ascii="Times New Roman" w:hAnsi="Times New Roman" w:cs="Times New Roman"/>
          <w:color w:val="000000"/>
          <w:sz w:val="28"/>
        </w:rPr>
        <w:br w:type="page"/>
      </w:r>
      <w:bookmarkStart w:id="0" w:name="_Toc259304214"/>
      <w:r w:rsidR="003225F8" w:rsidRPr="00F6134F">
        <w:rPr>
          <w:rFonts w:ascii="Times New Roman" w:hAnsi="Times New Roman" w:cs="Times New Roman"/>
          <w:color w:val="000000"/>
          <w:sz w:val="28"/>
        </w:rPr>
        <w:t>ВВЕДЕНИЕ</w:t>
      </w:r>
      <w:bookmarkEnd w:id="0"/>
    </w:p>
    <w:p w:rsidR="0016714F" w:rsidRPr="00F6134F" w:rsidRDefault="0016714F" w:rsidP="0016714F">
      <w:pPr>
        <w:pStyle w:val="a3"/>
        <w:suppressAutoHyphens/>
        <w:spacing w:before="0" w:beforeAutospacing="0" w:after="0" w:afterAutospacing="0" w:line="360" w:lineRule="auto"/>
        <w:ind w:firstLine="709"/>
        <w:jc w:val="both"/>
        <w:rPr>
          <w:color w:val="000000"/>
          <w:sz w:val="28"/>
          <w:szCs w:val="28"/>
        </w:rPr>
      </w:pPr>
    </w:p>
    <w:p w:rsidR="0016714F" w:rsidRPr="00F6134F" w:rsidRDefault="009064B4"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Чтобы обеспечивать выживаемость предприятия в современных условиях, управленческому персоналу необходимо, прежде всего, уметь реально оценивать финансовыое состоянияе, как</w:t>
      </w:r>
      <w:r w:rsidR="0016714F" w:rsidRPr="00F6134F">
        <w:rPr>
          <w:color w:val="000000"/>
          <w:sz w:val="28"/>
          <w:szCs w:val="28"/>
        </w:rPr>
        <w:t xml:space="preserve"> </w:t>
      </w:r>
      <w:r w:rsidRPr="00F6134F">
        <w:rPr>
          <w:color w:val="000000"/>
          <w:sz w:val="28"/>
          <w:szCs w:val="28"/>
        </w:rPr>
        <w:t>не только своего предприятия, так но и существующих потенциальных конкурентов. Финансовое состояние – важнейшая характеристика экономической деятельности, которая</w:t>
      </w:r>
      <w:r w:rsidR="0016714F" w:rsidRPr="00F6134F">
        <w:rPr>
          <w:color w:val="000000"/>
          <w:sz w:val="28"/>
          <w:szCs w:val="28"/>
        </w:rPr>
        <w:t xml:space="preserve"> </w:t>
      </w:r>
      <w:r w:rsidRPr="00F6134F">
        <w:rPr>
          <w:color w:val="000000"/>
          <w:sz w:val="28"/>
          <w:szCs w:val="28"/>
        </w:rPr>
        <w:t>предприятия Она определяет конкурентоспособность, потенциал в деловом сотрудничестве, оценивает, в какой степени гарантированы экономические интересы самого предприятия и его партнёров в финансовом и производственном отношении. Однако одного умения реально оценивать финансовое состояние недостаточно для успешного функционирования предприятия и достижения им поставленной цели.</w:t>
      </w:r>
    </w:p>
    <w:p w:rsidR="009064B4" w:rsidRPr="00F6134F" w:rsidRDefault="009064B4"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 xml:space="preserve">Конкурентоспособность предприятию может обеспечить только правильное управление движением финансовых ресурсов и капитала, находящихся на </w:t>
      </w:r>
      <w:r w:rsidR="00363CF0" w:rsidRPr="00F6134F">
        <w:rPr>
          <w:color w:val="000000"/>
          <w:sz w:val="28"/>
          <w:szCs w:val="28"/>
        </w:rPr>
        <w:t xml:space="preserve">в </w:t>
      </w:r>
      <w:r w:rsidRPr="00F6134F">
        <w:rPr>
          <w:color w:val="000000"/>
          <w:sz w:val="28"/>
          <w:szCs w:val="28"/>
        </w:rPr>
        <w:t>распоряжении. ( это Ваш текст, только перефразированный, частично, и переставленный)</w:t>
      </w:r>
    </w:p>
    <w:p w:rsidR="003225F8" w:rsidRPr="00F6134F" w:rsidRDefault="00EC0648"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 xml:space="preserve">Во-вторых, </w:t>
      </w:r>
      <w:r w:rsidR="009064B4" w:rsidRPr="00F6134F">
        <w:rPr>
          <w:color w:val="000000"/>
          <w:sz w:val="28"/>
          <w:szCs w:val="28"/>
        </w:rPr>
        <w:t>В</w:t>
      </w:r>
      <w:r w:rsidRPr="00F6134F">
        <w:rPr>
          <w:color w:val="000000"/>
          <w:sz w:val="28"/>
          <w:szCs w:val="28"/>
        </w:rPr>
        <w:t xml:space="preserve"> условиях рынка изменились права предприятий в области управления активами, мера ответственности за качество (эффективность) их использования</w:t>
      </w:r>
      <w:r w:rsidR="006658D7" w:rsidRPr="00F6134F">
        <w:rPr>
          <w:color w:val="000000"/>
          <w:sz w:val="28"/>
          <w:szCs w:val="28"/>
        </w:rPr>
        <w:t>.</w:t>
      </w:r>
    </w:p>
    <w:p w:rsidR="0016714F" w:rsidRPr="00F6134F" w:rsidRDefault="00EC0648"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В-</w:t>
      </w:r>
      <w:r w:rsidR="003225F8" w:rsidRPr="00F6134F">
        <w:rPr>
          <w:color w:val="000000"/>
          <w:sz w:val="28"/>
          <w:szCs w:val="28"/>
        </w:rPr>
        <w:t>третьих</w:t>
      </w:r>
      <w:r w:rsidRPr="00F6134F">
        <w:rPr>
          <w:color w:val="000000"/>
          <w:sz w:val="28"/>
          <w:szCs w:val="28"/>
        </w:rPr>
        <w:t xml:space="preserve">, </w:t>
      </w:r>
      <w:r w:rsidR="009064B4" w:rsidRPr="00F6134F">
        <w:rPr>
          <w:color w:val="000000"/>
          <w:sz w:val="28"/>
          <w:szCs w:val="28"/>
        </w:rPr>
        <w:t>Р</w:t>
      </w:r>
      <w:r w:rsidRPr="00F6134F">
        <w:rPr>
          <w:color w:val="000000"/>
          <w:sz w:val="28"/>
          <w:szCs w:val="28"/>
        </w:rPr>
        <w:t>асширение законодательной базы дает возможность предприятиям эффективней использовать имущество, строить политику воспроизводства основных средств.</w:t>
      </w:r>
    </w:p>
    <w:p w:rsidR="00BF0032" w:rsidRPr="00F6134F" w:rsidRDefault="00BF0032"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 xml:space="preserve">Во-первых, Управление активами является важнейшим аспектом управления предприятием в целом, от которого зависит эффективность функционирования предприятия. </w:t>
      </w:r>
      <w:r w:rsidR="00363CF0" w:rsidRPr="00F6134F">
        <w:rPr>
          <w:color w:val="000000"/>
          <w:sz w:val="28"/>
          <w:szCs w:val="28"/>
        </w:rPr>
        <w:t>Ведь от обеспеченности предприятия активами зависит финансовая устойчивость, а также и платежеспособность предприятия, все это</w:t>
      </w:r>
      <w:r w:rsidRPr="00F6134F">
        <w:rPr>
          <w:color w:val="000000"/>
          <w:sz w:val="28"/>
          <w:szCs w:val="28"/>
        </w:rPr>
        <w:t xml:space="preserve"> и определяет актуальность темы работы.</w:t>
      </w:r>
    </w:p>
    <w:p w:rsidR="009064B4" w:rsidRPr="00F6134F" w:rsidRDefault="006658D7"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Главной задачей управления активами является</w:t>
      </w:r>
      <w:r w:rsidR="0016714F" w:rsidRPr="00F6134F">
        <w:rPr>
          <w:color w:val="000000"/>
          <w:sz w:val="28"/>
          <w:szCs w:val="28"/>
        </w:rPr>
        <w:t xml:space="preserve"> </w:t>
      </w:r>
      <w:r w:rsidRPr="00F6134F">
        <w:rPr>
          <w:color w:val="000000"/>
          <w:sz w:val="28"/>
          <w:szCs w:val="28"/>
        </w:rPr>
        <w:t>формирование необходимого объема, оптимизация состава и обеспечении</w:t>
      </w:r>
      <w:r w:rsidR="00363CF0" w:rsidRPr="00F6134F">
        <w:rPr>
          <w:color w:val="000000"/>
          <w:sz w:val="28"/>
          <w:szCs w:val="28"/>
        </w:rPr>
        <w:t>е</w:t>
      </w:r>
      <w:r w:rsidRPr="00F6134F">
        <w:rPr>
          <w:color w:val="000000"/>
          <w:sz w:val="28"/>
          <w:szCs w:val="28"/>
        </w:rPr>
        <w:t xml:space="preserve"> эффективного использования активов предприятия.</w:t>
      </w:r>
    </w:p>
    <w:p w:rsidR="0016714F" w:rsidRPr="00F6134F" w:rsidRDefault="002A3ED2"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 xml:space="preserve">Главная </w:t>
      </w:r>
      <w:r w:rsidR="00363CF0" w:rsidRPr="00F6134F">
        <w:rPr>
          <w:color w:val="000000"/>
          <w:sz w:val="28"/>
          <w:szCs w:val="28"/>
        </w:rPr>
        <w:t>Ц</w:t>
      </w:r>
      <w:r w:rsidRPr="00F6134F">
        <w:rPr>
          <w:color w:val="000000"/>
          <w:sz w:val="28"/>
          <w:szCs w:val="28"/>
        </w:rPr>
        <w:t>ель</w:t>
      </w:r>
      <w:r w:rsidR="00363CF0" w:rsidRPr="00F6134F">
        <w:rPr>
          <w:color w:val="000000"/>
          <w:sz w:val="28"/>
          <w:szCs w:val="28"/>
        </w:rPr>
        <w:t xml:space="preserve"> выпускной квалификационной</w:t>
      </w:r>
      <w:r w:rsidRPr="00F6134F">
        <w:rPr>
          <w:color w:val="000000"/>
          <w:sz w:val="28"/>
          <w:szCs w:val="28"/>
        </w:rPr>
        <w:t xml:space="preserve"> работы </w:t>
      </w:r>
      <w:r w:rsidR="00363CF0" w:rsidRPr="00F6134F">
        <w:rPr>
          <w:color w:val="000000"/>
          <w:sz w:val="28"/>
          <w:szCs w:val="28"/>
        </w:rPr>
        <w:t>-</w:t>
      </w:r>
      <w:r w:rsidRPr="00F6134F">
        <w:rPr>
          <w:color w:val="000000"/>
          <w:sz w:val="28"/>
          <w:szCs w:val="28"/>
        </w:rPr>
        <w:t xml:space="preserve"> проанализировать с</w:t>
      </w:r>
      <w:r w:rsidR="00363CF0" w:rsidRPr="00F6134F">
        <w:rPr>
          <w:color w:val="000000"/>
          <w:sz w:val="28"/>
          <w:szCs w:val="28"/>
        </w:rPr>
        <w:t>истему управления активами ООО «Крон-Нефто» и</w:t>
      </w:r>
      <w:r w:rsidR="0016714F" w:rsidRPr="00F6134F">
        <w:rPr>
          <w:color w:val="000000"/>
          <w:sz w:val="28"/>
          <w:szCs w:val="28"/>
        </w:rPr>
        <w:t xml:space="preserve"> </w:t>
      </w:r>
      <w:r w:rsidR="00363CF0" w:rsidRPr="00F6134F">
        <w:rPr>
          <w:color w:val="000000"/>
          <w:sz w:val="28"/>
          <w:szCs w:val="28"/>
        </w:rPr>
        <w:t>на основе анализа предложить мероприятия по ее совершенствованию.</w:t>
      </w:r>
      <w:r w:rsidR="0016714F" w:rsidRPr="00F6134F">
        <w:rPr>
          <w:color w:val="000000"/>
          <w:sz w:val="28"/>
          <w:szCs w:val="28"/>
        </w:rPr>
        <w:t xml:space="preserve"> </w:t>
      </w:r>
      <w:r w:rsidRPr="00F6134F">
        <w:rPr>
          <w:color w:val="000000"/>
          <w:sz w:val="28"/>
          <w:szCs w:val="28"/>
        </w:rPr>
        <w:t>остояние движения активов с 2008 по 2009 гг. по данным бухгалтерских балансов ООО «Крон-Нефто», выявить основные проблемы движения активов в хозяйственной деятельности предприятия и дать рекомендации по улучшению управления активами.</w:t>
      </w:r>
    </w:p>
    <w:p w:rsidR="0016714F" w:rsidRPr="00F6134F" w:rsidRDefault="00EC0648"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 xml:space="preserve">В соответствии с выбранной целью </w:t>
      </w:r>
      <w:r w:rsidR="003225F8" w:rsidRPr="00F6134F">
        <w:rPr>
          <w:color w:val="000000"/>
          <w:sz w:val="28"/>
          <w:szCs w:val="28"/>
        </w:rPr>
        <w:t>работы</w:t>
      </w:r>
      <w:r w:rsidRPr="00F6134F">
        <w:rPr>
          <w:color w:val="000000"/>
          <w:sz w:val="28"/>
          <w:szCs w:val="28"/>
        </w:rPr>
        <w:t xml:space="preserve"> поставлены следующие задачи исследования:</w:t>
      </w:r>
    </w:p>
    <w:p w:rsidR="00F1204A" w:rsidRPr="00F6134F" w:rsidRDefault="00F1204A"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Для достижения поставленной цели в работе должны быть решены следующие задачи: (задачи – это названия ваших параграфов, напишете, когда полностью сформулируем).</w:t>
      </w:r>
    </w:p>
    <w:p w:rsidR="0016714F" w:rsidRPr="00F6134F" w:rsidRDefault="00EC0648"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 xml:space="preserve">1. </w:t>
      </w:r>
      <w:r w:rsidR="005F123A" w:rsidRPr="00F6134F">
        <w:rPr>
          <w:color w:val="000000"/>
          <w:sz w:val="28"/>
          <w:szCs w:val="28"/>
        </w:rPr>
        <w:t>Рассмотреть теоретические основы управления активами предприятия</w:t>
      </w:r>
      <w:r w:rsidRPr="00F6134F">
        <w:rPr>
          <w:color w:val="000000"/>
          <w:sz w:val="28"/>
          <w:szCs w:val="28"/>
        </w:rPr>
        <w:t>;</w:t>
      </w:r>
    </w:p>
    <w:p w:rsidR="0016714F" w:rsidRPr="00F6134F" w:rsidRDefault="002A3ED2" w:rsidP="0016714F">
      <w:pPr>
        <w:pStyle w:val="12"/>
        <w:suppressAutoHyphens/>
        <w:ind w:right="0" w:firstLine="709"/>
        <w:jc w:val="both"/>
        <w:rPr>
          <w:color w:val="000000"/>
          <w:sz w:val="28"/>
        </w:rPr>
      </w:pPr>
      <w:r w:rsidRPr="00F6134F">
        <w:rPr>
          <w:color w:val="000000"/>
          <w:sz w:val="28"/>
        </w:rPr>
        <w:t>2. А</w:t>
      </w:r>
      <w:r w:rsidR="005F123A" w:rsidRPr="00F6134F">
        <w:rPr>
          <w:color w:val="000000"/>
          <w:sz w:val="28"/>
        </w:rPr>
        <w:t>нализ состояния активов и особенностей управления ими в ООО «Крон-Нефто»;</w:t>
      </w:r>
    </w:p>
    <w:p w:rsidR="005F123A" w:rsidRPr="00F6134F" w:rsidRDefault="005F123A" w:rsidP="0016714F">
      <w:pPr>
        <w:suppressAutoHyphens/>
        <w:spacing w:line="360" w:lineRule="auto"/>
        <w:ind w:firstLine="709"/>
        <w:jc w:val="both"/>
        <w:rPr>
          <w:color w:val="000000"/>
          <w:sz w:val="28"/>
          <w:szCs w:val="28"/>
        </w:rPr>
      </w:pPr>
      <w:r w:rsidRPr="00F6134F">
        <w:rPr>
          <w:color w:val="000000"/>
          <w:sz w:val="28"/>
          <w:szCs w:val="28"/>
        </w:rPr>
        <w:t>3. Предложить мероприятия по повышению эффективности управления активами в ООО «Крон-Нефто».</w:t>
      </w:r>
    </w:p>
    <w:p w:rsidR="0016714F" w:rsidRPr="00F6134F" w:rsidRDefault="00EC0648"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 xml:space="preserve">Объектом исследования </w:t>
      </w:r>
      <w:r w:rsidR="00F1204A" w:rsidRPr="00F6134F">
        <w:rPr>
          <w:color w:val="000000"/>
          <w:sz w:val="28"/>
          <w:szCs w:val="28"/>
        </w:rPr>
        <w:t xml:space="preserve">данной работы </w:t>
      </w:r>
      <w:r w:rsidRPr="00F6134F">
        <w:rPr>
          <w:color w:val="000000"/>
          <w:sz w:val="28"/>
          <w:szCs w:val="28"/>
        </w:rPr>
        <w:t>явля</w:t>
      </w:r>
      <w:r w:rsidR="002A3ED2" w:rsidRPr="00F6134F">
        <w:rPr>
          <w:color w:val="000000"/>
          <w:sz w:val="28"/>
          <w:szCs w:val="28"/>
        </w:rPr>
        <w:t>е</w:t>
      </w:r>
      <w:r w:rsidRPr="00F6134F">
        <w:rPr>
          <w:color w:val="000000"/>
          <w:sz w:val="28"/>
          <w:szCs w:val="28"/>
        </w:rPr>
        <w:t>тся</w:t>
      </w:r>
      <w:r w:rsidR="002A3ED2" w:rsidRPr="00F6134F">
        <w:rPr>
          <w:color w:val="000000"/>
          <w:sz w:val="28"/>
          <w:szCs w:val="28"/>
        </w:rPr>
        <w:t xml:space="preserve"> деятельность</w:t>
      </w:r>
      <w:r w:rsidRPr="00F6134F">
        <w:rPr>
          <w:color w:val="000000"/>
          <w:sz w:val="28"/>
          <w:szCs w:val="28"/>
        </w:rPr>
        <w:t xml:space="preserve"> </w:t>
      </w:r>
      <w:r w:rsidR="003225F8" w:rsidRPr="00F6134F">
        <w:rPr>
          <w:color w:val="000000"/>
          <w:sz w:val="28"/>
          <w:szCs w:val="28"/>
        </w:rPr>
        <w:t>ООО «Крон-Нефто»</w:t>
      </w:r>
      <w:r w:rsidRPr="00F6134F">
        <w:rPr>
          <w:color w:val="000000"/>
          <w:sz w:val="28"/>
          <w:szCs w:val="28"/>
        </w:rPr>
        <w:t>.</w:t>
      </w:r>
    </w:p>
    <w:p w:rsidR="0016714F" w:rsidRPr="00F6134F" w:rsidRDefault="002A3ED2"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Предметом исследования</w:t>
      </w:r>
      <w:r w:rsidR="00F1204A" w:rsidRPr="00F6134F">
        <w:rPr>
          <w:color w:val="000000"/>
          <w:sz w:val="28"/>
          <w:szCs w:val="28"/>
        </w:rPr>
        <w:t xml:space="preserve"> -</w:t>
      </w:r>
      <w:r w:rsidR="0016714F" w:rsidRPr="00F6134F">
        <w:rPr>
          <w:color w:val="000000"/>
          <w:sz w:val="28"/>
          <w:szCs w:val="28"/>
        </w:rPr>
        <w:t xml:space="preserve"> </w:t>
      </w:r>
      <w:r w:rsidRPr="00F6134F">
        <w:rPr>
          <w:color w:val="000000"/>
          <w:sz w:val="28"/>
          <w:szCs w:val="28"/>
        </w:rPr>
        <w:t>являе</w:t>
      </w:r>
      <w:r w:rsidR="00EC0648" w:rsidRPr="00F6134F">
        <w:rPr>
          <w:color w:val="000000"/>
          <w:sz w:val="28"/>
          <w:szCs w:val="28"/>
        </w:rPr>
        <w:t xml:space="preserve">тся </w:t>
      </w:r>
      <w:r w:rsidRPr="00F6134F">
        <w:rPr>
          <w:color w:val="000000"/>
          <w:sz w:val="28"/>
          <w:szCs w:val="28"/>
        </w:rPr>
        <w:t>механизм</w:t>
      </w:r>
      <w:r w:rsidR="00EC0648" w:rsidRPr="00F6134F">
        <w:rPr>
          <w:color w:val="000000"/>
          <w:sz w:val="28"/>
          <w:szCs w:val="28"/>
        </w:rPr>
        <w:t xml:space="preserve"> управлени</w:t>
      </w:r>
      <w:r w:rsidRPr="00F6134F">
        <w:rPr>
          <w:color w:val="000000"/>
          <w:sz w:val="28"/>
          <w:szCs w:val="28"/>
        </w:rPr>
        <w:t>я</w:t>
      </w:r>
      <w:r w:rsidR="00EC0648" w:rsidRPr="00F6134F">
        <w:rPr>
          <w:color w:val="000000"/>
          <w:sz w:val="28"/>
          <w:szCs w:val="28"/>
        </w:rPr>
        <w:t xml:space="preserve"> активами предприяти</w:t>
      </w:r>
      <w:r w:rsidR="003225F8" w:rsidRPr="00F6134F">
        <w:rPr>
          <w:color w:val="000000"/>
          <w:sz w:val="28"/>
          <w:szCs w:val="28"/>
        </w:rPr>
        <w:t>я</w:t>
      </w:r>
      <w:r w:rsidR="00EC0648" w:rsidRPr="00F6134F">
        <w:rPr>
          <w:color w:val="000000"/>
          <w:sz w:val="28"/>
          <w:szCs w:val="28"/>
        </w:rPr>
        <w:t>, методы их анализа и обоснования управленческих решений, направленных на повышение эффективности использования элементов активов.</w:t>
      </w:r>
    </w:p>
    <w:p w:rsidR="0016714F" w:rsidRPr="00F6134F" w:rsidRDefault="00EC0648"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 xml:space="preserve">Теоретическими и методологическими основами исследования послужили научные труды по проблемам управления активами и оценки их эффективности отечественных и зарубежных ученых: </w:t>
      </w:r>
      <w:r w:rsidR="00F1204A" w:rsidRPr="00F6134F">
        <w:rPr>
          <w:color w:val="000000"/>
          <w:sz w:val="28"/>
          <w:szCs w:val="28"/>
        </w:rPr>
        <w:t xml:space="preserve">При написании работы использовались законодательные, нормативно-правовые источники, работы таких авторов как: </w:t>
      </w:r>
      <w:r w:rsidRPr="00F6134F">
        <w:rPr>
          <w:color w:val="000000"/>
          <w:sz w:val="28"/>
          <w:szCs w:val="28"/>
        </w:rPr>
        <w:t xml:space="preserve">Бланк И.А., Стоянова Е.С., </w:t>
      </w:r>
      <w:r w:rsidR="005F123A" w:rsidRPr="00F6134F">
        <w:rPr>
          <w:color w:val="000000"/>
          <w:sz w:val="28"/>
          <w:szCs w:val="28"/>
        </w:rPr>
        <w:t>Переверзев М. П.</w:t>
      </w:r>
      <w:r w:rsidRPr="00F6134F">
        <w:rPr>
          <w:color w:val="000000"/>
          <w:sz w:val="28"/>
          <w:szCs w:val="28"/>
        </w:rPr>
        <w:t xml:space="preserve">, </w:t>
      </w:r>
      <w:r w:rsidR="005F123A" w:rsidRPr="00F6134F">
        <w:rPr>
          <w:color w:val="000000"/>
          <w:sz w:val="28"/>
          <w:szCs w:val="28"/>
        </w:rPr>
        <w:t>Виханский О.С.</w:t>
      </w:r>
      <w:r w:rsidR="00F1204A" w:rsidRPr="00F6134F">
        <w:rPr>
          <w:color w:val="000000"/>
          <w:sz w:val="28"/>
          <w:szCs w:val="28"/>
        </w:rPr>
        <w:t>, а также материалы периодических изданий. Аналитическая часть работы выполнена на основе финансовой отчетности ООО «Крон-Нефто» за 2008-2009 гг.</w:t>
      </w:r>
    </w:p>
    <w:p w:rsidR="003225F8" w:rsidRPr="00F6134F" w:rsidRDefault="00EC0648"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В работе использовались</w:t>
      </w:r>
      <w:r w:rsidR="00F1204A" w:rsidRPr="00F6134F">
        <w:rPr>
          <w:color w:val="000000"/>
          <w:sz w:val="28"/>
          <w:szCs w:val="28"/>
        </w:rPr>
        <w:t xml:space="preserve"> следующие методы исследования: …. Далее напишете методы исследования, используемые в данной работе.</w:t>
      </w:r>
      <w:r w:rsidRPr="00F6134F">
        <w:rPr>
          <w:color w:val="000000"/>
          <w:sz w:val="28"/>
          <w:szCs w:val="28"/>
        </w:rPr>
        <w:t xml:space="preserve"> законы РФ, нормативные документы, материалы специальных периодических изданий.</w:t>
      </w:r>
    </w:p>
    <w:p w:rsidR="00E07480" w:rsidRPr="00F6134F" w:rsidRDefault="00E07480" w:rsidP="0016714F">
      <w:pPr>
        <w:pStyle w:val="a3"/>
        <w:suppressAutoHyphens/>
        <w:spacing w:before="0" w:beforeAutospacing="0" w:after="0" w:afterAutospacing="0" w:line="360" w:lineRule="auto"/>
        <w:ind w:firstLine="709"/>
        <w:jc w:val="both"/>
        <w:rPr>
          <w:color w:val="000000"/>
          <w:sz w:val="28"/>
          <w:szCs w:val="28"/>
        </w:rPr>
      </w:pPr>
    </w:p>
    <w:p w:rsidR="003225F8" w:rsidRPr="00F6134F" w:rsidRDefault="00EC0648" w:rsidP="0016714F">
      <w:pPr>
        <w:pStyle w:val="1"/>
        <w:keepNext w:val="0"/>
        <w:widowControl/>
        <w:suppressAutoHyphens/>
        <w:spacing w:before="0" w:after="0" w:line="360" w:lineRule="auto"/>
        <w:jc w:val="center"/>
        <w:rPr>
          <w:rFonts w:ascii="Times New Roman" w:hAnsi="Times New Roman" w:cs="Times New Roman"/>
          <w:color w:val="000000"/>
          <w:sz w:val="28"/>
        </w:rPr>
      </w:pPr>
      <w:r w:rsidRPr="00F6134F">
        <w:rPr>
          <w:rFonts w:ascii="Times New Roman" w:hAnsi="Times New Roman" w:cs="Times New Roman"/>
          <w:b w:val="0"/>
          <w:color w:val="000000"/>
          <w:sz w:val="28"/>
          <w:szCs w:val="28"/>
        </w:rPr>
        <w:br w:type="page"/>
      </w:r>
      <w:bookmarkStart w:id="1" w:name="_Toc259304215"/>
      <w:r w:rsidR="003225F8" w:rsidRPr="00F6134F">
        <w:rPr>
          <w:rFonts w:ascii="Times New Roman" w:hAnsi="Times New Roman" w:cs="Times New Roman"/>
          <w:color w:val="000000"/>
          <w:sz w:val="28"/>
        </w:rPr>
        <w:t>1. ТЕОРЕТИЧЕСКИЕ ОСНОВЫ УПРАВЛЕНИЯ АКТИВАМИ ПРЕДПРИЯТИЯ</w:t>
      </w:r>
      <w:bookmarkEnd w:id="1"/>
    </w:p>
    <w:p w:rsidR="003225F8" w:rsidRPr="00F6134F" w:rsidRDefault="003225F8" w:rsidP="0016714F">
      <w:pPr>
        <w:pStyle w:val="a3"/>
        <w:suppressAutoHyphens/>
        <w:spacing w:before="0" w:beforeAutospacing="0" w:after="0" w:afterAutospacing="0" w:line="360" w:lineRule="auto"/>
        <w:jc w:val="center"/>
        <w:rPr>
          <w:b/>
          <w:color w:val="000000"/>
          <w:sz w:val="28"/>
          <w:szCs w:val="28"/>
        </w:rPr>
      </w:pPr>
    </w:p>
    <w:p w:rsidR="007411F4" w:rsidRPr="00F6134F" w:rsidRDefault="007411F4" w:rsidP="0016714F">
      <w:pPr>
        <w:pStyle w:val="1"/>
        <w:keepNext w:val="0"/>
        <w:widowControl/>
        <w:suppressAutoHyphens/>
        <w:spacing w:before="0" w:after="0" w:line="360" w:lineRule="auto"/>
        <w:jc w:val="center"/>
        <w:rPr>
          <w:rFonts w:ascii="Times New Roman" w:hAnsi="Times New Roman" w:cs="Times New Roman"/>
          <w:color w:val="000000"/>
          <w:sz w:val="28"/>
        </w:rPr>
      </w:pPr>
      <w:bookmarkStart w:id="2" w:name="_Toc259304216"/>
      <w:r w:rsidRPr="00F6134F">
        <w:rPr>
          <w:rFonts w:ascii="Times New Roman" w:hAnsi="Times New Roman" w:cs="Times New Roman"/>
          <w:color w:val="000000"/>
          <w:sz w:val="28"/>
        </w:rPr>
        <w:t>1.1. Экономическая сущность и классификация активов предприятия</w:t>
      </w:r>
      <w:bookmarkEnd w:id="2"/>
    </w:p>
    <w:p w:rsidR="007411F4" w:rsidRPr="00F6134F" w:rsidRDefault="007411F4" w:rsidP="0016714F">
      <w:pPr>
        <w:pStyle w:val="a3"/>
        <w:suppressAutoHyphens/>
        <w:spacing w:before="0" w:beforeAutospacing="0" w:after="0" w:afterAutospacing="0" w:line="360" w:lineRule="auto"/>
        <w:ind w:firstLine="709"/>
        <w:jc w:val="both"/>
        <w:rPr>
          <w:color w:val="000000"/>
          <w:sz w:val="28"/>
          <w:szCs w:val="28"/>
        </w:rPr>
      </w:pPr>
    </w:p>
    <w:p w:rsidR="00CB44AF" w:rsidRPr="00F6134F" w:rsidRDefault="00CB44AF"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В современной прикладной экономической науке финансовый менеджмент рассматривается как совокупность двух направлений финансового управления предприятием — управления капиталом и управления активами, которые реализуются в тесной взаимосвязи [</w:t>
      </w:r>
      <w:r w:rsidR="005E2D65" w:rsidRPr="00F6134F">
        <w:rPr>
          <w:color w:val="000000"/>
          <w:sz w:val="28"/>
          <w:szCs w:val="28"/>
        </w:rPr>
        <w:t>3, с.5</w:t>
      </w:r>
      <w:r w:rsidRPr="00F6134F">
        <w:rPr>
          <w:color w:val="000000"/>
          <w:sz w:val="28"/>
          <w:szCs w:val="28"/>
        </w:rPr>
        <w:t>]. Если на первоначальном этапе становления система финансового менеджмента рассматривалась только как система управления капиталом, то в дальнейшем, по мере развития методологии, в финансовом сообществе сформировалось осознание необходимости выделения в общей системе отдельного блока — менеджмента активов, который должен функционировать параллельно с блоком управления капиталом.</w:t>
      </w:r>
    </w:p>
    <w:p w:rsidR="00CB44AF" w:rsidRPr="00F6134F" w:rsidRDefault="00CB44AF"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В системе управления активами существенное внимание уделяется обеспечению эффективности формирования и использования активов в операционной и инвестиционной деятельности, и совершенно естественно, что система управления активами связана с двумя другими системами управления предприятием:</w:t>
      </w:r>
    </w:p>
    <w:p w:rsidR="00CB44AF" w:rsidRPr="00F6134F" w:rsidRDefault="00CB44AF" w:rsidP="0016714F">
      <w:pPr>
        <w:numPr>
          <w:ilvl w:val="0"/>
          <w:numId w:val="1"/>
        </w:numPr>
        <w:suppressAutoHyphens/>
        <w:spacing w:line="360" w:lineRule="auto"/>
        <w:ind w:left="0" w:firstLine="709"/>
        <w:jc w:val="both"/>
        <w:rPr>
          <w:color w:val="000000"/>
          <w:sz w:val="28"/>
          <w:szCs w:val="28"/>
        </w:rPr>
      </w:pPr>
      <w:r w:rsidRPr="00F6134F">
        <w:rPr>
          <w:color w:val="000000"/>
          <w:sz w:val="28"/>
          <w:szCs w:val="28"/>
        </w:rPr>
        <w:t>системой операционного менеджмента — эта связь проявляется в совместном управлении формированием и использованием материальных активов в производственно-сбытовой деятельности предприятия;</w:t>
      </w:r>
    </w:p>
    <w:p w:rsidR="00CB44AF" w:rsidRPr="00F6134F" w:rsidRDefault="00CB44AF" w:rsidP="0016714F">
      <w:pPr>
        <w:numPr>
          <w:ilvl w:val="0"/>
          <w:numId w:val="1"/>
        </w:numPr>
        <w:suppressAutoHyphens/>
        <w:spacing w:line="360" w:lineRule="auto"/>
        <w:ind w:left="0" w:firstLine="709"/>
        <w:jc w:val="both"/>
        <w:rPr>
          <w:color w:val="000000"/>
          <w:sz w:val="28"/>
          <w:szCs w:val="28"/>
        </w:rPr>
      </w:pPr>
      <w:r w:rsidRPr="00F6134F">
        <w:rPr>
          <w:color w:val="000000"/>
          <w:sz w:val="28"/>
          <w:szCs w:val="28"/>
        </w:rPr>
        <w:t>системой инновационного менеджмента — эта связь состоит в совместном управлении формированием нематериальных активов инновационного характера.</w:t>
      </w:r>
    </w:p>
    <w:p w:rsidR="00CB44AF" w:rsidRPr="00F6134F" w:rsidRDefault="00CB44AF"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Место системы управления активами в общей системе управления предприятием показано на рис.</w:t>
      </w:r>
      <w:r w:rsidR="003225F8" w:rsidRPr="00F6134F">
        <w:rPr>
          <w:color w:val="000000"/>
          <w:sz w:val="28"/>
          <w:szCs w:val="28"/>
        </w:rPr>
        <w:t>1.1</w:t>
      </w:r>
    </w:p>
    <w:p w:rsidR="00CB44AF" w:rsidRPr="00F6134F" w:rsidRDefault="007B46DF" w:rsidP="0016714F">
      <w:pPr>
        <w:suppressAutoHyphens/>
        <w:spacing w:line="360" w:lineRule="auto"/>
        <w:jc w:val="center"/>
        <w:rPr>
          <w:b/>
          <w:color w:val="000000"/>
          <w:sz w:val="28"/>
          <w:szCs w:val="28"/>
        </w:rPr>
      </w:pPr>
      <w:r>
        <w:rPr>
          <w:b/>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ig1" o:spid="_x0000_i1025" type="#_x0000_t75" alt="Алгоритм модифицированного метода сравнения продаж" style="width:473.25pt;height:218.25pt">
            <v:imagedata r:id="rId7" o:title=""/>
          </v:shape>
        </w:pict>
      </w:r>
    </w:p>
    <w:p w:rsidR="00CB44AF" w:rsidRPr="00F6134F" w:rsidRDefault="00CB44AF" w:rsidP="0016714F">
      <w:pPr>
        <w:pStyle w:val="a3"/>
        <w:suppressAutoHyphens/>
        <w:spacing w:before="0" w:beforeAutospacing="0" w:after="0" w:afterAutospacing="0" w:line="360" w:lineRule="auto"/>
        <w:jc w:val="center"/>
        <w:rPr>
          <w:b/>
          <w:color w:val="000000"/>
          <w:sz w:val="28"/>
          <w:szCs w:val="28"/>
        </w:rPr>
      </w:pPr>
      <w:r w:rsidRPr="00F6134F">
        <w:rPr>
          <w:rStyle w:val="a5"/>
          <w:color w:val="000000"/>
          <w:sz w:val="28"/>
          <w:szCs w:val="28"/>
        </w:rPr>
        <w:t>Рис. 1.</w:t>
      </w:r>
      <w:r w:rsidR="003225F8" w:rsidRPr="00F6134F">
        <w:rPr>
          <w:rStyle w:val="a5"/>
          <w:color w:val="000000"/>
          <w:sz w:val="28"/>
          <w:szCs w:val="28"/>
        </w:rPr>
        <w:t>1. М</w:t>
      </w:r>
      <w:r w:rsidRPr="00F6134F">
        <w:rPr>
          <w:rStyle w:val="a5"/>
          <w:color w:val="000000"/>
          <w:sz w:val="28"/>
          <w:szCs w:val="28"/>
        </w:rPr>
        <w:t>есто системы управления активами в общей иерархической системе управления предприятием</w:t>
      </w:r>
    </w:p>
    <w:p w:rsidR="00F1204A" w:rsidRPr="00F6134F" w:rsidRDefault="00F1204A" w:rsidP="0016714F">
      <w:pPr>
        <w:pStyle w:val="a3"/>
        <w:suppressAutoHyphens/>
        <w:spacing w:before="0" w:beforeAutospacing="0" w:after="0" w:afterAutospacing="0" w:line="360" w:lineRule="auto"/>
        <w:ind w:firstLine="709"/>
        <w:jc w:val="both"/>
        <w:rPr>
          <w:color w:val="000000"/>
          <w:sz w:val="28"/>
          <w:szCs w:val="28"/>
        </w:rPr>
      </w:pPr>
    </w:p>
    <w:p w:rsidR="00CB44AF" w:rsidRPr="00F6134F" w:rsidRDefault="00CB44AF"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Управление активами базируется на ряде принципов, реализация которых обеспечивает его эффективность, а именно:</w:t>
      </w:r>
    </w:p>
    <w:p w:rsidR="00CB44AF" w:rsidRPr="00F6134F" w:rsidRDefault="00CB44AF" w:rsidP="0016714F">
      <w:pPr>
        <w:numPr>
          <w:ilvl w:val="0"/>
          <w:numId w:val="2"/>
        </w:numPr>
        <w:suppressAutoHyphens/>
        <w:spacing w:line="360" w:lineRule="auto"/>
        <w:ind w:left="0" w:firstLine="709"/>
        <w:jc w:val="both"/>
        <w:rPr>
          <w:color w:val="000000"/>
          <w:sz w:val="28"/>
          <w:szCs w:val="28"/>
        </w:rPr>
      </w:pPr>
      <w:r w:rsidRPr="00F6134F">
        <w:rPr>
          <w:rStyle w:val="a5"/>
          <w:b w:val="0"/>
          <w:color w:val="000000"/>
          <w:sz w:val="28"/>
          <w:szCs w:val="28"/>
        </w:rPr>
        <w:t>обеспечение интеграции системы управления активами с общей системой управления предприятием</w:t>
      </w:r>
      <w:r w:rsidRPr="00F6134F">
        <w:rPr>
          <w:color w:val="000000"/>
          <w:sz w:val="28"/>
          <w:szCs w:val="28"/>
        </w:rPr>
        <w:t>, что должно проявляться в тесной взаимосвязи управления активами с задачами управления финансами, инвестициями, оперативной деятельностью, бухгалтерским учётом;</w:t>
      </w:r>
    </w:p>
    <w:p w:rsidR="00CB44AF" w:rsidRPr="00F6134F" w:rsidRDefault="00CB44AF" w:rsidP="0016714F">
      <w:pPr>
        <w:numPr>
          <w:ilvl w:val="0"/>
          <w:numId w:val="2"/>
        </w:numPr>
        <w:suppressAutoHyphens/>
        <w:spacing w:line="360" w:lineRule="auto"/>
        <w:ind w:left="0" w:firstLine="709"/>
        <w:jc w:val="both"/>
        <w:rPr>
          <w:color w:val="000000"/>
          <w:sz w:val="28"/>
          <w:szCs w:val="28"/>
        </w:rPr>
      </w:pPr>
      <w:r w:rsidRPr="00F6134F">
        <w:rPr>
          <w:rStyle w:val="a5"/>
          <w:b w:val="0"/>
          <w:color w:val="000000"/>
          <w:sz w:val="28"/>
          <w:szCs w:val="28"/>
        </w:rPr>
        <w:t>обеспечение гибкости и многовариантности управления активами</w:t>
      </w:r>
      <w:r w:rsidRPr="00F6134F">
        <w:rPr>
          <w:b/>
          <w:color w:val="000000"/>
          <w:sz w:val="28"/>
          <w:szCs w:val="28"/>
        </w:rPr>
        <w:t>,</w:t>
      </w:r>
      <w:r w:rsidRPr="00F6134F">
        <w:rPr>
          <w:color w:val="000000"/>
          <w:sz w:val="28"/>
          <w:szCs w:val="28"/>
        </w:rPr>
        <w:t xml:space="preserve"> означающее, что при подготовке управленческих решений по формированию и использованию активов в операционном или инвестиционном процессах должны, как правило, разрабатываться альтернативные варианты таких решений в допустимом диапазоне финансовых критериев устанавливаемых предприятием;</w:t>
      </w:r>
    </w:p>
    <w:p w:rsidR="00CB44AF" w:rsidRPr="00F6134F" w:rsidRDefault="00CB44AF" w:rsidP="0016714F">
      <w:pPr>
        <w:numPr>
          <w:ilvl w:val="0"/>
          <w:numId w:val="2"/>
        </w:numPr>
        <w:suppressAutoHyphens/>
        <w:spacing w:line="360" w:lineRule="auto"/>
        <w:ind w:left="0" w:firstLine="709"/>
        <w:jc w:val="both"/>
        <w:rPr>
          <w:color w:val="000000"/>
          <w:sz w:val="28"/>
          <w:szCs w:val="28"/>
        </w:rPr>
      </w:pPr>
      <w:r w:rsidRPr="00F6134F">
        <w:rPr>
          <w:rStyle w:val="a5"/>
          <w:b w:val="0"/>
          <w:color w:val="000000"/>
          <w:sz w:val="28"/>
          <w:szCs w:val="28"/>
        </w:rPr>
        <w:t>обеспечение высокого динамизма управления</w:t>
      </w:r>
      <w:r w:rsidRPr="00F6134F">
        <w:rPr>
          <w:b/>
          <w:color w:val="000000"/>
          <w:sz w:val="28"/>
          <w:szCs w:val="28"/>
        </w:rPr>
        <w:t>,</w:t>
      </w:r>
      <w:r w:rsidRPr="00F6134F">
        <w:rPr>
          <w:color w:val="000000"/>
          <w:sz w:val="28"/>
          <w:szCs w:val="28"/>
        </w:rPr>
        <w:t xml:space="preserve"> означающее, что при разработке и реализации управленческих решений, связанных с активами, необходимо учитывать влияние изменения факторов внешней среды во времени, например, изменения на финансовом или товарном рынках;</w:t>
      </w:r>
    </w:p>
    <w:p w:rsidR="00CB44AF" w:rsidRPr="00F6134F" w:rsidRDefault="00CB44AF" w:rsidP="0016714F">
      <w:pPr>
        <w:numPr>
          <w:ilvl w:val="0"/>
          <w:numId w:val="2"/>
        </w:numPr>
        <w:suppressAutoHyphens/>
        <w:spacing w:line="360" w:lineRule="auto"/>
        <w:ind w:left="0" w:firstLine="709"/>
        <w:jc w:val="both"/>
        <w:rPr>
          <w:color w:val="000000"/>
          <w:sz w:val="28"/>
          <w:szCs w:val="28"/>
        </w:rPr>
      </w:pPr>
      <w:r w:rsidRPr="00F6134F">
        <w:rPr>
          <w:rStyle w:val="a5"/>
          <w:b w:val="0"/>
          <w:color w:val="000000"/>
          <w:sz w:val="28"/>
          <w:szCs w:val="28"/>
        </w:rPr>
        <w:t>обеспечение системного подхода при формировании управленческих решений</w:t>
      </w:r>
      <w:r w:rsidRPr="00F6134F">
        <w:rPr>
          <w:b/>
          <w:color w:val="000000"/>
          <w:sz w:val="28"/>
          <w:szCs w:val="28"/>
        </w:rPr>
        <w:t>,</w:t>
      </w:r>
      <w:r w:rsidRPr="00F6134F">
        <w:rPr>
          <w:color w:val="000000"/>
          <w:sz w:val="28"/>
          <w:szCs w:val="28"/>
        </w:rPr>
        <w:t xml:space="preserve"> означающее, что система управления активами должна рассматриваться как часть общей системы управления, которая обеспечивает разработку взаимозависимых управленческих решений, связанных с формированием и использованием активов в двух других системах (инновационного и производственно-сбытового менеджмента);</w:t>
      </w:r>
    </w:p>
    <w:p w:rsidR="00CB44AF" w:rsidRPr="00F6134F" w:rsidRDefault="00CB44AF" w:rsidP="0016714F">
      <w:pPr>
        <w:numPr>
          <w:ilvl w:val="0"/>
          <w:numId w:val="2"/>
        </w:numPr>
        <w:suppressAutoHyphens/>
        <w:spacing w:line="360" w:lineRule="auto"/>
        <w:ind w:left="0" w:firstLine="709"/>
        <w:jc w:val="both"/>
        <w:rPr>
          <w:color w:val="000000"/>
          <w:sz w:val="28"/>
          <w:szCs w:val="28"/>
        </w:rPr>
      </w:pPr>
      <w:r w:rsidRPr="00F6134F">
        <w:rPr>
          <w:rStyle w:val="a5"/>
          <w:b w:val="0"/>
          <w:color w:val="000000"/>
          <w:sz w:val="28"/>
          <w:szCs w:val="28"/>
        </w:rPr>
        <w:t>ориентация на стратегические цели предприятия</w:t>
      </w:r>
      <w:r w:rsidRPr="00F6134F">
        <w:rPr>
          <w:b/>
          <w:color w:val="000000"/>
          <w:sz w:val="28"/>
          <w:szCs w:val="28"/>
        </w:rPr>
        <w:t>,</w:t>
      </w:r>
      <w:r w:rsidRPr="00F6134F">
        <w:rPr>
          <w:color w:val="000000"/>
          <w:sz w:val="28"/>
          <w:szCs w:val="28"/>
        </w:rPr>
        <w:t xml:space="preserve"> означающая, что эффективность принятия тех или иных управленческих решений в отношении активов должно быть проверенно по критерию соответствия главной цели функционирования — «миссии» предприятия.</w:t>
      </w:r>
      <w:r w:rsidR="005E2D65" w:rsidRPr="00F6134F">
        <w:rPr>
          <w:color w:val="000000"/>
          <w:sz w:val="28"/>
          <w:szCs w:val="28"/>
        </w:rPr>
        <w:t xml:space="preserve"> [5, с.12]</w:t>
      </w:r>
    </w:p>
    <w:p w:rsidR="00CB44AF" w:rsidRPr="00F6134F" w:rsidRDefault="00CB44AF"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Таким образом, управление активами предприятия представляет собой систему принципов и методов разработки и реализации управленческих решений, связанных с формированием, эффективным использованием активов и организацией их оборота в соответствии с главной целью функционирования (миссии) предприятия.</w:t>
      </w:r>
    </w:p>
    <w:p w:rsidR="00CB44AF" w:rsidRPr="00F6134F" w:rsidRDefault="00CB44AF"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Остановимся на вопросах классификации активов.</w:t>
      </w:r>
    </w:p>
    <w:p w:rsidR="00CB44AF" w:rsidRPr="00F6134F" w:rsidRDefault="00CB44AF"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 xml:space="preserve">Вообще </w:t>
      </w:r>
      <w:r w:rsidR="00501AFB" w:rsidRPr="00F6134F">
        <w:rPr>
          <w:color w:val="000000"/>
          <w:sz w:val="28"/>
          <w:szCs w:val="28"/>
        </w:rPr>
        <w:t>В</w:t>
      </w:r>
      <w:r w:rsidRPr="00F6134F">
        <w:rPr>
          <w:color w:val="000000"/>
          <w:sz w:val="28"/>
          <w:szCs w:val="28"/>
        </w:rPr>
        <w:t xml:space="preserve"> экономической теории и хозяйственной практике, связанной с использованием активов, упоминается значительное множество терминов, характеризующих те или иные виды (классы) активов. К числу основных квалификационных признаков можно отнести следующие:</w:t>
      </w:r>
    </w:p>
    <w:p w:rsidR="00CB44AF" w:rsidRPr="00F6134F" w:rsidRDefault="00CB44AF" w:rsidP="0016714F">
      <w:pPr>
        <w:numPr>
          <w:ilvl w:val="0"/>
          <w:numId w:val="9"/>
        </w:numPr>
        <w:tabs>
          <w:tab w:val="clear" w:pos="2138"/>
        </w:tabs>
        <w:suppressAutoHyphens/>
        <w:spacing w:line="360" w:lineRule="auto"/>
        <w:ind w:left="0" w:firstLine="709"/>
        <w:jc w:val="both"/>
        <w:rPr>
          <w:color w:val="000000"/>
          <w:sz w:val="28"/>
          <w:szCs w:val="28"/>
        </w:rPr>
      </w:pPr>
      <w:r w:rsidRPr="00F6134F">
        <w:rPr>
          <w:color w:val="000000"/>
          <w:sz w:val="28"/>
          <w:szCs w:val="28"/>
        </w:rPr>
        <w:t>форма существования активов;</w:t>
      </w:r>
    </w:p>
    <w:p w:rsidR="00CB44AF" w:rsidRPr="00F6134F" w:rsidRDefault="00CB44AF" w:rsidP="0016714F">
      <w:pPr>
        <w:numPr>
          <w:ilvl w:val="0"/>
          <w:numId w:val="9"/>
        </w:numPr>
        <w:tabs>
          <w:tab w:val="clear" w:pos="2138"/>
        </w:tabs>
        <w:suppressAutoHyphens/>
        <w:spacing w:line="360" w:lineRule="auto"/>
        <w:ind w:left="0" w:firstLine="709"/>
        <w:jc w:val="both"/>
        <w:rPr>
          <w:color w:val="000000"/>
          <w:sz w:val="28"/>
          <w:szCs w:val="28"/>
        </w:rPr>
      </w:pPr>
      <w:r w:rsidRPr="00F6134F">
        <w:rPr>
          <w:color w:val="000000"/>
          <w:sz w:val="28"/>
          <w:szCs w:val="28"/>
        </w:rPr>
        <w:t>характер оборота активов;</w:t>
      </w:r>
    </w:p>
    <w:p w:rsidR="00CB44AF" w:rsidRPr="00F6134F" w:rsidRDefault="00CB44AF" w:rsidP="0016714F">
      <w:pPr>
        <w:numPr>
          <w:ilvl w:val="0"/>
          <w:numId w:val="9"/>
        </w:numPr>
        <w:tabs>
          <w:tab w:val="clear" w:pos="2138"/>
        </w:tabs>
        <w:suppressAutoHyphens/>
        <w:spacing w:line="360" w:lineRule="auto"/>
        <w:ind w:left="0" w:firstLine="709"/>
        <w:jc w:val="both"/>
        <w:rPr>
          <w:color w:val="000000"/>
          <w:sz w:val="28"/>
          <w:szCs w:val="28"/>
        </w:rPr>
      </w:pPr>
      <w:r w:rsidRPr="00F6134F">
        <w:rPr>
          <w:color w:val="000000"/>
          <w:sz w:val="28"/>
          <w:szCs w:val="28"/>
        </w:rPr>
        <w:t>характер участия активов в видах деятельности предприятия;</w:t>
      </w:r>
    </w:p>
    <w:p w:rsidR="00CB44AF" w:rsidRPr="00F6134F" w:rsidRDefault="00CB44AF" w:rsidP="0016714F">
      <w:pPr>
        <w:numPr>
          <w:ilvl w:val="0"/>
          <w:numId w:val="9"/>
        </w:numPr>
        <w:tabs>
          <w:tab w:val="clear" w:pos="2138"/>
        </w:tabs>
        <w:suppressAutoHyphens/>
        <w:spacing w:line="360" w:lineRule="auto"/>
        <w:ind w:left="0" w:firstLine="709"/>
        <w:jc w:val="both"/>
        <w:rPr>
          <w:color w:val="000000"/>
          <w:sz w:val="28"/>
          <w:szCs w:val="28"/>
        </w:rPr>
      </w:pPr>
      <w:r w:rsidRPr="00F6134F">
        <w:rPr>
          <w:color w:val="000000"/>
          <w:sz w:val="28"/>
          <w:szCs w:val="28"/>
        </w:rPr>
        <w:t>степень ликвидности активов;</w:t>
      </w:r>
    </w:p>
    <w:p w:rsidR="00CB44AF" w:rsidRPr="00F6134F" w:rsidRDefault="00CB44AF" w:rsidP="0016714F">
      <w:pPr>
        <w:numPr>
          <w:ilvl w:val="0"/>
          <w:numId w:val="9"/>
        </w:numPr>
        <w:tabs>
          <w:tab w:val="clear" w:pos="2138"/>
        </w:tabs>
        <w:suppressAutoHyphens/>
        <w:spacing w:line="360" w:lineRule="auto"/>
        <w:ind w:left="0" w:firstLine="709"/>
        <w:jc w:val="both"/>
        <w:rPr>
          <w:color w:val="000000"/>
          <w:sz w:val="28"/>
          <w:szCs w:val="28"/>
        </w:rPr>
      </w:pPr>
      <w:r w:rsidRPr="00F6134F">
        <w:rPr>
          <w:color w:val="000000"/>
          <w:sz w:val="28"/>
          <w:szCs w:val="28"/>
        </w:rPr>
        <w:t>источник образования.</w:t>
      </w:r>
    </w:p>
    <w:p w:rsidR="00CB44AF" w:rsidRPr="00F6134F" w:rsidRDefault="00CB44AF"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 xml:space="preserve">Классификация видов активов предприятия по предлагаемым классификационным группам приведена в таблице </w:t>
      </w:r>
      <w:r w:rsidR="00855097" w:rsidRPr="00F6134F">
        <w:rPr>
          <w:color w:val="000000"/>
          <w:sz w:val="28"/>
          <w:szCs w:val="28"/>
        </w:rPr>
        <w:t>1.1</w:t>
      </w:r>
      <w:r w:rsidRPr="00F6134F">
        <w:rPr>
          <w:color w:val="000000"/>
          <w:sz w:val="28"/>
          <w:szCs w:val="28"/>
        </w:rPr>
        <w:t>.</w:t>
      </w:r>
    </w:p>
    <w:p w:rsidR="0016714F" w:rsidRPr="00F6134F" w:rsidRDefault="00855097" w:rsidP="0016714F">
      <w:pPr>
        <w:pStyle w:val="a3"/>
        <w:suppressAutoHyphens/>
        <w:spacing w:before="0" w:beforeAutospacing="0" w:after="0" w:afterAutospacing="0" w:line="360" w:lineRule="auto"/>
        <w:ind w:firstLine="709"/>
        <w:jc w:val="right"/>
        <w:rPr>
          <w:color w:val="000000"/>
          <w:sz w:val="28"/>
          <w:szCs w:val="28"/>
        </w:rPr>
      </w:pPr>
      <w:r w:rsidRPr="00F6134F">
        <w:rPr>
          <w:color w:val="000000"/>
          <w:sz w:val="28"/>
          <w:szCs w:val="28"/>
        </w:rPr>
        <w:br w:type="page"/>
        <w:t>Таблица 1.1</w:t>
      </w:r>
    </w:p>
    <w:p w:rsidR="00855097" w:rsidRPr="00F6134F" w:rsidRDefault="00855097" w:rsidP="0016714F">
      <w:pPr>
        <w:pStyle w:val="a3"/>
        <w:suppressAutoHyphens/>
        <w:spacing w:before="0" w:beforeAutospacing="0" w:after="0" w:afterAutospacing="0" w:line="360" w:lineRule="auto"/>
        <w:jc w:val="center"/>
        <w:rPr>
          <w:b/>
          <w:color w:val="000000"/>
          <w:sz w:val="28"/>
          <w:szCs w:val="28"/>
        </w:rPr>
      </w:pPr>
      <w:r w:rsidRPr="00F6134F">
        <w:rPr>
          <w:b/>
          <w:color w:val="000000"/>
          <w:sz w:val="28"/>
          <w:szCs w:val="28"/>
        </w:rPr>
        <w:t>Классификация активов предприятия</w:t>
      </w:r>
    </w:p>
    <w:tbl>
      <w:tblPr>
        <w:tblW w:w="45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2902"/>
        <w:gridCol w:w="5099"/>
      </w:tblGrid>
      <w:tr w:rsidR="00CB44AF" w:rsidRPr="00F6134F" w:rsidTr="00F6134F">
        <w:trPr>
          <w:jc w:val="center"/>
        </w:trPr>
        <w:tc>
          <w:tcPr>
            <w:tcW w:w="0" w:type="auto"/>
            <w:shd w:val="clear" w:color="auto" w:fill="auto"/>
            <w:vAlign w:val="center"/>
          </w:tcPr>
          <w:p w:rsidR="00CB44AF" w:rsidRPr="00F6134F" w:rsidRDefault="00CB44AF" w:rsidP="00F6134F">
            <w:pPr>
              <w:suppressAutoHyphens/>
              <w:spacing w:line="360" w:lineRule="auto"/>
              <w:rPr>
                <w:bCs/>
                <w:color w:val="000000"/>
                <w:sz w:val="20"/>
              </w:rPr>
            </w:pPr>
            <w:r w:rsidRPr="00F6134F">
              <w:rPr>
                <w:bCs/>
                <w:color w:val="000000"/>
                <w:sz w:val="20"/>
              </w:rPr>
              <w:t>№ п/п</w:t>
            </w:r>
          </w:p>
        </w:tc>
        <w:tc>
          <w:tcPr>
            <w:tcW w:w="1658" w:type="pct"/>
            <w:shd w:val="clear" w:color="auto" w:fill="auto"/>
            <w:vAlign w:val="center"/>
          </w:tcPr>
          <w:p w:rsidR="00CB44AF" w:rsidRPr="00F6134F" w:rsidRDefault="00CB44AF" w:rsidP="00F6134F">
            <w:pPr>
              <w:suppressAutoHyphens/>
              <w:spacing w:line="360" w:lineRule="auto"/>
              <w:rPr>
                <w:bCs/>
                <w:color w:val="000000"/>
                <w:sz w:val="20"/>
              </w:rPr>
            </w:pPr>
            <w:r w:rsidRPr="00F6134F">
              <w:rPr>
                <w:bCs/>
                <w:color w:val="000000"/>
                <w:sz w:val="20"/>
              </w:rPr>
              <w:t>Классификационный признак</w:t>
            </w:r>
          </w:p>
        </w:tc>
        <w:tc>
          <w:tcPr>
            <w:tcW w:w="0" w:type="auto"/>
            <w:shd w:val="clear" w:color="auto" w:fill="auto"/>
            <w:vAlign w:val="center"/>
          </w:tcPr>
          <w:p w:rsidR="00CB44AF" w:rsidRPr="00F6134F" w:rsidRDefault="00CB44AF" w:rsidP="00F6134F">
            <w:pPr>
              <w:suppressAutoHyphens/>
              <w:spacing w:line="360" w:lineRule="auto"/>
              <w:rPr>
                <w:bCs/>
                <w:color w:val="000000"/>
                <w:sz w:val="20"/>
              </w:rPr>
            </w:pPr>
            <w:r w:rsidRPr="00F6134F">
              <w:rPr>
                <w:bCs/>
                <w:color w:val="000000"/>
                <w:sz w:val="20"/>
              </w:rPr>
              <w:t>Виды активов</w:t>
            </w:r>
          </w:p>
        </w:tc>
      </w:tr>
      <w:tr w:rsidR="00CB44AF" w:rsidRPr="00F6134F" w:rsidTr="00F6134F">
        <w:trPr>
          <w:jc w:val="center"/>
        </w:trPr>
        <w:tc>
          <w:tcPr>
            <w:tcW w:w="0" w:type="auto"/>
            <w:shd w:val="clear" w:color="auto" w:fill="auto"/>
            <w:vAlign w:val="center"/>
          </w:tcPr>
          <w:p w:rsidR="00CB44AF" w:rsidRPr="00F6134F" w:rsidRDefault="00CB44AF" w:rsidP="00F6134F">
            <w:pPr>
              <w:suppressAutoHyphens/>
              <w:spacing w:line="360" w:lineRule="auto"/>
              <w:rPr>
                <w:color w:val="000000"/>
                <w:sz w:val="20"/>
              </w:rPr>
            </w:pPr>
            <w:r w:rsidRPr="00F6134F">
              <w:rPr>
                <w:color w:val="000000"/>
                <w:sz w:val="20"/>
              </w:rPr>
              <w:t>1</w:t>
            </w:r>
          </w:p>
        </w:tc>
        <w:tc>
          <w:tcPr>
            <w:tcW w:w="1658" w:type="pct"/>
            <w:shd w:val="clear" w:color="auto" w:fill="auto"/>
            <w:vAlign w:val="center"/>
          </w:tcPr>
          <w:p w:rsidR="00CB44AF" w:rsidRPr="00F6134F" w:rsidRDefault="00CB44AF" w:rsidP="00F6134F">
            <w:pPr>
              <w:suppressAutoHyphens/>
              <w:spacing w:line="360" w:lineRule="auto"/>
              <w:rPr>
                <w:color w:val="000000"/>
                <w:sz w:val="20"/>
              </w:rPr>
            </w:pPr>
            <w:r w:rsidRPr="00F6134F">
              <w:rPr>
                <w:color w:val="000000"/>
                <w:sz w:val="20"/>
              </w:rPr>
              <w:t>Форма существования активов</w:t>
            </w:r>
          </w:p>
        </w:tc>
        <w:tc>
          <w:tcPr>
            <w:tcW w:w="0" w:type="auto"/>
            <w:shd w:val="clear" w:color="auto" w:fill="auto"/>
            <w:vAlign w:val="center"/>
          </w:tcPr>
          <w:p w:rsidR="00CB44AF" w:rsidRPr="00F6134F" w:rsidRDefault="00CB44AF" w:rsidP="00F6134F">
            <w:pPr>
              <w:numPr>
                <w:ilvl w:val="0"/>
                <w:numId w:val="11"/>
              </w:numPr>
              <w:suppressAutoHyphens/>
              <w:spacing w:line="360" w:lineRule="auto"/>
              <w:ind w:left="0" w:firstLine="0"/>
              <w:rPr>
                <w:color w:val="000000"/>
                <w:sz w:val="20"/>
              </w:rPr>
            </w:pPr>
            <w:r w:rsidRPr="00F6134F">
              <w:rPr>
                <w:color w:val="000000"/>
                <w:sz w:val="20"/>
              </w:rPr>
              <w:t>материальные</w:t>
            </w:r>
          </w:p>
          <w:p w:rsidR="00CB44AF" w:rsidRPr="00F6134F" w:rsidRDefault="00CB44AF" w:rsidP="00F6134F">
            <w:pPr>
              <w:numPr>
                <w:ilvl w:val="0"/>
                <w:numId w:val="11"/>
              </w:numPr>
              <w:suppressAutoHyphens/>
              <w:spacing w:line="360" w:lineRule="auto"/>
              <w:ind w:left="0" w:firstLine="0"/>
              <w:rPr>
                <w:color w:val="000000"/>
                <w:sz w:val="20"/>
              </w:rPr>
            </w:pPr>
            <w:r w:rsidRPr="00F6134F">
              <w:rPr>
                <w:color w:val="000000"/>
                <w:sz w:val="20"/>
              </w:rPr>
              <w:t>нематериальные</w:t>
            </w:r>
          </w:p>
          <w:p w:rsidR="00CB44AF" w:rsidRPr="00F6134F" w:rsidRDefault="00CB44AF" w:rsidP="00F6134F">
            <w:pPr>
              <w:numPr>
                <w:ilvl w:val="0"/>
                <w:numId w:val="11"/>
              </w:numPr>
              <w:suppressAutoHyphens/>
              <w:spacing w:line="360" w:lineRule="auto"/>
              <w:ind w:left="0" w:firstLine="0"/>
              <w:rPr>
                <w:color w:val="000000"/>
                <w:sz w:val="20"/>
              </w:rPr>
            </w:pPr>
            <w:r w:rsidRPr="00F6134F">
              <w:rPr>
                <w:color w:val="000000"/>
                <w:sz w:val="20"/>
              </w:rPr>
              <w:t>финансовые</w:t>
            </w:r>
          </w:p>
        </w:tc>
      </w:tr>
      <w:tr w:rsidR="00CB44AF" w:rsidRPr="00F6134F" w:rsidTr="00F6134F">
        <w:trPr>
          <w:jc w:val="center"/>
        </w:trPr>
        <w:tc>
          <w:tcPr>
            <w:tcW w:w="0" w:type="auto"/>
            <w:shd w:val="clear" w:color="auto" w:fill="auto"/>
            <w:vAlign w:val="center"/>
          </w:tcPr>
          <w:p w:rsidR="00CB44AF" w:rsidRPr="00F6134F" w:rsidRDefault="00CB44AF" w:rsidP="00F6134F">
            <w:pPr>
              <w:suppressAutoHyphens/>
              <w:spacing w:line="360" w:lineRule="auto"/>
              <w:rPr>
                <w:color w:val="000000"/>
                <w:sz w:val="20"/>
              </w:rPr>
            </w:pPr>
            <w:r w:rsidRPr="00F6134F">
              <w:rPr>
                <w:color w:val="000000"/>
                <w:sz w:val="20"/>
              </w:rPr>
              <w:t>2</w:t>
            </w:r>
          </w:p>
        </w:tc>
        <w:tc>
          <w:tcPr>
            <w:tcW w:w="1658" w:type="pct"/>
            <w:shd w:val="clear" w:color="auto" w:fill="auto"/>
            <w:vAlign w:val="center"/>
          </w:tcPr>
          <w:p w:rsidR="00CB44AF" w:rsidRPr="00F6134F" w:rsidRDefault="00CB44AF" w:rsidP="00F6134F">
            <w:pPr>
              <w:suppressAutoHyphens/>
              <w:spacing w:line="360" w:lineRule="auto"/>
              <w:rPr>
                <w:color w:val="000000"/>
                <w:sz w:val="20"/>
              </w:rPr>
            </w:pPr>
            <w:r w:rsidRPr="00F6134F">
              <w:rPr>
                <w:color w:val="000000"/>
                <w:sz w:val="20"/>
              </w:rPr>
              <w:t>Характер оборота активов</w:t>
            </w:r>
          </w:p>
        </w:tc>
        <w:tc>
          <w:tcPr>
            <w:tcW w:w="0" w:type="auto"/>
            <w:shd w:val="clear" w:color="auto" w:fill="auto"/>
            <w:vAlign w:val="center"/>
          </w:tcPr>
          <w:p w:rsidR="00CB44AF" w:rsidRPr="00F6134F" w:rsidRDefault="00CB44AF" w:rsidP="00F6134F">
            <w:pPr>
              <w:numPr>
                <w:ilvl w:val="0"/>
                <w:numId w:val="10"/>
              </w:numPr>
              <w:suppressAutoHyphens/>
              <w:spacing w:line="360" w:lineRule="auto"/>
              <w:ind w:left="0" w:firstLine="0"/>
              <w:rPr>
                <w:color w:val="000000"/>
                <w:sz w:val="20"/>
              </w:rPr>
            </w:pPr>
            <w:r w:rsidRPr="00F6134F">
              <w:rPr>
                <w:color w:val="000000"/>
                <w:sz w:val="20"/>
              </w:rPr>
              <w:t>оборотные</w:t>
            </w:r>
          </w:p>
          <w:p w:rsidR="00CB44AF" w:rsidRPr="00F6134F" w:rsidRDefault="00CB44AF" w:rsidP="00F6134F">
            <w:pPr>
              <w:numPr>
                <w:ilvl w:val="0"/>
                <w:numId w:val="10"/>
              </w:numPr>
              <w:suppressAutoHyphens/>
              <w:spacing w:line="360" w:lineRule="auto"/>
              <w:ind w:left="0" w:firstLine="0"/>
              <w:rPr>
                <w:color w:val="000000"/>
                <w:sz w:val="20"/>
              </w:rPr>
            </w:pPr>
            <w:r w:rsidRPr="00F6134F">
              <w:rPr>
                <w:color w:val="000000"/>
                <w:sz w:val="20"/>
              </w:rPr>
              <w:t>внеоборотные</w:t>
            </w:r>
          </w:p>
        </w:tc>
      </w:tr>
      <w:tr w:rsidR="00CB44AF" w:rsidRPr="00F6134F" w:rsidTr="00F6134F">
        <w:trPr>
          <w:jc w:val="center"/>
        </w:trPr>
        <w:tc>
          <w:tcPr>
            <w:tcW w:w="0" w:type="auto"/>
            <w:shd w:val="clear" w:color="auto" w:fill="auto"/>
            <w:vAlign w:val="center"/>
          </w:tcPr>
          <w:p w:rsidR="00CB44AF" w:rsidRPr="00F6134F" w:rsidRDefault="00CB44AF" w:rsidP="00F6134F">
            <w:pPr>
              <w:suppressAutoHyphens/>
              <w:spacing w:line="360" w:lineRule="auto"/>
              <w:rPr>
                <w:color w:val="000000"/>
                <w:sz w:val="20"/>
              </w:rPr>
            </w:pPr>
            <w:r w:rsidRPr="00F6134F">
              <w:rPr>
                <w:color w:val="000000"/>
                <w:sz w:val="20"/>
              </w:rPr>
              <w:t>3</w:t>
            </w:r>
          </w:p>
        </w:tc>
        <w:tc>
          <w:tcPr>
            <w:tcW w:w="1658" w:type="pct"/>
            <w:shd w:val="clear" w:color="auto" w:fill="auto"/>
            <w:vAlign w:val="center"/>
          </w:tcPr>
          <w:p w:rsidR="00CB44AF" w:rsidRPr="00F6134F" w:rsidRDefault="00CB44AF" w:rsidP="00F6134F">
            <w:pPr>
              <w:suppressAutoHyphens/>
              <w:spacing w:line="360" w:lineRule="auto"/>
              <w:rPr>
                <w:color w:val="000000"/>
                <w:sz w:val="20"/>
              </w:rPr>
            </w:pPr>
            <w:r w:rsidRPr="00F6134F">
              <w:rPr>
                <w:color w:val="000000"/>
                <w:sz w:val="20"/>
              </w:rPr>
              <w:t>Характер участия в видах деятельности</w:t>
            </w:r>
          </w:p>
        </w:tc>
        <w:tc>
          <w:tcPr>
            <w:tcW w:w="0" w:type="auto"/>
            <w:shd w:val="clear" w:color="auto" w:fill="auto"/>
            <w:vAlign w:val="center"/>
          </w:tcPr>
          <w:p w:rsidR="00CB44AF" w:rsidRPr="00F6134F" w:rsidRDefault="00CB44AF" w:rsidP="00F6134F">
            <w:pPr>
              <w:numPr>
                <w:ilvl w:val="0"/>
                <w:numId w:val="10"/>
              </w:numPr>
              <w:suppressAutoHyphens/>
              <w:spacing w:line="360" w:lineRule="auto"/>
              <w:ind w:left="0" w:firstLine="0"/>
              <w:rPr>
                <w:color w:val="000000"/>
                <w:sz w:val="20"/>
              </w:rPr>
            </w:pPr>
            <w:r w:rsidRPr="00F6134F">
              <w:rPr>
                <w:color w:val="000000"/>
                <w:sz w:val="20"/>
              </w:rPr>
              <w:t>операционные</w:t>
            </w:r>
          </w:p>
          <w:p w:rsidR="00CB44AF" w:rsidRPr="00F6134F" w:rsidRDefault="00EC6C3F" w:rsidP="00F6134F">
            <w:pPr>
              <w:numPr>
                <w:ilvl w:val="0"/>
                <w:numId w:val="10"/>
              </w:numPr>
              <w:suppressAutoHyphens/>
              <w:spacing w:line="360" w:lineRule="auto"/>
              <w:ind w:left="0" w:firstLine="0"/>
              <w:rPr>
                <w:color w:val="000000"/>
                <w:sz w:val="20"/>
              </w:rPr>
            </w:pPr>
            <w:r w:rsidRPr="00F6134F">
              <w:rPr>
                <w:color w:val="000000"/>
                <w:sz w:val="20"/>
              </w:rPr>
              <w:t>неоперационные</w:t>
            </w:r>
          </w:p>
        </w:tc>
      </w:tr>
      <w:tr w:rsidR="00CB44AF" w:rsidRPr="00F6134F" w:rsidTr="00F6134F">
        <w:trPr>
          <w:jc w:val="center"/>
        </w:trPr>
        <w:tc>
          <w:tcPr>
            <w:tcW w:w="0" w:type="auto"/>
            <w:shd w:val="clear" w:color="auto" w:fill="auto"/>
            <w:vAlign w:val="center"/>
          </w:tcPr>
          <w:p w:rsidR="00CB44AF" w:rsidRPr="00F6134F" w:rsidRDefault="00CB44AF" w:rsidP="00F6134F">
            <w:pPr>
              <w:suppressAutoHyphens/>
              <w:spacing w:line="360" w:lineRule="auto"/>
              <w:rPr>
                <w:color w:val="000000"/>
                <w:sz w:val="20"/>
              </w:rPr>
            </w:pPr>
            <w:r w:rsidRPr="00F6134F">
              <w:rPr>
                <w:color w:val="000000"/>
                <w:sz w:val="20"/>
              </w:rPr>
              <w:t>4</w:t>
            </w:r>
          </w:p>
        </w:tc>
        <w:tc>
          <w:tcPr>
            <w:tcW w:w="1658" w:type="pct"/>
            <w:shd w:val="clear" w:color="auto" w:fill="auto"/>
            <w:vAlign w:val="center"/>
          </w:tcPr>
          <w:p w:rsidR="00CB44AF" w:rsidRPr="00F6134F" w:rsidRDefault="00CB44AF" w:rsidP="00F6134F">
            <w:pPr>
              <w:suppressAutoHyphens/>
              <w:spacing w:line="360" w:lineRule="auto"/>
              <w:rPr>
                <w:color w:val="000000"/>
                <w:sz w:val="20"/>
              </w:rPr>
            </w:pPr>
            <w:r w:rsidRPr="00F6134F">
              <w:rPr>
                <w:color w:val="000000"/>
                <w:sz w:val="20"/>
              </w:rPr>
              <w:t>Степень ликвидности активов</w:t>
            </w:r>
          </w:p>
        </w:tc>
        <w:tc>
          <w:tcPr>
            <w:tcW w:w="0" w:type="auto"/>
            <w:shd w:val="clear" w:color="auto" w:fill="auto"/>
            <w:vAlign w:val="center"/>
          </w:tcPr>
          <w:p w:rsidR="00CB44AF" w:rsidRPr="00F6134F" w:rsidRDefault="00CB44AF" w:rsidP="00F6134F">
            <w:pPr>
              <w:numPr>
                <w:ilvl w:val="0"/>
                <w:numId w:val="10"/>
              </w:numPr>
              <w:suppressAutoHyphens/>
              <w:spacing w:line="360" w:lineRule="auto"/>
              <w:ind w:left="0" w:firstLine="0"/>
              <w:rPr>
                <w:color w:val="000000"/>
                <w:sz w:val="20"/>
              </w:rPr>
            </w:pPr>
            <w:r w:rsidRPr="00F6134F">
              <w:rPr>
                <w:color w:val="000000"/>
                <w:sz w:val="20"/>
              </w:rPr>
              <w:t>активы в абсолютно ликвидной форме</w:t>
            </w:r>
          </w:p>
          <w:p w:rsidR="00CB44AF" w:rsidRPr="00F6134F" w:rsidRDefault="00CB44AF" w:rsidP="00F6134F">
            <w:pPr>
              <w:numPr>
                <w:ilvl w:val="0"/>
                <w:numId w:val="10"/>
              </w:numPr>
              <w:suppressAutoHyphens/>
              <w:spacing w:line="360" w:lineRule="auto"/>
              <w:ind w:left="0" w:firstLine="0"/>
              <w:rPr>
                <w:color w:val="000000"/>
                <w:sz w:val="20"/>
              </w:rPr>
            </w:pPr>
            <w:r w:rsidRPr="00F6134F">
              <w:rPr>
                <w:color w:val="000000"/>
                <w:sz w:val="20"/>
              </w:rPr>
              <w:t>высоколиквидные</w:t>
            </w:r>
          </w:p>
          <w:p w:rsidR="00CB44AF" w:rsidRPr="00F6134F" w:rsidRDefault="00CB44AF" w:rsidP="00F6134F">
            <w:pPr>
              <w:numPr>
                <w:ilvl w:val="0"/>
                <w:numId w:val="10"/>
              </w:numPr>
              <w:suppressAutoHyphens/>
              <w:spacing w:line="360" w:lineRule="auto"/>
              <w:ind w:left="0" w:firstLine="0"/>
              <w:rPr>
                <w:color w:val="000000"/>
                <w:sz w:val="20"/>
              </w:rPr>
            </w:pPr>
            <w:r w:rsidRPr="00F6134F">
              <w:rPr>
                <w:color w:val="000000"/>
                <w:sz w:val="20"/>
              </w:rPr>
              <w:t>среднеликвидные</w:t>
            </w:r>
          </w:p>
          <w:p w:rsidR="00CB44AF" w:rsidRPr="00F6134F" w:rsidRDefault="00CB44AF" w:rsidP="00F6134F">
            <w:pPr>
              <w:numPr>
                <w:ilvl w:val="0"/>
                <w:numId w:val="10"/>
              </w:numPr>
              <w:suppressAutoHyphens/>
              <w:spacing w:line="360" w:lineRule="auto"/>
              <w:ind w:left="0" w:firstLine="0"/>
              <w:rPr>
                <w:color w:val="000000"/>
                <w:sz w:val="20"/>
              </w:rPr>
            </w:pPr>
            <w:r w:rsidRPr="00F6134F">
              <w:rPr>
                <w:color w:val="000000"/>
                <w:sz w:val="20"/>
              </w:rPr>
              <w:t>низколиквидные</w:t>
            </w:r>
          </w:p>
          <w:p w:rsidR="00CB44AF" w:rsidRPr="00F6134F" w:rsidRDefault="00CB44AF" w:rsidP="00F6134F">
            <w:pPr>
              <w:numPr>
                <w:ilvl w:val="0"/>
                <w:numId w:val="10"/>
              </w:numPr>
              <w:suppressAutoHyphens/>
              <w:spacing w:line="360" w:lineRule="auto"/>
              <w:ind w:left="0" w:firstLine="0"/>
              <w:rPr>
                <w:color w:val="000000"/>
                <w:sz w:val="20"/>
              </w:rPr>
            </w:pPr>
            <w:r w:rsidRPr="00F6134F">
              <w:rPr>
                <w:color w:val="000000"/>
                <w:sz w:val="20"/>
              </w:rPr>
              <w:t>неликвидные</w:t>
            </w:r>
          </w:p>
        </w:tc>
      </w:tr>
      <w:tr w:rsidR="00CB44AF" w:rsidRPr="00F6134F" w:rsidTr="00F6134F">
        <w:trPr>
          <w:jc w:val="center"/>
        </w:trPr>
        <w:tc>
          <w:tcPr>
            <w:tcW w:w="0" w:type="auto"/>
            <w:shd w:val="clear" w:color="auto" w:fill="auto"/>
            <w:vAlign w:val="center"/>
          </w:tcPr>
          <w:p w:rsidR="00CB44AF" w:rsidRPr="00F6134F" w:rsidRDefault="00CB44AF" w:rsidP="00F6134F">
            <w:pPr>
              <w:suppressAutoHyphens/>
              <w:spacing w:line="360" w:lineRule="auto"/>
              <w:rPr>
                <w:color w:val="000000"/>
                <w:sz w:val="20"/>
              </w:rPr>
            </w:pPr>
            <w:r w:rsidRPr="00F6134F">
              <w:rPr>
                <w:color w:val="000000"/>
                <w:sz w:val="20"/>
              </w:rPr>
              <w:t>5</w:t>
            </w:r>
          </w:p>
        </w:tc>
        <w:tc>
          <w:tcPr>
            <w:tcW w:w="1658" w:type="pct"/>
            <w:shd w:val="clear" w:color="auto" w:fill="auto"/>
            <w:vAlign w:val="center"/>
          </w:tcPr>
          <w:p w:rsidR="00CB44AF" w:rsidRPr="00F6134F" w:rsidRDefault="00CB44AF" w:rsidP="00F6134F">
            <w:pPr>
              <w:suppressAutoHyphens/>
              <w:spacing w:line="360" w:lineRule="auto"/>
              <w:rPr>
                <w:color w:val="000000"/>
                <w:sz w:val="20"/>
              </w:rPr>
            </w:pPr>
            <w:r w:rsidRPr="00F6134F">
              <w:rPr>
                <w:color w:val="000000"/>
                <w:sz w:val="20"/>
              </w:rPr>
              <w:t>Источник образования</w:t>
            </w:r>
          </w:p>
        </w:tc>
        <w:tc>
          <w:tcPr>
            <w:tcW w:w="0" w:type="auto"/>
            <w:shd w:val="clear" w:color="auto" w:fill="auto"/>
            <w:vAlign w:val="center"/>
          </w:tcPr>
          <w:p w:rsidR="00CB44AF" w:rsidRPr="00F6134F" w:rsidRDefault="00CB44AF" w:rsidP="00F6134F">
            <w:pPr>
              <w:numPr>
                <w:ilvl w:val="0"/>
                <w:numId w:val="10"/>
              </w:numPr>
              <w:suppressAutoHyphens/>
              <w:spacing w:line="360" w:lineRule="auto"/>
              <w:ind w:left="0" w:firstLine="0"/>
              <w:rPr>
                <w:color w:val="000000"/>
                <w:sz w:val="20"/>
              </w:rPr>
            </w:pPr>
            <w:r w:rsidRPr="00F6134F">
              <w:rPr>
                <w:color w:val="000000"/>
                <w:sz w:val="20"/>
              </w:rPr>
              <w:t>приобретённые за денежные средства</w:t>
            </w:r>
          </w:p>
          <w:p w:rsidR="00CB44AF" w:rsidRPr="00F6134F" w:rsidRDefault="00CB44AF" w:rsidP="00F6134F">
            <w:pPr>
              <w:numPr>
                <w:ilvl w:val="0"/>
                <w:numId w:val="10"/>
              </w:numPr>
              <w:suppressAutoHyphens/>
              <w:spacing w:line="360" w:lineRule="auto"/>
              <w:ind w:left="0" w:firstLine="0"/>
              <w:rPr>
                <w:color w:val="000000"/>
                <w:sz w:val="20"/>
              </w:rPr>
            </w:pPr>
            <w:r w:rsidRPr="00F6134F">
              <w:rPr>
                <w:color w:val="000000"/>
                <w:sz w:val="20"/>
              </w:rPr>
              <w:t>изготовленные на предприятии</w:t>
            </w:r>
          </w:p>
          <w:p w:rsidR="00CB44AF" w:rsidRPr="00F6134F" w:rsidRDefault="00CB44AF" w:rsidP="00F6134F">
            <w:pPr>
              <w:numPr>
                <w:ilvl w:val="0"/>
                <w:numId w:val="10"/>
              </w:numPr>
              <w:suppressAutoHyphens/>
              <w:spacing w:line="360" w:lineRule="auto"/>
              <w:ind w:left="0" w:firstLine="0"/>
              <w:rPr>
                <w:color w:val="000000"/>
                <w:sz w:val="20"/>
              </w:rPr>
            </w:pPr>
            <w:r w:rsidRPr="00F6134F">
              <w:rPr>
                <w:color w:val="000000"/>
                <w:sz w:val="20"/>
              </w:rPr>
              <w:t>полученные в обмен на другие активы</w:t>
            </w:r>
          </w:p>
          <w:p w:rsidR="00CB44AF" w:rsidRPr="00F6134F" w:rsidRDefault="00CB44AF" w:rsidP="00F6134F">
            <w:pPr>
              <w:numPr>
                <w:ilvl w:val="0"/>
                <w:numId w:val="10"/>
              </w:numPr>
              <w:suppressAutoHyphens/>
              <w:spacing w:line="360" w:lineRule="auto"/>
              <w:ind w:left="0" w:firstLine="0"/>
              <w:rPr>
                <w:color w:val="000000"/>
                <w:sz w:val="20"/>
              </w:rPr>
            </w:pPr>
            <w:r w:rsidRPr="00F6134F">
              <w:rPr>
                <w:color w:val="000000"/>
                <w:sz w:val="20"/>
              </w:rPr>
              <w:t>внесённые собственником</w:t>
            </w:r>
          </w:p>
          <w:p w:rsidR="00CB44AF" w:rsidRPr="00F6134F" w:rsidRDefault="00CB44AF" w:rsidP="00F6134F">
            <w:pPr>
              <w:numPr>
                <w:ilvl w:val="0"/>
                <w:numId w:val="10"/>
              </w:numPr>
              <w:suppressAutoHyphens/>
              <w:spacing w:line="360" w:lineRule="auto"/>
              <w:ind w:left="0" w:firstLine="0"/>
              <w:rPr>
                <w:color w:val="000000"/>
                <w:sz w:val="20"/>
              </w:rPr>
            </w:pPr>
            <w:r w:rsidRPr="00F6134F">
              <w:rPr>
                <w:color w:val="000000"/>
                <w:sz w:val="20"/>
              </w:rPr>
              <w:t>безвозмездно приобретённые</w:t>
            </w:r>
          </w:p>
        </w:tc>
      </w:tr>
    </w:tbl>
    <w:p w:rsidR="00855097" w:rsidRPr="00F6134F" w:rsidRDefault="00855097" w:rsidP="0016714F">
      <w:pPr>
        <w:pStyle w:val="a3"/>
        <w:suppressAutoHyphens/>
        <w:spacing w:before="0" w:beforeAutospacing="0" w:after="0" w:afterAutospacing="0" w:line="360" w:lineRule="auto"/>
        <w:ind w:firstLine="709"/>
        <w:jc w:val="both"/>
        <w:rPr>
          <w:color w:val="000000"/>
          <w:sz w:val="28"/>
          <w:szCs w:val="28"/>
        </w:rPr>
      </w:pPr>
    </w:p>
    <w:p w:rsidR="00CB44AF" w:rsidRPr="00F6134F" w:rsidRDefault="007A324F"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 xml:space="preserve">1. </w:t>
      </w:r>
      <w:r w:rsidR="00CB44AF" w:rsidRPr="00F6134F">
        <w:rPr>
          <w:color w:val="000000"/>
          <w:sz w:val="28"/>
          <w:szCs w:val="28"/>
        </w:rPr>
        <w:t xml:space="preserve">По </w:t>
      </w:r>
      <w:r w:rsidR="00CB44AF" w:rsidRPr="00F6134F">
        <w:rPr>
          <w:rStyle w:val="a5"/>
          <w:b w:val="0"/>
          <w:color w:val="000000"/>
          <w:sz w:val="28"/>
          <w:szCs w:val="28"/>
        </w:rPr>
        <w:t>форме существования</w:t>
      </w:r>
      <w:r w:rsidR="00CB44AF" w:rsidRPr="00F6134F">
        <w:rPr>
          <w:color w:val="000000"/>
          <w:sz w:val="28"/>
          <w:szCs w:val="28"/>
        </w:rPr>
        <w:t xml:space="preserve"> выделяют три основных вида активов — материальн</w:t>
      </w:r>
      <w:r w:rsidR="006F7C92" w:rsidRPr="00F6134F">
        <w:rPr>
          <w:color w:val="000000"/>
          <w:sz w:val="28"/>
          <w:szCs w:val="28"/>
        </w:rPr>
        <w:t>ые, нематериальные и финансовые:</w:t>
      </w:r>
    </w:p>
    <w:p w:rsidR="00CB44AF" w:rsidRPr="00F6134F" w:rsidRDefault="007A324F" w:rsidP="0016714F">
      <w:pPr>
        <w:pStyle w:val="a3"/>
        <w:suppressAutoHyphens/>
        <w:spacing w:before="0" w:beforeAutospacing="0" w:after="0" w:afterAutospacing="0" w:line="360" w:lineRule="auto"/>
        <w:ind w:firstLine="709"/>
        <w:jc w:val="both"/>
        <w:rPr>
          <w:color w:val="000000"/>
          <w:sz w:val="28"/>
          <w:szCs w:val="28"/>
        </w:rPr>
      </w:pPr>
      <w:r w:rsidRPr="00F6134F">
        <w:rPr>
          <w:rStyle w:val="a5"/>
          <w:b w:val="0"/>
          <w:color w:val="000000"/>
          <w:sz w:val="28"/>
          <w:szCs w:val="28"/>
        </w:rPr>
        <w:t>а)</w:t>
      </w:r>
      <w:r w:rsidR="006F7C92" w:rsidRPr="00F6134F">
        <w:rPr>
          <w:rStyle w:val="a5"/>
          <w:b w:val="0"/>
          <w:color w:val="000000"/>
          <w:sz w:val="28"/>
          <w:szCs w:val="28"/>
        </w:rPr>
        <w:t xml:space="preserve"> </w:t>
      </w:r>
      <w:r w:rsidR="00CB44AF" w:rsidRPr="00F6134F">
        <w:rPr>
          <w:rStyle w:val="a5"/>
          <w:b w:val="0"/>
          <w:color w:val="000000"/>
          <w:sz w:val="28"/>
          <w:szCs w:val="28"/>
        </w:rPr>
        <w:t>Материальные активы (tangible assets)</w:t>
      </w:r>
      <w:r w:rsidR="00CB44AF" w:rsidRPr="00F6134F">
        <w:rPr>
          <w:color w:val="000000"/>
          <w:sz w:val="28"/>
          <w:szCs w:val="28"/>
        </w:rPr>
        <w:t xml:space="preserve"> характеризуют имущественные ценности предприятия, имеющие материальную вещевую форму. К составу материальных активов предприятия относятся:</w:t>
      </w:r>
    </w:p>
    <w:p w:rsidR="00CB44AF" w:rsidRPr="00F6134F" w:rsidRDefault="00CB44AF" w:rsidP="0016714F">
      <w:pPr>
        <w:numPr>
          <w:ilvl w:val="0"/>
          <w:numId w:val="12"/>
        </w:numPr>
        <w:tabs>
          <w:tab w:val="clear" w:pos="2138"/>
        </w:tabs>
        <w:suppressAutoHyphens/>
        <w:spacing w:line="360" w:lineRule="auto"/>
        <w:ind w:left="0" w:firstLine="709"/>
        <w:jc w:val="both"/>
        <w:rPr>
          <w:color w:val="000000"/>
          <w:sz w:val="28"/>
          <w:szCs w:val="28"/>
        </w:rPr>
      </w:pPr>
      <w:r w:rsidRPr="00F6134F">
        <w:rPr>
          <w:color w:val="000000"/>
          <w:sz w:val="28"/>
          <w:szCs w:val="28"/>
        </w:rPr>
        <w:t>основные средства;</w:t>
      </w:r>
    </w:p>
    <w:p w:rsidR="00CB44AF" w:rsidRPr="00F6134F" w:rsidRDefault="00CB44AF" w:rsidP="0016714F">
      <w:pPr>
        <w:numPr>
          <w:ilvl w:val="0"/>
          <w:numId w:val="12"/>
        </w:numPr>
        <w:tabs>
          <w:tab w:val="clear" w:pos="2138"/>
        </w:tabs>
        <w:suppressAutoHyphens/>
        <w:spacing w:line="360" w:lineRule="auto"/>
        <w:ind w:left="0" w:firstLine="709"/>
        <w:jc w:val="both"/>
        <w:rPr>
          <w:color w:val="000000"/>
          <w:sz w:val="28"/>
          <w:szCs w:val="28"/>
        </w:rPr>
      </w:pPr>
      <w:r w:rsidRPr="00F6134F">
        <w:rPr>
          <w:color w:val="000000"/>
          <w:sz w:val="28"/>
          <w:szCs w:val="28"/>
        </w:rPr>
        <w:t>незавершённые капитальные вложения;</w:t>
      </w:r>
    </w:p>
    <w:p w:rsidR="00CB44AF" w:rsidRPr="00F6134F" w:rsidRDefault="00CB44AF" w:rsidP="0016714F">
      <w:pPr>
        <w:numPr>
          <w:ilvl w:val="0"/>
          <w:numId w:val="12"/>
        </w:numPr>
        <w:tabs>
          <w:tab w:val="clear" w:pos="2138"/>
        </w:tabs>
        <w:suppressAutoHyphens/>
        <w:spacing w:line="360" w:lineRule="auto"/>
        <w:ind w:left="0" w:firstLine="709"/>
        <w:jc w:val="both"/>
        <w:rPr>
          <w:color w:val="000000"/>
          <w:sz w:val="28"/>
          <w:szCs w:val="28"/>
        </w:rPr>
      </w:pPr>
      <w:r w:rsidRPr="00F6134F">
        <w:rPr>
          <w:color w:val="000000"/>
          <w:sz w:val="28"/>
          <w:szCs w:val="28"/>
        </w:rPr>
        <w:t>оборудование, предназначенное к монтажу;</w:t>
      </w:r>
    </w:p>
    <w:p w:rsidR="00CB44AF" w:rsidRPr="00F6134F" w:rsidRDefault="00CB44AF" w:rsidP="0016714F">
      <w:pPr>
        <w:numPr>
          <w:ilvl w:val="0"/>
          <w:numId w:val="12"/>
        </w:numPr>
        <w:tabs>
          <w:tab w:val="clear" w:pos="2138"/>
        </w:tabs>
        <w:suppressAutoHyphens/>
        <w:spacing w:line="360" w:lineRule="auto"/>
        <w:ind w:left="0" w:firstLine="709"/>
        <w:jc w:val="both"/>
        <w:rPr>
          <w:color w:val="000000"/>
          <w:sz w:val="28"/>
          <w:szCs w:val="28"/>
        </w:rPr>
      </w:pPr>
      <w:r w:rsidRPr="00F6134F">
        <w:rPr>
          <w:color w:val="000000"/>
          <w:sz w:val="28"/>
          <w:szCs w:val="28"/>
        </w:rPr>
        <w:t>производственные запасы сырья и полуфабрикатов;</w:t>
      </w:r>
    </w:p>
    <w:p w:rsidR="00CB44AF" w:rsidRPr="00F6134F" w:rsidRDefault="00CB44AF" w:rsidP="0016714F">
      <w:pPr>
        <w:numPr>
          <w:ilvl w:val="0"/>
          <w:numId w:val="12"/>
        </w:numPr>
        <w:tabs>
          <w:tab w:val="clear" w:pos="2138"/>
        </w:tabs>
        <w:suppressAutoHyphens/>
        <w:spacing w:line="360" w:lineRule="auto"/>
        <w:ind w:left="0" w:firstLine="709"/>
        <w:jc w:val="both"/>
        <w:rPr>
          <w:color w:val="000000"/>
          <w:sz w:val="28"/>
          <w:szCs w:val="28"/>
        </w:rPr>
      </w:pPr>
      <w:r w:rsidRPr="00F6134F">
        <w:rPr>
          <w:color w:val="000000"/>
          <w:sz w:val="28"/>
          <w:szCs w:val="28"/>
        </w:rPr>
        <w:t>запасы малоценных и быстроизнашивающихся предметов;</w:t>
      </w:r>
    </w:p>
    <w:p w:rsidR="00CB44AF" w:rsidRPr="00F6134F" w:rsidRDefault="00CB44AF" w:rsidP="0016714F">
      <w:pPr>
        <w:numPr>
          <w:ilvl w:val="0"/>
          <w:numId w:val="12"/>
        </w:numPr>
        <w:tabs>
          <w:tab w:val="clear" w:pos="2138"/>
        </w:tabs>
        <w:suppressAutoHyphens/>
        <w:spacing w:line="360" w:lineRule="auto"/>
        <w:ind w:left="0" w:firstLine="709"/>
        <w:jc w:val="both"/>
        <w:rPr>
          <w:color w:val="000000"/>
          <w:sz w:val="28"/>
          <w:szCs w:val="28"/>
        </w:rPr>
      </w:pPr>
      <w:r w:rsidRPr="00F6134F">
        <w:rPr>
          <w:color w:val="000000"/>
          <w:sz w:val="28"/>
          <w:szCs w:val="28"/>
        </w:rPr>
        <w:t>объем незавершённого производства;</w:t>
      </w:r>
    </w:p>
    <w:p w:rsidR="00CB44AF" w:rsidRPr="00F6134F" w:rsidRDefault="00CB44AF" w:rsidP="0016714F">
      <w:pPr>
        <w:numPr>
          <w:ilvl w:val="0"/>
          <w:numId w:val="12"/>
        </w:numPr>
        <w:tabs>
          <w:tab w:val="clear" w:pos="2138"/>
        </w:tabs>
        <w:suppressAutoHyphens/>
        <w:spacing w:line="360" w:lineRule="auto"/>
        <w:ind w:left="0" w:firstLine="709"/>
        <w:jc w:val="both"/>
        <w:rPr>
          <w:color w:val="000000"/>
          <w:sz w:val="28"/>
          <w:szCs w:val="28"/>
        </w:rPr>
      </w:pPr>
      <w:r w:rsidRPr="00F6134F">
        <w:rPr>
          <w:color w:val="000000"/>
          <w:sz w:val="28"/>
          <w:szCs w:val="28"/>
        </w:rPr>
        <w:t>запасы готовой продукции, предназначенной к реализации;</w:t>
      </w:r>
    </w:p>
    <w:p w:rsidR="00CB44AF" w:rsidRPr="00F6134F" w:rsidRDefault="00CB44AF" w:rsidP="0016714F">
      <w:pPr>
        <w:numPr>
          <w:ilvl w:val="0"/>
          <w:numId w:val="12"/>
        </w:numPr>
        <w:tabs>
          <w:tab w:val="clear" w:pos="2138"/>
        </w:tabs>
        <w:suppressAutoHyphens/>
        <w:spacing w:line="360" w:lineRule="auto"/>
        <w:ind w:left="0" w:firstLine="709"/>
        <w:jc w:val="both"/>
        <w:rPr>
          <w:color w:val="000000"/>
          <w:sz w:val="28"/>
          <w:szCs w:val="28"/>
        </w:rPr>
      </w:pPr>
      <w:r w:rsidRPr="00F6134F">
        <w:rPr>
          <w:color w:val="000000"/>
          <w:sz w:val="28"/>
          <w:szCs w:val="28"/>
        </w:rPr>
        <w:t>прочие виды материальных активов.</w:t>
      </w:r>
    </w:p>
    <w:p w:rsidR="00CB44AF" w:rsidRPr="00F6134F" w:rsidRDefault="007A324F" w:rsidP="0016714F">
      <w:pPr>
        <w:pStyle w:val="a3"/>
        <w:suppressAutoHyphens/>
        <w:spacing w:before="0" w:beforeAutospacing="0" w:after="0" w:afterAutospacing="0" w:line="360" w:lineRule="auto"/>
        <w:ind w:firstLine="709"/>
        <w:jc w:val="both"/>
        <w:rPr>
          <w:color w:val="000000"/>
          <w:sz w:val="28"/>
          <w:szCs w:val="28"/>
        </w:rPr>
      </w:pPr>
      <w:r w:rsidRPr="00F6134F">
        <w:rPr>
          <w:rStyle w:val="a5"/>
          <w:b w:val="0"/>
          <w:color w:val="000000"/>
          <w:sz w:val="28"/>
          <w:szCs w:val="28"/>
        </w:rPr>
        <w:t>б)</w:t>
      </w:r>
      <w:r w:rsidR="006F7C92" w:rsidRPr="00F6134F">
        <w:rPr>
          <w:rStyle w:val="a5"/>
          <w:b w:val="0"/>
          <w:color w:val="000000"/>
          <w:sz w:val="28"/>
          <w:szCs w:val="28"/>
        </w:rPr>
        <w:t xml:space="preserve"> </w:t>
      </w:r>
      <w:r w:rsidR="00CB44AF" w:rsidRPr="00F6134F">
        <w:rPr>
          <w:rStyle w:val="a5"/>
          <w:b w:val="0"/>
          <w:color w:val="000000"/>
          <w:sz w:val="28"/>
          <w:szCs w:val="28"/>
        </w:rPr>
        <w:t>Нематериальные активы (intangible assets)</w:t>
      </w:r>
      <w:r w:rsidR="00CB44AF" w:rsidRPr="00F6134F">
        <w:rPr>
          <w:color w:val="000000"/>
          <w:sz w:val="28"/>
          <w:szCs w:val="28"/>
        </w:rPr>
        <w:t xml:space="preserve"> характеризуют имущественные ценности предприятия, не имеющие веще</w:t>
      </w:r>
      <w:r w:rsidR="00501AFB" w:rsidRPr="00F6134F">
        <w:rPr>
          <w:color w:val="000000"/>
          <w:sz w:val="28"/>
          <w:szCs w:val="28"/>
        </w:rPr>
        <w:t>ственн</w:t>
      </w:r>
      <w:r w:rsidR="00CB44AF" w:rsidRPr="00F6134F">
        <w:rPr>
          <w:color w:val="000000"/>
          <w:sz w:val="28"/>
          <w:szCs w:val="28"/>
        </w:rPr>
        <w:t>ой формы, но принимающие участие в хозяйственной деятельности и генерирующие прибыль. К этому виду активов предприятия относятся:</w:t>
      </w:r>
    </w:p>
    <w:p w:rsidR="00CB44AF" w:rsidRPr="00F6134F" w:rsidRDefault="00CB44AF" w:rsidP="0016714F">
      <w:pPr>
        <w:numPr>
          <w:ilvl w:val="0"/>
          <w:numId w:val="13"/>
        </w:numPr>
        <w:tabs>
          <w:tab w:val="clear" w:pos="2138"/>
        </w:tabs>
        <w:suppressAutoHyphens/>
        <w:spacing w:line="360" w:lineRule="auto"/>
        <w:ind w:left="0" w:firstLine="709"/>
        <w:jc w:val="both"/>
        <w:rPr>
          <w:color w:val="000000"/>
          <w:sz w:val="28"/>
          <w:szCs w:val="28"/>
        </w:rPr>
      </w:pPr>
      <w:r w:rsidRPr="00F6134F">
        <w:rPr>
          <w:color w:val="000000"/>
          <w:sz w:val="28"/>
          <w:szCs w:val="28"/>
        </w:rPr>
        <w:t>приобретённые предприятием права пользования отдельными природными ресурсами;</w:t>
      </w:r>
    </w:p>
    <w:p w:rsidR="00CB44AF" w:rsidRPr="00F6134F" w:rsidRDefault="00CB44AF" w:rsidP="0016714F">
      <w:pPr>
        <w:numPr>
          <w:ilvl w:val="0"/>
          <w:numId w:val="13"/>
        </w:numPr>
        <w:tabs>
          <w:tab w:val="clear" w:pos="2138"/>
        </w:tabs>
        <w:suppressAutoHyphens/>
        <w:spacing w:line="360" w:lineRule="auto"/>
        <w:ind w:left="0" w:firstLine="709"/>
        <w:jc w:val="both"/>
        <w:rPr>
          <w:color w:val="000000"/>
          <w:sz w:val="28"/>
          <w:szCs w:val="28"/>
        </w:rPr>
      </w:pPr>
      <w:r w:rsidRPr="00F6134F">
        <w:rPr>
          <w:color w:val="000000"/>
          <w:sz w:val="28"/>
          <w:szCs w:val="28"/>
        </w:rPr>
        <w:t>патентные права на использование изобретений;</w:t>
      </w:r>
    </w:p>
    <w:p w:rsidR="00CB44AF" w:rsidRPr="00F6134F" w:rsidRDefault="00CB44AF" w:rsidP="0016714F">
      <w:pPr>
        <w:numPr>
          <w:ilvl w:val="0"/>
          <w:numId w:val="13"/>
        </w:numPr>
        <w:tabs>
          <w:tab w:val="clear" w:pos="2138"/>
        </w:tabs>
        <w:suppressAutoHyphens/>
        <w:spacing w:line="360" w:lineRule="auto"/>
        <w:ind w:left="0" w:firstLine="709"/>
        <w:jc w:val="both"/>
        <w:rPr>
          <w:color w:val="000000"/>
          <w:sz w:val="28"/>
          <w:szCs w:val="28"/>
        </w:rPr>
      </w:pPr>
      <w:r w:rsidRPr="00F6134F">
        <w:rPr>
          <w:color w:val="000000"/>
          <w:sz w:val="28"/>
          <w:szCs w:val="28"/>
        </w:rPr>
        <w:t>«ноу-хау» — совокупность технических, технологических, управленческих, коммерческих и других знаний, оформленных в виде технической документации, описания, накопленного производственного опыта, являющихся предметом инноваций, но не запатентованных;</w:t>
      </w:r>
    </w:p>
    <w:p w:rsidR="00CB44AF" w:rsidRPr="00F6134F" w:rsidRDefault="00CB44AF" w:rsidP="0016714F">
      <w:pPr>
        <w:numPr>
          <w:ilvl w:val="0"/>
          <w:numId w:val="13"/>
        </w:numPr>
        <w:tabs>
          <w:tab w:val="clear" w:pos="2138"/>
        </w:tabs>
        <w:suppressAutoHyphens/>
        <w:spacing w:line="360" w:lineRule="auto"/>
        <w:ind w:left="0" w:firstLine="709"/>
        <w:jc w:val="both"/>
        <w:rPr>
          <w:color w:val="000000"/>
          <w:sz w:val="28"/>
          <w:szCs w:val="28"/>
        </w:rPr>
      </w:pPr>
      <w:r w:rsidRPr="00F6134F">
        <w:rPr>
          <w:color w:val="000000"/>
          <w:sz w:val="28"/>
          <w:szCs w:val="28"/>
        </w:rPr>
        <w:t>права на промышленные образцы и модели;</w:t>
      </w:r>
    </w:p>
    <w:p w:rsidR="00CB44AF" w:rsidRPr="00F6134F" w:rsidRDefault="00CB44AF" w:rsidP="0016714F">
      <w:pPr>
        <w:numPr>
          <w:ilvl w:val="0"/>
          <w:numId w:val="13"/>
        </w:numPr>
        <w:tabs>
          <w:tab w:val="clear" w:pos="2138"/>
        </w:tabs>
        <w:suppressAutoHyphens/>
        <w:spacing w:line="360" w:lineRule="auto"/>
        <w:ind w:left="0" w:firstLine="709"/>
        <w:jc w:val="both"/>
        <w:rPr>
          <w:color w:val="000000"/>
          <w:sz w:val="28"/>
          <w:szCs w:val="28"/>
        </w:rPr>
      </w:pPr>
      <w:r w:rsidRPr="00F6134F">
        <w:rPr>
          <w:color w:val="000000"/>
          <w:sz w:val="28"/>
          <w:szCs w:val="28"/>
        </w:rPr>
        <w:t>товарный знак — эмблема, рисунок или символ, зарегистрированные в установленном порядке, служащие для отличия товаров данного изготовителя от других аналогичных товаров;</w:t>
      </w:r>
    </w:p>
    <w:p w:rsidR="00CB44AF" w:rsidRPr="00F6134F" w:rsidRDefault="00CB44AF" w:rsidP="0016714F">
      <w:pPr>
        <w:numPr>
          <w:ilvl w:val="0"/>
          <w:numId w:val="13"/>
        </w:numPr>
        <w:tabs>
          <w:tab w:val="clear" w:pos="2138"/>
        </w:tabs>
        <w:suppressAutoHyphens/>
        <w:spacing w:line="360" w:lineRule="auto"/>
        <w:ind w:left="0" w:firstLine="709"/>
        <w:jc w:val="both"/>
        <w:rPr>
          <w:color w:val="000000"/>
          <w:sz w:val="28"/>
          <w:szCs w:val="28"/>
        </w:rPr>
      </w:pPr>
      <w:r w:rsidRPr="00F6134F">
        <w:rPr>
          <w:color w:val="000000"/>
          <w:sz w:val="28"/>
          <w:szCs w:val="28"/>
        </w:rPr>
        <w:t>торговая марка — право на исключительное использование фирменного наименования юридического лица;</w:t>
      </w:r>
    </w:p>
    <w:p w:rsidR="00CB44AF" w:rsidRPr="00F6134F" w:rsidRDefault="00CB44AF" w:rsidP="0016714F">
      <w:pPr>
        <w:numPr>
          <w:ilvl w:val="0"/>
          <w:numId w:val="13"/>
        </w:numPr>
        <w:tabs>
          <w:tab w:val="clear" w:pos="2138"/>
        </w:tabs>
        <w:suppressAutoHyphens/>
        <w:spacing w:line="360" w:lineRule="auto"/>
        <w:ind w:left="0" w:firstLine="709"/>
        <w:jc w:val="both"/>
        <w:rPr>
          <w:color w:val="000000"/>
          <w:sz w:val="28"/>
          <w:szCs w:val="28"/>
        </w:rPr>
      </w:pPr>
      <w:r w:rsidRPr="00F6134F">
        <w:rPr>
          <w:color w:val="000000"/>
          <w:sz w:val="28"/>
          <w:szCs w:val="28"/>
        </w:rPr>
        <w:t>права на использование компьютерных программных продуктов;</w:t>
      </w:r>
    </w:p>
    <w:p w:rsidR="00CB44AF" w:rsidRPr="00F6134F" w:rsidRDefault="00CB44AF" w:rsidP="0016714F">
      <w:pPr>
        <w:numPr>
          <w:ilvl w:val="0"/>
          <w:numId w:val="13"/>
        </w:numPr>
        <w:tabs>
          <w:tab w:val="clear" w:pos="2138"/>
        </w:tabs>
        <w:suppressAutoHyphens/>
        <w:spacing w:line="360" w:lineRule="auto"/>
        <w:ind w:left="0" w:firstLine="709"/>
        <w:jc w:val="both"/>
        <w:rPr>
          <w:color w:val="000000"/>
          <w:sz w:val="28"/>
          <w:szCs w:val="28"/>
        </w:rPr>
      </w:pPr>
      <w:r w:rsidRPr="00F6134F">
        <w:rPr>
          <w:color w:val="000000"/>
          <w:sz w:val="28"/>
          <w:szCs w:val="28"/>
        </w:rPr>
        <w:t>«гудвилл» — разница между рыночной стоимостью предприятия как целостного имущественного комплекса и его балансовой стоимостью, образованная в связи с возможностью получения более высокого уровня прибыли (в сравнении со среднеотраслевым её уровнем) за счёт использования более эффективной системы управления, доминирующей позиции на товарном рынке, применения новых технологий и т. п.;</w:t>
      </w:r>
    </w:p>
    <w:p w:rsidR="00CB44AF" w:rsidRPr="00F6134F" w:rsidRDefault="00CB44AF" w:rsidP="0016714F">
      <w:pPr>
        <w:numPr>
          <w:ilvl w:val="0"/>
          <w:numId w:val="13"/>
        </w:numPr>
        <w:tabs>
          <w:tab w:val="clear" w:pos="2138"/>
        </w:tabs>
        <w:suppressAutoHyphens/>
        <w:spacing w:line="360" w:lineRule="auto"/>
        <w:ind w:left="0" w:firstLine="709"/>
        <w:jc w:val="both"/>
        <w:rPr>
          <w:color w:val="000000"/>
          <w:sz w:val="28"/>
          <w:szCs w:val="28"/>
        </w:rPr>
      </w:pPr>
      <w:r w:rsidRPr="00F6134F">
        <w:rPr>
          <w:color w:val="000000"/>
          <w:sz w:val="28"/>
          <w:szCs w:val="28"/>
        </w:rPr>
        <w:t>другие аналогичные виды имущественных ценностей.</w:t>
      </w:r>
    </w:p>
    <w:p w:rsidR="00CB44AF" w:rsidRPr="00F6134F" w:rsidRDefault="007A324F" w:rsidP="0016714F">
      <w:pPr>
        <w:pStyle w:val="a3"/>
        <w:suppressAutoHyphens/>
        <w:spacing w:before="0" w:beforeAutospacing="0" w:after="0" w:afterAutospacing="0" w:line="360" w:lineRule="auto"/>
        <w:ind w:firstLine="709"/>
        <w:jc w:val="both"/>
        <w:rPr>
          <w:color w:val="000000"/>
          <w:sz w:val="28"/>
          <w:szCs w:val="28"/>
        </w:rPr>
      </w:pPr>
      <w:r w:rsidRPr="00F6134F">
        <w:rPr>
          <w:rStyle w:val="a5"/>
          <w:b w:val="0"/>
          <w:color w:val="000000"/>
          <w:sz w:val="28"/>
          <w:szCs w:val="28"/>
        </w:rPr>
        <w:t>в)</w:t>
      </w:r>
      <w:r w:rsidR="006F7C92" w:rsidRPr="00F6134F">
        <w:rPr>
          <w:rStyle w:val="a5"/>
          <w:b w:val="0"/>
          <w:color w:val="000000"/>
          <w:sz w:val="28"/>
          <w:szCs w:val="28"/>
        </w:rPr>
        <w:t xml:space="preserve"> </w:t>
      </w:r>
      <w:r w:rsidR="00CB44AF" w:rsidRPr="00F6134F">
        <w:rPr>
          <w:rStyle w:val="a5"/>
          <w:b w:val="0"/>
          <w:color w:val="000000"/>
          <w:sz w:val="28"/>
          <w:szCs w:val="28"/>
        </w:rPr>
        <w:t>Финансовые активы</w:t>
      </w:r>
      <w:r w:rsidR="00CB44AF" w:rsidRPr="00F6134F">
        <w:rPr>
          <w:color w:val="000000"/>
          <w:sz w:val="28"/>
          <w:szCs w:val="28"/>
        </w:rPr>
        <w:t xml:space="preserve"> характеризуют имущественные ценности предприятия в форме наличных денежных средств, денежных и финансовых инструментов, принадлежащих предприятию. К основным финансовым активам предприятия относятся:</w:t>
      </w:r>
    </w:p>
    <w:p w:rsidR="00CB44AF" w:rsidRPr="00F6134F" w:rsidRDefault="00CB44AF" w:rsidP="0016714F">
      <w:pPr>
        <w:numPr>
          <w:ilvl w:val="0"/>
          <w:numId w:val="14"/>
        </w:numPr>
        <w:tabs>
          <w:tab w:val="clear" w:pos="2138"/>
        </w:tabs>
        <w:suppressAutoHyphens/>
        <w:spacing w:line="360" w:lineRule="auto"/>
        <w:ind w:left="0" w:firstLine="709"/>
        <w:jc w:val="both"/>
        <w:rPr>
          <w:color w:val="000000"/>
          <w:sz w:val="28"/>
          <w:szCs w:val="28"/>
        </w:rPr>
      </w:pPr>
      <w:r w:rsidRPr="00F6134F">
        <w:rPr>
          <w:color w:val="000000"/>
          <w:sz w:val="28"/>
          <w:szCs w:val="28"/>
        </w:rPr>
        <w:t>денежные активы в национальной валюте;</w:t>
      </w:r>
    </w:p>
    <w:p w:rsidR="00CB44AF" w:rsidRPr="00F6134F" w:rsidRDefault="00CB44AF" w:rsidP="0016714F">
      <w:pPr>
        <w:numPr>
          <w:ilvl w:val="0"/>
          <w:numId w:val="14"/>
        </w:numPr>
        <w:tabs>
          <w:tab w:val="clear" w:pos="2138"/>
        </w:tabs>
        <w:suppressAutoHyphens/>
        <w:spacing w:line="360" w:lineRule="auto"/>
        <w:ind w:left="0" w:firstLine="709"/>
        <w:jc w:val="both"/>
        <w:rPr>
          <w:color w:val="000000"/>
          <w:sz w:val="28"/>
          <w:szCs w:val="28"/>
        </w:rPr>
      </w:pPr>
      <w:r w:rsidRPr="00F6134F">
        <w:rPr>
          <w:color w:val="000000"/>
          <w:sz w:val="28"/>
          <w:szCs w:val="28"/>
        </w:rPr>
        <w:t>денежные активы в иностранной валюте;</w:t>
      </w:r>
    </w:p>
    <w:p w:rsidR="00CB44AF" w:rsidRPr="00F6134F" w:rsidRDefault="00CB44AF" w:rsidP="0016714F">
      <w:pPr>
        <w:numPr>
          <w:ilvl w:val="0"/>
          <w:numId w:val="14"/>
        </w:numPr>
        <w:tabs>
          <w:tab w:val="clear" w:pos="2138"/>
        </w:tabs>
        <w:suppressAutoHyphens/>
        <w:spacing w:line="360" w:lineRule="auto"/>
        <w:ind w:left="0" w:firstLine="709"/>
        <w:jc w:val="both"/>
        <w:rPr>
          <w:color w:val="000000"/>
          <w:sz w:val="28"/>
          <w:szCs w:val="28"/>
        </w:rPr>
      </w:pPr>
      <w:r w:rsidRPr="00F6134F">
        <w:rPr>
          <w:color w:val="000000"/>
          <w:sz w:val="28"/>
          <w:szCs w:val="28"/>
        </w:rPr>
        <w:t>дебиторская задолженность во всех её формах;</w:t>
      </w:r>
    </w:p>
    <w:p w:rsidR="00CB44AF" w:rsidRPr="00F6134F" w:rsidRDefault="00CB44AF" w:rsidP="0016714F">
      <w:pPr>
        <w:numPr>
          <w:ilvl w:val="0"/>
          <w:numId w:val="14"/>
        </w:numPr>
        <w:tabs>
          <w:tab w:val="clear" w:pos="2138"/>
        </w:tabs>
        <w:suppressAutoHyphens/>
        <w:spacing w:line="360" w:lineRule="auto"/>
        <w:ind w:left="0" w:firstLine="709"/>
        <w:jc w:val="both"/>
        <w:rPr>
          <w:color w:val="000000"/>
          <w:sz w:val="28"/>
          <w:szCs w:val="28"/>
        </w:rPr>
      </w:pPr>
      <w:r w:rsidRPr="00F6134F">
        <w:rPr>
          <w:color w:val="000000"/>
          <w:sz w:val="28"/>
          <w:szCs w:val="28"/>
        </w:rPr>
        <w:t>краткосрочные финансовые вложения;</w:t>
      </w:r>
    </w:p>
    <w:p w:rsidR="00CB44AF" w:rsidRPr="00F6134F" w:rsidRDefault="00CB44AF" w:rsidP="0016714F">
      <w:pPr>
        <w:numPr>
          <w:ilvl w:val="0"/>
          <w:numId w:val="14"/>
        </w:numPr>
        <w:tabs>
          <w:tab w:val="clear" w:pos="2138"/>
        </w:tabs>
        <w:suppressAutoHyphens/>
        <w:spacing w:line="360" w:lineRule="auto"/>
        <w:ind w:left="0" w:firstLine="709"/>
        <w:jc w:val="both"/>
        <w:rPr>
          <w:color w:val="000000"/>
          <w:sz w:val="28"/>
          <w:szCs w:val="28"/>
        </w:rPr>
      </w:pPr>
      <w:r w:rsidRPr="00F6134F">
        <w:rPr>
          <w:color w:val="000000"/>
          <w:sz w:val="28"/>
          <w:szCs w:val="28"/>
        </w:rPr>
        <w:t>долгосрочные финансовые вложения.</w:t>
      </w:r>
    </w:p>
    <w:p w:rsidR="00CB44AF" w:rsidRPr="00F6134F" w:rsidRDefault="007A324F"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 xml:space="preserve">2. </w:t>
      </w:r>
      <w:r w:rsidR="00CB44AF" w:rsidRPr="00F6134F">
        <w:rPr>
          <w:color w:val="000000"/>
          <w:sz w:val="28"/>
          <w:szCs w:val="28"/>
        </w:rPr>
        <w:t xml:space="preserve">По характеру участия активов в хозяйственном процессе с позиций особенностей их оборота они подразделяются на два основных </w:t>
      </w:r>
      <w:r w:rsidR="006F7C92" w:rsidRPr="00F6134F">
        <w:rPr>
          <w:color w:val="000000"/>
          <w:sz w:val="28"/>
          <w:szCs w:val="28"/>
        </w:rPr>
        <w:t>вида — оборотные и внеоборотные:</w:t>
      </w:r>
    </w:p>
    <w:p w:rsidR="00CB44AF" w:rsidRPr="00F6134F" w:rsidRDefault="007A324F" w:rsidP="0016714F">
      <w:pPr>
        <w:pStyle w:val="a3"/>
        <w:suppressAutoHyphens/>
        <w:spacing w:before="0" w:beforeAutospacing="0" w:after="0" w:afterAutospacing="0" w:line="360" w:lineRule="auto"/>
        <w:ind w:firstLine="709"/>
        <w:jc w:val="both"/>
        <w:rPr>
          <w:color w:val="000000"/>
          <w:sz w:val="28"/>
          <w:szCs w:val="28"/>
        </w:rPr>
      </w:pPr>
      <w:r w:rsidRPr="00F6134F">
        <w:rPr>
          <w:rStyle w:val="a5"/>
          <w:b w:val="0"/>
          <w:color w:val="000000"/>
          <w:sz w:val="28"/>
          <w:szCs w:val="28"/>
        </w:rPr>
        <w:t>а)</w:t>
      </w:r>
      <w:r w:rsidR="006F7C92" w:rsidRPr="00F6134F">
        <w:rPr>
          <w:rStyle w:val="a5"/>
          <w:b w:val="0"/>
          <w:color w:val="000000"/>
          <w:sz w:val="28"/>
          <w:szCs w:val="28"/>
        </w:rPr>
        <w:t xml:space="preserve"> </w:t>
      </w:r>
      <w:r w:rsidR="00CB44AF" w:rsidRPr="00F6134F">
        <w:rPr>
          <w:rStyle w:val="a5"/>
          <w:b w:val="0"/>
          <w:color w:val="000000"/>
          <w:sz w:val="28"/>
          <w:szCs w:val="28"/>
        </w:rPr>
        <w:t>Оборотные (текущие)</w:t>
      </w:r>
      <w:r w:rsidR="00CB44AF" w:rsidRPr="00F6134F">
        <w:rPr>
          <w:color w:val="000000"/>
          <w:sz w:val="28"/>
          <w:szCs w:val="28"/>
        </w:rPr>
        <w:t xml:space="preserve"> активы характеризуют совокупность имущественных ценностей предприятия, обслуживающих текущую производственно-коммерческую деятельность предприятия и полностью потребляемых (видоизменяющих свою форму) в течение одного операционного цикла. В практике учёта к ним относятся имущественные ценности (активы) всех видов со сроком использования до одного года и предельной стоимостью, установленной соответствующими правовыми нормами.</w:t>
      </w:r>
    </w:p>
    <w:p w:rsidR="00CB44AF" w:rsidRPr="00F6134F" w:rsidRDefault="007A324F" w:rsidP="0016714F">
      <w:pPr>
        <w:pStyle w:val="a3"/>
        <w:suppressAutoHyphens/>
        <w:spacing w:before="0" w:beforeAutospacing="0" w:after="0" w:afterAutospacing="0" w:line="360" w:lineRule="auto"/>
        <w:ind w:firstLine="709"/>
        <w:jc w:val="both"/>
        <w:rPr>
          <w:color w:val="000000"/>
          <w:sz w:val="28"/>
          <w:szCs w:val="28"/>
        </w:rPr>
      </w:pPr>
      <w:r w:rsidRPr="00F6134F">
        <w:rPr>
          <w:rStyle w:val="a5"/>
          <w:b w:val="0"/>
          <w:color w:val="000000"/>
          <w:sz w:val="28"/>
          <w:szCs w:val="28"/>
        </w:rPr>
        <w:t>б)</w:t>
      </w:r>
      <w:r w:rsidR="006F7C92" w:rsidRPr="00F6134F">
        <w:rPr>
          <w:rStyle w:val="a5"/>
          <w:b w:val="0"/>
          <w:color w:val="000000"/>
          <w:sz w:val="28"/>
          <w:szCs w:val="28"/>
        </w:rPr>
        <w:t xml:space="preserve"> </w:t>
      </w:r>
      <w:r w:rsidR="00CB44AF" w:rsidRPr="00F6134F">
        <w:rPr>
          <w:rStyle w:val="a5"/>
          <w:b w:val="0"/>
          <w:color w:val="000000"/>
          <w:sz w:val="28"/>
          <w:szCs w:val="28"/>
        </w:rPr>
        <w:t>Внеоборотные активы</w:t>
      </w:r>
      <w:r w:rsidR="00CB44AF" w:rsidRPr="00F6134F">
        <w:rPr>
          <w:color w:val="000000"/>
          <w:sz w:val="28"/>
          <w:szCs w:val="28"/>
        </w:rPr>
        <w:t xml:space="preserve"> характеризуют совокупность имущественных ценностей предприятия, многократно участвующих в процессе отдельных циклов хозяйственной деятельности и переносящих на продукцию использованную стоимость частями. В практике учёта к ним относят имущественные ценности (активы) всех видов со сроком использования более одного года и минимальной стоимостью, установленной соответствующими правовыми нормами.</w:t>
      </w:r>
      <w:r w:rsidR="00501AFB" w:rsidRPr="00F6134F">
        <w:rPr>
          <w:color w:val="000000"/>
          <w:sz w:val="28"/>
          <w:szCs w:val="28"/>
        </w:rPr>
        <w:t xml:space="preserve"> (Сделать ссылку на то, что наиболее широко используется данная классификация).</w:t>
      </w:r>
    </w:p>
    <w:p w:rsidR="00CB44AF" w:rsidRPr="00F6134F" w:rsidRDefault="00EC6C3F"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 xml:space="preserve">3. </w:t>
      </w:r>
      <w:r w:rsidR="00CB44AF" w:rsidRPr="00F6134F">
        <w:rPr>
          <w:color w:val="000000"/>
          <w:sz w:val="28"/>
          <w:szCs w:val="28"/>
        </w:rPr>
        <w:t>По характеру участия активов в различных видах деятельности предприятия они подразделяются на операцион</w:t>
      </w:r>
      <w:r w:rsidR="007A324F" w:rsidRPr="00F6134F">
        <w:rPr>
          <w:color w:val="000000"/>
          <w:sz w:val="28"/>
          <w:szCs w:val="28"/>
        </w:rPr>
        <w:t>ные</w:t>
      </w:r>
      <w:r w:rsidR="00501AFB" w:rsidRPr="00F6134F">
        <w:rPr>
          <w:color w:val="000000"/>
          <w:sz w:val="28"/>
          <w:szCs w:val="28"/>
        </w:rPr>
        <w:t xml:space="preserve"> и неоперационные (в соответствии с Вашим дальнейшим текстом)</w:t>
      </w:r>
      <w:r w:rsidR="007A324F" w:rsidRPr="00F6134F">
        <w:rPr>
          <w:color w:val="000000"/>
          <w:sz w:val="28"/>
          <w:szCs w:val="28"/>
        </w:rPr>
        <w:t xml:space="preserve"> инвестиционные, избыточные:</w:t>
      </w:r>
    </w:p>
    <w:p w:rsidR="00CB44AF" w:rsidRPr="00F6134F" w:rsidRDefault="00EC6C3F" w:rsidP="0016714F">
      <w:pPr>
        <w:pStyle w:val="a3"/>
        <w:suppressAutoHyphens/>
        <w:spacing w:before="0" w:beforeAutospacing="0" w:after="0" w:afterAutospacing="0" w:line="360" w:lineRule="auto"/>
        <w:ind w:firstLine="709"/>
        <w:jc w:val="both"/>
        <w:rPr>
          <w:color w:val="000000"/>
          <w:sz w:val="28"/>
          <w:szCs w:val="28"/>
        </w:rPr>
      </w:pPr>
      <w:r w:rsidRPr="00F6134F">
        <w:rPr>
          <w:rStyle w:val="a5"/>
          <w:b w:val="0"/>
          <w:color w:val="000000"/>
          <w:sz w:val="28"/>
          <w:szCs w:val="28"/>
        </w:rPr>
        <w:t xml:space="preserve">а) </w:t>
      </w:r>
      <w:r w:rsidR="00CB44AF" w:rsidRPr="00F6134F">
        <w:rPr>
          <w:rStyle w:val="a5"/>
          <w:b w:val="0"/>
          <w:color w:val="000000"/>
          <w:sz w:val="28"/>
          <w:szCs w:val="28"/>
        </w:rPr>
        <w:t>Операционные активы (operational assets)</w:t>
      </w:r>
      <w:r w:rsidR="00CB44AF" w:rsidRPr="00F6134F">
        <w:rPr>
          <w:b/>
          <w:color w:val="000000"/>
          <w:sz w:val="28"/>
          <w:szCs w:val="28"/>
        </w:rPr>
        <w:t> </w:t>
      </w:r>
      <w:r w:rsidR="00CB44AF" w:rsidRPr="00F6134F">
        <w:rPr>
          <w:color w:val="000000"/>
          <w:sz w:val="28"/>
          <w:szCs w:val="28"/>
        </w:rPr>
        <w:t>— активы, которые считаются необходимыми для основной деятельности постоянно функционирующего предприятия или корпорации, которые, в свою очередь, подразделяются на:</w:t>
      </w:r>
    </w:p>
    <w:p w:rsidR="00CB44AF" w:rsidRPr="00F6134F" w:rsidRDefault="00CB44AF" w:rsidP="0016714F">
      <w:pPr>
        <w:numPr>
          <w:ilvl w:val="0"/>
          <w:numId w:val="15"/>
        </w:numPr>
        <w:tabs>
          <w:tab w:val="clear" w:pos="2138"/>
        </w:tabs>
        <w:suppressAutoHyphens/>
        <w:spacing w:line="360" w:lineRule="auto"/>
        <w:ind w:left="0" w:firstLine="709"/>
        <w:jc w:val="both"/>
        <w:rPr>
          <w:color w:val="000000"/>
          <w:sz w:val="28"/>
          <w:szCs w:val="28"/>
        </w:rPr>
      </w:pPr>
      <w:r w:rsidRPr="00F6134F">
        <w:rPr>
          <w:color w:val="000000"/>
          <w:sz w:val="28"/>
          <w:szCs w:val="28"/>
        </w:rPr>
        <w:t>специализированные активы (specialized assets) — активы, которые редко, если вообще когда-либо, продаются на рынке иначе, как посредством продажи бизнеса или организации, частью которых они являются, в силу их уникальности, обусловленной их специализированным характером и конструкцией, их конфигурацией, размером, местоположением и иными свойствами. К ним относятся специализированные производственные объекты и т. п.;</w:t>
      </w:r>
    </w:p>
    <w:p w:rsidR="00CB44AF" w:rsidRPr="00F6134F" w:rsidRDefault="00CB44AF" w:rsidP="0016714F">
      <w:pPr>
        <w:numPr>
          <w:ilvl w:val="0"/>
          <w:numId w:val="15"/>
        </w:numPr>
        <w:tabs>
          <w:tab w:val="clear" w:pos="2138"/>
        </w:tabs>
        <w:suppressAutoHyphens/>
        <w:spacing w:line="360" w:lineRule="auto"/>
        <w:ind w:left="0" w:firstLine="709"/>
        <w:jc w:val="both"/>
        <w:rPr>
          <w:color w:val="000000"/>
          <w:sz w:val="28"/>
          <w:szCs w:val="28"/>
        </w:rPr>
      </w:pPr>
      <w:r w:rsidRPr="00F6134F">
        <w:rPr>
          <w:color w:val="000000"/>
          <w:sz w:val="28"/>
          <w:szCs w:val="28"/>
        </w:rPr>
        <w:t>неспециализированные активы (non-specialized assets) — активы, не принадлежащие предыдущей группе в силу своей универсальности; к ним, как правило, относятся административные здания обычного типа, склады, транспортные средства общего назначения, мебель и офисное оборудование, универсальные станки и т. д.; эти активы обычно покупаются-продаются на открытом рынке данного вида активов.</w:t>
      </w:r>
    </w:p>
    <w:p w:rsidR="00CB44AF" w:rsidRPr="00F6134F" w:rsidRDefault="00EC6C3F" w:rsidP="0016714F">
      <w:pPr>
        <w:pStyle w:val="a3"/>
        <w:suppressAutoHyphens/>
        <w:spacing w:before="0" w:beforeAutospacing="0" w:after="0" w:afterAutospacing="0" w:line="360" w:lineRule="auto"/>
        <w:ind w:firstLine="709"/>
        <w:jc w:val="both"/>
        <w:rPr>
          <w:color w:val="000000"/>
          <w:sz w:val="28"/>
          <w:szCs w:val="28"/>
        </w:rPr>
      </w:pPr>
      <w:r w:rsidRPr="00F6134F">
        <w:rPr>
          <w:rStyle w:val="a5"/>
          <w:b w:val="0"/>
          <w:color w:val="000000"/>
          <w:sz w:val="28"/>
          <w:szCs w:val="28"/>
        </w:rPr>
        <w:t>б)</w:t>
      </w:r>
      <w:r w:rsidR="0016714F" w:rsidRPr="00F6134F">
        <w:rPr>
          <w:rStyle w:val="a5"/>
          <w:b w:val="0"/>
          <w:color w:val="000000"/>
          <w:sz w:val="28"/>
          <w:szCs w:val="28"/>
        </w:rPr>
        <w:t xml:space="preserve"> </w:t>
      </w:r>
      <w:r w:rsidR="00CB44AF" w:rsidRPr="00F6134F">
        <w:rPr>
          <w:rStyle w:val="a5"/>
          <w:b w:val="0"/>
          <w:color w:val="000000"/>
          <w:sz w:val="28"/>
          <w:szCs w:val="28"/>
        </w:rPr>
        <w:t>Неоперационные активы (non-operational assets)</w:t>
      </w:r>
      <w:r w:rsidR="00CB44AF" w:rsidRPr="00F6134F">
        <w:rPr>
          <w:b/>
          <w:color w:val="000000"/>
          <w:sz w:val="28"/>
          <w:szCs w:val="28"/>
        </w:rPr>
        <w:t> </w:t>
      </w:r>
      <w:r w:rsidR="00CB44AF" w:rsidRPr="00F6134F">
        <w:rPr>
          <w:color w:val="000000"/>
          <w:sz w:val="28"/>
          <w:szCs w:val="28"/>
        </w:rPr>
        <w:t>— активы, которые не являются неотъемлемой частью функционирования предприятия, и, в свою очередь, подразделяются на:</w:t>
      </w:r>
    </w:p>
    <w:p w:rsidR="00CB44AF" w:rsidRPr="00F6134F" w:rsidRDefault="00CB44AF" w:rsidP="0016714F">
      <w:pPr>
        <w:numPr>
          <w:ilvl w:val="0"/>
          <w:numId w:val="16"/>
        </w:numPr>
        <w:tabs>
          <w:tab w:val="clear" w:pos="2138"/>
        </w:tabs>
        <w:suppressAutoHyphens/>
        <w:spacing w:line="360" w:lineRule="auto"/>
        <w:ind w:left="0" w:firstLine="709"/>
        <w:jc w:val="both"/>
        <w:rPr>
          <w:color w:val="000000"/>
          <w:sz w:val="28"/>
          <w:szCs w:val="28"/>
        </w:rPr>
      </w:pPr>
      <w:r w:rsidRPr="00F6134F">
        <w:rPr>
          <w:color w:val="000000"/>
          <w:sz w:val="28"/>
          <w:szCs w:val="28"/>
        </w:rPr>
        <w:t>инвестиционные активы (investment assets) — земля и/или здания, которые держат для получения нынешнего или будущего арендного дохода и/или для сохранения или увеличения их стоимости, или и того и другого; их не удерживают для использования в производстве или поставках товаров (услуг) или для административных целей или для продажи в ходе обычного бизнеса;</w:t>
      </w:r>
    </w:p>
    <w:p w:rsidR="00CB44AF" w:rsidRPr="00F6134F" w:rsidRDefault="00CB44AF" w:rsidP="0016714F">
      <w:pPr>
        <w:numPr>
          <w:ilvl w:val="0"/>
          <w:numId w:val="16"/>
        </w:numPr>
        <w:tabs>
          <w:tab w:val="clear" w:pos="2138"/>
        </w:tabs>
        <w:suppressAutoHyphens/>
        <w:spacing w:line="360" w:lineRule="auto"/>
        <w:ind w:left="0" w:firstLine="709"/>
        <w:jc w:val="both"/>
        <w:rPr>
          <w:color w:val="000000"/>
          <w:sz w:val="28"/>
          <w:szCs w:val="28"/>
        </w:rPr>
      </w:pPr>
      <w:r w:rsidRPr="00F6134F">
        <w:rPr>
          <w:color w:val="000000"/>
          <w:sz w:val="28"/>
          <w:szCs w:val="28"/>
        </w:rPr>
        <w:t>излишние активы (surplus assets) — актив, находящийся в собственности организации, но считающимся излишним для её операций; излишний актив не считается необходимым для производства товара (услуг), оказанных организацией; его держат для инвестиций, развития, или используют в качестве обеспечения для ссуды или иной коммерческой цели, не связанной с основной деятельностью организации.</w:t>
      </w:r>
    </w:p>
    <w:p w:rsidR="0016714F" w:rsidRPr="00F6134F" w:rsidRDefault="00EC6C3F" w:rsidP="0016714F">
      <w:pPr>
        <w:pStyle w:val="a3"/>
        <w:suppressAutoHyphens/>
        <w:spacing w:before="0" w:beforeAutospacing="0" w:after="0" w:afterAutospacing="0" w:line="360" w:lineRule="auto"/>
        <w:ind w:firstLine="709"/>
        <w:jc w:val="both"/>
        <w:rPr>
          <w:rStyle w:val="a5"/>
          <w:b w:val="0"/>
          <w:color w:val="000000"/>
          <w:sz w:val="28"/>
          <w:szCs w:val="28"/>
        </w:rPr>
      </w:pPr>
      <w:r w:rsidRPr="00F6134F">
        <w:rPr>
          <w:rStyle w:val="a5"/>
          <w:b w:val="0"/>
          <w:color w:val="000000"/>
          <w:sz w:val="28"/>
          <w:szCs w:val="28"/>
        </w:rPr>
        <w:t>4. По степени ликвидности активов, подразделяют:</w:t>
      </w:r>
    </w:p>
    <w:p w:rsidR="00CB44AF" w:rsidRPr="00F6134F" w:rsidRDefault="00EC6C3F" w:rsidP="0016714F">
      <w:pPr>
        <w:pStyle w:val="a3"/>
        <w:suppressAutoHyphens/>
        <w:spacing w:before="0" w:beforeAutospacing="0" w:after="0" w:afterAutospacing="0" w:line="360" w:lineRule="auto"/>
        <w:ind w:firstLine="709"/>
        <w:jc w:val="both"/>
        <w:rPr>
          <w:color w:val="000000"/>
          <w:sz w:val="28"/>
          <w:szCs w:val="28"/>
        </w:rPr>
      </w:pPr>
      <w:r w:rsidRPr="00F6134F">
        <w:rPr>
          <w:rStyle w:val="a5"/>
          <w:b w:val="0"/>
          <w:color w:val="000000"/>
          <w:sz w:val="28"/>
          <w:szCs w:val="28"/>
        </w:rPr>
        <w:t xml:space="preserve">а) </w:t>
      </w:r>
      <w:r w:rsidR="00CB44AF" w:rsidRPr="00F6134F">
        <w:rPr>
          <w:rStyle w:val="a5"/>
          <w:b w:val="0"/>
          <w:color w:val="000000"/>
          <w:sz w:val="28"/>
          <w:szCs w:val="28"/>
        </w:rPr>
        <w:t>Активы в абсолютно ликвидной форме</w:t>
      </w:r>
      <w:r w:rsidR="00CB44AF" w:rsidRPr="00F6134F">
        <w:rPr>
          <w:color w:val="000000"/>
          <w:sz w:val="28"/>
          <w:szCs w:val="28"/>
        </w:rPr>
        <w:t> — активы, характеризующие имущественные ценности предприятия, не требующие реализации и представляющие собой готовые средства платежа. В состав активов такого вида входят:</w:t>
      </w:r>
    </w:p>
    <w:p w:rsidR="00CB44AF" w:rsidRPr="00F6134F" w:rsidRDefault="00CB44AF" w:rsidP="0016714F">
      <w:pPr>
        <w:numPr>
          <w:ilvl w:val="0"/>
          <w:numId w:val="17"/>
        </w:numPr>
        <w:tabs>
          <w:tab w:val="clear" w:pos="2138"/>
        </w:tabs>
        <w:suppressAutoHyphens/>
        <w:spacing w:line="360" w:lineRule="auto"/>
        <w:ind w:left="0" w:firstLine="709"/>
        <w:jc w:val="both"/>
        <w:rPr>
          <w:color w:val="000000"/>
          <w:sz w:val="28"/>
          <w:szCs w:val="28"/>
        </w:rPr>
      </w:pPr>
      <w:r w:rsidRPr="00F6134F">
        <w:rPr>
          <w:color w:val="000000"/>
          <w:sz w:val="28"/>
          <w:szCs w:val="28"/>
        </w:rPr>
        <w:t>денежные активы в национальной валюте;</w:t>
      </w:r>
    </w:p>
    <w:p w:rsidR="00CB44AF" w:rsidRPr="00F6134F" w:rsidRDefault="00CB44AF" w:rsidP="0016714F">
      <w:pPr>
        <w:numPr>
          <w:ilvl w:val="0"/>
          <w:numId w:val="17"/>
        </w:numPr>
        <w:tabs>
          <w:tab w:val="clear" w:pos="2138"/>
        </w:tabs>
        <w:suppressAutoHyphens/>
        <w:spacing w:line="360" w:lineRule="auto"/>
        <w:ind w:left="0" w:firstLine="709"/>
        <w:jc w:val="both"/>
        <w:rPr>
          <w:color w:val="000000"/>
          <w:sz w:val="28"/>
          <w:szCs w:val="28"/>
        </w:rPr>
      </w:pPr>
      <w:r w:rsidRPr="00F6134F">
        <w:rPr>
          <w:color w:val="000000"/>
          <w:sz w:val="28"/>
          <w:szCs w:val="28"/>
        </w:rPr>
        <w:t>денежные активы в иностранной валюте.</w:t>
      </w:r>
    </w:p>
    <w:p w:rsidR="00CB44AF" w:rsidRPr="00F6134F" w:rsidRDefault="00EC6C3F" w:rsidP="0016714F">
      <w:pPr>
        <w:pStyle w:val="a3"/>
        <w:suppressAutoHyphens/>
        <w:spacing w:before="0" w:beforeAutospacing="0" w:after="0" w:afterAutospacing="0" w:line="360" w:lineRule="auto"/>
        <w:ind w:firstLine="709"/>
        <w:jc w:val="both"/>
        <w:rPr>
          <w:color w:val="000000"/>
          <w:sz w:val="28"/>
          <w:szCs w:val="28"/>
        </w:rPr>
      </w:pPr>
      <w:r w:rsidRPr="00F6134F">
        <w:rPr>
          <w:rStyle w:val="a5"/>
          <w:b w:val="0"/>
          <w:color w:val="000000"/>
          <w:sz w:val="28"/>
          <w:szCs w:val="28"/>
        </w:rPr>
        <w:t xml:space="preserve">б) </w:t>
      </w:r>
      <w:r w:rsidR="00CB44AF" w:rsidRPr="00F6134F">
        <w:rPr>
          <w:rStyle w:val="a5"/>
          <w:b w:val="0"/>
          <w:color w:val="000000"/>
          <w:sz w:val="28"/>
          <w:szCs w:val="28"/>
        </w:rPr>
        <w:t>Высоколиквидные активы</w:t>
      </w:r>
      <w:r w:rsidR="00CB44AF" w:rsidRPr="00F6134F">
        <w:rPr>
          <w:color w:val="000000"/>
          <w:sz w:val="28"/>
          <w:szCs w:val="28"/>
        </w:rPr>
        <w:t> — активы, характеризующие группу имущественных ценностей предприятия, которая быстро может быть конвертирована в денежную форму (как правило, в срок до одного месяца) без ощутимых потерь своей текущей рыночной стоимости с целью своевременного обеспечения платежей по текущим финансовым обязательствам. К высоколиквидным активам предприятия относятся:</w:t>
      </w:r>
    </w:p>
    <w:p w:rsidR="00CB44AF" w:rsidRPr="00F6134F" w:rsidRDefault="00CB44AF" w:rsidP="0016714F">
      <w:pPr>
        <w:numPr>
          <w:ilvl w:val="0"/>
          <w:numId w:val="18"/>
        </w:numPr>
        <w:tabs>
          <w:tab w:val="clear" w:pos="2138"/>
        </w:tabs>
        <w:suppressAutoHyphens/>
        <w:spacing w:line="360" w:lineRule="auto"/>
        <w:ind w:left="0" w:firstLine="709"/>
        <w:jc w:val="both"/>
        <w:rPr>
          <w:color w:val="000000"/>
          <w:sz w:val="28"/>
          <w:szCs w:val="28"/>
        </w:rPr>
      </w:pPr>
      <w:r w:rsidRPr="00F6134F">
        <w:rPr>
          <w:color w:val="000000"/>
          <w:sz w:val="28"/>
          <w:szCs w:val="28"/>
        </w:rPr>
        <w:t>краткосрочные финансовые вложения;</w:t>
      </w:r>
    </w:p>
    <w:p w:rsidR="00CB44AF" w:rsidRPr="00F6134F" w:rsidRDefault="00CB44AF" w:rsidP="0016714F">
      <w:pPr>
        <w:numPr>
          <w:ilvl w:val="0"/>
          <w:numId w:val="18"/>
        </w:numPr>
        <w:tabs>
          <w:tab w:val="clear" w:pos="2138"/>
        </w:tabs>
        <w:suppressAutoHyphens/>
        <w:spacing w:line="360" w:lineRule="auto"/>
        <w:ind w:left="0" w:firstLine="709"/>
        <w:jc w:val="both"/>
        <w:rPr>
          <w:color w:val="000000"/>
          <w:sz w:val="28"/>
          <w:szCs w:val="28"/>
        </w:rPr>
      </w:pPr>
      <w:r w:rsidRPr="00F6134F">
        <w:rPr>
          <w:color w:val="000000"/>
          <w:sz w:val="28"/>
          <w:szCs w:val="28"/>
        </w:rPr>
        <w:t>краткосрочная дебиторская задолженность.</w:t>
      </w:r>
    </w:p>
    <w:p w:rsidR="00CB44AF" w:rsidRPr="00F6134F" w:rsidRDefault="00EC6C3F" w:rsidP="0016714F">
      <w:pPr>
        <w:pStyle w:val="a3"/>
        <w:suppressAutoHyphens/>
        <w:spacing w:before="0" w:beforeAutospacing="0" w:after="0" w:afterAutospacing="0" w:line="360" w:lineRule="auto"/>
        <w:ind w:firstLine="709"/>
        <w:jc w:val="both"/>
        <w:rPr>
          <w:color w:val="000000"/>
          <w:sz w:val="28"/>
          <w:szCs w:val="28"/>
        </w:rPr>
      </w:pPr>
      <w:r w:rsidRPr="00F6134F">
        <w:rPr>
          <w:rStyle w:val="a5"/>
          <w:b w:val="0"/>
          <w:color w:val="000000"/>
          <w:sz w:val="28"/>
          <w:szCs w:val="28"/>
        </w:rPr>
        <w:t xml:space="preserve">в) </w:t>
      </w:r>
      <w:r w:rsidR="00CB44AF" w:rsidRPr="00F6134F">
        <w:rPr>
          <w:rStyle w:val="a5"/>
          <w:b w:val="0"/>
          <w:color w:val="000000"/>
          <w:sz w:val="28"/>
          <w:szCs w:val="28"/>
        </w:rPr>
        <w:t>Среднеликвидные активы</w:t>
      </w:r>
      <w:r w:rsidR="00CB44AF" w:rsidRPr="00F6134F">
        <w:rPr>
          <w:color w:val="000000"/>
          <w:sz w:val="28"/>
          <w:szCs w:val="28"/>
        </w:rPr>
        <w:t> — активы, характеризующие группу имущественных ценностей предприятия, которые могут быть конвертированы в денежную форму без ощутимых потерь по своей текущей рыночной стоимости в срок от одного до шести месяцев. К среднеликвидным активам предприятия обычно относят:</w:t>
      </w:r>
    </w:p>
    <w:p w:rsidR="00CB44AF" w:rsidRPr="00F6134F" w:rsidRDefault="00CB44AF" w:rsidP="0016714F">
      <w:pPr>
        <w:numPr>
          <w:ilvl w:val="0"/>
          <w:numId w:val="19"/>
        </w:numPr>
        <w:tabs>
          <w:tab w:val="clear" w:pos="2138"/>
        </w:tabs>
        <w:suppressAutoHyphens/>
        <w:spacing w:line="360" w:lineRule="auto"/>
        <w:ind w:left="0" w:firstLine="709"/>
        <w:jc w:val="both"/>
        <w:rPr>
          <w:color w:val="000000"/>
          <w:sz w:val="28"/>
          <w:szCs w:val="28"/>
        </w:rPr>
      </w:pPr>
      <w:r w:rsidRPr="00F6134F">
        <w:rPr>
          <w:color w:val="000000"/>
          <w:sz w:val="28"/>
          <w:szCs w:val="28"/>
        </w:rPr>
        <w:t>все формы дебиторской задолженности, кроме краткосрочной и безнадёжной;</w:t>
      </w:r>
    </w:p>
    <w:p w:rsidR="00CB44AF" w:rsidRPr="00F6134F" w:rsidRDefault="00CB44AF" w:rsidP="0016714F">
      <w:pPr>
        <w:numPr>
          <w:ilvl w:val="0"/>
          <w:numId w:val="19"/>
        </w:numPr>
        <w:tabs>
          <w:tab w:val="clear" w:pos="2138"/>
        </w:tabs>
        <w:suppressAutoHyphens/>
        <w:spacing w:line="360" w:lineRule="auto"/>
        <w:ind w:left="0" w:firstLine="709"/>
        <w:jc w:val="both"/>
        <w:rPr>
          <w:color w:val="000000"/>
          <w:sz w:val="28"/>
          <w:szCs w:val="28"/>
        </w:rPr>
      </w:pPr>
      <w:r w:rsidRPr="00F6134F">
        <w:rPr>
          <w:color w:val="000000"/>
          <w:sz w:val="28"/>
          <w:szCs w:val="28"/>
        </w:rPr>
        <w:t>запасы готовой продукции, предназначенной к реализации.</w:t>
      </w:r>
    </w:p>
    <w:p w:rsidR="00CB44AF" w:rsidRPr="00F6134F" w:rsidRDefault="00EC6C3F" w:rsidP="0016714F">
      <w:pPr>
        <w:pStyle w:val="a3"/>
        <w:suppressAutoHyphens/>
        <w:spacing w:before="0" w:beforeAutospacing="0" w:after="0" w:afterAutospacing="0" w:line="360" w:lineRule="auto"/>
        <w:ind w:firstLine="709"/>
        <w:jc w:val="both"/>
        <w:rPr>
          <w:color w:val="000000"/>
          <w:sz w:val="28"/>
          <w:szCs w:val="28"/>
        </w:rPr>
      </w:pPr>
      <w:r w:rsidRPr="00F6134F">
        <w:rPr>
          <w:rStyle w:val="a5"/>
          <w:b w:val="0"/>
          <w:color w:val="000000"/>
          <w:sz w:val="28"/>
          <w:szCs w:val="28"/>
        </w:rPr>
        <w:t xml:space="preserve">г) </w:t>
      </w:r>
      <w:r w:rsidR="00CB44AF" w:rsidRPr="00F6134F">
        <w:rPr>
          <w:rStyle w:val="a5"/>
          <w:b w:val="0"/>
          <w:color w:val="000000"/>
          <w:sz w:val="28"/>
          <w:szCs w:val="28"/>
        </w:rPr>
        <w:t>Низколиквидные активы</w:t>
      </w:r>
      <w:r w:rsidR="00CB44AF" w:rsidRPr="00F6134F">
        <w:rPr>
          <w:color w:val="000000"/>
          <w:sz w:val="28"/>
          <w:szCs w:val="28"/>
        </w:rPr>
        <w:t> — активы, представляющие группу имущественных ценностей предприятия, которые могут быть конвертированы в денежную форму без потерь своей текущей рыночной стоимости лишь по истечении значительного периода времени (от полугода и выше). В современной практике управления активами к этой группе относят:</w:t>
      </w:r>
    </w:p>
    <w:p w:rsidR="00CB44AF" w:rsidRPr="00F6134F" w:rsidRDefault="00CB44AF" w:rsidP="0016714F">
      <w:pPr>
        <w:numPr>
          <w:ilvl w:val="0"/>
          <w:numId w:val="20"/>
        </w:numPr>
        <w:tabs>
          <w:tab w:val="clear" w:pos="2138"/>
        </w:tabs>
        <w:suppressAutoHyphens/>
        <w:spacing w:line="360" w:lineRule="auto"/>
        <w:ind w:left="0" w:firstLine="709"/>
        <w:jc w:val="both"/>
        <w:rPr>
          <w:color w:val="000000"/>
          <w:sz w:val="28"/>
          <w:szCs w:val="28"/>
        </w:rPr>
      </w:pPr>
      <w:r w:rsidRPr="00F6134F">
        <w:rPr>
          <w:color w:val="000000"/>
          <w:sz w:val="28"/>
          <w:szCs w:val="28"/>
        </w:rPr>
        <w:t>запасы сырья и полуфабрикатов;</w:t>
      </w:r>
    </w:p>
    <w:p w:rsidR="00CB44AF" w:rsidRPr="00F6134F" w:rsidRDefault="00CB44AF" w:rsidP="0016714F">
      <w:pPr>
        <w:numPr>
          <w:ilvl w:val="0"/>
          <w:numId w:val="20"/>
        </w:numPr>
        <w:tabs>
          <w:tab w:val="clear" w:pos="2138"/>
        </w:tabs>
        <w:suppressAutoHyphens/>
        <w:spacing w:line="360" w:lineRule="auto"/>
        <w:ind w:left="0" w:firstLine="709"/>
        <w:jc w:val="both"/>
        <w:rPr>
          <w:color w:val="000000"/>
          <w:sz w:val="28"/>
          <w:szCs w:val="28"/>
        </w:rPr>
      </w:pPr>
      <w:r w:rsidRPr="00F6134F">
        <w:rPr>
          <w:color w:val="000000"/>
          <w:sz w:val="28"/>
          <w:szCs w:val="28"/>
        </w:rPr>
        <w:t>запасы малоценных и быстроизнашивающихся предметов;</w:t>
      </w:r>
    </w:p>
    <w:p w:rsidR="00CB44AF" w:rsidRPr="00F6134F" w:rsidRDefault="00CB44AF" w:rsidP="0016714F">
      <w:pPr>
        <w:numPr>
          <w:ilvl w:val="0"/>
          <w:numId w:val="20"/>
        </w:numPr>
        <w:tabs>
          <w:tab w:val="clear" w:pos="2138"/>
        </w:tabs>
        <w:suppressAutoHyphens/>
        <w:spacing w:line="360" w:lineRule="auto"/>
        <w:ind w:left="0" w:firstLine="709"/>
        <w:jc w:val="both"/>
        <w:rPr>
          <w:color w:val="000000"/>
          <w:sz w:val="28"/>
          <w:szCs w:val="28"/>
        </w:rPr>
      </w:pPr>
      <w:r w:rsidRPr="00F6134F">
        <w:rPr>
          <w:color w:val="000000"/>
          <w:sz w:val="28"/>
          <w:szCs w:val="28"/>
        </w:rPr>
        <w:t>активы в форме незавершённого производства;</w:t>
      </w:r>
    </w:p>
    <w:p w:rsidR="00CB44AF" w:rsidRPr="00F6134F" w:rsidRDefault="00CB44AF" w:rsidP="0016714F">
      <w:pPr>
        <w:numPr>
          <w:ilvl w:val="0"/>
          <w:numId w:val="20"/>
        </w:numPr>
        <w:tabs>
          <w:tab w:val="clear" w:pos="2138"/>
        </w:tabs>
        <w:suppressAutoHyphens/>
        <w:spacing w:line="360" w:lineRule="auto"/>
        <w:ind w:left="0" w:firstLine="709"/>
        <w:jc w:val="both"/>
        <w:rPr>
          <w:color w:val="000000"/>
          <w:sz w:val="28"/>
          <w:szCs w:val="28"/>
        </w:rPr>
      </w:pPr>
      <w:r w:rsidRPr="00F6134F">
        <w:rPr>
          <w:color w:val="000000"/>
          <w:sz w:val="28"/>
          <w:szCs w:val="28"/>
        </w:rPr>
        <w:t>основные средства;</w:t>
      </w:r>
    </w:p>
    <w:p w:rsidR="00CB44AF" w:rsidRPr="00F6134F" w:rsidRDefault="00CB44AF" w:rsidP="0016714F">
      <w:pPr>
        <w:numPr>
          <w:ilvl w:val="0"/>
          <w:numId w:val="20"/>
        </w:numPr>
        <w:tabs>
          <w:tab w:val="clear" w:pos="2138"/>
        </w:tabs>
        <w:suppressAutoHyphens/>
        <w:spacing w:line="360" w:lineRule="auto"/>
        <w:ind w:left="0" w:firstLine="709"/>
        <w:jc w:val="both"/>
        <w:rPr>
          <w:color w:val="000000"/>
          <w:sz w:val="28"/>
          <w:szCs w:val="28"/>
        </w:rPr>
      </w:pPr>
      <w:r w:rsidRPr="00F6134F">
        <w:rPr>
          <w:color w:val="000000"/>
          <w:sz w:val="28"/>
          <w:szCs w:val="28"/>
        </w:rPr>
        <w:t>незавершённые капитальные вложения;</w:t>
      </w:r>
    </w:p>
    <w:p w:rsidR="00CB44AF" w:rsidRPr="00F6134F" w:rsidRDefault="00CB44AF" w:rsidP="0016714F">
      <w:pPr>
        <w:numPr>
          <w:ilvl w:val="0"/>
          <w:numId w:val="20"/>
        </w:numPr>
        <w:tabs>
          <w:tab w:val="clear" w:pos="2138"/>
        </w:tabs>
        <w:suppressAutoHyphens/>
        <w:spacing w:line="360" w:lineRule="auto"/>
        <w:ind w:left="0" w:firstLine="709"/>
        <w:jc w:val="both"/>
        <w:rPr>
          <w:color w:val="000000"/>
          <w:sz w:val="28"/>
          <w:szCs w:val="28"/>
        </w:rPr>
      </w:pPr>
      <w:r w:rsidRPr="00F6134F">
        <w:rPr>
          <w:color w:val="000000"/>
          <w:sz w:val="28"/>
          <w:szCs w:val="28"/>
        </w:rPr>
        <w:t>оборудование, предназначенное к монтажу;</w:t>
      </w:r>
    </w:p>
    <w:p w:rsidR="00CB44AF" w:rsidRPr="00F6134F" w:rsidRDefault="00CB44AF" w:rsidP="0016714F">
      <w:pPr>
        <w:numPr>
          <w:ilvl w:val="0"/>
          <w:numId w:val="20"/>
        </w:numPr>
        <w:tabs>
          <w:tab w:val="clear" w:pos="2138"/>
        </w:tabs>
        <w:suppressAutoHyphens/>
        <w:spacing w:line="360" w:lineRule="auto"/>
        <w:ind w:left="0" w:firstLine="709"/>
        <w:jc w:val="both"/>
        <w:rPr>
          <w:color w:val="000000"/>
          <w:sz w:val="28"/>
          <w:szCs w:val="28"/>
        </w:rPr>
      </w:pPr>
      <w:r w:rsidRPr="00F6134F">
        <w:rPr>
          <w:color w:val="000000"/>
          <w:sz w:val="28"/>
          <w:szCs w:val="28"/>
        </w:rPr>
        <w:t>нематериальные активы;</w:t>
      </w:r>
    </w:p>
    <w:p w:rsidR="00CB44AF" w:rsidRPr="00F6134F" w:rsidRDefault="00CB44AF" w:rsidP="0016714F">
      <w:pPr>
        <w:numPr>
          <w:ilvl w:val="0"/>
          <w:numId w:val="20"/>
        </w:numPr>
        <w:tabs>
          <w:tab w:val="clear" w:pos="2138"/>
        </w:tabs>
        <w:suppressAutoHyphens/>
        <w:spacing w:line="360" w:lineRule="auto"/>
        <w:ind w:left="0" w:firstLine="709"/>
        <w:jc w:val="both"/>
        <w:rPr>
          <w:color w:val="000000"/>
          <w:sz w:val="28"/>
          <w:szCs w:val="28"/>
        </w:rPr>
      </w:pPr>
      <w:r w:rsidRPr="00F6134F">
        <w:rPr>
          <w:color w:val="000000"/>
          <w:sz w:val="28"/>
          <w:szCs w:val="28"/>
        </w:rPr>
        <w:t>долгосрочные финансовые вложения.</w:t>
      </w:r>
    </w:p>
    <w:p w:rsidR="00CB44AF" w:rsidRPr="00F6134F" w:rsidRDefault="00EC6C3F" w:rsidP="0016714F">
      <w:pPr>
        <w:pStyle w:val="a3"/>
        <w:suppressAutoHyphens/>
        <w:spacing w:before="0" w:beforeAutospacing="0" w:after="0" w:afterAutospacing="0" w:line="360" w:lineRule="auto"/>
        <w:ind w:firstLine="709"/>
        <w:jc w:val="both"/>
        <w:rPr>
          <w:color w:val="000000"/>
          <w:sz w:val="28"/>
          <w:szCs w:val="28"/>
        </w:rPr>
      </w:pPr>
      <w:r w:rsidRPr="00F6134F">
        <w:rPr>
          <w:rStyle w:val="a5"/>
          <w:b w:val="0"/>
          <w:color w:val="000000"/>
          <w:sz w:val="28"/>
          <w:szCs w:val="28"/>
        </w:rPr>
        <w:t xml:space="preserve">д) </w:t>
      </w:r>
      <w:r w:rsidR="00CB44AF" w:rsidRPr="00F6134F">
        <w:rPr>
          <w:rStyle w:val="a5"/>
          <w:b w:val="0"/>
          <w:color w:val="000000"/>
          <w:sz w:val="28"/>
          <w:szCs w:val="28"/>
        </w:rPr>
        <w:t>Неликвидные активы</w:t>
      </w:r>
      <w:r w:rsidR="00CB44AF" w:rsidRPr="00F6134F">
        <w:rPr>
          <w:b/>
          <w:color w:val="000000"/>
          <w:sz w:val="28"/>
          <w:szCs w:val="28"/>
        </w:rPr>
        <w:t>,</w:t>
      </w:r>
      <w:r w:rsidR="00CB44AF" w:rsidRPr="00F6134F">
        <w:rPr>
          <w:color w:val="000000"/>
          <w:sz w:val="28"/>
          <w:szCs w:val="28"/>
        </w:rPr>
        <w:t xml:space="preserve"> характеризующие отражаемые в балансе отдельные виды имущественных ценностей предприятия, которые самостоятельно реализованы быть не могут (а могут быть проданы лишь в составе целостного имущественного комплекса). К таким активам относятся:</w:t>
      </w:r>
    </w:p>
    <w:p w:rsidR="00CB44AF" w:rsidRPr="00F6134F" w:rsidRDefault="00CB44AF" w:rsidP="0016714F">
      <w:pPr>
        <w:numPr>
          <w:ilvl w:val="0"/>
          <w:numId w:val="21"/>
        </w:numPr>
        <w:tabs>
          <w:tab w:val="clear" w:pos="2138"/>
        </w:tabs>
        <w:suppressAutoHyphens/>
        <w:spacing w:line="360" w:lineRule="auto"/>
        <w:ind w:left="0" w:firstLine="709"/>
        <w:jc w:val="both"/>
        <w:rPr>
          <w:color w:val="000000"/>
          <w:sz w:val="28"/>
          <w:szCs w:val="28"/>
        </w:rPr>
      </w:pPr>
      <w:r w:rsidRPr="00F6134F">
        <w:rPr>
          <w:color w:val="000000"/>
          <w:sz w:val="28"/>
          <w:szCs w:val="28"/>
        </w:rPr>
        <w:t>безнадёжная дебиторская задолженность;</w:t>
      </w:r>
    </w:p>
    <w:p w:rsidR="00CB44AF" w:rsidRPr="00F6134F" w:rsidRDefault="00CB44AF" w:rsidP="0016714F">
      <w:pPr>
        <w:numPr>
          <w:ilvl w:val="0"/>
          <w:numId w:val="21"/>
        </w:numPr>
        <w:tabs>
          <w:tab w:val="clear" w:pos="2138"/>
        </w:tabs>
        <w:suppressAutoHyphens/>
        <w:spacing w:line="360" w:lineRule="auto"/>
        <w:ind w:left="0" w:firstLine="709"/>
        <w:jc w:val="both"/>
        <w:rPr>
          <w:color w:val="000000"/>
          <w:sz w:val="28"/>
          <w:szCs w:val="28"/>
        </w:rPr>
      </w:pPr>
      <w:r w:rsidRPr="00F6134F">
        <w:rPr>
          <w:color w:val="000000"/>
          <w:sz w:val="28"/>
          <w:szCs w:val="28"/>
        </w:rPr>
        <w:t>расходы будущих периодов;</w:t>
      </w:r>
    </w:p>
    <w:p w:rsidR="00CB44AF" w:rsidRPr="00F6134F" w:rsidRDefault="00CB44AF" w:rsidP="0016714F">
      <w:pPr>
        <w:numPr>
          <w:ilvl w:val="0"/>
          <w:numId w:val="21"/>
        </w:numPr>
        <w:tabs>
          <w:tab w:val="clear" w:pos="2138"/>
        </w:tabs>
        <w:suppressAutoHyphens/>
        <w:spacing w:line="360" w:lineRule="auto"/>
        <w:ind w:left="0" w:firstLine="709"/>
        <w:jc w:val="both"/>
        <w:rPr>
          <w:color w:val="000000"/>
          <w:sz w:val="28"/>
          <w:szCs w:val="28"/>
        </w:rPr>
      </w:pPr>
      <w:r w:rsidRPr="00F6134F">
        <w:rPr>
          <w:color w:val="000000"/>
          <w:sz w:val="28"/>
          <w:szCs w:val="28"/>
        </w:rPr>
        <w:t>убытки текущие и прошлых лет (отражаемые в составе актива баланса предприятия).</w:t>
      </w:r>
      <w:r w:rsidR="005E2D65" w:rsidRPr="00F6134F">
        <w:rPr>
          <w:color w:val="000000"/>
          <w:sz w:val="28"/>
          <w:szCs w:val="28"/>
        </w:rPr>
        <w:t xml:space="preserve"> [6, с.160]</w:t>
      </w:r>
    </w:p>
    <w:p w:rsidR="00845EF6" w:rsidRPr="00F6134F" w:rsidRDefault="002A391C" w:rsidP="0016714F">
      <w:pPr>
        <w:suppressAutoHyphens/>
        <w:spacing w:line="360" w:lineRule="auto"/>
        <w:ind w:firstLine="709"/>
        <w:jc w:val="both"/>
        <w:rPr>
          <w:color w:val="000000"/>
          <w:sz w:val="28"/>
          <w:szCs w:val="28"/>
        </w:rPr>
      </w:pPr>
      <w:r w:rsidRPr="00F6134F">
        <w:rPr>
          <w:color w:val="000000"/>
          <w:sz w:val="28"/>
          <w:szCs w:val="28"/>
        </w:rPr>
        <w:t>В данном параграфе приводите классификации, практически не используемые сейчас, если их приводите, то давайте ссылки на источники, а то их слишком мало.</w:t>
      </w:r>
    </w:p>
    <w:p w:rsidR="00845EF6" w:rsidRPr="00F6134F" w:rsidRDefault="00845EF6" w:rsidP="0016714F">
      <w:pPr>
        <w:suppressAutoHyphens/>
        <w:spacing w:line="360" w:lineRule="auto"/>
        <w:ind w:firstLine="709"/>
        <w:rPr>
          <w:color w:val="000000"/>
          <w:sz w:val="28"/>
        </w:rPr>
      </w:pPr>
      <w:r w:rsidRPr="00F6134F">
        <w:rPr>
          <w:bCs/>
          <w:color w:val="000000"/>
          <w:sz w:val="28"/>
          <w:szCs w:val="27"/>
        </w:rPr>
        <w:t>Методы оценки финансовых активов</w:t>
      </w:r>
      <w:r w:rsidRPr="00F6134F">
        <w:rPr>
          <w:color w:val="000000"/>
          <w:sz w:val="28"/>
        </w:rPr>
        <w:t>:</w:t>
      </w:r>
    </w:p>
    <w:p w:rsidR="00845EF6" w:rsidRPr="00F6134F" w:rsidRDefault="00845EF6" w:rsidP="0016714F">
      <w:pPr>
        <w:suppressAutoHyphens/>
        <w:spacing w:line="360" w:lineRule="auto"/>
        <w:ind w:firstLine="709"/>
        <w:jc w:val="both"/>
        <w:rPr>
          <w:color w:val="000000"/>
          <w:sz w:val="28"/>
        </w:rPr>
      </w:pPr>
      <w:r w:rsidRPr="00F6134F">
        <w:rPr>
          <w:color w:val="000000"/>
          <w:sz w:val="28"/>
          <w:szCs w:val="27"/>
        </w:rPr>
        <w:t>Международные стандарты финансовой отчетности (МСФО) предусматривают отражение активов в бухгалтерском учете в соответствии с четырьмя различными “методами оценки активов”:</w:t>
      </w:r>
    </w:p>
    <w:p w:rsidR="00845EF6" w:rsidRPr="00F6134F" w:rsidRDefault="00845EF6" w:rsidP="0016714F">
      <w:pPr>
        <w:suppressAutoHyphens/>
        <w:spacing w:line="360" w:lineRule="auto"/>
        <w:ind w:firstLine="709"/>
        <w:jc w:val="both"/>
        <w:rPr>
          <w:color w:val="000000"/>
          <w:sz w:val="28"/>
        </w:rPr>
      </w:pPr>
      <w:bookmarkStart w:id="3" w:name="_ftnref2"/>
      <w:bookmarkEnd w:id="3"/>
      <w:r w:rsidRPr="00F6134F">
        <w:rPr>
          <w:color w:val="000000"/>
          <w:sz w:val="28"/>
          <w:szCs w:val="27"/>
        </w:rPr>
        <w:t>1. “Фактической стоимостью приобретения”;</w:t>
      </w:r>
    </w:p>
    <w:p w:rsidR="0016714F" w:rsidRPr="00F6134F" w:rsidRDefault="00845EF6" w:rsidP="0016714F">
      <w:pPr>
        <w:suppressAutoHyphens/>
        <w:spacing w:line="360" w:lineRule="auto"/>
        <w:ind w:firstLine="709"/>
        <w:jc w:val="both"/>
        <w:rPr>
          <w:color w:val="000000"/>
          <w:sz w:val="28"/>
          <w:szCs w:val="27"/>
        </w:rPr>
      </w:pPr>
      <w:r w:rsidRPr="00F6134F">
        <w:rPr>
          <w:color w:val="000000"/>
          <w:sz w:val="28"/>
          <w:szCs w:val="27"/>
        </w:rPr>
        <w:t>2. “Восстановительной стоимостью”;</w:t>
      </w:r>
    </w:p>
    <w:p w:rsidR="00845EF6" w:rsidRPr="00F6134F" w:rsidRDefault="00845EF6" w:rsidP="0016714F">
      <w:pPr>
        <w:suppressAutoHyphens/>
        <w:spacing w:line="360" w:lineRule="auto"/>
        <w:ind w:firstLine="709"/>
        <w:jc w:val="both"/>
        <w:rPr>
          <w:color w:val="000000"/>
          <w:sz w:val="28"/>
        </w:rPr>
      </w:pPr>
      <w:r w:rsidRPr="00F6134F">
        <w:rPr>
          <w:color w:val="000000"/>
          <w:sz w:val="28"/>
          <w:szCs w:val="27"/>
        </w:rPr>
        <w:t>3. “Возможной ценой продажи”;</w:t>
      </w:r>
    </w:p>
    <w:p w:rsidR="0016714F" w:rsidRPr="00F6134F" w:rsidRDefault="00845EF6" w:rsidP="0016714F">
      <w:pPr>
        <w:suppressAutoHyphens/>
        <w:spacing w:line="360" w:lineRule="auto"/>
        <w:ind w:firstLine="709"/>
        <w:jc w:val="both"/>
        <w:rPr>
          <w:color w:val="000000"/>
          <w:sz w:val="28"/>
          <w:szCs w:val="27"/>
        </w:rPr>
      </w:pPr>
      <w:r w:rsidRPr="00F6134F">
        <w:rPr>
          <w:color w:val="000000"/>
          <w:sz w:val="28"/>
          <w:szCs w:val="27"/>
        </w:rPr>
        <w:t>4. “Дисконтированной стоимостью”.</w:t>
      </w:r>
    </w:p>
    <w:p w:rsidR="00845EF6" w:rsidRPr="00F6134F" w:rsidRDefault="00845EF6" w:rsidP="0016714F">
      <w:pPr>
        <w:suppressAutoHyphens/>
        <w:spacing w:line="360" w:lineRule="auto"/>
        <w:ind w:firstLine="709"/>
        <w:jc w:val="both"/>
        <w:rPr>
          <w:color w:val="000000"/>
          <w:sz w:val="28"/>
        </w:rPr>
      </w:pPr>
      <w:r w:rsidRPr="00F6134F">
        <w:rPr>
          <w:color w:val="000000"/>
          <w:sz w:val="28"/>
          <w:szCs w:val="27"/>
        </w:rPr>
        <w:t>Проанализируем каждый из них с позиций концепции CCF и полезности информации для принятия экономических решений.</w:t>
      </w:r>
    </w:p>
    <w:p w:rsidR="00845EF6" w:rsidRPr="00F6134F" w:rsidRDefault="00845EF6" w:rsidP="0016714F">
      <w:pPr>
        <w:suppressAutoHyphens/>
        <w:spacing w:line="360" w:lineRule="auto"/>
        <w:ind w:firstLine="709"/>
        <w:jc w:val="both"/>
        <w:rPr>
          <w:color w:val="000000"/>
          <w:sz w:val="28"/>
        </w:rPr>
      </w:pPr>
      <w:r w:rsidRPr="00F6134F">
        <w:rPr>
          <w:color w:val="000000"/>
          <w:sz w:val="28"/>
          <w:szCs w:val="27"/>
        </w:rPr>
        <w:t xml:space="preserve">1. В соответствии с </w:t>
      </w:r>
      <w:r w:rsidRPr="00F6134F">
        <w:rPr>
          <w:bCs/>
          <w:color w:val="000000"/>
          <w:sz w:val="28"/>
          <w:szCs w:val="27"/>
        </w:rPr>
        <w:t>методом фактической стоимости</w:t>
      </w:r>
      <w:r w:rsidRPr="00F6134F">
        <w:rPr>
          <w:color w:val="000000"/>
          <w:sz w:val="28"/>
          <w:szCs w:val="27"/>
        </w:rPr>
        <w:t xml:space="preserve"> приобретения “активы учитываются по сумме уплаченных за них денежных средств или их эквивалентов, или по справедливой стоимости, предложенной за них на момент их приобретения”. Сумма уплаченных за актив денежных средств представляет собой не что иное, как цену приобретения данного актива. С позиции концепции CCF сумма уплаченных за активы денежных средств представляет собой отрицательный CCF (Y), являющийся следствием реализации в прошлом экономического решения “начать контроль над объектом” - R01, так как компании, находящейся в ситуации 0 (объект не контролируется компанией) по отношению к определенному объекту, чтобы перейти в ситуацию 1 (объект контролируется компанией) необходимо принять именно решение “начать контроль над объектом” - R01.</w:t>
      </w:r>
    </w:p>
    <w:p w:rsidR="0016714F" w:rsidRPr="00F6134F" w:rsidRDefault="00845EF6" w:rsidP="0016714F">
      <w:pPr>
        <w:suppressAutoHyphens/>
        <w:spacing w:line="360" w:lineRule="auto"/>
        <w:ind w:firstLine="709"/>
        <w:jc w:val="both"/>
        <w:rPr>
          <w:color w:val="000000"/>
          <w:sz w:val="28"/>
          <w:szCs w:val="27"/>
        </w:rPr>
      </w:pPr>
      <w:r w:rsidRPr="00F6134F">
        <w:rPr>
          <w:color w:val="000000"/>
          <w:sz w:val="28"/>
          <w:szCs w:val="27"/>
        </w:rPr>
        <w:t>Справедливая стоимость согласно МСФО, это “сумма, на которую можно обменять актив при совершении сделки между хорошо осведомленными, желающими совершить такую операцию сторонами, осуществленной на общих условиях”. В определении справедливой стоимости речь идет о прекращении контроля над активом. С учетом того, что в этом определении нет указаний на то, что справедливая стоимость должна учитывать затраты, связанные с прекращением контроля над активом, можно утверждать что с позиций концепции CCF справедливая стоимость представляет собой положительный CCF (X) экономического решения “прекратить контроль над активом” - R10.</w:t>
      </w:r>
    </w:p>
    <w:p w:rsidR="0016714F" w:rsidRPr="00F6134F" w:rsidRDefault="00845EF6" w:rsidP="0016714F">
      <w:pPr>
        <w:suppressAutoHyphens/>
        <w:spacing w:line="360" w:lineRule="auto"/>
        <w:ind w:firstLine="709"/>
        <w:jc w:val="both"/>
        <w:rPr>
          <w:color w:val="000000"/>
          <w:sz w:val="28"/>
          <w:szCs w:val="27"/>
        </w:rPr>
      </w:pPr>
      <w:r w:rsidRPr="00F6134F">
        <w:rPr>
          <w:color w:val="000000"/>
          <w:sz w:val="28"/>
          <w:szCs w:val="27"/>
        </w:rPr>
        <w:t>Однако характеристика метода фактической стоимости приобретения указывает не просто на справедливую стоимость, а на справедливую стоимость, предложенную на момент приобретения активов, которая, по сути, отражает свершившийся факт - цену предложения. Таким образом, справедливая стоимость, предложенная на момент приобретения активов, представляет собой не что иное как положительный CCF (X), являющийся следствием реализации в прошлом экономического решения “прекратить контроль над активом” - R10 .</w:t>
      </w:r>
    </w:p>
    <w:p w:rsidR="0016714F" w:rsidRPr="00F6134F" w:rsidRDefault="00845EF6" w:rsidP="0016714F">
      <w:pPr>
        <w:suppressAutoHyphens/>
        <w:spacing w:line="360" w:lineRule="auto"/>
        <w:ind w:firstLine="709"/>
        <w:jc w:val="both"/>
        <w:rPr>
          <w:color w:val="000000"/>
          <w:sz w:val="28"/>
          <w:szCs w:val="27"/>
        </w:rPr>
      </w:pPr>
      <w:r w:rsidRPr="00F6134F">
        <w:rPr>
          <w:color w:val="000000"/>
          <w:sz w:val="28"/>
          <w:szCs w:val="27"/>
        </w:rPr>
        <w:t>В соответствии с МСФО активы первоначально отражаются по фактической стоимости приобретения. Я.В. Соколов в работе “Основы теории бухгалтерского учета” приводил мнения бухгалтеров-практиков, которые “…выступали за оценку прошлую, историческую, за очевидные цены покупки…”. Я.В. Соколовым также приводятся аргументы в опровержение подхода отражения активов по цене приобретения, среди которых присутствуют следующие:</w:t>
      </w:r>
    </w:p>
    <w:p w:rsidR="00845EF6" w:rsidRPr="00F6134F" w:rsidRDefault="00845EF6" w:rsidP="0016714F">
      <w:pPr>
        <w:suppressAutoHyphens/>
        <w:spacing w:line="360" w:lineRule="auto"/>
        <w:ind w:firstLine="709"/>
        <w:jc w:val="both"/>
        <w:rPr>
          <w:color w:val="000000"/>
          <w:sz w:val="28"/>
        </w:rPr>
      </w:pPr>
      <w:r w:rsidRPr="00F6134F">
        <w:rPr>
          <w:color w:val="000000"/>
          <w:sz w:val="28"/>
        </w:rPr>
        <w:t>“</w:t>
      </w:r>
      <w:r w:rsidRPr="00F6134F">
        <w:rPr>
          <w:color w:val="000000"/>
          <w:sz w:val="28"/>
          <w:szCs w:val="27"/>
        </w:rPr>
        <w:t>Покупная цена лишена и в юридическом, и в экономическом смыслах (соответственно и в информационных мантиях) всякой реальности:</w:t>
      </w:r>
    </w:p>
    <w:p w:rsidR="00845EF6" w:rsidRPr="00F6134F" w:rsidRDefault="00845EF6" w:rsidP="0016714F">
      <w:pPr>
        <w:suppressAutoHyphens/>
        <w:spacing w:line="360" w:lineRule="auto"/>
        <w:ind w:firstLine="709"/>
        <w:jc w:val="both"/>
        <w:rPr>
          <w:color w:val="000000"/>
          <w:sz w:val="28"/>
        </w:rPr>
      </w:pPr>
      <w:r w:rsidRPr="00F6134F">
        <w:rPr>
          <w:color w:val="000000"/>
          <w:sz w:val="28"/>
          <w:szCs w:val="27"/>
        </w:rPr>
        <w:t>· в юридическом смысле она не просто искажает оценку имущества собственника, но делает ее бессмысленной;</w:t>
      </w:r>
    </w:p>
    <w:p w:rsidR="00845EF6" w:rsidRPr="00F6134F" w:rsidRDefault="00845EF6" w:rsidP="0016714F">
      <w:pPr>
        <w:suppressAutoHyphens/>
        <w:spacing w:line="360" w:lineRule="auto"/>
        <w:ind w:firstLine="709"/>
        <w:jc w:val="both"/>
        <w:rPr>
          <w:color w:val="000000"/>
          <w:sz w:val="28"/>
        </w:rPr>
      </w:pPr>
      <w:r w:rsidRPr="00F6134F">
        <w:rPr>
          <w:color w:val="000000"/>
          <w:sz w:val="28"/>
          <w:szCs w:val="27"/>
        </w:rPr>
        <w:t>· в экономическом смысле в связи с колебаниями покупательной способности денег такой подход приводит к абсурду: в активе совершенно одинаковые предметы оцениваются по-разному или оценки предметов разного назначения получают бессмысленные соотношения...”;</w:t>
      </w:r>
    </w:p>
    <w:p w:rsidR="00845EF6" w:rsidRPr="00F6134F" w:rsidRDefault="00845EF6" w:rsidP="0016714F">
      <w:pPr>
        <w:suppressAutoHyphens/>
        <w:spacing w:line="360" w:lineRule="auto"/>
        <w:ind w:firstLine="709"/>
        <w:jc w:val="both"/>
        <w:rPr>
          <w:color w:val="000000"/>
          <w:sz w:val="28"/>
        </w:rPr>
      </w:pPr>
      <w:r w:rsidRPr="00F6134F">
        <w:rPr>
          <w:color w:val="000000"/>
          <w:sz w:val="28"/>
        </w:rPr>
        <w:t>“</w:t>
      </w:r>
      <w:r w:rsidRPr="00F6134F">
        <w:rPr>
          <w:color w:val="000000"/>
          <w:sz w:val="28"/>
          <w:szCs w:val="27"/>
        </w:rPr>
        <w:t>Отрыв оценки от действительного финансового положения предприятия приводит к невозможности исчислить реальную рентабельность, выявить фактический размер потерь при гибели имущества, определить реальную потребность в финансировании расходов по возобновлению и расширению объемов хозяйственной деятельности и проверить кредитоспособность фирмы”.</w:t>
      </w:r>
    </w:p>
    <w:p w:rsidR="0016714F" w:rsidRPr="00F6134F" w:rsidRDefault="00845EF6" w:rsidP="0016714F">
      <w:pPr>
        <w:suppressAutoHyphens/>
        <w:spacing w:line="360" w:lineRule="auto"/>
        <w:ind w:firstLine="709"/>
        <w:jc w:val="both"/>
        <w:rPr>
          <w:color w:val="000000"/>
          <w:sz w:val="28"/>
          <w:szCs w:val="27"/>
        </w:rPr>
      </w:pPr>
      <w:r w:rsidRPr="00F6134F">
        <w:rPr>
          <w:color w:val="000000"/>
          <w:sz w:val="28"/>
          <w:szCs w:val="27"/>
        </w:rPr>
        <w:t>После первоначального отражения активов в соответствии с данным методом, целесообразно осуществлять переоценку активов, поскольку отражение активов по ценам, превращает финансовую отчетность в “летопись”, лишая ее прогностической ценности для принятия экономических решений.</w:t>
      </w:r>
    </w:p>
    <w:p w:rsidR="00845EF6" w:rsidRPr="00F6134F" w:rsidRDefault="00845EF6" w:rsidP="0016714F">
      <w:pPr>
        <w:suppressAutoHyphens/>
        <w:spacing w:line="360" w:lineRule="auto"/>
        <w:ind w:firstLine="709"/>
        <w:jc w:val="both"/>
        <w:rPr>
          <w:color w:val="000000"/>
          <w:sz w:val="28"/>
        </w:rPr>
      </w:pPr>
      <w:r w:rsidRPr="00F6134F">
        <w:rPr>
          <w:color w:val="000000"/>
          <w:sz w:val="28"/>
          <w:szCs w:val="27"/>
        </w:rPr>
        <w:t xml:space="preserve">2. В соответствии с </w:t>
      </w:r>
      <w:r w:rsidRPr="00F6134F">
        <w:rPr>
          <w:bCs/>
          <w:color w:val="000000"/>
          <w:sz w:val="28"/>
          <w:szCs w:val="27"/>
        </w:rPr>
        <w:t>методом восстановительной стоимости</w:t>
      </w:r>
      <w:r w:rsidRPr="00F6134F">
        <w:rPr>
          <w:color w:val="000000"/>
          <w:sz w:val="28"/>
          <w:szCs w:val="27"/>
        </w:rPr>
        <w:t xml:space="preserve"> “активы отражаются по сумме денежных средств или их эквивалентов, которая должна быть уплачена в том случае, если такой же или эквивалентный актив приобретался бы в настоящее время”. По сути, сумма денежных средств или их эквивалентов, которая должна быть уплачена в том случае, если такой же или эквивалентный актив приобретался бы в настоящее время представляет собой отрицательный CCF (Y), являющийся вероятным следствием реализации экономического решения “начать контроль над объектом” -R01.</w:t>
      </w:r>
    </w:p>
    <w:p w:rsidR="00845EF6" w:rsidRPr="00F6134F" w:rsidRDefault="00845EF6" w:rsidP="0016714F">
      <w:pPr>
        <w:suppressAutoHyphens/>
        <w:spacing w:line="360" w:lineRule="auto"/>
        <w:ind w:firstLine="709"/>
        <w:jc w:val="both"/>
        <w:rPr>
          <w:color w:val="000000"/>
          <w:sz w:val="28"/>
        </w:rPr>
      </w:pPr>
      <w:r w:rsidRPr="00F6134F">
        <w:rPr>
          <w:color w:val="000000"/>
          <w:sz w:val="28"/>
          <w:szCs w:val="27"/>
        </w:rPr>
        <w:t>Представляется недостаточно корректным отражение активов в соответствии с данным методом, во-первых, потому, что он подразумевает определение лишь одного из двух элементов стоимости экономического решения - отрицательного CCF (Y); во-вторых, потому что активы представляют собой объекты экономических отношений, находящиеся в ситуации 1 (объект контролируется субъектом) и поэтому по отношению к ним может быть принято либо решение типа R11, либо решение типа R10, но никак не решение R01.</w:t>
      </w:r>
    </w:p>
    <w:p w:rsidR="0016714F" w:rsidRPr="00F6134F" w:rsidRDefault="00845EF6" w:rsidP="0016714F">
      <w:pPr>
        <w:suppressAutoHyphens/>
        <w:spacing w:line="360" w:lineRule="auto"/>
        <w:ind w:firstLine="709"/>
        <w:jc w:val="both"/>
        <w:rPr>
          <w:color w:val="000000"/>
          <w:sz w:val="28"/>
          <w:szCs w:val="27"/>
        </w:rPr>
      </w:pPr>
      <w:r w:rsidRPr="00F6134F">
        <w:rPr>
          <w:color w:val="000000"/>
          <w:sz w:val="28"/>
          <w:szCs w:val="27"/>
        </w:rPr>
        <w:t xml:space="preserve">3. В соответствии с </w:t>
      </w:r>
      <w:r w:rsidRPr="00F6134F">
        <w:rPr>
          <w:bCs/>
          <w:color w:val="000000"/>
          <w:sz w:val="28"/>
          <w:szCs w:val="27"/>
        </w:rPr>
        <w:t>методом возможной цены продажи</w:t>
      </w:r>
      <w:r w:rsidRPr="00F6134F">
        <w:rPr>
          <w:color w:val="000000"/>
          <w:sz w:val="28"/>
          <w:szCs w:val="27"/>
        </w:rPr>
        <w:t xml:space="preserve"> “активы отражаются по сумме денежных средств или их эквивалентов, которая в настоящее время может быть выручена от продажи актива в нормальных условиях”. Сумма денежных средств или их эквивалентов, которая в настоящее время может быть выручена от продажи актива в нормальных условиях, по сути, представляет собой положительный CCF (X), являющийся вероятным следствием реализации экономического решения “прекратить контроль над активом” - R10.</w:t>
      </w:r>
    </w:p>
    <w:p w:rsidR="00845EF6" w:rsidRPr="00F6134F" w:rsidRDefault="00845EF6" w:rsidP="0016714F">
      <w:pPr>
        <w:suppressAutoHyphens/>
        <w:spacing w:line="360" w:lineRule="auto"/>
        <w:ind w:firstLine="709"/>
        <w:jc w:val="both"/>
        <w:rPr>
          <w:color w:val="000000"/>
          <w:sz w:val="28"/>
        </w:rPr>
      </w:pPr>
      <w:r w:rsidRPr="00F6134F">
        <w:rPr>
          <w:color w:val="000000"/>
          <w:sz w:val="28"/>
          <w:szCs w:val="27"/>
        </w:rPr>
        <w:t>Таким образом возможная цена продажи представляет собой положительный CCF (X), являющийся вероятным следствием реализации экономического решения “прекратить контроль над активом” - R10.</w:t>
      </w:r>
    </w:p>
    <w:p w:rsidR="0016714F" w:rsidRPr="00F6134F" w:rsidRDefault="00845EF6" w:rsidP="0016714F">
      <w:pPr>
        <w:suppressAutoHyphens/>
        <w:spacing w:line="360" w:lineRule="auto"/>
        <w:ind w:firstLine="709"/>
        <w:jc w:val="both"/>
        <w:rPr>
          <w:color w:val="000000"/>
          <w:sz w:val="28"/>
          <w:szCs w:val="27"/>
        </w:rPr>
      </w:pPr>
      <w:r w:rsidRPr="00F6134F">
        <w:rPr>
          <w:color w:val="000000"/>
          <w:sz w:val="28"/>
          <w:szCs w:val="27"/>
        </w:rPr>
        <w:t>Представляется недостаточно корректным отражение активов в соответствии с данным методом, так как он подразумевает определение лишь одного из двух элементов стоимости экономического решения R10- положительного CCF (X), а во-вторых, как было обнаружено нами ранее, отражение активов по стоимости экономического решения R10 не соответствует цели финансовой отчетности, зафиксированной в МСФО, так как не обеспечивает возможность адекватного отражения финансового состояния компании, изменения ее финансового состояния и результатов деятельности.</w:t>
      </w:r>
    </w:p>
    <w:p w:rsidR="0016714F" w:rsidRPr="00F6134F" w:rsidRDefault="00845EF6" w:rsidP="0016714F">
      <w:pPr>
        <w:suppressAutoHyphens/>
        <w:spacing w:line="360" w:lineRule="auto"/>
        <w:ind w:firstLine="709"/>
        <w:jc w:val="both"/>
        <w:rPr>
          <w:color w:val="000000"/>
          <w:sz w:val="28"/>
          <w:szCs w:val="27"/>
        </w:rPr>
      </w:pPr>
      <w:r w:rsidRPr="00F6134F">
        <w:rPr>
          <w:color w:val="000000"/>
          <w:sz w:val="28"/>
          <w:szCs w:val="27"/>
        </w:rPr>
        <w:t xml:space="preserve">4. В соответствии с </w:t>
      </w:r>
      <w:r w:rsidRPr="00F6134F">
        <w:rPr>
          <w:bCs/>
          <w:color w:val="000000"/>
          <w:sz w:val="28"/>
          <w:szCs w:val="27"/>
        </w:rPr>
        <w:t>методом дисконтированной стоимости</w:t>
      </w:r>
      <w:r w:rsidRPr="00F6134F">
        <w:rPr>
          <w:color w:val="000000"/>
          <w:sz w:val="28"/>
          <w:szCs w:val="27"/>
        </w:rPr>
        <w:t xml:space="preserve"> “активы отражаются по дисконтированной стоимости будущего чистого поступления денежных средств, которые, как предполагается, будут создаваться данным активом при нормальном ходе дел”. Дисконтированная стоимость будущего чистого поступления денежных средств представляет собой ни что иное как разницу дисконтированных будущих положительных и отрицательных потоков денежных средств. Таким образом, будущий положительный поток денежных средств, который, как предполагается, будет создаваться данным активом при нормальном ходе дел, по сути, представляет собой положительный CCF (X), являющийся вероятным следствием реализации экономического решения “продолжить контроль над активом” - R11. Будущий отрицательный поток денежных средств, который, как предполагается, будет создаваться данным активом при нормальном ходе дел, по сути, представляет собой отрицательный CCF (Y), являющийся вероятным следствием реализации экономического решения “продолжить контроль над активом” - R11.</w:t>
      </w:r>
    </w:p>
    <w:p w:rsidR="0016714F" w:rsidRPr="00F6134F" w:rsidRDefault="00845EF6" w:rsidP="0016714F">
      <w:pPr>
        <w:suppressAutoHyphens/>
        <w:spacing w:line="360" w:lineRule="auto"/>
        <w:ind w:firstLine="709"/>
        <w:jc w:val="both"/>
        <w:rPr>
          <w:color w:val="000000"/>
          <w:sz w:val="28"/>
          <w:szCs w:val="27"/>
        </w:rPr>
      </w:pPr>
      <w:r w:rsidRPr="00F6134F">
        <w:rPr>
          <w:color w:val="000000"/>
          <w:sz w:val="28"/>
          <w:szCs w:val="27"/>
        </w:rPr>
        <w:t>Таким образом, дисконтированная стоимость актива, по сути, представляет собой стоимость экономического решения “продолжить контроль над активом” - R11.</w:t>
      </w:r>
    </w:p>
    <w:p w:rsidR="00845EF6" w:rsidRPr="00F6134F" w:rsidRDefault="00845EF6" w:rsidP="0016714F">
      <w:pPr>
        <w:suppressAutoHyphens/>
        <w:spacing w:line="360" w:lineRule="auto"/>
        <w:ind w:firstLine="709"/>
        <w:jc w:val="both"/>
        <w:rPr>
          <w:color w:val="000000"/>
          <w:sz w:val="28"/>
        </w:rPr>
      </w:pPr>
      <w:r w:rsidRPr="00F6134F">
        <w:rPr>
          <w:color w:val="000000"/>
          <w:sz w:val="28"/>
          <w:szCs w:val="27"/>
        </w:rPr>
        <w:t>С учетом изложенного выше можно заключить, что использование данного метода оценки активов представляется наиболее корректным, во-первых, поскольку он предполагает отражение активов по стоимости, а не по цене; во-вторых – поскольку он предполагает отражение активов по стоимости экономического решения “продолжить контроль над активом” - R11, а так как активы представляют собой объекты экономических отношений, находящиеся в ситуации 1 (объект контролируется субъектом), то по отношению к ним решение типа R11 может быть принято; в-третьих, поскольку он предполагает определение обоих элементов стоимости экономического решения: и отрицательного CCF (Y), и положительного CCF (X), являющихся вероятным следствием реализации указанного экономического решения.</w:t>
      </w:r>
    </w:p>
    <w:p w:rsidR="0016714F" w:rsidRPr="00F6134F" w:rsidRDefault="00845EF6" w:rsidP="0016714F">
      <w:pPr>
        <w:suppressAutoHyphens/>
        <w:spacing w:line="360" w:lineRule="auto"/>
        <w:ind w:firstLine="709"/>
        <w:jc w:val="both"/>
        <w:rPr>
          <w:color w:val="000000"/>
          <w:sz w:val="28"/>
          <w:szCs w:val="27"/>
        </w:rPr>
      </w:pPr>
      <w:r w:rsidRPr="00F6134F">
        <w:rPr>
          <w:color w:val="000000"/>
          <w:sz w:val="28"/>
          <w:szCs w:val="27"/>
        </w:rPr>
        <w:t>Полученные результаты и проведенные ранее исследования свидетельствуют в пользу того, что отражение активов в соответствии с методом дисконтированной стоимости, в наибольшей степени соответствует цели финансовой отчетности, зафиксированной в МСФО.</w:t>
      </w:r>
    </w:p>
    <w:p w:rsidR="00845EF6" w:rsidRPr="00F6134F" w:rsidRDefault="00845EF6" w:rsidP="0016714F">
      <w:pPr>
        <w:suppressAutoHyphens/>
        <w:spacing w:line="360" w:lineRule="auto"/>
        <w:ind w:firstLine="709"/>
        <w:jc w:val="both"/>
        <w:rPr>
          <w:b/>
          <w:bCs/>
          <w:color w:val="000000"/>
          <w:sz w:val="28"/>
          <w:szCs w:val="28"/>
        </w:rPr>
      </w:pPr>
    </w:p>
    <w:p w:rsidR="00CB44AF" w:rsidRPr="00F6134F" w:rsidRDefault="00B35A14" w:rsidP="0016714F">
      <w:pPr>
        <w:pStyle w:val="1"/>
        <w:keepNext w:val="0"/>
        <w:widowControl/>
        <w:suppressAutoHyphens/>
        <w:spacing w:before="0" w:after="0" w:line="360" w:lineRule="auto"/>
        <w:jc w:val="center"/>
        <w:rPr>
          <w:rFonts w:ascii="Times New Roman" w:hAnsi="Times New Roman" w:cs="Times New Roman"/>
          <w:color w:val="000000"/>
          <w:sz w:val="28"/>
        </w:rPr>
      </w:pPr>
      <w:bookmarkStart w:id="4" w:name="_Toc259304217"/>
      <w:r w:rsidRPr="00F6134F">
        <w:rPr>
          <w:rFonts w:ascii="Times New Roman" w:hAnsi="Times New Roman" w:cs="Times New Roman"/>
          <w:color w:val="000000"/>
          <w:sz w:val="28"/>
        </w:rPr>
        <w:t>1.2 Состав оборотных активов предприятия и особенности финансового управления ими</w:t>
      </w:r>
      <w:bookmarkEnd w:id="4"/>
    </w:p>
    <w:p w:rsidR="0016714F" w:rsidRPr="00F6134F" w:rsidRDefault="008A7ADE" w:rsidP="008A7ADE">
      <w:pPr>
        <w:suppressAutoHyphens/>
        <w:spacing w:line="360" w:lineRule="auto"/>
        <w:jc w:val="center"/>
        <w:rPr>
          <w:color w:val="FFFFFF"/>
          <w:sz w:val="28"/>
        </w:rPr>
      </w:pPr>
      <w:r w:rsidRPr="00F6134F">
        <w:rPr>
          <w:color w:val="FFFFFF"/>
          <w:sz w:val="28"/>
        </w:rPr>
        <w:t>актив управление дебиторская задолженность оптимизация</w:t>
      </w:r>
    </w:p>
    <w:p w:rsidR="0016714F" w:rsidRPr="00F6134F" w:rsidRDefault="002A391C" w:rsidP="0016714F">
      <w:pPr>
        <w:suppressAutoHyphens/>
        <w:spacing w:line="360" w:lineRule="auto"/>
        <w:ind w:firstLine="709"/>
        <w:rPr>
          <w:color w:val="000000"/>
          <w:sz w:val="28"/>
        </w:rPr>
      </w:pPr>
      <w:r w:rsidRPr="00F6134F">
        <w:rPr>
          <w:color w:val="000000"/>
          <w:sz w:val="28"/>
        </w:rPr>
        <w:t>Название параграфа должно быть следующим: Методика анализа активов</w:t>
      </w:r>
    </w:p>
    <w:p w:rsidR="002A391C" w:rsidRPr="00F6134F" w:rsidRDefault="002A391C" w:rsidP="0016714F">
      <w:pPr>
        <w:suppressAutoHyphens/>
        <w:spacing w:line="360" w:lineRule="auto"/>
        <w:ind w:firstLine="709"/>
        <w:rPr>
          <w:color w:val="000000"/>
          <w:sz w:val="28"/>
        </w:rPr>
      </w:pPr>
      <w:r w:rsidRPr="00F6134F">
        <w:rPr>
          <w:color w:val="000000"/>
          <w:sz w:val="28"/>
        </w:rPr>
        <w:t>Параграф переделать полностью. Здесь необходимо подробно, шаг за шагом изложить методику анализа сначала оборотных, затем внеоборотных активов, со всеми формулами. Из выделенного далее фрагмента сформировать параграф, убрав все лишнее, часть перенесите в первый параграф.</w:t>
      </w: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Управление оборотными активами составляет наиболее обширную часть операций финансового менеджмента. Это связано с большим количеством элементов их внутреннего материально-вещественного и финансового состава, требующих индивидуализации управления; высокой динамикой трансформации их видов; приоритетной ролью в обеспечении платежеспособности, рентабельности и других целевых результатов операционной деятельности предприятия.</w:t>
      </w: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Целенаправленное управление оборотными активами предприятия определяет необходимость предварительной их классификации. С позиций финансового менеджмента эта классификация оборотных активов строится по следующим основным признакам (Приложение 1).</w:t>
      </w:r>
      <w:r w:rsidR="002A391C" w:rsidRPr="00F6134F">
        <w:rPr>
          <w:color w:val="000000"/>
          <w:sz w:val="28"/>
          <w:szCs w:val="28"/>
        </w:rPr>
        <w:t xml:space="preserve"> Зачем здесь классификация активов, ее в первый параграф.</w:t>
      </w:r>
    </w:p>
    <w:p w:rsidR="00B35A14" w:rsidRPr="00F6134F" w:rsidRDefault="00B35A14" w:rsidP="0016714F">
      <w:pPr>
        <w:shd w:val="clear" w:color="auto" w:fill="FFFFFF"/>
        <w:tabs>
          <w:tab w:val="left" w:pos="701"/>
        </w:tabs>
        <w:suppressAutoHyphens/>
        <w:spacing w:line="360" w:lineRule="auto"/>
        <w:ind w:firstLine="709"/>
        <w:jc w:val="both"/>
        <w:rPr>
          <w:color w:val="000000"/>
          <w:sz w:val="28"/>
          <w:szCs w:val="28"/>
        </w:rPr>
      </w:pPr>
      <w:r w:rsidRPr="00F6134F">
        <w:rPr>
          <w:bCs/>
          <w:color w:val="000000"/>
          <w:sz w:val="28"/>
          <w:szCs w:val="28"/>
        </w:rPr>
        <w:t>1.По характеру финансовых источников формирования</w:t>
      </w:r>
      <w:r w:rsidRPr="00F6134F">
        <w:rPr>
          <w:b/>
          <w:bCs/>
          <w:color w:val="000000"/>
          <w:sz w:val="28"/>
          <w:szCs w:val="28"/>
        </w:rPr>
        <w:t xml:space="preserve"> </w:t>
      </w:r>
      <w:r w:rsidRPr="00F6134F">
        <w:rPr>
          <w:color w:val="000000"/>
          <w:sz w:val="28"/>
          <w:szCs w:val="28"/>
        </w:rPr>
        <w:t>выделяют</w:t>
      </w:r>
      <w:r w:rsidR="0016714F" w:rsidRPr="00F6134F">
        <w:rPr>
          <w:color w:val="000000"/>
          <w:sz w:val="28"/>
          <w:szCs w:val="28"/>
        </w:rPr>
        <w:t xml:space="preserve"> </w:t>
      </w:r>
      <w:r w:rsidRPr="00F6134F">
        <w:rPr>
          <w:color w:val="000000"/>
          <w:sz w:val="28"/>
          <w:szCs w:val="28"/>
        </w:rPr>
        <w:t>валовые, чистые и собственные оборотные активы.</w:t>
      </w:r>
    </w:p>
    <w:p w:rsidR="00B35A14" w:rsidRPr="00F6134F" w:rsidRDefault="00B35A14" w:rsidP="0016714F">
      <w:pPr>
        <w:shd w:val="clear" w:color="auto" w:fill="FFFFFF"/>
        <w:tabs>
          <w:tab w:val="left" w:pos="725"/>
        </w:tabs>
        <w:suppressAutoHyphens/>
        <w:spacing w:line="360" w:lineRule="auto"/>
        <w:ind w:firstLine="709"/>
        <w:jc w:val="both"/>
        <w:rPr>
          <w:color w:val="000000"/>
          <w:sz w:val="28"/>
          <w:szCs w:val="28"/>
        </w:rPr>
      </w:pPr>
      <w:r w:rsidRPr="00F6134F">
        <w:rPr>
          <w:color w:val="000000"/>
          <w:sz w:val="28"/>
          <w:szCs w:val="28"/>
        </w:rPr>
        <w:t>а)</w:t>
      </w:r>
      <w:r w:rsidRPr="00F6134F">
        <w:rPr>
          <w:iCs/>
          <w:color w:val="000000"/>
          <w:sz w:val="28"/>
          <w:szCs w:val="28"/>
        </w:rPr>
        <w:t xml:space="preserve">Валовые оборотные активы </w:t>
      </w:r>
      <w:r w:rsidRPr="00F6134F">
        <w:rPr>
          <w:color w:val="000000"/>
          <w:sz w:val="28"/>
          <w:szCs w:val="28"/>
        </w:rPr>
        <w:t>характеризуют общий их объем,</w:t>
      </w:r>
      <w:r w:rsidR="0016714F" w:rsidRPr="00F6134F">
        <w:rPr>
          <w:color w:val="000000"/>
          <w:sz w:val="28"/>
          <w:szCs w:val="28"/>
        </w:rPr>
        <w:t xml:space="preserve"> </w:t>
      </w:r>
      <w:r w:rsidRPr="00F6134F">
        <w:rPr>
          <w:color w:val="000000"/>
          <w:sz w:val="28"/>
          <w:szCs w:val="28"/>
        </w:rPr>
        <w:t>сформированный за счет как собственного, так и заемного капитала.</w:t>
      </w:r>
    </w:p>
    <w:p w:rsidR="00B35A14" w:rsidRPr="00F6134F" w:rsidRDefault="00B35A14" w:rsidP="0016714F">
      <w:pPr>
        <w:shd w:val="clear" w:color="auto" w:fill="FFFFFF"/>
        <w:tabs>
          <w:tab w:val="left" w:pos="725"/>
        </w:tabs>
        <w:suppressAutoHyphens/>
        <w:spacing w:line="360" w:lineRule="auto"/>
        <w:ind w:firstLine="709"/>
        <w:jc w:val="both"/>
        <w:rPr>
          <w:color w:val="000000"/>
          <w:sz w:val="28"/>
          <w:szCs w:val="28"/>
        </w:rPr>
      </w:pPr>
      <w:r w:rsidRPr="00F6134F">
        <w:rPr>
          <w:color w:val="000000"/>
          <w:sz w:val="28"/>
          <w:szCs w:val="28"/>
        </w:rPr>
        <w:t>б)</w:t>
      </w:r>
      <w:r w:rsidRPr="00F6134F">
        <w:rPr>
          <w:iCs/>
          <w:color w:val="000000"/>
          <w:sz w:val="28"/>
          <w:szCs w:val="28"/>
        </w:rPr>
        <w:t xml:space="preserve">Чистые оборотные активы (или чистый рабочий капитал) </w:t>
      </w:r>
      <w:r w:rsidRPr="00F6134F">
        <w:rPr>
          <w:color w:val="000000"/>
          <w:sz w:val="28"/>
          <w:szCs w:val="28"/>
        </w:rPr>
        <w:t>характеризует ту часть их объема, которая сформирована за счет собственного и долгосрочного заемного капитала.</w:t>
      </w: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Сумму чистых оборотных активов (чистого рабочего капитала) рассчитывают по следующей формуле:</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ЧОА = ОА-ТФО,</w:t>
      </w:r>
      <w:r w:rsidR="0016714F" w:rsidRPr="00F6134F">
        <w:rPr>
          <w:color w:val="000000"/>
          <w:sz w:val="28"/>
          <w:szCs w:val="28"/>
        </w:rPr>
        <w:t xml:space="preserve"> </w:t>
      </w:r>
      <w:r w:rsidR="00855097" w:rsidRPr="00F6134F">
        <w:rPr>
          <w:color w:val="000000"/>
          <w:sz w:val="28"/>
          <w:szCs w:val="28"/>
        </w:rPr>
        <w:t>(1.1)</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где</w:t>
      </w:r>
      <w:r w:rsidR="0016714F" w:rsidRPr="00F6134F">
        <w:rPr>
          <w:color w:val="000000"/>
          <w:sz w:val="28"/>
          <w:szCs w:val="28"/>
        </w:rPr>
        <w:t xml:space="preserve"> </w:t>
      </w:r>
      <w:r w:rsidRPr="00F6134F">
        <w:rPr>
          <w:color w:val="000000"/>
          <w:sz w:val="28"/>
          <w:szCs w:val="28"/>
        </w:rPr>
        <w:t>ЧОА — сумма чистых оборотных активов предприятия;</w:t>
      </w:r>
    </w:p>
    <w:p w:rsidR="0016714F"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ОА — сумма валовых оборотных активов предприятия;</w:t>
      </w: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ТФО — краткосрочные (текущие) финансовые обязательства предприятия.</w:t>
      </w:r>
    </w:p>
    <w:p w:rsidR="00B35A14" w:rsidRPr="00F6134F" w:rsidRDefault="00B35A14" w:rsidP="0016714F">
      <w:pPr>
        <w:shd w:val="clear" w:color="auto" w:fill="FFFFFF"/>
        <w:tabs>
          <w:tab w:val="left" w:pos="725"/>
        </w:tabs>
        <w:suppressAutoHyphens/>
        <w:spacing w:line="360" w:lineRule="auto"/>
        <w:ind w:firstLine="709"/>
        <w:jc w:val="both"/>
        <w:rPr>
          <w:color w:val="000000"/>
          <w:sz w:val="28"/>
          <w:szCs w:val="28"/>
        </w:rPr>
      </w:pPr>
      <w:r w:rsidRPr="00F6134F">
        <w:rPr>
          <w:color w:val="000000"/>
          <w:sz w:val="28"/>
          <w:szCs w:val="28"/>
        </w:rPr>
        <w:t>в)</w:t>
      </w:r>
      <w:r w:rsidRPr="00F6134F">
        <w:rPr>
          <w:iCs/>
          <w:color w:val="000000"/>
          <w:sz w:val="28"/>
          <w:szCs w:val="28"/>
        </w:rPr>
        <w:t xml:space="preserve">Собственные оборотные активы </w:t>
      </w:r>
      <w:r w:rsidRPr="00F6134F">
        <w:rPr>
          <w:color w:val="000000"/>
          <w:sz w:val="28"/>
          <w:szCs w:val="28"/>
        </w:rPr>
        <w:t>характеризуют ту их часть,</w:t>
      </w:r>
      <w:r w:rsidR="0016714F" w:rsidRPr="00F6134F">
        <w:rPr>
          <w:color w:val="000000"/>
          <w:sz w:val="28"/>
          <w:szCs w:val="28"/>
        </w:rPr>
        <w:t xml:space="preserve"> </w:t>
      </w:r>
      <w:r w:rsidRPr="00F6134F">
        <w:rPr>
          <w:color w:val="000000"/>
          <w:sz w:val="28"/>
          <w:szCs w:val="28"/>
        </w:rPr>
        <w:t>которая сформирована за счет собственного капитала предприятия.</w:t>
      </w: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Сумму собственных оборотных активов предприятия рассчитывают по формуле:</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СОА = ОА-ДЗК-ТФО</w:t>
      </w:r>
      <w:r w:rsidR="0016714F" w:rsidRPr="00F6134F">
        <w:rPr>
          <w:color w:val="000000"/>
          <w:sz w:val="28"/>
          <w:szCs w:val="28"/>
        </w:rPr>
        <w:t xml:space="preserve"> </w:t>
      </w:r>
      <w:r w:rsidR="00855097" w:rsidRPr="00F6134F">
        <w:rPr>
          <w:color w:val="000000"/>
          <w:sz w:val="28"/>
          <w:szCs w:val="28"/>
        </w:rPr>
        <w:t>(1.2)</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где</w:t>
      </w:r>
      <w:r w:rsidR="0016714F" w:rsidRPr="00F6134F">
        <w:rPr>
          <w:color w:val="000000"/>
          <w:sz w:val="28"/>
          <w:szCs w:val="28"/>
        </w:rPr>
        <w:t xml:space="preserve"> </w:t>
      </w:r>
      <w:r w:rsidRPr="00F6134F">
        <w:rPr>
          <w:color w:val="000000"/>
          <w:sz w:val="28"/>
          <w:szCs w:val="28"/>
        </w:rPr>
        <w:t>СОА — сумма собственных оборотных активов предприятия;</w:t>
      </w:r>
    </w:p>
    <w:p w:rsidR="0016714F"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ОА — сумма валовых оборотных активов предприятия;</w:t>
      </w:r>
    </w:p>
    <w:p w:rsidR="0016714F"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ДЗК — долгосрочный заемный капитал, инвестированный в оборотные активы предприятия;</w:t>
      </w: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ТФО — текущие финансовые обязательства предприятия.</w:t>
      </w: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Если предприятие не использует долгосрочный заемный капитал для финансирования оборотных средств, то суммы собственных и чистых оборотных активов совпадают.</w:t>
      </w:r>
      <w:r w:rsidR="005E2D65" w:rsidRPr="00F6134F">
        <w:rPr>
          <w:color w:val="000000"/>
          <w:sz w:val="28"/>
          <w:szCs w:val="28"/>
        </w:rPr>
        <w:t xml:space="preserve"> [6, с.174]</w:t>
      </w:r>
    </w:p>
    <w:p w:rsidR="00B35A14" w:rsidRPr="00F6134F" w:rsidRDefault="00B35A14" w:rsidP="0016714F">
      <w:pPr>
        <w:shd w:val="clear" w:color="auto" w:fill="FFFFFF"/>
        <w:tabs>
          <w:tab w:val="left" w:pos="701"/>
        </w:tabs>
        <w:suppressAutoHyphens/>
        <w:spacing w:line="360" w:lineRule="auto"/>
        <w:ind w:firstLine="709"/>
        <w:jc w:val="both"/>
        <w:rPr>
          <w:color w:val="000000"/>
          <w:sz w:val="28"/>
          <w:szCs w:val="28"/>
        </w:rPr>
      </w:pPr>
      <w:r w:rsidRPr="00F6134F">
        <w:rPr>
          <w:bCs/>
          <w:color w:val="000000"/>
          <w:sz w:val="28"/>
          <w:szCs w:val="28"/>
        </w:rPr>
        <w:t>2.Виды оборотных активов.</w:t>
      </w:r>
      <w:r w:rsidRPr="00F6134F">
        <w:rPr>
          <w:b/>
          <w:bCs/>
          <w:color w:val="000000"/>
          <w:sz w:val="28"/>
          <w:szCs w:val="28"/>
        </w:rPr>
        <w:t xml:space="preserve"> </w:t>
      </w:r>
      <w:r w:rsidRPr="00F6134F">
        <w:rPr>
          <w:color w:val="000000"/>
          <w:sz w:val="28"/>
          <w:szCs w:val="28"/>
        </w:rPr>
        <w:t>По этому признаку они классифицируются в практике финансового менеджмента следующим образом:</w:t>
      </w: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 xml:space="preserve">а) </w:t>
      </w:r>
      <w:r w:rsidRPr="00F6134F">
        <w:rPr>
          <w:iCs/>
          <w:color w:val="000000"/>
          <w:sz w:val="28"/>
          <w:szCs w:val="28"/>
        </w:rPr>
        <w:t xml:space="preserve">Запасы сырья, материалов и полуфабрикатов. </w:t>
      </w:r>
      <w:r w:rsidRPr="00F6134F">
        <w:rPr>
          <w:color w:val="000000"/>
          <w:sz w:val="28"/>
          <w:szCs w:val="28"/>
        </w:rPr>
        <w:t>Этот вид оборотных активов характеризует объем входящих материальных их потоков в форме запасов, обеспечивающих производственную деятельность предприятия.</w:t>
      </w:r>
    </w:p>
    <w:p w:rsidR="00B35A14" w:rsidRPr="00F6134F" w:rsidRDefault="00B35A14" w:rsidP="0016714F">
      <w:pPr>
        <w:shd w:val="clear" w:color="auto" w:fill="FFFFFF"/>
        <w:tabs>
          <w:tab w:val="left" w:pos="694"/>
        </w:tabs>
        <w:suppressAutoHyphens/>
        <w:spacing w:line="360" w:lineRule="auto"/>
        <w:ind w:firstLine="709"/>
        <w:jc w:val="both"/>
        <w:rPr>
          <w:color w:val="000000"/>
          <w:sz w:val="28"/>
          <w:szCs w:val="28"/>
        </w:rPr>
      </w:pPr>
      <w:r w:rsidRPr="00F6134F">
        <w:rPr>
          <w:color w:val="000000"/>
          <w:sz w:val="28"/>
          <w:szCs w:val="28"/>
        </w:rPr>
        <w:t>б)</w:t>
      </w:r>
      <w:r w:rsidRPr="00F6134F">
        <w:rPr>
          <w:iCs/>
          <w:color w:val="000000"/>
          <w:sz w:val="28"/>
          <w:szCs w:val="28"/>
        </w:rPr>
        <w:t xml:space="preserve">Запасы готовой продукции. </w:t>
      </w:r>
      <w:r w:rsidRPr="00F6134F">
        <w:rPr>
          <w:color w:val="000000"/>
          <w:sz w:val="28"/>
          <w:szCs w:val="28"/>
        </w:rPr>
        <w:t>Этот вид оборотных активов характеризует объем выходящих материальных их потоков в форме за</w:t>
      </w:r>
      <w:r w:rsidR="0016714F" w:rsidRPr="00F6134F">
        <w:rPr>
          <w:color w:val="000000"/>
          <w:sz w:val="28"/>
          <w:szCs w:val="28"/>
        </w:rPr>
        <w:t xml:space="preserve"> </w:t>
      </w:r>
      <w:r w:rsidRPr="00F6134F">
        <w:rPr>
          <w:color w:val="000000"/>
          <w:sz w:val="28"/>
          <w:szCs w:val="28"/>
        </w:rPr>
        <w:t>пасов произведенной продукции, предназначенной к реализации. В</w:t>
      </w:r>
      <w:r w:rsidR="0016714F" w:rsidRPr="00F6134F">
        <w:rPr>
          <w:color w:val="000000"/>
          <w:sz w:val="28"/>
          <w:szCs w:val="28"/>
        </w:rPr>
        <w:t xml:space="preserve"> </w:t>
      </w:r>
      <w:r w:rsidRPr="00F6134F">
        <w:rPr>
          <w:color w:val="000000"/>
          <w:sz w:val="28"/>
          <w:szCs w:val="28"/>
        </w:rPr>
        <w:t>практике финансового менеджмента к этому виду оборотных активов</w:t>
      </w:r>
      <w:r w:rsidR="0016714F" w:rsidRPr="00F6134F">
        <w:rPr>
          <w:color w:val="000000"/>
          <w:sz w:val="28"/>
          <w:szCs w:val="28"/>
        </w:rPr>
        <w:t xml:space="preserve"> </w:t>
      </w:r>
      <w:r w:rsidRPr="00F6134F">
        <w:rPr>
          <w:color w:val="000000"/>
          <w:sz w:val="28"/>
          <w:szCs w:val="28"/>
        </w:rPr>
        <w:t>добавляют обычно объем незавершенного производства (с оценкой</w:t>
      </w:r>
      <w:r w:rsidR="0016714F" w:rsidRPr="00F6134F">
        <w:rPr>
          <w:color w:val="000000"/>
          <w:sz w:val="28"/>
          <w:szCs w:val="28"/>
        </w:rPr>
        <w:t xml:space="preserve"> </w:t>
      </w:r>
      <w:r w:rsidRPr="00F6134F">
        <w:rPr>
          <w:color w:val="000000"/>
          <w:sz w:val="28"/>
          <w:szCs w:val="28"/>
        </w:rPr>
        <w:t>коэффициента его завершенности по отдельным видам продукции в</w:t>
      </w:r>
      <w:r w:rsidR="0016714F" w:rsidRPr="00F6134F">
        <w:rPr>
          <w:color w:val="000000"/>
          <w:sz w:val="28"/>
          <w:szCs w:val="28"/>
        </w:rPr>
        <w:t xml:space="preserve"> </w:t>
      </w:r>
      <w:r w:rsidRPr="00F6134F">
        <w:rPr>
          <w:color w:val="000000"/>
          <w:sz w:val="28"/>
          <w:szCs w:val="28"/>
        </w:rPr>
        <w:t>целом). При значительном объеме и продолжительности цикла незвершенного производства его выделяют в процессе финансового менеджмента в отдельный вид оборотных активов.</w:t>
      </w:r>
    </w:p>
    <w:p w:rsidR="00B35A14" w:rsidRPr="00F6134F" w:rsidRDefault="00B35A14" w:rsidP="0016714F">
      <w:pPr>
        <w:shd w:val="clear" w:color="auto" w:fill="FFFFFF"/>
        <w:tabs>
          <w:tab w:val="left" w:pos="694"/>
        </w:tabs>
        <w:suppressAutoHyphens/>
        <w:spacing w:line="360" w:lineRule="auto"/>
        <w:ind w:firstLine="709"/>
        <w:jc w:val="both"/>
        <w:rPr>
          <w:color w:val="000000"/>
          <w:sz w:val="28"/>
          <w:szCs w:val="28"/>
        </w:rPr>
      </w:pPr>
      <w:r w:rsidRPr="00F6134F">
        <w:rPr>
          <w:color w:val="000000"/>
          <w:sz w:val="28"/>
          <w:szCs w:val="28"/>
        </w:rPr>
        <w:t>в)</w:t>
      </w:r>
      <w:r w:rsidRPr="00F6134F">
        <w:rPr>
          <w:iCs/>
          <w:color w:val="000000"/>
          <w:sz w:val="28"/>
          <w:szCs w:val="28"/>
        </w:rPr>
        <w:t xml:space="preserve">Текущая дебиторская задолженность. </w:t>
      </w:r>
      <w:r w:rsidRPr="00F6134F">
        <w:rPr>
          <w:color w:val="000000"/>
          <w:sz w:val="28"/>
          <w:szCs w:val="28"/>
        </w:rPr>
        <w:t>Она характеризует сумму</w:t>
      </w:r>
      <w:r w:rsidR="0016714F" w:rsidRPr="00F6134F">
        <w:rPr>
          <w:color w:val="000000"/>
          <w:sz w:val="28"/>
          <w:szCs w:val="28"/>
        </w:rPr>
        <w:t xml:space="preserve"> </w:t>
      </w:r>
      <w:r w:rsidRPr="00F6134F">
        <w:rPr>
          <w:color w:val="000000"/>
          <w:sz w:val="28"/>
          <w:szCs w:val="28"/>
        </w:rPr>
        <w:t>задолженности в пользу предприятия, представленную финансовыми</w:t>
      </w:r>
      <w:r w:rsidR="0016714F" w:rsidRPr="00F6134F">
        <w:rPr>
          <w:color w:val="000000"/>
          <w:sz w:val="28"/>
          <w:szCs w:val="28"/>
        </w:rPr>
        <w:t xml:space="preserve"> </w:t>
      </w:r>
      <w:r w:rsidRPr="00F6134F">
        <w:rPr>
          <w:color w:val="000000"/>
          <w:sz w:val="28"/>
          <w:szCs w:val="28"/>
        </w:rPr>
        <w:t>обязательствами юридических и физических лиц по расчетам за товары, работы, услуги, выданные авансы и т.п.</w:t>
      </w:r>
    </w:p>
    <w:p w:rsidR="00B35A14" w:rsidRPr="00F6134F" w:rsidRDefault="00B35A14" w:rsidP="0016714F">
      <w:pPr>
        <w:shd w:val="clear" w:color="auto" w:fill="FFFFFF"/>
        <w:tabs>
          <w:tab w:val="left" w:pos="694"/>
        </w:tabs>
        <w:suppressAutoHyphens/>
        <w:spacing w:line="360" w:lineRule="auto"/>
        <w:ind w:firstLine="709"/>
        <w:jc w:val="both"/>
        <w:rPr>
          <w:color w:val="000000"/>
          <w:sz w:val="28"/>
          <w:szCs w:val="28"/>
        </w:rPr>
      </w:pPr>
      <w:r w:rsidRPr="00F6134F">
        <w:rPr>
          <w:color w:val="000000"/>
          <w:sz w:val="28"/>
          <w:szCs w:val="28"/>
        </w:rPr>
        <w:t>г)</w:t>
      </w:r>
      <w:r w:rsidRPr="00F6134F">
        <w:rPr>
          <w:iCs/>
          <w:color w:val="000000"/>
          <w:sz w:val="28"/>
          <w:szCs w:val="28"/>
        </w:rPr>
        <w:t xml:space="preserve">Денежные активы. </w:t>
      </w:r>
      <w:r w:rsidRPr="00F6134F">
        <w:rPr>
          <w:color w:val="000000"/>
          <w:sz w:val="28"/>
          <w:szCs w:val="28"/>
        </w:rPr>
        <w:t>В современной практике финансового менеджмента к ним относят не только остатки денежных средств в национальной и иностранной валюте (во всех их формах), но и краткосрочные</w:t>
      </w:r>
      <w:r w:rsidR="0016714F" w:rsidRPr="00F6134F">
        <w:rPr>
          <w:color w:val="000000"/>
          <w:sz w:val="28"/>
          <w:szCs w:val="28"/>
        </w:rPr>
        <w:t xml:space="preserve"> </w:t>
      </w:r>
      <w:r w:rsidRPr="00F6134F">
        <w:rPr>
          <w:color w:val="000000"/>
          <w:sz w:val="28"/>
          <w:szCs w:val="28"/>
        </w:rPr>
        <w:t>высоколиквидные финансовые инвестиции, свободно конверсируемые</w:t>
      </w:r>
      <w:r w:rsidR="0016714F" w:rsidRPr="00F6134F">
        <w:rPr>
          <w:color w:val="000000"/>
          <w:sz w:val="28"/>
          <w:szCs w:val="28"/>
        </w:rPr>
        <w:t xml:space="preserve"> </w:t>
      </w:r>
      <w:r w:rsidRPr="00F6134F">
        <w:rPr>
          <w:color w:val="000000"/>
          <w:sz w:val="28"/>
          <w:szCs w:val="28"/>
        </w:rPr>
        <w:t>в денежные средства и характеризующиеся незначительным риском</w:t>
      </w:r>
      <w:r w:rsidR="0016714F" w:rsidRPr="00F6134F">
        <w:rPr>
          <w:color w:val="000000"/>
          <w:sz w:val="28"/>
          <w:szCs w:val="28"/>
        </w:rPr>
        <w:t xml:space="preserve"> </w:t>
      </w:r>
      <w:r w:rsidRPr="00F6134F">
        <w:rPr>
          <w:color w:val="000000"/>
          <w:sz w:val="28"/>
          <w:szCs w:val="28"/>
        </w:rPr>
        <w:t>изменения стоимости.</w:t>
      </w:r>
    </w:p>
    <w:p w:rsidR="00B35A14" w:rsidRPr="00F6134F" w:rsidRDefault="00B35A14" w:rsidP="0016714F">
      <w:pPr>
        <w:shd w:val="clear" w:color="auto" w:fill="FFFFFF"/>
        <w:tabs>
          <w:tab w:val="left" w:pos="694"/>
        </w:tabs>
        <w:suppressAutoHyphens/>
        <w:spacing w:line="360" w:lineRule="auto"/>
        <w:ind w:firstLine="709"/>
        <w:jc w:val="both"/>
        <w:rPr>
          <w:color w:val="000000"/>
          <w:sz w:val="28"/>
          <w:szCs w:val="28"/>
        </w:rPr>
      </w:pPr>
      <w:r w:rsidRPr="00F6134F">
        <w:rPr>
          <w:color w:val="000000"/>
          <w:sz w:val="28"/>
          <w:szCs w:val="28"/>
        </w:rPr>
        <w:t>д)</w:t>
      </w:r>
      <w:r w:rsidRPr="00F6134F">
        <w:rPr>
          <w:iCs/>
          <w:color w:val="000000"/>
          <w:sz w:val="28"/>
          <w:szCs w:val="28"/>
        </w:rPr>
        <w:t xml:space="preserve">Прочие оборотные активы. </w:t>
      </w:r>
      <w:r w:rsidRPr="00F6134F">
        <w:rPr>
          <w:color w:val="000000"/>
          <w:sz w:val="28"/>
          <w:szCs w:val="28"/>
        </w:rPr>
        <w:t>К ним относятся оборотные активы, не включенные в состав вышерассмотренных их видов, если они</w:t>
      </w:r>
      <w:r w:rsidR="0016714F" w:rsidRPr="00F6134F">
        <w:rPr>
          <w:color w:val="000000"/>
          <w:sz w:val="28"/>
          <w:szCs w:val="28"/>
        </w:rPr>
        <w:t xml:space="preserve"> </w:t>
      </w:r>
      <w:r w:rsidRPr="00F6134F">
        <w:rPr>
          <w:color w:val="000000"/>
          <w:sz w:val="28"/>
          <w:szCs w:val="28"/>
        </w:rPr>
        <w:t>отражаются в общей их сумме.</w:t>
      </w:r>
    </w:p>
    <w:p w:rsidR="00B35A14" w:rsidRPr="00F6134F" w:rsidRDefault="00B35A14" w:rsidP="0016714F">
      <w:pPr>
        <w:shd w:val="clear" w:color="auto" w:fill="FFFFFF"/>
        <w:tabs>
          <w:tab w:val="left" w:pos="696"/>
        </w:tabs>
        <w:suppressAutoHyphens/>
        <w:spacing w:line="360" w:lineRule="auto"/>
        <w:ind w:firstLine="709"/>
        <w:jc w:val="both"/>
        <w:rPr>
          <w:color w:val="000000"/>
          <w:sz w:val="28"/>
          <w:szCs w:val="28"/>
        </w:rPr>
      </w:pPr>
      <w:r w:rsidRPr="00F6134F">
        <w:rPr>
          <w:bCs/>
          <w:color w:val="000000"/>
          <w:sz w:val="28"/>
          <w:szCs w:val="28"/>
        </w:rPr>
        <w:t>3.Характер участия в операционном процессе.</w:t>
      </w:r>
      <w:r w:rsidRPr="00F6134F">
        <w:rPr>
          <w:b/>
          <w:bCs/>
          <w:color w:val="000000"/>
          <w:sz w:val="28"/>
          <w:szCs w:val="28"/>
        </w:rPr>
        <w:t xml:space="preserve"> </w:t>
      </w:r>
      <w:r w:rsidRPr="00F6134F">
        <w:rPr>
          <w:color w:val="000000"/>
          <w:sz w:val="28"/>
          <w:szCs w:val="28"/>
        </w:rPr>
        <w:t>В соответствии с этим</w:t>
      </w:r>
      <w:r w:rsidR="0016714F" w:rsidRPr="00F6134F">
        <w:rPr>
          <w:color w:val="000000"/>
          <w:sz w:val="28"/>
          <w:szCs w:val="28"/>
        </w:rPr>
        <w:t xml:space="preserve"> </w:t>
      </w:r>
      <w:r w:rsidRPr="00F6134F">
        <w:rPr>
          <w:color w:val="000000"/>
          <w:sz w:val="28"/>
          <w:szCs w:val="28"/>
        </w:rPr>
        <w:t>признаком оборотные активы дифференцируются следующим образом:</w:t>
      </w:r>
    </w:p>
    <w:p w:rsidR="00B35A14" w:rsidRPr="00F6134F" w:rsidRDefault="00B35A14" w:rsidP="0016714F">
      <w:pPr>
        <w:shd w:val="clear" w:color="auto" w:fill="FFFFFF"/>
        <w:tabs>
          <w:tab w:val="left" w:pos="746"/>
        </w:tabs>
        <w:suppressAutoHyphens/>
        <w:spacing w:line="360" w:lineRule="auto"/>
        <w:ind w:firstLine="709"/>
        <w:jc w:val="both"/>
        <w:rPr>
          <w:color w:val="000000"/>
          <w:sz w:val="28"/>
          <w:szCs w:val="28"/>
        </w:rPr>
      </w:pPr>
      <w:r w:rsidRPr="00F6134F">
        <w:rPr>
          <w:color w:val="000000"/>
          <w:sz w:val="28"/>
          <w:szCs w:val="28"/>
        </w:rPr>
        <w:t>а)</w:t>
      </w:r>
      <w:r w:rsidRPr="00F6134F">
        <w:rPr>
          <w:iCs/>
          <w:color w:val="000000"/>
          <w:sz w:val="28"/>
          <w:szCs w:val="28"/>
        </w:rPr>
        <w:t>Оборотные активы, обслуживающие производственный цикл</w:t>
      </w:r>
      <w:r w:rsidR="0016714F" w:rsidRPr="00F6134F">
        <w:rPr>
          <w:iCs/>
          <w:color w:val="000000"/>
          <w:sz w:val="28"/>
          <w:szCs w:val="28"/>
        </w:rPr>
        <w:t xml:space="preserve"> </w:t>
      </w:r>
      <w:r w:rsidRPr="00F6134F">
        <w:rPr>
          <w:iCs/>
          <w:color w:val="000000"/>
          <w:sz w:val="28"/>
          <w:szCs w:val="28"/>
        </w:rPr>
        <w:t xml:space="preserve">предприятия </w:t>
      </w:r>
      <w:r w:rsidRPr="00F6134F">
        <w:rPr>
          <w:color w:val="000000"/>
          <w:sz w:val="28"/>
          <w:szCs w:val="28"/>
        </w:rPr>
        <w:t>(они представляют собой совокупность оборотных активов предприятия в форме запасов сырья, материалов и полуфабрикатов, объема незавершенной продукции и запасов готовой продукции);</w:t>
      </w:r>
    </w:p>
    <w:p w:rsidR="00B35A14" w:rsidRPr="00F6134F" w:rsidRDefault="00B35A14" w:rsidP="0016714F">
      <w:pPr>
        <w:shd w:val="clear" w:color="auto" w:fill="FFFFFF"/>
        <w:tabs>
          <w:tab w:val="left" w:pos="746"/>
        </w:tabs>
        <w:suppressAutoHyphens/>
        <w:spacing w:line="360" w:lineRule="auto"/>
        <w:ind w:firstLine="709"/>
        <w:jc w:val="both"/>
        <w:rPr>
          <w:color w:val="000000"/>
          <w:sz w:val="28"/>
          <w:szCs w:val="28"/>
        </w:rPr>
      </w:pPr>
      <w:r w:rsidRPr="00F6134F">
        <w:rPr>
          <w:color w:val="000000"/>
          <w:sz w:val="28"/>
          <w:szCs w:val="28"/>
        </w:rPr>
        <w:t>б)</w:t>
      </w:r>
      <w:r w:rsidRPr="00F6134F">
        <w:rPr>
          <w:iCs/>
          <w:color w:val="000000"/>
          <w:sz w:val="28"/>
          <w:szCs w:val="28"/>
        </w:rPr>
        <w:t>Оборотные активы, обслуживающие финансовый (денежный) цикл</w:t>
      </w:r>
      <w:r w:rsidR="0016714F" w:rsidRPr="00F6134F">
        <w:rPr>
          <w:iCs/>
          <w:color w:val="000000"/>
          <w:sz w:val="28"/>
          <w:szCs w:val="28"/>
        </w:rPr>
        <w:t xml:space="preserve"> </w:t>
      </w:r>
      <w:r w:rsidRPr="00F6134F">
        <w:rPr>
          <w:iCs/>
          <w:color w:val="000000"/>
          <w:sz w:val="28"/>
          <w:szCs w:val="28"/>
        </w:rPr>
        <w:t xml:space="preserve">предприятия </w:t>
      </w:r>
      <w:r w:rsidRPr="00F6134F">
        <w:rPr>
          <w:color w:val="000000"/>
          <w:sz w:val="28"/>
          <w:szCs w:val="28"/>
        </w:rPr>
        <w:t>(они представляют собой совокупность всех товарно-материальных запасов и суммы текущей дебиторской задолженности за</w:t>
      </w:r>
      <w:r w:rsidR="0016714F" w:rsidRPr="00F6134F">
        <w:rPr>
          <w:color w:val="000000"/>
          <w:sz w:val="28"/>
          <w:szCs w:val="28"/>
        </w:rPr>
        <w:t xml:space="preserve"> </w:t>
      </w:r>
      <w:r w:rsidRPr="00F6134F">
        <w:rPr>
          <w:color w:val="000000"/>
          <w:sz w:val="28"/>
          <w:szCs w:val="28"/>
        </w:rPr>
        <w:t>вычетом суммы кредиторской задолженности).</w:t>
      </w:r>
    </w:p>
    <w:p w:rsidR="00B35A14" w:rsidRPr="00F6134F" w:rsidRDefault="00B35A14" w:rsidP="0016714F">
      <w:pPr>
        <w:shd w:val="clear" w:color="auto" w:fill="FFFFFF"/>
        <w:tabs>
          <w:tab w:val="left" w:pos="696"/>
        </w:tabs>
        <w:suppressAutoHyphens/>
        <w:spacing w:line="360" w:lineRule="auto"/>
        <w:ind w:firstLine="709"/>
        <w:jc w:val="both"/>
        <w:rPr>
          <w:color w:val="000000"/>
          <w:sz w:val="28"/>
          <w:szCs w:val="28"/>
        </w:rPr>
      </w:pPr>
      <w:r w:rsidRPr="00F6134F">
        <w:rPr>
          <w:bCs/>
          <w:color w:val="000000"/>
          <w:sz w:val="28"/>
          <w:szCs w:val="28"/>
        </w:rPr>
        <w:t>4.Период функционирования оборотных активов</w:t>
      </w:r>
      <w:r w:rsidRPr="00F6134F">
        <w:rPr>
          <w:b/>
          <w:bCs/>
          <w:color w:val="000000"/>
          <w:sz w:val="28"/>
          <w:szCs w:val="28"/>
        </w:rPr>
        <w:t xml:space="preserve">. </w:t>
      </w:r>
      <w:r w:rsidRPr="00F6134F">
        <w:rPr>
          <w:color w:val="000000"/>
          <w:sz w:val="28"/>
          <w:szCs w:val="28"/>
        </w:rPr>
        <w:t>По этому при</w:t>
      </w:r>
      <w:r w:rsidR="0016714F" w:rsidRPr="00F6134F">
        <w:rPr>
          <w:color w:val="000000"/>
          <w:sz w:val="28"/>
          <w:szCs w:val="28"/>
        </w:rPr>
        <w:t xml:space="preserve"> </w:t>
      </w:r>
      <w:r w:rsidRPr="00F6134F">
        <w:rPr>
          <w:color w:val="000000"/>
          <w:sz w:val="28"/>
          <w:szCs w:val="28"/>
        </w:rPr>
        <w:t>знаку выделяют следующие их виды:</w:t>
      </w: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 xml:space="preserve">а) </w:t>
      </w:r>
      <w:r w:rsidRPr="00F6134F">
        <w:rPr>
          <w:iCs/>
          <w:color w:val="000000"/>
          <w:sz w:val="28"/>
          <w:szCs w:val="28"/>
        </w:rPr>
        <w:t xml:space="preserve">Постоянная часть оборотных активов. </w:t>
      </w:r>
      <w:r w:rsidRPr="00F6134F">
        <w:rPr>
          <w:color w:val="000000"/>
          <w:sz w:val="28"/>
          <w:szCs w:val="28"/>
        </w:rPr>
        <w:t>Она представляет собой неизменную часть их размера, которая не зависит от сезонных и других колебаний операционной деятельности предприятия и не связана с формированием запасов товарно-материальных ценностей сезонного хранения, досрочного завоза и целевого назначения. Иными словами, она рассматривается как неснижаемый минимум оборотных активов, необходимый предприятию для осуществления операционной деятельности.</w:t>
      </w: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 xml:space="preserve">6) </w:t>
      </w:r>
      <w:r w:rsidRPr="00F6134F">
        <w:rPr>
          <w:iCs/>
          <w:color w:val="000000"/>
          <w:sz w:val="28"/>
          <w:szCs w:val="28"/>
        </w:rPr>
        <w:t xml:space="preserve">Переменная часть оборотных активов. </w:t>
      </w:r>
      <w:r w:rsidRPr="00F6134F">
        <w:rPr>
          <w:color w:val="000000"/>
          <w:sz w:val="28"/>
          <w:szCs w:val="28"/>
        </w:rPr>
        <w:t xml:space="preserve">Она представляет собой варьирующую их часть, которая связана с сезонным возрастанием объема производства и реализации продукции, необходимостью формирования в отдельные периоды хозяйственной деятельности предприятия запасов товарно-материальных ценностей сезонного хранения, досрочного завоза и целевого назначения. В составе этого вида оборотных активов выделяют обычно </w:t>
      </w:r>
      <w:r w:rsidRPr="00F6134F">
        <w:rPr>
          <w:iCs/>
          <w:color w:val="000000"/>
          <w:sz w:val="28"/>
          <w:szCs w:val="28"/>
        </w:rPr>
        <w:t xml:space="preserve">максимальную </w:t>
      </w:r>
      <w:r w:rsidRPr="00F6134F">
        <w:rPr>
          <w:color w:val="000000"/>
          <w:sz w:val="28"/>
          <w:szCs w:val="28"/>
        </w:rPr>
        <w:t xml:space="preserve">и </w:t>
      </w:r>
      <w:r w:rsidRPr="00F6134F">
        <w:rPr>
          <w:iCs/>
          <w:color w:val="000000"/>
          <w:sz w:val="28"/>
          <w:szCs w:val="28"/>
        </w:rPr>
        <w:t xml:space="preserve">среднюю </w:t>
      </w:r>
      <w:r w:rsidRPr="00F6134F">
        <w:rPr>
          <w:color w:val="000000"/>
          <w:sz w:val="28"/>
          <w:szCs w:val="28"/>
        </w:rPr>
        <w:t>их часть.</w:t>
      </w:r>
      <w:r w:rsidR="005E2D65" w:rsidRPr="00F6134F">
        <w:rPr>
          <w:color w:val="000000"/>
          <w:sz w:val="28"/>
          <w:szCs w:val="28"/>
        </w:rPr>
        <w:t xml:space="preserve"> [6, с.176]</w:t>
      </w: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 xml:space="preserve">Управление оборотными активами предприятия связано с конкретными особенностями формирования его операционного цикла. </w:t>
      </w:r>
      <w:r w:rsidRPr="00F6134F">
        <w:rPr>
          <w:bCs/>
          <w:color w:val="000000"/>
          <w:sz w:val="28"/>
          <w:szCs w:val="28"/>
        </w:rPr>
        <w:t>Операционный цикл представляет собой период полного оборота всей суммы оборотных активов, в процессе которого происходит смена отдельных их видов.</w:t>
      </w:r>
      <w:r w:rsidRPr="00F6134F">
        <w:rPr>
          <w:b/>
          <w:bCs/>
          <w:color w:val="000000"/>
          <w:sz w:val="28"/>
          <w:szCs w:val="28"/>
        </w:rPr>
        <w:t xml:space="preserve"> </w:t>
      </w:r>
      <w:r w:rsidRPr="00F6134F">
        <w:rPr>
          <w:color w:val="000000"/>
          <w:sz w:val="28"/>
          <w:szCs w:val="28"/>
        </w:rPr>
        <w:t>Он характеризует промежуток времени между приобретением производственных запасов и получением денежных средств от реализации произведенной из них продукции.</w:t>
      </w: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Движение оборотных активов предприятия в процессе их кругооборота проходит четыре основных стадии, последовательно меняя свои формы.</w:t>
      </w:r>
    </w:p>
    <w:p w:rsidR="00B35A14" w:rsidRPr="00F6134F" w:rsidRDefault="00B35A14" w:rsidP="0016714F">
      <w:pPr>
        <w:numPr>
          <w:ilvl w:val="0"/>
          <w:numId w:val="22"/>
        </w:numPr>
        <w:shd w:val="clear" w:color="auto" w:fill="FFFFFF"/>
        <w:tabs>
          <w:tab w:val="clear" w:pos="2138"/>
          <w:tab w:val="left" w:pos="689"/>
        </w:tabs>
        <w:suppressAutoHyphens/>
        <w:autoSpaceDE w:val="0"/>
        <w:autoSpaceDN w:val="0"/>
        <w:adjustRightInd w:val="0"/>
        <w:spacing w:line="360" w:lineRule="auto"/>
        <w:ind w:left="0" w:firstLine="709"/>
        <w:jc w:val="both"/>
        <w:rPr>
          <w:color w:val="000000"/>
          <w:sz w:val="28"/>
          <w:szCs w:val="28"/>
        </w:rPr>
      </w:pPr>
      <w:r w:rsidRPr="00F6134F">
        <w:rPr>
          <w:iCs/>
          <w:color w:val="000000"/>
          <w:sz w:val="28"/>
          <w:szCs w:val="28"/>
        </w:rPr>
        <w:t xml:space="preserve">На первой стадии </w:t>
      </w:r>
      <w:r w:rsidRPr="00F6134F">
        <w:rPr>
          <w:color w:val="000000"/>
          <w:sz w:val="28"/>
          <w:szCs w:val="28"/>
        </w:rPr>
        <w:t>денежные активы (включая их эквиваленты</w:t>
      </w:r>
      <w:r w:rsidR="0016714F" w:rsidRPr="00F6134F">
        <w:rPr>
          <w:color w:val="000000"/>
          <w:sz w:val="28"/>
          <w:szCs w:val="28"/>
        </w:rPr>
        <w:t xml:space="preserve"> </w:t>
      </w:r>
      <w:r w:rsidRPr="00F6134F">
        <w:rPr>
          <w:color w:val="000000"/>
          <w:sz w:val="28"/>
          <w:szCs w:val="28"/>
        </w:rPr>
        <w:t>в форме краткосрочных финансовых инвестиций) используются для</w:t>
      </w:r>
      <w:r w:rsidR="0016714F" w:rsidRPr="00F6134F">
        <w:rPr>
          <w:color w:val="000000"/>
          <w:sz w:val="28"/>
          <w:szCs w:val="28"/>
        </w:rPr>
        <w:t xml:space="preserve"> </w:t>
      </w:r>
      <w:r w:rsidRPr="00F6134F">
        <w:rPr>
          <w:color w:val="000000"/>
          <w:sz w:val="28"/>
          <w:szCs w:val="28"/>
        </w:rPr>
        <w:t>приобретения сырья и материалов, т.е. входящих запасов материальных оборотных активов.</w:t>
      </w:r>
    </w:p>
    <w:p w:rsidR="00B35A14" w:rsidRPr="00F6134F" w:rsidRDefault="00B35A14" w:rsidP="0016714F">
      <w:pPr>
        <w:numPr>
          <w:ilvl w:val="0"/>
          <w:numId w:val="22"/>
        </w:numPr>
        <w:shd w:val="clear" w:color="auto" w:fill="FFFFFF"/>
        <w:tabs>
          <w:tab w:val="clear" w:pos="2138"/>
          <w:tab w:val="left" w:pos="689"/>
        </w:tabs>
        <w:suppressAutoHyphens/>
        <w:autoSpaceDE w:val="0"/>
        <w:autoSpaceDN w:val="0"/>
        <w:adjustRightInd w:val="0"/>
        <w:spacing w:line="360" w:lineRule="auto"/>
        <w:ind w:left="0" w:firstLine="709"/>
        <w:jc w:val="both"/>
        <w:rPr>
          <w:color w:val="000000"/>
          <w:sz w:val="28"/>
          <w:szCs w:val="28"/>
        </w:rPr>
      </w:pPr>
      <w:r w:rsidRPr="00F6134F">
        <w:rPr>
          <w:iCs/>
          <w:color w:val="000000"/>
          <w:sz w:val="28"/>
          <w:szCs w:val="28"/>
        </w:rPr>
        <w:t xml:space="preserve">На Второй стадии </w:t>
      </w:r>
      <w:r w:rsidRPr="00F6134F">
        <w:rPr>
          <w:color w:val="000000"/>
          <w:sz w:val="28"/>
          <w:szCs w:val="28"/>
        </w:rPr>
        <w:t>входящие запасы материальных</w:t>
      </w:r>
      <w:r w:rsidR="0016714F" w:rsidRPr="00F6134F">
        <w:rPr>
          <w:color w:val="000000"/>
          <w:sz w:val="28"/>
          <w:szCs w:val="28"/>
        </w:rPr>
        <w:t xml:space="preserve"> </w:t>
      </w:r>
      <w:r w:rsidRPr="00F6134F">
        <w:rPr>
          <w:color w:val="000000"/>
          <w:sz w:val="28"/>
          <w:szCs w:val="28"/>
        </w:rPr>
        <w:t>активов в результате непосредственной производственной деятельности превращаются в запасы готовой продукции.</w:t>
      </w:r>
    </w:p>
    <w:p w:rsidR="00B35A14" w:rsidRPr="00F6134F" w:rsidRDefault="00B35A14" w:rsidP="0016714F">
      <w:pPr>
        <w:numPr>
          <w:ilvl w:val="0"/>
          <w:numId w:val="22"/>
        </w:numPr>
        <w:shd w:val="clear" w:color="auto" w:fill="FFFFFF"/>
        <w:tabs>
          <w:tab w:val="clear" w:pos="2138"/>
          <w:tab w:val="left" w:pos="689"/>
        </w:tabs>
        <w:suppressAutoHyphens/>
        <w:autoSpaceDE w:val="0"/>
        <w:autoSpaceDN w:val="0"/>
        <w:adjustRightInd w:val="0"/>
        <w:spacing w:line="360" w:lineRule="auto"/>
        <w:ind w:left="0" w:firstLine="709"/>
        <w:jc w:val="both"/>
        <w:rPr>
          <w:color w:val="000000"/>
          <w:sz w:val="28"/>
          <w:szCs w:val="28"/>
        </w:rPr>
      </w:pPr>
      <w:r w:rsidRPr="00F6134F">
        <w:rPr>
          <w:iCs/>
          <w:color w:val="000000"/>
          <w:sz w:val="28"/>
          <w:szCs w:val="28"/>
        </w:rPr>
        <w:t xml:space="preserve">На третьей стадии </w:t>
      </w:r>
      <w:r w:rsidRPr="00F6134F">
        <w:rPr>
          <w:color w:val="000000"/>
          <w:sz w:val="28"/>
          <w:szCs w:val="28"/>
        </w:rPr>
        <w:t>запасы готовой продукции реализуются</w:t>
      </w:r>
      <w:r w:rsidR="0016714F" w:rsidRPr="00F6134F">
        <w:rPr>
          <w:color w:val="000000"/>
          <w:sz w:val="28"/>
          <w:szCs w:val="28"/>
        </w:rPr>
        <w:t xml:space="preserve"> </w:t>
      </w:r>
      <w:r w:rsidRPr="00F6134F">
        <w:rPr>
          <w:color w:val="000000"/>
          <w:sz w:val="28"/>
          <w:szCs w:val="28"/>
        </w:rPr>
        <w:t>потребителям и до наступления их оплаты преобразуются в текущую</w:t>
      </w:r>
      <w:r w:rsidR="0016714F" w:rsidRPr="00F6134F">
        <w:rPr>
          <w:color w:val="000000"/>
          <w:sz w:val="28"/>
          <w:szCs w:val="28"/>
        </w:rPr>
        <w:t xml:space="preserve"> </w:t>
      </w:r>
      <w:r w:rsidRPr="00F6134F">
        <w:rPr>
          <w:color w:val="000000"/>
          <w:sz w:val="28"/>
          <w:szCs w:val="28"/>
        </w:rPr>
        <w:t>дебиторскую задолженность.</w:t>
      </w:r>
    </w:p>
    <w:p w:rsidR="00B35A14" w:rsidRPr="00F6134F" w:rsidRDefault="00B35A14" w:rsidP="0016714F">
      <w:pPr>
        <w:numPr>
          <w:ilvl w:val="0"/>
          <w:numId w:val="22"/>
        </w:numPr>
        <w:shd w:val="clear" w:color="auto" w:fill="FFFFFF"/>
        <w:tabs>
          <w:tab w:val="clear" w:pos="2138"/>
          <w:tab w:val="left" w:pos="689"/>
        </w:tabs>
        <w:suppressAutoHyphens/>
        <w:autoSpaceDE w:val="0"/>
        <w:autoSpaceDN w:val="0"/>
        <w:adjustRightInd w:val="0"/>
        <w:spacing w:line="360" w:lineRule="auto"/>
        <w:ind w:left="0" w:firstLine="709"/>
        <w:jc w:val="both"/>
        <w:rPr>
          <w:color w:val="000000"/>
          <w:sz w:val="28"/>
          <w:szCs w:val="28"/>
        </w:rPr>
      </w:pPr>
      <w:r w:rsidRPr="00F6134F">
        <w:rPr>
          <w:iCs/>
          <w:color w:val="000000"/>
          <w:sz w:val="28"/>
          <w:szCs w:val="28"/>
        </w:rPr>
        <w:t xml:space="preserve">На четвертой стадии </w:t>
      </w:r>
      <w:r w:rsidRPr="00F6134F">
        <w:rPr>
          <w:color w:val="000000"/>
          <w:sz w:val="28"/>
          <w:szCs w:val="28"/>
        </w:rPr>
        <w:t>инкассированная (т.е. оплаченная) текущая дебиторская задолженность вновь преобразуется в денежные</w:t>
      </w:r>
      <w:r w:rsidR="0016714F" w:rsidRPr="00F6134F">
        <w:rPr>
          <w:color w:val="000000"/>
          <w:sz w:val="28"/>
          <w:szCs w:val="28"/>
        </w:rPr>
        <w:t xml:space="preserve"> </w:t>
      </w:r>
      <w:r w:rsidRPr="00F6134F">
        <w:rPr>
          <w:color w:val="000000"/>
          <w:sz w:val="28"/>
          <w:szCs w:val="28"/>
        </w:rPr>
        <w:t>активы (часть которых до их производственного востребования может</w:t>
      </w:r>
      <w:r w:rsidR="0016714F" w:rsidRPr="00F6134F">
        <w:rPr>
          <w:color w:val="000000"/>
          <w:sz w:val="28"/>
          <w:szCs w:val="28"/>
        </w:rPr>
        <w:t xml:space="preserve"> </w:t>
      </w:r>
      <w:r w:rsidRPr="00F6134F">
        <w:rPr>
          <w:color w:val="000000"/>
          <w:sz w:val="28"/>
          <w:szCs w:val="28"/>
        </w:rPr>
        <w:t>храниться в форме высоколиквидных краткосрочных финансовых инвестиций).</w:t>
      </w: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Важнейшей характеристикой операционного цикла, существенно влияющей на объем, структуру и эффективность использования оборотных активов, является его продолжительность. Она включает период времени от момента расходования предприятием денежных средств на приобретение входящих запасов материальных оборотных активов до поступления денег от дебиторов за реализованную им продукцию.</w:t>
      </w: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Принципиальная формула, по которой рассчитывается продолжительность операционного цикла предприятия, имеет вид:</w:t>
      </w:r>
    </w:p>
    <w:p w:rsidR="0016714F" w:rsidRPr="00F6134F" w:rsidRDefault="0016714F" w:rsidP="0016714F">
      <w:pPr>
        <w:shd w:val="clear" w:color="auto" w:fill="FFFFFF"/>
        <w:suppressAutoHyphens/>
        <w:spacing w:line="360" w:lineRule="auto"/>
        <w:ind w:firstLine="709"/>
        <w:rPr>
          <w:color w:val="000000"/>
          <w:sz w:val="28"/>
          <w:szCs w:val="28"/>
        </w:rPr>
      </w:pPr>
    </w:p>
    <w:p w:rsidR="00B35A14" w:rsidRPr="00F6134F" w:rsidRDefault="00B35A14" w:rsidP="0016714F">
      <w:pPr>
        <w:shd w:val="clear" w:color="auto" w:fill="FFFFFF"/>
        <w:suppressAutoHyphens/>
        <w:spacing w:line="360" w:lineRule="auto"/>
        <w:ind w:firstLine="709"/>
        <w:rPr>
          <w:color w:val="000000"/>
          <w:sz w:val="28"/>
          <w:szCs w:val="28"/>
        </w:rPr>
      </w:pPr>
      <w:r w:rsidRPr="00F6134F">
        <w:rPr>
          <w:color w:val="000000"/>
          <w:sz w:val="28"/>
          <w:szCs w:val="28"/>
        </w:rPr>
        <w:t>ПОЦ = ПОМз+ПОгп+ПОд3</w:t>
      </w:r>
      <w:r w:rsidR="00855097" w:rsidRPr="00F6134F">
        <w:rPr>
          <w:color w:val="000000"/>
          <w:sz w:val="28"/>
          <w:szCs w:val="28"/>
        </w:rPr>
        <w:t xml:space="preserve"> </w:t>
      </w:r>
      <w:r w:rsidR="0016714F" w:rsidRPr="00F6134F">
        <w:rPr>
          <w:color w:val="000000"/>
          <w:sz w:val="28"/>
          <w:szCs w:val="28"/>
        </w:rPr>
        <w:t xml:space="preserve"> </w:t>
      </w:r>
      <w:r w:rsidR="00855097" w:rsidRPr="00F6134F">
        <w:rPr>
          <w:color w:val="000000"/>
          <w:sz w:val="28"/>
          <w:szCs w:val="28"/>
        </w:rPr>
        <w:t>(1.3)</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где</w:t>
      </w:r>
      <w:r w:rsidR="0016714F" w:rsidRPr="00F6134F">
        <w:rPr>
          <w:color w:val="000000"/>
          <w:sz w:val="28"/>
          <w:szCs w:val="28"/>
        </w:rPr>
        <w:t xml:space="preserve"> </w:t>
      </w:r>
      <w:r w:rsidRPr="00F6134F">
        <w:rPr>
          <w:color w:val="000000"/>
          <w:sz w:val="28"/>
          <w:szCs w:val="28"/>
        </w:rPr>
        <w:t>ПОЦ — продолжительность операционного цикла предприятия,</w:t>
      </w: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в днях; ПОМЗ — продолжительность оборота запасов сырья, материалов</w:t>
      </w: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и других материальных факторов производства в составе оборотных активов, в днях; ПОГП — продолжительность оборота запасов готовой продукции, в днях; ПОдз — продолжительность инкассации текущей дебиторской задолженности, в днях.</w:t>
      </w: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В процессе управления оборотными активами в рамках операционного цикла выделяют две основные его составляющие: 1) производственный цикл предприятия; 2) финансовый цикл (или цикл денежного оборота) предприятия.</w:t>
      </w: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bCs/>
          <w:color w:val="000000"/>
          <w:sz w:val="28"/>
          <w:szCs w:val="28"/>
        </w:rPr>
        <w:t>Производственный цикл предприятия</w:t>
      </w:r>
      <w:r w:rsidRPr="00F6134F">
        <w:rPr>
          <w:b/>
          <w:bCs/>
          <w:color w:val="000000"/>
          <w:sz w:val="28"/>
          <w:szCs w:val="28"/>
        </w:rPr>
        <w:t xml:space="preserve"> </w:t>
      </w:r>
      <w:r w:rsidRPr="00F6134F">
        <w:rPr>
          <w:color w:val="000000"/>
          <w:sz w:val="28"/>
          <w:szCs w:val="28"/>
        </w:rPr>
        <w:t>характеризует период полного оборота материальных элементов оборотных активов, используемых для обслуживания производственного процесса, начиная с момента поступления сырья, материалов и полуфабрикатов на предприятие и заканчивая моментом отгрузки изготовленной из них готовой продукции покупателям.</w:t>
      </w: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Продолжительность производственного цикла предприятия определяется по следующей формуле:</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ППЦ = ПОСМ+ПОНЗ+ПОГП</w:t>
      </w:r>
      <w:r w:rsidR="0016714F" w:rsidRPr="00F6134F">
        <w:rPr>
          <w:color w:val="000000"/>
          <w:sz w:val="28"/>
          <w:szCs w:val="28"/>
        </w:rPr>
        <w:t xml:space="preserve"> </w:t>
      </w:r>
      <w:r w:rsidR="00855097" w:rsidRPr="00F6134F">
        <w:rPr>
          <w:color w:val="000000"/>
          <w:sz w:val="28"/>
          <w:szCs w:val="28"/>
        </w:rPr>
        <w:t>(1.4)</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где ППЦ — продолжительность производственного цикла предприятия, в днях;</w:t>
      </w: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ПОСМ — период оборота среднего запаса сырья, материалов и полуфабрикатов, в днях;</w:t>
      </w: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ПОНЗ — период оборота среднего объема незавершенного производства, в днях;</w:t>
      </w: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ПОГП — период оборота среднего запаса готовой продукции, в днях.</w:t>
      </w: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bCs/>
          <w:color w:val="000000"/>
          <w:sz w:val="28"/>
          <w:szCs w:val="28"/>
        </w:rPr>
        <w:t>Финансовый цикл (цикл денежного оборота) предприятия</w:t>
      </w:r>
      <w:r w:rsidRPr="00F6134F">
        <w:rPr>
          <w:b/>
          <w:bCs/>
          <w:color w:val="000000"/>
          <w:sz w:val="28"/>
          <w:szCs w:val="28"/>
        </w:rPr>
        <w:t xml:space="preserve"> </w:t>
      </w:r>
      <w:r w:rsidRPr="00F6134F">
        <w:rPr>
          <w:color w:val="000000"/>
          <w:sz w:val="28"/>
          <w:szCs w:val="28"/>
        </w:rPr>
        <w:t>представляет собой период времени между началом оплаты поставщикам полученных от них сырья и материалов (погашением кредиторской задолженности) и началом поступления денежных средств от покупателей за поставленную им продукцию (погашением дебиторской задолженности).</w:t>
      </w: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Продолжительность финансового цикла (или цикла денежного оборота) предприятия определяется по следующей формуле:</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ПфЦ = ППЦ+ПОдз-ПОкз</w:t>
      </w:r>
      <w:r w:rsidR="0016714F" w:rsidRPr="00F6134F">
        <w:rPr>
          <w:color w:val="000000"/>
          <w:sz w:val="28"/>
          <w:szCs w:val="28"/>
        </w:rPr>
        <w:t xml:space="preserve"> </w:t>
      </w:r>
      <w:r w:rsidR="00855097" w:rsidRPr="00F6134F">
        <w:rPr>
          <w:color w:val="000000"/>
          <w:sz w:val="28"/>
          <w:szCs w:val="28"/>
        </w:rPr>
        <w:t>(1.5)</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где ПФЦ — продолжительность финансового цикла (цикла денежного оборота) предприятия, в днях;</w:t>
      </w: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ППЦ — продолжительность производственного цикла предприятия, в днях;</w:t>
      </w: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ПОдз — средний период оборота текущей дебиторской задолженности, в днях;</w:t>
      </w:r>
    </w:p>
    <w:p w:rsidR="00B35A14" w:rsidRPr="00F6134F" w:rsidRDefault="00B35A14" w:rsidP="0016714F">
      <w:pPr>
        <w:shd w:val="clear" w:color="auto" w:fill="FFFFFF"/>
        <w:suppressAutoHyphens/>
        <w:spacing w:line="360" w:lineRule="auto"/>
        <w:ind w:firstLine="709"/>
        <w:jc w:val="both"/>
        <w:rPr>
          <w:color w:val="000000"/>
          <w:sz w:val="28"/>
          <w:szCs w:val="28"/>
        </w:rPr>
      </w:pPr>
      <w:r w:rsidRPr="00F6134F">
        <w:rPr>
          <w:color w:val="000000"/>
          <w:sz w:val="28"/>
          <w:szCs w:val="28"/>
        </w:rPr>
        <w:t>ПОКЗ — средний период оборота текущей кредиторской задолженности, в днях.</w:t>
      </w:r>
    </w:p>
    <w:p w:rsidR="000056A7" w:rsidRPr="00F6134F" w:rsidRDefault="000056A7" w:rsidP="0016714F">
      <w:pPr>
        <w:shd w:val="clear" w:color="auto" w:fill="FFFFFF"/>
        <w:suppressAutoHyphens/>
        <w:spacing w:line="360" w:lineRule="auto"/>
        <w:ind w:firstLine="709"/>
        <w:jc w:val="both"/>
        <w:rPr>
          <w:color w:val="000000"/>
          <w:sz w:val="28"/>
          <w:szCs w:val="28"/>
        </w:rPr>
      </w:pPr>
      <w:r w:rsidRPr="00F6134F">
        <w:rPr>
          <w:color w:val="000000"/>
          <w:sz w:val="28"/>
          <w:szCs w:val="28"/>
        </w:rPr>
        <w:t xml:space="preserve">Значительный объем финансовых ресурсов, инвестируемых в оборотные активы, многообразие их видов и конкретных разновидностей, определяющая роль в ускорении оборота капитала и обеспечении постоянной платежеспособности, а также ряд других условий, определяют сложность задач финансового менеджмента, связанных с управлением оборотными активами. Комплекс этих задач и механизмы их реализации получают отражение в последовательном управлении оборотными активами предприятия. </w:t>
      </w:r>
      <w:r w:rsidRPr="00F6134F">
        <w:rPr>
          <w:iCs/>
          <w:color w:val="000000"/>
          <w:sz w:val="28"/>
          <w:szCs w:val="28"/>
        </w:rPr>
        <w:t>Главная задача этого управления состоит в формировании необходимого объема, оптимизации состава и обеспечении эффективного использования оборотных активов предприятия.</w:t>
      </w:r>
    </w:p>
    <w:p w:rsidR="000056A7" w:rsidRPr="00F6134F" w:rsidRDefault="000056A7" w:rsidP="0016714F">
      <w:pPr>
        <w:shd w:val="clear" w:color="auto" w:fill="FFFFFF"/>
        <w:suppressAutoHyphens/>
        <w:spacing w:line="360" w:lineRule="auto"/>
        <w:ind w:firstLine="709"/>
        <w:jc w:val="both"/>
        <w:rPr>
          <w:color w:val="000000"/>
          <w:sz w:val="28"/>
          <w:szCs w:val="28"/>
        </w:rPr>
      </w:pPr>
      <w:r w:rsidRPr="00F6134F">
        <w:rPr>
          <w:color w:val="000000"/>
          <w:sz w:val="28"/>
          <w:szCs w:val="28"/>
        </w:rPr>
        <w:t xml:space="preserve">Управление оборотными активами предприятия осуществляется по следующим основным этапам (рис </w:t>
      </w:r>
      <w:r w:rsidR="00855097" w:rsidRPr="00F6134F">
        <w:rPr>
          <w:color w:val="000000"/>
          <w:sz w:val="28"/>
          <w:szCs w:val="28"/>
        </w:rPr>
        <w:t>1.2</w:t>
      </w:r>
      <w:r w:rsidRPr="00F6134F">
        <w:rPr>
          <w:color w:val="000000"/>
          <w:sz w:val="28"/>
          <w:szCs w:val="28"/>
        </w:rPr>
        <w:t>.):</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0056A7" w:rsidRPr="00F6134F" w:rsidRDefault="007B46DF" w:rsidP="0016714F">
      <w:pPr>
        <w:suppressAutoHyphens/>
        <w:spacing w:line="360" w:lineRule="auto"/>
        <w:jc w:val="center"/>
        <w:rPr>
          <w:b/>
          <w:color w:val="000000"/>
          <w:sz w:val="28"/>
          <w:szCs w:val="28"/>
        </w:rPr>
      </w:pPr>
      <w:r>
        <w:rPr>
          <w:b/>
          <w:color w:val="000000"/>
          <w:sz w:val="28"/>
          <w:szCs w:val="28"/>
        </w:rPr>
        <w:pict>
          <v:shape id="_x0000_i1026" type="#_x0000_t75" style="width:310.5pt;height:275.25pt">
            <v:imagedata r:id="rId8" o:title=""/>
          </v:shape>
        </w:pict>
      </w:r>
    </w:p>
    <w:p w:rsidR="000056A7" w:rsidRPr="00F6134F" w:rsidRDefault="000056A7" w:rsidP="0016714F">
      <w:pPr>
        <w:shd w:val="clear" w:color="auto" w:fill="FFFFFF"/>
        <w:suppressAutoHyphens/>
        <w:spacing w:line="360" w:lineRule="auto"/>
        <w:jc w:val="center"/>
        <w:rPr>
          <w:b/>
          <w:color w:val="000000"/>
          <w:sz w:val="28"/>
          <w:szCs w:val="28"/>
        </w:rPr>
      </w:pPr>
      <w:r w:rsidRPr="00F6134F">
        <w:rPr>
          <w:b/>
          <w:bCs/>
          <w:color w:val="000000"/>
          <w:sz w:val="28"/>
          <w:szCs w:val="28"/>
        </w:rPr>
        <w:t>Рис</w:t>
      </w:r>
      <w:r w:rsidR="00855097" w:rsidRPr="00F6134F">
        <w:rPr>
          <w:b/>
          <w:bCs/>
          <w:color w:val="000000"/>
          <w:sz w:val="28"/>
          <w:szCs w:val="28"/>
        </w:rPr>
        <w:t>.</w:t>
      </w:r>
      <w:r w:rsidRPr="00F6134F">
        <w:rPr>
          <w:b/>
          <w:bCs/>
          <w:color w:val="000000"/>
          <w:sz w:val="28"/>
          <w:szCs w:val="28"/>
        </w:rPr>
        <w:t xml:space="preserve"> </w:t>
      </w:r>
      <w:r w:rsidR="00855097" w:rsidRPr="00F6134F">
        <w:rPr>
          <w:b/>
          <w:bCs/>
          <w:color w:val="000000"/>
          <w:sz w:val="28"/>
          <w:szCs w:val="28"/>
        </w:rPr>
        <w:t>1.2.</w:t>
      </w:r>
      <w:r w:rsidRPr="00F6134F">
        <w:rPr>
          <w:b/>
          <w:bCs/>
          <w:color w:val="000000"/>
          <w:sz w:val="28"/>
          <w:szCs w:val="28"/>
        </w:rPr>
        <w:t xml:space="preserve"> Основные этапы управления </w:t>
      </w:r>
      <w:r w:rsidR="0016714F" w:rsidRPr="00F6134F">
        <w:rPr>
          <w:b/>
          <w:bCs/>
          <w:color w:val="000000"/>
          <w:sz w:val="28"/>
          <w:szCs w:val="28"/>
        </w:rPr>
        <w:t>оборотными активами предприятия</w:t>
      </w:r>
    </w:p>
    <w:p w:rsidR="00855097" w:rsidRPr="00F6134F" w:rsidRDefault="00855097" w:rsidP="0016714F">
      <w:pPr>
        <w:shd w:val="clear" w:color="auto" w:fill="FFFFFF"/>
        <w:suppressAutoHyphens/>
        <w:spacing w:line="360" w:lineRule="auto"/>
        <w:ind w:firstLine="709"/>
        <w:jc w:val="both"/>
        <w:rPr>
          <w:bCs/>
          <w:color w:val="000000"/>
          <w:sz w:val="28"/>
          <w:szCs w:val="28"/>
        </w:rPr>
      </w:pPr>
    </w:p>
    <w:p w:rsidR="000056A7" w:rsidRPr="00F6134F" w:rsidRDefault="000056A7" w:rsidP="0016714F">
      <w:pPr>
        <w:numPr>
          <w:ilvl w:val="0"/>
          <w:numId w:val="35"/>
        </w:numPr>
        <w:shd w:val="clear" w:color="auto" w:fill="FFFFFF"/>
        <w:tabs>
          <w:tab w:val="clear" w:pos="2138"/>
        </w:tabs>
        <w:suppressAutoHyphens/>
        <w:spacing w:line="360" w:lineRule="auto"/>
        <w:ind w:left="0" w:firstLine="709"/>
        <w:jc w:val="both"/>
        <w:rPr>
          <w:color w:val="000000"/>
          <w:sz w:val="28"/>
          <w:szCs w:val="28"/>
        </w:rPr>
      </w:pPr>
      <w:r w:rsidRPr="00F6134F">
        <w:rPr>
          <w:bCs/>
          <w:color w:val="000000"/>
          <w:sz w:val="28"/>
          <w:szCs w:val="28"/>
        </w:rPr>
        <w:t>Анализ оборотных активов предприятия в предшествующем периоде.</w:t>
      </w:r>
      <w:r w:rsidRPr="00F6134F">
        <w:rPr>
          <w:b/>
          <w:bCs/>
          <w:color w:val="000000"/>
          <w:sz w:val="28"/>
          <w:szCs w:val="28"/>
        </w:rPr>
        <w:t xml:space="preserve"> </w:t>
      </w:r>
      <w:r w:rsidRPr="00F6134F">
        <w:rPr>
          <w:color w:val="000000"/>
          <w:sz w:val="28"/>
          <w:szCs w:val="28"/>
        </w:rPr>
        <w:t>Основной целью этого анализа является определение уровня обеспеченности предприятия оборотными активами и выявление резервов повышения эффективности их функционирования.</w:t>
      </w:r>
    </w:p>
    <w:p w:rsidR="000056A7" w:rsidRPr="00F6134F" w:rsidRDefault="000056A7" w:rsidP="0016714F">
      <w:pPr>
        <w:numPr>
          <w:ilvl w:val="0"/>
          <w:numId w:val="35"/>
        </w:numPr>
        <w:shd w:val="clear" w:color="auto" w:fill="FFFFFF"/>
        <w:tabs>
          <w:tab w:val="clear" w:pos="2138"/>
          <w:tab w:val="left" w:pos="698"/>
        </w:tabs>
        <w:suppressAutoHyphens/>
        <w:spacing w:line="360" w:lineRule="auto"/>
        <w:ind w:left="0" w:firstLine="709"/>
        <w:jc w:val="both"/>
        <w:rPr>
          <w:color w:val="000000"/>
          <w:sz w:val="28"/>
          <w:szCs w:val="28"/>
        </w:rPr>
      </w:pPr>
      <w:r w:rsidRPr="00F6134F">
        <w:rPr>
          <w:color w:val="000000"/>
          <w:sz w:val="28"/>
          <w:szCs w:val="28"/>
        </w:rPr>
        <w:t>Выбор политики формирования оборотных активов предприятия. Такая политика должна отражать общую философию финансово</w:t>
      </w:r>
      <w:r w:rsidR="0016714F" w:rsidRPr="00F6134F">
        <w:rPr>
          <w:color w:val="000000"/>
          <w:sz w:val="28"/>
          <w:szCs w:val="28"/>
        </w:rPr>
        <w:t xml:space="preserve"> </w:t>
      </w:r>
      <w:r w:rsidRPr="00F6134F">
        <w:rPr>
          <w:color w:val="000000"/>
          <w:sz w:val="28"/>
          <w:szCs w:val="28"/>
        </w:rPr>
        <w:t>го управления предприятием с позиций приемлемого соотношения уровня</w:t>
      </w:r>
      <w:r w:rsidR="0016714F" w:rsidRPr="00F6134F">
        <w:rPr>
          <w:color w:val="000000"/>
          <w:sz w:val="28"/>
          <w:szCs w:val="28"/>
        </w:rPr>
        <w:t xml:space="preserve"> </w:t>
      </w:r>
      <w:r w:rsidRPr="00F6134F">
        <w:rPr>
          <w:color w:val="000000"/>
          <w:sz w:val="28"/>
          <w:szCs w:val="28"/>
        </w:rPr>
        <w:t>доходности и риска финансовой деятельности.</w:t>
      </w:r>
    </w:p>
    <w:p w:rsidR="0016714F" w:rsidRPr="00F6134F" w:rsidRDefault="000056A7" w:rsidP="0016714F">
      <w:pPr>
        <w:numPr>
          <w:ilvl w:val="0"/>
          <w:numId w:val="35"/>
        </w:numPr>
        <w:shd w:val="clear" w:color="auto" w:fill="FFFFFF"/>
        <w:tabs>
          <w:tab w:val="clear" w:pos="2138"/>
          <w:tab w:val="left" w:pos="768"/>
        </w:tabs>
        <w:suppressAutoHyphens/>
        <w:spacing w:line="360" w:lineRule="auto"/>
        <w:ind w:left="0" w:firstLine="709"/>
        <w:jc w:val="both"/>
        <w:rPr>
          <w:color w:val="000000"/>
          <w:sz w:val="28"/>
          <w:szCs w:val="28"/>
        </w:rPr>
      </w:pPr>
      <w:r w:rsidRPr="00F6134F">
        <w:rPr>
          <w:color w:val="000000"/>
          <w:sz w:val="28"/>
          <w:szCs w:val="28"/>
        </w:rPr>
        <w:t>Оптимизация объема оборотных активов. Такая оптимизация</w:t>
      </w:r>
      <w:r w:rsidR="0016714F" w:rsidRPr="00F6134F">
        <w:rPr>
          <w:color w:val="000000"/>
          <w:sz w:val="28"/>
          <w:szCs w:val="28"/>
        </w:rPr>
        <w:t xml:space="preserve"> </w:t>
      </w:r>
      <w:r w:rsidRPr="00F6134F">
        <w:rPr>
          <w:color w:val="000000"/>
          <w:sz w:val="28"/>
          <w:szCs w:val="28"/>
        </w:rPr>
        <w:t>должна исходить из избранного типа политики формирования оборотных активов, обеспечивая заданный уровень соотношения эффективности их использования и риска.</w:t>
      </w:r>
    </w:p>
    <w:p w:rsidR="000056A7" w:rsidRPr="00F6134F" w:rsidRDefault="000056A7" w:rsidP="0016714F">
      <w:pPr>
        <w:numPr>
          <w:ilvl w:val="0"/>
          <w:numId w:val="35"/>
        </w:numPr>
        <w:shd w:val="clear" w:color="auto" w:fill="FFFFFF"/>
        <w:tabs>
          <w:tab w:val="clear" w:pos="2138"/>
        </w:tabs>
        <w:suppressAutoHyphens/>
        <w:spacing w:line="360" w:lineRule="auto"/>
        <w:ind w:left="0" w:firstLine="709"/>
        <w:jc w:val="both"/>
        <w:rPr>
          <w:color w:val="000000"/>
          <w:sz w:val="28"/>
          <w:szCs w:val="28"/>
        </w:rPr>
      </w:pPr>
      <w:r w:rsidRPr="00F6134F">
        <w:rPr>
          <w:bCs/>
          <w:color w:val="000000"/>
          <w:sz w:val="28"/>
          <w:szCs w:val="28"/>
        </w:rPr>
        <w:t>Оптимизация соотношения постоянной и переменной частей оборотных активов.</w:t>
      </w:r>
      <w:r w:rsidRPr="00F6134F">
        <w:rPr>
          <w:b/>
          <w:bCs/>
          <w:color w:val="000000"/>
          <w:sz w:val="28"/>
          <w:szCs w:val="28"/>
        </w:rPr>
        <w:t xml:space="preserve"> </w:t>
      </w:r>
      <w:r w:rsidRPr="00F6134F">
        <w:rPr>
          <w:color w:val="000000"/>
          <w:sz w:val="28"/>
          <w:szCs w:val="28"/>
        </w:rPr>
        <w:t>Потребность в отдельных видах оборотных активов и их сумма в целом существенно колеблется в зависимости от сезонных и других особенностей осуществления операционной деятельности. Так, на предприятиях ряда отраслей агропромышленного сектора экономики закупки сырья осуществляются в течение лишь определенных сезонов, что определяет повышенную потребность в оборотных активах в этот период в форме запасов этого сырья. На предприятиях отдельных отраслей имеется возможность переработки сырья лишь в течение „сезона переработки" с последующей равномерной реализацией продукции, что определяет в такие периоды повышенную потребность в оборотных активах в форме запасов готовой продукции. Колебания в размерах потребности в отдельных видах оборотных активов могут вызываться и сезонными особенностями спроса на продукцию предприятия. Поэтому в процессе управления оборотными активами следует определять их сезонную (или иную циклическую) составляющую, которая представляет собой разницу между максимальной и минимальной потребностью в них на протяжении года.</w:t>
      </w:r>
    </w:p>
    <w:p w:rsidR="000056A7" w:rsidRPr="00F6134F" w:rsidRDefault="000056A7" w:rsidP="0016714F">
      <w:pPr>
        <w:numPr>
          <w:ilvl w:val="0"/>
          <w:numId w:val="35"/>
        </w:numPr>
        <w:shd w:val="clear" w:color="auto" w:fill="FFFFFF"/>
        <w:tabs>
          <w:tab w:val="clear" w:pos="2138"/>
          <w:tab w:val="left" w:pos="703"/>
        </w:tabs>
        <w:suppressAutoHyphens/>
        <w:autoSpaceDE w:val="0"/>
        <w:autoSpaceDN w:val="0"/>
        <w:adjustRightInd w:val="0"/>
        <w:spacing w:line="360" w:lineRule="auto"/>
        <w:ind w:left="0" w:firstLine="709"/>
        <w:jc w:val="both"/>
        <w:rPr>
          <w:color w:val="000000"/>
          <w:sz w:val="28"/>
          <w:szCs w:val="28"/>
        </w:rPr>
      </w:pPr>
      <w:r w:rsidRPr="00F6134F">
        <w:rPr>
          <w:color w:val="000000"/>
          <w:sz w:val="28"/>
          <w:szCs w:val="28"/>
        </w:rPr>
        <w:t>Обеспечение необходимой ликвидности оборотных активов.</w:t>
      </w:r>
      <w:r w:rsidR="0016714F" w:rsidRPr="00F6134F">
        <w:rPr>
          <w:color w:val="000000"/>
          <w:sz w:val="28"/>
          <w:szCs w:val="28"/>
        </w:rPr>
        <w:t xml:space="preserve"> </w:t>
      </w:r>
      <w:r w:rsidRPr="00F6134F">
        <w:rPr>
          <w:color w:val="000000"/>
          <w:sz w:val="28"/>
          <w:szCs w:val="28"/>
        </w:rPr>
        <w:t>Хотя все виды оборотных активов в той или иной степени являются</w:t>
      </w:r>
      <w:r w:rsidR="0016714F" w:rsidRPr="00F6134F">
        <w:rPr>
          <w:color w:val="000000"/>
          <w:sz w:val="28"/>
          <w:szCs w:val="28"/>
        </w:rPr>
        <w:t xml:space="preserve"> </w:t>
      </w:r>
      <w:r w:rsidRPr="00F6134F">
        <w:rPr>
          <w:color w:val="000000"/>
          <w:sz w:val="28"/>
          <w:szCs w:val="28"/>
        </w:rPr>
        <w:t>ликвидными (кроме безнадежной дебиторской задолженности) общий</w:t>
      </w:r>
      <w:r w:rsidR="0016714F" w:rsidRPr="00F6134F">
        <w:rPr>
          <w:color w:val="000000"/>
          <w:sz w:val="28"/>
          <w:szCs w:val="28"/>
        </w:rPr>
        <w:t xml:space="preserve"> </w:t>
      </w:r>
      <w:r w:rsidRPr="00F6134F">
        <w:rPr>
          <w:color w:val="000000"/>
          <w:sz w:val="28"/>
          <w:szCs w:val="28"/>
        </w:rPr>
        <w:t>уровень их срочной ликвидности должен обеспечивать необходимый</w:t>
      </w:r>
      <w:r w:rsidR="0016714F" w:rsidRPr="00F6134F">
        <w:rPr>
          <w:color w:val="000000"/>
          <w:sz w:val="28"/>
          <w:szCs w:val="28"/>
        </w:rPr>
        <w:t xml:space="preserve"> </w:t>
      </w:r>
      <w:r w:rsidRPr="00F6134F">
        <w:rPr>
          <w:color w:val="000000"/>
          <w:sz w:val="28"/>
          <w:szCs w:val="28"/>
        </w:rPr>
        <w:t>уровень платежеспособности предприятия по текущим (особенно неотложным) финансовым обязательствам. В этих целях с учетом объема</w:t>
      </w:r>
      <w:r w:rsidR="0016714F" w:rsidRPr="00F6134F">
        <w:rPr>
          <w:color w:val="000000"/>
          <w:sz w:val="28"/>
          <w:szCs w:val="28"/>
        </w:rPr>
        <w:t xml:space="preserve"> </w:t>
      </w:r>
      <w:r w:rsidRPr="00F6134F">
        <w:rPr>
          <w:color w:val="000000"/>
          <w:sz w:val="28"/>
          <w:szCs w:val="28"/>
        </w:rPr>
        <w:t>и графика предстоящего платежного оборота должна быть определена</w:t>
      </w:r>
      <w:r w:rsidR="0016714F" w:rsidRPr="00F6134F">
        <w:rPr>
          <w:color w:val="000000"/>
          <w:sz w:val="28"/>
          <w:szCs w:val="28"/>
        </w:rPr>
        <w:t xml:space="preserve"> </w:t>
      </w:r>
      <w:r w:rsidRPr="00F6134F">
        <w:rPr>
          <w:color w:val="000000"/>
          <w:sz w:val="28"/>
          <w:szCs w:val="28"/>
        </w:rPr>
        <w:t>доля оборотных активов в форме денежных средств, высоко- и сред-</w:t>
      </w:r>
      <w:r w:rsidR="0016714F" w:rsidRPr="00F6134F">
        <w:rPr>
          <w:color w:val="000000"/>
          <w:sz w:val="28"/>
          <w:szCs w:val="28"/>
        </w:rPr>
        <w:t xml:space="preserve"> </w:t>
      </w:r>
      <w:r w:rsidRPr="00F6134F">
        <w:rPr>
          <w:color w:val="000000"/>
          <w:sz w:val="28"/>
          <w:szCs w:val="28"/>
        </w:rPr>
        <w:t>неликвидных активов.</w:t>
      </w:r>
    </w:p>
    <w:p w:rsidR="000056A7" w:rsidRPr="00F6134F" w:rsidRDefault="000056A7" w:rsidP="0016714F">
      <w:pPr>
        <w:numPr>
          <w:ilvl w:val="0"/>
          <w:numId w:val="35"/>
        </w:numPr>
        <w:shd w:val="clear" w:color="auto" w:fill="FFFFFF"/>
        <w:tabs>
          <w:tab w:val="clear" w:pos="2138"/>
          <w:tab w:val="left" w:pos="703"/>
        </w:tabs>
        <w:suppressAutoHyphens/>
        <w:autoSpaceDE w:val="0"/>
        <w:autoSpaceDN w:val="0"/>
        <w:adjustRightInd w:val="0"/>
        <w:spacing w:line="360" w:lineRule="auto"/>
        <w:ind w:left="0" w:firstLine="709"/>
        <w:jc w:val="both"/>
        <w:rPr>
          <w:color w:val="000000"/>
          <w:sz w:val="28"/>
          <w:szCs w:val="28"/>
        </w:rPr>
      </w:pPr>
      <w:r w:rsidRPr="00F6134F">
        <w:rPr>
          <w:color w:val="000000"/>
          <w:sz w:val="28"/>
          <w:szCs w:val="28"/>
        </w:rPr>
        <w:t>Обеспечение необходимой рентабельности оборотных активов.</w:t>
      </w:r>
      <w:r w:rsidR="0016714F" w:rsidRPr="00F6134F">
        <w:rPr>
          <w:color w:val="000000"/>
          <w:sz w:val="28"/>
          <w:szCs w:val="28"/>
        </w:rPr>
        <w:t xml:space="preserve"> </w:t>
      </w:r>
      <w:r w:rsidRPr="00F6134F">
        <w:rPr>
          <w:color w:val="000000"/>
          <w:sz w:val="28"/>
          <w:szCs w:val="28"/>
        </w:rPr>
        <w:t>Как и любой вид активов оборотные активы должны генерировать определенную прибыль при их использовании в операционной деятельности предприятия. Вместе с тем, отдельные виды оборотных активов</w:t>
      </w:r>
      <w:r w:rsidR="0016714F" w:rsidRPr="00F6134F">
        <w:rPr>
          <w:color w:val="000000"/>
          <w:sz w:val="28"/>
          <w:szCs w:val="28"/>
        </w:rPr>
        <w:t xml:space="preserve"> </w:t>
      </w:r>
      <w:r w:rsidRPr="00F6134F">
        <w:rPr>
          <w:color w:val="000000"/>
          <w:sz w:val="28"/>
          <w:szCs w:val="28"/>
        </w:rPr>
        <w:t>способны приносить предприятию прямой доход в процессе финансовой деятельности в форме процентов и дивидендов (краткосрочные финансовые инвестиции, являющиеся эквивалентами денежных средств). Поэтому составной частью управления оборотными активами является обеспечение своевременного использования временно свободного остатка денежных активов для формирования эффективного портфеля краткосрочных финансовых инвестиций, выступающих в форме их эквивалентов.</w:t>
      </w:r>
    </w:p>
    <w:p w:rsidR="00B35A14" w:rsidRPr="00F6134F" w:rsidRDefault="000056A7" w:rsidP="0016714F">
      <w:pPr>
        <w:numPr>
          <w:ilvl w:val="0"/>
          <w:numId w:val="35"/>
        </w:numPr>
        <w:tabs>
          <w:tab w:val="clear" w:pos="2138"/>
        </w:tabs>
        <w:suppressAutoHyphens/>
        <w:spacing w:line="360" w:lineRule="auto"/>
        <w:ind w:left="0" w:firstLine="709"/>
        <w:jc w:val="both"/>
        <w:rPr>
          <w:color w:val="000000"/>
          <w:sz w:val="28"/>
          <w:szCs w:val="28"/>
        </w:rPr>
      </w:pPr>
      <w:r w:rsidRPr="00F6134F">
        <w:rPr>
          <w:bCs/>
          <w:color w:val="000000"/>
          <w:sz w:val="28"/>
          <w:szCs w:val="28"/>
        </w:rPr>
        <w:t>Выбор форм и источников финансирования оборотных активов.</w:t>
      </w:r>
      <w:r w:rsidRPr="00F6134F">
        <w:rPr>
          <w:b/>
          <w:bCs/>
          <w:color w:val="000000"/>
          <w:sz w:val="28"/>
          <w:szCs w:val="28"/>
        </w:rPr>
        <w:t xml:space="preserve"> </w:t>
      </w:r>
      <w:r w:rsidRPr="00F6134F">
        <w:rPr>
          <w:color w:val="000000"/>
          <w:sz w:val="28"/>
          <w:szCs w:val="28"/>
        </w:rPr>
        <w:t>Этот этап управления оборотными активами обеспечивает выбор политики их финансирования на предприятии и оптимизацию структуры его источников.</w:t>
      </w:r>
    </w:p>
    <w:p w:rsidR="000056A7" w:rsidRPr="00F6134F" w:rsidRDefault="000056A7" w:rsidP="0016714F">
      <w:pPr>
        <w:shd w:val="clear" w:color="auto" w:fill="FFFFFF"/>
        <w:suppressAutoHyphens/>
        <w:spacing w:line="360" w:lineRule="auto"/>
        <w:ind w:firstLine="709"/>
        <w:jc w:val="both"/>
        <w:rPr>
          <w:color w:val="000000"/>
          <w:sz w:val="28"/>
          <w:szCs w:val="28"/>
        </w:rPr>
      </w:pPr>
      <w:r w:rsidRPr="00F6134F">
        <w:rPr>
          <w:color w:val="000000"/>
          <w:sz w:val="28"/>
          <w:szCs w:val="28"/>
        </w:rPr>
        <w:t>В процессе управления оборотными активами на предприятии разрабатываются отдельные финансовые нормативы, которые используются для контроля эффективности их формирования и функционирования. Основными из таких нормативов являются:</w:t>
      </w:r>
    </w:p>
    <w:p w:rsidR="000056A7" w:rsidRPr="00F6134F" w:rsidRDefault="000056A7" w:rsidP="0016714F">
      <w:pPr>
        <w:numPr>
          <w:ilvl w:val="0"/>
          <w:numId w:val="23"/>
        </w:numPr>
        <w:shd w:val="clear" w:color="auto" w:fill="FFFFFF"/>
        <w:tabs>
          <w:tab w:val="clear" w:pos="2138"/>
          <w:tab w:val="left" w:pos="257"/>
        </w:tabs>
        <w:suppressAutoHyphens/>
        <w:autoSpaceDE w:val="0"/>
        <w:autoSpaceDN w:val="0"/>
        <w:adjustRightInd w:val="0"/>
        <w:spacing w:line="360" w:lineRule="auto"/>
        <w:ind w:left="0" w:firstLine="709"/>
        <w:jc w:val="both"/>
        <w:rPr>
          <w:color w:val="000000"/>
          <w:sz w:val="28"/>
          <w:szCs w:val="28"/>
        </w:rPr>
      </w:pPr>
      <w:r w:rsidRPr="00F6134F">
        <w:rPr>
          <w:color w:val="000000"/>
          <w:sz w:val="28"/>
          <w:szCs w:val="28"/>
        </w:rPr>
        <w:t>норматив собственных оборотных активов предприятия;</w:t>
      </w:r>
    </w:p>
    <w:p w:rsidR="000056A7" w:rsidRPr="00F6134F" w:rsidRDefault="000056A7" w:rsidP="0016714F">
      <w:pPr>
        <w:numPr>
          <w:ilvl w:val="0"/>
          <w:numId w:val="23"/>
        </w:numPr>
        <w:shd w:val="clear" w:color="auto" w:fill="FFFFFF"/>
        <w:tabs>
          <w:tab w:val="clear" w:pos="2138"/>
          <w:tab w:val="left" w:pos="257"/>
        </w:tabs>
        <w:suppressAutoHyphens/>
        <w:autoSpaceDE w:val="0"/>
        <w:autoSpaceDN w:val="0"/>
        <w:adjustRightInd w:val="0"/>
        <w:spacing w:line="360" w:lineRule="auto"/>
        <w:ind w:left="0" w:firstLine="709"/>
        <w:jc w:val="both"/>
        <w:rPr>
          <w:color w:val="000000"/>
          <w:sz w:val="28"/>
          <w:szCs w:val="28"/>
        </w:rPr>
      </w:pPr>
      <w:r w:rsidRPr="00F6134F">
        <w:rPr>
          <w:color w:val="000000"/>
          <w:sz w:val="28"/>
          <w:szCs w:val="28"/>
        </w:rPr>
        <w:t>система нормативов оборачиваемости основных видов оборотных</w:t>
      </w:r>
      <w:r w:rsidR="0016714F" w:rsidRPr="00F6134F">
        <w:rPr>
          <w:color w:val="000000"/>
          <w:sz w:val="28"/>
          <w:szCs w:val="28"/>
        </w:rPr>
        <w:t xml:space="preserve"> </w:t>
      </w:r>
      <w:r w:rsidRPr="00F6134F">
        <w:rPr>
          <w:color w:val="000000"/>
          <w:sz w:val="28"/>
          <w:szCs w:val="28"/>
        </w:rPr>
        <w:t>активов и продолжительности операционного цикла в целом;</w:t>
      </w:r>
    </w:p>
    <w:p w:rsidR="000056A7" w:rsidRPr="00F6134F" w:rsidRDefault="000056A7" w:rsidP="0016714F">
      <w:pPr>
        <w:numPr>
          <w:ilvl w:val="0"/>
          <w:numId w:val="23"/>
        </w:numPr>
        <w:shd w:val="clear" w:color="auto" w:fill="FFFFFF"/>
        <w:tabs>
          <w:tab w:val="clear" w:pos="2138"/>
          <w:tab w:val="left" w:pos="257"/>
        </w:tabs>
        <w:suppressAutoHyphens/>
        <w:autoSpaceDE w:val="0"/>
        <w:autoSpaceDN w:val="0"/>
        <w:adjustRightInd w:val="0"/>
        <w:spacing w:line="360" w:lineRule="auto"/>
        <w:ind w:left="0" w:firstLine="709"/>
        <w:jc w:val="both"/>
        <w:rPr>
          <w:color w:val="000000"/>
          <w:sz w:val="28"/>
          <w:szCs w:val="28"/>
        </w:rPr>
      </w:pPr>
      <w:r w:rsidRPr="00F6134F">
        <w:rPr>
          <w:color w:val="000000"/>
          <w:sz w:val="28"/>
          <w:szCs w:val="28"/>
        </w:rPr>
        <w:t>система коэффициентов ликвидности оборотных активов.</w:t>
      </w:r>
      <w:r w:rsidR="005E2D65" w:rsidRPr="00F6134F">
        <w:rPr>
          <w:color w:val="000000"/>
          <w:sz w:val="28"/>
          <w:szCs w:val="28"/>
        </w:rPr>
        <w:t xml:space="preserve"> [6, с.185]</w:t>
      </w:r>
    </w:p>
    <w:p w:rsidR="000056A7" w:rsidRPr="00F6134F" w:rsidRDefault="000056A7" w:rsidP="0016714F">
      <w:pPr>
        <w:shd w:val="clear" w:color="auto" w:fill="FFFFFF"/>
        <w:suppressAutoHyphens/>
        <w:spacing w:line="360" w:lineRule="auto"/>
        <w:ind w:firstLine="709"/>
        <w:jc w:val="both"/>
        <w:rPr>
          <w:color w:val="000000"/>
          <w:sz w:val="28"/>
          <w:szCs w:val="28"/>
        </w:rPr>
      </w:pPr>
      <w:r w:rsidRPr="00F6134F">
        <w:rPr>
          <w:color w:val="000000"/>
          <w:sz w:val="28"/>
          <w:szCs w:val="28"/>
        </w:rPr>
        <w:t>Цели и характер использования отдельных видов оборотных активов имеют существенные отличительные особенности. Поэтому на предприятиях с большим объемом используемых оборотных активов управление ими детализируется в разрезе основных их видов.</w:t>
      </w:r>
    </w:p>
    <w:p w:rsidR="000056A7" w:rsidRPr="00F6134F" w:rsidRDefault="000056A7" w:rsidP="0016714F">
      <w:pPr>
        <w:shd w:val="clear" w:color="auto" w:fill="FFFFFF"/>
        <w:suppressAutoHyphens/>
        <w:spacing w:line="360" w:lineRule="auto"/>
        <w:ind w:firstLine="709"/>
        <w:jc w:val="both"/>
        <w:rPr>
          <w:color w:val="000000"/>
          <w:sz w:val="28"/>
          <w:szCs w:val="28"/>
        </w:rPr>
      </w:pPr>
    </w:p>
    <w:p w:rsidR="000056A7" w:rsidRPr="00F6134F" w:rsidRDefault="00154B90" w:rsidP="0016714F">
      <w:pPr>
        <w:pStyle w:val="1"/>
        <w:keepNext w:val="0"/>
        <w:widowControl/>
        <w:suppressAutoHyphens/>
        <w:spacing w:before="0" w:after="0" w:line="360" w:lineRule="auto"/>
        <w:jc w:val="center"/>
        <w:rPr>
          <w:rFonts w:ascii="Times New Roman" w:hAnsi="Times New Roman" w:cs="Times New Roman"/>
          <w:color w:val="000000"/>
          <w:sz w:val="28"/>
        </w:rPr>
      </w:pPr>
      <w:r w:rsidRPr="00F6134F">
        <w:rPr>
          <w:rFonts w:ascii="Times New Roman" w:hAnsi="Times New Roman" w:cs="Times New Roman"/>
          <w:b w:val="0"/>
          <w:color w:val="000000"/>
          <w:sz w:val="28"/>
          <w:szCs w:val="28"/>
        </w:rPr>
        <w:br w:type="page"/>
      </w:r>
      <w:bookmarkStart w:id="5" w:name="_Toc259304218"/>
      <w:r w:rsidR="00E87D87" w:rsidRPr="00F6134F">
        <w:rPr>
          <w:rFonts w:ascii="Times New Roman" w:hAnsi="Times New Roman" w:cs="Times New Roman"/>
          <w:color w:val="000000"/>
          <w:sz w:val="28"/>
        </w:rPr>
        <w:t>1.3 Состав внеоборотных активов и особенности управления ими</w:t>
      </w:r>
      <w:bookmarkEnd w:id="5"/>
    </w:p>
    <w:p w:rsidR="00E87D87" w:rsidRPr="00F6134F" w:rsidRDefault="00E87D87" w:rsidP="0016714F">
      <w:pPr>
        <w:shd w:val="clear" w:color="auto" w:fill="FFFFFF"/>
        <w:suppressAutoHyphens/>
        <w:spacing w:line="360" w:lineRule="auto"/>
        <w:ind w:firstLine="709"/>
        <w:jc w:val="both"/>
        <w:rPr>
          <w:color w:val="000000"/>
          <w:sz w:val="28"/>
          <w:szCs w:val="28"/>
        </w:rPr>
      </w:pPr>
    </w:p>
    <w:p w:rsidR="00E87D87" w:rsidRPr="00F6134F" w:rsidRDefault="00E87D87" w:rsidP="0016714F">
      <w:pPr>
        <w:shd w:val="clear" w:color="auto" w:fill="FFFFFF"/>
        <w:suppressAutoHyphens/>
        <w:spacing w:line="360" w:lineRule="auto"/>
        <w:ind w:firstLine="709"/>
        <w:jc w:val="both"/>
        <w:rPr>
          <w:color w:val="000000"/>
          <w:sz w:val="28"/>
          <w:szCs w:val="28"/>
        </w:rPr>
      </w:pPr>
      <w:r w:rsidRPr="00F6134F">
        <w:rPr>
          <w:color w:val="000000"/>
          <w:sz w:val="28"/>
          <w:szCs w:val="28"/>
        </w:rPr>
        <w:t>Сформированные на первоначальном этапе деятельности предприятия внеоборотные активы требуют постоянного управления ими. Это управление осуществляется в различных формах и разными функциональными подразделениями предприятия. Часть функций этого управления возлагается на финансовый менеджмент.</w:t>
      </w:r>
    </w:p>
    <w:p w:rsidR="00E87D87" w:rsidRPr="00F6134F" w:rsidRDefault="00E87D87" w:rsidP="0016714F">
      <w:pPr>
        <w:shd w:val="clear" w:color="auto" w:fill="FFFFFF"/>
        <w:suppressAutoHyphens/>
        <w:spacing w:line="360" w:lineRule="auto"/>
        <w:ind w:firstLine="709"/>
        <w:jc w:val="both"/>
        <w:rPr>
          <w:color w:val="000000"/>
          <w:sz w:val="28"/>
          <w:szCs w:val="28"/>
        </w:rPr>
      </w:pPr>
      <w:r w:rsidRPr="00F6134F">
        <w:rPr>
          <w:color w:val="000000"/>
          <w:sz w:val="28"/>
          <w:szCs w:val="28"/>
        </w:rPr>
        <w:t>Разнообразие видов и элементов внеоборотных активов предприятия определяет необходимость их предварительной классификации в целях обеспечения целенаправленного управления ими. С позиций финансового менеджмента эта классификация строится по следующим основным признакам (Приложение 2).</w:t>
      </w:r>
    </w:p>
    <w:p w:rsidR="00975A88" w:rsidRPr="00F6134F" w:rsidRDefault="00975A88" w:rsidP="0016714F">
      <w:pPr>
        <w:shd w:val="clear" w:color="auto" w:fill="FFFFFF"/>
        <w:tabs>
          <w:tab w:val="left" w:pos="720"/>
        </w:tabs>
        <w:suppressAutoHyphens/>
        <w:spacing w:line="360" w:lineRule="auto"/>
        <w:ind w:firstLine="709"/>
        <w:jc w:val="both"/>
        <w:rPr>
          <w:color w:val="000000"/>
          <w:sz w:val="28"/>
          <w:szCs w:val="28"/>
        </w:rPr>
      </w:pPr>
      <w:r w:rsidRPr="00F6134F">
        <w:rPr>
          <w:bCs/>
          <w:color w:val="000000"/>
          <w:sz w:val="28"/>
          <w:szCs w:val="28"/>
        </w:rPr>
        <w:t>1.По основным функциональным видам</w:t>
      </w:r>
      <w:r w:rsidR="0016714F" w:rsidRPr="00F6134F">
        <w:rPr>
          <w:b/>
          <w:bCs/>
          <w:color w:val="000000"/>
          <w:sz w:val="28"/>
          <w:szCs w:val="28"/>
        </w:rPr>
        <w:t xml:space="preserve"> </w:t>
      </w:r>
      <w:r w:rsidRPr="00F6134F">
        <w:rPr>
          <w:color w:val="000000"/>
          <w:sz w:val="28"/>
          <w:szCs w:val="28"/>
        </w:rPr>
        <w:t>внеоборотные активы подразделяются следующим образом:</w:t>
      </w:r>
    </w:p>
    <w:p w:rsidR="00975A88" w:rsidRPr="00F6134F" w:rsidRDefault="00975A88" w:rsidP="0016714F">
      <w:pPr>
        <w:shd w:val="clear" w:color="auto" w:fill="FFFFFF"/>
        <w:tabs>
          <w:tab w:val="left" w:pos="737"/>
        </w:tabs>
        <w:suppressAutoHyphens/>
        <w:spacing w:line="360" w:lineRule="auto"/>
        <w:ind w:firstLine="709"/>
        <w:jc w:val="both"/>
        <w:rPr>
          <w:color w:val="000000"/>
          <w:sz w:val="28"/>
          <w:szCs w:val="28"/>
        </w:rPr>
      </w:pPr>
      <w:r w:rsidRPr="00F6134F">
        <w:rPr>
          <w:color w:val="000000"/>
          <w:sz w:val="28"/>
          <w:szCs w:val="28"/>
        </w:rPr>
        <w:t>а)</w:t>
      </w:r>
      <w:r w:rsidRPr="00F6134F">
        <w:rPr>
          <w:iCs/>
          <w:color w:val="000000"/>
          <w:sz w:val="28"/>
          <w:szCs w:val="28"/>
        </w:rPr>
        <w:t xml:space="preserve">Основные средства. </w:t>
      </w:r>
      <w:r w:rsidRPr="00F6134F">
        <w:rPr>
          <w:color w:val="000000"/>
          <w:sz w:val="28"/>
          <w:szCs w:val="28"/>
        </w:rPr>
        <w:t>Они характеризуют совокупность материальных активов предприятия в форме средств труда, ожидаемый срок</w:t>
      </w:r>
      <w:r w:rsidR="0016714F" w:rsidRPr="00F6134F">
        <w:rPr>
          <w:color w:val="000000"/>
          <w:sz w:val="28"/>
          <w:szCs w:val="28"/>
        </w:rPr>
        <w:t xml:space="preserve"> </w:t>
      </w:r>
      <w:r w:rsidRPr="00F6134F">
        <w:rPr>
          <w:color w:val="000000"/>
          <w:sz w:val="28"/>
          <w:szCs w:val="28"/>
        </w:rPr>
        <w:t>полезного использования которых превышает один год, которые многократно участвуют в операционном процессе и переносят на продукцию свою стоимость частями, финансовый учет выделяет следующие</w:t>
      </w:r>
      <w:r w:rsidR="0016714F" w:rsidRPr="00F6134F">
        <w:rPr>
          <w:color w:val="000000"/>
          <w:sz w:val="28"/>
          <w:szCs w:val="28"/>
        </w:rPr>
        <w:t xml:space="preserve"> </w:t>
      </w:r>
      <w:r w:rsidRPr="00F6134F">
        <w:rPr>
          <w:color w:val="000000"/>
          <w:sz w:val="28"/>
          <w:szCs w:val="28"/>
        </w:rPr>
        <w:t>группы основных средств:</w:t>
      </w:r>
    </w:p>
    <w:p w:rsidR="00975A88" w:rsidRPr="00F6134F" w:rsidRDefault="00975A88" w:rsidP="0016714F">
      <w:pPr>
        <w:numPr>
          <w:ilvl w:val="0"/>
          <w:numId w:val="24"/>
        </w:numPr>
        <w:shd w:val="clear" w:color="auto" w:fill="FFFFFF"/>
        <w:tabs>
          <w:tab w:val="clear" w:pos="2138"/>
        </w:tabs>
        <w:suppressAutoHyphens/>
        <w:autoSpaceDE w:val="0"/>
        <w:autoSpaceDN w:val="0"/>
        <w:adjustRightInd w:val="0"/>
        <w:spacing w:line="360" w:lineRule="auto"/>
        <w:ind w:left="0" w:firstLine="709"/>
        <w:jc w:val="both"/>
        <w:rPr>
          <w:color w:val="000000"/>
          <w:sz w:val="28"/>
          <w:szCs w:val="28"/>
        </w:rPr>
      </w:pPr>
      <w:r w:rsidRPr="00F6134F">
        <w:rPr>
          <w:color w:val="000000"/>
          <w:sz w:val="28"/>
          <w:szCs w:val="28"/>
        </w:rPr>
        <w:t>земельные участки;</w:t>
      </w:r>
    </w:p>
    <w:p w:rsidR="00975A88" w:rsidRPr="00F6134F" w:rsidRDefault="00975A88" w:rsidP="0016714F">
      <w:pPr>
        <w:numPr>
          <w:ilvl w:val="0"/>
          <w:numId w:val="24"/>
        </w:numPr>
        <w:shd w:val="clear" w:color="auto" w:fill="FFFFFF"/>
        <w:tabs>
          <w:tab w:val="clear" w:pos="2138"/>
        </w:tabs>
        <w:suppressAutoHyphens/>
        <w:autoSpaceDE w:val="0"/>
        <w:autoSpaceDN w:val="0"/>
        <w:adjustRightInd w:val="0"/>
        <w:spacing w:line="360" w:lineRule="auto"/>
        <w:ind w:left="0" w:firstLine="709"/>
        <w:jc w:val="both"/>
        <w:rPr>
          <w:color w:val="000000"/>
          <w:sz w:val="28"/>
          <w:szCs w:val="28"/>
        </w:rPr>
      </w:pPr>
      <w:r w:rsidRPr="00F6134F">
        <w:rPr>
          <w:color w:val="000000"/>
          <w:sz w:val="28"/>
          <w:szCs w:val="28"/>
        </w:rPr>
        <w:t>капитальные расходы на улучшение земель;</w:t>
      </w:r>
    </w:p>
    <w:p w:rsidR="00975A88" w:rsidRPr="00F6134F" w:rsidRDefault="00975A88" w:rsidP="0016714F">
      <w:pPr>
        <w:numPr>
          <w:ilvl w:val="0"/>
          <w:numId w:val="24"/>
        </w:numPr>
        <w:shd w:val="clear" w:color="auto" w:fill="FFFFFF"/>
        <w:tabs>
          <w:tab w:val="clear" w:pos="2138"/>
        </w:tabs>
        <w:suppressAutoHyphens/>
        <w:autoSpaceDE w:val="0"/>
        <w:autoSpaceDN w:val="0"/>
        <w:adjustRightInd w:val="0"/>
        <w:spacing w:line="360" w:lineRule="auto"/>
        <w:ind w:left="0" w:firstLine="709"/>
        <w:jc w:val="both"/>
        <w:rPr>
          <w:color w:val="000000"/>
          <w:sz w:val="28"/>
          <w:szCs w:val="28"/>
        </w:rPr>
      </w:pPr>
      <w:r w:rsidRPr="00F6134F">
        <w:rPr>
          <w:color w:val="000000"/>
          <w:sz w:val="28"/>
          <w:szCs w:val="28"/>
        </w:rPr>
        <w:t>здания, сооружения и передающие устройства;</w:t>
      </w:r>
    </w:p>
    <w:p w:rsidR="00975A88" w:rsidRPr="00F6134F" w:rsidRDefault="00975A88" w:rsidP="0016714F">
      <w:pPr>
        <w:numPr>
          <w:ilvl w:val="0"/>
          <w:numId w:val="24"/>
        </w:numPr>
        <w:shd w:val="clear" w:color="auto" w:fill="FFFFFF"/>
        <w:tabs>
          <w:tab w:val="clear" w:pos="2138"/>
        </w:tabs>
        <w:suppressAutoHyphens/>
        <w:autoSpaceDE w:val="0"/>
        <w:autoSpaceDN w:val="0"/>
        <w:adjustRightInd w:val="0"/>
        <w:spacing w:line="360" w:lineRule="auto"/>
        <w:ind w:left="0" w:firstLine="709"/>
        <w:jc w:val="both"/>
        <w:rPr>
          <w:color w:val="000000"/>
          <w:sz w:val="28"/>
          <w:szCs w:val="28"/>
        </w:rPr>
      </w:pPr>
      <w:r w:rsidRPr="00F6134F">
        <w:rPr>
          <w:color w:val="000000"/>
          <w:sz w:val="28"/>
          <w:szCs w:val="28"/>
        </w:rPr>
        <w:t>машины и оборудование;</w:t>
      </w:r>
    </w:p>
    <w:p w:rsidR="00975A88" w:rsidRPr="00F6134F" w:rsidRDefault="00975A88" w:rsidP="0016714F">
      <w:pPr>
        <w:numPr>
          <w:ilvl w:val="0"/>
          <w:numId w:val="24"/>
        </w:numPr>
        <w:shd w:val="clear" w:color="auto" w:fill="FFFFFF"/>
        <w:tabs>
          <w:tab w:val="clear" w:pos="2138"/>
        </w:tabs>
        <w:suppressAutoHyphens/>
        <w:autoSpaceDE w:val="0"/>
        <w:autoSpaceDN w:val="0"/>
        <w:adjustRightInd w:val="0"/>
        <w:spacing w:line="360" w:lineRule="auto"/>
        <w:ind w:left="0" w:firstLine="709"/>
        <w:jc w:val="both"/>
        <w:rPr>
          <w:color w:val="000000"/>
          <w:sz w:val="28"/>
          <w:szCs w:val="28"/>
        </w:rPr>
      </w:pPr>
      <w:r w:rsidRPr="00F6134F">
        <w:rPr>
          <w:color w:val="000000"/>
          <w:sz w:val="28"/>
          <w:szCs w:val="28"/>
        </w:rPr>
        <w:t>транспортные средства;</w:t>
      </w:r>
    </w:p>
    <w:p w:rsidR="00975A88" w:rsidRPr="00F6134F" w:rsidRDefault="00975A88" w:rsidP="0016714F">
      <w:pPr>
        <w:numPr>
          <w:ilvl w:val="0"/>
          <w:numId w:val="24"/>
        </w:numPr>
        <w:shd w:val="clear" w:color="auto" w:fill="FFFFFF"/>
        <w:tabs>
          <w:tab w:val="clear" w:pos="2138"/>
        </w:tabs>
        <w:suppressAutoHyphens/>
        <w:autoSpaceDE w:val="0"/>
        <w:autoSpaceDN w:val="0"/>
        <w:adjustRightInd w:val="0"/>
        <w:spacing w:line="360" w:lineRule="auto"/>
        <w:ind w:left="0" w:firstLine="709"/>
        <w:jc w:val="both"/>
        <w:rPr>
          <w:color w:val="000000"/>
          <w:sz w:val="28"/>
          <w:szCs w:val="28"/>
        </w:rPr>
      </w:pPr>
      <w:r w:rsidRPr="00F6134F">
        <w:rPr>
          <w:color w:val="000000"/>
          <w:sz w:val="28"/>
          <w:szCs w:val="28"/>
        </w:rPr>
        <w:t>инструменты, приборы, инвентарь;</w:t>
      </w:r>
    </w:p>
    <w:p w:rsidR="00975A88" w:rsidRPr="00F6134F" w:rsidRDefault="00975A88" w:rsidP="0016714F">
      <w:pPr>
        <w:numPr>
          <w:ilvl w:val="0"/>
          <w:numId w:val="24"/>
        </w:numPr>
        <w:shd w:val="clear" w:color="auto" w:fill="FFFFFF"/>
        <w:tabs>
          <w:tab w:val="clear" w:pos="2138"/>
        </w:tabs>
        <w:suppressAutoHyphens/>
        <w:autoSpaceDE w:val="0"/>
        <w:autoSpaceDN w:val="0"/>
        <w:adjustRightInd w:val="0"/>
        <w:spacing w:line="360" w:lineRule="auto"/>
        <w:ind w:left="0" w:firstLine="709"/>
        <w:jc w:val="both"/>
        <w:rPr>
          <w:color w:val="000000"/>
          <w:sz w:val="28"/>
          <w:szCs w:val="28"/>
        </w:rPr>
      </w:pPr>
      <w:r w:rsidRPr="00F6134F">
        <w:rPr>
          <w:color w:val="000000"/>
          <w:sz w:val="28"/>
          <w:szCs w:val="28"/>
        </w:rPr>
        <w:t>прочие основные средства;</w:t>
      </w:r>
    </w:p>
    <w:p w:rsidR="00975A88" w:rsidRPr="00F6134F" w:rsidRDefault="00975A88" w:rsidP="0016714F">
      <w:pPr>
        <w:numPr>
          <w:ilvl w:val="0"/>
          <w:numId w:val="24"/>
        </w:numPr>
        <w:shd w:val="clear" w:color="auto" w:fill="FFFFFF"/>
        <w:tabs>
          <w:tab w:val="clear" w:pos="2138"/>
        </w:tabs>
        <w:suppressAutoHyphens/>
        <w:autoSpaceDE w:val="0"/>
        <w:autoSpaceDN w:val="0"/>
        <w:adjustRightInd w:val="0"/>
        <w:spacing w:line="360" w:lineRule="auto"/>
        <w:ind w:left="0" w:firstLine="709"/>
        <w:jc w:val="both"/>
        <w:rPr>
          <w:color w:val="000000"/>
          <w:sz w:val="28"/>
          <w:szCs w:val="28"/>
        </w:rPr>
      </w:pPr>
      <w:r w:rsidRPr="00F6134F">
        <w:rPr>
          <w:color w:val="000000"/>
          <w:sz w:val="28"/>
          <w:szCs w:val="28"/>
        </w:rPr>
        <w:t>прочие внеоборотные материальные активы, используемые в операционном процессе.</w:t>
      </w:r>
    </w:p>
    <w:p w:rsidR="00975A88" w:rsidRPr="00F6134F" w:rsidRDefault="00975A88" w:rsidP="0016714F">
      <w:pPr>
        <w:shd w:val="clear" w:color="auto" w:fill="FFFFFF"/>
        <w:tabs>
          <w:tab w:val="left" w:pos="737"/>
        </w:tabs>
        <w:suppressAutoHyphens/>
        <w:spacing w:line="360" w:lineRule="auto"/>
        <w:ind w:firstLine="709"/>
        <w:jc w:val="both"/>
        <w:rPr>
          <w:color w:val="000000"/>
          <w:sz w:val="28"/>
          <w:szCs w:val="28"/>
        </w:rPr>
      </w:pPr>
      <w:r w:rsidRPr="00F6134F">
        <w:rPr>
          <w:color w:val="000000"/>
          <w:sz w:val="28"/>
          <w:szCs w:val="28"/>
        </w:rPr>
        <w:t>б)</w:t>
      </w:r>
      <w:r w:rsidRPr="00F6134F">
        <w:rPr>
          <w:iCs/>
          <w:color w:val="000000"/>
          <w:sz w:val="28"/>
          <w:szCs w:val="28"/>
        </w:rPr>
        <w:t xml:space="preserve">Нематериальные активы. </w:t>
      </w:r>
      <w:r w:rsidRPr="00F6134F">
        <w:rPr>
          <w:color w:val="000000"/>
          <w:sz w:val="28"/>
          <w:szCs w:val="28"/>
        </w:rPr>
        <w:t>Они характеризуют совокупность</w:t>
      </w:r>
      <w:r w:rsidR="0016714F" w:rsidRPr="00F6134F">
        <w:rPr>
          <w:color w:val="000000"/>
          <w:sz w:val="28"/>
          <w:szCs w:val="28"/>
        </w:rPr>
        <w:t xml:space="preserve"> </w:t>
      </w:r>
      <w:r w:rsidRPr="00F6134F">
        <w:rPr>
          <w:color w:val="000000"/>
          <w:sz w:val="28"/>
          <w:szCs w:val="28"/>
        </w:rPr>
        <w:t>немонетарных активов, не имеющих материальной формы, срок использования которых в операционной деятельности предприятия превышает</w:t>
      </w:r>
      <w:r w:rsidR="0016714F" w:rsidRPr="00F6134F">
        <w:rPr>
          <w:color w:val="000000"/>
          <w:sz w:val="28"/>
          <w:szCs w:val="28"/>
        </w:rPr>
        <w:t xml:space="preserve"> </w:t>
      </w:r>
      <w:r w:rsidRPr="00F6134F">
        <w:rPr>
          <w:color w:val="000000"/>
          <w:sz w:val="28"/>
          <w:szCs w:val="28"/>
        </w:rPr>
        <w:t>один год.</w:t>
      </w:r>
    </w:p>
    <w:p w:rsidR="00975A88" w:rsidRPr="00F6134F" w:rsidRDefault="00975A88" w:rsidP="0016714F">
      <w:pPr>
        <w:shd w:val="clear" w:color="auto" w:fill="FFFFFF"/>
        <w:tabs>
          <w:tab w:val="left" w:pos="720"/>
        </w:tabs>
        <w:suppressAutoHyphens/>
        <w:spacing w:line="360" w:lineRule="auto"/>
        <w:ind w:firstLine="709"/>
        <w:jc w:val="both"/>
        <w:rPr>
          <w:color w:val="000000"/>
          <w:sz w:val="28"/>
          <w:szCs w:val="28"/>
        </w:rPr>
      </w:pPr>
      <w:r w:rsidRPr="00F6134F">
        <w:rPr>
          <w:bCs/>
          <w:color w:val="000000"/>
          <w:sz w:val="28"/>
          <w:szCs w:val="28"/>
        </w:rPr>
        <w:t xml:space="preserve">2.По характеру обслуживания отдельных направлений операционной деятельности </w:t>
      </w:r>
      <w:r w:rsidRPr="00F6134F">
        <w:rPr>
          <w:color w:val="000000"/>
          <w:sz w:val="28"/>
          <w:szCs w:val="28"/>
        </w:rPr>
        <w:t>выделяют:</w:t>
      </w:r>
    </w:p>
    <w:p w:rsidR="00975A88" w:rsidRPr="00F6134F" w:rsidRDefault="00975A88" w:rsidP="0016714F">
      <w:pPr>
        <w:shd w:val="clear" w:color="auto" w:fill="FFFFFF"/>
        <w:tabs>
          <w:tab w:val="left" w:pos="749"/>
        </w:tabs>
        <w:suppressAutoHyphens/>
        <w:spacing w:line="360" w:lineRule="auto"/>
        <w:ind w:firstLine="709"/>
        <w:jc w:val="both"/>
        <w:rPr>
          <w:color w:val="000000"/>
          <w:sz w:val="28"/>
          <w:szCs w:val="28"/>
        </w:rPr>
      </w:pPr>
      <w:r w:rsidRPr="00F6134F">
        <w:rPr>
          <w:color w:val="000000"/>
          <w:sz w:val="28"/>
          <w:szCs w:val="28"/>
        </w:rPr>
        <w:t>а)</w:t>
      </w:r>
      <w:r w:rsidRPr="00F6134F">
        <w:rPr>
          <w:iCs/>
          <w:color w:val="000000"/>
          <w:sz w:val="28"/>
          <w:szCs w:val="28"/>
        </w:rPr>
        <w:t xml:space="preserve">Внеоборотные активы, обслуживающие процесс производства продукции. </w:t>
      </w:r>
      <w:r w:rsidRPr="00F6134F">
        <w:rPr>
          <w:color w:val="000000"/>
          <w:sz w:val="28"/>
          <w:szCs w:val="28"/>
        </w:rPr>
        <w:t>К ним относятся все виды основных средств и нематериальных активов предприятия, которые принимают непосредственное участие в производстве продукции.</w:t>
      </w:r>
    </w:p>
    <w:p w:rsidR="00975A88" w:rsidRPr="00F6134F" w:rsidRDefault="00975A88" w:rsidP="0016714F">
      <w:pPr>
        <w:shd w:val="clear" w:color="auto" w:fill="FFFFFF"/>
        <w:tabs>
          <w:tab w:val="left" w:pos="749"/>
        </w:tabs>
        <w:suppressAutoHyphens/>
        <w:spacing w:line="360" w:lineRule="auto"/>
        <w:ind w:firstLine="709"/>
        <w:jc w:val="both"/>
        <w:rPr>
          <w:color w:val="000000"/>
          <w:sz w:val="28"/>
          <w:szCs w:val="28"/>
        </w:rPr>
      </w:pPr>
      <w:r w:rsidRPr="00F6134F">
        <w:rPr>
          <w:color w:val="000000"/>
          <w:sz w:val="28"/>
          <w:szCs w:val="28"/>
        </w:rPr>
        <w:t>б)</w:t>
      </w:r>
      <w:r w:rsidRPr="00F6134F">
        <w:rPr>
          <w:iCs/>
          <w:color w:val="000000"/>
          <w:sz w:val="28"/>
          <w:szCs w:val="28"/>
        </w:rPr>
        <w:t>Внеоборотные активы, обслуживающие процесс реализации</w:t>
      </w:r>
      <w:r w:rsidR="0016714F" w:rsidRPr="00F6134F">
        <w:rPr>
          <w:iCs/>
          <w:color w:val="000000"/>
          <w:sz w:val="28"/>
          <w:szCs w:val="28"/>
        </w:rPr>
        <w:t xml:space="preserve"> </w:t>
      </w:r>
      <w:r w:rsidRPr="00F6134F">
        <w:rPr>
          <w:iCs/>
          <w:color w:val="000000"/>
          <w:sz w:val="28"/>
          <w:szCs w:val="28"/>
        </w:rPr>
        <w:t xml:space="preserve">продукции. </w:t>
      </w:r>
      <w:r w:rsidRPr="00F6134F">
        <w:rPr>
          <w:color w:val="000000"/>
          <w:sz w:val="28"/>
          <w:szCs w:val="28"/>
        </w:rPr>
        <w:t>К ним относятся все виды основных средств и нематериальных активов предприятия, которые обеспечивают продажу произведенной продукции.</w:t>
      </w:r>
    </w:p>
    <w:p w:rsidR="00975A88" w:rsidRPr="00F6134F" w:rsidRDefault="00975A88" w:rsidP="0016714F">
      <w:pPr>
        <w:shd w:val="clear" w:color="auto" w:fill="FFFFFF"/>
        <w:tabs>
          <w:tab w:val="left" w:pos="749"/>
        </w:tabs>
        <w:suppressAutoHyphens/>
        <w:spacing w:line="360" w:lineRule="auto"/>
        <w:ind w:firstLine="709"/>
        <w:jc w:val="both"/>
        <w:rPr>
          <w:color w:val="000000"/>
          <w:sz w:val="28"/>
          <w:szCs w:val="28"/>
        </w:rPr>
      </w:pPr>
      <w:r w:rsidRPr="00F6134F">
        <w:rPr>
          <w:color w:val="000000"/>
          <w:sz w:val="28"/>
          <w:szCs w:val="28"/>
        </w:rPr>
        <w:t>в)</w:t>
      </w:r>
      <w:r w:rsidRPr="00F6134F">
        <w:rPr>
          <w:iCs/>
          <w:color w:val="000000"/>
          <w:sz w:val="28"/>
          <w:szCs w:val="28"/>
        </w:rPr>
        <w:t>Внеоборотные активы, обслуживающие процесс управления</w:t>
      </w:r>
      <w:r w:rsidR="0016714F" w:rsidRPr="00F6134F">
        <w:rPr>
          <w:iCs/>
          <w:color w:val="000000"/>
          <w:sz w:val="28"/>
          <w:szCs w:val="28"/>
        </w:rPr>
        <w:t xml:space="preserve"> </w:t>
      </w:r>
      <w:r w:rsidRPr="00F6134F">
        <w:rPr>
          <w:iCs/>
          <w:color w:val="000000"/>
          <w:sz w:val="28"/>
          <w:szCs w:val="28"/>
        </w:rPr>
        <w:t xml:space="preserve">операционной деятельностью. </w:t>
      </w:r>
      <w:r w:rsidRPr="00F6134F">
        <w:rPr>
          <w:color w:val="000000"/>
          <w:sz w:val="28"/>
          <w:szCs w:val="28"/>
        </w:rPr>
        <w:t>К ним относятся все виды основных</w:t>
      </w:r>
      <w:r w:rsidR="0016714F" w:rsidRPr="00F6134F">
        <w:rPr>
          <w:color w:val="000000"/>
          <w:sz w:val="28"/>
          <w:szCs w:val="28"/>
        </w:rPr>
        <w:t xml:space="preserve"> </w:t>
      </w:r>
      <w:r w:rsidRPr="00F6134F">
        <w:rPr>
          <w:color w:val="000000"/>
          <w:sz w:val="28"/>
          <w:szCs w:val="28"/>
        </w:rPr>
        <w:t>средств и нематериальных активов предприятия, обеспечивающих процесс управления этой деятельностью.</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Классификация внеоборотных активов по этому признаку позволяет конкретизировать управление их формированием и использованием.</w:t>
      </w:r>
    </w:p>
    <w:p w:rsidR="00975A88" w:rsidRPr="00F6134F" w:rsidRDefault="00975A88" w:rsidP="0016714F">
      <w:pPr>
        <w:shd w:val="clear" w:color="auto" w:fill="FFFFFF"/>
        <w:tabs>
          <w:tab w:val="left" w:pos="720"/>
        </w:tabs>
        <w:suppressAutoHyphens/>
        <w:spacing w:line="360" w:lineRule="auto"/>
        <w:ind w:firstLine="709"/>
        <w:jc w:val="both"/>
        <w:rPr>
          <w:color w:val="000000"/>
          <w:sz w:val="28"/>
          <w:szCs w:val="28"/>
        </w:rPr>
      </w:pPr>
      <w:r w:rsidRPr="00F6134F">
        <w:rPr>
          <w:bCs/>
          <w:color w:val="000000"/>
          <w:sz w:val="28"/>
          <w:szCs w:val="28"/>
        </w:rPr>
        <w:t>3.По характеру владения</w:t>
      </w:r>
      <w:r w:rsidR="00154B90" w:rsidRPr="00F6134F">
        <w:rPr>
          <w:bCs/>
          <w:color w:val="000000"/>
          <w:sz w:val="28"/>
          <w:szCs w:val="28"/>
        </w:rPr>
        <w:t xml:space="preserve"> </w:t>
      </w:r>
      <w:r w:rsidRPr="00F6134F">
        <w:rPr>
          <w:color w:val="000000"/>
          <w:sz w:val="28"/>
          <w:szCs w:val="28"/>
        </w:rPr>
        <w:t>внеоборотные активы</w:t>
      </w:r>
      <w:r w:rsidR="0016714F" w:rsidRPr="00F6134F">
        <w:rPr>
          <w:color w:val="000000"/>
          <w:sz w:val="28"/>
          <w:szCs w:val="28"/>
        </w:rPr>
        <w:t xml:space="preserve"> </w:t>
      </w:r>
      <w:r w:rsidRPr="00F6134F">
        <w:rPr>
          <w:color w:val="000000"/>
          <w:sz w:val="28"/>
          <w:szCs w:val="28"/>
        </w:rPr>
        <w:t>предприятия подразделяются на такие группы:</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 xml:space="preserve">а) </w:t>
      </w:r>
      <w:r w:rsidRPr="00F6134F">
        <w:rPr>
          <w:iCs/>
          <w:color w:val="000000"/>
          <w:sz w:val="28"/>
          <w:szCs w:val="28"/>
        </w:rPr>
        <w:t xml:space="preserve">Собственные внеоборотные активы. </w:t>
      </w:r>
      <w:r w:rsidRPr="00F6134F">
        <w:rPr>
          <w:color w:val="000000"/>
          <w:sz w:val="28"/>
          <w:szCs w:val="28"/>
        </w:rPr>
        <w:t>К ним относятся долгосрочные активы предприятия, принадлежащие ему на правах собственности и владения, отражаемые в составе его баланса.</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 xml:space="preserve">б) </w:t>
      </w:r>
      <w:r w:rsidRPr="00F6134F">
        <w:rPr>
          <w:iCs/>
          <w:color w:val="000000"/>
          <w:sz w:val="28"/>
          <w:szCs w:val="28"/>
        </w:rPr>
        <w:t xml:space="preserve">Арендуемые Внеоборотные активы. </w:t>
      </w:r>
      <w:r w:rsidRPr="00F6134F">
        <w:rPr>
          <w:color w:val="000000"/>
          <w:sz w:val="28"/>
          <w:szCs w:val="28"/>
        </w:rPr>
        <w:t>Они характеризуют группу активов, используемых предприятием на правах пользования в соответствии с договором аренды (лизинга), заключенным с их собственником.</w:t>
      </w:r>
    </w:p>
    <w:p w:rsidR="00975A88" w:rsidRPr="00F6134F" w:rsidRDefault="00975A88" w:rsidP="0016714F">
      <w:pPr>
        <w:shd w:val="clear" w:color="auto" w:fill="FFFFFF"/>
        <w:tabs>
          <w:tab w:val="left" w:pos="713"/>
        </w:tabs>
        <w:suppressAutoHyphens/>
        <w:spacing w:line="360" w:lineRule="auto"/>
        <w:ind w:firstLine="709"/>
        <w:jc w:val="both"/>
        <w:rPr>
          <w:color w:val="000000"/>
          <w:sz w:val="28"/>
          <w:szCs w:val="28"/>
        </w:rPr>
      </w:pPr>
      <w:r w:rsidRPr="00F6134F">
        <w:rPr>
          <w:bCs/>
          <w:color w:val="000000"/>
          <w:sz w:val="28"/>
          <w:szCs w:val="28"/>
        </w:rPr>
        <w:t>4.По формам залогового обеспечения кредита и особенностям</w:t>
      </w:r>
      <w:r w:rsidR="0016714F" w:rsidRPr="00F6134F">
        <w:rPr>
          <w:bCs/>
          <w:color w:val="000000"/>
          <w:sz w:val="28"/>
          <w:szCs w:val="28"/>
        </w:rPr>
        <w:t xml:space="preserve"> </w:t>
      </w:r>
      <w:r w:rsidRPr="00F6134F">
        <w:rPr>
          <w:bCs/>
          <w:color w:val="000000"/>
          <w:sz w:val="28"/>
          <w:szCs w:val="28"/>
        </w:rPr>
        <w:t>страхования</w:t>
      </w:r>
      <w:r w:rsidRPr="00F6134F">
        <w:rPr>
          <w:b/>
          <w:bCs/>
          <w:color w:val="000000"/>
          <w:sz w:val="28"/>
          <w:szCs w:val="28"/>
        </w:rPr>
        <w:t xml:space="preserve"> </w:t>
      </w:r>
      <w:r w:rsidRPr="00F6134F">
        <w:rPr>
          <w:color w:val="000000"/>
          <w:sz w:val="28"/>
          <w:szCs w:val="28"/>
        </w:rPr>
        <w:t>выделяют следующие группы внеоборотных активов:</w:t>
      </w:r>
    </w:p>
    <w:p w:rsidR="00975A88" w:rsidRPr="00F6134F" w:rsidRDefault="00975A88" w:rsidP="0016714F">
      <w:pPr>
        <w:shd w:val="clear" w:color="auto" w:fill="FFFFFF"/>
        <w:tabs>
          <w:tab w:val="left" w:pos="708"/>
        </w:tabs>
        <w:suppressAutoHyphens/>
        <w:spacing w:line="360" w:lineRule="auto"/>
        <w:ind w:firstLine="709"/>
        <w:jc w:val="both"/>
        <w:rPr>
          <w:color w:val="000000"/>
          <w:sz w:val="28"/>
          <w:szCs w:val="28"/>
        </w:rPr>
      </w:pPr>
      <w:r w:rsidRPr="00F6134F">
        <w:rPr>
          <w:color w:val="000000"/>
          <w:sz w:val="28"/>
          <w:szCs w:val="28"/>
        </w:rPr>
        <w:t>а)</w:t>
      </w:r>
      <w:r w:rsidRPr="00F6134F">
        <w:rPr>
          <w:iCs/>
          <w:color w:val="000000"/>
          <w:sz w:val="28"/>
          <w:szCs w:val="28"/>
        </w:rPr>
        <w:t xml:space="preserve">Движимые внеоборотные активы. </w:t>
      </w:r>
      <w:r w:rsidRPr="00F6134F">
        <w:rPr>
          <w:color w:val="000000"/>
          <w:sz w:val="28"/>
          <w:szCs w:val="28"/>
        </w:rPr>
        <w:t>Они характеризуют группу</w:t>
      </w:r>
      <w:r w:rsidR="0016714F" w:rsidRPr="00F6134F">
        <w:rPr>
          <w:color w:val="000000"/>
          <w:sz w:val="28"/>
          <w:szCs w:val="28"/>
        </w:rPr>
        <w:t xml:space="preserve"> </w:t>
      </w:r>
      <w:r w:rsidRPr="00F6134F">
        <w:rPr>
          <w:color w:val="000000"/>
          <w:sz w:val="28"/>
          <w:szCs w:val="28"/>
        </w:rPr>
        <w:t>долгосрочных имущественных ценностей предприятия, которые в процессе залога (заклада) могут быть изъяты из его владения в целях обеспечения кредита (машины и оборудование, транспортные средства, долгосрочные фондовые инструменты и т.п.).</w:t>
      </w:r>
    </w:p>
    <w:p w:rsidR="00975A88" w:rsidRPr="00F6134F" w:rsidRDefault="00975A88" w:rsidP="0016714F">
      <w:pPr>
        <w:shd w:val="clear" w:color="auto" w:fill="FFFFFF"/>
        <w:tabs>
          <w:tab w:val="left" w:pos="708"/>
        </w:tabs>
        <w:suppressAutoHyphens/>
        <w:spacing w:line="360" w:lineRule="auto"/>
        <w:ind w:firstLine="709"/>
        <w:jc w:val="both"/>
        <w:rPr>
          <w:color w:val="000000"/>
          <w:sz w:val="28"/>
          <w:szCs w:val="28"/>
        </w:rPr>
      </w:pPr>
      <w:r w:rsidRPr="00F6134F">
        <w:rPr>
          <w:color w:val="000000"/>
          <w:sz w:val="28"/>
          <w:szCs w:val="28"/>
        </w:rPr>
        <w:t>б)</w:t>
      </w:r>
      <w:r w:rsidRPr="00F6134F">
        <w:rPr>
          <w:iCs/>
          <w:color w:val="000000"/>
          <w:sz w:val="28"/>
          <w:szCs w:val="28"/>
        </w:rPr>
        <w:t xml:space="preserve">Недвижимые внеоборотные активы. </w:t>
      </w:r>
      <w:r w:rsidRPr="00F6134F">
        <w:rPr>
          <w:color w:val="000000"/>
          <w:sz w:val="28"/>
          <w:szCs w:val="28"/>
        </w:rPr>
        <w:t>К ним относится группа</w:t>
      </w:r>
      <w:r w:rsidR="0016714F" w:rsidRPr="00F6134F">
        <w:rPr>
          <w:color w:val="000000"/>
          <w:sz w:val="28"/>
          <w:szCs w:val="28"/>
        </w:rPr>
        <w:t xml:space="preserve"> </w:t>
      </w:r>
      <w:r w:rsidRPr="00F6134F">
        <w:rPr>
          <w:color w:val="000000"/>
          <w:sz w:val="28"/>
          <w:szCs w:val="28"/>
        </w:rPr>
        <w:t>долгосрочных имущественных ценностей предприятия, которые не могут</w:t>
      </w:r>
      <w:r w:rsidR="0016714F" w:rsidRPr="00F6134F">
        <w:rPr>
          <w:color w:val="000000"/>
          <w:sz w:val="28"/>
          <w:szCs w:val="28"/>
        </w:rPr>
        <w:t xml:space="preserve"> </w:t>
      </w:r>
      <w:r w:rsidRPr="00F6134F">
        <w:rPr>
          <w:color w:val="000000"/>
          <w:sz w:val="28"/>
          <w:szCs w:val="28"/>
        </w:rPr>
        <w:t>быть изъяты из его владения в процессе залога, обеспечивающего кредит (земельные участки, здания, сооружения, передаточные устройства</w:t>
      </w:r>
      <w:r w:rsidR="0016714F" w:rsidRPr="00F6134F">
        <w:rPr>
          <w:color w:val="000000"/>
          <w:sz w:val="28"/>
          <w:szCs w:val="28"/>
        </w:rPr>
        <w:t xml:space="preserve"> </w:t>
      </w:r>
      <w:r w:rsidRPr="00F6134F">
        <w:rPr>
          <w:color w:val="000000"/>
          <w:sz w:val="28"/>
          <w:szCs w:val="28"/>
        </w:rPr>
        <w:t>и т.п.).</w:t>
      </w:r>
    </w:p>
    <w:p w:rsidR="00975A88" w:rsidRPr="00F6134F" w:rsidRDefault="00975A88" w:rsidP="0016714F">
      <w:pPr>
        <w:shd w:val="clear" w:color="auto" w:fill="FFFFFF"/>
        <w:tabs>
          <w:tab w:val="left" w:pos="713"/>
        </w:tabs>
        <w:suppressAutoHyphens/>
        <w:spacing w:line="360" w:lineRule="auto"/>
        <w:ind w:firstLine="709"/>
        <w:jc w:val="both"/>
        <w:rPr>
          <w:color w:val="000000"/>
          <w:sz w:val="28"/>
          <w:szCs w:val="28"/>
        </w:rPr>
      </w:pPr>
      <w:r w:rsidRPr="00F6134F">
        <w:rPr>
          <w:bCs/>
          <w:color w:val="000000"/>
          <w:sz w:val="28"/>
          <w:szCs w:val="28"/>
        </w:rPr>
        <w:t>5.По характеру отражения износа</w:t>
      </w:r>
      <w:r w:rsidRPr="00F6134F">
        <w:rPr>
          <w:b/>
          <w:bCs/>
          <w:color w:val="000000"/>
          <w:sz w:val="28"/>
          <w:szCs w:val="28"/>
        </w:rPr>
        <w:t xml:space="preserve"> </w:t>
      </w:r>
      <w:r w:rsidRPr="00F6134F">
        <w:rPr>
          <w:color w:val="000000"/>
          <w:sz w:val="28"/>
          <w:szCs w:val="28"/>
        </w:rPr>
        <w:t>внеоборотные активы подразделяются на следующие группы:</w:t>
      </w:r>
    </w:p>
    <w:p w:rsidR="00975A88" w:rsidRPr="00F6134F" w:rsidRDefault="00975A88" w:rsidP="0016714F">
      <w:pPr>
        <w:shd w:val="clear" w:color="auto" w:fill="FFFFFF"/>
        <w:tabs>
          <w:tab w:val="left" w:pos="713"/>
        </w:tabs>
        <w:suppressAutoHyphens/>
        <w:spacing w:line="360" w:lineRule="auto"/>
        <w:ind w:firstLine="709"/>
        <w:jc w:val="both"/>
        <w:rPr>
          <w:color w:val="000000"/>
          <w:sz w:val="28"/>
          <w:szCs w:val="28"/>
        </w:rPr>
      </w:pPr>
      <w:r w:rsidRPr="00F6134F">
        <w:rPr>
          <w:color w:val="000000"/>
          <w:sz w:val="28"/>
          <w:szCs w:val="28"/>
        </w:rPr>
        <w:t>а)</w:t>
      </w:r>
      <w:r w:rsidRPr="00F6134F">
        <w:rPr>
          <w:iCs/>
          <w:color w:val="000000"/>
          <w:sz w:val="28"/>
          <w:szCs w:val="28"/>
        </w:rPr>
        <w:t xml:space="preserve">Амортизируемые внеоборотные активы. </w:t>
      </w:r>
      <w:r w:rsidRPr="00F6134F">
        <w:rPr>
          <w:color w:val="000000"/>
          <w:sz w:val="28"/>
          <w:szCs w:val="28"/>
        </w:rPr>
        <w:t>К ним относятся основные средства и часть нематериальных активов, по которым физический и функциональный (моральный) износ отражаются в учете по</w:t>
      </w:r>
      <w:r w:rsidR="0016714F" w:rsidRPr="00F6134F">
        <w:rPr>
          <w:color w:val="000000"/>
          <w:sz w:val="28"/>
          <w:szCs w:val="28"/>
        </w:rPr>
        <w:t xml:space="preserve"> </w:t>
      </w:r>
      <w:r w:rsidRPr="00F6134F">
        <w:rPr>
          <w:color w:val="000000"/>
          <w:sz w:val="28"/>
          <w:szCs w:val="28"/>
        </w:rPr>
        <w:t>средством начисления амортизации.</w:t>
      </w:r>
    </w:p>
    <w:p w:rsidR="00975A88" w:rsidRPr="00F6134F" w:rsidRDefault="00975A88" w:rsidP="0016714F">
      <w:pPr>
        <w:shd w:val="clear" w:color="auto" w:fill="FFFFFF"/>
        <w:tabs>
          <w:tab w:val="left" w:pos="713"/>
        </w:tabs>
        <w:suppressAutoHyphens/>
        <w:spacing w:line="360" w:lineRule="auto"/>
        <w:ind w:firstLine="709"/>
        <w:jc w:val="both"/>
        <w:rPr>
          <w:color w:val="000000"/>
          <w:sz w:val="28"/>
          <w:szCs w:val="28"/>
        </w:rPr>
      </w:pPr>
      <w:r w:rsidRPr="00F6134F">
        <w:rPr>
          <w:color w:val="000000"/>
          <w:sz w:val="28"/>
          <w:szCs w:val="28"/>
        </w:rPr>
        <w:t>б)</w:t>
      </w:r>
      <w:r w:rsidRPr="00F6134F">
        <w:rPr>
          <w:iCs/>
          <w:color w:val="000000"/>
          <w:sz w:val="28"/>
          <w:szCs w:val="28"/>
        </w:rPr>
        <w:t xml:space="preserve">Неамортизируемые внеоборотные активы. </w:t>
      </w:r>
      <w:r w:rsidRPr="00F6134F">
        <w:rPr>
          <w:color w:val="000000"/>
          <w:sz w:val="28"/>
          <w:szCs w:val="28"/>
        </w:rPr>
        <w:t>К ним относится</w:t>
      </w:r>
      <w:r w:rsidR="0016714F" w:rsidRPr="00F6134F">
        <w:rPr>
          <w:color w:val="000000"/>
          <w:sz w:val="28"/>
          <w:szCs w:val="28"/>
        </w:rPr>
        <w:t xml:space="preserve"> </w:t>
      </w:r>
      <w:r w:rsidRPr="00F6134F">
        <w:rPr>
          <w:color w:val="000000"/>
          <w:sz w:val="28"/>
          <w:szCs w:val="28"/>
        </w:rPr>
        <w:t>остальная часть внеоборотных активов предприятия, уровень износа</w:t>
      </w:r>
      <w:r w:rsidR="0016714F" w:rsidRPr="00F6134F">
        <w:rPr>
          <w:color w:val="000000"/>
          <w:sz w:val="28"/>
          <w:szCs w:val="28"/>
        </w:rPr>
        <w:t xml:space="preserve"> </w:t>
      </w:r>
      <w:r w:rsidRPr="00F6134F">
        <w:rPr>
          <w:color w:val="000000"/>
          <w:sz w:val="28"/>
          <w:szCs w:val="28"/>
        </w:rPr>
        <w:t>которых финансовым учетом не отражается.</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В соответствии с этой классификацией дифференцируются формы и методы финансового управления внеоборотными активами предприятия в процессе осуществления различных финансовых операций.</w:t>
      </w:r>
      <w:r w:rsidR="005E2D65" w:rsidRPr="00F6134F">
        <w:rPr>
          <w:color w:val="000000"/>
          <w:sz w:val="28"/>
          <w:szCs w:val="28"/>
        </w:rPr>
        <w:t xml:space="preserve"> [6, с.233]</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Особенности управления внеоборотными активами в значительной мере определяются спецификой цикла их стоимостного кругооборота.</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 xml:space="preserve">Процесс управления внеоборотными активами осуществляется на предприятии по следующим основным этапам (рис. </w:t>
      </w:r>
      <w:r w:rsidR="00A5090E" w:rsidRPr="00F6134F">
        <w:rPr>
          <w:color w:val="000000"/>
          <w:sz w:val="28"/>
          <w:szCs w:val="28"/>
        </w:rPr>
        <w:t>1.3</w:t>
      </w:r>
      <w:r w:rsidRPr="00F6134F">
        <w:rPr>
          <w:color w:val="000000"/>
          <w:sz w:val="28"/>
          <w:szCs w:val="28"/>
        </w:rPr>
        <w:t>):</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975A88" w:rsidRPr="00F6134F" w:rsidRDefault="0016714F" w:rsidP="0016714F">
      <w:pPr>
        <w:shd w:val="clear" w:color="auto" w:fill="FFFFFF"/>
        <w:suppressAutoHyphens/>
        <w:spacing w:line="360" w:lineRule="auto"/>
        <w:jc w:val="center"/>
        <w:rPr>
          <w:b/>
          <w:bCs/>
          <w:color w:val="000000"/>
          <w:sz w:val="28"/>
        </w:rPr>
      </w:pPr>
      <w:r w:rsidRPr="00F6134F">
        <w:rPr>
          <w:color w:val="000000"/>
          <w:sz w:val="28"/>
          <w:szCs w:val="28"/>
        </w:rPr>
        <w:br w:type="page"/>
      </w:r>
      <w:r w:rsidR="007B46DF">
        <w:rPr>
          <w:bCs/>
          <w:color w:val="000000"/>
          <w:sz w:val="28"/>
        </w:rPr>
        <w:pict>
          <v:shape id="_x0000_i1027" type="#_x0000_t75" style="width:315pt;height:254.25pt">
            <v:imagedata r:id="rId9" o:title=""/>
          </v:shape>
        </w:pict>
      </w:r>
    </w:p>
    <w:p w:rsidR="00975A88" w:rsidRPr="00F6134F" w:rsidRDefault="00975A88" w:rsidP="0016714F">
      <w:pPr>
        <w:shd w:val="clear" w:color="auto" w:fill="FFFFFF"/>
        <w:suppressAutoHyphens/>
        <w:spacing w:line="360" w:lineRule="auto"/>
        <w:jc w:val="center"/>
        <w:rPr>
          <w:b/>
          <w:color w:val="000000"/>
          <w:sz w:val="28"/>
          <w:szCs w:val="28"/>
        </w:rPr>
      </w:pPr>
      <w:r w:rsidRPr="00F6134F">
        <w:rPr>
          <w:b/>
          <w:bCs/>
          <w:color w:val="000000"/>
          <w:sz w:val="28"/>
          <w:szCs w:val="28"/>
        </w:rPr>
        <w:t>Рис</w:t>
      </w:r>
      <w:r w:rsidR="00A5090E" w:rsidRPr="00F6134F">
        <w:rPr>
          <w:b/>
          <w:bCs/>
          <w:color w:val="000000"/>
          <w:sz w:val="28"/>
          <w:szCs w:val="28"/>
        </w:rPr>
        <w:t>.</w:t>
      </w:r>
      <w:r w:rsidRPr="00F6134F">
        <w:rPr>
          <w:b/>
          <w:bCs/>
          <w:color w:val="000000"/>
          <w:sz w:val="28"/>
          <w:szCs w:val="28"/>
        </w:rPr>
        <w:t xml:space="preserve"> </w:t>
      </w:r>
      <w:r w:rsidR="00A5090E" w:rsidRPr="00F6134F">
        <w:rPr>
          <w:b/>
          <w:bCs/>
          <w:color w:val="000000"/>
          <w:sz w:val="28"/>
          <w:szCs w:val="28"/>
        </w:rPr>
        <w:t>1.3</w:t>
      </w:r>
      <w:r w:rsidRPr="00F6134F">
        <w:rPr>
          <w:b/>
          <w:bCs/>
          <w:color w:val="000000"/>
          <w:sz w:val="28"/>
          <w:szCs w:val="28"/>
        </w:rPr>
        <w:t>. Основные этапы управления внеоборотными активами предприятия</w:t>
      </w:r>
    </w:p>
    <w:p w:rsidR="0016714F" w:rsidRPr="00F6134F" w:rsidRDefault="0016714F" w:rsidP="0016714F">
      <w:pPr>
        <w:shd w:val="clear" w:color="auto" w:fill="FFFFFF"/>
        <w:suppressAutoHyphens/>
        <w:spacing w:line="360" w:lineRule="auto"/>
        <w:ind w:firstLine="709"/>
        <w:jc w:val="both"/>
        <w:rPr>
          <w:bCs/>
          <w:color w:val="000000"/>
          <w:sz w:val="28"/>
          <w:szCs w:val="28"/>
        </w:rPr>
      </w:pP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bCs/>
          <w:color w:val="000000"/>
          <w:sz w:val="28"/>
          <w:szCs w:val="28"/>
        </w:rPr>
        <w:t xml:space="preserve">1. Анализ внеоборотных активов предприятия в предшествующем периоде. </w:t>
      </w:r>
      <w:r w:rsidRPr="00F6134F">
        <w:rPr>
          <w:color w:val="000000"/>
          <w:sz w:val="28"/>
          <w:szCs w:val="28"/>
        </w:rPr>
        <w:t>Этот анализ проводится в целях изучения динамики общего их объема и состава, степени их годности, интенсивности обновления и эффективности использования.</w:t>
      </w:r>
    </w:p>
    <w:p w:rsidR="00A5090E" w:rsidRPr="00F6134F" w:rsidRDefault="00975A88" w:rsidP="0016714F">
      <w:pPr>
        <w:shd w:val="clear" w:color="auto" w:fill="FFFFFF"/>
        <w:tabs>
          <w:tab w:val="left" w:pos="706"/>
        </w:tabs>
        <w:suppressAutoHyphens/>
        <w:spacing w:line="360" w:lineRule="auto"/>
        <w:ind w:firstLine="709"/>
        <w:jc w:val="both"/>
        <w:rPr>
          <w:color w:val="000000"/>
          <w:sz w:val="28"/>
          <w:szCs w:val="28"/>
        </w:rPr>
      </w:pPr>
      <w:r w:rsidRPr="00F6134F">
        <w:rPr>
          <w:color w:val="000000"/>
          <w:sz w:val="28"/>
          <w:szCs w:val="28"/>
        </w:rPr>
        <w:t>•</w:t>
      </w:r>
      <w:r w:rsidRPr="00F6134F">
        <w:rPr>
          <w:iCs/>
          <w:color w:val="000000"/>
          <w:sz w:val="28"/>
          <w:szCs w:val="28"/>
        </w:rPr>
        <w:t xml:space="preserve">На первой стадии анализа </w:t>
      </w:r>
      <w:r w:rsidRPr="00F6134F">
        <w:rPr>
          <w:color w:val="000000"/>
          <w:sz w:val="28"/>
          <w:szCs w:val="28"/>
        </w:rPr>
        <w:t>рассматривается динамика общего объема внеоборотных активов предприятия — темпы</w:t>
      </w:r>
      <w:r w:rsidR="0016714F" w:rsidRPr="00F6134F">
        <w:rPr>
          <w:color w:val="000000"/>
          <w:sz w:val="28"/>
          <w:szCs w:val="28"/>
        </w:rPr>
        <w:t xml:space="preserve"> </w:t>
      </w:r>
      <w:r w:rsidRPr="00F6134F">
        <w:rPr>
          <w:color w:val="000000"/>
          <w:sz w:val="28"/>
          <w:szCs w:val="28"/>
        </w:rPr>
        <w:t>их роста в сопоставлении с темпами роста объема производства и реализации продукции, объема оборотных активов, общей</w:t>
      </w:r>
      <w:r w:rsidR="0016714F" w:rsidRPr="00F6134F">
        <w:rPr>
          <w:color w:val="000000"/>
          <w:sz w:val="28"/>
          <w:szCs w:val="28"/>
        </w:rPr>
        <w:t xml:space="preserve"> </w:t>
      </w:r>
      <w:r w:rsidRPr="00F6134F">
        <w:rPr>
          <w:color w:val="000000"/>
          <w:sz w:val="28"/>
          <w:szCs w:val="28"/>
        </w:rPr>
        <w:t>суммы внеоборотных активов. В процессе этого анализа изучается изменение коэффициента участия внео</w:t>
      </w:r>
      <w:r w:rsidR="00A5090E" w:rsidRPr="00F6134F">
        <w:rPr>
          <w:color w:val="000000"/>
          <w:sz w:val="28"/>
          <w:szCs w:val="28"/>
        </w:rPr>
        <w:t>боротных активов в</w:t>
      </w:r>
      <w:r w:rsidR="0016714F" w:rsidRPr="00F6134F">
        <w:rPr>
          <w:color w:val="000000"/>
          <w:sz w:val="28"/>
          <w:szCs w:val="28"/>
        </w:rPr>
        <w:t xml:space="preserve"> </w:t>
      </w:r>
      <w:r w:rsidR="00A5090E" w:rsidRPr="00F6134F">
        <w:rPr>
          <w:color w:val="000000"/>
          <w:sz w:val="28"/>
          <w:szCs w:val="28"/>
        </w:rPr>
        <w:t xml:space="preserve">общей сумме </w:t>
      </w:r>
      <w:r w:rsidRPr="00F6134F">
        <w:rPr>
          <w:color w:val="000000"/>
          <w:sz w:val="28"/>
          <w:szCs w:val="28"/>
        </w:rPr>
        <w:t>активов предприятия. Расчет этого коэффициента осуществляется по формуле:</w:t>
      </w:r>
    </w:p>
    <w:p w:rsidR="0016714F" w:rsidRPr="00F6134F" w:rsidRDefault="0016714F" w:rsidP="0016714F">
      <w:pPr>
        <w:shd w:val="clear" w:color="auto" w:fill="FFFFFF"/>
        <w:tabs>
          <w:tab w:val="left" w:pos="706"/>
        </w:tabs>
        <w:suppressAutoHyphens/>
        <w:spacing w:line="360" w:lineRule="auto"/>
        <w:ind w:firstLine="709"/>
        <w:rPr>
          <w:color w:val="000000"/>
          <w:sz w:val="28"/>
          <w:szCs w:val="28"/>
        </w:rPr>
      </w:pPr>
    </w:p>
    <w:p w:rsidR="00975A88" w:rsidRPr="00F6134F" w:rsidRDefault="007B46DF" w:rsidP="0016714F">
      <w:pPr>
        <w:shd w:val="clear" w:color="auto" w:fill="FFFFFF"/>
        <w:tabs>
          <w:tab w:val="left" w:pos="706"/>
        </w:tabs>
        <w:suppressAutoHyphens/>
        <w:spacing w:line="360" w:lineRule="auto"/>
        <w:ind w:firstLine="709"/>
        <w:rPr>
          <w:color w:val="000000"/>
          <w:sz w:val="28"/>
          <w:szCs w:val="28"/>
        </w:rPr>
      </w:pPr>
      <w:r>
        <w:rPr>
          <w:color w:val="000000"/>
          <w:sz w:val="28"/>
          <w:szCs w:val="28"/>
        </w:rPr>
        <w:pict>
          <v:shape id="_x0000_i1028" type="#_x0000_t75" style="width:90.75pt;height:37.5pt">
            <v:imagedata r:id="rId10" o:title=""/>
          </v:shape>
        </w:pict>
      </w:r>
      <w:r w:rsidR="0016714F" w:rsidRPr="00F6134F">
        <w:rPr>
          <w:color w:val="000000"/>
          <w:sz w:val="28"/>
          <w:szCs w:val="28"/>
        </w:rPr>
        <w:t xml:space="preserve"> </w:t>
      </w:r>
      <w:r w:rsidR="00A5090E" w:rsidRPr="00F6134F">
        <w:rPr>
          <w:color w:val="000000"/>
          <w:sz w:val="28"/>
          <w:szCs w:val="28"/>
        </w:rPr>
        <w:t>(1.6)</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975A88" w:rsidRPr="00F6134F" w:rsidRDefault="0016714F" w:rsidP="0016714F">
      <w:pPr>
        <w:shd w:val="clear" w:color="auto" w:fill="FFFFFF"/>
        <w:suppressAutoHyphens/>
        <w:spacing w:line="360" w:lineRule="auto"/>
        <w:ind w:firstLine="709"/>
        <w:jc w:val="both"/>
        <w:rPr>
          <w:color w:val="000000"/>
          <w:sz w:val="28"/>
          <w:szCs w:val="28"/>
        </w:rPr>
      </w:pPr>
      <w:r w:rsidRPr="00F6134F">
        <w:rPr>
          <w:color w:val="000000"/>
          <w:sz w:val="28"/>
          <w:szCs w:val="28"/>
        </w:rPr>
        <w:br w:type="page"/>
      </w:r>
      <w:r w:rsidR="00975A88" w:rsidRPr="00F6134F">
        <w:rPr>
          <w:color w:val="000000"/>
          <w:sz w:val="28"/>
          <w:szCs w:val="28"/>
        </w:rPr>
        <w:t>где КУова — коэффициент участия</w:t>
      </w:r>
      <w:r w:rsidRPr="00F6134F">
        <w:rPr>
          <w:color w:val="000000"/>
          <w:sz w:val="28"/>
          <w:szCs w:val="28"/>
        </w:rPr>
        <w:t xml:space="preserve"> </w:t>
      </w:r>
      <w:r w:rsidR="00975A88" w:rsidRPr="00F6134F">
        <w:rPr>
          <w:color w:val="000000"/>
          <w:sz w:val="28"/>
          <w:szCs w:val="28"/>
        </w:rPr>
        <w:t>внеоборотных активов в общей сумме операционных активов предприятия; ОВД — средняя стоимость внеоборотных активов</w:t>
      </w:r>
      <w:r w:rsidR="00B923F1" w:rsidRPr="00F6134F">
        <w:rPr>
          <w:color w:val="000000"/>
          <w:sz w:val="28"/>
          <w:szCs w:val="28"/>
        </w:rPr>
        <w:t xml:space="preserve"> </w:t>
      </w:r>
      <w:r w:rsidR="00975A88" w:rsidRPr="00F6134F">
        <w:rPr>
          <w:color w:val="000000"/>
          <w:sz w:val="28"/>
          <w:szCs w:val="28"/>
        </w:rPr>
        <w:t>предприятия в рассматриваемом периоде; Од — средняя сумма оборотных активов предприятия в рассматриваемом периоде.</w:t>
      </w:r>
    </w:p>
    <w:p w:rsidR="00975A88" w:rsidRPr="00F6134F" w:rsidRDefault="00975A88" w:rsidP="0016714F">
      <w:pPr>
        <w:numPr>
          <w:ilvl w:val="0"/>
          <w:numId w:val="5"/>
        </w:numPr>
        <w:shd w:val="clear" w:color="auto" w:fill="FFFFFF"/>
        <w:tabs>
          <w:tab w:val="left" w:pos="706"/>
        </w:tabs>
        <w:suppressAutoHyphens/>
        <w:autoSpaceDE w:val="0"/>
        <w:autoSpaceDN w:val="0"/>
        <w:adjustRightInd w:val="0"/>
        <w:spacing w:line="360" w:lineRule="auto"/>
        <w:ind w:firstLine="709"/>
        <w:jc w:val="both"/>
        <w:rPr>
          <w:color w:val="000000"/>
          <w:sz w:val="28"/>
          <w:szCs w:val="28"/>
        </w:rPr>
      </w:pPr>
      <w:r w:rsidRPr="00F6134F">
        <w:rPr>
          <w:iCs/>
          <w:color w:val="000000"/>
          <w:sz w:val="28"/>
          <w:szCs w:val="28"/>
        </w:rPr>
        <w:t xml:space="preserve">На Второй стадии анализа </w:t>
      </w:r>
      <w:r w:rsidRPr="00F6134F">
        <w:rPr>
          <w:color w:val="000000"/>
          <w:sz w:val="28"/>
          <w:szCs w:val="28"/>
        </w:rPr>
        <w:t>изучается состав</w:t>
      </w:r>
      <w:r w:rsidR="0016714F" w:rsidRPr="00F6134F">
        <w:rPr>
          <w:color w:val="000000"/>
          <w:sz w:val="28"/>
          <w:szCs w:val="28"/>
        </w:rPr>
        <w:t xml:space="preserve"> </w:t>
      </w:r>
      <w:r w:rsidRPr="00F6134F">
        <w:rPr>
          <w:color w:val="000000"/>
          <w:sz w:val="28"/>
          <w:szCs w:val="28"/>
        </w:rPr>
        <w:t>внеоборотных активов предприятия и динамика их структуры. В процессе этого изучения рассматривается соотношение основных средств</w:t>
      </w:r>
      <w:r w:rsidR="0016714F" w:rsidRPr="00F6134F">
        <w:rPr>
          <w:color w:val="000000"/>
          <w:sz w:val="28"/>
          <w:szCs w:val="28"/>
        </w:rPr>
        <w:t xml:space="preserve"> </w:t>
      </w:r>
      <w:r w:rsidRPr="00F6134F">
        <w:rPr>
          <w:color w:val="000000"/>
          <w:sz w:val="28"/>
          <w:szCs w:val="28"/>
        </w:rPr>
        <w:t>и нематериальных активов, используемых в операционном процессе</w:t>
      </w:r>
      <w:r w:rsidR="0016714F" w:rsidRPr="00F6134F">
        <w:rPr>
          <w:color w:val="000000"/>
          <w:sz w:val="28"/>
          <w:szCs w:val="28"/>
        </w:rPr>
        <w:t xml:space="preserve"> </w:t>
      </w:r>
      <w:r w:rsidRPr="00F6134F">
        <w:rPr>
          <w:color w:val="000000"/>
          <w:sz w:val="28"/>
          <w:szCs w:val="28"/>
        </w:rPr>
        <w:t>предприятия; в составе производственных основных средств анализируется удельный вес движимых и недвижимых их видов (которые в производственной деятельности характеризуют соответственно активную</w:t>
      </w:r>
      <w:r w:rsidR="0016714F" w:rsidRPr="00F6134F">
        <w:rPr>
          <w:color w:val="000000"/>
          <w:sz w:val="28"/>
          <w:szCs w:val="28"/>
        </w:rPr>
        <w:t xml:space="preserve"> </w:t>
      </w:r>
      <w:r w:rsidRPr="00F6134F">
        <w:rPr>
          <w:color w:val="000000"/>
          <w:sz w:val="28"/>
          <w:szCs w:val="28"/>
        </w:rPr>
        <w:t>и пассивную их части); в составе нематериальных активов рассматриваются отдельные их виды.</w:t>
      </w:r>
    </w:p>
    <w:p w:rsidR="00975A88" w:rsidRPr="00F6134F" w:rsidRDefault="00975A88" w:rsidP="0016714F">
      <w:pPr>
        <w:numPr>
          <w:ilvl w:val="0"/>
          <w:numId w:val="5"/>
        </w:numPr>
        <w:shd w:val="clear" w:color="auto" w:fill="FFFFFF"/>
        <w:tabs>
          <w:tab w:val="left" w:pos="706"/>
        </w:tabs>
        <w:suppressAutoHyphens/>
        <w:autoSpaceDE w:val="0"/>
        <w:autoSpaceDN w:val="0"/>
        <w:adjustRightInd w:val="0"/>
        <w:spacing w:line="360" w:lineRule="auto"/>
        <w:ind w:firstLine="709"/>
        <w:jc w:val="both"/>
        <w:rPr>
          <w:color w:val="000000"/>
          <w:sz w:val="28"/>
          <w:szCs w:val="28"/>
        </w:rPr>
      </w:pPr>
      <w:r w:rsidRPr="00F6134F">
        <w:rPr>
          <w:iCs/>
          <w:color w:val="000000"/>
          <w:sz w:val="28"/>
          <w:szCs w:val="28"/>
        </w:rPr>
        <w:t xml:space="preserve">На третьей стадии анализа </w:t>
      </w:r>
      <w:r w:rsidRPr="00F6134F">
        <w:rPr>
          <w:color w:val="000000"/>
          <w:sz w:val="28"/>
          <w:szCs w:val="28"/>
        </w:rPr>
        <w:t>оценивается состояние используемых предприятием внеоборотных активов по степени их изношенности (амортизации). В процессе такой оценки используются следующие основные показатели.</w:t>
      </w:r>
    </w:p>
    <w:p w:rsidR="0016714F" w:rsidRPr="00F6134F" w:rsidRDefault="00975A88" w:rsidP="0016714F">
      <w:pPr>
        <w:numPr>
          <w:ilvl w:val="0"/>
          <w:numId w:val="5"/>
        </w:numPr>
        <w:shd w:val="clear" w:color="auto" w:fill="FFFFFF"/>
        <w:tabs>
          <w:tab w:val="left" w:pos="706"/>
        </w:tabs>
        <w:suppressAutoHyphens/>
        <w:autoSpaceDE w:val="0"/>
        <w:autoSpaceDN w:val="0"/>
        <w:adjustRightInd w:val="0"/>
        <w:spacing w:line="360" w:lineRule="auto"/>
        <w:ind w:firstLine="709"/>
        <w:jc w:val="both"/>
        <w:rPr>
          <w:color w:val="000000"/>
          <w:sz w:val="28"/>
          <w:szCs w:val="28"/>
        </w:rPr>
      </w:pPr>
      <w:r w:rsidRPr="00F6134F">
        <w:rPr>
          <w:iCs/>
          <w:color w:val="000000"/>
          <w:sz w:val="28"/>
          <w:szCs w:val="28"/>
        </w:rPr>
        <w:t xml:space="preserve">Коэффициент износа основных средств. </w:t>
      </w:r>
      <w:r w:rsidRPr="00F6134F">
        <w:rPr>
          <w:color w:val="000000"/>
          <w:sz w:val="28"/>
          <w:szCs w:val="28"/>
        </w:rPr>
        <w:t>Он рассчитывается</w:t>
      </w:r>
      <w:r w:rsidR="0016714F" w:rsidRPr="00F6134F">
        <w:rPr>
          <w:color w:val="000000"/>
          <w:sz w:val="28"/>
          <w:szCs w:val="28"/>
        </w:rPr>
        <w:t xml:space="preserve"> </w:t>
      </w:r>
      <w:r w:rsidRPr="00F6134F">
        <w:rPr>
          <w:color w:val="000000"/>
          <w:sz w:val="28"/>
          <w:szCs w:val="28"/>
        </w:rPr>
        <w:t>по следующей формуле:</w:t>
      </w:r>
    </w:p>
    <w:p w:rsidR="0016714F" w:rsidRPr="00F6134F" w:rsidRDefault="0016714F" w:rsidP="0016714F">
      <w:pPr>
        <w:suppressAutoHyphens/>
        <w:spacing w:line="360" w:lineRule="auto"/>
        <w:ind w:firstLine="709"/>
        <w:rPr>
          <w:color w:val="000000"/>
          <w:sz w:val="28"/>
          <w:szCs w:val="28"/>
        </w:rPr>
      </w:pPr>
    </w:p>
    <w:p w:rsidR="00975A88" w:rsidRPr="00F6134F" w:rsidRDefault="007B46DF" w:rsidP="0016714F">
      <w:pPr>
        <w:suppressAutoHyphens/>
        <w:spacing w:line="360" w:lineRule="auto"/>
        <w:ind w:firstLine="709"/>
        <w:rPr>
          <w:color w:val="000000"/>
          <w:sz w:val="28"/>
          <w:szCs w:val="28"/>
        </w:rPr>
      </w:pPr>
      <w:r>
        <w:rPr>
          <w:color w:val="000000"/>
          <w:sz w:val="28"/>
          <w:szCs w:val="28"/>
        </w:rPr>
        <w:pict>
          <v:shape id="_x0000_i1029" type="#_x0000_t75" style="width:72.75pt;height:33pt">
            <v:imagedata r:id="rId11" o:title=""/>
          </v:shape>
        </w:pict>
      </w:r>
      <w:r w:rsidR="0016714F" w:rsidRPr="00F6134F">
        <w:rPr>
          <w:color w:val="000000"/>
          <w:sz w:val="28"/>
          <w:szCs w:val="28"/>
        </w:rPr>
        <w:t xml:space="preserve"> </w:t>
      </w:r>
      <w:r w:rsidR="00A5090E" w:rsidRPr="00F6134F">
        <w:rPr>
          <w:color w:val="000000"/>
          <w:sz w:val="28"/>
          <w:szCs w:val="28"/>
        </w:rPr>
        <w:t>(1.7)</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где КИОС — коэффициент износа основных средств;</w:t>
      </w:r>
    </w:p>
    <w:p w:rsidR="00975A88" w:rsidRPr="00F6134F" w:rsidRDefault="00A5090E" w:rsidP="0016714F">
      <w:pPr>
        <w:shd w:val="clear" w:color="auto" w:fill="FFFFFF"/>
        <w:suppressAutoHyphens/>
        <w:spacing w:line="360" w:lineRule="auto"/>
        <w:ind w:firstLine="709"/>
        <w:jc w:val="both"/>
        <w:rPr>
          <w:color w:val="000000"/>
          <w:sz w:val="28"/>
          <w:szCs w:val="28"/>
        </w:rPr>
      </w:pPr>
      <w:r w:rsidRPr="00F6134F">
        <w:rPr>
          <w:color w:val="000000"/>
          <w:sz w:val="28"/>
          <w:szCs w:val="28"/>
        </w:rPr>
        <w:t>И</w:t>
      </w:r>
      <w:r w:rsidR="00975A88" w:rsidRPr="00F6134F">
        <w:rPr>
          <w:color w:val="000000"/>
          <w:sz w:val="28"/>
          <w:szCs w:val="28"/>
          <w:lang w:val="en-US"/>
        </w:rPr>
        <w:t>oc</w:t>
      </w:r>
      <w:r w:rsidR="00975A88" w:rsidRPr="00F6134F">
        <w:rPr>
          <w:color w:val="000000"/>
          <w:sz w:val="28"/>
          <w:szCs w:val="28"/>
        </w:rPr>
        <w:t xml:space="preserve"> — сумма износа основных средств предприятия на определенную дату;</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ПСОС — первоначальная стоимость основных средств на определенную дату.</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 xml:space="preserve">• </w:t>
      </w:r>
      <w:r w:rsidRPr="00F6134F">
        <w:rPr>
          <w:iCs/>
          <w:color w:val="000000"/>
          <w:sz w:val="28"/>
          <w:szCs w:val="28"/>
        </w:rPr>
        <w:t xml:space="preserve">Коэффициент годности основных средств. </w:t>
      </w:r>
      <w:r w:rsidRPr="00F6134F">
        <w:rPr>
          <w:color w:val="000000"/>
          <w:sz w:val="28"/>
          <w:szCs w:val="28"/>
        </w:rPr>
        <w:t>Для его расчета используется следующая формула:</w:t>
      </w:r>
    </w:p>
    <w:p w:rsidR="00975A88" w:rsidRPr="00F6134F" w:rsidRDefault="007B46DF" w:rsidP="0016714F">
      <w:pPr>
        <w:suppressAutoHyphens/>
        <w:spacing w:line="360" w:lineRule="auto"/>
        <w:ind w:firstLine="709"/>
        <w:rPr>
          <w:color w:val="000000"/>
          <w:sz w:val="28"/>
          <w:szCs w:val="28"/>
        </w:rPr>
      </w:pPr>
      <w:r>
        <w:rPr>
          <w:color w:val="000000"/>
          <w:sz w:val="28"/>
          <w:szCs w:val="28"/>
        </w:rPr>
        <w:pict>
          <v:shape id="_x0000_i1030" type="#_x0000_t75" style="width:71.25pt;height:33.75pt">
            <v:imagedata r:id="rId12" o:title=""/>
          </v:shape>
        </w:pict>
      </w:r>
      <w:r w:rsidR="0016714F" w:rsidRPr="00F6134F">
        <w:rPr>
          <w:color w:val="000000"/>
          <w:sz w:val="28"/>
          <w:szCs w:val="28"/>
        </w:rPr>
        <w:t xml:space="preserve"> </w:t>
      </w:r>
      <w:r w:rsidR="00A5090E" w:rsidRPr="00F6134F">
        <w:rPr>
          <w:color w:val="000000"/>
          <w:sz w:val="28"/>
          <w:szCs w:val="28"/>
        </w:rPr>
        <w:t>(1.8)</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где</w:t>
      </w:r>
      <w:r w:rsidR="0016714F" w:rsidRPr="00F6134F">
        <w:rPr>
          <w:color w:val="000000"/>
          <w:sz w:val="28"/>
          <w:szCs w:val="28"/>
        </w:rPr>
        <w:t xml:space="preserve"> </w:t>
      </w:r>
      <w:r w:rsidRPr="00F6134F">
        <w:rPr>
          <w:color w:val="000000"/>
          <w:sz w:val="28"/>
          <w:szCs w:val="28"/>
        </w:rPr>
        <w:t>КГОС — коэффициент годности основных средств;</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ОСОС — остаточная стоимость основных средств предприятия на определенную дату;</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ПСОС — первоначальная стоимость основных средств предприятия на определенную дату.</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 xml:space="preserve">• </w:t>
      </w:r>
      <w:r w:rsidRPr="00F6134F">
        <w:rPr>
          <w:iCs/>
          <w:color w:val="000000"/>
          <w:sz w:val="28"/>
          <w:szCs w:val="28"/>
        </w:rPr>
        <w:t xml:space="preserve">Коэффициент амортизации нематериальных активов. </w:t>
      </w:r>
      <w:r w:rsidRPr="00F6134F">
        <w:rPr>
          <w:color w:val="000000"/>
          <w:sz w:val="28"/>
          <w:szCs w:val="28"/>
        </w:rPr>
        <w:t>Его расчет производится по следующей формуле:</w:t>
      </w:r>
    </w:p>
    <w:p w:rsidR="00975A88" w:rsidRPr="00F6134F" w:rsidRDefault="007B46DF" w:rsidP="0016714F">
      <w:pPr>
        <w:suppressAutoHyphens/>
        <w:spacing w:line="360" w:lineRule="auto"/>
        <w:ind w:firstLine="709"/>
        <w:jc w:val="both"/>
        <w:rPr>
          <w:color w:val="000000"/>
          <w:sz w:val="28"/>
          <w:szCs w:val="28"/>
        </w:rPr>
      </w:pPr>
      <w:r>
        <w:rPr>
          <w:color w:val="000000"/>
          <w:sz w:val="28"/>
          <w:szCs w:val="28"/>
        </w:rPr>
        <w:pict>
          <v:shape id="_x0000_i1031" type="#_x0000_t75" style="width:1in;height:31.5pt">
            <v:imagedata r:id="rId13" o:title=""/>
          </v:shape>
        </w:pict>
      </w:r>
      <w:r w:rsidR="0016714F" w:rsidRPr="00F6134F">
        <w:rPr>
          <w:color w:val="000000"/>
          <w:sz w:val="28"/>
          <w:szCs w:val="28"/>
        </w:rPr>
        <w:t xml:space="preserve"> </w:t>
      </w:r>
      <w:r w:rsidR="00A5090E" w:rsidRPr="00F6134F">
        <w:rPr>
          <w:color w:val="000000"/>
          <w:sz w:val="28"/>
          <w:szCs w:val="28"/>
        </w:rPr>
        <w:t>(1.9)</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где</w:t>
      </w:r>
      <w:r w:rsidR="0016714F" w:rsidRPr="00F6134F">
        <w:rPr>
          <w:color w:val="000000"/>
          <w:sz w:val="28"/>
          <w:szCs w:val="28"/>
        </w:rPr>
        <w:t xml:space="preserve"> </w:t>
      </w:r>
      <w:r w:rsidRPr="00F6134F">
        <w:rPr>
          <w:color w:val="000000"/>
          <w:sz w:val="28"/>
          <w:szCs w:val="28"/>
        </w:rPr>
        <w:t>КАна — коэффициент амортизации нематериальных активов; Ана — сумма амортизации нематериальных активов предприятия на определенную дату;</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ПСна — первоначальная стоимость нематериальных активов предприятия на определенную дату.</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 xml:space="preserve">• </w:t>
      </w:r>
      <w:r w:rsidRPr="00F6134F">
        <w:rPr>
          <w:iCs/>
          <w:color w:val="000000"/>
          <w:sz w:val="28"/>
          <w:szCs w:val="28"/>
        </w:rPr>
        <w:t xml:space="preserve">Коэффициент годности нематериальных активов. </w:t>
      </w:r>
      <w:r w:rsidRPr="00F6134F">
        <w:rPr>
          <w:color w:val="000000"/>
          <w:sz w:val="28"/>
          <w:szCs w:val="28"/>
        </w:rPr>
        <w:t>Он определяется по следующей формуле:</w:t>
      </w:r>
    </w:p>
    <w:p w:rsidR="0016714F" w:rsidRPr="00F6134F" w:rsidRDefault="0016714F" w:rsidP="0016714F">
      <w:pPr>
        <w:suppressAutoHyphens/>
        <w:spacing w:line="360" w:lineRule="auto"/>
        <w:ind w:firstLine="709"/>
        <w:jc w:val="both"/>
        <w:rPr>
          <w:color w:val="000000"/>
          <w:sz w:val="28"/>
          <w:szCs w:val="28"/>
        </w:rPr>
      </w:pPr>
    </w:p>
    <w:p w:rsidR="00975A88" w:rsidRPr="00F6134F" w:rsidRDefault="007B46DF" w:rsidP="0016714F">
      <w:pPr>
        <w:suppressAutoHyphens/>
        <w:spacing w:line="360" w:lineRule="auto"/>
        <w:ind w:firstLine="709"/>
        <w:jc w:val="both"/>
        <w:rPr>
          <w:color w:val="000000"/>
          <w:sz w:val="28"/>
          <w:szCs w:val="28"/>
        </w:rPr>
      </w:pPr>
      <w:r>
        <w:rPr>
          <w:color w:val="000000"/>
          <w:sz w:val="28"/>
          <w:szCs w:val="28"/>
        </w:rPr>
        <w:pict>
          <v:shape id="_x0000_i1032" type="#_x0000_t75" style="width:59.25pt;height:27pt">
            <v:imagedata r:id="rId14" o:title=""/>
          </v:shape>
        </w:pict>
      </w:r>
      <w:r w:rsidR="0016714F" w:rsidRPr="00F6134F">
        <w:rPr>
          <w:color w:val="000000"/>
          <w:sz w:val="28"/>
          <w:szCs w:val="28"/>
        </w:rPr>
        <w:t xml:space="preserve"> </w:t>
      </w:r>
      <w:r w:rsidR="00A5090E" w:rsidRPr="00F6134F">
        <w:rPr>
          <w:color w:val="000000"/>
          <w:sz w:val="28"/>
          <w:szCs w:val="28"/>
        </w:rPr>
        <w:t>(1.10)</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где</w:t>
      </w:r>
      <w:r w:rsidR="0016714F" w:rsidRPr="00F6134F">
        <w:rPr>
          <w:color w:val="000000"/>
          <w:sz w:val="28"/>
          <w:szCs w:val="28"/>
        </w:rPr>
        <w:t xml:space="preserve"> </w:t>
      </w:r>
      <w:r w:rsidRPr="00F6134F">
        <w:rPr>
          <w:color w:val="000000"/>
          <w:sz w:val="28"/>
          <w:szCs w:val="28"/>
        </w:rPr>
        <w:t>КГна — коэффициент годности нематериальных активов;</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ОСна — остаточная стоимость нематериальных активов предприятия на определенную дату;</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ПСНа — первоначальная стоимость нематериальных активов предприятия на определенную дату.</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 xml:space="preserve">• </w:t>
      </w:r>
      <w:r w:rsidRPr="00F6134F">
        <w:rPr>
          <w:iCs/>
          <w:color w:val="000000"/>
          <w:sz w:val="28"/>
          <w:szCs w:val="28"/>
        </w:rPr>
        <w:t xml:space="preserve">Сводный коэффициент годности внеоборотных активов, используемых предприятием. </w:t>
      </w:r>
      <w:r w:rsidRPr="00F6134F">
        <w:rPr>
          <w:color w:val="000000"/>
          <w:sz w:val="28"/>
          <w:szCs w:val="28"/>
        </w:rPr>
        <w:t>Он рассчитывается по следующей формуле:</w:t>
      </w:r>
    </w:p>
    <w:p w:rsidR="00975A88" w:rsidRPr="00F6134F" w:rsidRDefault="007B46DF" w:rsidP="0016714F">
      <w:pPr>
        <w:suppressAutoHyphens/>
        <w:spacing w:line="360" w:lineRule="auto"/>
        <w:ind w:firstLine="709"/>
        <w:jc w:val="both"/>
        <w:rPr>
          <w:color w:val="000000"/>
          <w:sz w:val="28"/>
          <w:szCs w:val="28"/>
        </w:rPr>
      </w:pPr>
      <w:r>
        <w:rPr>
          <w:color w:val="000000"/>
          <w:sz w:val="28"/>
          <w:szCs w:val="28"/>
        </w:rPr>
        <w:pict>
          <v:shape id="_x0000_i1033" type="#_x0000_t75" style="width:73.5pt;height:30pt">
            <v:imagedata r:id="rId15" o:title=""/>
          </v:shape>
        </w:pict>
      </w:r>
      <w:r w:rsidR="00A5090E" w:rsidRPr="00F6134F">
        <w:rPr>
          <w:color w:val="000000"/>
          <w:sz w:val="28"/>
          <w:szCs w:val="28"/>
        </w:rPr>
        <w:t xml:space="preserve"> (1.11)</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где КГова — сводный коэффициент годности внеоборотных активов используемых предприятием; ОВАОС — сумма всех используемых предприятием внеоборотных активов по остаточной стоимости на определенную дату;</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ОВАПС — сумма всех используемых предприятием внеоборотных активов по первоначальной стоимости на определенную дату.</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 xml:space="preserve">• </w:t>
      </w:r>
      <w:r w:rsidRPr="00F6134F">
        <w:rPr>
          <w:iCs/>
          <w:color w:val="000000"/>
          <w:sz w:val="28"/>
          <w:szCs w:val="28"/>
        </w:rPr>
        <w:t xml:space="preserve">На четвертой стадии анализа </w:t>
      </w:r>
      <w:r w:rsidRPr="00F6134F">
        <w:rPr>
          <w:color w:val="000000"/>
          <w:sz w:val="28"/>
          <w:szCs w:val="28"/>
        </w:rPr>
        <w:t>определяется период оборота используемых предприятием внеоборотных активов. Он рассчитывается по следующей формуле:</w:t>
      </w:r>
    </w:p>
    <w:p w:rsidR="0016714F" w:rsidRPr="00F6134F" w:rsidRDefault="0016714F" w:rsidP="0016714F">
      <w:pPr>
        <w:suppressAutoHyphens/>
        <w:spacing w:line="360" w:lineRule="auto"/>
        <w:ind w:firstLine="709"/>
        <w:jc w:val="both"/>
        <w:rPr>
          <w:color w:val="000000"/>
          <w:sz w:val="28"/>
          <w:szCs w:val="28"/>
        </w:rPr>
      </w:pPr>
    </w:p>
    <w:p w:rsidR="00975A88" w:rsidRPr="00F6134F" w:rsidRDefault="007B46DF" w:rsidP="0016714F">
      <w:pPr>
        <w:suppressAutoHyphens/>
        <w:spacing w:line="360" w:lineRule="auto"/>
        <w:ind w:firstLine="709"/>
        <w:jc w:val="both"/>
        <w:rPr>
          <w:color w:val="000000"/>
          <w:sz w:val="28"/>
          <w:szCs w:val="28"/>
        </w:rPr>
      </w:pPr>
      <w:r>
        <w:rPr>
          <w:color w:val="000000"/>
          <w:sz w:val="28"/>
          <w:szCs w:val="28"/>
        </w:rPr>
        <w:pict>
          <v:shape id="_x0000_i1034" type="#_x0000_t75" style="width:87.75pt;height:32.25pt">
            <v:imagedata r:id="rId16" o:title=""/>
          </v:shape>
        </w:pict>
      </w:r>
      <w:r w:rsidR="00A5090E" w:rsidRPr="00F6134F">
        <w:rPr>
          <w:color w:val="000000"/>
          <w:sz w:val="28"/>
          <w:szCs w:val="28"/>
        </w:rPr>
        <w:t>(1.12)</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где П0ова — период оборота используемых предприятием</w:t>
      </w:r>
      <w:r w:rsidR="0016714F" w:rsidRPr="00F6134F">
        <w:rPr>
          <w:color w:val="000000"/>
          <w:sz w:val="28"/>
          <w:szCs w:val="28"/>
        </w:rPr>
        <w:t xml:space="preserve"> </w:t>
      </w:r>
      <w:r w:rsidRPr="00F6134F">
        <w:rPr>
          <w:color w:val="000000"/>
          <w:sz w:val="28"/>
          <w:szCs w:val="28"/>
        </w:rPr>
        <w:t>внеоборотных активов, лет;</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ОВАпс — среднегодовая сумма всех используемых предприятием внеоборотных активов по первоначальной стоимости;</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Иова — среднегодовая сумма износа всех используемых предприятием внеоборотных активов.</w:t>
      </w:r>
    </w:p>
    <w:p w:rsidR="00975A88" w:rsidRPr="00F6134F" w:rsidRDefault="00975A88" w:rsidP="0016714F">
      <w:pPr>
        <w:numPr>
          <w:ilvl w:val="0"/>
          <w:numId w:val="6"/>
        </w:numPr>
        <w:shd w:val="clear" w:color="auto" w:fill="FFFFFF"/>
        <w:tabs>
          <w:tab w:val="left" w:pos="679"/>
        </w:tabs>
        <w:suppressAutoHyphens/>
        <w:autoSpaceDE w:val="0"/>
        <w:autoSpaceDN w:val="0"/>
        <w:adjustRightInd w:val="0"/>
        <w:spacing w:line="360" w:lineRule="auto"/>
        <w:ind w:firstLine="709"/>
        <w:jc w:val="both"/>
        <w:rPr>
          <w:color w:val="000000"/>
          <w:sz w:val="28"/>
          <w:szCs w:val="28"/>
        </w:rPr>
      </w:pPr>
      <w:r w:rsidRPr="00F6134F">
        <w:rPr>
          <w:iCs/>
          <w:color w:val="000000"/>
          <w:sz w:val="28"/>
          <w:szCs w:val="28"/>
        </w:rPr>
        <w:t xml:space="preserve">На пятой стадии анализа </w:t>
      </w:r>
      <w:r w:rsidRPr="00F6134F">
        <w:rPr>
          <w:color w:val="000000"/>
          <w:sz w:val="28"/>
          <w:szCs w:val="28"/>
        </w:rPr>
        <w:t>изучается интенсивность обновления внеоборотных активов в предшествующем периоде. В процессе изучения используются следующие основные показатели.</w:t>
      </w:r>
    </w:p>
    <w:p w:rsidR="00975A88" w:rsidRPr="00F6134F" w:rsidRDefault="00975A88" w:rsidP="0016714F">
      <w:pPr>
        <w:numPr>
          <w:ilvl w:val="0"/>
          <w:numId w:val="6"/>
        </w:numPr>
        <w:shd w:val="clear" w:color="auto" w:fill="FFFFFF"/>
        <w:tabs>
          <w:tab w:val="left" w:pos="679"/>
        </w:tabs>
        <w:suppressAutoHyphens/>
        <w:autoSpaceDE w:val="0"/>
        <w:autoSpaceDN w:val="0"/>
        <w:adjustRightInd w:val="0"/>
        <w:spacing w:line="360" w:lineRule="auto"/>
        <w:ind w:firstLine="709"/>
        <w:jc w:val="both"/>
        <w:rPr>
          <w:color w:val="000000"/>
          <w:sz w:val="28"/>
          <w:szCs w:val="28"/>
        </w:rPr>
      </w:pPr>
      <w:r w:rsidRPr="00F6134F">
        <w:rPr>
          <w:iCs/>
          <w:color w:val="000000"/>
          <w:sz w:val="28"/>
          <w:szCs w:val="28"/>
        </w:rPr>
        <w:t xml:space="preserve">Коэффициент Выбытия </w:t>
      </w:r>
      <w:r w:rsidR="00A5090E" w:rsidRPr="00F6134F">
        <w:rPr>
          <w:iCs/>
          <w:color w:val="000000"/>
          <w:sz w:val="28"/>
          <w:szCs w:val="28"/>
        </w:rPr>
        <w:t>в</w:t>
      </w:r>
      <w:r w:rsidRPr="00F6134F">
        <w:rPr>
          <w:iCs/>
          <w:color w:val="000000"/>
          <w:sz w:val="28"/>
          <w:szCs w:val="28"/>
        </w:rPr>
        <w:t>необоротных активов.</w:t>
      </w:r>
      <w:r w:rsidR="0016714F" w:rsidRPr="00F6134F">
        <w:rPr>
          <w:iCs/>
          <w:color w:val="000000"/>
          <w:sz w:val="28"/>
          <w:szCs w:val="28"/>
        </w:rPr>
        <w:t xml:space="preserve"> </w:t>
      </w:r>
      <w:r w:rsidRPr="00F6134F">
        <w:rPr>
          <w:color w:val="000000"/>
          <w:sz w:val="28"/>
          <w:szCs w:val="28"/>
        </w:rPr>
        <w:t>Он характеризует долю выбывших операционных внеоборотных активов в общей их сумме и рассчитывается по формуле:</w:t>
      </w:r>
    </w:p>
    <w:p w:rsidR="0016714F" w:rsidRPr="00F6134F" w:rsidRDefault="0016714F" w:rsidP="0016714F">
      <w:pPr>
        <w:suppressAutoHyphens/>
        <w:spacing w:line="360" w:lineRule="auto"/>
        <w:ind w:firstLine="709"/>
        <w:jc w:val="both"/>
        <w:rPr>
          <w:color w:val="000000"/>
          <w:sz w:val="28"/>
          <w:szCs w:val="28"/>
        </w:rPr>
      </w:pPr>
    </w:p>
    <w:p w:rsidR="00975A88" w:rsidRPr="00F6134F" w:rsidRDefault="007B46DF" w:rsidP="0016714F">
      <w:pPr>
        <w:suppressAutoHyphens/>
        <w:spacing w:line="360" w:lineRule="auto"/>
        <w:ind w:firstLine="709"/>
        <w:jc w:val="both"/>
        <w:rPr>
          <w:color w:val="000000"/>
          <w:sz w:val="28"/>
          <w:szCs w:val="28"/>
        </w:rPr>
      </w:pPr>
      <w:r>
        <w:rPr>
          <w:color w:val="000000"/>
          <w:sz w:val="28"/>
          <w:szCs w:val="28"/>
        </w:rPr>
        <w:pict>
          <v:shape id="_x0000_i1035" type="#_x0000_t75" style="width:78pt;height:33.75pt">
            <v:imagedata r:id="rId17" o:title=""/>
          </v:shape>
        </w:pict>
      </w:r>
      <w:r w:rsidR="00A5090E" w:rsidRPr="00F6134F">
        <w:rPr>
          <w:color w:val="000000"/>
          <w:sz w:val="28"/>
          <w:szCs w:val="28"/>
        </w:rPr>
        <w:t>(1.13)</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где КВова — коэффициент выбытия внеоборотных активов;</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ОВАВ — стоимость выбывших внеоборотных активов в отчетном периоде;</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ОВАН — стоимость внеоборотных активов на начало отчетного периода.</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 xml:space="preserve">• </w:t>
      </w:r>
      <w:r w:rsidRPr="00F6134F">
        <w:rPr>
          <w:iCs/>
          <w:color w:val="000000"/>
          <w:sz w:val="28"/>
          <w:szCs w:val="28"/>
        </w:rPr>
        <w:t>Коэф</w:t>
      </w:r>
      <w:r w:rsidR="00A5090E" w:rsidRPr="00F6134F">
        <w:rPr>
          <w:iCs/>
          <w:color w:val="000000"/>
          <w:sz w:val="28"/>
          <w:szCs w:val="28"/>
        </w:rPr>
        <w:t>фициент ввода в действие новых в</w:t>
      </w:r>
      <w:r w:rsidRPr="00F6134F">
        <w:rPr>
          <w:iCs/>
          <w:color w:val="000000"/>
          <w:sz w:val="28"/>
          <w:szCs w:val="28"/>
        </w:rPr>
        <w:t xml:space="preserve">необоротных активов. </w:t>
      </w:r>
      <w:r w:rsidRPr="00F6134F">
        <w:rPr>
          <w:color w:val="000000"/>
          <w:sz w:val="28"/>
          <w:szCs w:val="28"/>
        </w:rPr>
        <w:t>Он характеризует д</w:t>
      </w:r>
      <w:r w:rsidR="00A5090E" w:rsidRPr="00F6134F">
        <w:rPr>
          <w:color w:val="000000"/>
          <w:sz w:val="28"/>
          <w:szCs w:val="28"/>
        </w:rPr>
        <w:t>олю вновь введенных в</w:t>
      </w:r>
      <w:r w:rsidRPr="00F6134F">
        <w:rPr>
          <w:color w:val="000000"/>
          <w:sz w:val="28"/>
          <w:szCs w:val="28"/>
        </w:rPr>
        <w:t>необоротных активов в общей их сумме и рассчитывается по формуле:</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975A88" w:rsidRPr="00F6134F" w:rsidRDefault="007B46DF" w:rsidP="0016714F">
      <w:pPr>
        <w:shd w:val="clear" w:color="auto" w:fill="FFFFFF"/>
        <w:suppressAutoHyphens/>
        <w:spacing w:line="360" w:lineRule="auto"/>
        <w:ind w:firstLine="709"/>
        <w:jc w:val="both"/>
        <w:rPr>
          <w:color w:val="000000"/>
          <w:sz w:val="28"/>
          <w:szCs w:val="28"/>
        </w:rPr>
      </w:pPr>
      <w:r>
        <w:rPr>
          <w:color w:val="000000"/>
          <w:sz w:val="28"/>
          <w:szCs w:val="28"/>
        </w:rPr>
        <w:pict>
          <v:shape id="_x0000_i1036" type="#_x0000_t75" style="width:80.25pt;height:33.75pt">
            <v:imagedata r:id="rId18" o:title=""/>
          </v:shape>
        </w:pict>
      </w:r>
      <w:r w:rsidR="00A5090E" w:rsidRPr="00F6134F">
        <w:rPr>
          <w:color w:val="000000"/>
          <w:sz w:val="28"/>
          <w:szCs w:val="28"/>
        </w:rPr>
        <w:t>(1.14)</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где КВДова — коэффициент ввода в действие новых внеоборотных активов;</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ОВАВД — стоимость вновь введенных внеоборотных активов в отчетном периоде;</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ОВАК — стоимость внеоборотных активов на конец отчетного периода.</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w:t>
      </w:r>
      <w:r w:rsidRPr="00F6134F">
        <w:rPr>
          <w:iCs/>
          <w:color w:val="000000"/>
          <w:sz w:val="28"/>
          <w:szCs w:val="28"/>
        </w:rPr>
        <w:t>Скорость обновления внеоборотных активов.</w:t>
      </w:r>
      <w:r w:rsidR="0016714F" w:rsidRPr="00F6134F">
        <w:rPr>
          <w:iCs/>
          <w:color w:val="000000"/>
          <w:sz w:val="28"/>
          <w:szCs w:val="28"/>
        </w:rPr>
        <w:t xml:space="preserve"> </w:t>
      </w:r>
      <w:r w:rsidRPr="00F6134F">
        <w:rPr>
          <w:color w:val="000000"/>
          <w:sz w:val="28"/>
          <w:szCs w:val="28"/>
        </w:rPr>
        <w:t>Она характеризует средний период времени полного обновления внеоборотных активов. Расчет этого показателя осуществляется по формуле:</w:t>
      </w:r>
    </w:p>
    <w:p w:rsidR="0016714F" w:rsidRPr="00F6134F" w:rsidRDefault="0016714F" w:rsidP="0016714F">
      <w:pPr>
        <w:suppressAutoHyphens/>
        <w:spacing w:line="360" w:lineRule="auto"/>
        <w:ind w:firstLine="709"/>
        <w:jc w:val="both"/>
        <w:rPr>
          <w:color w:val="000000"/>
          <w:sz w:val="28"/>
          <w:szCs w:val="28"/>
        </w:rPr>
      </w:pPr>
    </w:p>
    <w:p w:rsidR="00975A88" w:rsidRPr="00F6134F" w:rsidRDefault="007B46DF" w:rsidP="0016714F">
      <w:pPr>
        <w:suppressAutoHyphens/>
        <w:spacing w:line="360" w:lineRule="auto"/>
        <w:ind w:firstLine="709"/>
        <w:jc w:val="both"/>
        <w:rPr>
          <w:color w:val="000000"/>
          <w:sz w:val="28"/>
          <w:szCs w:val="28"/>
        </w:rPr>
      </w:pPr>
      <w:r>
        <w:rPr>
          <w:color w:val="000000"/>
          <w:sz w:val="28"/>
          <w:szCs w:val="28"/>
        </w:rPr>
        <w:pict>
          <v:shape id="_x0000_i1037" type="#_x0000_t75" style="width:98.25pt;height:30.75pt">
            <v:imagedata r:id="rId19" o:title=""/>
          </v:shape>
        </w:pict>
      </w:r>
      <w:r w:rsidR="001142CA" w:rsidRPr="00F6134F">
        <w:rPr>
          <w:color w:val="000000"/>
          <w:sz w:val="28"/>
          <w:szCs w:val="28"/>
        </w:rPr>
        <w:t>(1.15)</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где С</w:t>
      </w:r>
      <w:r w:rsidR="001142CA" w:rsidRPr="00F6134F">
        <w:rPr>
          <w:color w:val="000000"/>
          <w:sz w:val="28"/>
          <w:szCs w:val="28"/>
        </w:rPr>
        <w:t>Оо</w:t>
      </w:r>
      <w:r w:rsidRPr="00F6134F">
        <w:rPr>
          <w:color w:val="000000"/>
          <w:sz w:val="28"/>
          <w:szCs w:val="28"/>
        </w:rPr>
        <w:t>ва — скорость обновления внеоборотных активов, лет;</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КВДова — коэффициент ввода в действие внеоборотных активов в отчетном году (или в среднем за ряд последних лет).</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Указанные показатели рассчитываются в процессе анализа не только по внеоборотным активам в целом, но и в разрезе их видов — основных средств и нематериальных активов.</w:t>
      </w:r>
    </w:p>
    <w:p w:rsidR="00975A88" w:rsidRPr="00F6134F" w:rsidRDefault="00975A88" w:rsidP="0016714F">
      <w:pPr>
        <w:numPr>
          <w:ilvl w:val="0"/>
          <w:numId w:val="3"/>
        </w:numPr>
        <w:shd w:val="clear" w:color="auto" w:fill="FFFFFF"/>
        <w:tabs>
          <w:tab w:val="left" w:pos="706"/>
        </w:tabs>
        <w:suppressAutoHyphens/>
        <w:autoSpaceDE w:val="0"/>
        <w:autoSpaceDN w:val="0"/>
        <w:adjustRightInd w:val="0"/>
        <w:spacing w:line="360" w:lineRule="auto"/>
        <w:ind w:firstLine="709"/>
        <w:jc w:val="both"/>
        <w:rPr>
          <w:color w:val="000000"/>
          <w:sz w:val="28"/>
          <w:szCs w:val="28"/>
        </w:rPr>
      </w:pPr>
      <w:r w:rsidRPr="00F6134F">
        <w:rPr>
          <w:iCs/>
          <w:color w:val="000000"/>
          <w:sz w:val="28"/>
          <w:szCs w:val="28"/>
        </w:rPr>
        <w:t xml:space="preserve">На шестой стадии анализа </w:t>
      </w:r>
      <w:r w:rsidRPr="00F6134F">
        <w:rPr>
          <w:color w:val="000000"/>
          <w:sz w:val="28"/>
          <w:szCs w:val="28"/>
        </w:rPr>
        <w:t>оценивается урове</w:t>
      </w:r>
      <w:r w:rsidR="001142CA" w:rsidRPr="00F6134F">
        <w:rPr>
          <w:color w:val="000000"/>
          <w:sz w:val="28"/>
          <w:szCs w:val="28"/>
        </w:rPr>
        <w:t xml:space="preserve">нь эффективности использования </w:t>
      </w:r>
      <w:r w:rsidRPr="00F6134F">
        <w:rPr>
          <w:color w:val="000000"/>
          <w:sz w:val="28"/>
          <w:szCs w:val="28"/>
        </w:rPr>
        <w:t>внеоборотных активов в отчетном периоде. В процессе такой оценки используются следующие основные показатели.</w:t>
      </w:r>
    </w:p>
    <w:p w:rsidR="00975A88" w:rsidRPr="00F6134F" w:rsidRDefault="00975A88" w:rsidP="0016714F">
      <w:pPr>
        <w:numPr>
          <w:ilvl w:val="0"/>
          <w:numId w:val="3"/>
        </w:numPr>
        <w:shd w:val="clear" w:color="auto" w:fill="FFFFFF"/>
        <w:tabs>
          <w:tab w:val="left" w:pos="706"/>
        </w:tabs>
        <w:suppressAutoHyphens/>
        <w:autoSpaceDE w:val="0"/>
        <w:autoSpaceDN w:val="0"/>
        <w:adjustRightInd w:val="0"/>
        <w:spacing w:line="360" w:lineRule="auto"/>
        <w:ind w:firstLine="709"/>
        <w:jc w:val="both"/>
        <w:rPr>
          <w:color w:val="000000"/>
          <w:sz w:val="28"/>
          <w:szCs w:val="28"/>
        </w:rPr>
      </w:pPr>
      <w:r w:rsidRPr="00F6134F">
        <w:rPr>
          <w:iCs/>
          <w:color w:val="000000"/>
          <w:sz w:val="28"/>
          <w:szCs w:val="28"/>
        </w:rPr>
        <w:t>Коэффициент рентабельности внеоборотных</w:t>
      </w:r>
      <w:r w:rsidR="0016714F" w:rsidRPr="00F6134F">
        <w:rPr>
          <w:iCs/>
          <w:color w:val="000000"/>
          <w:sz w:val="28"/>
          <w:szCs w:val="28"/>
        </w:rPr>
        <w:t xml:space="preserve"> </w:t>
      </w:r>
      <w:r w:rsidRPr="00F6134F">
        <w:rPr>
          <w:iCs/>
          <w:color w:val="000000"/>
          <w:sz w:val="28"/>
          <w:szCs w:val="28"/>
        </w:rPr>
        <w:t>активов.</w:t>
      </w:r>
    </w:p>
    <w:p w:rsidR="00975A88" w:rsidRPr="00F6134F" w:rsidRDefault="00975A88" w:rsidP="0016714F">
      <w:pPr>
        <w:numPr>
          <w:ilvl w:val="0"/>
          <w:numId w:val="3"/>
        </w:numPr>
        <w:shd w:val="clear" w:color="auto" w:fill="FFFFFF"/>
        <w:tabs>
          <w:tab w:val="left" w:pos="706"/>
        </w:tabs>
        <w:suppressAutoHyphens/>
        <w:autoSpaceDE w:val="0"/>
        <w:autoSpaceDN w:val="0"/>
        <w:adjustRightInd w:val="0"/>
        <w:spacing w:line="360" w:lineRule="auto"/>
        <w:ind w:firstLine="709"/>
        <w:jc w:val="both"/>
        <w:rPr>
          <w:iCs/>
          <w:color w:val="000000"/>
          <w:sz w:val="28"/>
          <w:szCs w:val="28"/>
        </w:rPr>
      </w:pPr>
      <w:r w:rsidRPr="00F6134F">
        <w:rPr>
          <w:iCs/>
          <w:color w:val="000000"/>
          <w:sz w:val="28"/>
          <w:szCs w:val="28"/>
        </w:rPr>
        <w:t>Коэффициент производительности внеоборотных активов.</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 xml:space="preserve">• </w:t>
      </w:r>
      <w:r w:rsidRPr="00F6134F">
        <w:rPr>
          <w:iCs/>
          <w:color w:val="000000"/>
          <w:sz w:val="28"/>
          <w:szCs w:val="28"/>
        </w:rPr>
        <w:t xml:space="preserve">Коэффициент производственной емкости внеоборотных активов. </w:t>
      </w:r>
      <w:r w:rsidRPr="00F6134F">
        <w:rPr>
          <w:color w:val="000000"/>
          <w:sz w:val="28"/>
          <w:szCs w:val="28"/>
        </w:rPr>
        <w:t>Он характеризует среднюю стоимость</w:t>
      </w:r>
      <w:r w:rsidR="0016714F" w:rsidRPr="00F6134F">
        <w:rPr>
          <w:color w:val="000000"/>
          <w:sz w:val="28"/>
          <w:szCs w:val="28"/>
        </w:rPr>
        <w:t xml:space="preserve"> </w:t>
      </w:r>
      <w:r w:rsidRPr="00F6134F">
        <w:rPr>
          <w:color w:val="000000"/>
          <w:sz w:val="28"/>
          <w:szCs w:val="28"/>
        </w:rPr>
        <w:t>внеоборотных активов, приходящуюся на единицу объема реализации продукции (или объема ее производства). При расчете этого показателя используется следующая формула:</w:t>
      </w:r>
    </w:p>
    <w:p w:rsidR="0016714F" w:rsidRPr="00F6134F" w:rsidRDefault="0016714F" w:rsidP="0016714F">
      <w:pPr>
        <w:suppressAutoHyphens/>
        <w:spacing w:line="360" w:lineRule="auto"/>
        <w:ind w:firstLine="709"/>
        <w:jc w:val="both"/>
        <w:rPr>
          <w:color w:val="000000"/>
          <w:sz w:val="28"/>
          <w:szCs w:val="28"/>
        </w:rPr>
      </w:pPr>
    </w:p>
    <w:p w:rsidR="00975A88" w:rsidRPr="00F6134F" w:rsidRDefault="007B46DF" w:rsidP="0016714F">
      <w:pPr>
        <w:suppressAutoHyphens/>
        <w:spacing w:line="360" w:lineRule="auto"/>
        <w:ind w:firstLine="709"/>
        <w:jc w:val="both"/>
        <w:rPr>
          <w:color w:val="000000"/>
          <w:sz w:val="28"/>
          <w:szCs w:val="28"/>
        </w:rPr>
      </w:pPr>
      <w:r>
        <w:rPr>
          <w:color w:val="000000"/>
          <w:sz w:val="28"/>
          <w:szCs w:val="28"/>
        </w:rPr>
        <w:pict>
          <v:shape id="_x0000_i1038" type="#_x0000_t75" style="width:80.25pt;height:30pt">
            <v:imagedata r:id="rId20" o:title=""/>
          </v:shape>
        </w:pict>
      </w:r>
      <w:r w:rsidR="001142CA" w:rsidRPr="00F6134F">
        <w:rPr>
          <w:color w:val="000000"/>
          <w:sz w:val="28"/>
          <w:szCs w:val="28"/>
        </w:rPr>
        <w:t>(1.16)</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где КПЕ</w:t>
      </w:r>
      <w:r w:rsidR="001142CA" w:rsidRPr="00F6134F">
        <w:rPr>
          <w:color w:val="000000"/>
          <w:sz w:val="28"/>
          <w:szCs w:val="28"/>
        </w:rPr>
        <w:t>о</w:t>
      </w:r>
      <w:r w:rsidRPr="00F6134F">
        <w:rPr>
          <w:color w:val="000000"/>
          <w:sz w:val="28"/>
          <w:szCs w:val="28"/>
        </w:rPr>
        <w:t>ва — коэффициент производственной емкости внеоборотных активов;</w:t>
      </w:r>
    </w:p>
    <w:p w:rsidR="0016714F"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ОВД — средняя стоимость внеоборотных активов предприятия в отчетном периоде;</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ОР — объем реализации продукции (или объем ее производства) в отчетном периоде.</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bCs/>
          <w:color w:val="000000"/>
          <w:sz w:val="28"/>
          <w:szCs w:val="28"/>
        </w:rPr>
        <w:t>2. Оптимизация общего объема и состава внеоборотных активов предприятия.</w:t>
      </w:r>
      <w:r w:rsidRPr="00F6134F">
        <w:rPr>
          <w:b/>
          <w:bCs/>
          <w:color w:val="000000"/>
          <w:sz w:val="28"/>
          <w:szCs w:val="28"/>
        </w:rPr>
        <w:t xml:space="preserve"> </w:t>
      </w:r>
      <w:r w:rsidRPr="00F6134F">
        <w:rPr>
          <w:color w:val="000000"/>
          <w:sz w:val="28"/>
          <w:szCs w:val="28"/>
        </w:rPr>
        <w:t>Такая оптимизация осуществляется с учетом вскрытых в процессе анализа возможных резервов повышения производственного использования внеоборотных активов в предстоящем периоде. К числу основных из таких резервов относятся: повышение производительного использования внеоборотных активов во времени (за счет прироста коэффициентов сменности и непрерывности их работы) и повышение производительного использования внеоборотных активов по мощности (за счет роста производительности отдельных их видов в пределах предусмотренной технической мощности). В процессе оптимизации общего объема внеоборотных активов из их состава исключаются те их виды, которые не участвуют в производственном процессе по различным причинам.</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Принципиальная формула для определения необходимого общего объема внеоборотных активов предприятия в предстоящем периоде имеет следующий вид:</w:t>
      </w:r>
    </w:p>
    <w:p w:rsidR="0016714F" w:rsidRPr="00F6134F" w:rsidRDefault="0016714F" w:rsidP="0016714F">
      <w:pPr>
        <w:tabs>
          <w:tab w:val="left" w:pos="9498"/>
        </w:tabs>
        <w:suppressAutoHyphens/>
        <w:spacing w:line="360" w:lineRule="auto"/>
        <w:ind w:firstLine="709"/>
        <w:jc w:val="both"/>
        <w:rPr>
          <w:color w:val="000000"/>
          <w:sz w:val="28"/>
          <w:szCs w:val="28"/>
        </w:rPr>
      </w:pPr>
    </w:p>
    <w:p w:rsidR="00975A88" w:rsidRPr="00F6134F" w:rsidRDefault="007B46DF" w:rsidP="0016714F">
      <w:pPr>
        <w:tabs>
          <w:tab w:val="left" w:pos="9498"/>
        </w:tabs>
        <w:suppressAutoHyphens/>
        <w:spacing w:line="360" w:lineRule="auto"/>
        <w:ind w:firstLine="709"/>
        <w:jc w:val="both"/>
        <w:rPr>
          <w:color w:val="000000"/>
          <w:sz w:val="28"/>
          <w:szCs w:val="28"/>
        </w:rPr>
      </w:pPr>
      <w:r>
        <w:rPr>
          <w:color w:val="000000"/>
          <w:sz w:val="28"/>
          <w:szCs w:val="28"/>
        </w:rPr>
        <w:pict>
          <v:shape id="_x0000_i1039" type="#_x0000_t75" style="width:174pt;height:41.25pt">
            <v:imagedata r:id="rId21" o:title=""/>
          </v:shape>
        </w:pict>
      </w:r>
    </w:p>
    <w:p w:rsidR="0016714F" w:rsidRPr="00F6134F" w:rsidRDefault="0016714F" w:rsidP="0016714F">
      <w:pPr>
        <w:shd w:val="clear" w:color="auto" w:fill="FFFFFF"/>
        <w:suppressAutoHyphens/>
        <w:spacing w:line="360" w:lineRule="auto"/>
        <w:ind w:firstLine="709"/>
        <w:jc w:val="both"/>
        <w:rPr>
          <w:color w:val="000000"/>
          <w:sz w:val="28"/>
          <w:szCs w:val="28"/>
        </w:rPr>
      </w:pPr>
    </w:p>
    <w:p w:rsidR="0016714F"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где ОП</w:t>
      </w:r>
      <w:r w:rsidR="00AC26D2" w:rsidRPr="00F6134F">
        <w:rPr>
          <w:color w:val="000000"/>
          <w:sz w:val="28"/>
          <w:szCs w:val="28"/>
        </w:rPr>
        <w:t>о</w:t>
      </w:r>
      <w:r w:rsidRPr="00F6134F">
        <w:rPr>
          <w:color w:val="000000"/>
          <w:sz w:val="28"/>
          <w:szCs w:val="28"/>
        </w:rPr>
        <w:t>ва — общая потребность предприятия в</w:t>
      </w:r>
      <w:r w:rsidR="00AC26D2" w:rsidRPr="00F6134F">
        <w:rPr>
          <w:color w:val="000000"/>
          <w:sz w:val="28"/>
          <w:szCs w:val="28"/>
        </w:rPr>
        <w:t>о</w:t>
      </w:r>
      <w:r w:rsidRPr="00F6134F">
        <w:rPr>
          <w:color w:val="000000"/>
          <w:sz w:val="28"/>
          <w:szCs w:val="28"/>
        </w:rPr>
        <w:t xml:space="preserve"> внеоборотных активах в предстоящем периоде;</w:t>
      </w:r>
    </w:p>
    <w:p w:rsidR="0016714F"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ОВАК — стоимость используемых предприятием внеоборотных активов на конец отчетного периода;</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ОВАНП — стоимость внеоборотных активов предприятия, не принимающих непосредственного участия в производственном процессе, на конец отчетного периода;</w:t>
      </w:r>
    </w:p>
    <w:p w:rsidR="00975A88" w:rsidRPr="00F6134F" w:rsidRDefault="00AC26D2" w:rsidP="0016714F">
      <w:pPr>
        <w:shd w:val="clear" w:color="auto" w:fill="FFFFFF"/>
        <w:suppressAutoHyphens/>
        <w:spacing w:line="360" w:lineRule="auto"/>
        <w:ind w:firstLine="709"/>
        <w:jc w:val="both"/>
        <w:rPr>
          <w:color w:val="000000"/>
          <w:sz w:val="28"/>
          <w:szCs w:val="28"/>
        </w:rPr>
      </w:pPr>
      <w:r w:rsidRPr="00F6134F">
        <w:rPr>
          <w:color w:val="000000"/>
          <w:sz w:val="28"/>
          <w:szCs w:val="28"/>
        </w:rPr>
        <w:t>∆</w:t>
      </w:r>
      <w:r w:rsidR="00975A88" w:rsidRPr="00F6134F">
        <w:rPr>
          <w:color w:val="000000"/>
          <w:sz w:val="28"/>
          <w:szCs w:val="28"/>
        </w:rPr>
        <w:t>КИВ — планируемый прирост коэффициента использования</w:t>
      </w:r>
      <w:r w:rsidR="0016714F" w:rsidRPr="00F6134F">
        <w:rPr>
          <w:color w:val="000000"/>
          <w:sz w:val="28"/>
          <w:szCs w:val="28"/>
        </w:rPr>
        <w:t xml:space="preserve"> </w:t>
      </w:r>
      <w:r w:rsidR="00975A88" w:rsidRPr="00F6134F">
        <w:rPr>
          <w:color w:val="000000"/>
          <w:sz w:val="28"/>
          <w:szCs w:val="28"/>
        </w:rPr>
        <w:t>внеоборотных активов во времени;</w:t>
      </w:r>
    </w:p>
    <w:p w:rsidR="00975A88" w:rsidRPr="00F6134F" w:rsidRDefault="00AC26D2" w:rsidP="0016714F">
      <w:pPr>
        <w:shd w:val="clear" w:color="auto" w:fill="FFFFFF"/>
        <w:suppressAutoHyphens/>
        <w:spacing w:line="360" w:lineRule="auto"/>
        <w:ind w:firstLine="709"/>
        <w:jc w:val="both"/>
        <w:rPr>
          <w:color w:val="000000"/>
          <w:sz w:val="28"/>
          <w:szCs w:val="28"/>
        </w:rPr>
      </w:pPr>
      <w:r w:rsidRPr="00F6134F">
        <w:rPr>
          <w:color w:val="000000"/>
          <w:sz w:val="28"/>
          <w:szCs w:val="28"/>
        </w:rPr>
        <w:t>∆</w:t>
      </w:r>
      <w:r w:rsidR="00975A88" w:rsidRPr="00F6134F">
        <w:rPr>
          <w:color w:val="000000"/>
          <w:sz w:val="28"/>
          <w:szCs w:val="28"/>
        </w:rPr>
        <w:t>КИМ — планируемый прирост коэффициента использования внеоборотных активов по мощности;</w:t>
      </w:r>
    </w:p>
    <w:p w:rsidR="00975A88" w:rsidRPr="00F6134F" w:rsidRDefault="00AC26D2" w:rsidP="0016714F">
      <w:pPr>
        <w:shd w:val="clear" w:color="auto" w:fill="FFFFFF"/>
        <w:suppressAutoHyphens/>
        <w:spacing w:line="360" w:lineRule="auto"/>
        <w:ind w:firstLine="709"/>
        <w:jc w:val="both"/>
        <w:rPr>
          <w:color w:val="000000"/>
          <w:sz w:val="28"/>
          <w:szCs w:val="28"/>
        </w:rPr>
      </w:pPr>
      <w:r w:rsidRPr="00F6134F">
        <w:rPr>
          <w:color w:val="000000"/>
          <w:sz w:val="28"/>
          <w:szCs w:val="28"/>
        </w:rPr>
        <w:t>∆</w:t>
      </w:r>
      <w:r w:rsidR="00975A88" w:rsidRPr="00F6134F">
        <w:rPr>
          <w:color w:val="000000"/>
          <w:sz w:val="28"/>
          <w:szCs w:val="28"/>
        </w:rPr>
        <w:t>ОРП — планируемый темп прироста объема реализации продукции, выраженный десятичной дробью.</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color w:val="000000"/>
          <w:sz w:val="28"/>
          <w:szCs w:val="28"/>
        </w:rPr>
        <w:t>По указанной принципиальной формуле может быть рассчитан также необходимый объем внеоборотных активов в разрезе отдельных их видов и элементов, что позволяет оптимизировать их стоимостной состав в рамках общей потребности.</w:t>
      </w:r>
    </w:p>
    <w:p w:rsidR="0016714F" w:rsidRPr="00F6134F" w:rsidRDefault="00975A88" w:rsidP="0016714F">
      <w:pPr>
        <w:shd w:val="clear" w:color="auto" w:fill="FFFFFF"/>
        <w:suppressAutoHyphens/>
        <w:spacing w:line="360" w:lineRule="auto"/>
        <w:ind w:firstLine="709"/>
        <w:jc w:val="both"/>
        <w:rPr>
          <w:color w:val="000000"/>
          <w:sz w:val="28"/>
          <w:szCs w:val="28"/>
        </w:rPr>
      </w:pPr>
      <w:r w:rsidRPr="00F6134F">
        <w:rPr>
          <w:bCs/>
          <w:color w:val="000000"/>
          <w:sz w:val="28"/>
          <w:szCs w:val="28"/>
        </w:rPr>
        <w:t>3. Обеспечение прав</w:t>
      </w:r>
      <w:r w:rsidR="00AC26D2" w:rsidRPr="00F6134F">
        <w:rPr>
          <w:bCs/>
          <w:color w:val="000000"/>
          <w:sz w:val="28"/>
          <w:szCs w:val="28"/>
        </w:rPr>
        <w:t xml:space="preserve">ильного начисления амортизации </w:t>
      </w:r>
      <w:r w:rsidRPr="00F6134F">
        <w:rPr>
          <w:bCs/>
          <w:color w:val="000000"/>
          <w:sz w:val="28"/>
          <w:szCs w:val="28"/>
        </w:rPr>
        <w:t>внеоборотных активов.</w:t>
      </w:r>
      <w:r w:rsidRPr="00F6134F">
        <w:rPr>
          <w:b/>
          <w:bCs/>
          <w:color w:val="000000"/>
          <w:sz w:val="28"/>
          <w:szCs w:val="28"/>
        </w:rPr>
        <w:t xml:space="preserve"> </w:t>
      </w:r>
      <w:r w:rsidRPr="00F6134F">
        <w:rPr>
          <w:color w:val="000000"/>
          <w:sz w:val="28"/>
          <w:szCs w:val="28"/>
        </w:rPr>
        <w:t>Объектами амортизации являются</w:t>
      </w:r>
      <w:r w:rsidR="0016714F" w:rsidRPr="00F6134F">
        <w:rPr>
          <w:color w:val="000000"/>
          <w:sz w:val="28"/>
          <w:szCs w:val="28"/>
        </w:rPr>
        <w:t xml:space="preserve"> </w:t>
      </w:r>
      <w:r w:rsidRPr="00F6134F">
        <w:rPr>
          <w:color w:val="000000"/>
          <w:sz w:val="28"/>
          <w:szCs w:val="28"/>
        </w:rPr>
        <w:t>основные средства (кроме земли) и амортизируемые виды нематериальных активов. Начисление амортизации осуществляется в течение срока полезного использования соответствующего актива, устанавливаемого предприятием.</w:t>
      </w:r>
    </w:p>
    <w:p w:rsidR="0016714F" w:rsidRPr="00F6134F" w:rsidRDefault="00975A88" w:rsidP="0016714F">
      <w:pPr>
        <w:numPr>
          <w:ilvl w:val="0"/>
          <w:numId w:val="7"/>
        </w:numPr>
        <w:shd w:val="clear" w:color="auto" w:fill="FFFFFF"/>
        <w:tabs>
          <w:tab w:val="left" w:pos="708"/>
        </w:tabs>
        <w:suppressAutoHyphens/>
        <w:autoSpaceDE w:val="0"/>
        <w:autoSpaceDN w:val="0"/>
        <w:adjustRightInd w:val="0"/>
        <w:spacing w:line="360" w:lineRule="auto"/>
        <w:ind w:firstLine="709"/>
        <w:jc w:val="both"/>
        <w:rPr>
          <w:color w:val="000000"/>
          <w:sz w:val="28"/>
          <w:szCs w:val="28"/>
        </w:rPr>
      </w:pPr>
      <w:r w:rsidRPr="00F6134F">
        <w:rPr>
          <w:bCs/>
          <w:color w:val="000000"/>
          <w:sz w:val="28"/>
          <w:szCs w:val="28"/>
        </w:rPr>
        <w:t>Обеспечение своевременного обновления внеоборотных активов предприятия.</w:t>
      </w:r>
      <w:r w:rsidRPr="00F6134F">
        <w:rPr>
          <w:b/>
          <w:bCs/>
          <w:color w:val="000000"/>
          <w:sz w:val="28"/>
          <w:szCs w:val="28"/>
        </w:rPr>
        <w:t xml:space="preserve"> </w:t>
      </w:r>
      <w:r w:rsidRPr="00F6134F">
        <w:rPr>
          <w:color w:val="000000"/>
          <w:sz w:val="28"/>
          <w:szCs w:val="28"/>
        </w:rPr>
        <w:t>В этих целях на предприятии определяется необходимый уровень интенсивности обновления отдельных</w:t>
      </w:r>
      <w:r w:rsidR="00AC26D2" w:rsidRPr="00F6134F">
        <w:rPr>
          <w:color w:val="000000"/>
          <w:sz w:val="28"/>
          <w:szCs w:val="28"/>
        </w:rPr>
        <w:t xml:space="preserve"> групп </w:t>
      </w:r>
      <w:r w:rsidRPr="00F6134F">
        <w:rPr>
          <w:color w:val="000000"/>
          <w:sz w:val="28"/>
          <w:szCs w:val="28"/>
        </w:rPr>
        <w:t>внеоборотных активов; рассчитывается общий</w:t>
      </w:r>
      <w:r w:rsidR="00AC26D2" w:rsidRPr="00F6134F">
        <w:rPr>
          <w:color w:val="000000"/>
          <w:sz w:val="28"/>
          <w:szCs w:val="28"/>
        </w:rPr>
        <w:t xml:space="preserve"> </w:t>
      </w:r>
      <w:r w:rsidRPr="00F6134F">
        <w:rPr>
          <w:color w:val="000000"/>
          <w:sz w:val="28"/>
          <w:szCs w:val="28"/>
        </w:rPr>
        <w:t>объем активов, подлежащих обновлению в предстоящем периоде; устанавливаются основные формы и стоимость обновления различных групп активов.</w:t>
      </w:r>
    </w:p>
    <w:p w:rsidR="00975A88" w:rsidRPr="00F6134F" w:rsidRDefault="00975A88" w:rsidP="0016714F">
      <w:pPr>
        <w:numPr>
          <w:ilvl w:val="0"/>
          <w:numId w:val="7"/>
        </w:numPr>
        <w:shd w:val="clear" w:color="auto" w:fill="FFFFFF"/>
        <w:tabs>
          <w:tab w:val="left" w:pos="708"/>
        </w:tabs>
        <w:suppressAutoHyphens/>
        <w:autoSpaceDE w:val="0"/>
        <w:autoSpaceDN w:val="0"/>
        <w:adjustRightInd w:val="0"/>
        <w:spacing w:line="360" w:lineRule="auto"/>
        <w:ind w:firstLine="709"/>
        <w:jc w:val="both"/>
        <w:rPr>
          <w:b/>
          <w:bCs/>
          <w:color w:val="000000"/>
          <w:sz w:val="28"/>
          <w:szCs w:val="28"/>
        </w:rPr>
      </w:pPr>
      <w:r w:rsidRPr="00F6134F">
        <w:rPr>
          <w:bCs/>
          <w:color w:val="000000"/>
          <w:sz w:val="28"/>
          <w:szCs w:val="28"/>
        </w:rPr>
        <w:t>Обеспечение эффективного использования вне</w:t>
      </w:r>
      <w:r w:rsidR="00AC26D2" w:rsidRPr="00F6134F">
        <w:rPr>
          <w:bCs/>
          <w:color w:val="000000"/>
          <w:sz w:val="28"/>
          <w:szCs w:val="28"/>
        </w:rPr>
        <w:t>о</w:t>
      </w:r>
      <w:r w:rsidRPr="00F6134F">
        <w:rPr>
          <w:bCs/>
          <w:color w:val="000000"/>
          <w:sz w:val="28"/>
          <w:szCs w:val="28"/>
        </w:rPr>
        <w:t>боротных активов предприятия.</w:t>
      </w:r>
      <w:r w:rsidRPr="00F6134F">
        <w:rPr>
          <w:b/>
          <w:bCs/>
          <w:color w:val="000000"/>
          <w:sz w:val="28"/>
          <w:szCs w:val="28"/>
        </w:rPr>
        <w:t xml:space="preserve"> </w:t>
      </w:r>
      <w:r w:rsidRPr="00F6134F">
        <w:rPr>
          <w:color w:val="000000"/>
          <w:sz w:val="28"/>
          <w:szCs w:val="28"/>
        </w:rPr>
        <w:t>Такое обеспечение заключается в</w:t>
      </w:r>
      <w:r w:rsidR="0016714F" w:rsidRPr="00F6134F">
        <w:rPr>
          <w:color w:val="000000"/>
          <w:sz w:val="28"/>
          <w:szCs w:val="28"/>
        </w:rPr>
        <w:t xml:space="preserve"> </w:t>
      </w:r>
      <w:r w:rsidRPr="00F6134F">
        <w:rPr>
          <w:color w:val="000000"/>
          <w:sz w:val="28"/>
          <w:szCs w:val="28"/>
        </w:rPr>
        <w:t>разработке системы мероприятий, направленных на повышение коэффициентов рентабельности и производственной отдачи</w:t>
      </w:r>
      <w:r w:rsidR="0016714F" w:rsidRPr="00F6134F">
        <w:rPr>
          <w:color w:val="000000"/>
          <w:sz w:val="28"/>
          <w:szCs w:val="28"/>
        </w:rPr>
        <w:t xml:space="preserve"> </w:t>
      </w:r>
      <w:r w:rsidRPr="00F6134F">
        <w:rPr>
          <w:color w:val="000000"/>
          <w:sz w:val="28"/>
          <w:szCs w:val="28"/>
        </w:rPr>
        <w:t>внеоборотных активов.</w:t>
      </w:r>
    </w:p>
    <w:p w:rsidR="00975A88" w:rsidRPr="00F6134F" w:rsidRDefault="00975A88" w:rsidP="0016714F">
      <w:pPr>
        <w:shd w:val="clear" w:color="auto" w:fill="FFFFFF"/>
        <w:suppressAutoHyphens/>
        <w:spacing w:line="360" w:lineRule="auto"/>
        <w:ind w:firstLine="709"/>
        <w:jc w:val="both"/>
        <w:rPr>
          <w:color w:val="000000"/>
          <w:sz w:val="28"/>
          <w:szCs w:val="28"/>
        </w:rPr>
      </w:pPr>
      <w:r w:rsidRPr="00F6134F">
        <w:rPr>
          <w:bCs/>
          <w:color w:val="000000"/>
          <w:sz w:val="28"/>
          <w:szCs w:val="28"/>
        </w:rPr>
        <w:t>6 Выбор форм и оптимизация структуры источников финансирования внеоборотных активов.</w:t>
      </w:r>
      <w:r w:rsidRPr="00F6134F">
        <w:rPr>
          <w:b/>
          <w:bCs/>
          <w:color w:val="000000"/>
          <w:sz w:val="28"/>
          <w:szCs w:val="28"/>
        </w:rPr>
        <w:t xml:space="preserve"> </w:t>
      </w:r>
      <w:r w:rsidRPr="00F6134F">
        <w:rPr>
          <w:color w:val="000000"/>
          <w:sz w:val="28"/>
          <w:szCs w:val="28"/>
        </w:rPr>
        <w:t xml:space="preserve">Принципиально обновление и прирост внеоборотных активов могут финансироваться за счет собственного капитала, долгосрочного заемного капитала (долгосрочного банковского кредита, финансового лизинга и т.п.) и за счет смешанного их финансирования. </w:t>
      </w:r>
      <w:r w:rsidR="005E2D65" w:rsidRPr="00F6134F">
        <w:rPr>
          <w:color w:val="000000"/>
          <w:sz w:val="28"/>
          <w:szCs w:val="28"/>
        </w:rPr>
        <w:t>[6, с.242]</w:t>
      </w:r>
    </w:p>
    <w:p w:rsidR="00E87D87" w:rsidRPr="00F6134F" w:rsidRDefault="00490B45" w:rsidP="0016714F">
      <w:pPr>
        <w:shd w:val="clear" w:color="auto" w:fill="FFFFFF"/>
        <w:suppressAutoHyphens/>
        <w:spacing w:line="360" w:lineRule="auto"/>
        <w:ind w:firstLine="709"/>
        <w:jc w:val="both"/>
        <w:rPr>
          <w:color w:val="000000"/>
          <w:sz w:val="28"/>
          <w:szCs w:val="28"/>
        </w:rPr>
      </w:pPr>
      <w:r w:rsidRPr="00F6134F">
        <w:rPr>
          <w:color w:val="000000"/>
          <w:sz w:val="28"/>
          <w:szCs w:val="28"/>
        </w:rPr>
        <w:t>А где отдельно направления повышения эффективности управления активами предприятия?</w:t>
      </w:r>
    </w:p>
    <w:p w:rsidR="0016714F" w:rsidRPr="00F6134F" w:rsidRDefault="0016714F" w:rsidP="0016714F">
      <w:pPr>
        <w:pStyle w:val="1"/>
        <w:keepNext w:val="0"/>
        <w:widowControl/>
        <w:suppressAutoHyphens/>
        <w:spacing w:before="0" w:after="0" w:line="360" w:lineRule="auto"/>
        <w:ind w:firstLine="709"/>
        <w:jc w:val="center"/>
        <w:rPr>
          <w:rFonts w:ascii="Times New Roman" w:hAnsi="Times New Roman" w:cs="Times New Roman"/>
          <w:color w:val="000000"/>
          <w:sz w:val="28"/>
          <w:szCs w:val="28"/>
        </w:rPr>
      </w:pPr>
    </w:p>
    <w:p w:rsidR="00AC26D2" w:rsidRPr="00F6134F" w:rsidRDefault="00E71968" w:rsidP="0016714F">
      <w:pPr>
        <w:pStyle w:val="1"/>
        <w:keepNext w:val="0"/>
        <w:widowControl/>
        <w:suppressAutoHyphens/>
        <w:spacing w:before="0" w:after="0" w:line="360" w:lineRule="auto"/>
        <w:jc w:val="center"/>
        <w:rPr>
          <w:rFonts w:ascii="Times New Roman" w:hAnsi="Times New Roman" w:cs="Times New Roman"/>
          <w:color w:val="000000"/>
          <w:sz w:val="28"/>
        </w:rPr>
      </w:pPr>
      <w:r w:rsidRPr="00F6134F">
        <w:rPr>
          <w:rFonts w:ascii="Times New Roman" w:hAnsi="Times New Roman" w:cs="Times New Roman"/>
          <w:color w:val="000000"/>
          <w:sz w:val="28"/>
          <w:szCs w:val="28"/>
        </w:rPr>
        <w:br w:type="page"/>
      </w:r>
      <w:bookmarkStart w:id="6" w:name="_Toc259304219"/>
      <w:bookmarkStart w:id="7" w:name="_Toc248474682"/>
      <w:r w:rsidR="00805D78" w:rsidRPr="00F6134F">
        <w:rPr>
          <w:rFonts w:ascii="Times New Roman" w:hAnsi="Times New Roman" w:cs="Times New Roman"/>
          <w:color w:val="000000"/>
          <w:sz w:val="28"/>
        </w:rPr>
        <w:t>2. АНАЛИЗ СОСТОЯНИЯ АКТИВОВ И ОСОБЕННОСТЕЙ УПРАВЛЕНИЯ ИМИ В ООО «КРОН-НЕФТО»</w:t>
      </w:r>
      <w:bookmarkEnd w:id="6"/>
    </w:p>
    <w:p w:rsidR="00805D78" w:rsidRPr="00F6134F" w:rsidRDefault="00805D78" w:rsidP="0016714F">
      <w:pPr>
        <w:pStyle w:val="1"/>
        <w:keepNext w:val="0"/>
        <w:widowControl/>
        <w:suppressAutoHyphens/>
        <w:spacing w:before="0" w:after="0" w:line="360" w:lineRule="auto"/>
        <w:ind w:firstLine="709"/>
        <w:jc w:val="center"/>
        <w:rPr>
          <w:rFonts w:ascii="Times New Roman" w:hAnsi="Times New Roman" w:cs="Times New Roman"/>
          <w:color w:val="000000"/>
          <w:sz w:val="28"/>
        </w:rPr>
      </w:pPr>
    </w:p>
    <w:p w:rsidR="00E71968" w:rsidRPr="00F6134F" w:rsidRDefault="00E71968" w:rsidP="0016714F">
      <w:pPr>
        <w:pStyle w:val="1"/>
        <w:keepNext w:val="0"/>
        <w:widowControl/>
        <w:suppressAutoHyphens/>
        <w:spacing w:before="0" w:after="0" w:line="360" w:lineRule="auto"/>
        <w:jc w:val="center"/>
        <w:rPr>
          <w:rFonts w:ascii="Times New Roman" w:hAnsi="Times New Roman" w:cs="Times New Roman"/>
          <w:color w:val="000000"/>
          <w:sz w:val="28"/>
        </w:rPr>
      </w:pPr>
      <w:bookmarkStart w:id="8" w:name="_Toc259304220"/>
      <w:r w:rsidRPr="00F6134F">
        <w:rPr>
          <w:rFonts w:ascii="Times New Roman" w:hAnsi="Times New Roman" w:cs="Times New Roman"/>
          <w:color w:val="000000"/>
          <w:sz w:val="28"/>
        </w:rPr>
        <w:t xml:space="preserve">2.1 Краткая экономическая характеристика </w:t>
      </w:r>
      <w:bookmarkEnd w:id="7"/>
      <w:r w:rsidR="00805D78" w:rsidRPr="00F6134F">
        <w:rPr>
          <w:rFonts w:ascii="Times New Roman" w:hAnsi="Times New Roman" w:cs="Times New Roman"/>
          <w:color w:val="000000"/>
          <w:sz w:val="28"/>
        </w:rPr>
        <w:t>ООО «Крон-Нефто»</w:t>
      </w:r>
      <w:bookmarkEnd w:id="8"/>
    </w:p>
    <w:p w:rsidR="00E71968" w:rsidRPr="00F6134F" w:rsidRDefault="00E71968" w:rsidP="0016714F">
      <w:pPr>
        <w:suppressAutoHyphens/>
        <w:spacing w:line="360" w:lineRule="auto"/>
        <w:ind w:firstLine="709"/>
        <w:jc w:val="both"/>
        <w:rPr>
          <w:color w:val="000000"/>
          <w:sz w:val="28"/>
          <w:szCs w:val="28"/>
        </w:rPr>
      </w:pPr>
    </w:p>
    <w:p w:rsidR="0016714F" w:rsidRPr="00F6134F" w:rsidRDefault="00E71968" w:rsidP="0016714F">
      <w:pPr>
        <w:shd w:val="clear" w:color="auto" w:fill="FFFFFF"/>
        <w:suppressAutoHyphens/>
        <w:spacing w:line="360" w:lineRule="auto"/>
        <w:ind w:firstLine="709"/>
        <w:jc w:val="both"/>
        <w:rPr>
          <w:color w:val="000000"/>
          <w:sz w:val="28"/>
          <w:szCs w:val="28"/>
        </w:rPr>
      </w:pPr>
      <w:r w:rsidRPr="00F6134F">
        <w:rPr>
          <w:color w:val="000000"/>
          <w:sz w:val="28"/>
          <w:szCs w:val="28"/>
        </w:rPr>
        <w:t xml:space="preserve">Общество с ограниченной ответственностью (ООО) </w:t>
      </w:r>
      <w:r w:rsidR="00805D78" w:rsidRPr="00F6134F">
        <w:rPr>
          <w:color w:val="000000"/>
          <w:sz w:val="28"/>
          <w:szCs w:val="28"/>
        </w:rPr>
        <w:t>«Крон-Нефто»</w:t>
      </w:r>
      <w:r w:rsidRPr="00F6134F">
        <w:rPr>
          <w:color w:val="000000"/>
          <w:sz w:val="28"/>
          <w:szCs w:val="28"/>
        </w:rPr>
        <w:t xml:space="preserve"> было создано в 2000 году. Юридический адрес: </w:t>
      </w:r>
      <w:r w:rsidR="00805D78" w:rsidRPr="00F6134F">
        <w:rPr>
          <w:color w:val="000000"/>
          <w:sz w:val="28"/>
          <w:szCs w:val="28"/>
        </w:rPr>
        <w:t>301246</w:t>
      </w:r>
      <w:r w:rsidRPr="00F6134F">
        <w:rPr>
          <w:color w:val="000000"/>
          <w:sz w:val="28"/>
          <w:szCs w:val="28"/>
        </w:rPr>
        <w:t xml:space="preserve">, </w:t>
      </w:r>
      <w:r w:rsidR="00805D78" w:rsidRPr="00F6134F">
        <w:rPr>
          <w:color w:val="000000"/>
          <w:sz w:val="28"/>
          <w:szCs w:val="28"/>
        </w:rPr>
        <w:t>Тульская область, г.Щекино, ул. Пирогова, д.43.</w:t>
      </w:r>
    </w:p>
    <w:p w:rsidR="00E71968" w:rsidRPr="00F6134F" w:rsidRDefault="00805D78" w:rsidP="0016714F">
      <w:pPr>
        <w:shd w:val="clear" w:color="auto" w:fill="FFFFFF"/>
        <w:suppressAutoHyphens/>
        <w:spacing w:line="360" w:lineRule="auto"/>
        <w:ind w:firstLine="709"/>
        <w:jc w:val="both"/>
        <w:rPr>
          <w:color w:val="000000"/>
          <w:sz w:val="28"/>
        </w:rPr>
      </w:pPr>
      <w:r w:rsidRPr="00F6134F">
        <w:rPr>
          <w:color w:val="000000"/>
          <w:sz w:val="28"/>
          <w:szCs w:val="28"/>
        </w:rPr>
        <w:t>О</w:t>
      </w:r>
      <w:r w:rsidR="00E71968" w:rsidRPr="00F6134F">
        <w:rPr>
          <w:color w:val="000000"/>
          <w:sz w:val="28"/>
          <w:szCs w:val="28"/>
        </w:rPr>
        <w:t xml:space="preserve">сновным видом деятельности </w:t>
      </w:r>
      <w:r w:rsidRPr="00F6134F">
        <w:rPr>
          <w:color w:val="000000"/>
          <w:sz w:val="28"/>
          <w:szCs w:val="28"/>
        </w:rPr>
        <w:t xml:space="preserve">ООО «Крон-Нефто» </w:t>
      </w:r>
      <w:r w:rsidR="00E71968" w:rsidRPr="00F6134F">
        <w:rPr>
          <w:color w:val="000000"/>
          <w:sz w:val="28"/>
          <w:szCs w:val="28"/>
        </w:rPr>
        <w:t xml:space="preserve">является оптовая </w:t>
      </w:r>
      <w:r w:rsidRPr="00F6134F">
        <w:rPr>
          <w:color w:val="000000"/>
          <w:sz w:val="28"/>
          <w:szCs w:val="28"/>
        </w:rPr>
        <w:t xml:space="preserve">и розничная </w:t>
      </w:r>
      <w:r w:rsidR="00E71968" w:rsidRPr="00F6134F">
        <w:rPr>
          <w:color w:val="000000"/>
          <w:sz w:val="28"/>
          <w:szCs w:val="28"/>
        </w:rPr>
        <w:t>торговля:</w:t>
      </w:r>
    </w:p>
    <w:p w:rsidR="00E71968" w:rsidRPr="00F6134F" w:rsidRDefault="00E71968" w:rsidP="0016714F">
      <w:pPr>
        <w:numPr>
          <w:ilvl w:val="0"/>
          <w:numId w:val="25"/>
        </w:numPr>
        <w:shd w:val="clear" w:color="auto" w:fill="FFFFFF"/>
        <w:tabs>
          <w:tab w:val="clear" w:pos="2138"/>
          <w:tab w:val="left" w:pos="1598"/>
        </w:tabs>
        <w:suppressAutoHyphens/>
        <w:autoSpaceDE w:val="0"/>
        <w:autoSpaceDN w:val="0"/>
        <w:adjustRightInd w:val="0"/>
        <w:spacing w:line="360" w:lineRule="auto"/>
        <w:ind w:left="0" w:firstLine="709"/>
        <w:rPr>
          <w:color w:val="000000"/>
          <w:sz w:val="28"/>
          <w:szCs w:val="28"/>
        </w:rPr>
      </w:pPr>
      <w:r w:rsidRPr="00F6134F">
        <w:rPr>
          <w:color w:val="000000"/>
          <w:sz w:val="28"/>
          <w:szCs w:val="28"/>
        </w:rPr>
        <w:t>метизами (болты, гайки, шайбы, гвозди и т.д.);</w:t>
      </w:r>
    </w:p>
    <w:p w:rsidR="00E71968" w:rsidRPr="00F6134F" w:rsidRDefault="00E71968" w:rsidP="0016714F">
      <w:pPr>
        <w:numPr>
          <w:ilvl w:val="0"/>
          <w:numId w:val="25"/>
        </w:numPr>
        <w:shd w:val="clear" w:color="auto" w:fill="FFFFFF"/>
        <w:tabs>
          <w:tab w:val="clear" w:pos="2138"/>
          <w:tab w:val="left" w:pos="1598"/>
        </w:tabs>
        <w:suppressAutoHyphens/>
        <w:autoSpaceDE w:val="0"/>
        <w:autoSpaceDN w:val="0"/>
        <w:adjustRightInd w:val="0"/>
        <w:spacing w:line="360" w:lineRule="auto"/>
        <w:ind w:left="0" w:firstLine="709"/>
        <w:jc w:val="both"/>
        <w:rPr>
          <w:color w:val="000000"/>
          <w:sz w:val="28"/>
          <w:szCs w:val="28"/>
        </w:rPr>
      </w:pPr>
      <w:r w:rsidRPr="00F6134F">
        <w:rPr>
          <w:color w:val="000000"/>
          <w:sz w:val="28"/>
          <w:szCs w:val="28"/>
        </w:rPr>
        <w:t>трубопроводной арматурой (задвижки, вентили, клапаны, отводы,</w:t>
      </w:r>
      <w:r w:rsidR="0016714F" w:rsidRPr="00F6134F">
        <w:rPr>
          <w:color w:val="000000"/>
          <w:sz w:val="28"/>
          <w:szCs w:val="28"/>
        </w:rPr>
        <w:t xml:space="preserve"> </w:t>
      </w:r>
      <w:r w:rsidRPr="00F6134F">
        <w:rPr>
          <w:color w:val="000000"/>
          <w:sz w:val="28"/>
          <w:szCs w:val="28"/>
        </w:rPr>
        <w:t>фитинги и т.д.);</w:t>
      </w:r>
    </w:p>
    <w:p w:rsidR="00E71968" w:rsidRPr="00F6134F" w:rsidRDefault="00E71968" w:rsidP="0016714F">
      <w:pPr>
        <w:numPr>
          <w:ilvl w:val="0"/>
          <w:numId w:val="25"/>
        </w:numPr>
        <w:shd w:val="clear" w:color="auto" w:fill="FFFFFF"/>
        <w:tabs>
          <w:tab w:val="clear" w:pos="2138"/>
          <w:tab w:val="left" w:pos="1598"/>
        </w:tabs>
        <w:suppressAutoHyphens/>
        <w:autoSpaceDE w:val="0"/>
        <w:autoSpaceDN w:val="0"/>
        <w:adjustRightInd w:val="0"/>
        <w:spacing w:line="360" w:lineRule="auto"/>
        <w:ind w:left="0" w:firstLine="709"/>
        <w:rPr>
          <w:color w:val="000000"/>
          <w:sz w:val="28"/>
          <w:szCs w:val="28"/>
        </w:rPr>
      </w:pPr>
      <w:r w:rsidRPr="00F6134F">
        <w:rPr>
          <w:color w:val="000000"/>
          <w:sz w:val="28"/>
          <w:szCs w:val="28"/>
        </w:rPr>
        <w:t>трубами и фасонными частями (ЧК, ЧВ, ЧШГ, ПВХ, ПЭ и др.);</w:t>
      </w:r>
    </w:p>
    <w:p w:rsidR="00E71968" w:rsidRPr="00F6134F" w:rsidRDefault="00492436" w:rsidP="0016714F">
      <w:pPr>
        <w:numPr>
          <w:ilvl w:val="0"/>
          <w:numId w:val="25"/>
        </w:numPr>
        <w:shd w:val="clear" w:color="auto" w:fill="FFFFFF"/>
        <w:tabs>
          <w:tab w:val="clear" w:pos="2138"/>
          <w:tab w:val="left" w:pos="1598"/>
        </w:tabs>
        <w:suppressAutoHyphens/>
        <w:autoSpaceDE w:val="0"/>
        <w:autoSpaceDN w:val="0"/>
        <w:adjustRightInd w:val="0"/>
        <w:spacing w:line="360" w:lineRule="auto"/>
        <w:ind w:left="0" w:firstLine="709"/>
        <w:rPr>
          <w:color w:val="000000"/>
          <w:sz w:val="28"/>
          <w:szCs w:val="28"/>
        </w:rPr>
      </w:pPr>
      <w:r w:rsidRPr="00F6134F">
        <w:rPr>
          <w:color w:val="000000"/>
          <w:sz w:val="28"/>
          <w:szCs w:val="28"/>
        </w:rPr>
        <w:t>резино</w:t>
      </w:r>
      <w:r w:rsidR="00E71968" w:rsidRPr="00F6134F">
        <w:rPr>
          <w:color w:val="000000"/>
          <w:sz w:val="28"/>
          <w:szCs w:val="28"/>
        </w:rPr>
        <w:t xml:space="preserve"> - асбестотехническими изделиями и многим другим, т.е. более 6000 наименований.</w:t>
      </w:r>
    </w:p>
    <w:p w:rsidR="0016714F" w:rsidRPr="00F6134F" w:rsidRDefault="00E71968" w:rsidP="0016714F">
      <w:pPr>
        <w:shd w:val="clear" w:color="auto" w:fill="FFFFFF"/>
        <w:suppressAutoHyphens/>
        <w:spacing w:line="360" w:lineRule="auto"/>
        <w:ind w:firstLine="709"/>
        <w:jc w:val="both"/>
        <w:rPr>
          <w:color w:val="000000"/>
          <w:sz w:val="28"/>
          <w:szCs w:val="28"/>
        </w:rPr>
      </w:pPr>
      <w:r w:rsidRPr="00F6134F">
        <w:rPr>
          <w:color w:val="000000"/>
          <w:sz w:val="28"/>
          <w:szCs w:val="28"/>
        </w:rPr>
        <w:t>Участники наделили общество уставным капиталом. Уставный капитал сформирован в размере 8400 рублей и разделен на 2 равные доли, в порядке и на условиях, установленных в учредительном договоре.</w:t>
      </w:r>
    </w:p>
    <w:p w:rsidR="00492436" w:rsidRPr="00F6134F" w:rsidRDefault="00492436" w:rsidP="0016714F">
      <w:pPr>
        <w:suppressAutoHyphens/>
        <w:spacing w:line="360" w:lineRule="auto"/>
        <w:ind w:firstLine="709"/>
        <w:jc w:val="both"/>
        <w:rPr>
          <w:color w:val="000000"/>
          <w:sz w:val="28"/>
          <w:szCs w:val="28"/>
        </w:rPr>
      </w:pPr>
      <w:r w:rsidRPr="00F6134F">
        <w:rPr>
          <w:color w:val="000000"/>
          <w:sz w:val="28"/>
          <w:szCs w:val="28"/>
        </w:rPr>
        <w:t>Деятельность предприятия регламентируется следующими нормативными документами:</w:t>
      </w:r>
    </w:p>
    <w:p w:rsidR="0016714F" w:rsidRPr="00F6134F" w:rsidRDefault="00492436" w:rsidP="0016714F">
      <w:pPr>
        <w:suppressAutoHyphens/>
        <w:spacing w:line="360" w:lineRule="auto"/>
        <w:ind w:firstLine="709"/>
        <w:jc w:val="both"/>
        <w:rPr>
          <w:color w:val="000000"/>
          <w:sz w:val="28"/>
          <w:szCs w:val="28"/>
        </w:rPr>
      </w:pPr>
      <w:r w:rsidRPr="00F6134F">
        <w:rPr>
          <w:color w:val="000000"/>
          <w:sz w:val="28"/>
          <w:szCs w:val="28"/>
        </w:rPr>
        <w:t>- устав предприятия</w:t>
      </w:r>
      <w:r w:rsidR="00490B45" w:rsidRPr="00F6134F">
        <w:rPr>
          <w:color w:val="000000"/>
          <w:sz w:val="28"/>
          <w:szCs w:val="28"/>
        </w:rPr>
        <w:t>,</w:t>
      </w:r>
    </w:p>
    <w:p w:rsidR="00492436" w:rsidRPr="00F6134F" w:rsidRDefault="00492436" w:rsidP="0016714F">
      <w:pPr>
        <w:suppressAutoHyphens/>
        <w:spacing w:line="360" w:lineRule="auto"/>
        <w:ind w:firstLine="709"/>
        <w:jc w:val="both"/>
        <w:rPr>
          <w:color w:val="000000"/>
          <w:sz w:val="28"/>
          <w:szCs w:val="28"/>
        </w:rPr>
      </w:pPr>
      <w:r w:rsidRPr="00F6134F">
        <w:rPr>
          <w:color w:val="000000"/>
          <w:sz w:val="28"/>
          <w:szCs w:val="28"/>
        </w:rPr>
        <w:t>- гражданский кодекс</w:t>
      </w:r>
      <w:r w:rsidR="00490B45" w:rsidRPr="00F6134F">
        <w:rPr>
          <w:color w:val="000000"/>
          <w:sz w:val="28"/>
          <w:szCs w:val="28"/>
        </w:rPr>
        <w:t>[],</w:t>
      </w:r>
    </w:p>
    <w:p w:rsidR="00492436" w:rsidRPr="00F6134F" w:rsidRDefault="00492436" w:rsidP="0016714F">
      <w:pPr>
        <w:suppressAutoHyphens/>
        <w:spacing w:line="360" w:lineRule="auto"/>
        <w:ind w:firstLine="709"/>
        <w:jc w:val="both"/>
        <w:rPr>
          <w:color w:val="000000"/>
          <w:sz w:val="28"/>
          <w:szCs w:val="28"/>
        </w:rPr>
      </w:pPr>
      <w:r w:rsidRPr="00F6134F">
        <w:rPr>
          <w:color w:val="000000"/>
          <w:sz w:val="28"/>
          <w:szCs w:val="28"/>
        </w:rPr>
        <w:t>- федеральные законы</w:t>
      </w:r>
      <w:r w:rsidR="00490B45" w:rsidRPr="00F6134F">
        <w:rPr>
          <w:color w:val="000000"/>
          <w:sz w:val="28"/>
          <w:szCs w:val="28"/>
        </w:rPr>
        <w:t>[] перечислить какие именно и сделать на них ссылку.</w:t>
      </w:r>
    </w:p>
    <w:p w:rsidR="00E71968" w:rsidRPr="00F6134F" w:rsidRDefault="00E71968" w:rsidP="0016714F">
      <w:pPr>
        <w:suppressAutoHyphens/>
        <w:spacing w:line="360" w:lineRule="auto"/>
        <w:ind w:firstLine="709"/>
        <w:jc w:val="both"/>
        <w:rPr>
          <w:color w:val="000000"/>
          <w:sz w:val="28"/>
          <w:szCs w:val="28"/>
        </w:rPr>
      </w:pPr>
      <w:r w:rsidRPr="00F6134F">
        <w:rPr>
          <w:color w:val="000000"/>
          <w:sz w:val="28"/>
          <w:szCs w:val="28"/>
        </w:rPr>
        <w:t xml:space="preserve">Рассмотрим основные технико-экономические показатели деятельности ООО </w:t>
      </w:r>
      <w:r w:rsidR="00805D78" w:rsidRPr="00F6134F">
        <w:rPr>
          <w:color w:val="000000"/>
          <w:sz w:val="28"/>
          <w:szCs w:val="28"/>
        </w:rPr>
        <w:t>«Крон-Нефто»</w:t>
      </w:r>
      <w:r w:rsidRPr="00F6134F">
        <w:rPr>
          <w:color w:val="000000"/>
          <w:sz w:val="28"/>
          <w:szCs w:val="28"/>
        </w:rPr>
        <w:t xml:space="preserve"> на основании данных бухгалтерского баланса и отчета о прибылях (Приложения </w:t>
      </w:r>
      <w:r w:rsidR="00805D78" w:rsidRPr="00F6134F">
        <w:rPr>
          <w:color w:val="000000"/>
          <w:sz w:val="28"/>
          <w:szCs w:val="28"/>
        </w:rPr>
        <w:t>3</w:t>
      </w:r>
      <w:r w:rsidRPr="00F6134F">
        <w:rPr>
          <w:color w:val="000000"/>
          <w:sz w:val="28"/>
          <w:szCs w:val="28"/>
        </w:rPr>
        <w:t xml:space="preserve">, </w:t>
      </w:r>
      <w:r w:rsidR="00805D78" w:rsidRPr="00F6134F">
        <w:rPr>
          <w:color w:val="000000"/>
          <w:sz w:val="28"/>
          <w:szCs w:val="28"/>
        </w:rPr>
        <w:t>4</w:t>
      </w:r>
      <w:r w:rsidRPr="00F6134F">
        <w:rPr>
          <w:color w:val="000000"/>
          <w:sz w:val="28"/>
          <w:szCs w:val="28"/>
        </w:rPr>
        <w:t>).</w:t>
      </w:r>
    </w:p>
    <w:p w:rsidR="00E71968" w:rsidRPr="00F6134F" w:rsidRDefault="00E71968" w:rsidP="0016714F">
      <w:pPr>
        <w:suppressAutoHyphens/>
        <w:spacing w:line="360" w:lineRule="auto"/>
        <w:ind w:firstLine="709"/>
        <w:jc w:val="right"/>
        <w:rPr>
          <w:color w:val="000000"/>
          <w:sz w:val="28"/>
          <w:szCs w:val="28"/>
        </w:rPr>
      </w:pPr>
      <w:r w:rsidRPr="00F6134F">
        <w:rPr>
          <w:color w:val="000000"/>
          <w:sz w:val="28"/>
          <w:szCs w:val="28"/>
        </w:rPr>
        <w:br w:type="page"/>
        <w:t>Таблица 2</w:t>
      </w:r>
      <w:r w:rsidR="00805D78" w:rsidRPr="00F6134F">
        <w:rPr>
          <w:color w:val="000000"/>
          <w:sz w:val="28"/>
          <w:szCs w:val="28"/>
        </w:rPr>
        <w:t>.1</w:t>
      </w:r>
    </w:p>
    <w:p w:rsidR="00E71968" w:rsidRPr="00F6134F" w:rsidRDefault="00E71968" w:rsidP="0016714F">
      <w:pPr>
        <w:suppressAutoHyphens/>
        <w:spacing w:line="360" w:lineRule="auto"/>
        <w:jc w:val="center"/>
        <w:rPr>
          <w:b/>
          <w:color w:val="000000"/>
          <w:sz w:val="28"/>
          <w:szCs w:val="28"/>
        </w:rPr>
      </w:pPr>
      <w:r w:rsidRPr="00F6134F">
        <w:rPr>
          <w:b/>
          <w:color w:val="000000"/>
          <w:sz w:val="28"/>
          <w:szCs w:val="28"/>
        </w:rPr>
        <w:t xml:space="preserve">Основные технико-экономические показатели деятельности ООО </w:t>
      </w:r>
      <w:r w:rsidR="00805D78" w:rsidRPr="00F6134F">
        <w:rPr>
          <w:b/>
          <w:color w:val="000000"/>
          <w:sz w:val="28"/>
          <w:szCs w:val="28"/>
        </w:rPr>
        <w:t>«Крон-Нефто»</w:t>
      </w:r>
      <w:r w:rsidRPr="00F6134F">
        <w:rPr>
          <w:b/>
          <w:color w:val="000000"/>
          <w:sz w:val="28"/>
          <w:szCs w:val="28"/>
        </w:rPr>
        <w:t xml:space="preserve"> за 200</w:t>
      </w:r>
      <w:r w:rsidR="00805D78" w:rsidRPr="00F6134F">
        <w:rPr>
          <w:b/>
          <w:color w:val="000000"/>
          <w:sz w:val="28"/>
          <w:szCs w:val="28"/>
        </w:rPr>
        <w:t>8</w:t>
      </w:r>
      <w:r w:rsidRPr="00F6134F">
        <w:rPr>
          <w:b/>
          <w:color w:val="000000"/>
          <w:sz w:val="28"/>
          <w:szCs w:val="28"/>
        </w:rPr>
        <w:t>-200</w:t>
      </w:r>
      <w:r w:rsidR="00805D78" w:rsidRPr="00F6134F">
        <w:rPr>
          <w:b/>
          <w:color w:val="000000"/>
          <w:sz w:val="28"/>
          <w:szCs w:val="28"/>
        </w:rPr>
        <w:t>9</w:t>
      </w:r>
      <w:r w:rsidRPr="00F6134F">
        <w:rPr>
          <w:b/>
          <w:color w:val="000000"/>
          <w:sz w:val="28"/>
          <w:szCs w:val="28"/>
        </w:rPr>
        <w:t xml:space="preserve"> гг.</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3649"/>
        <w:gridCol w:w="1260"/>
        <w:gridCol w:w="1260"/>
        <w:gridCol w:w="1620"/>
      </w:tblGrid>
      <w:tr w:rsidR="00805D78" w:rsidRPr="00F6134F" w:rsidTr="00F6134F">
        <w:trPr>
          <w:trHeight w:val="342"/>
          <w:jc w:val="center"/>
        </w:trPr>
        <w:tc>
          <w:tcPr>
            <w:tcW w:w="671" w:type="dxa"/>
            <w:vMerge w:val="restart"/>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 п/п</w:t>
            </w:r>
          </w:p>
        </w:tc>
        <w:tc>
          <w:tcPr>
            <w:tcW w:w="3649" w:type="dxa"/>
            <w:vMerge w:val="restart"/>
            <w:shd w:val="clear" w:color="auto" w:fill="auto"/>
            <w:vAlign w:val="center"/>
          </w:tcPr>
          <w:p w:rsidR="00805D78" w:rsidRPr="00F6134F" w:rsidRDefault="00805D78" w:rsidP="00F6134F">
            <w:pPr>
              <w:suppressAutoHyphens/>
              <w:spacing w:line="360" w:lineRule="auto"/>
              <w:outlineLvl w:val="6"/>
              <w:rPr>
                <w:color w:val="000000"/>
                <w:sz w:val="20"/>
                <w:szCs w:val="28"/>
              </w:rPr>
            </w:pPr>
            <w:r w:rsidRPr="00F6134F">
              <w:rPr>
                <w:color w:val="000000"/>
                <w:sz w:val="20"/>
                <w:szCs w:val="28"/>
              </w:rPr>
              <w:t xml:space="preserve">Показатели </w:t>
            </w:r>
          </w:p>
        </w:tc>
        <w:tc>
          <w:tcPr>
            <w:tcW w:w="2520" w:type="dxa"/>
            <w:gridSpan w:val="2"/>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годы</w:t>
            </w:r>
          </w:p>
        </w:tc>
        <w:tc>
          <w:tcPr>
            <w:tcW w:w="1620" w:type="dxa"/>
            <w:vMerge w:val="restart"/>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2009 г. в %</w:t>
            </w:r>
          </w:p>
          <w:p w:rsidR="00805D78" w:rsidRPr="00F6134F" w:rsidRDefault="00805D78" w:rsidP="00F6134F">
            <w:pPr>
              <w:suppressAutoHyphens/>
              <w:spacing w:line="360" w:lineRule="auto"/>
              <w:rPr>
                <w:color w:val="000000"/>
                <w:sz w:val="20"/>
                <w:szCs w:val="28"/>
              </w:rPr>
            </w:pPr>
            <w:r w:rsidRPr="00F6134F">
              <w:rPr>
                <w:color w:val="000000"/>
                <w:sz w:val="20"/>
                <w:szCs w:val="28"/>
              </w:rPr>
              <w:t>к 2008г.</w:t>
            </w:r>
          </w:p>
        </w:tc>
      </w:tr>
      <w:tr w:rsidR="00805D78" w:rsidRPr="00F6134F" w:rsidTr="00F6134F">
        <w:trPr>
          <w:trHeight w:val="336"/>
          <w:jc w:val="center"/>
        </w:trPr>
        <w:tc>
          <w:tcPr>
            <w:tcW w:w="671" w:type="dxa"/>
            <w:vMerge/>
            <w:shd w:val="clear" w:color="auto" w:fill="auto"/>
            <w:vAlign w:val="center"/>
          </w:tcPr>
          <w:p w:rsidR="00805D78" w:rsidRPr="00F6134F" w:rsidRDefault="00805D78" w:rsidP="00F6134F">
            <w:pPr>
              <w:suppressAutoHyphens/>
              <w:spacing w:line="360" w:lineRule="auto"/>
              <w:rPr>
                <w:color w:val="000000"/>
                <w:sz w:val="20"/>
                <w:szCs w:val="28"/>
              </w:rPr>
            </w:pPr>
          </w:p>
        </w:tc>
        <w:tc>
          <w:tcPr>
            <w:tcW w:w="3649" w:type="dxa"/>
            <w:vMerge/>
            <w:shd w:val="clear" w:color="auto" w:fill="auto"/>
            <w:vAlign w:val="center"/>
          </w:tcPr>
          <w:p w:rsidR="00805D78" w:rsidRPr="00F6134F" w:rsidRDefault="00805D78" w:rsidP="00F6134F">
            <w:pPr>
              <w:suppressAutoHyphens/>
              <w:spacing w:line="360" w:lineRule="auto"/>
              <w:rPr>
                <w:color w:val="000000"/>
                <w:sz w:val="20"/>
                <w:szCs w:val="28"/>
              </w:rPr>
            </w:pPr>
          </w:p>
        </w:tc>
        <w:tc>
          <w:tcPr>
            <w:tcW w:w="1260"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2008</w:t>
            </w:r>
          </w:p>
        </w:tc>
        <w:tc>
          <w:tcPr>
            <w:tcW w:w="1260"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2009</w:t>
            </w:r>
          </w:p>
        </w:tc>
        <w:tc>
          <w:tcPr>
            <w:tcW w:w="1620" w:type="dxa"/>
            <w:vMerge/>
            <w:shd w:val="clear" w:color="auto" w:fill="auto"/>
            <w:vAlign w:val="center"/>
          </w:tcPr>
          <w:p w:rsidR="00805D78" w:rsidRPr="00F6134F" w:rsidRDefault="00805D78" w:rsidP="00F6134F">
            <w:pPr>
              <w:suppressAutoHyphens/>
              <w:spacing w:line="360" w:lineRule="auto"/>
              <w:rPr>
                <w:color w:val="000000"/>
                <w:sz w:val="20"/>
                <w:szCs w:val="28"/>
              </w:rPr>
            </w:pPr>
          </w:p>
        </w:tc>
      </w:tr>
      <w:tr w:rsidR="00805D78" w:rsidRPr="00F6134F" w:rsidTr="00F6134F">
        <w:trPr>
          <w:trHeight w:val="691"/>
          <w:jc w:val="center"/>
        </w:trPr>
        <w:tc>
          <w:tcPr>
            <w:tcW w:w="671"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1</w:t>
            </w:r>
          </w:p>
        </w:tc>
        <w:tc>
          <w:tcPr>
            <w:tcW w:w="3649"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Объем реализации продукции, тыс.руб.</w:t>
            </w:r>
          </w:p>
        </w:tc>
        <w:tc>
          <w:tcPr>
            <w:tcW w:w="1260"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19497</w:t>
            </w:r>
          </w:p>
        </w:tc>
        <w:tc>
          <w:tcPr>
            <w:tcW w:w="1260"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18047</w:t>
            </w:r>
          </w:p>
        </w:tc>
        <w:tc>
          <w:tcPr>
            <w:tcW w:w="1620"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92,56</w:t>
            </w:r>
          </w:p>
        </w:tc>
      </w:tr>
      <w:tr w:rsidR="00805D78" w:rsidRPr="00F6134F" w:rsidTr="00F6134F">
        <w:trPr>
          <w:trHeight w:val="462"/>
          <w:jc w:val="center"/>
        </w:trPr>
        <w:tc>
          <w:tcPr>
            <w:tcW w:w="671"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2</w:t>
            </w:r>
          </w:p>
        </w:tc>
        <w:tc>
          <w:tcPr>
            <w:tcW w:w="3649"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Себестоимость продаж, тыс. руб.</w:t>
            </w:r>
            <w:r w:rsidR="0016714F" w:rsidRPr="00F6134F">
              <w:rPr>
                <w:color w:val="000000"/>
                <w:sz w:val="20"/>
                <w:szCs w:val="28"/>
              </w:rPr>
              <w:t xml:space="preserve"> </w:t>
            </w:r>
          </w:p>
        </w:tc>
        <w:tc>
          <w:tcPr>
            <w:tcW w:w="1260"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15161</w:t>
            </w:r>
          </w:p>
        </w:tc>
        <w:tc>
          <w:tcPr>
            <w:tcW w:w="1260"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13393</w:t>
            </w:r>
          </w:p>
        </w:tc>
        <w:tc>
          <w:tcPr>
            <w:tcW w:w="1620"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88,34</w:t>
            </w:r>
          </w:p>
        </w:tc>
      </w:tr>
      <w:tr w:rsidR="00805D78" w:rsidRPr="00F6134F" w:rsidTr="00F6134F">
        <w:trPr>
          <w:trHeight w:val="525"/>
          <w:jc w:val="center"/>
        </w:trPr>
        <w:tc>
          <w:tcPr>
            <w:tcW w:w="671"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3</w:t>
            </w:r>
          </w:p>
        </w:tc>
        <w:tc>
          <w:tcPr>
            <w:tcW w:w="3649"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Затраты на 1 руб. реализованной продукции, руб.</w:t>
            </w:r>
          </w:p>
        </w:tc>
        <w:tc>
          <w:tcPr>
            <w:tcW w:w="1260"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0,78</w:t>
            </w:r>
          </w:p>
        </w:tc>
        <w:tc>
          <w:tcPr>
            <w:tcW w:w="1260"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0,74</w:t>
            </w:r>
          </w:p>
        </w:tc>
        <w:tc>
          <w:tcPr>
            <w:tcW w:w="1620"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94,87</w:t>
            </w:r>
          </w:p>
        </w:tc>
      </w:tr>
      <w:tr w:rsidR="00805D78" w:rsidRPr="00F6134F" w:rsidTr="00F6134F">
        <w:trPr>
          <w:trHeight w:val="525"/>
          <w:jc w:val="center"/>
        </w:trPr>
        <w:tc>
          <w:tcPr>
            <w:tcW w:w="671"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4</w:t>
            </w:r>
          </w:p>
        </w:tc>
        <w:tc>
          <w:tcPr>
            <w:tcW w:w="3649"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Прибыль от реализации продукции, тыс. руб.</w:t>
            </w:r>
          </w:p>
        </w:tc>
        <w:tc>
          <w:tcPr>
            <w:tcW w:w="1260"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1120</w:t>
            </w:r>
          </w:p>
        </w:tc>
        <w:tc>
          <w:tcPr>
            <w:tcW w:w="1260"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1165</w:t>
            </w:r>
          </w:p>
        </w:tc>
        <w:tc>
          <w:tcPr>
            <w:tcW w:w="1620"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104,02</w:t>
            </w:r>
          </w:p>
        </w:tc>
      </w:tr>
      <w:tr w:rsidR="00805D78" w:rsidRPr="00F6134F" w:rsidTr="00F6134F">
        <w:trPr>
          <w:trHeight w:val="555"/>
          <w:jc w:val="center"/>
        </w:trPr>
        <w:tc>
          <w:tcPr>
            <w:tcW w:w="671"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5</w:t>
            </w:r>
          </w:p>
        </w:tc>
        <w:tc>
          <w:tcPr>
            <w:tcW w:w="3649"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Уровень рентабельности продаж, %</w:t>
            </w:r>
          </w:p>
        </w:tc>
        <w:tc>
          <w:tcPr>
            <w:tcW w:w="1260"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5,74</w:t>
            </w:r>
          </w:p>
        </w:tc>
        <w:tc>
          <w:tcPr>
            <w:tcW w:w="1260"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6,46</w:t>
            </w:r>
          </w:p>
        </w:tc>
        <w:tc>
          <w:tcPr>
            <w:tcW w:w="1620"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112,54</w:t>
            </w:r>
          </w:p>
        </w:tc>
      </w:tr>
      <w:tr w:rsidR="00805D78" w:rsidRPr="00F6134F" w:rsidTr="00F6134F">
        <w:trPr>
          <w:trHeight w:val="555"/>
          <w:jc w:val="center"/>
        </w:trPr>
        <w:tc>
          <w:tcPr>
            <w:tcW w:w="671"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6</w:t>
            </w:r>
          </w:p>
        </w:tc>
        <w:tc>
          <w:tcPr>
            <w:tcW w:w="3649"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Среднесписочная численность персонала, чел.</w:t>
            </w:r>
          </w:p>
        </w:tc>
        <w:tc>
          <w:tcPr>
            <w:tcW w:w="1260"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17</w:t>
            </w:r>
          </w:p>
        </w:tc>
        <w:tc>
          <w:tcPr>
            <w:tcW w:w="1260"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16</w:t>
            </w:r>
          </w:p>
        </w:tc>
        <w:tc>
          <w:tcPr>
            <w:tcW w:w="1620"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94,12</w:t>
            </w:r>
          </w:p>
        </w:tc>
      </w:tr>
      <w:tr w:rsidR="00805D78" w:rsidRPr="00F6134F" w:rsidTr="00F6134F">
        <w:trPr>
          <w:trHeight w:val="555"/>
          <w:jc w:val="center"/>
        </w:trPr>
        <w:tc>
          <w:tcPr>
            <w:tcW w:w="671"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7</w:t>
            </w:r>
          </w:p>
        </w:tc>
        <w:tc>
          <w:tcPr>
            <w:tcW w:w="3649"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Производительность труда одного работника, тыс.руб.</w:t>
            </w:r>
          </w:p>
        </w:tc>
        <w:tc>
          <w:tcPr>
            <w:tcW w:w="1260"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1146,88</w:t>
            </w:r>
          </w:p>
        </w:tc>
        <w:tc>
          <w:tcPr>
            <w:tcW w:w="1260"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1127,94</w:t>
            </w:r>
          </w:p>
        </w:tc>
        <w:tc>
          <w:tcPr>
            <w:tcW w:w="1620"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98,35</w:t>
            </w:r>
          </w:p>
        </w:tc>
      </w:tr>
      <w:tr w:rsidR="00805D78" w:rsidRPr="00F6134F" w:rsidTr="00F6134F">
        <w:trPr>
          <w:trHeight w:val="555"/>
          <w:jc w:val="center"/>
        </w:trPr>
        <w:tc>
          <w:tcPr>
            <w:tcW w:w="671"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8</w:t>
            </w:r>
          </w:p>
        </w:tc>
        <w:tc>
          <w:tcPr>
            <w:tcW w:w="3649"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Среднегодовая заработная плата 1 работника, тыс.руб.</w:t>
            </w:r>
          </w:p>
        </w:tc>
        <w:tc>
          <w:tcPr>
            <w:tcW w:w="1260"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115</w:t>
            </w:r>
          </w:p>
        </w:tc>
        <w:tc>
          <w:tcPr>
            <w:tcW w:w="1260"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114</w:t>
            </w:r>
          </w:p>
        </w:tc>
        <w:tc>
          <w:tcPr>
            <w:tcW w:w="1620" w:type="dxa"/>
            <w:shd w:val="clear" w:color="auto" w:fill="auto"/>
            <w:vAlign w:val="center"/>
          </w:tcPr>
          <w:p w:rsidR="00805D78" w:rsidRPr="00F6134F" w:rsidRDefault="00805D78" w:rsidP="00F6134F">
            <w:pPr>
              <w:suppressAutoHyphens/>
              <w:spacing w:line="360" w:lineRule="auto"/>
              <w:rPr>
                <w:color w:val="000000"/>
                <w:sz w:val="20"/>
                <w:szCs w:val="28"/>
              </w:rPr>
            </w:pPr>
            <w:r w:rsidRPr="00F6134F">
              <w:rPr>
                <w:color w:val="000000"/>
                <w:sz w:val="20"/>
                <w:szCs w:val="28"/>
              </w:rPr>
              <w:t>99,13</w:t>
            </w:r>
          </w:p>
        </w:tc>
      </w:tr>
    </w:tbl>
    <w:p w:rsidR="00E71968" w:rsidRPr="00F6134F" w:rsidRDefault="00E71968" w:rsidP="0016714F">
      <w:pPr>
        <w:suppressAutoHyphens/>
        <w:spacing w:line="360" w:lineRule="auto"/>
        <w:ind w:firstLine="709"/>
        <w:jc w:val="both"/>
        <w:rPr>
          <w:color w:val="000000"/>
          <w:sz w:val="28"/>
          <w:szCs w:val="28"/>
        </w:rPr>
      </w:pPr>
    </w:p>
    <w:p w:rsidR="00E71968" w:rsidRPr="00F6134F" w:rsidRDefault="00E71968" w:rsidP="0016714F">
      <w:pPr>
        <w:suppressAutoHyphens/>
        <w:spacing w:line="360" w:lineRule="auto"/>
        <w:ind w:firstLine="709"/>
        <w:jc w:val="both"/>
        <w:rPr>
          <w:color w:val="000000"/>
          <w:sz w:val="28"/>
          <w:szCs w:val="28"/>
        </w:rPr>
      </w:pPr>
      <w:r w:rsidRPr="00F6134F">
        <w:rPr>
          <w:color w:val="000000"/>
          <w:sz w:val="28"/>
          <w:szCs w:val="28"/>
        </w:rPr>
        <w:t>Из данных табл. 2</w:t>
      </w:r>
      <w:r w:rsidR="00805D78" w:rsidRPr="00F6134F">
        <w:rPr>
          <w:color w:val="000000"/>
          <w:sz w:val="28"/>
          <w:szCs w:val="28"/>
        </w:rPr>
        <w:t>.1</w:t>
      </w:r>
      <w:r w:rsidRPr="00F6134F">
        <w:rPr>
          <w:color w:val="000000"/>
          <w:sz w:val="28"/>
          <w:szCs w:val="28"/>
        </w:rPr>
        <w:t>, можно сделать следующие выводы: объем реализации продукции в 200</w:t>
      </w:r>
      <w:r w:rsidR="00805D78" w:rsidRPr="00F6134F">
        <w:rPr>
          <w:color w:val="000000"/>
          <w:sz w:val="28"/>
          <w:szCs w:val="28"/>
        </w:rPr>
        <w:t>9</w:t>
      </w:r>
      <w:r w:rsidRPr="00F6134F">
        <w:rPr>
          <w:color w:val="000000"/>
          <w:sz w:val="28"/>
          <w:szCs w:val="28"/>
        </w:rPr>
        <w:t xml:space="preserve"> году сократился по сравнению с </w:t>
      </w:r>
      <w:r w:rsidR="00805D78" w:rsidRPr="00F6134F">
        <w:rPr>
          <w:color w:val="000000"/>
          <w:sz w:val="28"/>
          <w:szCs w:val="28"/>
        </w:rPr>
        <w:t>2008</w:t>
      </w:r>
      <w:r w:rsidRPr="00F6134F">
        <w:rPr>
          <w:color w:val="000000"/>
          <w:sz w:val="28"/>
          <w:szCs w:val="28"/>
        </w:rPr>
        <w:t xml:space="preserve"> г. в связи с увеличением конкуренции на рынке. Себестоимость продаж и прибыль предприятия также сократились в 200</w:t>
      </w:r>
      <w:r w:rsidR="00083D2D" w:rsidRPr="00F6134F">
        <w:rPr>
          <w:color w:val="000000"/>
          <w:sz w:val="28"/>
          <w:szCs w:val="28"/>
        </w:rPr>
        <w:t>9</w:t>
      </w:r>
      <w:r w:rsidRPr="00F6134F">
        <w:rPr>
          <w:color w:val="000000"/>
          <w:sz w:val="28"/>
          <w:szCs w:val="28"/>
        </w:rPr>
        <w:t xml:space="preserve"> году по сравнению с 200</w:t>
      </w:r>
      <w:r w:rsidR="00083D2D" w:rsidRPr="00F6134F">
        <w:rPr>
          <w:color w:val="000000"/>
          <w:sz w:val="28"/>
          <w:szCs w:val="28"/>
        </w:rPr>
        <w:t>8</w:t>
      </w:r>
      <w:r w:rsidR="00490B45" w:rsidRPr="00F6134F">
        <w:rPr>
          <w:color w:val="000000"/>
          <w:sz w:val="28"/>
          <w:szCs w:val="28"/>
        </w:rPr>
        <w:t xml:space="preserve"> То есть это имеет равные значения?</w:t>
      </w:r>
      <w:r w:rsidRPr="00F6134F">
        <w:rPr>
          <w:color w:val="000000"/>
          <w:sz w:val="28"/>
          <w:szCs w:val="28"/>
        </w:rPr>
        <w:t>. Однако, как положительный момент можно отметить снижение затрат на 1 руб. реализованной продукции с 0,7</w:t>
      </w:r>
      <w:r w:rsidR="00083D2D" w:rsidRPr="00F6134F">
        <w:rPr>
          <w:color w:val="000000"/>
          <w:sz w:val="28"/>
          <w:szCs w:val="28"/>
        </w:rPr>
        <w:t>8</w:t>
      </w:r>
      <w:r w:rsidRPr="00F6134F">
        <w:rPr>
          <w:color w:val="000000"/>
          <w:sz w:val="28"/>
          <w:szCs w:val="28"/>
        </w:rPr>
        <w:t xml:space="preserve"> руб. в 200</w:t>
      </w:r>
      <w:r w:rsidR="00083D2D" w:rsidRPr="00F6134F">
        <w:rPr>
          <w:color w:val="000000"/>
          <w:sz w:val="28"/>
          <w:szCs w:val="28"/>
        </w:rPr>
        <w:t>8</w:t>
      </w:r>
      <w:r w:rsidRPr="00F6134F">
        <w:rPr>
          <w:color w:val="000000"/>
          <w:sz w:val="28"/>
          <w:szCs w:val="28"/>
        </w:rPr>
        <w:t xml:space="preserve"> году до 0,74 руб. в 200</w:t>
      </w:r>
      <w:r w:rsidR="00083D2D" w:rsidRPr="00F6134F">
        <w:rPr>
          <w:color w:val="000000"/>
          <w:sz w:val="28"/>
          <w:szCs w:val="28"/>
        </w:rPr>
        <w:t>9</w:t>
      </w:r>
      <w:r w:rsidRPr="00F6134F">
        <w:rPr>
          <w:color w:val="000000"/>
          <w:sz w:val="28"/>
          <w:szCs w:val="28"/>
        </w:rPr>
        <w:t xml:space="preserve"> г., это связано с заключением договора с новым поставщиком. Уровень рентабельности продаж в 200</w:t>
      </w:r>
      <w:r w:rsidR="00083D2D" w:rsidRPr="00F6134F">
        <w:rPr>
          <w:color w:val="000000"/>
          <w:sz w:val="28"/>
          <w:szCs w:val="28"/>
        </w:rPr>
        <w:t>9</w:t>
      </w:r>
      <w:r w:rsidRPr="00F6134F">
        <w:rPr>
          <w:color w:val="000000"/>
          <w:sz w:val="28"/>
          <w:szCs w:val="28"/>
        </w:rPr>
        <w:t xml:space="preserve"> году по сравнению с 200</w:t>
      </w:r>
      <w:r w:rsidR="00083D2D" w:rsidRPr="00F6134F">
        <w:rPr>
          <w:color w:val="000000"/>
          <w:sz w:val="28"/>
          <w:szCs w:val="28"/>
        </w:rPr>
        <w:t>8</w:t>
      </w:r>
      <w:r w:rsidRPr="00F6134F">
        <w:rPr>
          <w:color w:val="000000"/>
          <w:sz w:val="28"/>
          <w:szCs w:val="28"/>
        </w:rPr>
        <w:t xml:space="preserve"> </w:t>
      </w:r>
      <w:r w:rsidR="00083D2D" w:rsidRPr="00F6134F">
        <w:rPr>
          <w:color w:val="000000"/>
          <w:sz w:val="28"/>
          <w:szCs w:val="28"/>
        </w:rPr>
        <w:t>увеличился на 0,72%</w:t>
      </w:r>
      <w:r w:rsidRPr="00F6134F">
        <w:rPr>
          <w:color w:val="000000"/>
          <w:sz w:val="28"/>
          <w:szCs w:val="28"/>
        </w:rPr>
        <w:t xml:space="preserve">. </w:t>
      </w:r>
      <w:r w:rsidR="00155619" w:rsidRPr="00F6134F">
        <w:rPr>
          <w:color w:val="000000"/>
          <w:sz w:val="28"/>
          <w:szCs w:val="28"/>
        </w:rPr>
        <w:t>Оценка</w:t>
      </w:r>
    </w:p>
    <w:p w:rsidR="0016714F" w:rsidRPr="00F6134F" w:rsidRDefault="00E71968" w:rsidP="0016714F">
      <w:pPr>
        <w:suppressAutoHyphens/>
        <w:spacing w:line="360" w:lineRule="auto"/>
        <w:ind w:firstLine="709"/>
        <w:jc w:val="both"/>
        <w:rPr>
          <w:color w:val="000000"/>
          <w:sz w:val="28"/>
          <w:szCs w:val="28"/>
        </w:rPr>
      </w:pPr>
      <w:r w:rsidRPr="00F6134F">
        <w:rPr>
          <w:color w:val="000000"/>
          <w:sz w:val="28"/>
          <w:szCs w:val="28"/>
        </w:rPr>
        <w:t>Численность персонала за анализируемый период практически не изменялась. Производительность труда сократилась в 200</w:t>
      </w:r>
      <w:r w:rsidR="00083D2D" w:rsidRPr="00F6134F">
        <w:rPr>
          <w:color w:val="000000"/>
          <w:sz w:val="28"/>
          <w:szCs w:val="28"/>
        </w:rPr>
        <w:t>9</w:t>
      </w:r>
      <w:r w:rsidRPr="00F6134F">
        <w:rPr>
          <w:color w:val="000000"/>
          <w:sz w:val="28"/>
          <w:szCs w:val="28"/>
        </w:rPr>
        <w:t xml:space="preserve"> году.</w:t>
      </w:r>
    </w:p>
    <w:p w:rsidR="00E71968" w:rsidRPr="00F6134F" w:rsidRDefault="00E71968" w:rsidP="0016714F">
      <w:pPr>
        <w:suppressAutoHyphens/>
        <w:spacing w:line="360" w:lineRule="auto"/>
        <w:ind w:firstLine="709"/>
        <w:jc w:val="both"/>
        <w:rPr>
          <w:color w:val="000000"/>
          <w:sz w:val="28"/>
          <w:szCs w:val="28"/>
        </w:rPr>
      </w:pPr>
      <w:r w:rsidRPr="00F6134F">
        <w:rPr>
          <w:color w:val="000000"/>
          <w:sz w:val="28"/>
          <w:szCs w:val="28"/>
        </w:rPr>
        <w:t>Представим данные на рис. 2.</w:t>
      </w:r>
      <w:r w:rsidR="00083D2D" w:rsidRPr="00F6134F">
        <w:rPr>
          <w:color w:val="000000"/>
          <w:sz w:val="28"/>
          <w:szCs w:val="28"/>
        </w:rPr>
        <w:t>1.</w:t>
      </w:r>
    </w:p>
    <w:p w:rsidR="00E71968" w:rsidRPr="00F6134F" w:rsidRDefault="007B46DF" w:rsidP="0016714F">
      <w:pPr>
        <w:suppressAutoHyphens/>
        <w:spacing w:line="360" w:lineRule="auto"/>
        <w:jc w:val="center"/>
        <w:rPr>
          <w:b/>
          <w:color w:val="000000"/>
          <w:sz w:val="28"/>
          <w:szCs w:val="28"/>
        </w:rPr>
      </w:pPr>
      <w:r>
        <w:rPr>
          <w:b/>
          <w:color w:val="000000"/>
          <w:sz w:val="28"/>
        </w:rPr>
        <w:pict>
          <v:shape id="_x0000_i1040" type="#_x0000_t75" style="width:476.25pt;height:273.75pt">
            <v:imagedata r:id="rId22" o:title=""/>
          </v:shape>
        </w:pict>
      </w:r>
    </w:p>
    <w:p w:rsidR="00E71968" w:rsidRPr="00F6134F" w:rsidRDefault="00E71968" w:rsidP="0016714F">
      <w:pPr>
        <w:suppressAutoHyphens/>
        <w:spacing w:line="360" w:lineRule="auto"/>
        <w:jc w:val="center"/>
        <w:rPr>
          <w:b/>
          <w:color w:val="000000"/>
          <w:sz w:val="28"/>
          <w:szCs w:val="28"/>
        </w:rPr>
      </w:pPr>
      <w:r w:rsidRPr="00F6134F">
        <w:rPr>
          <w:b/>
          <w:color w:val="000000"/>
          <w:sz w:val="28"/>
          <w:szCs w:val="28"/>
        </w:rPr>
        <w:t>Рис. 2.</w:t>
      </w:r>
      <w:r w:rsidR="00083D2D" w:rsidRPr="00F6134F">
        <w:rPr>
          <w:b/>
          <w:color w:val="000000"/>
          <w:sz w:val="28"/>
          <w:szCs w:val="28"/>
        </w:rPr>
        <w:t>1</w:t>
      </w:r>
      <w:r w:rsidRPr="00F6134F">
        <w:rPr>
          <w:b/>
          <w:color w:val="000000"/>
          <w:sz w:val="28"/>
          <w:szCs w:val="28"/>
        </w:rPr>
        <w:t xml:space="preserve"> Динамика выручки и себестоимости продукции </w:t>
      </w:r>
      <w:r w:rsidR="00083D2D" w:rsidRPr="00F6134F">
        <w:rPr>
          <w:b/>
          <w:color w:val="000000"/>
          <w:sz w:val="28"/>
          <w:szCs w:val="28"/>
        </w:rPr>
        <w:t>ООО «Крон-Нефто»</w:t>
      </w:r>
      <w:r w:rsidRPr="00F6134F">
        <w:rPr>
          <w:b/>
          <w:color w:val="000000"/>
          <w:sz w:val="28"/>
          <w:szCs w:val="28"/>
        </w:rPr>
        <w:t xml:space="preserve"> за 200</w:t>
      </w:r>
      <w:r w:rsidR="00083D2D" w:rsidRPr="00F6134F">
        <w:rPr>
          <w:b/>
          <w:color w:val="000000"/>
          <w:sz w:val="28"/>
          <w:szCs w:val="28"/>
        </w:rPr>
        <w:t>8</w:t>
      </w:r>
      <w:r w:rsidRPr="00F6134F">
        <w:rPr>
          <w:b/>
          <w:color w:val="000000"/>
          <w:sz w:val="28"/>
          <w:szCs w:val="28"/>
        </w:rPr>
        <w:t>-200</w:t>
      </w:r>
      <w:r w:rsidR="00083D2D" w:rsidRPr="00F6134F">
        <w:rPr>
          <w:b/>
          <w:color w:val="000000"/>
          <w:sz w:val="28"/>
          <w:szCs w:val="28"/>
        </w:rPr>
        <w:t>9</w:t>
      </w:r>
      <w:r w:rsidRPr="00F6134F">
        <w:rPr>
          <w:b/>
          <w:color w:val="000000"/>
          <w:sz w:val="28"/>
          <w:szCs w:val="28"/>
        </w:rPr>
        <w:t xml:space="preserve"> гг.</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A66105" w:rsidRPr="00F6134F" w:rsidRDefault="00155619" w:rsidP="0016714F">
      <w:pPr>
        <w:shd w:val="clear" w:color="auto" w:fill="FFFFFF"/>
        <w:suppressAutoHyphens/>
        <w:spacing w:line="360" w:lineRule="auto"/>
        <w:ind w:firstLine="709"/>
        <w:jc w:val="both"/>
        <w:rPr>
          <w:color w:val="000000"/>
          <w:sz w:val="28"/>
          <w:szCs w:val="28"/>
        </w:rPr>
      </w:pPr>
      <w:r w:rsidRPr="00F6134F">
        <w:rPr>
          <w:color w:val="000000"/>
          <w:sz w:val="28"/>
          <w:szCs w:val="28"/>
        </w:rPr>
        <w:t>К чему данная диаграмма? Где пояснения? Что хотели показать этой диаграммой?</w:t>
      </w:r>
      <w:r w:rsidR="0016714F" w:rsidRPr="00F6134F">
        <w:rPr>
          <w:color w:val="000000"/>
          <w:sz w:val="28"/>
          <w:szCs w:val="28"/>
        </w:rPr>
        <w:t xml:space="preserve"> </w:t>
      </w:r>
      <w:r w:rsidR="00A66105" w:rsidRPr="00F6134F">
        <w:rPr>
          <w:color w:val="000000"/>
          <w:sz w:val="28"/>
          <w:szCs w:val="28"/>
        </w:rPr>
        <w:t>Проведем анализ ликвидности баланса предприятия.</w:t>
      </w:r>
      <w:r w:rsidRPr="00F6134F">
        <w:rPr>
          <w:color w:val="000000"/>
          <w:sz w:val="28"/>
          <w:szCs w:val="28"/>
        </w:rPr>
        <w:t xml:space="preserve"> Зачем?</w:t>
      </w: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В зависимости от степени ликвидности, т.е. скорости превращения в денежные средства, активы предприятия разделяются на следующие группы.</w:t>
      </w: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А1. Наиболее ликвидные активы – к ним относятся все статьи денежных средств предприятия и краткосрочные финансовые вложения (ценные бумаги). Данная группа рассчитывается следующим образом:</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А1=стр.250 + стр.260</w:t>
      </w:r>
      <w:r w:rsidR="00083D2D" w:rsidRPr="00F6134F">
        <w:rPr>
          <w:color w:val="000000"/>
          <w:sz w:val="28"/>
          <w:szCs w:val="28"/>
        </w:rPr>
        <w:t>(2.1)</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16714F"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А2. Быстро реализуемые активы – дебиторская задолженность, платежи по которой ожидаются в течение 12 месяцев после отчетной даты, прочие оборотные активы, готовая продукция.</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А2=стр.240</w:t>
      </w:r>
      <w:r w:rsidR="00083D2D" w:rsidRPr="00F6134F">
        <w:rPr>
          <w:color w:val="000000"/>
          <w:sz w:val="28"/>
          <w:szCs w:val="28"/>
        </w:rPr>
        <w:t>(2.2)</w:t>
      </w: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А3. Медленно реализуемые активы – статьи раздела II актива баланса, включающие запасы, НДС, дебиторскую задолженность (платежи по которой ожидаются более чем через 12 месяцев после отчетной даты) и прочие оборотные активы.</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А3=стр.210+стр.220+стр.230+стр.270</w:t>
      </w:r>
      <w:r w:rsidR="00083D2D" w:rsidRPr="00F6134F">
        <w:rPr>
          <w:color w:val="000000"/>
          <w:sz w:val="28"/>
          <w:szCs w:val="28"/>
        </w:rPr>
        <w:t>(2.3)</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А4. Трудно реализуемые активы – статьи раздела I актива баланса – внеоборотные активы</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А4=стр.190</w:t>
      </w:r>
      <w:r w:rsidR="00083D2D" w:rsidRPr="00F6134F">
        <w:rPr>
          <w:color w:val="000000"/>
          <w:sz w:val="28"/>
          <w:szCs w:val="28"/>
        </w:rPr>
        <w:t>(2.4)</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 xml:space="preserve">Приведем активы по степени ликвидности в таблице </w:t>
      </w:r>
      <w:r w:rsidR="00083D2D" w:rsidRPr="00F6134F">
        <w:rPr>
          <w:color w:val="000000"/>
          <w:sz w:val="28"/>
          <w:szCs w:val="28"/>
        </w:rPr>
        <w:t>2.2</w:t>
      </w:r>
      <w:r w:rsidRPr="00F6134F">
        <w:rPr>
          <w:color w:val="000000"/>
          <w:sz w:val="28"/>
          <w:szCs w:val="28"/>
        </w:rPr>
        <w:t>.</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16714F" w:rsidRPr="00F6134F" w:rsidRDefault="00A66105" w:rsidP="0016714F">
      <w:pPr>
        <w:shd w:val="clear" w:color="auto" w:fill="FFFFFF"/>
        <w:suppressAutoHyphens/>
        <w:spacing w:line="360" w:lineRule="auto"/>
        <w:ind w:firstLine="709"/>
        <w:jc w:val="right"/>
        <w:rPr>
          <w:color w:val="000000"/>
          <w:sz w:val="28"/>
          <w:szCs w:val="28"/>
        </w:rPr>
      </w:pPr>
      <w:r w:rsidRPr="00F6134F">
        <w:rPr>
          <w:color w:val="000000"/>
          <w:sz w:val="28"/>
          <w:szCs w:val="28"/>
        </w:rPr>
        <w:t xml:space="preserve">Таблица </w:t>
      </w:r>
      <w:r w:rsidR="00083D2D" w:rsidRPr="00F6134F">
        <w:rPr>
          <w:color w:val="000000"/>
          <w:sz w:val="28"/>
          <w:szCs w:val="28"/>
        </w:rPr>
        <w:t>2.2</w:t>
      </w:r>
    </w:p>
    <w:p w:rsidR="00A66105" w:rsidRPr="00F6134F" w:rsidRDefault="00A66105" w:rsidP="0016714F">
      <w:pPr>
        <w:shd w:val="clear" w:color="auto" w:fill="FFFFFF"/>
        <w:suppressAutoHyphens/>
        <w:spacing w:line="360" w:lineRule="auto"/>
        <w:jc w:val="center"/>
        <w:rPr>
          <w:b/>
          <w:color w:val="000000"/>
          <w:sz w:val="28"/>
          <w:szCs w:val="28"/>
        </w:rPr>
      </w:pPr>
      <w:r w:rsidRPr="00F6134F">
        <w:rPr>
          <w:b/>
          <w:color w:val="000000"/>
          <w:sz w:val="28"/>
          <w:szCs w:val="28"/>
        </w:rPr>
        <w:t xml:space="preserve">Структура актива баланса </w:t>
      </w:r>
      <w:r w:rsidR="00083D2D" w:rsidRPr="00F6134F">
        <w:rPr>
          <w:b/>
          <w:color w:val="000000"/>
          <w:sz w:val="28"/>
          <w:szCs w:val="28"/>
        </w:rPr>
        <w:t>ООО «Крон-Нефто»</w:t>
      </w:r>
      <w:r w:rsidRPr="00F6134F">
        <w:rPr>
          <w:b/>
          <w:color w:val="000000"/>
          <w:sz w:val="28"/>
          <w:szCs w:val="28"/>
        </w:rPr>
        <w:t xml:space="preserve"> по степени ликвидности</w:t>
      </w:r>
    </w:p>
    <w:tbl>
      <w:tblPr>
        <w:tblW w:w="4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6"/>
        <w:gridCol w:w="1085"/>
        <w:gridCol w:w="1081"/>
        <w:gridCol w:w="1105"/>
        <w:gridCol w:w="1125"/>
      </w:tblGrid>
      <w:tr w:rsidR="0016714F" w:rsidRPr="00F6134F" w:rsidTr="00F6134F">
        <w:trPr>
          <w:trHeight w:val="600"/>
          <w:jc w:val="center"/>
        </w:trPr>
        <w:tc>
          <w:tcPr>
            <w:tcW w:w="2260" w:type="pct"/>
            <w:shd w:val="clear" w:color="auto" w:fill="auto"/>
            <w:vAlign w:val="center"/>
          </w:tcPr>
          <w:p w:rsidR="0016714F" w:rsidRPr="00F6134F" w:rsidRDefault="0016714F" w:rsidP="00F6134F">
            <w:pPr>
              <w:suppressAutoHyphens/>
              <w:spacing w:line="360" w:lineRule="auto"/>
              <w:rPr>
                <w:color w:val="000000"/>
                <w:sz w:val="20"/>
                <w:szCs w:val="28"/>
              </w:rPr>
            </w:pPr>
            <w:r w:rsidRPr="00F6134F">
              <w:rPr>
                <w:color w:val="000000"/>
                <w:sz w:val="20"/>
                <w:szCs w:val="28"/>
              </w:rPr>
              <w:t>Группа актива баланса по степени</w:t>
            </w:r>
          </w:p>
          <w:p w:rsidR="0016714F" w:rsidRPr="00F6134F" w:rsidRDefault="0016714F" w:rsidP="00F6134F">
            <w:pPr>
              <w:suppressAutoHyphens/>
              <w:spacing w:line="360" w:lineRule="auto"/>
              <w:rPr>
                <w:color w:val="000000"/>
                <w:sz w:val="20"/>
                <w:szCs w:val="28"/>
              </w:rPr>
            </w:pPr>
            <w:r w:rsidRPr="00F6134F">
              <w:rPr>
                <w:color w:val="000000"/>
                <w:sz w:val="20"/>
                <w:szCs w:val="28"/>
              </w:rPr>
              <w:t>ликвидности</w:t>
            </w:r>
          </w:p>
        </w:tc>
        <w:tc>
          <w:tcPr>
            <w:tcW w:w="676" w:type="pct"/>
            <w:shd w:val="clear" w:color="auto" w:fill="auto"/>
            <w:vAlign w:val="center"/>
          </w:tcPr>
          <w:p w:rsidR="0016714F" w:rsidRPr="00F6134F" w:rsidRDefault="0016714F" w:rsidP="00F6134F">
            <w:pPr>
              <w:suppressAutoHyphens/>
              <w:spacing w:line="360" w:lineRule="auto"/>
              <w:rPr>
                <w:color w:val="000000"/>
                <w:sz w:val="20"/>
                <w:szCs w:val="28"/>
              </w:rPr>
            </w:pPr>
            <w:r w:rsidRPr="00F6134F">
              <w:rPr>
                <w:color w:val="000000"/>
                <w:sz w:val="20"/>
                <w:szCs w:val="28"/>
              </w:rPr>
              <w:t>Ед. изм.</w:t>
            </w:r>
          </w:p>
        </w:tc>
        <w:tc>
          <w:tcPr>
            <w:tcW w:w="674" w:type="pct"/>
            <w:shd w:val="clear" w:color="auto" w:fill="auto"/>
            <w:vAlign w:val="center"/>
          </w:tcPr>
          <w:p w:rsidR="0016714F" w:rsidRPr="00F6134F" w:rsidRDefault="0016714F" w:rsidP="00F6134F">
            <w:pPr>
              <w:suppressAutoHyphens/>
              <w:spacing w:line="360" w:lineRule="auto"/>
              <w:rPr>
                <w:color w:val="000000"/>
                <w:sz w:val="20"/>
                <w:szCs w:val="28"/>
              </w:rPr>
            </w:pPr>
            <w:r w:rsidRPr="00F6134F">
              <w:rPr>
                <w:color w:val="000000"/>
                <w:sz w:val="20"/>
                <w:szCs w:val="28"/>
              </w:rPr>
              <w:t>2008 г.</w:t>
            </w:r>
          </w:p>
        </w:tc>
        <w:tc>
          <w:tcPr>
            <w:tcW w:w="689" w:type="pct"/>
            <w:shd w:val="clear" w:color="auto" w:fill="auto"/>
            <w:vAlign w:val="center"/>
          </w:tcPr>
          <w:p w:rsidR="0016714F" w:rsidRPr="00F6134F" w:rsidRDefault="0016714F" w:rsidP="00F6134F">
            <w:pPr>
              <w:suppressAutoHyphens/>
              <w:spacing w:line="360" w:lineRule="auto"/>
              <w:rPr>
                <w:color w:val="000000"/>
                <w:sz w:val="20"/>
                <w:szCs w:val="28"/>
              </w:rPr>
            </w:pPr>
            <w:r w:rsidRPr="00F6134F">
              <w:rPr>
                <w:color w:val="000000"/>
                <w:sz w:val="20"/>
                <w:szCs w:val="28"/>
              </w:rPr>
              <w:t>2009г.</w:t>
            </w:r>
          </w:p>
        </w:tc>
        <w:tc>
          <w:tcPr>
            <w:tcW w:w="702" w:type="pct"/>
            <w:shd w:val="clear" w:color="auto" w:fill="auto"/>
            <w:vAlign w:val="center"/>
          </w:tcPr>
          <w:p w:rsidR="0016714F" w:rsidRPr="00F6134F" w:rsidRDefault="0016714F" w:rsidP="00F6134F">
            <w:pPr>
              <w:suppressAutoHyphens/>
              <w:spacing w:line="360" w:lineRule="auto"/>
              <w:rPr>
                <w:color w:val="000000"/>
                <w:sz w:val="20"/>
                <w:szCs w:val="28"/>
              </w:rPr>
            </w:pPr>
            <w:r w:rsidRPr="00F6134F">
              <w:rPr>
                <w:color w:val="000000"/>
                <w:sz w:val="20"/>
                <w:szCs w:val="28"/>
              </w:rPr>
              <w:t>2009г. к 2008 г.</w:t>
            </w:r>
          </w:p>
        </w:tc>
      </w:tr>
      <w:tr w:rsidR="0016714F" w:rsidRPr="00F6134F" w:rsidTr="00F6134F">
        <w:trPr>
          <w:jc w:val="center"/>
        </w:trPr>
        <w:tc>
          <w:tcPr>
            <w:tcW w:w="2260" w:type="pct"/>
            <w:shd w:val="clear" w:color="auto" w:fill="auto"/>
            <w:vAlign w:val="center"/>
          </w:tcPr>
          <w:p w:rsidR="0016714F" w:rsidRPr="00F6134F" w:rsidRDefault="0016714F" w:rsidP="00F6134F">
            <w:pPr>
              <w:suppressAutoHyphens/>
              <w:spacing w:line="360" w:lineRule="auto"/>
              <w:rPr>
                <w:color w:val="000000"/>
                <w:sz w:val="20"/>
                <w:szCs w:val="28"/>
              </w:rPr>
            </w:pPr>
            <w:r w:rsidRPr="00F6134F">
              <w:rPr>
                <w:color w:val="000000"/>
                <w:sz w:val="20"/>
                <w:szCs w:val="28"/>
              </w:rPr>
              <w:t>А1 – наиболее ликвидные активы</w:t>
            </w:r>
          </w:p>
        </w:tc>
        <w:tc>
          <w:tcPr>
            <w:tcW w:w="676" w:type="pct"/>
            <w:shd w:val="clear" w:color="auto" w:fill="auto"/>
            <w:vAlign w:val="center"/>
          </w:tcPr>
          <w:p w:rsidR="0016714F" w:rsidRPr="00F6134F" w:rsidRDefault="0016714F" w:rsidP="00F6134F">
            <w:pPr>
              <w:suppressAutoHyphens/>
              <w:spacing w:line="360" w:lineRule="auto"/>
              <w:rPr>
                <w:color w:val="000000"/>
                <w:sz w:val="20"/>
                <w:szCs w:val="28"/>
              </w:rPr>
            </w:pPr>
            <w:r w:rsidRPr="00F6134F">
              <w:rPr>
                <w:color w:val="000000"/>
                <w:sz w:val="20"/>
                <w:szCs w:val="28"/>
              </w:rPr>
              <w:t>тыс.руб.</w:t>
            </w:r>
          </w:p>
        </w:tc>
        <w:tc>
          <w:tcPr>
            <w:tcW w:w="674" w:type="pct"/>
            <w:shd w:val="clear" w:color="auto" w:fill="auto"/>
            <w:vAlign w:val="center"/>
          </w:tcPr>
          <w:p w:rsidR="0016714F" w:rsidRPr="00F6134F" w:rsidRDefault="0016714F" w:rsidP="00F6134F">
            <w:pPr>
              <w:suppressAutoHyphens/>
              <w:spacing w:line="360" w:lineRule="auto"/>
              <w:rPr>
                <w:color w:val="000000"/>
                <w:sz w:val="20"/>
                <w:szCs w:val="28"/>
              </w:rPr>
            </w:pPr>
            <w:r w:rsidRPr="00F6134F">
              <w:rPr>
                <w:color w:val="000000"/>
                <w:sz w:val="20"/>
                <w:szCs w:val="28"/>
              </w:rPr>
              <w:t>2080</w:t>
            </w:r>
          </w:p>
        </w:tc>
        <w:tc>
          <w:tcPr>
            <w:tcW w:w="689" w:type="pct"/>
            <w:shd w:val="clear" w:color="auto" w:fill="auto"/>
            <w:vAlign w:val="center"/>
          </w:tcPr>
          <w:p w:rsidR="0016714F" w:rsidRPr="00F6134F" w:rsidRDefault="0016714F" w:rsidP="00F6134F">
            <w:pPr>
              <w:suppressAutoHyphens/>
              <w:spacing w:line="360" w:lineRule="auto"/>
              <w:rPr>
                <w:color w:val="000000"/>
                <w:sz w:val="20"/>
                <w:szCs w:val="28"/>
              </w:rPr>
            </w:pPr>
            <w:r w:rsidRPr="00F6134F">
              <w:rPr>
                <w:color w:val="000000"/>
                <w:sz w:val="20"/>
                <w:szCs w:val="28"/>
              </w:rPr>
              <w:t>240</w:t>
            </w:r>
          </w:p>
        </w:tc>
        <w:tc>
          <w:tcPr>
            <w:tcW w:w="702" w:type="pct"/>
            <w:shd w:val="clear" w:color="auto" w:fill="auto"/>
            <w:vAlign w:val="center"/>
          </w:tcPr>
          <w:p w:rsidR="0016714F" w:rsidRPr="00F6134F" w:rsidRDefault="0016714F" w:rsidP="00F6134F">
            <w:pPr>
              <w:suppressAutoHyphens/>
              <w:spacing w:line="360" w:lineRule="auto"/>
              <w:rPr>
                <w:color w:val="000000"/>
                <w:sz w:val="20"/>
                <w:szCs w:val="28"/>
              </w:rPr>
            </w:pPr>
            <w:r w:rsidRPr="00F6134F">
              <w:rPr>
                <w:color w:val="000000"/>
                <w:sz w:val="20"/>
                <w:szCs w:val="28"/>
              </w:rPr>
              <w:t>11,54</w:t>
            </w:r>
          </w:p>
        </w:tc>
      </w:tr>
      <w:tr w:rsidR="0016714F" w:rsidRPr="00F6134F" w:rsidTr="00F6134F">
        <w:trPr>
          <w:jc w:val="center"/>
        </w:trPr>
        <w:tc>
          <w:tcPr>
            <w:tcW w:w="2260" w:type="pct"/>
            <w:shd w:val="clear" w:color="auto" w:fill="auto"/>
            <w:vAlign w:val="center"/>
          </w:tcPr>
          <w:p w:rsidR="0016714F" w:rsidRPr="00F6134F" w:rsidRDefault="0016714F" w:rsidP="00F6134F">
            <w:pPr>
              <w:suppressAutoHyphens/>
              <w:spacing w:line="360" w:lineRule="auto"/>
              <w:rPr>
                <w:color w:val="000000"/>
                <w:sz w:val="20"/>
                <w:szCs w:val="28"/>
              </w:rPr>
            </w:pPr>
            <w:r w:rsidRPr="00F6134F">
              <w:rPr>
                <w:color w:val="000000"/>
                <w:sz w:val="20"/>
                <w:szCs w:val="28"/>
              </w:rPr>
              <w:t>А2 – быстрореализуемые активы</w:t>
            </w:r>
          </w:p>
        </w:tc>
        <w:tc>
          <w:tcPr>
            <w:tcW w:w="676" w:type="pct"/>
            <w:shd w:val="clear" w:color="auto" w:fill="auto"/>
            <w:vAlign w:val="center"/>
          </w:tcPr>
          <w:p w:rsidR="0016714F" w:rsidRPr="00F6134F" w:rsidRDefault="0016714F" w:rsidP="00F6134F">
            <w:pPr>
              <w:suppressAutoHyphens/>
              <w:spacing w:line="360" w:lineRule="auto"/>
              <w:rPr>
                <w:color w:val="000000"/>
                <w:sz w:val="20"/>
              </w:rPr>
            </w:pPr>
            <w:r w:rsidRPr="00F6134F">
              <w:rPr>
                <w:color w:val="000000"/>
                <w:sz w:val="20"/>
                <w:szCs w:val="28"/>
              </w:rPr>
              <w:t>тыс.руб.</w:t>
            </w:r>
          </w:p>
        </w:tc>
        <w:tc>
          <w:tcPr>
            <w:tcW w:w="674" w:type="pct"/>
            <w:shd w:val="clear" w:color="auto" w:fill="auto"/>
            <w:vAlign w:val="center"/>
          </w:tcPr>
          <w:p w:rsidR="0016714F" w:rsidRPr="00F6134F" w:rsidRDefault="0016714F" w:rsidP="00F6134F">
            <w:pPr>
              <w:suppressAutoHyphens/>
              <w:spacing w:line="360" w:lineRule="auto"/>
              <w:rPr>
                <w:color w:val="000000"/>
                <w:sz w:val="20"/>
                <w:szCs w:val="28"/>
              </w:rPr>
            </w:pPr>
            <w:r w:rsidRPr="00F6134F">
              <w:rPr>
                <w:color w:val="000000"/>
                <w:sz w:val="20"/>
                <w:szCs w:val="28"/>
              </w:rPr>
              <w:t>265</w:t>
            </w:r>
          </w:p>
        </w:tc>
        <w:tc>
          <w:tcPr>
            <w:tcW w:w="689" w:type="pct"/>
            <w:shd w:val="clear" w:color="auto" w:fill="auto"/>
            <w:vAlign w:val="center"/>
          </w:tcPr>
          <w:p w:rsidR="0016714F" w:rsidRPr="00F6134F" w:rsidRDefault="0016714F" w:rsidP="00F6134F">
            <w:pPr>
              <w:suppressAutoHyphens/>
              <w:spacing w:line="360" w:lineRule="auto"/>
              <w:rPr>
                <w:color w:val="000000"/>
                <w:sz w:val="20"/>
                <w:szCs w:val="28"/>
              </w:rPr>
            </w:pPr>
            <w:r w:rsidRPr="00F6134F">
              <w:rPr>
                <w:color w:val="000000"/>
                <w:sz w:val="20"/>
                <w:szCs w:val="28"/>
              </w:rPr>
              <w:t>497</w:t>
            </w:r>
          </w:p>
        </w:tc>
        <w:tc>
          <w:tcPr>
            <w:tcW w:w="702" w:type="pct"/>
            <w:shd w:val="clear" w:color="auto" w:fill="auto"/>
            <w:vAlign w:val="center"/>
          </w:tcPr>
          <w:p w:rsidR="0016714F" w:rsidRPr="00F6134F" w:rsidRDefault="0016714F" w:rsidP="00F6134F">
            <w:pPr>
              <w:suppressAutoHyphens/>
              <w:spacing w:line="360" w:lineRule="auto"/>
              <w:rPr>
                <w:color w:val="000000"/>
                <w:sz w:val="20"/>
                <w:szCs w:val="28"/>
              </w:rPr>
            </w:pPr>
            <w:r w:rsidRPr="00F6134F">
              <w:rPr>
                <w:color w:val="000000"/>
                <w:sz w:val="20"/>
                <w:szCs w:val="28"/>
              </w:rPr>
              <w:t>187,55</w:t>
            </w:r>
          </w:p>
        </w:tc>
      </w:tr>
      <w:tr w:rsidR="0016714F" w:rsidRPr="00F6134F" w:rsidTr="00F6134F">
        <w:trPr>
          <w:jc w:val="center"/>
        </w:trPr>
        <w:tc>
          <w:tcPr>
            <w:tcW w:w="2260" w:type="pct"/>
            <w:shd w:val="clear" w:color="auto" w:fill="auto"/>
            <w:vAlign w:val="center"/>
          </w:tcPr>
          <w:p w:rsidR="0016714F" w:rsidRPr="00F6134F" w:rsidRDefault="0016714F" w:rsidP="00F6134F">
            <w:pPr>
              <w:suppressAutoHyphens/>
              <w:spacing w:line="360" w:lineRule="auto"/>
              <w:rPr>
                <w:color w:val="000000"/>
                <w:sz w:val="20"/>
                <w:szCs w:val="28"/>
              </w:rPr>
            </w:pPr>
            <w:r w:rsidRPr="00F6134F">
              <w:rPr>
                <w:color w:val="000000"/>
                <w:sz w:val="20"/>
                <w:szCs w:val="28"/>
              </w:rPr>
              <w:t>А3 – медленно реализуемые активы</w:t>
            </w:r>
          </w:p>
        </w:tc>
        <w:tc>
          <w:tcPr>
            <w:tcW w:w="676" w:type="pct"/>
            <w:shd w:val="clear" w:color="auto" w:fill="auto"/>
            <w:vAlign w:val="center"/>
          </w:tcPr>
          <w:p w:rsidR="0016714F" w:rsidRPr="00F6134F" w:rsidRDefault="0016714F" w:rsidP="00F6134F">
            <w:pPr>
              <w:suppressAutoHyphens/>
              <w:spacing w:line="360" w:lineRule="auto"/>
              <w:rPr>
                <w:color w:val="000000"/>
                <w:sz w:val="20"/>
              </w:rPr>
            </w:pPr>
            <w:r w:rsidRPr="00F6134F">
              <w:rPr>
                <w:color w:val="000000"/>
                <w:sz w:val="20"/>
                <w:szCs w:val="28"/>
              </w:rPr>
              <w:t>тыс.руб.</w:t>
            </w:r>
          </w:p>
        </w:tc>
        <w:tc>
          <w:tcPr>
            <w:tcW w:w="674" w:type="pct"/>
            <w:shd w:val="clear" w:color="auto" w:fill="auto"/>
            <w:vAlign w:val="center"/>
          </w:tcPr>
          <w:p w:rsidR="0016714F" w:rsidRPr="00F6134F" w:rsidRDefault="0016714F" w:rsidP="00F6134F">
            <w:pPr>
              <w:suppressAutoHyphens/>
              <w:spacing w:line="360" w:lineRule="auto"/>
              <w:rPr>
                <w:color w:val="000000"/>
                <w:sz w:val="20"/>
                <w:szCs w:val="28"/>
              </w:rPr>
            </w:pPr>
            <w:r w:rsidRPr="00F6134F">
              <w:rPr>
                <w:color w:val="000000"/>
                <w:sz w:val="20"/>
                <w:szCs w:val="28"/>
              </w:rPr>
              <w:t>4066</w:t>
            </w:r>
          </w:p>
        </w:tc>
        <w:tc>
          <w:tcPr>
            <w:tcW w:w="689" w:type="pct"/>
            <w:shd w:val="clear" w:color="auto" w:fill="auto"/>
            <w:vAlign w:val="center"/>
          </w:tcPr>
          <w:p w:rsidR="0016714F" w:rsidRPr="00F6134F" w:rsidRDefault="0016714F" w:rsidP="00F6134F">
            <w:pPr>
              <w:suppressAutoHyphens/>
              <w:spacing w:line="360" w:lineRule="auto"/>
              <w:rPr>
                <w:color w:val="000000"/>
                <w:sz w:val="20"/>
                <w:szCs w:val="28"/>
              </w:rPr>
            </w:pPr>
            <w:r w:rsidRPr="00F6134F">
              <w:rPr>
                <w:color w:val="000000"/>
                <w:sz w:val="20"/>
                <w:szCs w:val="28"/>
              </w:rPr>
              <w:t>4739</w:t>
            </w:r>
          </w:p>
        </w:tc>
        <w:tc>
          <w:tcPr>
            <w:tcW w:w="702" w:type="pct"/>
            <w:shd w:val="clear" w:color="auto" w:fill="auto"/>
            <w:vAlign w:val="center"/>
          </w:tcPr>
          <w:p w:rsidR="0016714F" w:rsidRPr="00F6134F" w:rsidRDefault="0016714F" w:rsidP="00F6134F">
            <w:pPr>
              <w:suppressAutoHyphens/>
              <w:spacing w:line="360" w:lineRule="auto"/>
              <w:rPr>
                <w:color w:val="000000"/>
                <w:sz w:val="20"/>
                <w:szCs w:val="28"/>
              </w:rPr>
            </w:pPr>
            <w:r w:rsidRPr="00F6134F">
              <w:rPr>
                <w:color w:val="000000"/>
                <w:sz w:val="20"/>
                <w:szCs w:val="28"/>
              </w:rPr>
              <w:t>116,55</w:t>
            </w:r>
          </w:p>
        </w:tc>
      </w:tr>
      <w:tr w:rsidR="0016714F" w:rsidRPr="00F6134F" w:rsidTr="00F6134F">
        <w:trPr>
          <w:jc w:val="center"/>
        </w:trPr>
        <w:tc>
          <w:tcPr>
            <w:tcW w:w="2260" w:type="pct"/>
            <w:shd w:val="clear" w:color="auto" w:fill="auto"/>
            <w:vAlign w:val="center"/>
          </w:tcPr>
          <w:p w:rsidR="0016714F" w:rsidRPr="00F6134F" w:rsidRDefault="0016714F" w:rsidP="00F6134F">
            <w:pPr>
              <w:suppressAutoHyphens/>
              <w:spacing w:line="360" w:lineRule="auto"/>
              <w:rPr>
                <w:color w:val="000000"/>
                <w:sz w:val="20"/>
                <w:szCs w:val="28"/>
              </w:rPr>
            </w:pPr>
            <w:r w:rsidRPr="00F6134F">
              <w:rPr>
                <w:color w:val="000000"/>
                <w:sz w:val="20"/>
                <w:szCs w:val="28"/>
              </w:rPr>
              <w:t>А4 – труднореализуемые активы</w:t>
            </w:r>
          </w:p>
        </w:tc>
        <w:tc>
          <w:tcPr>
            <w:tcW w:w="676" w:type="pct"/>
            <w:shd w:val="clear" w:color="auto" w:fill="auto"/>
            <w:vAlign w:val="center"/>
          </w:tcPr>
          <w:p w:rsidR="0016714F" w:rsidRPr="00F6134F" w:rsidRDefault="0016714F" w:rsidP="00F6134F">
            <w:pPr>
              <w:suppressAutoHyphens/>
              <w:spacing w:line="360" w:lineRule="auto"/>
              <w:rPr>
                <w:color w:val="000000"/>
                <w:sz w:val="20"/>
              </w:rPr>
            </w:pPr>
            <w:r w:rsidRPr="00F6134F">
              <w:rPr>
                <w:color w:val="000000"/>
                <w:sz w:val="20"/>
                <w:szCs w:val="28"/>
              </w:rPr>
              <w:t>тыс.руб.</w:t>
            </w:r>
          </w:p>
        </w:tc>
        <w:tc>
          <w:tcPr>
            <w:tcW w:w="674" w:type="pct"/>
            <w:shd w:val="clear" w:color="auto" w:fill="auto"/>
            <w:vAlign w:val="center"/>
          </w:tcPr>
          <w:p w:rsidR="0016714F" w:rsidRPr="00F6134F" w:rsidRDefault="0016714F" w:rsidP="00F6134F">
            <w:pPr>
              <w:suppressAutoHyphens/>
              <w:spacing w:line="360" w:lineRule="auto"/>
              <w:rPr>
                <w:color w:val="000000"/>
                <w:sz w:val="20"/>
                <w:szCs w:val="28"/>
              </w:rPr>
            </w:pPr>
            <w:r w:rsidRPr="00F6134F">
              <w:rPr>
                <w:color w:val="000000"/>
                <w:sz w:val="20"/>
                <w:szCs w:val="28"/>
              </w:rPr>
              <w:t>313</w:t>
            </w:r>
          </w:p>
        </w:tc>
        <w:tc>
          <w:tcPr>
            <w:tcW w:w="689" w:type="pct"/>
            <w:shd w:val="clear" w:color="auto" w:fill="auto"/>
            <w:vAlign w:val="center"/>
          </w:tcPr>
          <w:p w:rsidR="0016714F" w:rsidRPr="00F6134F" w:rsidRDefault="0016714F" w:rsidP="00F6134F">
            <w:pPr>
              <w:suppressAutoHyphens/>
              <w:spacing w:line="360" w:lineRule="auto"/>
              <w:rPr>
                <w:color w:val="000000"/>
                <w:sz w:val="20"/>
                <w:szCs w:val="28"/>
              </w:rPr>
            </w:pPr>
            <w:r w:rsidRPr="00F6134F">
              <w:rPr>
                <w:color w:val="000000"/>
                <w:sz w:val="20"/>
                <w:szCs w:val="28"/>
              </w:rPr>
              <w:t>1376</w:t>
            </w:r>
          </w:p>
        </w:tc>
        <w:tc>
          <w:tcPr>
            <w:tcW w:w="702" w:type="pct"/>
            <w:shd w:val="clear" w:color="auto" w:fill="auto"/>
            <w:vAlign w:val="center"/>
          </w:tcPr>
          <w:p w:rsidR="0016714F" w:rsidRPr="00F6134F" w:rsidRDefault="0016714F" w:rsidP="00F6134F">
            <w:pPr>
              <w:suppressAutoHyphens/>
              <w:spacing w:line="360" w:lineRule="auto"/>
              <w:rPr>
                <w:color w:val="000000"/>
                <w:sz w:val="20"/>
                <w:szCs w:val="28"/>
              </w:rPr>
            </w:pPr>
            <w:r w:rsidRPr="00F6134F">
              <w:rPr>
                <w:color w:val="000000"/>
                <w:sz w:val="20"/>
                <w:szCs w:val="28"/>
              </w:rPr>
              <w:t>439,62</w:t>
            </w:r>
          </w:p>
        </w:tc>
      </w:tr>
    </w:tbl>
    <w:p w:rsidR="00A66105" w:rsidRPr="00F6134F" w:rsidRDefault="00A66105" w:rsidP="0016714F">
      <w:pPr>
        <w:shd w:val="clear" w:color="auto" w:fill="FFFFFF"/>
        <w:suppressAutoHyphens/>
        <w:spacing w:line="360" w:lineRule="auto"/>
        <w:ind w:firstLine="709"/>
        <w:jc w:val="both"/>
        <w:rPr>
          <w:color w:val="000000"/>
          <w:sz w:val="28"/>
          <w:szCs w:val="28"/>
        </w:rPr>
      </w:pPr>
    </w:p>
    <w:p w:rsidR="00A66105" w:rsidRPr="00F6134F" w:rsidRDefault="00A66105" w:rsidP="0016714F">
      <w:pPr>
        <w:suppressAutoHyphens/>
        <w:spacing w:line="360" w:lineRule="auto"/>
        <w:ind w:firstLine="709"/>
        <w:jc w:val="both"/>
        <w:rPr>
          <w:color w:val="000000"/>
          <w:sz w:val="28"/>
        </w:rPr>
      </w:pPr>
      <w:r w:rsidRPr="00F6134F">
        <w:rPr>
          <w:color w:val="000000"/>
          <w:sz w:val="28"/>
          <w:szCs w:val="28"/>
        </w:rPr>
        <w:t>Из таблицы</w:t>
      </w:r>
      <w:r w:rsidR="00083D2D" w:rsidRPr="00F6134F">
        <w:rPr>
          <w:color w:val="000000"/>
          <w:sz w:val="28"/>
          <w:szCs w:val="28"/>
        </w:rPr>
        <w:t xml:space="preserve"> 2.2</w:t>
      </w:r>
      <w:r w:rsidRPr="00F6134F">
        <w:rPr>
          <w:color w:val="000000"/>
          <w:sz w:val="28"/>
          <w:szCs w:val="28"/>
        </w:rPr>
        <w:t xml:space="preserve"> видно, что наиболее ликвидные активы в конце 200</w:t>
      </w:r>
      <w:r w:rsidR="00083D2D" w:rsidRPr="00F6134F">
        <w:rPr>
          <w:color w:val="000000"/>
          <w:sz w:val="28"/>
          <w:szCs w:val="28"/>
        </w:rPr>
        <w:t>9</w:t>
      </w:r>
      <w:r w:rsidRPr="00F6134F">
        <w:rPr>
          <w:color w:val="000000"/>
          <w:sz w:val="28"/>
          <w:szCs w:val="28"/>
        </w:rPr>
        <w:t xml:space="preserve"> года снизились по сравнению с 200</w:t>
      </w:r>
      <w:r w:rsidR="00083D2D" w:rsidRPr="00F6134F">
        <w:rPr>
          <w:color w:val="000000"/>
          <w:sz w:val="28"/>
          <w:szCs w:val="28"/>
        </w:rPr>
        <w:t>8</w:t>
      </w:r>
      <w:r w:rsidRPr="00F6134F">
        <w:rPr>
          <w:color w:val="000000"/>
          <w:sz w:val="28"/>
          <w:szCs w:val="28"/>
        </w:rPr>
        <w:t xml:space="preserve"> г., это произошло из-за сокращения денежных средств у предприятия и краткосрочных финансовых вложений (часть денежных средств была направлена на приобретение основных средств), данное явление является негативным фактором. Остальные активы увеличились, наибольшее увеличение произошло у труднореализуемых активов почти в 6 раза, что является также негативным явлением.</w:t>
      </w:r>
    </w:p>
    <w:p w:rsidR="00A66105" w:rsidRPr="00F6134F" w:rsidRDefault="00A66105" w:rsidP="0016714F">
      <w:pPr>
        <w:shd w:val="clear" w:color="auto" w:fill="FFFFFF"/>
        <w:tabs>
          <w:tab w:val="left" w:pos="8960"/>
        </w:tabs>
        <w:suppressAutoHyphens/>
        <w:spacing w:line="360" w:lineRule="auto"/>
        <w:ind w:firstLine="709"/>
        <w:jc w:val="both"/>
        <w:rPr>
          <w:color w:val="000000"/>
          <w:sz w:val="28"/>
          <w:szCs w:val="28"/>
        </w:rPr>
      </w:pPr>
      <w:r w:rsidRPr="00F6134F">
        <w:rPr>
          <w:color w:val="000000"/>
          <w:sz w:val="28"/>
          <w:szCs w:val="28"/>
        </w:rPr>
        <w:t>Пассивы баланса группируются по степени срочности их оплаты.</w:t>
      </w:r>
      <w:r w:rsidR="005E2D65" w:rsidRPr="00F6134F">
        <w:rPr>
          <w:color w:val="000000"/>
          <w:sz w:val="28"/>
          <w:szCs w:val="28"/>
        </w:rPr>
        <w:t xml:space="preserve"> [15, с.105]</w:t>
      </w: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П1. Наиболее срочные обязательства – к ним относится кредиторская задолженность.</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П1=стр.620</w:t>
      </w:r>
      <w:r w:rsidR="00083D2D" w:rsidRPr="00F6134F">
        <w:rPr>
          <w:color w:val="000000"/>
          <w:sz w:val="28"/>
          <w:szCs w:val="28"/>
        </w:rPr>
        <w:t>(2.5)</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П2. Краткосрочные пассивы – это краткосрочные заемные средства, и прочие краткосрочные пассивы.</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П2=стр.610+стр.660</w:t>
      </w:r>
      <w:r w:rsidR="00083D2D" w:rsidRPr="00F6134F">
        <w:rPr>
          <w:color w:val="000000"/>
          <w:sz w:val="28"/>
          <w:szCs w:val="28"/>
        </w:rPr>
        <w:t>(2.6)</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П3. Долгосрочные пассивы – это статьи баланса, относящиеся к V и VI разделам, т. е. долгосрочные кредиты и заемные средства, а также доходы будущих периодов, фонды потребления, резервы предстоящих расходов и платежей.</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П3=стр.590+стр.630+стр.640+стр.650+стр.660</w:t>
      </w:r>
      <w:r w:rsidR="00083D2D" w:rsidRPr="00F6134F">
        <w:rPr>
          <w:color w:val="000000"/>
          <w:sz w:val="28"/>
          <w:szCs w:val="28"/>
        </w:rPr>
        <w:t>(2.7)</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П4. Постоянные пассивы или устойчивые – это статьи IV раздела баланса.</w:t>
      </w: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П4=стр.490</w:t>
      </w:r>
      <w:r w:rsidR="00083D2D" w:rsidRPr="00F6134F">
        <w:rPr>
          <w:color w:val="000000"/>
          <w:sz w:val="28"/>
          <w:szCs w:val="28"/>
        </w:rPr>
        <w:t>(2.8)</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 xml:space="preserve">Приведем пассивы баланса ООО </w:t>
      </w:r>
      <w:r w:rsidR="00083D2D" w:rsidRPr="00F6134F">
        <w:rPr>
          <w:color w:val="000000"/>
          <w:sz w:val="28"/>
          <w:szCs w:val="28"/>
        </w:rPr>
        <w:t>«Крон-Нефто»</w:t>
      </w:r>
      <w:r w:rsidRPr="00F6134F">
        <w:rPr>
          <w:color w:val="000000"/>
          <w:sz w:val="28"/>
          <w:szCs w:val="28"/>
        </w:rPr>
        <w:t xml:space="preserve"> по степени погашения обязательств в таблице </w:t>
      </w:r>
      <w:r w:rsidR="00083D2D" w:rsidRPr="00F6134F">
        <w:rPr>
          <w:color w:val="000000"/>
          <w:sz w:val="28"/>
          <w:szCs w:val="28"/>
        </w:rPr>
        <w:t>2.3</w:t>
      </w:r>
      <w:r w:rsidRPr="00F6134F">
        <w:rPr>
          <w:color w:val="000000"/>
          <w:sz w:val="28"/>
          <w:szCs w:val="28"/>
        </w:rPr>
        <w:t>.</w:t>
      </w:r>
    </w:p>
    <w:p w:rsidR="0016714F" w:rsidRPr="00F6134F" w:rsidRDefault="0016714F" w:rsidP="0016714F">
      <w:pPr>
        <w:shd w:val="clear" w:color="auto" w:fill="FFFFFF"/>
        <w:suppressAutoHyphens/>
        <w:spacing w:line="360" w:lineRule="auto"/>
        <w:ind w:firstLine="709"/>
        <w:jc w:val="right"/>
        <w:rPr>
          <w:color w:val="000000"/>
          <w:sz w:val="28"/>
          <w:szCs w:val="28"/>
        </w:rPr>
      </w:pPr>
    </w:p>
    <w:p w:rsidR="0016714F" w:rsidRPr="00F6134F" w:rsidRDefault="0016714F" w:rsidP="0016714F">
      <w:pPr>
        <w:shd w:val="clear" w:color="auto" w:fill="FFFFFF"/>
        <w:suppressAutoHyphens/>
        <w:spacing w:line="360" w:lineRule="auto"/>
        <w:ind w:firstLine="709"/>
        <w:jc w:val="right"/>
        <w:rPr>
          <w:color w:val="000000"/>
          <w:sz w:val="28"/>
          <w:szCs w:val="28"/>
        </w:rPr>
      </w:pPr>
      <w:r w:rsidRPr="00F6134F">
        <w:rPr>
          <w:color w:val="000000"/>
          <w:sz w:val="28"/>
          <w:szCs w:val="28"/>
        </w:rPr>
        <w:br w:type="page"/>
      </w:r>
      <w:r w:rsidR="00A66105" w:rsidRPr="00F6134F">
        <w:rPr>
          <w:color w:val="000000"/>
          <w:sz w:val="28"/>
          <w:szCs w:val="28"/>
        </w:rPr>
        <w:t xml:space="preserve">Таблица </w:t>
      </w:r>
      <w:r w:rsidR="00083D2D" w:rsidRPr="00F6134F">
        <w:rPr>
          <w:color w:val="000000"/>
          <w:sz w:val="28"/>
          <w:szCs w:val="28"/>
        </w:rPr>
        <w:t>2.3</w:t>
      </w:r>
    </w:p>
    <w:p w:rsidR="00A66105" w:rsidRPr="00F6134F" w:rsidRDefault="00A66105" w:rsidP="0016714F">
      <w:pPr>
        <w:shd w:val="clear" w:color="auto" w:fill="FFFFFF"/>
        <w:suppressAutoHyphens/>
        <w:spacing w:line="360" w:lineRule="auto"/>
        <w:jc w:val="center"/>
        <w:rPr>
          <w:b/>
          <w:color w:val="000000"/>
          <w:sz w:val="28"/>
          <w:szCs w:val="28"/>
        </w:rPr>
      </w:pPr>
      <w:r w:rsidRPr="00F6134F">
        <w:rPr>
          <w:b/>
          <w:color w:val="000000"/>
          <w:sz w:val="28"/>
          <w:szCs w:val="28"/>
        </w:rPr>
        <w:t>Структура пассива баланса по степени погашения обязательств, руб.</w:t>
      </w:r>
    </w:p>
    <w:tbl>
      <w:tblPr>
        <w:tblW w:w="41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8"/>
        <w:gridCol w:w="1071"/>
        <w:gridCol w:w="1071"/>
        <w:gridCol w:w="1030"/>
        <w:gridCol w:w="947"/>
      </w:tblGrid>
      <w:tr w:rsidR="00083D2D" w:rsidRPr="00F6134F" w:rsidTr="00F6134F">
        <w:trPr>
          <w:jc w:val="center"/>
        </w:trPr>
        <w:tc>
          <w:tcPr>
            <w:tcW w:w="2385"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Группа пассива баланса по степени погашения обязательств</w:t>
            </w:r>
          </w:p>
        </w:tc>
        <w:tc>
          <w:tcPr>
            <w:tcW w:w="680"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Ед. изм.</w:t>
            </w:r>
          </w:p>
        </w:tc>
        <w:tc>
          <w:tcPr>
            <w:tcW w:w="680"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2008 г.</w:t>
            </w:r>
          </w:p>
        </w:tc>
        <w:tc>
          <w:tcPr>
            <w:tcW w:w="654"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2009г.</w:t>
            </w:r>
          </w:p>
        </w:tc>
        <w:tc>
          <w:tcPr>
            <w:tcW w:w="601"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2009г. к 2008 г.</w:t>
            </w:r>
          </w:p>
        </w:tc>
      </w:tr>
      <w:tr w:rsidR="00083D2D" w:rsidRPr="00F6134F" w:rsidTr="00F6134F">
        <w:trPr>
          <w:jc w:val="center"/>
        </w:trPr>
        <w:tc>
          <w:tcPr>
            <w:tcW w:w="2385"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П1 – наиболее срочные обязательства</w:t>
            </w:r>
          </w:p>
        </w:tc>
        <w:tc>
          <w:tcPr>
            <w:tcW w:w="680"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тыс.руб.</w:t>
            </w:r>
          </w:p>
        </w:tc>
        <w:tc>
          <w:tcPr>
            <w:tcW w:w="680"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2276</w:t>
            </w:r>
          </w:p>
        </w:tc>
        <w:tc>
          <w:tcPr>
            <w:tcW w:w="654"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1618</w:t>
            </w:r>
          </w:p>
        </w:tc>
        <w:tc>
          <w:tcPr>
            <w:tcW w:w="601"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71,09</w:t>
            </w:r>
          </w:p>
        </w:tc>
      </w:tr>
      <w:tr w:rsidR="00083D2D" w:rsidRPr="00F6134F" w:rsidTr="00F6134F">
        <w:trPr>
          <w:jc w:val="center"/>
        </w:trPr>
        <w:tc>
          <w:tcPr>
            <w:tcW w:w="2385"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П2 – краткосрочные пассивы</w:t>
            </w:r>
          </w:p>
        </w:tc>
        <w:tc>
          <w:tcPr>
            <w:tcW w:w="680"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тыс.руб.</w:t>
            </w:r>
          </w:p>
        </w:tc>
        <w:tc>
          <w:tcPr>
            <w:tcW w:w="680"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0</w:t>
            </w:r>
          </w:p>
        </w:tc>
        <w:tc>
          <w:tcPr>
            <w:tcW w:w="654"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0</w:t>
            </w:r>
          </w:p>
        </w:tc>
        <w:tc>
          <w:tcPr>
            <w:tcW w:w="601"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w:t>
            </w:r>
          </w:p>
        </w:tc>
      </w:tr>
      <w:tr w:rsidR="00083D2D" w:rsidRPr="00F6134F" w:rsidTr="00F6134F">
        <w:trPr>
          <w:jc w:val="center"/>
        </w:trPr>
        <w:tc>
          <w:tcPr>
            <w:tcW w:w="2385"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П3- долгосрочные пассивы</w:t>
            </w:r>
          </w:p>
        </w:tc>
        <w:tc>
          <w:tcPr>
            <w:tcW w:w="680"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тыс.руб.</w:t>
            </w:r>
          </w:p>
        </w:tc>
        <w:tc>
          <w:tcPr>
            <w:tcW w:w="680"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1280</w:t>
            </w:r>
          </w:p>
        </w:tc>
        <w:tc>
          <w:tcPr>
            <w:tcW w:w="654"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901</w:t>
            </w:r>
          </w:p>
        </w:tc>
        <w:tc>
          <w:tcPr>
            <w:tcW w:w="601"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70,39</w:t>
            </w:r>
          </w:p>
        </w:tc>
      </w:tr>
      <w:tr w:rsidR="00083D2D" w:rsidRPr="00F6134F" w:rsidTr="00F6134F">
        <w:trPr>
          <w:jc w:val="center"/>
        </w:trPr>
        <w:tc>
          <w:tcPr>
            <w:tcW w:w="2385"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П4 – постоянные пассивы</w:t>
            </w:r>
          </w:p>
        </w:tc>
        <w:tc>
          <w:tcPr>
            <w:tcW w:w="680"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тыс.руб.</w:t>
            </w:r>
          </w:p>
        </w:tc>
        <w:tc>
          <w:tcPr>
            <w:tcW w:w="680"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3168</w:t>
            </w:r>
          </w:p>
        </w:tc>
        <w:tc>
          <w:tcPr>
            <w:tcW w:w="654"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4333</w:t>
            </w:r>
          </w:p>
        </w:tc>
        <w:tc>
          <w:tcPr>
            <w:tcW w:w="601"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136,77</w:t>
            </w:r>
          </w:p>
        </w:tc>
      </w:tr>
    </w:tbl>
    <w:p w:rsidR="00A66105" w:rsidRPr="00F6134F" w:rsidRDefault="00A66105" w:rsidP="0016714F">
      <w:pPr>
        <w:shd w:val="clear" w:color="auto" w:fill="FFFFFF"/>
        <w:suppressAutoHyphens/>
        <w:spacing w:line="360" w:lineRule="auto"/>
        <w:ind w:firstLine="709"/>
        <w:jc w:val="both"/>
        <w:rPr>
          <w:color w:val="000000"/>
          <w:sz w:val="28"/>
          <w:szCs w:val="28"/>
        </w:rPr>
      </w:pP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Из данной таблицы видно, что наиболее срочные обязательства во всем анализируемом периоде снизились (сократилась задолженность поставщикам и подрядчикам, задолженность по налогам и сборам и задолженность прочим кредиторам), что является положительным фактором и говорит об эффективной работе предприятия. В конце 200</w:t>
      </w:r>
      <w:r w:rsidR="00083D2D" w:rsidRPr="00F6134F">
        <w:rPr>
          <w:color w:val="000000"/>
          <w:sz w:val="28"/>
          <w:szCs w:val="28"/>
        </w:rPr>
        <w:t>9</w:t>
      </w:r>
      <w:r w:rsidRPr="00F6134F">
        <w:rPr>
          <w:color w:val="000000"/>
          <w:sz w:val="28"/>
          <w:szCs w:val="28"/>
        </w:rPr>
        <w:t xml:space="preserve"> года положительная тенденция темпов прироста наблюдается у постоянных пассивов (увеличивается нераспределенная прибыль предприятия), что является положительным фактором в деятельности предприятия. Долгосрочные пассивы сократились. Сравним данные показатели (таб. </w:t>
      </w:r>
      <w:r w:rsidR="00083D2D" w:rsidRPr="00F6134F">
        <w:rPr>
          <w:color w:val="000000"/>
          <w:sz w:val="28"/>
          <w:szCs w:val="28"/>
        </w:rPr>
        <w:t>2.4</w:t>
      </w:r>
      <w:r w:rsidRPr="00F6134F">
        <w:rPr>
          <w:color w:val="000000"/>
          <w:sz w:val="28"/>
          <w:szCs w:val="28"/>
        </w:rPr>
        <w:t>)</w:t>
      </w:r>
    </w:p>
    <w:p w:rsidR="0016714F" w:rsidRPr="00F6134F" w:rsidRDefault="0016714F" w:rsidP="0016714F">
      <w:pPr>
        <w:shd w:val="clear" w:color="auto" w:fill="FFFFFF"/>
        <w:suppressAutoHyphens/>
        <w:spacing w:line="360" w:lineRule="auto"/>
        <w:ind w:firstLine="709"/>
        <w:jc w:val="right"/>
        <w:rPr>
          <w:color w:val="000000"/>
          <w:sz w:val="28"/>
          <w:szCs w:val="28"/>
        </w:rPr>
      </w:pPr>
    </w:p>
    <w:p w:rsidR="00A66105" w:rsidRPr="00F6134F" w:rsidRDefault="00A66105" w:rsidP="0016714F">
      <w:pPr>
        <w:shd w:val="clear" w:color="auto" w:fill="FFFFFF"/>
        <w:suppressAutoHyphens/>
        <w:spacing w:line="360" w:lineRule="auto"/>
        <w:ind w:firstLine="709"/>
        <w:jc w:val="right"/>
        <w:rPr>
          <w:color w:val="000000"/>
          <w:sz w:val="28"/>
          <w:szCs w:val="28"/>
        </w:rPr>
      </w:pPr>
      <w:r w:rsidRPr="00F6134F">
        <w:rPr>
          <w:color w:val="000000"/>
          <w:sz w:val="28"/>
          <w:szCs w:val="28"/>
        </w:rPr>
        <w:t xml:space="preserve">Таблица </w:t>
      </w:r>
      <w:r w:rsidR="00083D2D" w:rsidRPr="00F6134F">
        <w:rPr>
          <w:color w:val="000000"/>
          <w:sz w:val="28"/>
          <w:szCs w:val="28"/>
        </w:rPr>
        <w:t>2.4</w:t>
      </w:r>
    </w:p>
    <w:p w:rsidR="00A66105" w:rsidRPr="00F6134F" w:rsidRDefault="00A66105" w:rsidP="0016714F">
      <w:pPr>
        <w:shd w:val="clear" w:color="auto" w:fill="FFFFFF"/>
        <w:suppressAutoHyphens/>
        <w:spacing w:line="360" w:lineRule="auto"/>
        <w:jc w:val="center"/>
        <w:rPr>
          <w:b/>
          <w:color w:val="000000"/>
          <w:sz w:val="28"/>
          <w:szCs w:val="28"/>
        </w:rPr>
      </w:pPr>
      <w:r w:rsidRPr="00F6134F">
        <w:rPr>
          <w:b/>
          <w:color w:val="000000"/>
          <w:sz w:val="28"/>
          <w:szCs w:val="28"/>
        </w:rPr>
        <w:t>Сравнение активов и обязательств по степени ликвидности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1900"/>
      </w:tblGrid>
      <w:tr w:rsidR="00083D2D" w:rsidRPr="00F6134F" w:rsidTr="00F6134F">
        <w:trPr>
          <w:jc w:val="center"/>
        </w:trPr>
        <w:tc>
          <w:tcPr>
            <w:tcW w:w="2681" w:type="dxa"/>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2008 г.</w:t>
            </w:r>
          </w:p>
        </w:tc>
        <w:tc>
          <w:tcPr>
            <w:tcW w:w="1900" w:type="dxa"/>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2009 г.</w:t>
            </w:r>
          </w:p>
        </w:tc>
      </w:tr>
      <w:tr w:rsidR="00083D2D" w:rsidRPr="00F6134F" w:rsidTr="00F6134F">
        <w:trPr>
          <w:jc w:val="center"/>
        </w:trPr>
        <w:tc>
          <w:tcPr>
            <w:tcW w:w="2681" w:type="dxa"/>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А1&lt;П1</w:t>
            </w:r>
          </w:p>
        </w:tc>
        <w:tc>
          <w:tcPr>
            <w:tcW w:w="1900" w:type="dxa"/>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А1&lt;П1</w:t>
            </w:r>
          </w:p>
        </w:tc>
      </w:tr>
      <w:tr w:rsidR="00083D2D" w:rsidRPr="00F6134F" w:rsidTr="00F6134F">
        <w:trPr>
          <w:jc w:val="center"/>
        </w:trPr>
        <w:tc>
          <w:tcPr>
            <w:tcW w:w="2681" w:type="dxa"/>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А2&gt;П2</w:t>
            </w:r>
          </w:p>
        </w:tc>
        <w:tc>
          <w:tcPr>
            <w:tcW w:w="1900" w:type="dxa"/>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А2&gt;П2</w:t>
            </w:r>
          </w:p>
        </w:tc>
      </w:tr>
      <w:tr w:rsidR="00083D2D" w:rsidRPr="00F6134F" w:rsidTr="00F6134F">
        <w:trPr>
          <w:jc w:val="center"/>
        </w:trPr>
        <w:tc>
          <w:tcPr>
            <w:tcW w:w="2681" w:type="dxa"/>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А3&gt;П3</w:t>
            </w:r>
          </w:p>
        </w:tc>
        <w:tc>
          <w:tcPr>
            <w:tcW w:w="1900" w:type="dxa"/>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А3&gt;П3</w:t>
            </w:r>
          </w:p>
        </w:tc>
      </w:tr>
      <w:tr w:rsidR="00083D2D" w:rsidRPr="00F6134F" w:rsidTr="00F6134F">
        <w:trPr>
          <w:jc w:val="center"/>
        </w:trPr>
        <w:tc>
          <w:tcPr>
            <w:tcW w:w="2681" w:type="dxa"/>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А4&lt;П4</w:t>
            </w:r>
          </w:p>
        </w:tc>
        <w:tc>
          <w:tcPr>
            <w:tcW w:w="1900" w:type="dxa"/>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А4&lt;П4</w:t>
            </w:r>
          </w:p>
        </w:tc>
      </w:tr>
    </w:tbl>
    <w:p w:rsidR="00A66105" w:rsidRPr="00F6134F" w:rsidRDefault="00A66105" w:rsidP="0016714F">
      <w:pPr>
        <w:pStyle w:val="2"/>
        <w:widowControl/>
        <w:suppressAutoHyphens/>
        <w:spacing w:after="0" w:line="360" w:lineRule="auto"/>
        <w:ind w:firstLine="709"/>
        <w:rPr>
          <w:color w:val="000000"/>
          <w:sz w:val="28"/>
          <w:szCs w:val="27"/>
        </w:rPr>
      </w:pPr>
    </w:p>
    <w:p w:rsidR="00A66105" w:rsidRPr="00F6134F" w:rsidRDefault="00A66105" w:rsidP="0016714F">
      <w:pPr>
        <w:pStyle w:val="2"/>
        <w:widowControl/>
        <w:suppressAutoHyphens/>
        <w:spacing w:after="0" w:line="360" w:lineRule="auto"/>
        <w:ind w:firstLine="709"/>
        <w:jc w:val="both"/>
        <w:rPr>
          <w:color w:val="000000"/>
          <w:sz w:val="28"/>
          <w:szCs w:val="27"/>
        </w:rPr>
      </w:pPr>
      <w:r w:rsidRPr="00F6134F">
        <w:rPr>
          <w:color w:val="000000"/>
          <w:sz w:val="28"/>
          <w:szCs w:val="27"/>
        </w:rPr>
        <w:t>Проанализировав ликвидность предприятия можно сделать следующее заключение.</w:t>
      </w:r>
    </w:p>
    <w:p w:rsidR="00A66105" w:rsidRPr="00F6134F" w:rsidRDefault="00A66105" w:rsidP="0016714F">
      <w:pPr>
        <w:pStyle w:val="2"/>
        <w:widowControl/>
        <w:suppressAutoHyphens/>
        <w:spacing w:after="0" w:line="360" w:lineRule="auto"/>
        <w:ind w:firstLine="709"/>
        <w:jc w:val="both"/>
        <w:rPr>
          <w:color w:val="000000"/>
          <w:sz w:val="28"/>
          <w:szCs w:val="27"/>
        </w:rPr>
      </w:pPr>
      <w:r w:rsidRPr="00F6134F">
        <w:rPr>
          <w:color w:val="000000"/>
          <w:sz w:val="28"/>
          <w:szCs w:val="27"/>
        </w:rPr>
        <w:t xml:space="preserve">Баланс ООО </w:t>
      </w:r>
      <w:r w:rsidR="00083D2D" w:rsidRPr="00F6134F">
        <w:rPr>
          <w:color w:val="000000"/>
          <w:sz w:val="28"/>
          <w:szCs w:val="27"/>
        </w:rPr>
        <w:t>«Крон-Нефто»</w:t>
      </w:r>
      <w:r w:rsidRPr="00F6134F">
        <w:rPr>
          <w:color w:val="000000"/>
          <w:sz w:val="28"/>
          <w:szCs w:val="27"/>
        </w:rPr>
        <w:t xml:space="preserve"> в 200</w:t>
      </w:r>
      <w:r w:rsidR="00083D2D" w:rsidRPr="00F6134F">
        <w:rPr>
          <w:color w:val="000000"/>
          <w:sz w:val="28"/>
          <w:szCs w:val="27"/>
        </w:rPr>
        <w:t>9</w:t>
      </w:r>
      <w:r w:rsidRPr="00F6134F">
        <w:rPr>
          <w:color w:val="000000"/>
          <w:sz w:val="28"/>
          <w:szCs w:val="27"/>
        </w:rPr>
        <w:t xml:space="preserve"> нельзя признать ликвидным, так как одно из соотношений групп активов и пассивов не отвечают условиям абсолютной ликвидности баланса – наиболее ликвидные активы меньше наиболее срочных обязательств.</w:t>
      </w:r>
    </w:p>
    <w:p w:rsidR="00A66105" w:rsidRPr="00F6134F" w:rsidRDefault="00A66105" w:rsidP="0016714F">
      <w:pPr>
        <w:pStyle w:val="2"/>
        <w:widowControl/>
        <w:suppressAutoHyphens/>
        <w:spacing w:after="0" w:line="360" w:lineRule="auto"/>
        <w:ind w:firstLine="709"/>
        <w:jc w:val="both"/>
        <w:rPr>
          <w:color w:val="000000"/>
          <w:sz w:val="28"/>
          <w:szCs w:val="27"/>
        </w:rPr>
      </w:pPr>
      <w:r w:rsidRPr="00F6134F">
        <w:rPr>
          <w:color w:val="000000"/>
          <w:sz w:val="28"/>
          <w:szCs w:val="27"/>
        </w:rPr>
        <w:t>В отчетный период увеличился платежный недостаток наиболее ликвидных активов. Ожидаемые поступления от дебиторов превысили величину краткосрочных кредитов. Величина запасов превысила долгосрочные обязательства. Однако, несмотря на имеющийся платежный излишек по этим группам, он по причине низкой ликвидности запасов вряд ли сможет быть направлен на покрытие недостатка средств для погашения наиболее срочных обязательств.</w:t>
      </w: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Сопоставление ликвидных средств и обязательств позволяет вычислить следующие показатели:</w:t>
      </w:r>
    </w:p>
    <w:p w:rsidR="0016714F"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Коэффициент текущей ликвидности (общий коэффициент покрытия) – Кт.л. показывает достаточность оборотных средств у предприятия, которые могут быть использованы им для погашения своих краткосрочных обязательств, характеризует платежеспособность предприятия за период, равный средней продолжительности оборота оборотных средств.</w:t>
      </w:r>
    </w:p>
    <w:p w:rsidR="0016714F"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Значение этого коэффициента должно находиться в соответствующем диапазоне. Принято, что оно должно находиться в диапазоне от 1 до 2. Естественно, существуют обстоятельства, при которых значение этого показателя может быть и больше. Нижний предел говорит о неплатежеспособности предприятия. Если коэффициент текущей ликвидности более 2-3 то, как правило, это говорит о нерациональной структуре средств предприятия.</w:t>
      </w:r>
    </w:p>
    <w:p w:rsidR="0016714F" w:rsidRPr="00F6134F" w:rsidRDefault="0016714F" w:rsidP="0016714F">
      <w:pPr>
        <w:shd w:val="clear" w:color="auto" w:fill="FFFFFF"/>
        <w:suppressAutoHyphens/>
        <w:spacing w:line="360" w:lineRule="auto"/>
        <w:ind w:firstLine="709"/>
        <w:rPr>
          <w:color w:val="000000"/>
          <w:sz w:val="28"/>
          <w:szCs w:val="28"/>
        </w:rPr>
      </w:pPr>
    </w:p>
    <w:p w:rsidR="00A66105" w:rsidRPr="00F6134F" w:rsidRDefault="00A66105" w:rsidP="0016714F">
      <w:pPr>
        <w:shd w:val="clear" w:color="auto" w:fill="FFFFFF"/>
        <w:suppressAutoHyphens/>
        <w:spacing w:line="360" w:lineRule="auto"/>
        <w:ind w:firstLine="709"/>
        <w:rPr>
          <w:color w:val="000000"/>
          <w:sz w:val="28"/>
          <w:szCs w:val="28"/>
        </w:rPr>
      </w:pPr>
      <w:r w:rsidRPr="00F6134F">
        <w:rPr>
          <w:color w:val="000000"/>
          <w:sz w:val="28"/>
          <w:szCs w:val="28"/>
        </w:rPr>
        <w:t>ТЛ=ТА/КП</w:t>
      </w:r>
      <w:r w:rsidR="0016714F" w:rsidRPr="00F6134F">
        <w:rPr>
          <w:color w:val="000000"/>
          <w:sz w:val="28"/>
          <w:szCs w:val="28"/>
        </w:rPr>
        <w:t xml:space="preserve"> </w:t>
      </w:r>
      <w:r w:rsidRPr="00F6134F">
        <w:rPr>
          <w:color w:val="000000"/>
          <w:sz w:val="28"/>
          <w:szCs w:val="28"/>
        </w:rPr>
        <w:t>(2</w:t>
      </w:r>
      <w:r w:rsidR="00083D2D" w:rsidRPr="00F6134F">
        <w:rPr>
          <w:color w:val="000000"/>
          <w:sz w:val="28"/>
          <w:szCs w:val="28"/>
        </w:rPr>
        <w:t>.9</w:t>
      </w:r>
      <w:r w:rsidRPr="00F6134F">
        <w:rPr>
          <w:color w:val="000000"/>
          <w:sz w:val="28"/>
          <w:szCs w:val="28"/>
        </w:rPr>
        <w:t>)</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16714F"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где ТА – итого по разделу оборотные активы, стр.290;</w:t>
      </w: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КП – краткосрочные пассивы, стр.690.</w:t>
      </w: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ТЛ = 6411/2276 = 2,82</w:t>
      </w:r>
      <w:r w:rsidR="0016714F" w:rsidRPr="00F6134F">
        <w:rPr>
          <w:color w:val="000000"/>
          <w:sz w:val="28"/>
          <w:szCs w:val="28"/>
        </w:rPr>
        <w:t xml:space="preserve"> </w:t>
      </w:r>
      <w:r w:rsidRPr="00F6134F">
        <w:rPr>
          <w:color w:val="000000"/>
          <w:sz w:val="28"/>
          <w:szCs w:val="28"/>
        </w:rPr>
        <w:t>200</w:t>
      </w:r>
      <w:r w:rsidR="00083D2D" w:rsidRPr="00F6134F">
        <w:rPr>
          <w:color w:val="000000"/>
          <w:sz w:val="28"/>
          <w:szCs w:val="28"/>
        </w:rPr>
        <w:t>8</w:t>
      </w:r>
      <w:r w:rsidRPr="00F6134F">
        <w:rPr>
          <w:color w:val="000000"/>
          <w:sz w:val="28"/>
          <w:szCs w:val="28"/>
        </w:rPr>
        <w:t xml:space="preserve"> г.</w:t>
      </w: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ТЛ =5476/1618 = 3,38</w:t>
      </w:r>
      <w:r w:rsidR="0016714F" w:rsidRPr="00F6134F">
        <w:rPr>
          <w:color w:val="000000"/>
          <w:sz w:val="28"/>
          <w:szCs w:val="28"/>
        </w:rPr>
        <w:t xml:space="preserve"> </w:t>
      </w:r>
      <w:r w:rsidRPr="00F6134F">
        <w:rPr>
          <w:color w:val="000000"/>
          <w:sz w:val="28"/>
          <w:szCs w:val="28"/>
        </w:rPr>
        <w:t>200</w:t>
      </w:r>
      <w:r w:rsidR="00083D2D" w:rsidRPr="00F6134F">
        <w:rPr>
          <w:color w:val="000000"/>
          <w:sz w:val="28"/>
          <w:szCs w:val="28"/>
        </w:rPr>
        <w:t>9</w:t>
      </w:r>
      <w:r w:rsidRPr="00F6134F">
        <w:rPr>
          <w:color w:val="000000"/>
          <w:sz w:val="28"/>
          <w:szCs w:val="28"/>
        </w:rPr>
        <w:t xml:space="preserve"> г.</w:t>
      </w: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Коэффициент срочной ликвидности характеризует прогнозируемые платежные возможности предприятия при условии своевременного проведения расчетов с дебиторами. По международным стандартам уровень коэффициента срочной ликвидности должен быть выше единицы. В России же его оптимальное значение определено как 0,7 — 0,8. Как видно из расчетов, значение данного коэффициента очень высокое.</w:t>
      </w: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Проведем расчет срочной ликвидности баланса:</w:t>
      </w:r>
    </w:p>
    <w:p w:rsidR="0016714F" w:rsidRPr="00F6134F" w:rsidRDefault="0016714F" w:rsidP="0016714F">
      <w:pPr>
        <w:shd w:val="clear" w:color="auto" w:fill="FFFFFF"/>
        <w:suppressAutoHyphens/>
        <w:spacing w:line="360" w:lineRule="auto"/>
        <w:ind w:firstLine="709"/>
        <w:rPr>
          <w:color w:val="000000"/>
          <w:sz w:val="28"/>
          <w:szCs w:val="28"/>
        </w:rPr>
      </w:pPr>
    </w:p>
    <w:p w:rsidR="00A66105" w:rsidRPr="00F6134F" w:rsidRDefault="00A66105" w:rsidP="0016714F">
      <w:pPr>
        <w:shd w:val="clear" w:color="auto" w:fill="FFFFFF"/>
        <w:suppressAutoHyphens/>
        <w:spacing w:line="360" w:lineRule="auto"/>
        <w:ind w:firstLine="709"/>
        <w:rPr>
          <w:color w:val="000000"/>
          <w:sz w:val="28"/>
          <w:szCs w:val="28"/>
        </w:rPr>
      </w:pPr>
      <w:r w:rsidRPr="00F6134F">
        <w:rPr>
          <w:color w:val="000000"/>
          <w:sz w:val="28"/>
          <w:szCs w:val="28"/>
        </w:rPr>
        <w:t>СЛ = (ДС+ДБ)/КП (</w:t>
      </w:r>
      <w:r w:rsidR="00083D2D" w:rsidRPr="00F6134F">
        <w:rPr>
          <w:color w:val="000000"/>
          <w:sz w:val="28"/>
          <w:szCs w:val="28"/>
        </w:rPr>
        <w:t>2.10</w:t>
      </w:r>
      <w:r w:rsidRPr="00F6134F">
        <w:rPr>
          <w:color w:val="000000"/>
          <w:sz w:val="28"/>
          <w:szCs w:val="28"/>
        </w:rPr>
        <w:t>)</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где ДС – денежные средства и их эквиваленты, стр.260;</w:t>
      </w: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ДБ – расчеты с дебиторами, стр.240 – стр.244;</w:t>
      </w: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КП – краткосрочные пассивы, стр.690.</w:t>
      </w: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СЛ = (889+265)/2276 = 0,51 в 200</w:t>
      </w:r>
      <w:r w:rsidR="00083D2D" w:rsidRPr="00F6134F">
        <w:rPr>
          <w:color w:val="000000"/>
          <w:sz w:val="28"/>
          <w:szCs w:val="28"/>
        </w:rPr>
        <w:t>8</w:t>
      </w:r>
      <w:r w:rsidRPr="00F6134F">
        <w:rPr>
          <w:color w:val="000000"/>
          <w:sz w:val="28"/>
          <w:szCs w:val="28"/>
        </w:rPr>
        <w:t xml:space="preserve"> г.</w:t>
      </w: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СЛ = (240+497)/1618 = 0,46 в</w:t>
      </w:r>
      <w:r w:rsidR="0016714F" w:rsidRPr="00F6134F">
        <w:rPr>
          <w:color w:val="000000"/>
          <w:sz w:val="28"/>
          <w:szCs w:val="28"/>
        </w:rPr>
        <w:t xml:space="preserve"> </w:t>
      </w:r>
      <w:r w:rsidRPr="00F6134F">
        <w:rPr>
          <w:color w:val="000000"/>
          <w:sz w:val="28"/>
          <w:szCs w:val="28"/>
        </w:rPr>
        <w:t>200</w:t>
      </w:r>
      <w:r w:rsidR="00083D2D" w:rsidRPr="00F6134F">
        <w:rPr>
          <w:color w:val="000000"/>
          <w:sz w:val="28"/>
          <w:szCs w:val="28"/>
        </w:rPr>
        <w:t>9</w:t>
      </w:r>
      <w:r w:rsidRPr="00F6134F">
        <w:rPr>
          <w:color w:val="000000"/>
          <w:sz w:val="28"/>
          <w:szCs w:val="28"/>
        </w:rPr>
        <w:t xml:space="preserve"> г.</w:t>
      </w: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Коэффициент абсолютной ликвидности показывает, какая часть текущей задолженности может быть погашена в ближайшее к моменту составления баланса время. Рассчитывается, как отношение наиболее ликвидных активов (денежных средств и краткосрочных ценных бумаг) к текущим пассивам:</w:t>
      </w:r>
    </w:p>
    <w:p w:rsidR="0016714F" w:rsidRPr="00F6134F" w:rsidRDefault="0016714F" w:rsidP="0016714F">
      <w:pPr>
        <w:shd w:val="clear" w:color="auto" w:fill="FFFFFF"/>
        <w:suppressAutoHyphens/>
        <w:spacing w:line="360" w:lineRule="auto"/>
        <w:ind w:firstLine="709"/>
        <w:rPr>
          <w:color w:val="000000"/>
          <w:sz w:val="28"/>
          <w:szCs w:val="28"/>
        </w:rPr>
      </w:pPr>
    </w:p>
    <w:p w:rsidR="00A66105" w:rsidRPr="00F6134F" w:rsidRDefault="00A66105" w:rsidP="0016714F">
      <w:pPr>
        <w:shd w:val="clear" w:color="auto" w:fill="FFFFFF"/>
        <w:suppressAutoHyphens/>
        <w:spacing w:line="360" w:lineRule="auto"/>
        <w:ind w:firstLine="709"/>
        <w:rPr>
          <w:color w:val="000000"/>
          <w:sz w:val="28"/>
          <w:szCs w:val="28"/>
        </w:rPr>
      </w:pPr>
      <w:r w:rsidRPr="00F6134F">
        <w:rPr>
          <w:color w:val="000000"/>
          <w:sz w:val="28"/>
          <w:szCs w:val="28"/>
        </w:rPr>
        <w:t>АЛ = ДС /КП (</w:t>
      </w:r>
      <w:r w:rsidR="00083D2D" w:rsidRPr="00F6134F">
        <w:rPr>
          <w:color w:val="000000"/>
          <w:sz w:val="28"/>
          <w:szCs w:val="28"/>
        </w:rPr>
        <w:t>2.11</w:t>
      </w:r>
      <w:r w:rsidRPr="00F6134F">
        <w:rPr>
          <w:color w:val="000000"/>
          <w:sz w:val="28"/>
          <w:szCs w:val="28"/>
        </w:rPr>
        <w:t>)</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где ДС – денежные средства и их эквиваленты, стр.260;</w:t>
      </w: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КП – краткосрочные пассивы, стр.690.</w:t>
      </w: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Значение данного показателя не должно опускаться ниже 0,02.</w:t>
      </w: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АЛ = 889/2276 = 0,39</w:t>
      </w:r>
      <w:r w:rsidR="0016714F" w:rsidRPr="00F6134F">
        <w:rPr>
          <w:color w:val="000000"/>
          <w:sz w:val="28"/>
          <w:szCs w:val="28"/>
        </w:rPr>
        <w:t xml:space="preserve"> </w:t>
      </w:r>
      <w:r w:rsidRPr="00F6134F">
        <w:rPr>
          <w:color w:val="000000"/>
          <w:sz w:val="28"/>
          <w:szCs w:val="28"/>
        </w:rPr>
        <w:t>в 200</w:t>
      </w:r>
      <w:r w:rsidR="00083D2D" w:rsidRPr="00F6134F">
        <w:rPr>
          <w:color w:val="000000"/>
          <w:sz w:val="28"/>
          <w:szCs w:val="28"/>
        </w:rPr>
        <w:t>8</w:t>
      </w:r>
      <w:r w:rsidRPr="00F6134F">
        <w:rPr>
          <w:color w:val="000000"/>
          <w:sz w:val="28"/>
          <w:szCs w:val="28"/>
        </w:rPr>
        <w:t xml:space="preserve"> г.</w:t>
      </w: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АЛ = 240/1618 = 0,15</w:t>
      </w:r>
      <w:r w:rsidR="0016714F" w:rsidRPr="00F6134F">
        <w:rPr>
          <w:color w:val="000000"/>
          <w:sz w:val="28"/>
          <w:szCs w:val="28"/>
        </w:rPr>
        <w:t xml:space="preserve"> </w:t>
      </w:r>
      <w:r w:rsidRPr="00F6134F">
        <w:rPr>
          <w:color w:val="000000"/>
          <w:sz w:val="28"/>
          <w:szCs w:val="28"/>
        </w:rPr>
        <w:t>в 200</w:t>
      </w:r>
      <w:r w:rsidR="00083D2D" w:rsidRPr="00F6134F">
        <w:rPr>
          <w:color w:val="000000"/>
          <w:sz w:val="28"/>
          <w:szCs w:val="28"/>
        </w:rPr>
        <w:t>9</w:t>
      </w:r>
      <w:r w:rsidRPr="00F6134F">
        <w:rPr>
          <w:color w:val="000000"/>
          <w:sz w:val="28"/>
          <w:szCs w:val="28"/>
        </w:rPr>
        <w:t xml:space="preserve"> г.</w:t>
      </w:r>
    </w:p>
    <w:p w:rsidR="0016714F"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 xml:space="preserve">Сведем полученные показатели в таблицу </w:t>
      </w:r>
      <w:r w:rsidR="00083D2D" w:rsidRPr="00F6134F">
        <w:rPr>
          <w:color w:val="000000"/>
          <w:sz w:val="28"/>
          <w:szCs w:val="28"/>
        </w:rPr>
        <w:t>2.4</w:t>
      </w:r>
      <w:r w:rsidRPr="00F6134F">
        <w:rPr>
          <w:color w:val="000000"/>
          <w:sz w:val="28"/>
          <w:szCs w:val="28"/>
        </w:rPr>
        <w:t>.</w:t>
      </w:r>
    </w:p>
    <w:p w:rsidR="0016714F" w:rsidRPr="00F6134F" w:rsidRDefault="0016714F" w:rsidP="0016714F">
      <w:pPr>
        <w:shd w:val="clear" w:color="auto" w:fill="FFFFFF"/>
        <w:suppressAutoHyphens/>
        <w:spacing w:line="360" w:lineRule="auto"/>
        <w:ind w:firstLine="709"/>
        <w:jc w:val="right"/>
        <w:rPr>
          <w:color w:val="000000"/>
          <w:sz w:val="28"/>
          <w:szCs w:val="28"/>
        </w:rPr>
      </w:pPr>
    </w:p>
    <w:p w:rsidR="0016714F" w:rsidRPr="00F6134F" w:rsidRDefault="0016714F" w:rsidP="0016714F">
      <w:pPr>
        <w:shd w:val="clear" w:color="auto" w:fill="FFFFFF"/>
        <w:suppressAutoHyphens/>
        <w:spacing w:line="360" w:lineRule="auto"/>
        <w:ind w:firstLine="709"/>
        <w:jc w:val="right"/>
        <w:rPr>
          <w:color w:val="000000"/>
          <w:sz w:val="28"/>
          <w:szCs w:val="28"/>
        </w:rPr>
      </w:pPr>
      <w:r w:rsidRPr="00F6134F">
        <w:rPr>
          <w:color w:val="000000"/>
          <w:sz w:val="28"/>
          <w:szCs w:val="28"/>
        </w:rPr>
        <w:br w:type="page"/>
      </w:r>
      <w:r w:rsidR="00A66105" w:rsidRPr="00F6134F">
        <w:rPr>
          <w:color w:val="000000"/>
          <w:sz w:val="28"/>
          <w:szCs w:val="28"/>
        </w:rPr>
        <w:t xml:space="preserve">Таблица </w:t>
      </w:r>
      <w:r w:rsidR="00083D2D" w:rsidRPr="00F6134F">
        <w:rPr>
          <w:color w:val="000000"/>
          <w:sz w:val="28"/>
          <w:szCs w:val="28"/>
        </w:rPr>
        <w:t>2.4</w:t>
      </w:r>
    </w:p>
    <w:p w:rsidR="00A66105" w:rsidRPr="00F6134F" w:rsidRDefault="00A66105" w:rsidP="0016714F">
      <w:pPr>
        <w:shd w:val="clear" w:color="auto" w:fill="FFFFFF"/>
        <w:suppressAutoHyphens/>
        <w:spacing w:line="360" w:lineRule="auto"/>
        <w:jc w:val="center"/>
        <w:rPr>
          <w:b/>
          <w:color w:val="000000"/>
          <w:sz w:val="28"/>
          <w:szCs w:val="28"/>
        </w:rPr>
      </w:pPr>
      <w:r w:rsidRPr="00F6134F">
        <w:rPr>
          <w:b/>
          <w:color w:val="000000"/>
          <w:sz w:val="28"/>
          <w:szCs w:val="28"/>
        </w:rPr>
        <w:t xml:space="preserve">Коэффициенты ликвидности предприятия ООО </w:t>
      </w:r>
      <w:r w:rsidR="00083D2D" w:rsidRPr="00F6134F">
        <w:rPr>
          <w:b/>
          <w:color w:val="000000"/>
          <w:sz w:val="28"/>
          <w:szCs w:val="28"/>
        </w:rPr>
        <w:t>«Крон-Нефто»</w:t>
      </w:r>
    </w:p>
    <w:tbl>
      <w:tblPr>
        <w:tblW w:w="44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9"/>
        <w:gridCol w:w="1292"/>
        <w:gridCol w:w="1292"/>
        <w:gridCol w:w="756"/>
        <w:gridCol w:w="1365"/>
      </w:tblGrid>
      <w:tr w:rsidR="00083D2D" w:rsidRPr="00F6134F" w:rsidTr="00F6134F">
        <w:trPr>
          <w:jc w:val="center"/>
        </w:trPr>
        <w:tc>
          <w:tcPr>
            <w:tcW w:w="2207"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Показатель</w:t>
            </w:r>
          </w:p>
        </w:tc>
        <w:tc>
          <w:tcPr>
            <w:tcW w:w="767"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Ед.изм.</w:t>
            </w:r>
          </w:p>
        </w:tc>
        <w:tc>
          <w:tcPr>
            <w:tcW w:w="767"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2008г.</w:t>
            </w:r>
          </w:p>
        </w:tc>
        <w:tc>
          <w:tcPr>
            <w:tcW w:w="449"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2009г.</w:t>
            </w:r>
          </w:p>
        </w:tc>
        <w:tc>
          <w:tcPr>
            <w:tcW w:w="810"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2009 г. к 2008 г., в%</w:t>
            </w:r>
          </w:p>
        </w:tc>
      </w:tr>
      <w:tr w:rsidR="00083D2D" w:rsidRPr="00F6134F" w:rsidTr="00F6134F">
        <w:trPr>
          <w:jc w:val="center"/>
        </w:trPr>
        <w:tc>
          <w:tcPr>
            <w:tcW w:w="2207"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 xml:space="preserve">Коэффициент текущей ликвидности </w:t>
            </w:r>
          </w:p>
        </w:tc>
        <w:tc>
          <w:tcPr>
            <w:tcW w:w="767"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доли</w:t>
            </w:r>
          </w:p>
        </w:tc>
        <w:tc>
          <w:tcPr>
            <w:tcW w:w="767"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2,82</w:t>
            </w:r>
          </w:p>
        </w:tc>
        <w:tc>
          <w:tcPr>
            <w:tcW w:w="449"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3,38</w:t>
            </w:r>
          </w:p>
        </w:tc>
        <w:tc>
          <w:tcPr>
            <w:tcW w:w="810"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119,86</w:t>
            </w:r>
          </w:p>
        </w:tc>
      </w:tr>
      <w:tr w:rsidR="00083D2D" w:rsidRPr="00F6134F" w:rsidTr="00F6134F">
        <w:trPr>
          <w:jc w:val="center"/>
        </w:trPr>
        <w:tc>
          <w:tcPr>
            <w:tcW w:w="2207"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 xml:space="preserve">Коэффициент срочной ликвидности </w:t>
            </w:r>
          </w:p>
        </w:tc>
        <w:tc>
          <w:tcPr>
            <w:tcW w:w="767" w:type="pct"/>
            <w:shd w:val="clear" w:color="auto" w:fill="auto"/>
            <w:vAlign w:val="center"/>
          </w:tcPr>
          <w:p w:rsidR="00083D2D" w:rsidRPr="00F6134F" w:rsidRDefault="00083D2D" w:rsidP="00F6134F">
            <w:pPr>
              <w:suppressAutoHyphens/>
              <w:spacing w:line="360" w:lineRule="auto"/>
              <w:rPr>
                <w:color w:val="000000"/>
                <w:sz w:val="20"/>
              </w:rPr>
            </w:pPr>
            <w:r w:rsidRPr="00F6134F">
              <w:rPr>
                <w:color w:val="000000"/>
                <w:sz w:val="20"/>
                <w:szCs w:val="28"/>
              </w:rPr>
              <w:t>доли</w:t>
            </w:r>
          </w:p>
        </w:tc>
        <w:tc>
          <w:tcPr>
            <w:tcW w:w="767"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0,51</w:t>
            </w:r>
          </w:p>
        </w:tc>
        <w:tc>
          <w:tcPr>
            <w:tcW w:w="449"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0,46</w:t>
            </w:r>
          </w:p>
        </w:tc>
        <w:tc>
          <w:tcPr>
            <w:tcW w:w="810"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90,20</w:t>
            </w:r>
          </w:p>
        </w:tc>
      </w:tr>
      <w:tr w:rsidR="00083D2D" w:rsidRPr="00F6134F" w:rsidTr="00F6134F">
        <w:trPr>
          <w:jc w:val="center"/>
        </w:trPr>
        <w:tc>
          <w:tcPr>
            <w:tcW w:w="2207"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 xml:space="preserve">Коэффициент абсолютной ликвидности </w:t>
            </w:r>
          </w:p>
        </w:tc>
        <w:tc>
          <w:tcPr>
            <w:tcW w:w="767" w:type="pct"/>
            <w:shd w:val="clear" w:color="auto" w:fill="auto"/>
            <w:vAlign w:val="center"/>
          </w:tcPr>
          <w:p w:rsidR="00083D2D" w:rsidRPr="00F6134F" w:rsidRDefault="00083D2D" w:rsidP="00F6134F">
            <w:pPr>
              <w:suppressAutoHyphens/>
              <w:spacing w:line="360" w:lineRule="auto"/>
              <w:rPr>
                <w:color w:val="000000"/>
                <w:sz w:val="20"/>
              </w:rPr>
            </w:pPr>
            <w:r w:rsidRPr="00F6134F">
              <w:rPr>
                <w:color w:val="000000"/>
                <w:sz w:val="20"/>
                <w:szCs w:val="28"/>
              </w:rPr>
              <w:t>доли</w:t>
            </w:r>
          </w:p>
        </w:tc>
        <w:tc>
          <w:tcPr>
            <w:tcW w:w="767"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0,39</w:t>
            </w:r>
          </w:p>
        </w:tc>
        <w:tc>
          <w:tcPr>
            <w:tcW w:w="449"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0,15</w:t>
            </w:r>
          </w:p>
        </w:tc>
        <w:tc>
          <w:tcPr>
            <w:tcW w:w="810" w:type="pct"/>
            <w:shd w:val="clear" w:color="auto" w:fill="auto"/>
            <w:vAlign w:val="center"/>
          </w:tcPr>
          <w:p w:rsidR="00083D2D" w:rsidRPr="00F6134F" w:rsidRDefault="00083D2D" w:rsidP="00F6134F">
            <w:pPr>
              <w:suppressAutoHyphens/>
              <w:spacing w:line="360" w:lineRule="auto"/>
              <w:rPr>
                <w:color w:val="000000"/>
                <w:sz w:val="20"/>
                <w:szCs w:val="28"/>
              </w:rPr>
            </w:pPr>
            <w:r w:rsidRPr="00F6134F">
              <w:rPr>
                <w:color w:val="000000"/>
                <w:sz w:val="20"/>
                <w:szCs w:val="28"/>
              </w:rPr>
              <w:t>38,46</w:t>
            </w:r>
          </w:p>
        </w:tc>
      </w:tr>
    </w:tbl>
    <w:p w:rsidR="00A66105" w:rsidRPr="00F6134F" w:rsidRDefault="00A66105" w:rsidP="0016714F">
      <w:pPr>
        <w:shd w:val="clear" w:color="auto" w:fill="FFFFFF"/>
        <w:suppressAutoHyphens/>
        <w:spacing w:line="360" w:lineRule="auto"/>
        <w:ind w:firstLine="709"/>
        <w:jc w:val="both"/>
        <w:rPr>
          <w:color w:val="000000"/>
          <w:sz w:val="28"/>
          <w:szCs w:val="28"/>
        </w:rPr>
      </w:pPr>
    </w:p>
    <w:p w:rsidR="0016714F"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Коэффициент абсолютной ликвидности в конце 200</w:t>
      </w:r>
      <w:r w:rsidR="00083D2D" w:rsidRPr="00F6134F">
        <w:rPr>
          <w:color w:val="000000"/>
          <w:sz w:val="28"/>
          <w:szCs w:val="28"/>
        </w:rPr>
        <w:t>9</w:t>
      </w:r>
      <w:r w:rsidRPr="00F6134F">
        <w:rPr>
          <w:color w:val="000000"/>
          <w:sz w:val="28"/>
          <w:szCs w:val="28"/>
        </w:rPr>
        <w:t xml:space="preserve"> года составляет 0,15, что означает, что предприятие с помощью денежной наличности может рассчитаться по наиболее срочным обязательствам только на 15%.</w:t>
      </w: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Чем ниже коэффициент ликвидности, тем ниже кредитоспособность заемщика. Нормативное значение – больше или равен 0.2. Т.е. на начало года данное условие выполняется, а на конец года нет.</w:t>
      </w:r>
    </w:p>
    <w:p w:rsidR="0016714F"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Коэффициент текущей ликвидности выше нормативного значения, что говорит о нерациональной структуре средств предприятия.</w:t>
      </w: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Коэффициент срочной ликвидности не удовлетворяет нормативному значению.</w:t>
      </w:r>
    </w:p>
    <w:p w:rsidR="00A66105" w:rsidRPr="00F6134F" w:rsidRDefault="00A66105" w:rsidP="0016714F">
      <w:pPr>
        <w:shd w:val="clear" w:color="auto" w:fill="FFFFFF"/>
        <w:suppressAutoHyphens/>
        <w:spacing w:line="360" w:lineRule="auto"/>
        <w:ind w:firstLine="709"/>
        <w:jc w:val="both"/>
        <w:rPr>
          <w:color w:val="000000"/>
          <w:sz w:val="28"/>
          <w:szCs w:val="28"/>
        </w:rPr>
      </w:pPr>
      <w:r w:rsidRPr="00F6134F">
        <w:rPr>
          <w:color w:val="000000"/>
          <w:sz w:val="28"/>
          <w:szCs w:val="28"/>
        </w:rPr>
        <w:t>Коэффициент восстановления платежеспособности определяется как отношение расчетного коэффициента текущей ликвидности к его установленному значению. Расчетный коэффициент текущей ликвидности определяется как сумма фактического значения коэффициента текущей ликвидности на конец отчетного периода и изменения значения этого коэффициента между окончанием и началом отчетного периода в пересчете на период восстановления платежеспособности, установленный равным 6 месяцам. Формула коэффициента восстановления платежеспособности имеет вид:</w:t>
      </w:r>
    </w:p>
    <w:p w:rsidR="0016714F" w:rsidRPr="00F6134F" w:rsidRDefault="0016714F" w:rsidP="0016714F">
      <w:pPr>
        <w:suppressAutoHyphens/>
        <w:spacing w:line="360" w:lineRule="auto"/>
        <w:ind w:firstLine="709"/>
        <w:rPr>
          <w:color w:val="000000"/>
          <w:sz w:val="28"/>
          <w:szCs w:val="28"/>
        </w:rPr>
      </w:pPr>
    </w:p>
    <w:p w:rsidR="00A66105" w:rsidRPr="00F6134F" w:rsidRDefault="007B46DF" w:rsidP="0016714F">
      <w:pPr>
        <w:suppressAutoHyphens/>
        <w:spacing w:line="360" w:lineRule="auto"/>
        <w:ind w:firstLine="709"/>
        <w:rPr>
          <w:color w:val="000000"/>
          <w:sz w:val="28"/>
          <w:szCs w:val="28"/>
        </w:rPr>
      </w:pPr>
      <w:r>
        <w:rPr>
          <w:color w:val="000000"/>
          <w:sz w:val="28"/>
          <w:szCs w:val="28"/>
        </w:rPr>
        <w:pict>
          <v:shape id="_x0000_i1041" type="#_x0000_t75" style="width:141.75pt;height:48pt">
            <v:imagedata r:id="rId23" o:title=""/>
          </v:shape>
        </w:pict>
      </w:r>
      <w:r w:rsidR="00A66105" w:rsidRPr="00F6134F">
        <w:rPr>
          <w:color w:val="000000"/>
          <w:sz w:val="28"/>
          <w:szCs w:val="28"/>
        </w:rPr>
        <w:t>,</w:t>
      </w:r>
      <w:r w:rsidR="0016714F" w:rsidRPr="00F6134F">
        <w:rPr>
          <w:color w:val="000000"/>
          <w:sz w:val="28"/>
          <w:szCs w:val="28"/>
        </w:rPr>
        <w:t xml:space="preserve"> </w:t>
      </w:r>
      <w:r w:rsidR="00A66105" w:rsidRPr="00F6134F">
        <w:rPr>
          <w:color w:val="000000"/>
          <w:sz w:val="28"/>
          <w:szCs w:val="28"/>
        </w:rPr>
        <w:t xml:space="preserve"> (</w:t>
      </w:r>
      <w:r w:rsidR="001D08D9" w:rsidRPr="00F6134F">
        <w:rPr>
          <w:color w:val="000000"/>
          <w:sz w:val="28"/>
          <w:szCs w:val="28"/>
        </w:rPr>
        <w:t>2.12</w:t>
      </w:r>
      <w:r w:rsidR="00A66105" w:rsidRPr="00F6134F">
        <w:rPr>
          <w:color w:val="000000"/>
          <w:sz w:val="28"/>
          <w:szCs w:val="28"/>
        </w:rPr>
        <w:t>)</w:t>
      </w:r>
    </w:p>
    <w:p w:rsidR="00A66105" w:rsidRPr="00F6134F" w:rsidRDefault="007B46DF" w:rsidP="0016714F">
      <w:pPr>
        <w:suppressAutoHyphens/>
        <w:spacing w:line="360" w:lineRule="auto"/>
        <w:ind w:firstLine="709"/>
        <w:jc w:val="both"/>
        <w:rPr>
          <w:color w:val="000000"/>
          <w:sz w:val="28"/>
          <w:szCs w:val="28"/>
        </w:rPr>
      </w:pPr>
      <w:r>
        <w:rPr>
          <w:color w:val="000000"/>
          <w:sz w:val="28"/>
          <w:szCs w:val="28"/>
        </w:rPr>
        <w:pict>
          <v:shape id="_x0000_i1042" type="#_x0000_t75" style="width:45.75pt;height:18.75pt">
            <v:imagedata r:id="rId24" o:title=""/>
          </v:shape>
        </w:pict>
      </w:r>
      <w:r w:rsidR="00A66105" w:rsidRPr="00F6134F">
        <w:rPr>
          <w:color w:val="000000"/>
          <w:sz w:val="28"/>
          <w:szCs w:val="28"/>
        </w:rPr>
        <w:t xml:space="preserve"> - значение коэффициента текущей ликвидности соответственно в конце и в начале отчетного периода;</w:t>
      </w:r>
    </w:p>
    <w:p w:rsidR="00A66105" w:rsidRPr="00F6134F" w:rsidRDefault="007B46DF" w:rsidP="0016714F">
      <w:pPr>
        <w:suppressAutoHyphens/>
        <w:spacing w:line="360" w:lineRule="auto"/>
        <w:ind w:firstLine="709"/>
        <w:jc w:val="both"/>
        <w:rPr>
          <w:color w:val="000000"/>
          <w:sz w:val="28"/>
          <w:szCs w:val="28"/>
        </w:rPr>
      </w:pPr>
      <w:r>
        <w:rPr>
          <w:color w:val="000000"/>
          <w:sz w:val="28"/>
          <w:szCs w:val="28"/>
        </w:rPr>
        <w:pict>
          <v:shape id="_x0000_i1043" type="#_x0000_t75" style="width:30pt;height:18.75pt">
            <v:imagedata r:id="rId25" o:title=""/>
          </v:shape>
        </w:pict>
      </w:r>
      <w:r w:rsidR="00A66105" w:rsidRPr="00F6134F">
        <w:rPr>
          <w:color w:val="000000"/>
          <w:sz w:val="28"/>
          <w:szCs w:val="28"/>
        </w:rPr>
        <w:t xml:space="preserve"> - нормативное значение коэффициента текущей ликвидности </w:t>
      </w:r>
      <w:r>
        <w:rPr>
          <w:color w:val="000000"/>
          <w:sz w:val="28"/>
          <w:szCs w:val="28"/>
        </w:rPr>
        <w:pict>
          <v:shape id="_x0000_i1044" type="#_x0000_t75" style="width:30pt;height:18.75pt">
            <v:imagedata r:id="rId26" o:title=""/>
          </v:shape>
        </w:pict>
      </w:r>
      <w:r w:rsidR="00A66105" w:rsidRPr="00F6134F">
        <w:rPr>
          <w:color w:val="000000"/>
          <w:sz w:val="28"/>
          <w:szCs w:val="28"/>
        </w:rPr>
        <w:t xml:space="preserve"> = 2;</w:t>
      </w:r>
    </w:p>
    <w:p w:rsidR="00A66105" w:rsidRPr="00F6134F" w:rsidRDefault="00A66105" w:rsidP="0016714F">
      <w:pPr>
        <w:suppressAutoHyphens/>
        <w:spacing w:line="360" w:lineRule="auto"/>
        <w:ind w:firstLine="709"/>
        <w:jc w:val="both"/>
        <w:rPr>
          <w:color w:val="000000"/>
          <w:sz w:val="28"/>
          <w:szCs w:val="28"/>
        </w:rPr>
      </w:pPr>
      <w:r w:rsidRPr="00F6134F">
        <w:rPr>
          <w:color w:val="000000"/>
          <w:sz w:val="28"/>
          <w:szCs w:val="28"/>
        </w:rPr>
        <w:t>Т – анализируемый период (в мес.);</w:t>
      </w:r>
    </w:p>
    <w:p w:rsidR="00A66105" w:rsidRPr="00F6134F" w:rsidRDefault="00A66105" w:rsidP="0016714F">
      <w:pPr>
        <w:suppressAutoHyphens/>
        <w:spacing w:line="360" w:lineRule="auto"/>
        <w:ind w:firstLine="709"/>
        <w:jc w:val="both"/>
        <w:rPr>
          <w:color w:val="000000"/>
          <w:sz w:val="28"/>
          <w:szCs w:val="28"/>
        </w:rPr>
      </w:pPr>
      <w:r w:rsidRPr="00F6134F">
        <w:rPr>
          <w:color w:val="000000"/>
          <w:sz w:val="28"/>
          <w:szCs w:val="28"/>
        </w:rPr>
        <w:t>6 – период восстановления (в мес.).</w:t>
      </w:r>
    </w:p>
    <w:p w:rsidR="00A66105" w:rsidRPr="00F6134F" w:rsidRDefault="00A66105" w:rsidP="0016714F">
      <w:pPr>
        <w:suppressAutoHyphens/>
        <w:spacing w:line="360" w:lineRule="auto"/>
        <w:ind w:firstLine="709"/>
        <w:jc w:val="both"/>
        <w:rPr>
          <w:color w:val="000000"/>
          <w:sz w:val="28"/>
          <w:szCs w:val="28"/>
        </w:rPr>
      </w:pPr>
      <w:r w:rsidRPr="00F6134F">
        <w:rPr>
          <w:color w:val="000000"/>
          <w:sz w:val="28"/>
          <w:szCs w:val="28"/>
        </w:rPr>
        <w:t>Определим значения коэффициента восстановления платежеспособности:</w:t>
      </w:r>
    </w:p>
    <w:p w:rsidR="00A66105" w:rsidRPr="00F6134F" w:rsidRDefault="007B46DF" w:rsidP="0016714F">
      <w:pPr>
        <w:suppressAutoHyphens/>
        <w:spacing w:line="360" w:lineRule="auto"/>
        <w:ind w:firstLine="709"/>
        <w:jc w:val="both"/>
        <w:rPr>
          <w:color w:val="000000"/>
          <w:sz w:val="28"/>
          <w:szCs w:val="28"/>
        </w:rPr>
      </w:pPr>
      <w:r>
        <w:rPr>
          <w:color w:val="000000"/>
          <w:sz w:val="28"/>
          <w:szCs w:val="28"/>
        </w:rPr>
        <w:pict>
          <v:shape id="_x0000_i1045" type="#_x0000_t75" style="width:177pt;height:45pt">
            <v:imagedata r:id="rId27" o:title=""/>
          </v:shape>
        </w:pict>
      </w:r>
    </w:p>
    <w:p w:rsidR="00A66105" w:rsidRPr="00F6134F" w:rsidRDefault="00A66105" w:rsidP="0016714F">
      <w:pPr>
        <w:suppressAutoHyphens/>
        <w:spacing w:line="360" w:lineRule="auto"/>
        <w:ind w:firstLine="709"/>
        <w:jc w:val="both"/>
        <w:rPr>
          <w:color w:val="000000"/>
          <w:sz w:val="28"/>
          <w:szCs w:val="28"/>
        </w:rPr>
      </w:pPr>
      <w:r w:rsidRPr="00F6134F">
        <w:rPr>
          <w:color w:val="000000"/>
          <w:sz w:val="28"/>
          <w:szCs w:val="28"/>
        </w:rPr>
        <w:t>Коэффициент восстановления платёжеспособности удовлетворяет нормативному значению, значит у предприятия есть возможность восстановить платежеспособность в течение 6 мес.</w:t>
      </w:r>
    </w:p>
    <w:p w:rsidR="0016714F" w:rsidRPr="00F6134F" w:rsidRDefault="00A66105" w:rsidP="0016714F">
      <w:pPr>
        <w:pStyle w:val="Default"/>
        <w:suppressAutoHyphens/>
        <w:spacing w:line="360" w:lineRule="auto"/>
        <w:ind w:firstLine="709"/>
        <w:jc w:val="both"/>
        <w:rPr>
          <w:sz w:val="28"/>
          <w:szCs w:val="28"/>
        </w:rPr>
      </w:pPr>
      <w:r w:rsidRPr="00F6134F">
        <w:rPr>
          <w:sz w:val="28"/>
          <w:szCs w:val="28"/>
        </w:rPr>
        <w:t>Коэффициент утраты платежеспособности определяется как отношение расчетного коэффициента текущей ликвидности к его установленному значению. Расчетный коэффициент текущей ликвидности определяется как сумма фактического значения коэффициента текущей ликвидности на конец отчетного периода и изменение значения этого коэффициента между окончанием и на-чалом отчетного периода в пересчете на период утраты платежеспособности, установленный равным 3 месяцам. Таким образом, формула коэффициента утраты платежеспособности имеет вид:</w:t>
      </w:r>
    </w:p>
    <w:p w:rsidR="0016714F" w:rsidRPr="00F6134F" w:rsidRDefault="0016714F" w:rsidP="0016714F">
      <w:pPr>
        <w:suppressAutoHyphens/>
        <w:spacing w:line="360" w:lineRule="auto"/>
        <w:ind w:firstLine="709"/>
        <w:jc w:val="both"/>
        <w:rPr>
          <w:color w:val="000000"/>
          <w:sz w:val="28"/>
          <w:szCs w:val="28"/>
        </w:rPr>
      </w:pPr>
    </w:p>
    <w:p w:rsidR="00A66105" w:rsidRPr="00F6134F" w:rsidRDefault="007B46DF" w:rsidP="0016714F">
      <w:pPr>
        <w:suppressAutoHyphens/>
        <w:spacing w:line="360" w:lineRule="auto"/>
        <w:ind w:firstLine="709"/>
        <w:jc w:val="both"/>
        <w:rPr>
          <w:color w:val="000000"/>
          <w:sz w:val="28"/>
          <w:szCs w:val="28"/>
        </w:rPr>
      </w:pPr>
      <w:r>
        <w:rPr>
          <w:color w:val="000000"/>
          <w:sz w:val="28"/>
          <w:szCs w:val="28"/>
        </w:rPr>
        <w:pict>
          <v:shape id="_x0000_i1046" type="#_x0000_t75" style="width:2in;height:48pt">
            <v:imagedata r:id="rId28" o:title=""/>
          </v:shape>
        </w:pict>
      </w:r>
      <w:r w:rsidR="00A66105" w:rsidRPr="00F6134F">
        <w:rPr>
          <w:color w:val="000000"/>
          <w:sz w:val="28"/>
          <w:szCs w:val="28"/>
        </w:rPr>
        <w:t>(</w:t>
      </w:r>
      <w:r w:rsidR="001D08D9" w:rsidRPr="00F6134F">
        <w:rPr>
          <w:color w:val="000000"/>
          <w:sz w:val="28"/>
          <w:szCs w:val="28"/>
        </w:rPr>
        <w:t>2.13</w:t>
      </w:r>
      <w:r w:rsidR="00A66105" w:rsidRPr="00F6134F">
        <w:rPr>
          <w:color w:val="000000"/>
          <w:sz w:val="28"/>
          <w:szCs w:val="28"/>
        </w:rPr>
        <w:t>)</w:t>
      </w:r>
    </w:p>
    <w:p w:rsidR="0016714F" w:rsidRPr="00F6134F" w:rsidRDefault="0016714F" w:rsidP="0016714F">
      <w:pPr>
        <w:suppressAutoHyphens/>
        <w:spacing w:line="360" w:lineRule="auto"/>
        <w:ind w:firstLine="709"/>
        <w:jc w:val="both"/>
        <w:rPr>
          <w:color w:val="000000"/>
          <w:sz w:val="28"/>
          <w:szCs w:val="28"/>
        </w:rPr>
      </w:pPr>
    </w:p>
    <w:p w:rsidR="00A66105" w:rsidRPr="00F6134F" w:rsidRDefault="00A66105" w:rsidP="0016714F">
      <w:pPr>
        <w:suppressAutoHyphens/>
        <w:spacing w:line="360" w:lineRule="auto"/>
        <w:ind w:firstLine="709"/>
        <w:jc w:val="both"/>
        <w:rPr>
          <w:color w:val="000000"/>
          <w:sz w:val="28"/>
          <w:szCs w:val="28"/>
        </w:rPr>
      </w:pPr>
      <w:r w:rsidRPr="00F6134F">
        <w:rPr>
          <w:color w:val="000000"/>
          <w:sz w:val="28"/>
          <w:szCs w:val="28"/>
        </w:rPr>
        <w:t>где 3 -период утраты платежеспособности, мес.;</w:t>
      </w:r>
    </w:p>
    <w:p w:rsidR="00A66105" w:rsidRPr="00F6134F" w:rsidRDefault="007B46DF" w:rsidP="0016714F">
      <w:pPr>
        <w:suppressAutoHyphens/>
        <w:spacing w:line="360" w:lineRule="auto"/>
        <w:ind w:firstLine="709"/>
        <w:jc w:val="both"/>
        <w:rPr>
          <w:color w:val="000000"/>
          <w:sz w:val="28"/>
          <w:szCs w:val="28"/>
        </w:rPr>
      </w:pPr>
      <w:r>
        <w:rPr>
          <w:color w:val="000000"/>
          <w:sz w:val="28"/>
          <w:szCs w:val="28"/>
        </w:rPr>
        <w:pict>
          <v:shape id="_x0000_i1047" type="#_x0000_t75" style="width:180pt;height:45pt">
            <v:imagedata r:id="rId29" o:title=""/>
          </v:shape>
        </w:pict>
      </w:r>
    </w:p>
    <w:p w:rsidR="00A66105" w:rsidRPr="00F6134F" w:rsidRDefault="00A66105" w:rsidP="0016714F">
      <w:pPr>
        <w:suppressAutoHyphens/>
        <w:spacing w:line="360" w:lineRule="auto"/>
        <w:ind w:firstLine="709"/>
        <w:jc w:val="both"/>
        <w:rPr>
          <w:color w:val="000000"/>
          <w:sz w:val="28"/>
          <w:szCs w:val="28"/>
        </w:rPr>
      </w:pPr>
      <w:r w:rsidRPr="00F6134F">
        <w:rPr>
          <w:color w:val="000000"/>
          <w:sz w:val="28"/>
          <w:szCs w:val="28"/>
        </w:rPr>
        <w:t>Коэффициент утраты платежеспособности, принимающий значение больше 1, рассчитанный на период, равный 3 месяцам, свидетельствует о наличии реальной возможности у предприятия не утратить платежеспособность.</w:t>
      </w:r>
    </w:p>
    <w:p w:rsidR="001D08D9" w:rsidRPr="00F6134F" w:rsidRDefault="001D08D9" w:rsidP="0016714F">
      <w:pPr>
        <w:suppressAutoHyphens/>
        <w:spacing w:line="360" w:lineRule="auto"/>
        <w:ind w:firstLine="709"/>
        <w:jc w:val="both"/>
        <w:rPr>
          <w:color w:val="000000"/>
          <w:sz w:val="28"/>
          <w:szCs w:val="28"/>
        </w:rPr>
      </w:pPr>
      <w:r w:rsidRPr="00F6134F">
        <w:rPr>
          <w:color w:val="000000"/>
          <w:sz w:val="28"/>
          <w:szCs w:val="28"/>
        </w:rPr>
        <w:t>Рассмотрим далее состояние активов предприятия и особенности управления ими в ООО «Крон-Нефто».</w:t>
      </w:r>
    </w:p>
    <w:p w:rsidR="001D08D9" w:rsidRPr="00F6134F" w:rsidRDefault="00155619" w:rsidP="0016714F">
      <w:pPr>
        <w:suppressAutoHyphens/>
        <w:spacing w:line="360" w:lineRule="auto"/>
        <w:ind w:firstLine="709"/>
        <w:jc w:val="both"/>
        <w:rPr>
          <w:color w:val="000000"/>
          <w:sz w:val="28"/>
          <w:szCs w:val="28"/>
        </w:rPr>
      </w:pPr>
      <w:r w:rsidRPr="00F6134F">
        <w:rPr>
          <w:color w:val="000000"/>
          <w:sz w:val="28"/>
          <w:szCs w:val="28"/>
        </w:rPr>
        <w:t>Зачем приводите выделенный кусок? Где более подробно про предприятие,</w:t>
      </w:r>
      <w:r w:rsidR="00C37488" w:rsidRPr="00F6134F">
        <w:rPr>
          <w:color w:val="000000"/>
          <w:sz w:val="28"/>
          <w:szCs w:val="28"/>
        </w:rPr>
        <w:t xml:space="preserve"> какое место занимает на рынке,</w:t>
      </w:r>
      <w:r w:rsidR="0016714F" w:rsidRPr="00F6134F">
        <w:rPr>
          <w:color w:val="000000"/>
          <w:sz w:val="28"/>
          <w:szCs w:val="28"/>
        </w:rPr>
        <w:t xml:space="preserve"> </w:t>
      </w:r>
      <w:r w:rsidRPr="00F6134F">
        <w:rPr>
          <w:color w:val="000000"/>
          <w:sz w:val="28"/>
          <w:szCs w:val="28"/>
        </w:rPr>
        <w:t>организационная структура</w:t>
      </w:r>
      <w:r w:rsidR="0016714F" w:rsidRPr="00F6134F">
        <w:rPr>
          <w:color w:val="000000"/>
          <w:sz w:val="28"/>
          <w:szCs w:val="28"/>
        </w:rPr>
        <w:t xml:space="preserve"> </w:t>
      </w:r>
      <w:r w:rsidRPr="00F6134F">
        <w:rPr>
          <w:color w:val="000000"/>
          <w:sz w:val="28"/>
          <w:szCs w:val="28"/>
        </w:rPr>
        <w:t>с описанием и схемой</w:t>
      </w:r>
      <w:r w:rsidR="00C37488" w:rsidRPr="00F6134F">
        <w:rPr>
          <w:color w:val="000000"/>
          <w:sz w:val="28"/>
          <w:szCs w:val="28"/>
        </w:rPr>
        <w:t>, характеристики данной организационно-правовой формы из ГК РФ?</w:t>
      </w:r>
    </w:p>
    <w:p w:rsidR="001D08D9" w:rsidRPr="00F6134F" w:rsidRDefault="001D08D9" w:rsidP="0016714F">
      <w:pPr>
        <w:shd w:val="clear" w:color="auto" w:fill="FFFFFF"/>
        <w:suppressAutoHyphens/>
        <w:spacing w:line="360" w:lineRule="auto"/>
        <w:ind w:firstLine="709"/>
        <w:jc w:val="both"/>
        <w:rPr>
          <w:b/>
          <w:color w:val="000000"/>
          <w:sz w:val="28"/>
          <w:szCs w:val="28"/>
        </w:rPr>
      </w:pPr>
    </w:p>
    <w:p w:rsidR="00E71968" w:rsidRPr="00F6134F" w:rsidRDefault="00E71968" w:rsidP="0016714F">
      <w:pPr>
        <w:pStyle w:val="1"/>
        <w:keepNext w:val="0"/>
        <w:widowControl/>
        <w:suppressAutoHyphens/>
        <w:spacing w:before="0" w:after="0" w:line="360" w:lineRule="auto"/>
        <w:jc w:val="center"/>
        <w:rPr>
          <w:rFonts w:ascii="Times New Roman" w:hAnsi="Times New Roman" w:cs="Times New Roman"/>
          <w:color w:val="000000"/>
          <w:sz w:val="28"/>
        </w:rPr>
      </w:pPr>
      <w:bookmarkStart w:id="9" w:name="_Toc259304221"/>
      <w:r w:rsidRPr="00F6134F">
        <w:rPr>
          <w:rFonts w:ascii="Times New Roman" w:hAnsi="Times New Roman" w:cs="Times New Roman"/>
          <w:color w:val="000000"/>
          <w:sz w:val="28"/>
        </w:rPr>
        <w:t>2.2 Особенности состояния и управления оборотными активами в ООО «Крон-Нефто»</w:t>
      </w:r>
      <w:bookmarkEnd w:id="9"/>
    </w:p>
    <w:p w:rsidR="00E71968" w:rsidRPr="00F6134F" w:rsidRDefault="00E71968" w:rsidP="0016714F">
      <w:pPr>
        <w:shd w:val="clear" w:color="auto" w:fill="FFFFFF"/>
        <w:suppressAutoHyphens/>
        <w:spacing w:line="360" w:lineRule="auto"/>
        <w:ind w:firstLine="709"/>
        <w:jc w:val="both"/>
        <w:rPr>
          <w:color w:val="000000"/>
          <w:sz w:val="28"/>
          <w:szCs w:val="28"/>
        </w:rPr>
      </w:pPr>
    </w:p>
    <w:p w:rsidR="00A627B6" w:rsidRPr="00F6134F" w:rsidRDefault="00A627B6" w:rsidP="0016714F">
      <w:pPr>
        <w:shd w:val="clear" w:color="auto" w:fill="FFFFFF"/>
        <w:suppressAutoHyphens/>
        <w:spacing w:line="360" w:lineRule="auto"/>
        <w:ind w:firstLine="709"/>
        <w:jc w:val="both"/>
        <w:rPr>
          <w:color w:val="000000"/>
          <w:sz w:val="28"/>
          <w:szCs w:val="28"/>
        </w:rPr>
      </w:pPr>
      <w:r w:rsidRPr="00F6134F">
        <w:rPr>
          <w:color w:val="000000"/>
          <w:sz w:val="28"/>
          <w:szCs w:val="28"/>
        </w:rPr>
        <w:t>Рассмотрим состояние и динамику оборотных активов предприятия.</w:t>
      </w:r>
    </w:p>
    <w:p w:rsidR="0016714F" w:rsidRPr="00F6134F" w:rsidRDefault="0016714F" w:rsidP="0016714F">
      <w:pPr>
        <w:shd w:val="clear" w:color="auto" w:fill="FFFFFF"/>
        <w:suppressAutoHyphens/>
        <w:spacing w:line="360" w:lineRule="auto"/>
        <w:ind w:firstLine="709"/>
        <w:jc w:val="right"/>
        <w:rPr>
          <w:color w:val="000000"/>
          <w:sz w:val="28"/>
          <w:szCs w:val="28"/>
        </w:rPr>
      </w:pPr>
    </w:p>
    <w:p w:rsidR="001D08D9" w:rsidRPr="00F6134F" w:rsidRDefault="001D08D9" w:rsidP="0016714F">
      <w:pPr>
        <w:shd w:val="clear" w:color="auto" w:fill="FFFFFF"/>
        <w:suppressAutoHyphens/>
        <w:spacing w:line="360" w:lineRule="auto"/>
        <w:ind w:firstLine="709"/>
        <w:jc w:val="right"/>
        <w:rPr>
          <w:color w:val="000000"/>
          <w:sz w:val="28"/>
          <w:szCs w:val="28"/>
        </w:rPr>
      </w:pPr>
      <w:r w:rsidRPr="00F6134F">
        <w:rPr>
          <w:color w:val="000000"/>
          <w:sz w:val="28"/>
          <w:szCs w:val="28"/>
        </w:rPr>
        <w:t>Таблица 2.4</w:t>
      </w:r>
    </w:p>
    <w:p w:rsidR="001D08D9" w:rsidRPr="00F6134F" w:rsidRDefault="001D08D9" w:rsidP="0016714F">
      <w:pPr>
        <w:shd w:val="clear" w:color="auto" w:fill="FFFFFF"/>
        <w:suppressAutoHyphens/>
        <w:spacing w:line="360" w:lineRule="auto"/>
        <w:jc w:val="center"/>
        <w:rPr>
          <w:b/>
          <w:color w:val="000000"/>
          <w:sz w:val="28"/>
          <w:szCs w:val="28"/>
        </w:rPr>
      </w:pPr>
      <w:r w:rsidRPr="00F6134F">
        <w:rPr>
          <w:b/>
          <w:color w:val="000000"/>
          <w:sz w:val="28"/>
          <w:szCs w:val="28"/>
        </w:rPr>
        <w:t>Состояние и динамика оборотных активов ООО «Крон-Нефто»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5"/>
        <w:gridCol w:w="17"/>
        <w:gridCol w:w="1072"/>
        <w:gridCol w:w="19"/>
        <w:gridCol w:w="954"/>
        <w:gridCol w:w="20"/>
        <w:gridCol w:w="1591"/>
        <w:gridCol w:w="1541"/>
      </w:tblGrid>
      <w:tr w:rsidR="00202485" w:rsidRPr="00F6134F" w:rsidTr="00F6134F">
        <w:trPr>
          <w:jc w:val="center"/>
        </w:trPr>
        <w:tc>
          <w:tcPr>
            <w:tcW w:w="3665" w:type="dxa"/>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Оборотные активы</w:t>
            </w:r>
          </w:p>
        </w:tc>
        <w:tc>
          <w:tcPr>
            <w:tcW w:w="1089" w:type="dxa"/>
            <w:gridSpan w:val="2"/>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2008</w:t>
            </w:r>
          </w:p>
        </w:tc>
        <w:tc>
          <w:tcPr>
            <w:tcW w:w="973" w:type="dxa"/>
            <w:gridSpan w:val="2"/>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2009</w:t>
            </w:r>
          </w:p>
        </w:tc>
        <w:tc>
          <w:tcPr>
            <w:tcW w:w="1611" w:type="dxa"/>
            <w:gridSpan w:val="2"/>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Изменение, +/-</w:t>
            </w:r>
          </w:p>
        </w:tc>
        <w:tc>
          <w:tcPr>
            <w:tcW w:w="1541" w:type="dxa"/>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Темп роста</w:t>
            </w:r>
          </w:p>
        </w:tc>
      </w:tr>
      <w:tr w:rsidR="00202485" w:rsidRPr="00F6134F" w:rsidTr="00F6134F">
        <w:trPr>
          <w:jc w:val="center"/>
        </w:trPr>
        <w:tc>
          <w:tcPr>
            <w:tcW w:w="3665" w:type="dxa"/>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Запасы, в т.ч.</w:t>
            </w:r>
          </w:p>
        </w:tc>
        <w:tc>
          <w:tcPr>
            <w:tcW w:w="1089" w:type="dxa"/>
            <w:gridSpan w:val="2"/>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4066</w:t>
            </w:r>
          </w:p>
        </w:tc>
        <w:tc>
          <w:tcPr>
            <w:tcW w:w="973" w:type="dxa"/>
            <w:gridSpan w:val="2"/>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4739</w:t>
            </w:r>
          </w:p>
        </w:tc>
        <w:tc>
          <w:tcPr>
            <w:tcW w:w="1611" w:type="dxa"/>
            <w:gridSpan w:val="2"/>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673</w:t>
            </w:r>
          </w:p>
        </w:tc>
        <w:tc>
          <w:tcPr>
            <w:tcW w:w="1541" w:type="dxa"/>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116,55</w:t>
            </w:r>
          </w:p>
        </w:tc>
      </w:tr>
      <w:tr w:rsidR="00202485" w:rsidRPr="00F6134F" w:rsidTr="00F6134F">
        <w:trPr>
          <w:jc w:val="center"/>
        </w:trPr>
        <w:tc>
          <w:tcPr>
            <w:tcW w:w="3665" w:type="dxa"/>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сырье, материалы и др.ан. ценности</w:t>
            </w:r>
          </w:p>
        </w:tc>
        <w:tc>
          <w:tcPr>
            <w:tcW w:w="1089" w:type="dxa"/>
            <w:gridSpan w:val="2"/>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34</w:t>
            </w:r>
          </w:p>
        </w:tc>
        <w:tc>
          <w:tcPr>
            <w:tcW w:w="973" w:type="dxa"/>
            <w:gridSpan w:val="2"/>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75</w:t>
            </w:r>
          </w:p>
        </w:tc>
        <w:tc>
          <w:tcPr>
            <w:tcW w:w="1611" w:type="dxa"/>
            <w:gridSpan w:val="2"/>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41</w:t>
            </w:r>
          </w:p>
        </w:tc>
        <w:tc>
          <w:tcPr>
            <w:tcW w:w="1541" w:type="dxa"/>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220,59</w:t>
            </w:r>
          </w:p>
        </w:tc>
      </w:tr>
      <w:tr w:rsidR="00202485" w:rsidRPr="00F6134F" w:rsidTr="00F6134F">
        <w:trPr>
          <w:jc w:val="center"/>
        </w:trPr>
        <w:tc>
          <w:tcPr>
            <w:tcW w:w="3665" w:type="dxa"/>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готовая продукция и товары для перепродажи</w:t>
            </w:r>
          </w:p>
        </w:tc>
        <w:tc>
          <w:tcPr>
            <w:tcW w:w="1089" w:type="dxa"/>
            <w:gridSpan w:val="2"/>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3981</w:t>
            </w:r>
          </w:p>
        </w:tc>
        <w:tc>
          <w:tcPr>
            <w:tcW w:w="973" w:type="dxa"/>
            <w:gridSpan w:val="2"/>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4656</w:t>
            </w:r>
          </w:p>
        </w:tc>
        <w:tc>
          <w:tcPr>
            <w:tcW w:w="1611" w:type="dxa"/>
            <w:gridSpan w:val="2"/>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675</w:t>
            </w:r>
          </w:p>
        </w:tc>
        <w:tc>
          <w:tcPr>
            <w:tcW w:w="1541" w:type="dxa"/>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116,96</w:t>
            </w:r>
          </w:p>
        </w:tc>
      </w:tr>
      <w:tr w:rsidR="00202485" w:rsidRPr="00F6134F" w:rsidTr="00F6134F">
        <w:trPr>
          <w:jc w:val="center"/>
        </w:trPr>
        <w:tc>
          <w:tcPr>
            <w:tcW w:w="3665" w:type="dxa"/>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расходы будущих периодов</w:t>
            </w:r>
          </w:p>
        </w:tc>
        <w:tc>
          <w:tcPr>
            <w:tcW w:w="1089" w:type="dxa"/>
            <w:gridSpan w:val="2"/>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51</w:t>
            </w:r>
          </w:p>
        </w:tc>
        <w:tc>
          <w:tcPr>
            <w:tcW w:w="973" w:type="dxa"/>
            <w:gridSpan w:val="2"/>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6</w:t>
            </w:r>
          </w:p>
        </w:tc>
        <w:tc>
          <w:tcPr>
            <w:tcW w:w="1611" w:type="dxa"/>
            <w:gridSpan w:val="2"/>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-45</w:t>
            </w:r>
          </w:p>
        </w:tc>
        <w:tc>
          <w:tcPr>
            <w:tcW w:w="1541" w:type="dxa"/>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11,76</w:t>
            </w:r>
            <w:r w:rsidR="00C37488" w:rsidRPr="00F6134F">
              <w:rPr>
                <w:color w:val="000000"/>
                <w:sz w:val="20"/>
                <w:szCs w:val="28"/>
                <w:lang w:val="en-US"/>
              </w:rPr>
              <w:t xml:space="preserve"> </w:t>
            </w:r>
          </w:p>
        </w:tc>
      </w:tr>
      <w:tr w:rsidR="00202485" w:rsidRPr="00F6134F" w:rsidTr="00F6134F">
        <w:trPr>
          <w:jc w:val="center"/>
        </w:trPr>
        <w:tc>
          <w:tcPr>
            <w:tcW w:w="3682" w:type="dxa"/>
            <w:gridSpan w:val="2"/>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Дебиторская задолженности (платежи по кот. ожид. в течение 12 мес. после отчетной даты)</w:t>
            </w:r>
          </w:p>
        </w:tc>
        <w:tc>
          <w:tcPr>
            <w:tcW w:w="1091" w:type="dxa"/>
            <w:gridSpan w:val="2"/>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265</w:t>
            </w:r>
          </w:p>
        </w:tc>
        <w:tc>
          <w:tcPr>
            <w:tcW w:w="974" w:type="dxa"/>
            <w:gridSpan w:val="2"/>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497</w:t>
            </w:r>
          </w:p>
        </w:tc>
        <w:tc>
          <w:tcPr>
            <w:tcW w:w="1591" w:type="dxa"/>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232</w:t>
            </w:r>
          </w:p>
        </w:tc>
        <w:tc>
          <w:tcPr>
            <w:tcW w:w="1541" w:type="dxa"/>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187,55</w:t>
            </w:r>
          </w:p>
        </w:tc>
      </w:tr>
      <w:tr w:rsidR="00202485" w:rsidRPr="00F6134F" w:rsidTr="00F6134F">
        <w:trPr>
          <w:jc w:val="center"/>
        </w:trPr>
        <w:tc>
          <w:tcPr>
            <w:tcW w:w="3682" w:type="dxa"/>
            <w:gridSpan w:val="2"/>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в том числе покупатели и заказчики</w:t>
            </w:r>
          </w:p>
        </w:tc>
        <w:tc>
          <w:tcPr>
            <w:tcW w:w="1091" w:type="dxa"/>
            <w:gridSpan w:val="2"/>
            <w:shd w:val="clear" w:color="auto" w:fill="auto"/>
            <w:vAlign w:val="center"/>
          </w:tcPr>
          <w:p w:rsidR="00202485" w:rsidRPr="00F6134F" w:rsidRDefault="00D44956" w:rsidP="00F6134F">
            <w:pPr>
              <w:suppressAutoHyphens/>
              <w:spacing w:line="360" w:lineRule="auto"/>
              <w:rPr>
                <w:color w:val="000000"/>
                <w:sz w:val="20"/>
                <w:szCs w:val="28"/>
              </w:rPr>
            </w:pPr>
            <w:r w:rsidRPr="00F6134F">
              <w:rPr>
                <w:color w:val="000000"/>
                <w:sz w:val="20"/>
                <w:szCs w:val="28"/>
              </w:rPr>
              <w:t>1</w:t>
            </w:r>
            <w:r w:rsidR="00202485" w:rsidRPr="00F6134F">
              <w:rPr>
                <w:color w:val="000000"/>
                <w:sz w:val="20"/>
                <w:szCs w:val="28"/>
              </w:rPr>
              <w:t>75</w:t>
            </w:r>
          </w:p>
        </w:tc>
        <w:tc>
          <w:tcPr>
            <w:tcW w:w="974" w:type="dxa"/>
            <w:gridSpan w:val="2"/>
            <w:shd w:val="clear" w:color="auto" w:fill="auto"/>
            <w:vAlign w:val="center"/>
          </w:tcPr>
          <w:p w:rsidR="00202485" w:rsidRPr="00F6134F" w:rsidRDefault="00D44956" w:rsidP="00F6134F">
            <w:pPr>
              <w:suppressAutoHyphens/>
              <w:spacing w:line="360" w:lineRule="auto"/>
              <w:rPr>
                <w:color w:val="000000"/>
                <w:sz w:val="20"/>
                <w:szCs w:val="28"/>
              </w:rPr>
            </w:pPr>
            <w:r w:rsidRPr="00F6134F">
              <w:rPr>
                <w:color w:val="000000"/>
                <w:sz w:val="20"/>
                <w:szCs w:val="28"/>
              </w:rPr>
              <w:t>3</w:t>
            </w:r>
            <w:r w:rsidR="00202485" w:rsidRPr="00F6134F">
              <w:rPr>
                <w:color w:val="000000"/>
                <w:sz w:val="20"/>
                <w:szCs w:val="28"/>
              </w:rPr>
              <w:t>55</w:t>
            </w:r>
          </w:p>
        </w:tc>
        <w:tc>
          <w:tcPr>
            <w:tcW w:w="1591" w:type="dxa"/>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180</w:t>
            </w:r>
          </w:p>
        </w:tc>
        <w:tc>
          <w:tcPr>
            <w:tcW w:w="1541" w:type="dxa"/>
            <w:shd w:val="clear" w:color="auto" w:fill="auto"/>
            <w:vAlign w:val="center"/>
          </w:tcPr>
          <w:p w:rsidR="00202485" w:rsidRPr="00F6134F" w:rsidRDefault="00D44956" w:rsidP="00F6134F">
            <w:pPr>
              <w:suppressAutoHyphens/>
              <w:spacing w:line="360" w:lineRule="auto"/>
              <w:rPr>
                <w:color w:val="000000"/>
                <w:sz w:val="20"/>
                <w:szCs w:val="28"/>
              </w:rPr>
            </w:pPr>
            <w:r w:rsidRPr="00F6134F">
              <w:rPr>
                <w:color w:val="000000"/>
                <w:sz w:val="20"/>
                <w:szCs w:val="28"/>
              </w:rPr>
              <w:t>203</w:t>
            </w:r>
            <w:r w:rsidR="00202485" w:rsidRPr="00F6134F">
              <w:rPr>
                <w:color w:val="000000"/>
                <w:sz w:val="20"/>
                <w:szCs w:val="28"/>
              </w:rPr>
              <w:t>,00</w:t>
            </w:r>
          </w:p>
        </w:tc>
      </w:tr>
      <w:tr w:rsidR="00202485" w:rsidRPr="00F6134F" w:rsidTr="00F6134F">
        <w:trPr>
          <w:jc w:val="center"/>
        </w:trPr>
        <w:tc>
          <w:tcPr>
            <w:tcW w:w="3682" w:type="dxa"/>
            <w:gridSpan w:val="2"/>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КФВ</w:t>
            </w:r>
          </w:p>
        </w:tc>
        <w:tc>
          <w:tcPr>
            <w:tcW w:w="1091" w:type="dxa"/>
            <w:gridSpan w:val="2"/>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1191</w:t>
            </w:r>
          </w:p>
        </w:tc>
        <w:tc>
          <w:tcPr>
            <w:tcW w:w="974" w:type="dxa"/>
            <w:gridSpan w:val="2"/>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0</w:t>
            </w:r>
          </w:p>
        </w:tc>
        <w:tc>
          <w:tcPr>
            <w:tcW w:w="1591" w:type="dxa"/>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-1191</w:t>
            </w:r>
          </w:p>
        </w:tc>
        <w:tc>
          <w:tcPr>
            <w:tcW w:w="1541" w:type="dxa"/>
            <w:shd w:val="clear" w:color="auto" w:fill="auto"/>
            <w:vAlign w:val="center"/>
          </w:tcPr>
          <w:p w:rsidR="00202485" w:rsidRPr="00F6134F" w:rsidRDefault="00202485" w:rsidP="00F6134F">
            <w:pPr>
              <w:suppressAutoHyphens/>
              <w:spacing w:line="360" w:lineRule="auto"/>
              <w:rPr>
                <w:color w:val="000000"/>
                <w:sz w:val="20"/>
                <w:szCs w:val="28"/>
                <w:lang w:val="en-US"/>
              </w:rPr>
            </w:pPr>
            <w:r w:rsidRPr="00F6134F">
              <w:rPr>
                <w:color w:val="000000"/>
                <w:sz w:val="20"/>
                <w:szCs w:val="28"/>
              </w:rPr>
              <w:t>0,00</w:t>
            </w:r>
            <w:r w:rsidR="00C37488" w:rsidRPr="00F6134F">
              <w:rPr>
                <w:color w:val="000000"/>
                <w:sz w:val="20"/>
                <w:szCs w:val="28"/>
              </w:rPr>
              <w:t xml:space="preserve"> </w:t>
            </w:r>
            <w:r w:rsidR="00C37488" w:rsidRPr="00F6134F">
              <w:rPr>
                <w:color w:val="000000"/>
                <w:sz w:val="20"/>
                <w:szCs w:val="28"/>
                <w:lang w:val="en-US"/>
              </w:rPr>
              <w:t>???</w:t>
            </w:r>
          </w:p>
        </w:tc>
      </w:tr>
      <w:tr w:rsidR="00202485" w:rsidRPr="00F6134F" w:rsidTr="00F6134F">
        <w:trPr>
          <w:jc w:val="center"/>
        </w:trPr>
        <w:tc>
          <w:tcPr>
            <w:tcW w:w="3682" w:type="dxa"/>
            <w:gridSpan w:val="2"/>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Денежные средства</w:t>
            </w:r>
          </w:p>
        </w:tc>
        <w:tc>
          <w:tcPr>
            <w:tcW w:w="1091" w:type="dxa"/>
            <w:gridSpan w:val="2"/>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889</w:t>
            </w:r>
          </w:p>
        </w:tc>
        <w:tc>
          <w:tcPr>
            <w:tcW w:w="974" w:type="dxa"/>
            <w:gridSpan w:val="2"/>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240</w:t>
            </w:r>
          </w:p>
        </w:tc>
        <w:tc>
          <w:tcPr>
            <w:tcW w:w="1591" w:type="dxa"/>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-649</w:t>
            </w:r>
          </w:p>
        </w:tc>
        <w:tc>
          <w:tcPr>
            <w:tcW w:w="1541" w:type="dxa"/>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27,00</w:t>
            </w:r>
            <w:r w:rsidR="00C37488" w:rsidRPr="00F6134F">
              <w:rPr>
                <w:color w:val="000000"/>
                <w:sz w:val="20"/>
                <w:szCs w:val="28"/>
              </w:rPr>
              <w:t xml:space="preserve"> </w:t>
            </w:r>
          </w:p>
        </w:tc>
      </w:tr>
      <w:tr w:rsidR="00202485" w:rsidRPr="00F6134F" w:rsidTr="00F6134F">
        <w:trPr>
          <w:jc w:val="center"/>
        </w:trPr>
        <w:tc>
          <w:tcPr>
            <w:tcW w:w="3682" w:type="dxa"/>
            <w:gridSpan w:val="2"/>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Итого оборотных активов</w:t>
            </w:r>
          </w:p>
        </w:tc>
        <w:tc>
          <w:tcPr>
            <w:tcW w:w="1091" w:type="dxa"/>
            <w:gridSpan w:val="2"/>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6411</w:t>
            </w:r>
          </w:p>
        </w:tc>
        <w:tc>
          <w:tcPr>
            <w:tcW w:w="974" w:type="dxa"/>
            <w:gridSpan w:val="2"/>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5479</w:t>
            </w:r>
          </w:p>
        </w:tc>
        <w:tc>
          <w:tcPr>
            <w:tcW w:w="1591" w:type="dxa"/>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-932</w:t>
            </w:r>
          </w:p>
        </w:tc>
        <w:tc>
          <w:tcPr>
            <w:tcW w:w="1541" w:type="dxa"/>
            <w:shd w:val="clear" w:color="auto" w:fill="auto"/>
            <w:vAlign w:val="center"/>
          </w:tcPr>
          <w:p w:rsidR="00202485" w:rsidRPr="00F6134F" w:rsidRDefault="00202485" w:rsidP="00F6134F">
            <w:pPr>
              <w:suppressAutoHyphens/>
              <w:spacing w:line="360" w:lineRule="auto"/>
              <w:rPr>
                <w:color w:val="000000"/>
                <w:sz w:val="20"/>
                <w:szCs w:val="28"/>
              </w:rPr>
            </w:pPr>
            <w:r w:rsidRPr="00F6134F">
              <w:rPr>
                <w:color w:val="000000"/>
                <w:sz w:val="20"/>
                <w:szCs w:val="28"/>
              </w:rPr>
              <w:t>85,46</w:t>
            </w:r>
          </w:p>
        </w:tc>
      </w:tr>
    </w:tbl>
    <w:p w:rsidR="00A627B6" w:rsidRPr="00F6134F" w:rsidRDefault="00A627B6" w:rsidP="0016714F">
      <w:pPr>
        <w:shd w:val="clear" w:color="auto" w:fill="FFFFFF"/>
        <w:suppressAutoHyphens/>
        <w:spacing w:line="360" w:lineRule="auto"/>
        <w:ind w:firstLine="709"/>
        <w:jc w:val="both"/>
        <w:rPr>
          <w:color w:val="000000"/>
          <w:sz w:val="28"/>
          <w:szCs w:val="28"/>
        </w:rPr>
      </w:pPr>
    </w:p>
    <w:p w:rsidR="00E71968" w:rsidRPr="00F6134F" w:rsidRDefault="0016714F" w:rsidP="0016714F">
      <w:pPr>
        <w:shd w:val="clear" w:color="auto" w:fill="FFFFFF"/>
        <w:suppressAutoHyphens/>
        <w:spacing w:line="360" w:lineRule="auto"/>
        <w:ind w:firstLine="709"/>
        <w:jc w:val="both"/>
        <w:rPr>
          <w:color w:val="000000"/>
          <w:sz w:val="28"/>
          <w:szCs w:val="28"/>
        </w:rPr>
      </w:pPr>
      <w:r w:rsidRPr="00F6134F">
        <w:rPr>
          <w:color w:val="000000"/>
          <w:sz w:val="28"/>
          <w:szCs w:val="28"/>
        </w:rPr>
        <w:br w:type="page"/>
      </w:r>
      <w:r w:rsidR="00202485" w:rsidRPr="00F6134F">
        <w:rPr>
          <w:color w:val="000000"/>
          <w:sz w:val="28"/>
          <w:szCs w:val="28"/>
        </w:rPr>
        <w:t>Как видно из табл.</w:t>
      </w:r>
      <w:r w:rsidR="001D08D9" w:rsidRPr="00F6134F">
        <w:rPr>
          <w:color w:val="000000"/>
          <w:sz w:val="28"/>
          <w:szCs w:val="28"/>
        </w:rPr>
        <w:t>2.4</w:t>
      </w:r>
      <w:r w:rsidR="00202485" w:rsidRPr="00F6134F">
        <w:rPr>
          <w:color w:val="000000"/>
          <w:sz w:val="28"/>
          <w:szCs w:val="28"/>
        </w:rPr>
        <w:t xml:space="preserve"> оборотные активы предприятия сократились на 932 тыс. руб., прежде всего это произошло из-за резкого сокращения краткосрочных финансовых вложений на 1191 тыс. руб., также уменьшились расходы будущих периодов на 45 тыс. руб. Негативным моментов</w:t>
      </w:r>
      <w:r w:rsidR="00C37488" w:rsidRPr="00F6134F">
        <w:rPr>
          <w:color w:val="000000"/>
          <w:sz w:val="28"/>
          <w:szCs w:val="28"/>
        </w:rPr>
        <w:t>м</w:t>
      </w:r>
      <w:r w:rsidR="00202485" w:rsidRPr="00F6134F">
        <w:rPr>
          <w:color w:val="000000"/>
          <w:sz w:val="28"/>
          <w:szCs w:val="28"/>
        </w:rPr>
        <w:t xml:space="preserve"> в деятельности ООО «Крон-Нефто» можно отметить значительное сокращение денежных средств на 649 тыс. руб. Наибольшее увеличение произошло по статье «готовая продукция и товары для перепродажи» на 675 тыс. руб., за счет этого увеличились и запасы предприятия на 673 тыс. руб. Также увеличилась краткосрочная дебиторская задолженность на 232 тыс. руб.</w:t>
      </w:r>
      <w:r w:rsidR="00AE5AAD" w:rsidRPr="00F6134F">
        <w:rPr>
          <w:color w:val="000000"/>
          <w:sz w:val="28"/>
          <w:szCs w:val="28"/>
        </w:rPr>
        <w:t>, в основном за счет увеличения расчетов с покупателями и заказчиками на 180 тыс. руб. Долгосрочной дебиторской задолженности предприятие не имеет.</w:t>
      </w:r>
      <w:r w:rsidR="00C37488" w:rsidRPr="00F6134F">
        <w:rPr>
          <w:color w:val="000000"/>
          <w:sz w:val="28"/>
          <w:szCs w:val="28"/>
        </w:rPr>
        <w:t xml:space="preserve"> Оценку проводите не только по абсолютным показателям, но и по относительным, а здесь несколько иная картина</w:t>
      </w:r>
    </w:p>
    <w:p w:rsidR="00AE5AAD" w:rsidRPr="00F6134F" w:rsidRDefault="000D744B" w:rsidP="0016714F">
      <w:pPr>
        <w:shd w:val="clear" w:color="auto" w:fill="FFFFFF"/>
        <w:suppressAutoHyphens/>
        <w:spacing w:line="360" w:lineRule="auto"/>
        <w:ind w:firstLine="709"/>
        <w:jc w:val="both"/>
        <w:rPr>
          <w:color w:val="000000"/>
          <w:sz w:val="28"/>
          <w:szCs w:val="28"/>
        </w:rPr>
      </w:pPr>
      <w:r w:rsidRPr="00F6134F">
        <w:rPr>
          <w:color w:val="000000"/>
          <w:sz w:val="28"/>
          <w:szCs w:val="28"/>
        </w:rPr>
        <w:t>Представим структуру оборотных активов предприятия за</w:t>
      </w:r>
      <w:r w:rsidR="001D08D9" w:rsidRPr="00F6134F">
        <w:rPr>
          <w:color w:val="000000"/>
          <w:sz w:val="28"/>
          <w:szCs w:val="28"/>
        </w:rPr>
        <w:t xml:space="preserve"> 2008 и</w:t>
      </w:r>
      <w:r w:rsidRPr="00F6134F">
        <w:rPr>
          <w:color w:val="000000"/>
          <w:sz w:val="28"/>
          <w:szCs w:val="28"/>
        </w:rPr>
        <w:t xml:space="preserve"> 2009 </w:t>
      </w:r>
      <w:r w:rsidR="001D08D9" w:rsidRPr="00F6134F">
        <w:rPr>
          <w:color w:val="000000"/>
          <w:sz w:val="28"/>
          <w:szCs w:val="28"/>
        </w:rPr>
        <w:t xml:space="preserve">гг. </w:t>
      </w:r>
      <w:r w:rsidRPr="00F6134F">
        <w:rPr>
          <w:color w:val="000000"/>
          <w:sz w:val="28"/>
          <w:szCs w:val="28"/>
        </w:rPr>
        <w:t>на рис.</w:t>
      </w:r>
      <w:r w:rsidR="001D08D9" w:rsidRPr="00F6134F">
        <w:rPr>
          <w:color w:val="000000"/>
          <w:sz w:val="28"/>
          <w:szCs w:val="28"/>
        </w:rPr>
        <w:t>2.2 и 2.3</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1D08D9" w:rsidRPr="00F6134F" w:rsidRDefault="007B46DF" w:rsidP="0016714F">
      <w:pPr>
        <w:shd w:val="clear" w:color="auto" w:fill="FFFFFF"/>
        <w:suppressAutoHyphens/>
        <w:spacing w:line="360" w:lineRule="auto"/>
        <w:jc w:val="center"/>
        <w:rPr>
          <w:b/>
          <w:color w:val="000000"/>
          <w:sz w:val="28"/>
        </w:rPr>
      </w:pPr>
      <w:r>
        <w:rPr>
          <w:b/>
          <w:color w:val="000000"/>
          <w:sz w:val="28"/>
        </w:rPr>
        <w:pict>
          <v:shape id="_x0000_i1048" type="#_x0000_t75" style="width:472.5pt;height:271.5pt">
            <v:imagedata r:id="rId30" o:title=""/>
          </v:shape>
        </w:pict>
      </w:r>
    </w:p>
    <w:p w:rsidR="001D08D9" w:rsidRPr="00F6134F" w:rsidRDefault="001D08D9" w:rsidP="0016714F">
      <w:pPr>
        <w:shd w:val="clear" w:color="auto" w:fill="FFFFFF"/>
        <w:suppressAutoHyphens/>
        <w:spacing w:line="360" w:lineRule="auto"/>
        <w:jc w:val="center"/>
        <w:rPr>
          <w:b/>
          <w:color w:val="000000"/>
          <w:sz w:val="28"/>
          <w:szCs w:val="28"/>
        </w:rPr>
      </w:pPr>
      <w:r w:rsidRPr="00F6134F">
        <w:rPr>
          <w:b/>
          <w:color w:val="000000"/>
          <w:sz w:val="28"/>
          <w:szCs w:val="28"/>
        </w:rPr>
        <w:t>Рис. 2.2 Структура оборотных активов предприятия в 2008 году</w:t>
      </w:r>
    </w:p>
    <w:p w:rsidR="000D744B" w:rsidRPr="00F6134F" w:rsidRDefault="0016714F" w:rsidP="0016714F">
      <w:pPr>
        <w:shd w:val="clear" w:color="auto" w:fill="FFFFFF"/>
        <w:suppressAutoHyphens/>
        <w:spacing w:line="360" w:lineRule="auto"/>
        <w:jc w:val="center"/>
        <w:rPr>
          <w:b/>
          <w:color w:val="000000"/>
          <w:sz w:val="28"/>
          <w:szCs w:val="28"/>
        </w:rPr>
      </w:pPr>
      <w:r w:rsidRPr="00F6134F">
        <w:rPr>
          <w:color w:val="000000"/>
          <w:sz w:val="28"/>
          <w:szCs w:val="28"/>
        </w:rPr>
        <w:br w:type="page"/>
      </w:r>
      <w:r w:rsidR="007B46DF">
        <w:rPr>
          <w:b/>
          <w:color w:val="000000"/>
          <w:sz w:val="28"/>
        </w:rPr>
        <w:pict>
          <v:shape id="_x0000_i1049" type="#_x0000_t75" style="width:480pt;height:234pt">
            <v:imagedata r:id="rId31" o:title=""/>
          </v:shape>
        </w:pict>
      </w:r>
    </w:p>
    <w:p w:rsidR="001D08D9" w:rsidRPr="00F6134F" w:rsidRDefault="001D08D9" w:rsidP="0016714F">
      <w:pPr>
        <w:shd w:val="clear" w:color="auto" w:fill="FFFFFF"/>
        <w:suppressAutoHyphens/>
        <w:spacing w:line="360" w:lineRule="auto"/>
        <w:jc w:val="center"/>
        <w:rPr>
          <w:b/>
          <w:color w:val="000000"/>
          <w:sz w:val="28"/>
          <w:szCs w:val="28"/>
        </w:rPr>
      </w:pPr>
      <w:r w:rsidRPr="00F6134F">
        <w:rPr>
          <w:b/>
          <w:color w:val="000000"/>
          <w:sz w:val="28"/>
          <w:szCs w:val="28"/>
        </w:rPr>
        <w:t>Рис. 2.3. Структура оборотных активов предприятия в 2009 году</w:t>
      </w:r>
    </w:p>
    <w:p w:rsidR="001D08D9" w:rsidRPr="00F6134F" w:rsidRDefault="001D08D9" w:rsidP="0016714F">
      <w:pPr>
        <w:shd w:val="clear" w:color="auto" w:fill="FFFFFF"/>
        <w:suppressAutoHyphens/>
        <w:spacing w:line="360" w:lineRule="auto"/>
        <w:ind w:firstLine="709"/>
        <w:jc w:val="both"/>
        <w:rPr>
          <w:color w:val="000000"/>
          <w:sz w:val="28"/>
          <w:szCs w:val="28"/>
        </w:rPr>
      </w:pPr>
    </w:p>
    <w:p w:rsidR="000D744B" w:rsidRPr="00F6134F" w:rsidRDefault="00A26139" w:rsidP="0016714F">
      <w:pPr>
        <w:shd w:val="clear" w:color="auto" w:fill="FFFFFF"/>
        <w:suppressAutoHyphens/>
        <w:spacing w:line="360" w:lineRule="auto"/>
        <w:ind w:firstLine="709"/>
        <w:jc w:val="both"/>
        <w:rPr>
          <w:color w:val="000000"/>
          <w:sz w:val="28"/>
          <w:szCs w:val="28"/>
        </w:rPr>
      </w:pPr>
      <w:r w:rsidRPr="00F6134F">
        <w:rPr>
          <w:color w:val="000000"/>
          <w:sz w:val="28"/>
          <w:szCs w:val="28"/>
        </w:rPr>
        <w:t>Как видно из рис. 2.</w:t>
      </w:r>
      <w:r w:rsidR="001D08D9" w:rsidRPr="00F6134F">
        <w:rPr>
          <w:color w:val="000000"/>
          <w:sz w:val="28"/>
          <w:szCs w:val="28"/>
        </w:rPr>
        <w:t>3</w:t>
      </w:r>
      <w:r w:rsidRPr="00F6134F">
        <w:rPr>
          <w:color w:val="000000"/>
          <w:sz w:val="28"/>
          <w:szCs w:val="28"/>
        </w:rPr>
        <w:t xml:space="preserve"> наибольший удельный вес в оборотных активах предприятия </w:t>
      </w:r>
      <w:r w:rsidR="001D08D9" w:rsidRPr="00F6134F">
        <w:rPr>
          <w:color w:val="000000"/>
          <w:sz w:val="28"/>
          <w:szCs w:val="28"/>
        </w:rPr>
        <w:t xml:space="preserve">в 2009 году </w:t>
      </w:r>
      <w:r w:rsidRPr="00F6134F">
        <w:rPr>
          <w:color w:val="000000"/>
          <w:sz w:val="28"/>
          <w:szCs w:val="28"/>
        </w:rPr>
        <w:t>приходится на запасы 87%, на долю краткосрочной дебиторской задолженности приходится 9% всех оборотных активов и на денежные средства предприятия всего 4%.</w:t>
      </w:r>
    </w:p>
    <w:p w:rsidR="008B79FC" w:rsidRPr="00F6134F" w:rsidRDefault="008B79FC" w:rsidP="0016714F">
      <w:pPr>
        <w:shd w:val="clear" w:color="auto" w:fill="FFFFFF"/>
        <w:suppressAutoHyphens/>
        <w:spacing w:line="360" w:lineRule="auto"/>
        <w:ind w:firstLine="709"/>
        <w:jc w:val="both"/>
        <w:rPr>
          <w:color w:val="000000"/>
          <w:sz w:val="28"/>
          <w:szCs w:val="28"/>
        </w:rPr>
      </w:pPr>
      <w:r w:rsidRPr="00F6134F">
        <w:rPr>
          <w:color w:val="000000"/>
          <w:sz w:val="28"/>
          <w:szCs w:val="28"/>
        </w:rPr>
        <w:t>Рассмотрим структуру запасов в ООО «Крон-Нефто» в 2009 году.</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8B79FC" w:rsidRPr="00F6134F" w:rsidRDefault="007B46DF" w:rsidP="0016714F">
      <w:pPr>
        <w:shd w:val="clear" w:color="auto" w:fill="FFFFFF"/>
        <w:suppressAutoHyphens/>
        <w:spacing w:line="360" w:lineRule="auto"/>
        <w:jc w:val="center"/>
        <w:rPr>
          <w:b/>
          <w:color w:val="000000"/>
          <w:sz w:val="28"/>
        </w:rPr>
      </w:pPr>
      <w:r>
        <w:rPr>
          <w:b/>
          <w:color w:val="000000"/>
          <w:sz w:val="28"/>
        </w:rPr>
        <w:pict>
          <v:shape id="_x0000_i1050" type="#_x0000_t75" style="width:464.25pt;height:222.75pt">
            <v:imagedata r:id="rId32" o:title=""/>
          </v:shape>
        </w:pict>
      </w:r>
    </w:p>
    <w:p w:rsidR="001D08D9" w:rsidRPr="00F6134F" w:rsidRDefault="001D08D9" w:rsidP="0016714F">
      <w:pPr>
        <w:shd w:val="clear" w:color="auto" w:fill="FFFFFF"/>
        <w:suppressAutoHyphens/>
        <w:spacing w:line="360" w:lineRule="auto"/>
        <w:jc w:val="center"/>
        <w:rPr>
          <w:b/>
          <w:color w:val="000000"/>
          <w:sz w:val="28"/>
          <w:szCs w:val="28"/>
        </w:rPr>
      </w:pPr>
      <w:r w:rsidRPr="00F6134F">
        <w:rPr>
          <w:b/>
          <w:color w:val="000000"/>
          <w:sz w:val="28"/>
          <w:szCs w:val="28"/>
        </w:rPr>
        <w:t>Рис. 2.4. Структура запасов ООО «Крон-Нефто» в 2009 году</w:t>
      </w:r>
    </w:p>
    <w:p w:rsidR="008B79FC" w:rsidRPr="00F6134F" w:rsidRDefault="0016714F" w:rsidP="0016714F">
      <w:pPr>
        <w:shd w:val="clear" w:color="auto" w:fill="FFFFFF"/>
        <w:suppressAutoHyphens/>
        <w:spacing w:line="360" w:lineRule="auto"/>
        <w:ind w:firstLine="709"/>
        <w:jc w:val="both"/>
        <w:rPr>
          <w:color w:val="000000"/>
          <w:sz w:val="28"/>
          <w:szCs w:val="28"/>
        </w:rPr>
      </w:pPr>
      <w:r w:rsidRPr="00F6134F">
        <w:rPr>
          <w:color w:val="000000"/>
          <w:sz w:val="28"/>
          <w:szCs w:val="28"/>
        </w:rPr>
        <w:br w:type="page"/>
      </w:r>
      <w:r w:rsidR="008B79FC" w:rsidRPr="00F6134F">
        <w:rPr>
          <w:color w:val="000000"/>
          <w:sz w:val="28"/>
          <w:szCs w:val="28"/>
        </w:rPr>
        <w:t>Как видно из рис.</w:t>
      </w:r>
      <w:r w:rsidR="001D08D9" w:rsidRPr="00F6134F">
        <w:rPr>
          <w:color w:val="000000"/>
          <w:sz w:val="28"/>
          <w:szCs w:val="28"/>
        </w:rPr>
        <w:t>2.4</w:t>
      </w:r>
      <w:r w:rsidR="008B79FC" w:rsidRPr="00F6134F">
        <w:rPr>
          <w:color w:val="000000"/>
          <w:sz w:val="28"/>
          <w:szCs w:val="28"/>
        </w:rPr>
        <w:t>, 98% всех запасов предприятия представляют собой готовая продукция и товары для перепродажи.</w:t>
      </w:r>
      <w:r w:rsidR="00C37488" w:rsidRPr="00F6134F">
        <w:rPr>
          <w:color w:val="000000"/>
          <w:sz w:val="28"/>
          <w:szCs w:val="28"/>
        </w:rPr>
        <w:t xml:space="preserve"> Вывод.</w:t>
      </w:r>
    </w:p>
    <w:p w:rsidR="00A26139" w:rsidRPr="00F6134F" w:rsidRDefault="00C12BCF" w:rsidP="0016714F">
      <w:pPr>
        <w:shd w:val="clear" w:color="auto" w:fill="FFFFFF"/>
        <w:suppressAutoHyphens/>
        <w:spacing w:line="360" w:lineRule="auto"/>
        <w:ind w:firstLine="709"/>
        <w:jc w:val="both"/>
        <w:rPr>
          <w:color w:val="000000"/>
          <w:sz w:val="28"/>
          <w:szCs w:val="28"/>
        </w:rPr>
      </w:pPr>
      <w:r w:rsidRPr="00F6134F">
        <w:rPr>
          <w:color w:val="000000"/>
          <w:sz w:val="28"/>
          <w:szCs w:val="28"/>
        </w:rPr>
        <w:t>Проведем расчет оборачиваемости оборотных активов по формулам, представленным в табл.</w:t>
      </w:r>
      <w:r w:rsidR="001D08D9" w:rsidRPr="00F6134F">
        <w:rPr>
          <w:color w:val="000000"/>
          <w:sz w:val="28"/>
          <w:szCs w:val="28"/>
        </w:rPr>
        <w:t>2.5</w:t>
      </w:r>
    </w:p>
    <w:p w:rsidR="0016714F" w:rsidRPr="00F6134F" w:rsidRDefault="0016714F" w:rsidP="0016714F">
      <w:pPr>
        <w:shd w:val="clear" w:color="auto" w:fill="FFFFFF"/>
        <w:suppressAutoHyphens/>
        <w:spacing w:line="360" w:lineRule="auto"/>
        <w:ind w:firstLine="709"/>
        <w:jc w:val="right"/>
        <w:rPr>
          <w:color w:val="000000"/>
          <w:sz w:val="28"/>
          <w:szCs w:val="28"/>
        </w:rPr>
      </w:pPr>
    </w:p>
    <w:p w:rsidR="001D08D9" w:rsidRPr="00F6134F" w:rsidRDefault="001D08D9" w:rsidP="0016714F">
      <w:pPr>
        <w:shd w:val="clear" w:color="auto" w:fill="FFFFFF"/>
        <w:suppressAutoHyphens/>
        <w:spacing w:line="360" w:lineRule="auto"/>
        <w:ind w:firstLine="709"/>
        <w:jc w:val="right"/>
        <w:rPr>
          <w:color w:val="000000"/>
          <w:sz w:val="28"/>
          <w:szCs w:val="28"/>
        </w:rPr>
      </w:pPr>
      <w:r w:rsidRPr="00F6134F">
        <w:rPr>
          <w:color w:val="000000"/>
          <w:sz w:val="28"/>
          <w:szCs w:val="28"/>
        </w:rPr>
        <w:t>Таблица 2.5</w:t>
      </w:r>
    </w:p>
    <w:p w:rsidR="001D08D9" w:rsidRPr="00F6134F" w:rsidRDefault="001D08D9" w:rsidP="0016714F">
      <w:pPr>
        <w:shd w:val="clear" w:color="auto" w:fill="FFFFFF"/>
        <w:suppressAutoHyphens/>
        <w:spacing w:line="360" w:lineRule="auto"/>
        <w:jc w:val="center"/>
        <w:rPr>
          <w:b/>
          <w:color w:val="000000"/>
          <w:sz w:val="28"/>
          <w:szCs w:val="28"/>
        </w:rPr>
      </w:pPr>
      <w:r w:rsidRPr="00F6134F">
        <w:rPr>
          <w:b/>
          <w:color w:val="000000"/>
          <w:sz w:val="28"/>
          <w:szCs w:val="28"/>
        </w:rPr>
        <w:t xml:space="preserve">Показатели эффективности </w:t>
      </w:r>
      <w:r w:rsidR="006466EB" w:rsidRPr="00F6134F">
        <w:rPr>
          <w:b/>
          <w:color w:val="000000"/>
          <w:sz w:val="28"/>
          <w:szCs w:val="28"/>
        </w:rPr>
        <w:t>использования</w:t>
      </w:r>
      <w:r w:rsidRPr="00F6134F">
        <w:rPr>
          <w:b/>
          <w:color w:val="000000"/>
          <w:sz w:val="28"/>
          <w:szCs w:val="28"/>
        </w:rPr>
        <w:t xml:space="preserve"> оборотны</w:t>
      </w:r>
      <w:r w:rsidR="006466EB" w:rsidRPr="00F6134F">
        <w:rPr>
          <w:b/>
          <w:color w:val="000000"/>
          <w:sz w:val="28"/>
          <w:szCs w:val="28"/>
        </w:rPr>
        <w:t>х</w:t>
      </w:r>
      <w:r w:rsidRPr="00F6134F">
        <w:rPr>
          <w:b/>
          <w:color w:val="000000"/>
          <w:sz w:val="28"/>
          <w:szCs w:val="28"/>
        </w:rPr>
        <w:t xml:space="preserve"> актив</w:t>
      </w:r>
      <w:r w:rsidR="006466EB" w:rsidRPr="00F6134F">
        <w:rPr>
          <w:b/>
          <w:color w:val="000000"/>
          <w:sz w:val="28"/>
          <w:szCs w:val="28"/>
        </w:rPr>
        <w:t>ов</w:t>
      </w:r>
      <w:r w:rsidRPr="00F6134F">
        <w:rPr>
          <w:b/>
          <w:color w:val="000000"/>
          <w:sz w:val="28"/>
          <w:szCs w:val="28"/>
        </w:rPr>
        <w:t xml:space="preserve"> предприятия</w:t>
      </w: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1"/>
        <w:gridCol w:w="3118"/>
        <w:gridCol w:w="2410"/>
        <w:gridCol w:w="22"/>
        <w:gridCol w:w="2365"/>
        <w:gridCol w:w="23"/>
        <w:gridCol w:w="19"/>
      </w:tblGrid>
      <w:tr w:rsidR="00C948B6" w:rsidRPr="00F6134F" w:rsidTr="00F6134F">
        <w:trPr>
          <w:trHeight w:val="850"/>
          <w:jc w:val="center"/>
        </w:trPr>
        <w:tc>
          <w:tcPr>
            <w:tcW w:w="1931" w:type="dxa"/>
            <w:shd w:val="clear" w:color="auto" w:fill="auto"/>
            <w:vAlign w:val="center"/>
          </w:tcPr>
          <w:p w:rsidR="00C948B6" w:rsidRPr="00F6134F" w:rsidRDefault="003B02B2" w:rsidP="00F6134F">
            <w:pPr>
              <w:suppressAutoHyphens/>
              <w:spacing w:line="360" w:lineRule="auto"/>
              <w:rPr>
                <w:color w:val="000000"/>
                <w:sz w:val="20"/>
              </w:rPr>
            </w:pPr>
            <w:r w:rsidRPr="00F6134F">
              <w:rPr>
                <w:color w:val="000000"/>
                <w:sz w:val="20"/>
              </w:rPr>
              <w:t>Наименование коэффициента</w:t>
            </w:r>
          </w:p>
        </w:tc>
        <w:tc>
          <w:tcPr>
            <w:tcW w:w="3118" w:type="dxa"/>
            <w:shd w:val="clear" w:color="auto" w:fill="auto"/>
            <w:vAlign w:val="center"/>
          </w:tcPr>
          <w:p w:rsidR="00C948B6" w:rsidRPr="00F6134F" w:rsidRDefault="003B02B2" w:rsidP="00F6134F">
            <w:pPr>
              <w:suppressAutoHyphens/>
              <w:spacing w:line="360" w:lineRule="auto"/>
              <w:rPr>
                <w:color w:val="000000"/>
                <w:sz w:val="20"/>
              </w:rPr>
            </w:pPr>
            <w:r w:rsidRPr="00F6134F">
              <w:rPr>
                <w:color w:val="000000"/>
                <w:sz w:val="20"/>
              </w:rPr>
              <w:t>Расчетная формула</w:t>
            </w:r>
          </w:p>
        </w:tc>
        <w:tc>
          <w:tcPr>
            <w:tcW w:w="2410" w:type="dxa"/>
            <w:shd w:val="clear" w:color="auto" w:fill="auto"/>
            <w:vAlign w:val="center"/>
          </w:tcPr>
          <w:p w:rsidR="00C948B6" w:rsidRPr="00F6134F" w:rsidRDefault="003B02B2" w:rsidP="00F6134F">
            <w:pPr>
              <w:suppressAutoHyphens/>
              <w:spacing w:line="360" w:lineRule="auto"/>
              <w:rPr>
                <w:color w:val="000000"/>
                <w:sz w:val="20"/>
              </w:rPr>
            </w:pPr>
            <w:r w:rsidRPr="00F6134F">
              <w:rPr>
                <w:color w:val="000000"/>
                <w:sz w:val="20"/>
              </w:rPr>
              <w:t>Расчет</w:t>
            </w:r>
          </w:p>
        </w:tc>
        <w:tc>
          <w:tcPr>
            <w:tcW w:w="2429" w:type="dxa"/>
            <w:gridSpan w:val="4"/>
            <w:shd w:val="clear" w:color="auto" w:fill="auto"/>
            <w:vAlign w:val="center"/>
          </w:tcPr>
          <w:p w:rsidR="00C948B6" w:rsidRPr="00F6134F" w:rsidRDefault="003B02B2" w:rsidP="00F6134F">
            <w:pPr>
              <w:suppressAutoHyphens/>
              <w:spacing w:line="360" w:lineRule="auto"/>
              <w:rPr>
                <w:color w:val="000000"/>
                <w:sz w:val="20"/>
              </w:rPr>
            </w:pPr>
            <w:r w:rsidRPr="00F6134F">
              <w:rPr>
                <w:color w:val="000000"/>
                <w:sz w:val="20"/>
              </w:rPr>
              <w:t>Раскрытие смысла коэффициента</w:t>
            </w:r>
          </w:p>
        </w:tc>
      </w:tr>
      <w:tr w:rsidR="003B02B2" w:rsidRPr="00F6134F" w:rsidTr="00F6134F">
        <w:trPr>
          <w:trHeight w:val="850"/>
          <w:jc w:val="center"/>
        </w:trPr>
        <w:tc>
          <w:tcPr>
            <w:tcW w:w="1931" w:type="dxa"/>
            <w:shd w:val="clear" w:color="auto" w:fill="auto"/>
            <w:vAlign w:val="center"/>
          </w:tcPr>
          <w:p w:rsidR="003B02B2" w:rsidRPr="00F6134F" w:rsidRDefault="003B02B2" w:rsidP="00F6134F">
            <w:pPr>
              <w:suppressAutoHyphens/>
              <w:spacing w:line="360" w:lineRule="auto"/>
              <w:rPr>
                <w:color w:val="000000"/>
                <w:sz w:val="20"/>
              </w:rPr>
            </w:pPr>
            <w:r w:rsidRPr="00F6134F">
              <w:rPr>
                <w:color w:val="000000"/>
                <w:sz w:val="20"/>
              </w:rPr>
              <w:t xml:space="preserve">Коэффициент оборачиваемости оборотных (мобильных) средств </w:t>
            </w:r>
          </w:p>
        </w:tc>
        <w:tc>
          <w:tcPr>
            <w:tcW w:w="3118" w:type="dxa"/>
            <w:shd w:val="clear" w:color="auto" w:fill="auto"/>
            <w:vAlign w:val="center"/>
          </w:tcPr>
          <w:p w:rsidR="003B02B2" w:rsidRPr="00F6134F" w:rsidRDefault="003B02B2" w:rsidP="00F6134F">
            <w:pPr>
              <w:suppressAutoHyphens/>
              <w:spacing w:line="360" w:lineRule="auto"/>
              <w:rPr>
                <w:color w:val="000000"/>
                <w:sz w:val="20"/>
              </w:rPr>
            </w:pPr>
            <w:r w:rsidRPr="00F6134F">
              <w:rPr>
                <w:color w:val="000000"/>
                <w:sz w:val="20"/>
              </w:rPr>
              <w:t xml:space="preserve"> </w:t>
            </w:r>
            <w:r w:rsidR="007B46DF">
              <w:rPr>
                <w:color w:val="000000"/>
                <w:sz w:val="20"/>
              </w:rPr>
              <w:pict>
                <v:shape id="_x0000_i1051" type="#_x0000_t75" style="width:126.75pt;height:25.5pt">
                  <v:imagedata r:id="rId33" o:title=""/>
                </v:shape>
              </w:pict>
            </w:r>
          </w:p>
          <w:p w:rsidR="003B02B2" w:rsidRPr="00F6134F" w:rsidRDefault="003B02B2" w:rsidP="00F6134F">
            <w:pPr>
              <w:suppressAutoHyphens/>
              <w:spacing w:line="360" w:lineRule="auto"/>
              <w:rPr>
                <w:color w:val="000000"/>
                <w:sz w:val="20"/>
              </w:rPr>
            </w:pPr>
            <w:r w:rsidRPr="00F6134F">
              <w:rPr>
                <w:color w:val="000000"/>
                <w:sz w:val="20"/>
              </w:rPr>
              <w:t>(оборотов)</w:t>
            </w:r>
          </w:p>
        </w:tc>
        <w:tc>
          <w:tcPr>
            <w:tcW w:w="2410" w:type="dxa"/>
            <w:shd w:val="clear" w:color="auto" w:fill="auto"/>
            <w:vAlign w:val="center"/>
          </w:tcPr>
          <w:p w:rsidR="003B02B2" w:rsidRPr="00F6134F" w:rsidRDefault="003B02B2" w:rsidP="00F6134F">
            <w:pPr>
              <w:suppressAutoHyphens/>
              <w:spacing w:line="360" w:lineRule="auto"/>
              <w:rPr>
                <w:color w:val="000000"/>
                <w:sz w:val="20"/>
              </w:rPr>
            </w:pPr>
            <w:r w:rsidRPr="00F6134F">
              <w:rPr>
                <w:color w:val="000000"/>
                <w:sz w:val="20"/>
              </w:rPr>
              <w:t xml:space="preserve"> </w:t>
            </w:r>
            <w:r w:rsidR="007B46DF">
              <w:rPr>
                <w:color w:val="000000"/>
                <w:sz w:val="20"/>
              </w:rPr>
              <w:pict>
                <v:shape id="_x0000_i1052" type="#_x0000_t75" style="width:105.75pt;height:39.75pt">
                  <v:imagedata r:id="rId34" o:title=""/>
                </v:shape>
              </w:pict>
            </w:r>
          </w:p>
        </w:tc>
        <w:tc>
          <w:tcPr>
            <w:tcW w:w="2429" w:type="dxa"/>
            <w:gridSpan w:val="4"/>
            <w:shd w:val="clear" w:color="auto" w:fill="auto"/>
            <w:vAlign w:val="center"/>
          </w:tcPr>
          <w:p w:rsidR="003B02B2" w:rsidRPr="00F6134F" w:rsidRDefault="003B02B2" w:rsidP="00F6134F">
            <w:pPr>
              <w:suppressAutoHyphens/>
              <w:spacing w:line="360" w:lineRule="auto"/>
              <w:rPr>
                <w:color w:val="000000"/>
                <w:sz w:val="20"/>
              </w:rPr>
            </w:pPr>
            <w:r w:rsidRPr="00F6134F">
              <w:rPr>
                <w:color w:val="000000"/>
                <w:sz w:val="20"/>
              </w:rPr>
              <w:t xml:space="preserve">Показывает скорость оборота всех оборотных средств организации (как материальных, так и денежных) </w:t>
            </w:r>
          </w:p>
        </w:tc>
      </w:tr>
      <w:tr w:rsidR="00C948B6" w:rsidRPr="00F6134F" w:rsidTr="00F6134F">
        <w:trPr>
          <w:trHeight w:val="857"/>
          <w:jc w:val="center"/>
        </w:trPr>
        <w:tc>
          <w:tcPr>
            <w:tcW w:w="1931" w:type="dxa"/>
            <w:shd w:val="clear" w:color="auto" w:fill="auto"/>
            <w:vAlign w:val="center"/>
          </w:tcPr>
          <w:p w:rsidR="00C948B6" w:rsidRPr="00F6134F" w:rsidRDefault="00C948B6" w:rsidP="00F6134F">
            <w:pPr>
              <w:suppressAutoHyphens/>
              <w:spacing w:line="360" w:lineRule="auto"/>
              <w:rPr>
                <w:color w:val="000000"/>
                <w:sz w:val="20"/>
              </w:rPr>
            </w:pPr>
            <w:r w:rsidRPr="00F6134F">
              <w:rPr>
                <w:color w:val="000000"/>
                <w:sz w:val="20"/>
              </w:rPr>
              <w:t xml:space="preserve">Оборачиваемость материальных средств (запасов) </w:t>
            </w:r>
          </w:p>
        </w:tc>
        <w:tc>
          <w:tcPr>
            <w:tcW w:w="3118" w:type="dxa"/>
            <w:shd w:val="clear" w:color="auto" w:fill="auto"/>
            <w:vAlign w:val="center"/>
          </w:tcPr>
          <w:p w:rsidR="00C948B6" w:rsidRPr="00F6134F" w:rsidRDefault="007B46DF" w:rsidP="00F6134F">
            <w:pPr>
              <w:suppressAutoHyphens/>
              <w:spacing w:line="360" w:lineRule="auto"/>
              <w:rPr>
                <w:color w:val="000000"/>
                <w:sz w:val="20"/>
              </w:rPr>
            </w:pPr>
            <w:r>
              <w:rPr>
                <w:color w:val="000000"/>
                <w:sz w:val="20"/>
              </w:rPr>
              <w:pict>
                <v:shape id="_x0000_i1053" type="#_x0000_t75" style="width:130.5pt;height:33.75pt">
                  <v:imagedata r:id="rId35" o:title=""/>
                </v:shape>
              </w:pict>
            </w:r>
          </w:p>
          <w:p w:rsidR="00C948B6" w:rsidRPr="00F6134F" w:rsidRDefault="00C948B6" w:rsidP="00F6134F">
            <w:pPr>
              <w:suppressAutoHyphens/>
              <w:spacing w:line="360" w:lineRule="auto"/>
              <w:rPr>
                <w:color w:val="000000"/>
                <w:sz w:val="20"/>
              </w:rPr>
            </w:pPr>
            <w:r w:rsidRPr="00F6134F">
              <w:rPr>
                <w:color w:val="000000"/>
                <w:sz w:val="20"/>
              </w:rPr>
              <w:t>(в днях)</w:t>
            </w:r>
          </w:p>
        </w:tc>
        <w:tc>
          <w:tcPr>
            <w:tcW w:w="2410" w:type="dxa"/>
            <w:shd w:val="clear" w:color="auto" w:fill="auto"/>
            <w:vAlign w:val="center"/>
          </w:tcPr>
          <w:p w:rsidR="00C948B6" w:rsidRPr="00F6134F" w:rsidRDefault="007B46DF" w:rsidP="00F6134F">
            <w:pPr>
              <w:suppressAutoHyphens/>
              <w:spacing w:line="360" w:lineRule="auto"/>
              <w:rPr>
                <w:iCs/>
                <w:color w:val="000000"/>
                <w:sz w:val="20"/>
              </w:rPr>
            </w:pPr>
            <w:r>
              <w:rPr>
                <w:color w:val="000000"/>
                <w:sz w:val="20"/>
              </w:rPr>
              <w:pict>
                <v:shape id="_x0000_i1054" type="#_x0000_t75" style="width:114pt;height:39pt">
                  <v:imagedata r:id="rId36" o:title=""/>
                </v:shape>
              </w:pict>
            </w:r>
          </w:p>
        </w:tc>
        <w:tc>
          <w:tcPr>
            <w:tcW w:w="2429" w:type="dxa"/>
            <w:gridSpan w:val="4"/>
            <w:shd w:val="clear" w:color="auto" w:fill="auto"/>
            <w:vAlign w:val="center"/>
          </w:tcPr>
          <w:p w:rsidR="00C948B6" w:rsidRPr="00F6134F" w:rsidRDefault="00C948B6" w:rsidP="00F6134F">
            <w:pPr>
              <w:suppressAutoHyphens/>
              <w:spacing w:line="360" w:lineRule="auto"/>
              <w:rPr>
                <w:color w:val="000000"/>
                <w:sz w:val="20"/>
              </w:rPr>
            </w:pPr>
            <w:r w:rsidRPr="00F6134F">
              <w:rPr>
                <w:color w:val="000000"/>
                <w:sz w:val="20"/>
              </w:rPr>
              <w:t>Показывает, за сколько в среднем дней оборачиваются запасы в анализируемом периоде</w:t>
            </w:r>
          </w:p>
        </w:tc>
      </w:tr>
      <w:tr w:rsidR="0016714F" w:rsidRPr="00F6134F" w:rsidTr="00F6134F">
        <w:trPr>
          <w:gridAfter w:val="1"/>
          <w:wAfter w:w="19" w:type="dxa"/>
          <w:trHeight w:val="1473"/>
          <w:jc w:val="center"/>
        </w:trPr>
        <w:tc>
          <w:tcPr>
            <w:tcW w:w="1931" w:type="dxa"/>
            <w:shd w:val="clear" w:color="auto" w:fill="auto"/>
            <w:vAlign w:val="center"/>
          </w:tcPr>
          <w:p w:rsidR="0016714F" w:rsidRPr="00F6134F" w:rsidRDefault="0016714F" w:rsidP="00F6134F">
            <w:pPr>
              <w:suppressAutoHyphens/>
              <w:spacing w:line="360" w:lineRule="auto"/>
              <w:rPr>
                <w:color w:val="000000"/>
                <w:sz w:val="20"/>
              </w:rPr>
            </w:pPr>
            <w:r w:rsidRPr="00F6134F">
              <w:rPr>
                <w:color w:val="000000"/>
                <w:sz w:val="20"/>
              </w:rPr>
              <w:t xml:space="preserve">Оборачиваемость денежных средств </w:t>
            </w:r>
          </w:p>
        </w:tc>
        <w:tc>
          <w:tcPr>
            <w:tcW w:w="3118" w:type="dxa"/>
            <w:shd w:val="clear" w:color="auto" w:fill="auto"/>
            <w:vAlign w:val="center"/>
          </w:tcPr>
          <w:p w:rsidR="0016714F" w:rsidRPr="00F6134F" w:rsidRDefault="007B46DF" w:rsidP="00F6134F">
            <w:pPr>
              <w:suppressAutoHyphens/>
              <w:spacing w:line="360" w:lineRule="auto"/>
              <w:rPr>
                <w:color w:val="000000"/>
                <w:sz w:val="20"/>
              </w:rPr>
            </w:pPr>
            <w:r>
              <w:rPr>
                <w:color w:val="000000"/>
                <w:sz w:val="20"/>
              </w:rPr>
              <w:pict>
                <v:shape id="_x0000_i1055" type="#_x0000_t75" style="width:139.5pt;height:33.75pt">
                  <v:imagedata r:id="rId37" o:title=""/>
                </v:shape>
              </w:pict>
            </w:r>
          </w:p>
          <w:p w:rsidR="0016714F" w:rsidRPr="00F6134F" w:rsidRDefault="0016714F" w:rsidP="00F6134F">
            <w:pPr>
              <w:suppressAutoHyphens/>
              <w:spacing w:line="360" w:lineRule="auto"/>
              <w:rPr>
                <w:color w:val="000000"/>
                <w:sz w:val="20"/>
              </w:rPr>
            </w:pPr>
            <w:r w:rsidRPr="00F6134F">
              <w:rPr>
                <w:color w:val="000000"/>
                <w:sz w:val="20"/>
              </w:rPr>
              <w:t>(в днях)</w:t>
            </w:r>
          </w:p>
        </w:tc>
        <w:tc>
          <w:tcPr>
            <w:tcW w:w="2410" w:type="dxa"/>
            <w:shd w:val="clear" w:color="auto" w:fill="auto"/>
            <w:vAlign w:val="center"/>
          </w:tcPr>
          <w:p w:rsidR="0016714F" w:rsidRPr="00F6134F" w:rsidRDefault="0016714F" w:rsidP="00F6134F">
            <w:pPr>
              <w:suppressAutoHyphens/>
              <w:spacing w:line="360" w:lineRule="auto"/>
              <w:rPr>
                <w:color w:val="000000"/>
                <w:sz w:val="20"/>
              </w:rPr>
            </w:pPr>
            <w:r w:rsidRPr="00F6134F">
              <w:rPr>
                <w:color w:val="000000"/>
                <w:sz w:val="20"/>
              </w:rPr>
              <w:t xml:space="preserve"> </w:t>
            </w:r>
            <w:r w:rsidR="007B46DF">
              <w:rPr>
                <w:color w:val="000000"/>
                <w:sz w:val="20"/>
              </w:rPr>
              <w:pict>
                <v:shape id="_x0000_i1056" type="#_x0000_t75" style="width:114pt;height:39pt">
                  <v:imagedata r:id="rId38" o:title=""/>
                </v:shape>
              </w:pict>
            </w:r>
          </w:p>
        </w:tc>
        <w:tc>
          <w:tcPr>
            <w:tcW w:w="2410" w:type="dxa"/>
            <w:gridSpan w:val="3"/>
            <w:shd w:val="clear" w:color="auto" w:fill="auto"/>
            <w:vAlign w:val="center"/>
          </w:tcPr>
          <w:p w:rsidR="0016714F" w:rsidRPr="00F6134F" w:rsidRDefault="0016714F" w:rsidP="00F6134F">
            <w:pPr>
              <w:suppressAutoHyphens/>
              <w:spacing w:line="360" w:lineRule="auto"/>
              <w:rPr>
                <w:color w:val="000000"/>
                <w:sz w:val="20"/>
              </w:rPr>
            </w:pPr>
            <w:r w:rsidRPr="00F6134F">
              <w:rPr>
                <w:color w:val="000000"/>
                <w:sz w:val="20"/>
              </w:rPr>
              <w:t xml:space="preserve">Показывает срок оборота денежных средств </w:t>
            </w:r>
          </w:p>
        </w:tc>
      </w:tr>
      <w:tr w:rsidR="0016714F" w:rsidRPr="00F6134F" w:rsidTr="00F6134F">
        <w:trPr>
          <w:gridAfter w:val="2"/>
          <w:wAfter w:w="42" w:type="dxa"/>
          <w:trHeight w:val="3125"/>
          <w:jc w:val="center"/>
        </w:trPr>
        <w:tc>
          <w:tcPr>
            <w:tcW w:w="1931" w:type="dxa"/>
            <w:shd w:val="clear" w:color="auto" w:fill="auto"/>
            <w:vAlign w:val="center"/>
          </w:tcPr>
          <w:p w:rsidR="0016714F" w:rsidRPr="00F6134F" w:rsidRDefault="0016714F" w:rsidP="00F6134F">
            <w:pPr>
              <w:suppressAutoHyphens/>
              <w:spacing w:line="360" w:lineRule="auto"/>
              <w:rPr>
                <w:color w:val="000000"/>
                <w:sz w:val="20"/>
              </w:rPr>
            </w:pPr>
            <w:r w:rsidRPr="00F6134F">
              <w:rPr>
                <w:color w:val="000000"/>
                <w:sz w:val="20"/>
              </w:rPr>
              <w:t xml:space="preserve">Коэффициент оборачиваемости средств в расчетах </w:t>
            </w:r>
          </w:p>
        </w:tc>
        <w:tc>
          <w:tcPr>
            <w:tcW w:w="3118" w:type="dxa"/>
            <w:shd w:val="clear" w:color="auto" w:fill="auto"/>
            <w:vAlign w:val="center"/>
          </w:tcPr>
          <w:p w:rsidR="0016714F" w:rsidRPr="00F6134F" w:rsidRDefault="007B46DF" w:rsidP="00F6134F">
            <w:pPr>
              <w:suppressAutoHyphens/>
              <w:spacing w:line="360" w:lineRule="auto"/>
              <w:rPr>
                <w:color w:val="000000"/>
                <w:sz w:val="20"/>
              </w:rPr>
            </w:pPr>
            <w:r>
              <w:rPr>
                <w:color w:val="000000"/>
                <w:sz w:val="20"/>
              </w:rPr>
              <w:pict>
                <v:shape id="_x0000_i1057" type="#_x0000_t75" style="width:128.25pt;height:33.75pt">
                  <v:imagedata r:id="rId39" o:title=""/>
                </v:shape>
              </w:pict>
            </w:r>
          </w:p>
          <w:p w:rsidR="0016714F" w:rsidRPr="00F6134F" w:rsidRDefault="0016714F" w:rsidP="00F6134F">
            <w:pPr>
              <w:suppressAutoHyphens/>
              <w:spacing w:line="360" w:lineRule="auto"/>
              <w:rPr>
                <w:color w:val="000000"/>
                <w:sz w:val="20"/>
              </w:rPr>
            </w:pPr>
            <w:r w:rsidRPr="00F6134F">
              <w:rPr>
                <w:color w:val="000000"/>
                <w:sz w:val="20"/>
              </w:rPr>
              <w:t xml:space="preserve">(оборотов) </w:t>
            </w:r>
          </w:p>
        </w:tc>
        <w:tc>
          <w:tcPr>
            <w:tcW w:w="2432" w:type="dxa"/>
            <w:gridSpan w:val="2"/>
            <w:shd w:val="clear" w:color="auto" w:fill="auto"/>
            <w:vAlign w:val="center"/>
          </w:tcPr>
          <w:p w:rsidR="0016714F" w:rsidRPr="00F6134F" w:rsidRDefault="007B46DF" w:rsidP="00F6134F">
            <w:pPr>
              <w:suppressAutoHyphens/>
              <w:spacing w:line="360" w:lineRule="auto"/>
              <w:rPr>
                <w:color w:val="000000"/>
                <w:sz w:val="20"/>
              </w:rPr>
            </w:pPr>
            <w:r>
              <w:rPr>
                <w:color w:val="000000"/>
                <w:sz w:val="20"/>
              </w:rPr>
              <w:pict>
                <v:shape id="_x0000_i1058" type="#_x0000_t75" style="width:111pt;height:28.5pt">
                  <v:imagedata r:id="rId40" o:title=""/>
                </v:shape>
              </w:pict>
            </w:r>
          </w:p>
        </w:tc>
        <w:tc>
          <w:tcPr>
            <w:tcW w:w="2365" w:type="dxa"/>
            <w:shd w:val="clear" w:color="auto" w:fill="auto"/>
            <w:vAlign w:val="center"/>
          </w:tcPr>
          <w:p w:rsidR="0016714F" w:rsidRPr="00F6134F" w:rsidRDefault="0016714F" w:rsidP="00F6134F">
            <w:pPr>
              <w:suppressAutoHyphens/>
              <w:spacing w:line="360" w:lineRule="auto"/>
              <w:rPr>
                <w:color w:val="000000"/>
                <w:sz w:val="20"/>
              </w:rPr>
            </w:pPr>
            <w:r w:rsidRPr="00F6134F">
              <w:rPr>
                <w:color w:val="000000"/>
                <w:sz w:val="20"/>
              </w:rPr>
              <w:t xml:space="preserve">Показывает количество оборотов средств в дебиторской задолженности за отчетный период </w:t>
            </w:r>
          </w:p>
        </w:tc>
      </w:tr>
      <w:tr w:rsidR="00C948B6" w:rsidRPr="00F6134F" w:rsidTr="00F6134F">
        <w:trPr>
          <w:gridAfter w:val="2"/>
          <w:wAfter w:w="42" w:type="dxa"/>
          <w:trHeight w:val="1079"/>
          <w:jc w:val="center"/>
        </w:trPr>
        <w:tc>
          <w:tcPr>
            <w:tcW w:w="1931" w:type="dxa"/>
            <w:shd w:val="clear" w:color="auto" w:fill="auto"/>
            <w:vAlign w:val="center"/>
          </w:tcPr>
          <w:p w:rsidR="00C948B6" w:rsidRPr="00F6134F" w:rsidRDefault="00C948B6" w:rsidP="00F6134F">
            <w:pPr>
              <w:suppressAutoHyphens/>
              <w:spacing w:line="360" w:lineRule="auto"/>
              <w:rPr>
                <w:color w:val="000000"/>
                <w:sz w:val="20"/>
              </w:rPr>
            </w:pPr>
            <w:r w:rsidRPr="00F6134F">
              <w:rPr>
                <w:color w:val="000000"/>
                <w:sz w:val="20"/>
              </w:rPr>
              <w:t>Срок погашения дебиторской задолженности</w:t>
            </w:r>
          </w:p>
        </w:tc>
        <w:tc>
          <w:tcPr>
            <w:tcW w:w="3118" w:type="dxa"/>
            <w:shd w:val="clear" w:color="auto" w:fill="auto"/>
            <w:vAlign w:val="center"/>
          </w:tcPr>
          <w:p w:rsidR="00C948B6" w:rsidRPr="00F6134F" w:rsidRDefault="007B46DF" w:rsidP="00F6134F">
            <w:pPr>
              <w:suppressAutoHyphens/>
              <w:spacing w:line="360" w:lineRule="auto"/>
              <w:rPr>
                <w:color w:val="000000"/>
                <w:sz w:val="20"/>
              </w:rPr>
            </w:pPr>
            <w:r>
              <w:rPr>
                <w:color w:val="000000"/>
                <w:sz w:val="20"/>
              </w:rPr>
              <w:pict>
                <v:shape id="_x0000_i1059" type="#_x0000_t75" style="width:128.25pt;height:33.75pt">
                  <v:imagedata r:id="rId41" o:title=""/>
                </v:shape>
              </w:pict>
            </w:r>
          </w:p>
          <w:p w:rsidR="00C948B6" w:rsidRPr="00F6134F" w:rsidRDefault="00C948B6" w:rsidP="00F6134F">
            <w:pPr>
              <w:suppressAutoHyphens/>
              <w:spacing w:line="360" w:lineRule="auto"/>
              <w:rPr>
                <w:color w:val="000000"/>
                <w:sz w:val="20"/>
              </w:rPr>
            </w:pPr>
            <w:r w:rsidRPr="00F6134F">
              <w:rPr>
                <w:color w:val="000000"/>
                <w:sz w:val="20"/>
              </w:rPr>
              <w:t>(в днях)</w:t>
            </w:r>
          </w:p>
          <w:p w:rsidR="00C948B6" w:rsidRPr="00F6134F" w:rsidRDefault="00C948B6" w:rsidP="00F6134F">
            <w:pPr>
              <w:suppressAutoHyphens/>
              <w:spacing w:line="360" w:lineRule="auto"/>
              <w:rPr>
                <w:color w:val="000000"/>
                <w:sz w:val="20"/>
              </w:rPr>
            </w:pPr>
          </w:p>
        </w:tc>
        <w:tc>
          <w:tcPr>
            <w:tcW w:w="2432" w:type="dxa"/>
            <w:gridSpan w:val="2"/>
            <w:shd w:val="clear" w:color="auto" w:fill="auto"/>
            <w:vAlign w:val="center"/>
          </w:tcPr>
          <w:p w:rsidR="00C948B6" w:rsidRPr="00F6134F" w:rsidRDefault="007B46DF" w:rsidP="00F6134F">
            <w:pPr>
              <w:suppressAutoHyphens/>
              <w:spacing w:line="360" w:lineRule="auto"/>
              <w:rPr>
                <w:color w:val="000000"/>
                <w:sz w:val="20"/>
              </w:rPr>
            </w:pPr>
            <w:r>
              <w:rPr>
                <w:color w:val="000000"/>
                <w:sz w:val="20"/>
              </w:rPr>
              <w:pict>
                <v:shape id="_x0000_i1060" type="#_x0000_t75" style="width:119.25pt;height:29.25pt">
                  <v:imagedata r:id="rId42" o:title=""/>
                </v:shape>
              </w:pict>
            </w:r>
          </w:p>
        </w:tc>
        <w:tc>
          <w:tcPr>
            <w:tcW w:w="2365" w:type="dxa"/>
            <w:shd w:val="clear" w:color="auto" w:fill="auto"/>
            <w:vAlign w:val="center"/>
          </w:tcPr>
          <w:p w:rsidR="00C948B6" w:rsidRPr="00F6134F" w:rsidRDefault="00C948B6" w:rsidP="00F6134F">
            <w:pPr>
              <w:suppressAutoHyphens/>
              <w:spacing w:line="360" w:lineRule="auto"/>
              <w:rPr>
                <w:color w:val="000000"/>
                <w:sz w:val="20"/>
              </w:rPr>
            </w:pPr>
            <w:r w:rsidRPr="00F6134F">
              <w:rPr>
                <w:color w:val="000000"/>
                <w:sz w:val="20"/>
              </w:rPr>
              <w:t xml:space="preserve">Показывает, за сколько в среднем дней погашается дебиторская задолженность организации </w:t>
            </w:r>
          </w:p>
        </w:tc>
      </w:tr>
    </w:tbl>
    <w:p w:rsidR="0016714F" w:rsidRPr="00F6134F" w:rsidRDefault="006466EB" w:rsidP="0016714F">
      <w:pPr>
        <w:suppressAutoHyphens/>
        <w:spacing w:line="360" w:lineRule="auto"/>
        <w:ind w:firstLine="709"/>
        <w:jc w:val="both"/>
        <w:rPr>
          <w:color w:val="000000"/>
          <w:sz w:val="28"/>
          <w:szCs w:val="28"/>
        </w:rPr>
      </w:pPr>
      <w:r w:rsidRPr="00F6134F">
        <w:rPr>
          <w:color w:val="000000"/>
          <w:sz w:val="28"/>
          <w:szCs w:val="28"/>
        </w:rPr>
        <w:t>Коэффициент оборачиваемости оборотных (мобильных) средств:</w:t>
      </w:r>
    </w:p>
    <w:p w:rsidR="000F23E2" w:rsidRPr="00F6134F" w:rsidRDefault="000F23E2" w:rsidP="0016714F">
      <w:pPr>
        <w:suppressAutoHyphens/>
        <w:spacing w:line="360" w:lineRule="auto"/>
        <w:ind w:firstLine="709"/>
        <w:jc w:val="both"/>
        <w:rPr>
          <w:color w:val="000000"/>
          <w:sz w:val="28"/>
          <w:szCs w:val="28"/>
        </w:rPr>
      </w:pPr>
      <w:r w:rsidRPr="00F6134F">
        <w:rPr>
          <w:color w:val="000000"/>
          <w:sz w:val="28"/>
          <w:szCs w:val="28"/>
        </w:rPr>
        <w:t>в 2008 году</w:t>
      </w:r>
    </w:p>
    <w:p w:rsidR="000F23E2" w:rsidRPr="00F6134F" w:rsidRDefault="007B46DF" w:rsidP="0016714F">
      <w:pPr>
        <w:suppressAutoHyphens/>
        <w:spacing w:line="360" w:lineRule="auto"/>
        <w:ind w:firstLine="709"/>
        <w:jc w:val="both"/>
        <w:rPr>
          <w:color w:val="000000"/>
          <w:sz w:val="28"/>
          <w:szCs w:val="28"/>
        </w:rPr>
      </w:pPr>
      <w:r>
        <w:rPr>
          <w:color w:val="000000"/>
          <w:sz w:val="28"/>
          <w:szCs w:val="28"/>
        </w:rPr>
        <w:pict>
          <v:shape id="_x0000_i1061" type="#_x0000_t75" style="width:176.25pt;height:38.25pt">
            <v:imagedata r:id="rId43" o:title=""/>
          </v:shape>
        </w:pict>
      </w:r>
    </w:p>
    <w:p w:rsidR="000F23E2" w:rsidRPr="00F6134F" w:rsidRDefault="000F23E2" w:rsidP="0016714F">
      <w:pPr>
        <w:suppressAutoHyphens/>
        <w:spacing w:line="360" w:lineRule="auto"/>
        <w:ind w:firstLine="709"/>
        <w:jc w:val="both"/>
        <w:rPr>
          <w:color w:val="000000"/>
          <w:sz w:val="28"/>
          <w:szCs w:val="28"/>
        </w:rPr>
      </w:pPr>
      <w:r w:rsidRPr="00F6134F">
        <w:rPr>
          <w:color w:val="000000"/>
          <w:sz w:val="28"/>
          <w:szCs w:val="28"/>
        </w:rPr>
        <w:t>в 2009 году</w:t>
      </w:r>
    </w:p>
    <w:p w:rsidR="000F23E2" w:rsidRPr="00F6134F" w:rsidRDefault="007B46DF" w:rsidP="0016714F">
      <w:pPr>
        <w:suppressAutoHyphens/>
        <w:spacing w:line="360" w:lineRule="auto"/>
        <w:ind w:firstLine="709"/>
        <w:jc w:val="both"/>
        <w:rPr>
          <w:color w:val="000000"/>
          <w:sz w:val="28"/>
          <w:szCs w:val="28"/>
        </w:rPr>
      </w:pPr>
      <w:r>
        <w:rPr>
          <w:color w:val="000000"/>
          <w:sz w:val="28"/>
          <w:szCs w:val="28"/>
        </w:rPr>
        <w:pict>
          <v:shape id="_x0000_i1062" type="#_x0000_t75" style="width:171pt;height:38.25pt">
            <v:imagedata r:id="rId44" o:title=""/>
          </v:shape>
        </w:pict>
      </w:r>
    </w:p>
    <w:p w:rsidR="0016714F" w:rsidRPr="00F6134F" w:rsidRDefault="000F23E2" w:rsidP="0016714F">
      <w:pPr>
        <w:suppressAutoHyphens/>
        <w:spacing w:line="360" w:lineRule="auto"/>
        <w:ind w:firstLine="709"/>
        <w:jc w:val="both"/>
        <w:rPr>
          <w:color w:val="000000"/>
          <w:sz w:val="28"/>
          <w:szCs w:val="28"/>
        </w:rPr>
      </w:pPr>
      <w:r w:rsidRPr="00F6134F">
        <w:rPr>
          <w:color w:val="000000"/>
          <w:sz w:val="28"/>
          <w:szCs w:val="28"/>
        </w:rPr>
        <w:t>Оборачиваемость материальных средств (запасов)</w:t>
      </w:r>
      <w:r w:rsidR="006466EB" w:rsidRPr="00F6134F">
        <w:rPr>
          <w:color w:val="000000"/>
          <w:sz w:val="28"/>
          <w:szCs w:val="28"/>
        </w:rPr>
        <w:t>:</w:t>
      </w:r>
    </w:p>
    <w:p w:rsidR="000F23E2" w:rsidRPr="00F6134F" w:rsidRDefault="000F23E2" w:rsidP="0016714F">
      <w:pPr>
        <w:suppressAutoHyphens/>
        <w:spacing w:line="360" w:lineRule="auto"/>
        <w:ind w:firstLine="709"/>
        <w:jc w:val="both"/>
        <w:rPr>
          <w:color w:val="000000"/>
          <w:sz w:val="28"/>
          <w:szCs w:val="28"/>
        </w:rPr>
      </w:pPr>
      <w:r w:rsidRPr="00F6134F">
        <w:rPr>
          <w:color w:val="000000"/>
          <w:sz w:val="28"/>
          <w:szCs w:val="28"/>
        </w:rPr>
        <w:t>в 2008 году</w:t>
      </w:r>
    </w:p>
    <w:p w:rsidR="000F23E2" w:rsidRPr="00F6134F" w:rsidRDefault="007B46DF" w:rsidP="0016714F">
      <w:pPr>
        <w:suppressAutoHyphens/>
        <w:spacing w:line="360" w:lineRule="auto"/>
        <w:ind w:firstLine="709"/>
        <w:jc w:val="both"/>
        <w:rPr>
          <w:color w:val="000000"/>
          <w:sz w:val="28"/>
          <w:szCs w:val="28"/>
        </w:rPr>
      </w:pPr>
      <w:r>
        <w:rPr>
          <w:color w:val="000000"/>
          <w:sz w:val="28"/>
          <w:szCs w:val="28"/>
        </w:rPr>
        <w:pict>
          <v:shape id="_x0000_i1063" type="#_x0000_t75" style="width:196.5pt;height:34.5pt">
            <v:imagedata r:id="rId45" o:title=""/>
          </v:shape>
        </w:pict>
      </w:r>
      <w:r w:rsidR="006466EB" w:rsidRPr="00F6134F">
        <w:rPr>
          <w:color w:val="000000"/>
          <w:sz w:val="28"/>
          <w:szCs w:val="28"/>
        </w:rPr>
        <w:t xml:space="preserve"> дн.</w:t>
      </w:r>
    </w:p>
    <w:p w:rsidR="000F23E2" w:rsidRPr="00F6134F" w:rsidRDefault="000F23E2" w:rsidP="0016714F">
      <w:pPr>
        <w:suppressAutoHyphens/>
        <w:spacing w:line="360" w:lineRule="auto"/>
        <w:ind w:firstLine="709"/>
        <w:jc w:val="both"/>
        <w:rPr>
          <w:color w:val="000000"/>
          <w:sz w:val="28"/>
          <w:szCs w:val="28"/>
        </w:rPr>
      </w:pPr>
      <w:r w:rsidRPr="00F6134F">
        <w:rPr>
          <w:color w:val="000000"/>
          <w:sz w:val="28"/>
          <w:szCs w:val="28"/>
        </w:rPr>
        <w:t>в 2009 году</w:t>
      </w:r>
    </w:p>
    <w:p w:rsidR="000F23E2" w:rsidRPr="00F6134F" w:rsidRDefault="007B46DF" w:rsidP="0016714F">
      <w:pPr>
        <w:suppressAutoHyphens/>
        <w:spacing w:line="360" w:lineRule="auto"/>
        <w:ind w:firstLine="709"/>
        <w:jc w:val="both"/>
        <w:rPr>
          <w:color w:val="000000"/>
          <w:sz w:val="28"/>
          <w:szCs w:val="28"/>
        </w:rPr>
      </w:pPr>
      <w:r>
        <w:rPr>
          <w:color w:val="000000"/>
          <w:sz w:val="28"/>
          <w:szCs w:val="28"/>
        </w:rPr>
        <w:pict>
          <v:shape id="_x0000_i1064" type="#_x0000_t75" style="width:198pt;height:34.5pt">
            <v:imagedata r:id="rId46" o:title=""/>
          </v:shape>
        </w:pict>
      </w:r>
      <w:r w:rsidR="006466EB" w:rsidRPr="00F6134F">
        <w:rPr>
          <w:color w:val="000000"/>
          <w:sz w:val="28"/>
          <w:szCs w:val="28"/>
        </w:rPr>
        <w:t xml:space="preserve"> дн.</w:t>
      </w:r>
    </w:p>
    <w:p w:rsidR="0016714F" w:rsidRPr="00F6134F" w:rsidRDefault="000F23E2" w:rsidP="0016714F">
      <w:pPr>
        <w:suppressAutoHyphens/>
        <w:spacing w:line="360" w:lineRule="auto"/>
        <w:ind w:firstLine="709"/>
        <w:jc w:val="both"/>
        <w:rPr>
          <w:color w:val="000000"/>
          <w:sz w:val="28"/>
          <w:szCs w:val="28"/>
        </w:rPr>
      </w:pPr>
      <w:r w:rsidRPr="00F6134F">
        <w:rPr>
          <w:color w:val="000000"/>
          <w:sz w:val="28"/>
          <w:szCs w:val="28"/>
        </w:rPr>
        <w:t>Оборачиваемость денежных средств</w:t>
      </w:r>
      <w:r w:rsidR="006466EB" w:rsidRPr="00F6134F">
        <w:rPr>
          <w:color w:val="000000"/>
          <w:sz w:val="28"/>
          <w:szCs w:val="28"/>
        </w:rPr>
        <w:t>:</w:t>
      </w:r>
    </w:p>
    <w:p w:rsidR="000F23E2" w:rsidRPr="00F6134F" w:rsidRDefault="000F23E2" w:rsidP="0016714F">
      <w:pPr>
        <w:suppressAutoHyphens/>
        <w:spacing w:line="360" w:lineRule="auto"/>
        <w:ind w:firstLine="709"/>
        <w:jc w:val="both"/>
        <w:rPr>
          <w:color w:val="000000"/>
          <w:sz w:val="28"/>
          <w:szCs w:val="28"/>
        </w:rPr>
      </w:pPr>
      <w:r w:rsidRPr="00F6134F">
        <w:rPr>
          <w:color w:val="000000"/>
          <w:sz w:val="28"/>
          <w:szCs w:val="28"/>
        </w:rPr>
        <w:t>в 2008 году</w:t>
      </w:r>
    </w:p>
    <w:p w:rsidR="006466EB" w:rsidRPr="00F6134F" w:rsidRDefault="007B46DF" w:rsidP="0016714F">
      <w:pPr>
        <w:suppressAutoHyphens/>
        <w:spacing w:line="360" w:lineRule="auto"/>
        <w:ind w:firstLine="709"/>
        <w:jc w:val="both"/>
        <w:rPr>
          <w:color w:val="000000"/>
          <w:sz w:val="28"/>
          <w:szCs w:val="28"/>
        </w:rPr>
      </w:pPr>
      <w:r>
        <w:rPr>
          <w:color w:val="000000"/>
          <w:sz w:val="28"/>
          <w:szCs w:val="28"/>
        </w:rPr>
        <w:pict>
          <v:shape id="_x0000_i1065" type="#_x0000_t75" style="width:193.5pt;height:34.5pt">
            <v:imagedata r:id="rId47" o:title=""/>
          </v:shape>
        </w:pict>
      </w:r>
      <w:r w:rsidR="006466EB" w:rsidRPr="00F6134F">
        <w:rPr>
          <w:color w:val="000000"/>
          <w:sz w:val="28"/>
          <w:szCs w:val="28"/>
        </w:rPr>
        <w:t xml:space="preserve"> дн.</w:t>
      </w:r>
    </w:p>
    <w:p w:rsidR="000F23E2" w:rsidRPr="00F6134F" w:rsidRDefault="000F23E2" w:rsidP="0016714F">
      <w:pPr>
        <w:suppressAutoHyphens/>
        <w:spacing w:line="360" w:lineRule="auto"/>
        <w:ind w:firstLine="709"/>
        <w:jc w:val="both"/>
        <w:rPr>
          <w:color w:val="000000"/>
          <w:sz w:val="28"/>
          <w:szCs w:val="28"/>
        </w:rPr>
      </w:pPr>
      <w:r w:rsidRPr="00F6134F">
        <w:rPr>
          <w:color w:val="000000"/>
          <w:sz w:val="28"/>
          <w:szCs w:val="28"/>
        </w:rPr>
        <w:t>в 2009 году</w:t>
      </w:r>
    </w:p>
    <w:p w:rsidR="009E37D6" w:rsidRPr="00F6134F" w:rsidRDefault="007B46DF" w:rsidP="0016714F">
      <w:pPr>
        <w:suppressAutoHyphens/>
        <w:spacing w:line="360" w:lineRule="auto"/>
        <w:ind w:firstLine="709"/>
        <w:jc w:val="both"/>
        <w:rPr>
          <w:color w:val="000000"/>
          <w:sz w:val="28"/>
          <w:szCs w:val="28"/>
        </w:rPr>
      </w:pPr>
      <w:r>
        <w:rPr>
          <w:color w:val="000000"/>
          <w:sz w:val="28"/>
          <w:szCs w:val="28"/>
        </w:rPr>
        <w:pict>
          <v:shape id="_x0000_i1066" type="#_x0000_t75" style="width:189pt;height:34.5pt">
            <v:imagedata r:id="rId48" o:title=""/>
          </v:shape>
        </w:pict>
      </w:r>
      <w:r w:rsidR="006466EB" w:rsidRPr="00F6134F">
        <w:rPr>
          <w:color w:val="000000"/>
          <w:sz w:val="28"/>
          <w:szCs w:val="28"/>
        </w:rPr>
        <w:t xml:space="preserve"> дн.</w:t>
      </w:r>
    </w:p>
    <w:p w:rsidR="0016714F" w:rsidRPr="00F6134F" w:rsidRDefault="00C82E4E" w:rsidP="0016714F">
      <w:pPr>
        <w:suppressAutoHyphens/>
        <w:spacing w:line="360" w:lineRule="auto"/>
        <w:ind w:firstLine="709"/>
        <w:jc w:val="both"/>
        <w:rPr>
          <w:color w:val="000000"/>
          <w:sz w:val="28"/>
          <w:szCs w:val="28"/>
        </w:rPr>
      </w:pPr>
      <w:r w:rsidRPr="00F6134F">
        <w:rPr>
          <w:color w:val="000000"/>
          <w:sz w:val="28"/>
          <w:szCs w:val="28"/>
        </w:rPr>
        <w:t>Коэффициент оборачиваемости средств в расчетах</w:t>
      </w:r>
      <w:r w:rsidR="006466EB" w:rsidRPr="00F6134F">
        <w:rPr>
          <w:color w:val="000000"/>
          <w:sz w:val="28"/>
          <w:szCs w:val="28"/>
        </w:rPr>
        <w:t>:</w:t>
      </w:r>
    </w:p>
    <w:p w:rsidR="00C82E4E" w:rsidRPr="00F6134F" w:rsidRDefault="00C82E4E" w:rsidP="0016714F">
      <w:pPr>
        <w:suppressAutoHyphens/>
        <w:spacing w:line="360" w:lineRule="auto"/>
        <w:ind w:firstLine="709"/>
        <w:jc w:val="both"/>
        <w:rPr>
          <w:color w:val="000000"/>
          <w:sz w:val="28"/>
          <w:szCs w:val="28"/>
        </w:rPr>
      </w:pPr>
      <w:r w:rsidRPr="00F6134F">
        <w:rPr>
          <w:color w:val="000000"/>
          <w:sz w:val="28"/>
          <w:szCs w:val="28"/>
        </w:rPr>
        <w:t>в 2008 году</w:t>
      </w:r>
    </w:p>
    <w:p w:rsidR="00C82E4E" w:rsidRPr="00F6134F" w:rsidRDefault="007B46DF" w:rsidP="0016714F">
      <w:pPr>
        <w:suppressAutoHyphens/>
        <w:spacing w:line="360" w:lineRule="auto"/>
        <w:ind w:firstLine="709"/>
        <w:jc w:val="both"/>
        <w:rPr>
          <w:color w:val="000000"/>
          <w:sz w:val="28"/>
          <w:szCs w:val="28"/>
        </w:rPr>
      </w:pPr>
      <w:r>
        <w:rPr>
          <w:color w:val="000000"/>
          <w:sz w:val="28"/>
          <w:szCs w:val="28"/>
        </w:rPr>
        <w:pict>
          <v:shape id="_x0000_i1067" type="#_x0000_t75" style="width:169.5pt;height:39.75pt">
            <v:imagedata r:id="rId49" o:title=""/>
          </v:shape>
        </w:pict>
      </w:r>
    </w:p>
    <w:p w:rsidR="00C82E4E" w:rsidRPr="00F6134F" w:rsidRDefault="00C82E4E" w:rsidP="0016714F">
      <w:pPr>
        <w:suppressAutoHyphens/>
        <w:spacing w:line="360" w:lineRule="auto"/>
        <w:ind w:firstLine="709"/>
        <w:jc w:val="both"/>
        <w:rPr>
          <w:color w:val="000000"/>
          <w:sz w:val="28"/>
          <w:szCs w:val="28"/>
        </w:rPr>
      </w:pPr>
      <w:r w:rsidRPr="00F6134F">
        <w:rPr>
          <w:color w:val="000000"/>
          <w:sz w:val="28"/>
          <w:szCs w:val="28"/>
        </w:rPr>
        <w:t>в</w:t>
      </w:r>
      <w:r w:rsidR="0016714F" w:rsidRPr="00F6134F">
        <w:rPr>
          <w:color w:val="000000"/>
          <w:sz w:val="28"/>
          <w:szCs w:val="28"/>
        </w:rPr>
        <w:t xml:space="preserve"> </w:t>
      </w:r>
      <w:r w:rsidRPr="00F6134F">
        <w:rPr>
          <w:color w:val="000000"/>
          <w:sz w:val="28"/>
          <w:szCs w:val="28"/>
        </w:rPr>
        <w:t>2009 году</w:t>
      </w:r>
    </w:p>
    <w:p w:rsidR="00C82E4E" w:rsidRPr="00F6134F" w:rsidRDefault="007B46DF" w:rsidP="0016714F">
      <w:pPr>
        <w:suppressAutoHyphens/>
        <w:spacing w:line="360" w:lineRule="auto"/>
        <w:ind w:firstLine="709"/>
        <w:jc w:val="both"/>
        <w:rPr>
          <w:color w:val="000000"/>
          <w:sz w:val="28"/>
          <w:szCs w:val="28"/>
        </w:rPr>
      </w:pPr>
      <w:r>
        <w:rPr>
          <w:color w:val="000000"/>
          <w:sz w:val="28"/>
          <w:szCs w:val="28"/>
        </w:rPr>
        <w:pict>
          <v:shape id="_x0000_i1068" type="#_x0000_t75" style="width:172.5pt;height:39.75pt">
            <v:imagedata r:id="rId50" o:title=""/>
          </v:shape>
        </w:pict>
      </w:r>
    </w:p>
    <w:p w:rsidR="00401A50" w:rsidRPr="00F6134F" w:rsidRDefault="00401A50" w:rsidP="0016714F">
      <w:pPr>
        <w:suppressAutoHyphens/>
        <w:spacing w:line="360" w:lineRule="auto"/>
        <w:ind w:firstLine="709"/>
        <w:jc w:val="both"/>
        <w:rPr>
          <w:color w:val="000000"/>
          <w:sz w:val="28"/>
          <w:szCs w:val="28"/>
        </w:rPr>
      </w:pPr>
      <w:r w:rsidRPr="00F6134F">
        <w:rPr>
          <w:color w:val="000000"/>
          <w:sz w:val="28"/>
          <w:szCs w:val="28"/>
        </w:rPr>
        <w:t>Срок погашения дебиторской задолженности</w:t>
      </w:r>
      <w:r w:rsidR="006466EB" w:rsidRPr="00F6134F">
        <w:rPr>
          <w:color w:val="000000"/>
          <w:sz w:val="28"/>
          <w:szCs w:val="28"/>
        </w:rPr>
        <w:t>:</w:t>
      </w:r>
    </w:p>
    <w:p w:rsidR="0016714F" w:rsidRPr="00F6134F" w:rsidRDefault="00401A50" w:rsidP="0016714F">
      <w:pPr>
        <w:suppressAutoHyphens/>
        <w:spacing w:line="360" w:lineRule="auto"/>
        <w:ind w:firstLine="709"/>
        <w:jc w:val="both"/>
        <w:rPr>
          <w:color w:val="000000"/>
          <w:sz w:val="28"/>
          <w:szCs w:val="28"/>
        </w:rPr>
      </w:pPr>
      <w:r w:rsidRPr="00F6134F">
        <w:rPr>
          <w:color w:val="000000"/>
          <w:sz w:val="28"/>
          <w:szCs w:val="28"/>
        </w:rPr>
        <w:t>в 2008 году</w:t>
      </w:r>
    </w:p>
    <w:p w:rsidR="00401A50" w:rsidRPr="00F6134F" w:rsidRDefault="007B46DF" w:rsidP="0016714F">
      <w:pPr>
        <w:suppressAutoHyphens/>
        <w:spacing w:line="360" w:lineRule="auto"/>
        <w:ind w:firstLine="709"/>
        <w:jc w:val="both"/>
        <w:rPr>
          <w:color w:val="000000"/>
          <w:sz w:val="28"/>
          <w:szCs w:val="28"/>
        </w:rPr>
      </w:pPr>
      <w:r>
        <w:rPr>
          <w:color w:val="000000"/>
          <w:sz w:val="28"/>
          <w:szCs w:val="28"/>
        </w:rPr>
        <w:pict>
          <v:shape id="_x0000_i1069" type="#_x0000_t75" style="width:170.25pt;height:32.25pt">
            <v:imagedata r:id="rId51" o:title=""/>
          </v:shape>
        </w:pict>
      </w:r>
      <w:r w:rsidR="006466EB" w:rsidRPr="00F6134F">
        <w:rPr>
          <w:color w:val="000000"/>
          <w:sz w:val="28"/>
          <w:szCs w:val="28"/>
        </w:rPr>
        <w:t xml:space="preserve"> дн.</w:t>
      </w:r>
    </w:p>
    <w:p w:rsidR="00401A50" w:rsidRPr="00F6134F" w:rsidRDefault="00401A50" w:rsidP="0016714F">
      <w:pPr>
        <w:suppressAutoHyphens/>
        <w:spacing w:line="360" w:lineRule="auto"/>
        <w:ind w:firstLine="709"/>
        <w:jc w:val="both"/>
        <w:rPr>
          <w:color w:val="000000"/>
          <w:sz w:val="28"/>
          <w:szCs w:val="28"/>
        </w:rPr>
      </w:pPr>
      <w:r w:rsidRPr="00F6134F">
        <w:rPr>
          <w:color w:val="000000"/>
          <w:sz w:val="28"/>
          <w:szCs w:val="28"/>
        </w:rPr>
        <w:t>в 2009 году</w:t>
      </w:r>
    </w:p>
    <w:p w:rsidR="00401A50" w:rsidRPr="00F6134F" w:rsidRDefault="007B46DF" w:rsidP="0016714F">
      <w:pPr>
        <w:suppressAutoHyphens/>
        <w:spacing w:line="360" w:lineRule="auto"/>
        <w:ind w:firstLine="709"/>
        <w:jc w:val="both"/>
        <w:rPr>
          <w:color w:val="000000"/>
          <w:sz w:val="28"/>
          <w:szCs w:val="28"/>
        </w:rPr>
      </w:pPr>
      <w:r>
        <w:rPr>
          <w:color w:val="000000"/>
          <w:sz w:val="28"/>
          <w:szCs w:val="28"/>
        </w:rPr>
        <w:pict>
          <v:shape id="_x0000_i1070" type="#_x0000_t75" style="width:168pt;height:32.25pt">
            <v:imagedata r:id="rId52" o:title=""/>
          </v:shape>
        </w:pict>
      </w:r>
      <w:r w:rsidR="006466EB" w:rsidRPr="00F6134F">
        <w:rPr>
          <w:color w:val="000000"/>
          <w:sz w:val="28"/>
          <w:szCs w:val="28"/>
        </w:rPr>
        <w:t xml:space="preserve"> дн.</w:t>
      </w:r>
    </w:p>
    <w:p w:rsidR="0016714F" w:rsidRPr="00F6134F" w:rsidRDefault="0016714F" w:rsidP="0016714F">
      <w:pPr>
        <w:suppressAutoHyphens/>
        <w:spacing w:line="360" w:lineRule="auto"/>
        <w:ind w:firstLine="709"/>
        <w:jc w:val="right"/>
        <w:rPr>
          <w:color w:val="000000"/>
          <w:sz w:val="28"/>
          <w:szCs w:val="28"/>
        </w:rPr>
      </w:pPr>
    </w:p>
    <w:p w:rsidR="006466EB" w:rsidRPr="00F6134F" w:rsidRDefault="006466EB" w:rsidP="0016714F">
      <w:pPr>
        <w:suppressAutoHyphens/>
        <w:spacing w:line="360" w:lineRule="auto"/>
        <w:ind w:firstLine="709"/>
        <w:jc w:val="right"/>
        <w:rPr>
          <w:color w:val="000000"/>
          <w:sz w:val="28"/>
          <w:szCs w:val="28"/>
        </w:rPr>
      </w:pPr>
      <w:r w:rsidRPr="00F6134F">
        <w:rPr>
          <w:color w:val="000000"/>
          <w:sz w:val="28"/>
          <w:szCs w:val="28"/>
        </w:rPr>
        <w:t>Таблица 2.6</w:t>
      </w:r>
    </w:p>
    <w:p w:rsidR="009D5945" w:rsidRPr="00F6134F" w:rsidRDefault="001D1C65" w:rsidP="0016714F">
      <w:pPr>
        <w:suppressAutoHyphens/>
        <w:spacing w:line="360" w:lineRule="auto"/>
        <w:jc w:val="center"/>
        <w:rPr>
          <w:b/>
          <w:color w:val="000000"/>
          <w:sz w:val="28"/>
          <w:szCs w:val="28"/>
        </w:rPr>
      </w:pPr>
      <w:r w:rsidRPr="00F6134F">
        <w:rPr>
          <w:b/>
          <w:color w:val="000000"/>
          <w:sz w:val="28"/>
          <w:szCs w:val="28"/>
        </w:rPr>
        <w:t>Проведем анализ рассчитанных коэффициентов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12"/>
        <w:gridCol w:w="1078"/>
        <w:gridCol w:w="14"/>
        <w:gridCol w:w="960"/>
        <w:gridCol w:w="16"/>
        <w:gridCol w:w="1386"/>
        <w:gridCol w:w="1229"/>
        <w:gridCol w:w="7"/>
      </w:tblGrid>
      <w:tr w:rsidR="001D1C65" w:rsidRPr="00F6134F" w:rsidTr="00F6134F">
        <w:trPr>
          <w:gridAfter w:val="1"/>
          <w:wAfter w:w="7" w:type="dxa"/>
          <w:jc w:val="center"/>
        </w:trPr>
        <w:tc>
          <w:tcPr>
            <w:tcW w:w="3676" w:type="dxa"/>
            <w:shd w:val="clear" w:color="auto" w:fill="auto"/>
            <w:vAlign w:val="center"/>
          </w:tcPr>
          <w:p w:rsidR="001D1C65" w:rsidRPr="00F6134F" w:rsidRDefault="001D1C65" w:rsidP="00F6134F">
            <w:pPr>
              <w:suppressAutoHyphens/>
              <w:spacing w:line="360" w:lineRule="auto"/>
              <w:rPr>
                <w:color w:val="000000"/>
                <w:sz w:val="20"/>
                <w:szCs w:val="28"/>
              </w:rPr>
            </w:pPr>
            <w:r w:rsidRPr="00F6134F">
              <w:rPr>
                <w:color w:val="000000"/>
                <w:sz w:val="20"/>
                <w:szCs w:val="28"/>
              </w:rPr>
              <w:t>Наименование коэффициента</w:t>
            </w:r>
          </w:p>
        </w:tc>
        <w:tc>
          <w:tcPr>
            <w:tcW w:w="1090" w:type="dxa"/>
            <w:gridSpan w:val="2"/>
            <w:shd w:val="clear" w:color="auto" w:fill="auto"/>
            <w:vAlign w:val="center"/>
          </w:tcPr>
          <w:p w:rsidR="001D1C65" w:rsidRPr="00F6134F" w:rsidRDefault="001D1C65" w:rsidP="00F6134F">
            <w:pPr>
              <w:suppressAutoHyphens/>
              <w:spacing w:line="360" w:lineRule="auto"/>
              <w:rPr>
                <w:color w:val="000000"/>
                <w:sz w:val="20"/>
                <w:szCs w:val="28"/>
              </w:rPr>
            </w:pPr>
            <w:r w:rsidRPr="00F6134F">
              <w:rPr>
                <w:color w:val="000000"/>
                <w:sz w:val="20"/>
                <w:szCs w:val="28"/>
              </w:rPr>
              <w:t>2008</w:t>
            </w:r>
          </w:p>
        </w:tc>
        <w:tc>
          <w:tcPr>
            <w:tcW w:w="974" w:type="dxa"/>
            <w:gridSpan w:val="2"/>
            <w:shd w:val="clear" w:color="auto" w:fill="auto"/>
            <w:vAlign w:val="center"/>
          </w:tcPr>
          <w:p w:rsidR="001D1C65" w:rsidRPr="00F6134F" w:rsidRDefault="001D1C65" w:rsidP="00F6134F">
            <w:pPr>
              <w:suppressAutoHyphens/>
              <w:spacing w:line="360" w:lineRule="auto"/>
              <w:rPr>
                <w:color w:val="000000"/>
                <w:sz w:val="20"/>
                <w:szCs w:val="28"/>
              </w:rPr>
            </w:pPr>
            <w:r w:rsidRPr="00F6134F">
              <w:rPr>
                <w:color w:val="000000"/>
                <w:sz w:val="20"/>
                <w:szCs w:val="28"/>
              </w:rPr>
              <w:t>2009</w:t>
            </w:r>
          </w:p>
        </w:tc>
        <w:tc>
          <w:tcPr>
            <w:tcW w:w="1402" w:type="dxa"/>
            <w:gridSpan w:val="2"/>
            <w:shd w:val="clear" w:color="auto" w:fill="auto"/>
            <w:vAlign w:val="center"/>
          </w:tcPr>
          <w:p w:rsidR="001D1C65" w:rsidRPr="00F6134F" w:rsidRDefault="001D1C65" w:rsidP="00F6134F">
            <w:pPr>
              <w:suppressAutoHyphens/>
              <w:spacing w:line="360" w:lineRule="auto"/>
              <w:rPr>
                <w:color w:val="000000"/>
                <w:sz w:val="20"/>
                <w:szCs w:val="28"/>
              </w:rPr>
            </w:pPr>
            <w:r w:rsidRPr="00F6134F">
              <w:rPr>
                <w:color w:val="000000"/>
                <w:sz w:val="20"/>
                <w:szCs w:val="28"/>
              </w:rPr>
              <w:t>Изменение, +/-</w:t>
            </w:r>
          </w:p>
        </w:tc>
        <w:tc>
          <w:tcPr>
            <w:tcW w:w="1229" w:type="dxa"/>
            <w:shd w:val="clear" w:color="auto" w:fill="auto"/>
            <w:vAlign w:val="center"/>
          </w:tcPr>
          <w:p w:rsidR="001D1C65" w:rsidRPr="00F6134F" w:rsidRDefault="001D1C65" w:rsidP="00F6134F">
            <w:pPr>
              <w:suppressAutoHyphens/>
              <w:spacing w:line="360" w:lineRule="auto"/>
              <w:rPr>
                <w:color w:val="000000"/>
                <w:sz w:val="20"/>
                <w:szCs w:val="28"/>
              </w:rPr>
            </w:pPr>
            <w:r w:rsidRPr="00F6134F">
              <w:rPr>
                <w:color w:val="000000"/>
                <w:sz w:val="20"/>
                <w:szCs w:val="28"/>
              </w:rPr>
              <w:t>Темп роста</w:t>
            </w:r>
          </w:p>
        </w:tc>
      </w:tr>
      <w:tr w:rsidR="001D1C65" w:rsidRPr="00F6134F" w:rsidTr="00F6134F">
        <w:trPr>
          <w:gridAfter w:val="1"/>
          <w:wAfter w:w="7" w:type="dxa"/>
          <w:jc w:val="center"/>
        </w:trPr>
        <w:tc>
          <w:tcPr>
            <w:tcW w:w="3676" w:type="dxa"/>
            <w:shd w:val="clear" w:color="auto" w:fill="auto"/>
            <w:vAlign w:val="center"/>
          </w:tcPr>
          <w:p w:rsidR="001D1C65" w:rsidRPr="00F6134F" w:rsidRDefault="001D1C65" w:rsidP="00F6134F">
            <w:pPr>
              <w:suppressAutoHyphens/>
              <w:spacing w:line="360" w:lineRule="auto"/>
              <w:rPr>
                <w:color w:val="000000"/>
                <w:sz w:val="20"/>
                <w:szCs w:val="28"/>
              </w:rPr>
            </w:pPr>
            <w:r w:rsidRPr="00F6134F">
              <w:rPr>
                <w:color w:val="000000"/>
                <w:sz w:val="20"/>
                <w:szCs w:val="28"/>
              </w:rPr>
              <w:t xml:space="preserve">Коэффициент оборачиваемости оборотных (мобильных) средств </w:t>
            </w:r>
          </w:p>
        </w:tc>
        <w:tc>
          <w:tcPr>
            <w:tcW w:w="1090" w:type="dxa"/>
            <w:gridSpan w:val="2"/>
            <w:shd w:val="clear" w:color="auto" w:fill="auto"/>
            <w:vAlign w:val="center"/>
          </w:tcPr>
          <w:p w:rsidR="001D1C65" w:rsidRPr="00F6134F" w:rsidRDefault="001D1C65" w:rsidP="00F6134F">
            <w:pPr>
              <w:suppressAutoHyphens/>
              <w:spacing w:line="360" w:lineRule="auto"/>
              <w:rPr>
                <w:color w:val="000000"/>
                <w:sz w:val="20"/>
                <w:szCs w:val="28"/>
              </w:rPr>
            </w:pPr>
            <w:r w:rsidRPr="00F6134F">
              <w:rPr>
                <w:color w:val="000000"/>
                <w:sz w:val="20"/>
                <w:szCs w:val="28"/>
              </w:rPr>
              <w:t>3,054</w:t>
            </w:r>
          </w:p>
        </w:tc>
        <w:tc>
          <w:tcPr>
            <w:tcW w:w="974" w:type="dxa"/>
            <w:gridSpan w:val="2"/>
            <w:shd w:val="clear" w:color="auto" w:fill="auto"/>
            <w:vAlign w:val="center"/>
          </w:tcPr>
          <w:p w:rsidR="001D1C65" w:rsidRPr="00F6134F" w:rsidRDefault="001D1C65" w:rsidP="00F6134F">
            <w:pPr>
              <w:suppressAutoHyphens/>
              <w:spacing w:line="360" w:lineRule="auto"/>
              <w:rPr>
                <w:color w:val="000000"/>
                <w:sz w:val="20"/>
                <w:szCs w:val="28"/>
              </w:rPr>
            </w:pPr>
            <w:r w:rsidRPr="00F6134F">
              <w:rPr>
                <w:color w:val="000000"/>
                <w:sz w:val="20"/>
                <w:szCs w:val="28"/>
              </w:rPr>
              <w:t>3,036</w:t>
            </w:r>
          </w:p>
        </w:tc>
        <w:tc>
          <w:tcPr>
            <w:tcW w:w="1402" w:type="dxa"/>
            <w:gridSpan w:val="2"/>
            <w:shd w:val="clear" w:color="auto" w:fill="auto"/>
            <w:vAlign w:val="center"/>
          </w:tcPr>
          <w:p w:rsidR="001D1C65" w:rsidRPr="00F6134F" w:rsidRDefault="001D1C65" w:rsidP="00F6134F">
            <w:pPr>
              <w:suppressAutoHyphens/>
              <w:spacing w:line="360" w:lineRule="auto"/>
              <w:rPr>
                <w:color w:val="000000"/>
                <w:sz w:val="20"/>
                <w:szCs w:val="28"/>
              </w:rPr>
            </w:pPr>
            <w:r w:rsidRPr="00F6134F">
              <w:rPr>
                <w:color w:val="000000"/>
                <w:sz w:val="20"/>
                <w:szCs w:val="28"/>
              </w:rPr>
              <w:t>-0,018</w:t>
            </w:r>
          </w:p>
        </w:tc>
        <w:tc>
          <w:tcPr>
            <w:tcW w:w="1229" w:type="dxa"/>
            <w:shd w:val="clear" w:color="auto" w:fill="auto"/>
            <w:vAlign w:val="center"/>
          </w:tcPr>
          <w:p w:rsidR="001D1C65" w:rsidRPr="00F6134F" w:rsidRDefault="001D1C65" w:rsidP="00F6134F">
            <w:pPr>
              <w:suppressAutoHyphens/>
              <w:spacing w:line="360" w:lineRule="auto"/>
              <w:rPr>
                <w:color w:val="000000"/>
                <w:sz w:val="20"/>
                <w:szCs w:val="28"/>
              </w:rPr>
            </w:pPr>
            <w:r w:rsidRPr="00F6134F">
              <w:rPr>
                <w:color w:val="000000"/>
                <w:sz w:val="20"/>
                <w:szCs w:val="28"/>
              </w:rPr>
              <w:t>99,41</w:t>
            </w:r>
          </w:p>
        </w:tc>
      </w:tr>
      <w:tr w:rsidR="001D1C65" w:rsidRPr="00F6134F" w:rsidTr="00F6134F">
        <w:trPr>
          <w:gridAfter w:val="1"/>
          <w:wAfter w:w="7" w:type="dxa"/>
          <w:jc w:val="center"/>
        </w:trPr>
        <w:tc>
          <w:tcPr>
            <w:tcW w:w="3676" w:type="dxa"/>
            <w:shd w:val="clear" w:color="auto" w:fill="auto"/>
            <w:vAlign w:val="center"/>
          </w:tcPr>
          <w:p w:rsidR="001D1C65" w:rsidRPr="00F6134F" w:rsidRDefault="001D1C65" w:rsidP="00F6134F">
            <w:pPr>
              <w:suppressAutoHyphens/>
              <w:spacing w:line="360" w:lineRule="auto"/>
              <w:rPr>
                <w:color w:val="000000"/>
                <w:sz w:val="20"/>
                <w:szCs w:val="28"/>
              </w:rPr>
            </w:pPr>
            <w:r w:rsidRPr="00F6134F">
              <w:rPr>
                <w:color w:val="000000"/>
                <w:sz w:val="20"/>
                <w:szCs w:val="28"/>
              </w:rPr>
              <w:t xml:space="preserve">Оборачиваемость материальных средств (запасов) </w:t>
            </w:r>
          </w:p>
        </w:tc>
        <w:tc>
          <w:tcPr>
            <w:tcW w:w="1090" w:type="dxa"/>
            <w:gridSpan w:val="2"/>
            <w:shd w:val="clear" w:color="auto" w:fill="auto"/>
            <w:vAlign w:val="center"/>
          </w:tcPr>
          <w:p w:rsidR="001D1C65" w:rsidRPr="00F6134F" w:rsidRDefault="001D1C65" w:rsidP="00F6134F">
            <w:pPr>
              <w:suppressAutoHyphens/>
              <w:spacing w:line="360" w:lineRule="auto"/>
              <w:rPr>
                <w:color w:val="000000"/>
                <w:sz w:val="20"/>
                <w:szCs w:val="28"/>
              </w:rPr>
            </w:pPr>
            <w:r w:rsidRPr="00F6134F">
              <w:rPr>
                <w:color w:val="000000"/>
                <w:sz w:val="20"/>
                <w:szCs w:val="28"/>
              </w:rPr>
              <w:t>71,57</w:t>
            </w:r>
          </w:p>
        </w:tc>
        <w:tc>
          <w:tcPr>
            <w:tcW w:w="974" w:type="dxa"/>
            <w:gridSpan w:val="2"/>
            <w:shd w:val="clear" w:color="auto" w:fill="auto"/>
            <w:vAlign w:val="center"/>
          </w:tcPr>
          <w:p w:rsidR="001D1C65" w:rsidRPr="00F6134F" w:rsidRDefault="001D1C65" w:rsidP="00F6134F">
            <w:pPr>
              <w:suppressAutoHyphens/>
              <w:spacing w:line="360" w:lineRule="auto"/>
              <w:rPr>
                <w:color w:val="000000"/>
                <w:sz w:val="20"/>
                <w:szCs w:val="28"/>
              </w:rPr>
            </w:pPr>
            <w:r w:rsidRPr="00F6134F">
              <w:rPr>
                <w:color w:val="000000"/>
                <w:sz w:val="20"/>
                <w:szCs w:val="28"/>
              </w:rPr>
              <w:t>89,04</w:t>
            </w:r>
          </w:p>
        </w:tc>
        <w:tc>
          <w:tcPr>
            <w:tcW w:w="1402" w:type="dxa"/>
            <w:gridSpan w:val="2"/>
            <w:shd w:val="clear" w:color="auto" w:fill="auto"/>
            <w:vAlign w:val="center"/>
          </w:tcPr>
          <w:p w:rsidR="001D1C65" w:rsidRPr="00F6134F" w:rsidRDefault="001D1C65" w:rsidP="00F6134F">
            <w:pPr>
              <w:suppressAutoHyphens/>
              <w:spacing w:line="360" w:lineRule="auto"/>
              <w:rPr>
                <w:color w:val="000000"/>
                <w:sz w:val="20"/>
                <w:szCs w:val="28"/>
              </w:rPr>
            </w:pPr>
            <w:r w:rsidRPr="00F6134F">
              <w:rPr>
                <w:color w:val="000000"/>
                <w:sz w:val="20"/>
                <w:szCs w:val="28"/>
              </w:rPr>
              <w:t>17,47</w:t>
            </w:r>
          </w:p>
        </w:tc>
        <w:tc>
          <w:tcPr>
            <w:tcW w:w="1229" w:type="dxa"/>
            <w:shd w:val="clear" w:color="auto" w:fill="auto"/>
            <w:vAlign w:val="center"/>
          </w:tcPr>
          <w:p w:rsidR="001D1C65" w:rsidRPr="00F6134F" w:rsidRDefault="001D1C65" w:rsidP="00F6134F">
            <w:pPr>
              <w:suppressAutoHyphens/>
              <w:spacing w:line="360" w:lineRule="auto"/>
              <w:rPr>
                <w:color w:val="000000"/>
                <w:sz w:val="20"/>
                <w:szCs w:val="28"/>
              </w:rPr>
            </w:pPr>
            <w:r w:rsidRPr="00F6134F">
              <w:rPr>
                <w:color w:val="000000"/>
                <w:sz w:val="20"/>
                <w:szCs w:val="28"/>
              </w:rPr>
              <w:t>124,41</w:t>
            </w:r>
          </w:p>
        </w:tc>
      </w:tr>
      <w:tr w:rsidR="001D1C65" w:rsidRPr="00F6134F" w:rsidTr="00F6134F">
        <w:trPr>
          <w:gridAfter w:val="1"/>
          <w:wAfter w:w="7" w:type="dxa"/>
          <w:jc w:val="center"/>
        </w:trPr>
        <w:tc>
          <w:tcPr>
            <w:tcW w:w="3676" w:type="dxa"/>
            <w:shd w:val="clear" w:color="auto" w:fill="auto"/>
            <w:vAlign w:val="center"/>
          </w:tcPr>
          <w:p w:rsidR="001D1C65" w:rsidRPr="00F6134F" w:rsidRDefault="001D1C65" w:rsidP="00F6134F">
            <w:pPr>
              <w:suppressAutoHyphens/>
              <w:spacing w:line="360" w:lineRule="auto"/>
              <w:rPr>
                <w:color w:val="000000"/>
                <w:sz w:val="20"/>
                <w:szCs w:val="28"/>
              </w:rPr>
            </w:pPr>
            <w:r w:rsidRPr="00F6134F">
              <w:rPr>
                <w:color w:val="000000"/>
                <w:sz w:val="20"/>
                <w:szCs w:val="28"/>
              </w:rPr>
              <w:t xml:space="preserve">Оборачиваемость денежных средств </w:t>
            </w:r>
          </w:p>
        </w:tc>
        <w:tc>
          <w:tcPr>
            <w:tcW w:w="1090" w:type="dxa"/>
            <w:gridSpan w:val="2"/>
            <w:shd w:val="clear" w:color="auto" w:fill="auto"/>
            <w:vAlign w:val="center"/>
          </w:tcPr>
          <w:p w:rsidR="001D1C65" w:rsidRPr="00F6134F" w:rsidRDefault="001D1C65" w:rsidP="00F6134F">
            <w:pPr>
              <w:suppressAutoHyphens/>
              <w:spacing w:line="360" w:lineRule="auto"/>
              <w:rPr>
                <w:color w:val="000000"/>
                <w:sz w:val="20"/>
                <w:szCs w:val="28"/>
              </w:rPr>
            </w:pPr>
            <w:r w:rsidRPr="00F6134F">
              <w:rPr>
                <w:color w:val="000000"/>
                <w:sz w:val="20"/>
                <w:szCs w:val="28"/>
              </w:rPr>
              <w:t>19,69</w:t>
            </w:r>
          </w:p>
        </w:tc>
        <w:tc>
          <w:tcPr>
            <w:tcW w:w="974" w:type="dxa"/>
            <w:gridSpan w:val="2"/>
            <w:shd w:val="clear" w:color="auto" w:fill="auto"/>
            <w:vAlign w:val="center"/>
          </w:tcPr>
          <w:p w:rsidR="001D1C65" w:rsidRPr="00F6134F" w:rsidRDefault="001D1C65" w:rsidP="00F6134F">
            <w:pPr>
              <w:suppressAutoHyphens/>
              <w:spacing w:line="360" w:lineRule="auto"/>
              <w:rPr>
                <w:color w:val="000000"/>
                <w:sz w:val="20"/>
                <w:szCs w:val="28"/>
              </w:rPr>
            </w:pPr>
            <w:r w:rsidRPr="00F6134F">
              <w:rPr>
                <w:color w:val="000000"/>
                <w:sz w:val="20"/>
                <w:szCs w:val="28"/>
              </w:rPr>
              <w:t>11,42</w:t>
            </w:r>
          </w:p>
        </w:tc>
        <w:tc>
          <w:tcPr>
            <w:tcW w:w="1402" w:type="dxa"/>
            <w:gridSpan w:val="2"/>
            <w:shd w:val="clear" w:color="auto" w:fill="auto"/>
            <w:vAlign w:val="center"/>
          </w:tcPr>
          <w:p w:rsidR="001D1C65" w:rsidRPr="00F6134F" w:rsidRDefault="001D1C65" w:rsidP="00F6134F">
            <w:pPr>
              <w:suppressAutoHyphens/>
              <w:spacing w:line="360" w:lineRule="auto"/>
              <w:rPr>
                <w:color w:val="000000"/>
                <w:sz w:val="20"/>
                <w:szCs w:val="28"/>
              </w:rPr>
            </w:pPr>
            <w:r w:rsidRPr="00F6134F">
              <w:rPr>
                <w:color w:val="000000"/>
                <w:sz w:val="20"/>
                <w:szCs w:val="28"/>
              </w:rPr>
              <w:t>-8,27</w:t>
            </w:r>
          </w:p>
        </w:tc>
        <w:tc>
          <w:tcPr>
            <w:tcW w:w="1229" w:type="dxa"/>
            <w:shd w:val="clear" w:color="auto" w:fill="auto"/>
            <w:vAlign w:val="center"/>
          </w:tcPr>
          <w:p w:rsidR="001D1C65" w:rsidRPr="00F6134F" w:rsidRDefault="001D1C65" w:rsidP="00F6134F">
            <w:pPr>
              <w:suppressAutoHyphens/>
              <w:spacing w:line="360" w:lineRule="auto"/>
              <w:rPr>
                <w:color w:val="000000"/>
                <w:sz w:val="20"/>
                <w:szCs w:val="28"/>
              </w:rPr>
            </w:pPr>
            <w:r w:rsidRPr="00F6134F">
              <w:rPr>
                <w:color w:val="000000"/>
                <w:sz w:val="20"/>
                <w:szCs w:val="28"/>
              </w:rPr>
              <w:t>58,00</w:t>
            </w:r>
          </w:p>
        </w:tc>
      </w:tr>
      <w:tr w:rsidR="001D1C65" w:rsidRPr="00F6134F" w:rsidTr="00F6134F">
        <w:trPr>
          <w:jc w:val="center"/>
        </w:trPr>
        <w:tc>
          <w:tcPr>
            <w:tcW w:w="3688" w:type="dxa"/>
            <w:gridSpan w:val="2"/>
            <w:shd w:val="clear" w:color="auto" w:fill="auto"/>
            <w:vAlign w:val="center"/>
          </w:tcPr>
          <w:p w:rsidR="001D1C65" w:rsidRPr="00F6134F" w:rsidRDefault="001D1C65" w:rsidP="00F6134F">
            <w:pPr>
              <w:suppressAutoHyphens/>
              <w:spacing w:line="360" w:lineRule="auto"/>
              <w:rPr>
                <w:color w:val="000000"/>
                <w:sz w:val="20"/>
                <w:szCs w:val="28"/>
              </w:rPr>
            </w:pPr>
            <w:r w:rsidRPr="00F6134F">
              <w:rPr>
                <w:color w:val="000000"/>
                <w:sz w:val="20"/>
                <w:szCs w:val="28"/>
              </w:rPr>
              <w:t xml:space="preserve">Коэффициент оборачиваемости средств в расчетах </w:t>
            </w:r>
          </w:p>
        </w:tc>
        <w:tc>
          <w:tcPr>
            <w:tcW w:w="1092" w:type="dxa"/>
            <w:gridSpan w:val="2"/>
            <w:shd w:val="clear" w:color="auto" w:fill="auto"/>
            <w:vAlign w:val="center"/>
          </w:tcPr>
          <w:p w:rsidR="001D1C65" w:rsidRPr="00F6134F" w:rsidRDefault="001D1C65" w:rsidP="00F6134F">
            <w:pPr>
              <w:suppressAutoHyphens/>
              <w:spacing w:line="360" w:lineRule="auto"/>
              <w:rPr>
                <w:color w:val="000000"/>
                <w:sz w:val="20"/>
                <w:szCs w:val="28"/>
              </w:rPr>
            </w:pPr>
            <w:r w:rsidRPr="00F6134F">
              <w:rPr>
                <w:color w:val="000000"/>
                <w:sz w:val="20"/>
                <w:szCs w:val="28"/>
              </w:rPr>
              <w:t>67,35</w:t>
            </w:r>
          </w:p>
        </w:tc>
        <w:tc>
          <w:tcPr>
            <w:tcW w:w="976" w:type="dxa"/>
            <w:gridSpan w:val="2"/>
            <w:shd w:val="clear" w:color="auto" w:fill="auto"/>
            <w:vAlign w:val="center"/>
          </w:tcPr>
          <w:p w:rsidR="001D1C65" w:rsidRPr="00F6134F" w:rsidRDefault="001D1C65" w:rsidP="00F6134F">
            <w:pPr>
              <w:suppressAutoHyphens/>
              <w:spacing w:line="360" w:lineRule="auto"/>
              <w:rPr>
                <w:color w:val="000000"/>
                <w:sz w:val="20"/>
                <w:szCs w:val="28"/>
              </w:rPr>
            </w:pPr>
            <w:r w:rsidRPr="00F6134F">
              <w:rPr>
                <w:color w:val="000000"/>
                <w:sz w:val="20"/>
                <w:szCs w:val="28"/>
              </w:rPr>
              <w:t>47,37</w:t>
            </w:r>
          </w:p>
        </w:tc>
        <w:tc>
          <w:tcPr>
            <w:tcW w:w="1386" w:type="dxa"/>
            <w:shd w:val="clear" w:color="auto" w:fill="auto"/>
            <w:vAlign w:val="center"/>
          </w:tcPr>
          <w:p w:rsidR="001D1C65" w:rsidRPr="00F6134F" w:rsidRDefault="001D1C65" w:rsidP="00F6134F">
            <w:pPr>
              <w:suppressAutoHyphens/>
              <w:spacing w:line="360" w:lineRule="auto"/>
              <w:rPr>
                <w:color w:val="000000"/>
                <w:sz w:val="20"/>
                <w:szCs w:val="28"/>
              </w:rPr>
            </w:pPr>
            <w:r w:rsidRPr="00F6134F">
              <w:rPr>
                <w:color w:val="000000"/>
                <w:sz w:val="20"/>
                <w:szCs w:val="28"/>
              </w:rPr>
              <w:t>-19,98</w:t>
            </w:r>
          </w:p>
        </w:tc>
        <w:tc>
          <w:tcPr>
            <w:tcW w:w="1236" w:type="dxa"/>
            <w:gridSpan w:val="2"/>
            <w:shd w:val="clear" w:color="auto" w:fill="auto"/>
            <w:vAlign w:val="center"/>
          </w:tcPr>
          <w:p w:rsidR="001D1C65" w:rsidRPr="00F6134F" w:rsidRDefault="001D1C65" w:rsidP="00F6134F">
            <w:pPr>
              <w:suppressAutoHyphens/>
              <w:spacing w:line="360" w:lineRule="auto"/>
              <w:rPr>
                <w:color w:val="000000"/>
                <w:sz w:val="20"/>
                <w:szCs w:val="28"/>
              </w:rPr>
            </w:pPr>
            <w:r w:rsidRPr="00F6134F">
              <w:rPr>
                <w:color w:val="000000"/>
                <w:sz w:val="20"/>
                <w:szCs w:val="28"/>
              </w:rPr>
              <w:t>70,33</w:t>
            </w:r>
          </w:p>
        </w:tc>
      </w:tr>
      <w:tr w:rsidR="001D1C65" w:rsidRPr="00F6134F" w:rsidTr="00F6134F">
        <w:trPr>
          <w:jc w:val="center"/>
        </w:trPr>
        <w:tc>
          <w:tcPr>
            <w:tcW w:w="3688" w:type="dxa"/>
            <w:gridSpan w:val="2"/>
            <w:shd w:val="clear" w:color="auto" w:fill="auto"/>
            <w:vAlign w:val="center"/>
          </w:tcPr>
          <w:p w:rsidR="001D1C65" w:rsidRPr="00F6134F" w:rsidRDefault="001D1C65" w:rsidP="00F6134F">
            <w:pPr>
              <w:suppressAutoHyphens/>
              <w:spacing w:line="360" w:lineRule="auto"/>
              <w:rPr>
                <w:color w:val="000000"/>
                <w:sz w:val="20"/>
                <w:szCs w:val="28"/>
              </w:rPr>
            </w:pPr>
            <w:r w:rsidRPr="00F6134F">
              <w:rPr>
                <w:color w:val="000000"/>
                <w:sz w:val="20"/>
                <w:szCs w:val="28"/>
              </w:rPr>
              <w:t>Срок погашения дебиторской задолженности</w:t>
            </w:r>
          </w:p>
        </w:tc>
        <w:tc>
          <w:tcPr>
            <w:tcW w:w="1092" w:type="dxa"/>
            <w:gridSpan w:val="2"/>
            <w:shd w:val="clear" w:color="auto" w:fill="auto"/>
            <w:vAlign w:val="center"/>
          </w:tcPr>
          <w:p w:rsidR="001D1C65" w:rsidRPr="00F6134F" w:rsidRDefault="001D1C65" w:rsidP="00F6134F">
            <w:pPr>
              <w:suppressAutoHyphens/>
              <w:spacing w:line="360" w:lineRule="auto"/>
              <w:rPr>
                <w:color w:val="000000"/>
                <w:sz w:val="20"/>
                <w:szCs w:val="28"/>
              </w:rPr>
            </w:pPr>
            <w:r w:rsidRPr="00F6134F">
              <w:rPr>
                <w:color w:val="000000"/>
                <w:sz w:val="20"/>
                <w:szCs w:val="28"/>
              </w:rPr>
              <w:t>5,42</w:t>
            </w:r>
          </w:p>
        </w:tc>
        <w:tc>
          <w:tcPr>
            <w:tcW w:w="976" w:type="dxa"/>
            <w:gridSpan w:val="2"/>
            <w:shd w:val="clear" w:color="auto" w:fill="auto"/>
            <w:vAlign w:val="center"/>
          </w:tcPr>
          <w:p w:rsidR="001D1C65" w:rsidRPr="00F6134F" w:rsidRDefault="001D1C65" w:rsidP="00F6134F">
            <w:pPr>
              <w:suppressAutoHyphens/>
              <w:spacing w:line="360" w:lineRule="auto"/>
              <w:rPr>
                <w:color w:val="000000"/>
                <w:sz w:val="20"/>
                <w:szCs w:val="28"/>
              </w:rPr>
            </w:pPr>
            <w:r w:rsidRPr="00F6134F">
              <w:rPr>
                <w:color w:val="000000"/>
                <w:sz w:val="20"/>
                <w:szCs w:val="28"/>
              </w:rPr>
              <w:t>7,71</w:t>
            </w:r>
          </w:p>
        </w:tc>
        <w:tc>
          <w:tcPr>
            <w:tcW w:w="1386" w:type="dxa"/>
            <w:shd w:val="clear" w:color="auto" w:fill="auto"/>
            <w:vAlign w:val="center"/>
          </w:tcPr>
          <w:p w:rsidR="001D1C65" w:rsidRPr="00F6134F" w:rsidRDefault="001D1C65" w:rsidP="00F6134F">
            <w:pPr>
              <w:suppressAutoHyphens/>
              <w:spacing w:line="360" w:lineRule="auto"/>
              <w:rPr>
                <w:color w:val="000000"/>
                <w:sz w:val="20"/>
                <w:szCs w:val="28"/>
              </w:rPr>
            </w:pPr>
            <w:r w:rsidRPr="00F6134F">
              <w:rPr>
                <w:color w:val="000000"/>
                <w:sz w:val="20"/>
                <w:szCs w:val="28"/>
              </w:rPr>
              <w:t>2,29</w:t>
            </w:r>
          </w:p>
        </w:tc>
        <w:tc>
          <w:tcPr>
            <w:tcW w:w="1236" w:type="dxa"/>
            <w:gridSpan w:val="2"/>
            <w:shd w:val="clear" w:color="auto" w:fill="auto"/>
            <w:vAlign w:val="center"/>
          </w:tcPr>
          <w:p w:rsidR="001D1C65" w:rsidRPr="00F6134F" w:rsidRDefault="001D1C65" w:rsidP="00F6134F">
            <w:pPr>
              <w:suppressAutoHyphens/>
              <w:spacing w:line="360" w:lineRule="auto"/>
              <w:rPr>
                <w:color w:val="000000"/>
                <w:sz w:val="20"/>
                <w:szCs w:val="28"/>
              </w:rPr>
            </w:pPr>
            <w:r w:rsidRPr="00F6134F">
              <w:rPr>
                <w:color w:val="000000"/>
                <w:sz w:val="20"/>
                <w:szCs w:val="28"/>
              </w:rPr>
              <w:t>142,25</w:t>
            </w:r>
          </w:p>
        </w:tc>
      </w:tr>
    </w:tbl>
    <w:p w:rsidR="001D1C65" w:rsidRPr="00F6134F" w:rsidRDefault="001D1C65" w:rsidP="0016714F">
      <w:pPr>
        <w:suppressAutoHyphens/>
        <w:spacing w:line="360" w:lineRule="auto"/>
        <w:ind w:firstLine="709"/>
        <w:jc w:val="both"/>
        <w:rPr>
          <w:b/>
          <w:color w:val="000000"/>
          <w:sz w:val="28"/>
          <w:szCs w:val="28"/>
        </w:rPr>
      </w:pPr>
    </w:p>
    <w:p w:rsidR="00480905" w:rsidRPr="00F6134F" w:rsidRDefault="00480905" w:rsidP="0016714F">
      <w:pPr>
        <w:suppressAutoHyphens/>
        <w:spacing w:line="360" w:lineRule="auto"/>
        <w:ind w:firstLine="709"/>
        <w:jc w:val="both"/>
        <w:rPr>
          <w:color w:val="000000"/>
          <w:sz w:val="28"/>
          <w:szCs w:val="28"/>
        </w:rPr>
      </w:pPr>
      <w:r w:rsidRPr="00F6134F">
        <w:rPr>
          <w:color w:val="000000"/>
          <w:sz w:val="28"/>
          <w:szCs w:val="28"/>
        </w:rPr>
        <w:t>Представим полученные данные на рис.</w:t>
      </w:r>
      <w:r w:rsidR="006466EB" w:rsidRPr="00F6134F">
        <w:rPr>
          <w:color w:val="000000"/>
          <w:sz w:val="28"/>
          <w:szCs w:val="28"/>
        </w:rPr>
        <w:t>2.5</w:t>
      </w:r>
    </w:p>
    <w:p w:rsidR="0016714F" w:rsidRPr="00F6134F" w:rsidRDefault="0016714F" w:rsidP="0016714F">
      <w:pPr>
        <w:suppressAutoHyphens/>
        <w:spacing w:line="360" w:lineRule="auto"/>
        <w:ind w:firstLine="709"/>
        <w:jc w:val="both"/>
        <w:rPr>
          <w:color w:val="000000"/>
          <w:sz w:val="28"/>
          <w:szCs w:val="28"/>
        </w:rPr>
      </w:pPr>
    </w:p>
    <w:p w:rsidR="00480905" w:rsidRPr="00F6134F" w:rsidRDefault="007B46DF" w:rsidP="0016714F">
      <w:pPr>
        <w:suppressAutoHyphens/>
        <w:spacing w:line="360" w:lineRule="auto"/>
        <w:jc w:val="center"/>
        <w:rPr>
          <w:b/>
          <w:color w:val="000000"/>
          <w:sz w:val="28"/>
          <w:szCs w:val="28"/>
        </w:rPr>
      </w:pPr>
      <w:r>
        <w:rPr>
          <w:b/>
          <w:color w:val="000000"/>
          <w:sz w:val="28"/>
        </w:rPr>
        <w:pict>
          <v:shape id="_x0000_i1071" type="#_x0000_t75" style="width:478.5pt;height:183pt">
            <v:imagedata r:id="rId53" o:title=""/>
          </v:shape>
        </w:pict>
      </w:r>
    </w:p>
    <w:p w:rsidR="006466EB" w:rsidRPr="00F6134F" w:rsidRDefault="006466EB" w:rsidP="0016714F">
      <w:pPr>
        <w:suppressAutoHyphens/>
        <w:spacing w:line="360" w:lineRule="auto"/>
        <w:jc w:val="center"/>
        <w:rPr>
          <w:b/>
          <w:color w:val="000000"/>
          <w:sz w:val="28"/>
          <w:szCs w:val="28"/>
        </w:rPr>
      </w:pPr>
      <w:r w:rsidRPr="00F6134F">
        <w:rPr>
          <w:b/>
          <w:color w:val="000000"/>
          <w:sz w:val="28"/>
          <w:szCs w:val="28"/>
        </w:rPr>
        <w:t>Рис. 2.5. Коэффициенты эффективности использования оборотных активов</w:t>
      </w:r>
    </w:p>
    <w:p w:rsidR="00B80A9B" w:rsidRPr="00F6134F" w:rsidRDefault="0016714F" w:rsidP="0016714F">
      <w:pPr>
        <w:suppressAutoHyphens/>
        <w:spacing w:line="360" w:lineRule="auto"/>
        <w:ind w:firstLine="709"/>
        <w:jc w:val="both"/>
        <w:rPr>
          <w:color w:val="000000"/>
          <w:sz w:val="28"/>
          <w:szCs w:val="28"/>
        </w:rPr>
      </w:pPr>
      <w:r w:rsidRPr="00F6134F">
        <w:rPr>
          <w:color w:val="000000"/>
          <w:sz w:val="28"/>
          <w:szCs w:val="28"/>
        </w:rPr>
        <w:br w:type="page"/>
      </w:r>
      <w:r w:rsidR="00B80A9B" w:rsidRPr="00F6134F">
        <w:rPr>
          <w:color w:val="000000"/>
          <w:sz w:val="28"/>
          <w:szCs w:val="28"/>
        </w:rPr>
        <w:t>Как показывают проведенные расчеты, коэффициент оборачиваемости оборотных средств сократился на 0,018, в основном это связано с уменьшением суммы оборотных активов, а также снижением выручки предприятия.</w:t>
      </w:r>
    </w:p>
    <w:p w:rsidR="00B80A9B" w:rsidRPr="00F6134F" w:rsidRDefault="00B80A9B" w:rsidP="0016714F">
      <w:pPr>
        <w:suppressAutoHyphens/>
        <w:spacing w:line="360" w:lineRule="auto"/>
        <w:ind w:firstLine="709"/>
        <w:jc w:val="both"/>
        <w:rPr>
          <w:color w:val="000000"/>
          <w:sz w:val="28"/>
          <w:szCs w:val="28"/>
        </w:rPr>
      </w:pPr>
      <w:r w:rsidRPr="00F6134F">
        <w:rPr>
          <w:color w:val="000000"/>
          <w:sz w:val="28"/>
          <w:szCs w:val="28"/>
        </w:rPr>
        <w:t>Оборачиваемость материальных запасов ООО «Крон-Нефто» увеличилась на 17,47 дней, это является отрицательным моментом в деятельности предприятия</w:t>
      </w:r>
      <w:r w:rsidR="00343B70" w:rsidRPr="00F6134F">
        <w:rPr>
          <w:color w:val="000000"/>
          <w:sz w:val="28"/>
          <w:szCs w:val="28"/>
        </w:rPr>
        <w:t>. Это произошло из-за значительного увеличения количества запасов предприятия.</w:t>
      </w:r>
    </w:p>
    <w:p w:rsidR="00B80A9B" w:rsidRPr="00F6134F" w:rsidRDefault="00B80A9B" w:rsidP="0016714F">
      <w:pPr>
        <w:suppressAutoHyphens/>
        <w:spacing w:line="360" w:lineRule="auto"/>
        <w:ind w:firstLine="709"/>
        <w:jc w:val="both"/>
        <w:rPr>
          <w:color w:val="000000"/>
          <w:sz w:val="28"/>
          <w:szCs w:val="28"/>
        </w:rPr>
      </w:pPr>
      <w:r w:rsidRPr="00F6134F">
        <w:rPr>
          <w:color w:val="000000"/>
          <w:sz w:val="28"/>
          <w:szCs w:val="28"/>
        </w:rPr>
        <w:t>Оборачиваемость денежных средств уменьшилась</w:t>
      </w:r>
      <w:r w:rsidR="00343B70" w:rsidRPr="00F6134F">
        <w:rPr>
          <w:color w:val="000000"/>
          <w:sz w:val="28"/>
          <w:szCs w:val="28"/>
        </w:rPr>
        <w:t xml:space="preserve"> на 8,27 дней</w:t>
      </w:r>
      <w:r w:rsidRPr="00F6134F">
        <w:rPr>
          <w:color w:val="000000"/>
          <w:sz w:val="28"/>
          <w:szCs w:val="28"/>
        </w:rPr>
        <w:t>, однако это произошло из-за значительного уменьшения денежных средств у предприятия, поэтому значения данного коэффициента нельзя рассматривать с положительной точки зрения.</w:t>
      </w:r>
    </w:p>
    <w:p w:rsidR="00343B70" w:rsidRPr="00F6134F" w:rsidRDefault="00343B70" w:rsidP="0016714F">
      <w:pPr>
        <w:suppressAutoHyphens/>
        <w:spacing w:line="360" w:lineRule="auto"/>
        <w:ind w:firstLine="709"/>
        <w:jc w:val="both"/>
        <w:rPr>
          <w:color w:val="000000"/>
          <w:sz w:val="28"/>
          <w:szCs w:val="28"/>
        </w:rPr>
      </w:pPr>
      <w:r w:rsidRPr="00F6134F">
        <w:rPr>
          <w:color w:val="000000"/>
          <w:sz w:val="28"/>
          <w:szCs w:val="28"/>
        </w:rPr>
        <w:t>Коэффициент оборачиваемости средств в расчетах сократился на 19,98, что является положительным моментом, однако срок погашения дебиторской задолженности увеличился на 2,29 дней (из-за увеличения краткосрочной дебиторской задолженности).</w:t>
      </w:r>
    </w:p>
    <w:p w:rsidR="00343B70" w:rsidRPr="00F6134F" w:rsidRDefault="00EB3720" w:rsidP="0016714F">
      <w:pPr>
        <w:suppressAutoHyphens/>
        <w:spacing w:line="360" w:lineRule="auto"/>
        <w:ind w:firstLine="709"/>
        <w:jc w:val="both"/>
        <w:rPr>
          <w:color w:val="000000"/>
          <w:sz w:val="28"/>
          <w:szCs w:val="28"/>
        </w:rPr>
      </w:pPr>
      <w:r w:rsidRPr="00F6134F">
        <w:rPr>
          <w:color w:val="000000"/>
          <w:sz w:val="28"/>
          <w:szCs w:val="28"/>
        </w:rPr>
        <w:t>Рассчитаем рентабельность оборотных активов:</w:t>
      </w:r>
    </w:p>
    <w:p w:rsidR="0016714F" w:rsidRPr="00F6134F" w:rsidRDefault="0016714F" w:rsidP="0016714F">
      <w:pPr>
        <w:suppressAutoHyphens/>
        <w:spacing w:line="360" w:lineRule="auto"/>
        <w:ind w:firstLine="709"/>
        <w:rPr>
          <w:bCs/>
          <w:color w:val="000000"/>
          <w:sz w:val="28"/>
          <w:szCs w:val="28"/>
        </w:rPr>
      </w:pPr>
    </w:p>
    <w:p w:rsidR="00EB3720" w:rsidRPr="00F6134F" w:rsidRDefault="00EB3720" w:rsidP="0016714F">
      <w:pPr>
        <w:suppressAutoHyphens/>
        <w:spacing w:line="360" w:lineRule="auto"/>
        <w:ind w:firstLine="709"/>
        <w:rPr>
          <w:bCs/>
          <w:color w:val="000000"/>
          <w:sz w:val="28"/>
          <w:szCs w:val="28"/>
        </w:rPr>
      </w:pPr>
      <w:r w:rsidRPr="00F6134F">
        <w:rPr>
          <w:bCs/>
          <w:color w:val="000000"/>
          <w:sz w:val="28"/>
          <w:szCs w:val="28"/>
        </w:rPr>
        <w:t>RCA= Чистая прибыль/Оборотные средства * 100%</w:t>
      </w:r>
      <w:r w:rsidR="006466EB" w:rsidRPr="00F6134F">
        <w:rPr>
          <w:bCs/>
          <w:color w:val="000000"/>
          <w:sz w:val="28"/>
          <w:szCs w:val="28"/>
        </w:rPr>
        <w:t>(2.14)</w:t>
      </w:r>
    </w:p>
    <w:p w:rsidR="0016714F" w:rsidRPr="00F6134F" w:rsidRDefault="0016714F" w:rsidP="0016714F">
      <w:pPr>
        <w:suppressAutoHyphens/>
        <w:spacing w:line="360" w:lineRule="auto"/>
        <w:ind w:firstLine="709"/>
        <w:jc w:val="both"/>
        <w:rPr>
          <w:bCs/>
          <w:color w:val="000000"/>
          <w:sz w:val="28"/>
          <w:szCs w:val="28"/>
        </w:rPr>
      </w:pPr>
    </w:p>
    <w:p w:rsidR="00EB3720" w:rsidRPr="00F6134F" w:rsidRDefault="00EB3720" w:rsidP="0016714F">
      <w:pPr>
        <w:suppressAutoHyphens/>
        <w:spacing w:line="360" w:lineRule="auto"/>
        <w:ind w:firstLine="709"/>
        <w:jc w:val="both"/>
        <w:rPr>
          <w:bCs/>
          <w:color w:val="000000"/>
          <w:sz w:val="28"/>
          <w:szCs w:val="28"/>
        </w:rPr>
      </w:pPr>
      <w:r w:rsidRPr="00F6134F">
        <w:rPr>
          <w:bCs/>
          <w:color w:val="000000"/>
          <w:sz w:val="28"/>
          <w:szCs w:val="28"/>
        </w:rPr>
        <w:t>в 2008 году</w:t>
      </w:r>
    </w:p>
    <w:p w:rsidR="00EB3720" w:rsidRPr="00F6134F" w:rsidRDefault="00EB3720" w:rsidP="0016714F">
      <w:pPr>
        <w:suppressAutoHyphens/>
        <w:spacing w:line="360" w:lineRule="auto"/>
        <w:ind w:firstLine="709"/>
        <w:jc w:val="both"/>
        <w:rPr>
          <w:bCs/>
          <w:color w:val="000000"/>
          <w:sz w:val="28"/>
          <w:szCs w:val="28"/>
        </w:rPr>
      </w:pPr>
      <w:r w:rsidRPr="00F6134F">
        <w:rPr>
          <w:bCs/>
          <w:color w:val="000000"/>
          <w:sz w:val="28"/>
          <w:szCs w:val="28"/>
        </w:rPr>
        <w:t>RCA=1120/6411 *100%= 17,47%</w:t>
      </w:r>
    </w:p>
    <w:p w:rsidR="00EB3720" w:rsidRPr="00F6134F" w:rsidRDefault="00EB3720" w:rsidP="0016714F">
      <w:pPr>
        <w:suppressAutoHyphens/>
        <w:spacing w:line="360" w:lineRule="auto"/>
        <w:ind w:firstLine="709"/>
        <w:jc w:val="both"/>
        <w:rPr>
          <w:bCs/>
          <w:color w:val="000000"/>
          <w:sz w:val="28"/>
          <w:szCs w:val="28"/>
        </w:rPr>
      </w:pPr>
      <w:r w:rsidRPr="00F6134F">
        <w:rPr>
          <w:bCs/>
          <w:color w:val="000000"/>
          <w:sz w:val="28"/>
          <w:szCs w:val="28"/>
        </w:rPr>
        <w:t>в 2009 году</w:t>
      </w:r>
    </w:p>
    <w:p w:rsidR="00EB3720" w:rsidRPr="00F6134F" w:rsidRDefault="00EB3720" w:rsidP="0016714F">
      <w:pPr>
        <w:suppressAutoHyphens/>
        <w:spacing w:line="360" w:lineRule="auto"/>
        <w:ind w:firstLine="709"/>
        <w:jc w:val="both"/>
        <w:rPr>
          <w:color w:val="000000"/>
          <w:sz w:val="28"/>
          <w:szCs w:val="28"/>
        </w:rPr>
      </w:pPr>
      <w:r w:rsidRPr="00F6134F">
        <w:rPr>
          <w:bCs/>
          <w:color w:val="000000"/>
          <w:sz w:val="28"/>
          <w:szCs w:val="28"/>
        </w:rPr>
        <w:t>RCA= 1165/5476 *100% = 21,27%</w:t>
      </w:r>
    </w:p>
    <w:p w:rsidR="0016714F" w:rsidRPr="00F6134F" w:rsidRDefault="00EB3720" w:rsidP="0016714F">
      <w:pPr>
        <w:suppressAutoHyphens/>
        <w:spacing w:line="360" w:lineRule="auto"/>
        <w:ind w:firstLine="709"/>
        <w:jc w:val="both"/>
        <w:rPr>
          <w:color w:val="000000"/>
          <w:sz w:val="28"/>
          <w:szCs w:val="28"/>
        </w:rPr>
      </w:pPr>
      <w:r w:rsidRPr="00F6134F">
        <w:rPr>
          <w:bCs/>
          <w:color w:val="000000"/>
          <w:sz w:val="28"/>
          <w:szCs w:val="28"/>
        </w:rPr>
        <w:t>Рентабельность оборотных активов (RCA)</w:t>
      </w:r>
      <w:r w:rsidRPr="00F6134F">
        <w:rPr>
          <w:color w:val="000000"/>
          <w:sz w:val="28"/>
          <w:szCs w:val="28"/>
        </w:rPr>
        <w:t xml:space="preserve"> - демонстрирует возможности предприятия в обеспечении достаточного объема прибыли по отношению к используемым оборотным средствам компании. Чем выше значение этого коэффициента, тем более эффективно используются оборотные средства.</w:t>
      </w:r>
    </w:p>
    <w:p w:rsidR="00EB3720" w:rsidRPr="00F6134F" w:rsidRDefault="00EB3720" w:rsidP="0016714F">
      <w:pPr>
        <w:suppressAutoHyphens/>
        <w:spacing w:line="360" w:lineRule="auto"/>
        <w:ind w:firstLine="709"/>
        <w:jc w:val="both"/>
        <w:rPr>
          <w:color w:val="000000"/>
          <w:sz w:val="28"/>
          <w:szCs w:val="28"/>
        </w:rPr>
      </w:pPr>
      <w:r w:rsidRPr="00F6134F">
        <w:rPr>
          <w:color w:val="000000"/>
          <w:sz w:val="28"/>
          <w:szCs w:val="28"/>
        </w:rPr>
        <w:t>Как видно из расчетов, в 2009 году значение рентабельности чистых активов увеличилось по сравнению с 2008 годом на 3,8%, однако, это в большей степени связано с сокращением количества оборотных активов.</w:t>
      </w:r>
    </w:p>
    <w:p w:rsidR="0016714F" w:rsidRPr="00F6134F" w:rsidRDefault="00EB3720" w:rsidP="0016714F">
      <w:pPr>
        <w:suppressAutoHyphens/>
        <w:spacing w:line="360" w:lineRule="auto"/>
        <w:ind w:firstLine="709"/>
        <w:jc w:val="both"/>
        <w:rPr>
          <w:color w:val="000000"/>
          <w:sz w:val="28"/>
          <w:szCs w:val="28"/>
        </w:rPr>
      </w:pPr>
      <w:r w:rsidRPr="00F6134F">
        <w:rPr>
          <w:color w:val="000000"/>
          <w:sz w:val="28"/>
          <w:szCs w:val="28"/>
        </w:rPr>
        <w:t>Общий уровень управления оборотными активами на исследуемом предприятии можно охарактеризовать как недостаточный.</w:t>
      </w:r>
    </w:p>
    <w:p w:rsidR="0016714F" w:rsidRPr="00F6134F" w:rsidRDefault="00C37488" w:rsidP="0016714F">
      <w:pPr>
        <w:suppressAutoHyphens/>
        <w:spacing w:line="360" w:lineRule="auto"/>
        <w:ind w:firstLine="709"/>
        <w:jc w:val="both"/>
        <w:rPr>
          <w:color w:val="000000"/>
          <w:sz w:val="28"/>
          <w:szCs w:val="28"/>
        </w:rPr>
      </w:pPr>
      <w:r w:rsidRPr="00F6134F">
        <w:rPr>
          <w:color w:val="000000"/>
          <w:sz w:val="28"/>
          <w:szCs w:val="28"/>
        </w:rPr>
        <w:t>Основной недостаток данной главы – хаотичность изложения. Т.К. четкой методики в первой главе нет, то и здесь каша. Кроме того во второй главе теории быть вообще не должно – она в первой главе. Т.Е. необходимо привести в порядок сначала первую главу, а потом уже на ее основе править</w:t>
      </w:r>
      <w:r w:rsidR="0016714F" w:rsidRPr="00F6134F">
        <w:rPr>
          <w:color w:val="000000"/>
          <w:sz w:val="28"/>
          <w:szCs w:val="28"/>
        </w:rPr>
        <w:t xml:space="preserve"> </w:t>
      </w:r>
      <w:r w:rsidRPr="00F6134F">
        <w:rPr>
          <w:color w:val="000000"/>
          <w:sz w:val="28"/>
          <w:szCs w:val="28"/>
        </w:rPr>
        <w:t>вторую.</w:t>
      </w:r>
      <w:r w:rsidR="006859CB" w:rsidRPr="00F6134F">
        <w:rPr>
          <w:color w:val="000000"/>
          <w:sz w:val="28"/>
          <w:szCs w:val="28"/>
        </w:rPr>
        <w:t xml:space="preserve"> Также после расчетов должны быть выводы с оценкой данного явления, показателя. Это все касается главы в целом.</w:t>
      </w:r>
    </w:p>
    <w:p w:rsidR="0016714F" w:rsidRPr="00F6134F" w:rsidRDefault="0016714F" w:rsidP="0016714F">
      <w:pPr>
        <w:pStyle w:val="1"/>
        <w:keepNext w:val="0"/>
        <w:widowControl/>
        <w:suppressAutoHyphens/>
        <w:spacing w:before="0" w:after="0" w:line="360" w:lineRule="auto"/>
        <w:ind w:firstLine="709"/>
        <w:jc w:val="center"/>
        <w:rPr>
          <w:rFonts w:ascii="Times New Roman" w:hAnsi="Times New Roman" w:cs="Times New Roman"/>
          <w:color w:val="000000"/>
          <w:sz w:val="28"/>
        </w:rPr>
      </w:pPr>
      <w:bookmarkStart w:id="10" w:name="_Toc259304222"/>
    </w:p>
    <w:p w:rsidR="00045EA0" w:rsidRPr="00F6134F" w:rsidRDefault="00045EA0" w:rsidP="0016714F">
      <w:pPr>
        <w:pStyle w:val="1"/>
        <w:keepNext w:val="0"/>
        <w:widowControl/>
        <w:suppressAutoHyphens/>
        <w:spacing w:before="0" w:after="0" w:line="360" w:lineRule="auto"/>
        <w:ind w:firstLine="709"/>
        <w:jc w:val="center"/>
        <w:rPr>
          <w:rFonts w:ascii="Times New Roman" w:hAnsi="Times New Roman" w:cs="Times New Roman"/>
          <w:color w:val="000000"/>
          <w:sz w:val="28"/>
        </w:rPr>
      </w:pPr>
      <w:r w:rsidRPr="00F6134F">
        <w:rPr>
          <w:rFonts w:ascii="Times New Roman" w:hAnsi="Times New Roman" w:cs="Times New Roman"/>
          <w:color w:val="000000"/>
          <w:sz w:val="28"/>
        </w:rPr>
        <w:t>2.3 Управление внеоборотными активами в ООО «Крон-Нефто»</w:t>
      </w:r>
      <w:bookmarkEnd w:id="10"/>
    </w:p>
    <w:p w:rsidR="00045EA0" w:rsidRPr="00F6134F" w:rsidRDefault="00045EA0" w:rsidP="0016714F">
      <w:pPr>
        <w:suppressAutoHyphens/>
        <w:spacing w:line="360" w:lineRule="auto"/>
        <w:ind w:firstLine="709"/>
        <w:jc w:val="both"/>
        <w:rPr>
          <w:color w:val="000000"/>
          <w:sz w:val="28"/>
          <w:szCs w:val="28"/>
        </w:rPr>
      </w:pPr>
    </w:p>
    <w:p w:rsidR="00081799" w:rsidRPr="00F6134F" w:rsidRDefault="00081799" w:rsidP="0016714F">
      <w:pPr>
        <w:suppressAutoHyphens/>
        <w:spacing w:line="360" w:lineRule="auto"/>
        <w:ind w:firstLine="709"/>
        <w:jc w:val="both"/>
        <w:rPr>
          <w:color w:val="000000"/>
          <w:sz w:val="28"/>
          <w:szCs w:val="28"/>
        </w:rPr>
      </w:pPr>
      <w:r w:rsidRPr="00F6134F">
        <w:rPr>
          <w:color w:val="000000"/>
          <w:sz w:val="28"/>
          <w:szCs w:val="28"/>
        </w:rPr>
        <w:t>В качестве внеоборотных активов ООО «Крон-Нефто» имеет только основные средства.</w:t>
      </w:r>
    </w:p>
    <w:p w:rsidR="00081799" w:rsidRPr="00F6134F" w:rsidRDefault="00081799" w:rsidP="0016714F">
      <w:pPr>
        <w:suppressAutoHyphens/>
        <w:spacing w:line="360" w:lineRule="auto"/>
        <w:ind w:firstLine="709"/>
        <w:jc w:val="both"/>
        <w:rPr>
          <w:color w:val="000000"/>
          <w:sz w:val="28"/>
          <w:szCs w:val="28"/>
        </w:rPr>
      </w:pPr>
      <w:r w:rsidRPr="00F6134F">
        <w:rPr>
          <w:color w:val="000000"/>
          <w:sz w:val="28"/>
          <w:szCs w:val="28"/>
        </w:rPr>
        <w:t>Рассмотрим состав и структуру основных средств ООО «Крон-Нефто».</w:t>
      </w:r>
    </w:p>
    <w:p w:rsidR="0016714F" w:rsidRPr="00F6134F" w:rsidRDefault="0016714F" w:rsidP="0016714F">
      <w:pPr>
        <w:suppressAutoHyphens/>
        <w:spacing w:line="360" w:lineRule="auto"/>
        <w:ind w:firstLine="709"/>
        <w:jc w:val="right"/>
        <w:rPr>
          <w:color w:val="000000"/>
          <w:sz w:val="28"/>
          <w:szCs w:val="28"/>
        </w:rPr>
      </w:pPr>
    </w:p>
    <w:p w:rsidR="0016714F" w:rsidRPr="00F6134F" w:rsidRDefault="00B72439" w:rsidP="0016714F">
      <w:pPr>
        <w:suppressAutoHyphens/>
        <w:spacing w:line="360" w:lineRule="auto"/>
        <w:ind w:firstLine="709"/>
        <w:jc w:val="right"/>
        <w:rPr>
          <w:color w:val="000000"/>
          <w:sz w:val="28"/>
          <w:szCs w:val="28"/>
        </w:rPr>
      </w:pPr>
      <w:r w:rsidRPr="00F6134F">
        <w:rPr>
          <w:color w:val="000000"/>
          <w:sz w:val="28"/>
          <w:szCs w:val="28"/>
        </w:rPr>
        <w:t xml:space="preserve">Таблица </w:t>
      </w:r>
      <w:r w:rsidR="006466EB" w:rsidRPr="00F6134F">
        <w:rPr>
          <w:color w:val="000000"/>
          <w:sz w:val="28"/>
          <w:szCs w:val="28"/>
        </w:rPr>
        <w:t>2</w:t>
      </w:r>
      <w:r w:rsidRPr="00F6134F">
        <w:rPr>
          <w:color w:val="000000"/>
          <w:sz w:val="28"/>
          <w:szCs w:val="28"/>
        </w:rPr>
        <w:t>.</w:t>
      </w:r>
      <w:r w:rsidR="006466EB" w:rsidRPr="00F6134F">
        <w:rPr>
          <w:color w:val="000000"/>
          <w:sz w:val="28"/>
          <w:szCs w:val="28"/>
        </w:rPr>
        <w:t>7</w:t>
      </w:r>
    </w:p>
    <w:p w:rsidR="00B72439" w:rsidRPr="00F6134F" w:rsidRDefault="00B72439" w:rsidP="0016714F">
      <w:pPr>
        <w:suppressAutoHyphens/>
        <w:spacing w:line="360" w:lineRule="auto"/>
        <w:jc w:val="center"/>
        <w:rPr>
          <w:b/>
          <w:color w:val="000000"/>
          <w:sz w:val="28"/>
          <w:szCs w:val="28"/>
        </w:rPr>
      </w:pPr>
      <w:r w:rsidRPr="00F6134F">
        <w:rPr>
          <w:b/>
          <w:color w:val="000000"/>
          <w:sz w:val="28"/>
          <w:szCs w:val="28"/>
        </w:rPr>
        <w:t xml:space="preserve">Состав и структура основных средств </w:t>
      </w:r>
      <w:r w:rsidR="00081799" w:rsidRPr="00F6134F">
        <w:rPr>
          <w:b/>
          <w:color w:val="000000"/>
          <w:sz w:val="28"/>
          <w:szCs w:val="28"/>
        </w:rPr>
        <w:t>ООО «Крон-Нефто»</w:t>
      </w: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936"/>
        <w:gridCol w:w="1262"/>
        <w:gridCol w:w="936"/>
        <w:gridCol w:w="1262"/>
        <w:gridCol w:w="1578"/>
      </w:tblGrid>
      <w:tr w:rsidR="00BB2D9A" w:rsidRPr="00F6134F" w:rsidTr="00F6134F">
        <w:trPr>
          <w:jc w:val="center"/>
        </w:trPr>
        <w:tc>
          <w:tcPr>
            <w:tcW w:w="2678" w:type="dxa"/>
            <w:vMerge w:val="restart"/>
            <w:shd w:val="clear" w:color="auto" w:fill="auto"/>
            <w:vAlign w:val="center"/>
          </w:tcPr>
          <w:p w:rsidR="00BB2D9A" w:rsidRPr="00F6134F" w:rsidRDefault="00BB2D9A" w:rsidP="00F6134F">
            <w:pPr>
              <w:suppressAutoHyphens/>
              <w:spacing w:line="360" w:lineRule="auto"/>
              <w:rPr>
                <w:color w:val="000000"/>
                <w:sz w:val="20"/>
                <w:szCs w:val="28"/>
              </w:rPr>
            </w:pPr>
            <w:r w:rsidRPr="00F6134F">
              <w:rPr>
                <w:color w:val="000000"/>
                <w:sz w:val="20"/>
                <w:szCs w:val="28"/>
              </w:rPr>
              <w:t>Группы основных средств</w:t>
            </w:r>
          </w:p>
        </w:tc>
        <w:tc>
          <w:tcPr>
            <w:tcW w:w="2198" w:type="dxa"/>
            <w:gridSpan w:val="2"/>
            <w:shd w:val="clear" w:color="auto" w:fill="auto"/>
            <w:vAlign w:val="center"/>
          </w:tcPr>
          <w:p w:rsidR="00BB2D9A" w:rsidRPr="00F6134F" w:rsidRDefault="00BB2D9A" w:rsidP="00F6134F">
            <w:pPr>
              <w:suppressAutoHyphens/>
              <w:spacing w:line="360" w:lineRule="auto"/>
              <w:rPr>
                <w:color w:val="000000"/>
                <w:sz w:val="20"/>
                <w:szCs w:val="28"/>
              </w:rPr>
            </w:pPr>
            <w:r w:rsidRPr="00F6134F">
              <w:rPr>
                <w:color w:val="000000"/>
                <w:sz w:val="20"/>
                <w:szCs w:val="28"/>
              </w:rPr>
              <w:t>2008 г.</w:t>
            </w:r>
          </w:p>
        </w:tc>
        <w:tc>
          <w:tcPr>
            <w:tcW w:w="2198" w:type="dxa"/>
            <w:gridSpan w:val="2"/>
            <w:shd w:val="clear" w:color="auto" w:fill="auto"/>
            <w:vAlign w:val="center"/>
          </w:tcPr>
          <w:p w:rsidR="00BB2D9A" w:rsidRPr="00F6134F" w:rsidRDefault="00BB2D9A" w:rsidP="00F6134F">
            <w:pPr>
              <w:suppressAutoHyphens/>
              <w:spacing w:line="360" w:lineRule="auto"/>
              <w:rPr>
                <w:color w:val="000000"/>
                <w:sz w:val="20"/>
                <w:szCs w:val="28"/>
              </w:rPr>
            </w:pPr>
            <w:r w:rsidRPr="00F6134F">
              <w:rPr>
                <w:color w:val="000000"/>
                <w:sz w:val="20"/>
                <w:szCs w:val="28"/>
              </w:rPr>
              <w:t>2009 г.</w:t>
            </w:r>
          </w:p>
        </w:tc>
        <w:tc>
          <w:tcPr>
            <w:tcW w:w="1578" w:type="dxa"/>
            <w:vMerge w:val="restart"/>
            <w:shd w:val="clear" w:color="auto" w:fill="auto"/>
            <w:vAlign w:val="center"/>
          </w:tcPr>
          <w:p w:rsidR="00BB2D9A" w:rsidRPr="00F6134F" w:rsidRDefault="00BB2D9A" w:rsidP="00F6134F">
            <w:pPr>
              <w:suppressAutoHyphens/>
              <w:spacing w:line="360" w:lineRule="auto"/>
              <w:rPr>
                <w:color w:val="000000"/>
                <w:sz w:val="20"/>
                <w:szCs w:val="28"/>
              </w:rPr>
            </w:pPr>
            <w:r w:rsidRPr="00F6134F">
              <w:rPr>
                <w:bCs/>
                <w:color w:val="000000"/>
                <w:sz w:val="20"/>
                <w:szCs w:val="28"/>
              </w:rPr>
              <w:t>Изменения +,-</w:t>
            </w:r>
          </w:p>
        </w:tc>
      </w:tr>
      <w:tr w:rsidR="00BB2D9A" w:rsidRPr="00F6134F" w:rsidTr="00F6134F">
        <w:trPr>
          <w:jc w:val="center"/>
        </w:trPr>
        <w:tc>
          <w:tcPr>
            <w:tcW w:w="2678" w:type="dxa"/>
            <w:vMerge/>
            <w:shd w:val="clear" w:color="auto" w:fill="auto"/>
            <w:vAlign w:val="center"/>
          </w:tcPr>
          <w:p w:rsidR="00BB2D9A" w:rsidRPr="00F6134F" w:rsidRDefault="00BB2D9A" w:rsidP="00F6134F">
            <w:pPr>
              <w:suppressAutoHyphens/>
              <w:spacing w:line="360" w:lineRule="auto"/>
              <w:rPr>
                <w:color w:val="000000"/>
                <w:sz w:val="20"/>
                <w:szCs w:val="28"/>
              </w:rPr>
            </w:pPr>
          </w:p>
        </w:tc>
        <w:tc>
          <w:tcPr>
            <w:tcW w:w="936" w:type="dxa"/>
            <w:shd w:val="clear" w:color="auto" w:fill="auto"/>
            <w:vAlign w:val="center"/>
          </w:tcPr>
          <w:p w:rsidR="00BB2D9A" w:rsidRPr="00F6134F" w:rsidRDefault="00BB2D9A" w:rsidP="00F6134F">
            <w:pPr>
              <w:pStyle w:val="ae"/>
              <w:widowControl/>
              <w:suppressAutoHyphens/>
              <w:spacing w:line="360" w:lineRule="auto"/>
              <w:rPr>
                <w:bCs/>
                <w:color w:val="000000"/>
                <w:szCs w:val="28"/>
              </w:rPr>
            </w:pPr>
            <w:r w:rsidRPr="00F6134F">
              <w:rPr>
                <w:bCs/>
                <w:color w:val="000000"/>
                <w:szCs w:val="28"/>
              </w:rPr>
              <w:t>Тысяч рублей</w:t>
            </w:r>
          </w:p>
        </w:tc>
        <w:tc>
          <w:tcPr>
            <w:tcW w:w="1262" w:type="dxa"/>
            <w:shd w:val="clear" w:color="auto" w:fill="auto"/>
            <w:vAlign w:val="center"/>
          </w:tcPr>
          <w:p w:rsidR="00BB2D9A" w:rsidRPr="00F6134F" w:rsidRDefault="00BB2D9A" w:rsidP="00F6134F">
            <w:pPr>
              <w:pStyle w:val="ae"/>
              <w:widowControl/>
              <w:suppressAutoHyphens/>
              <w:spacing w:line="360" w:lineRule="auto"/>
              <w:rPr>
                <w:bCs/>
                <w:color w:val="000000"/>
                <w:szCs w:val="28"/>
              </w:rPr>
            </w:pPr>
            <w:r w:rsidRPr="00F6134F">
              <w:rPr>
                <w:bCs/>
                <w:color w:val="000000"/>
                <w:szCs w:val="28"/>
              </w:rPr>
              <w:t>Удельный вес, %</w:t>
            </w:r>
          </w:p>
        </w:tc>
        <w:tc>
          <w:tcPr>
            <w:tcW w:w="936" w:type="dxa"/>
            <w:shd w:val="clear" w:color="auto" w:fill="auto"/>
            <w:vAlign w:val="center"/>
          </w:tcPr>
          <w:p w:rsidR="00BB2D9A" w:rsidRPr="00F6134F" w:rsidRDefault="00BB2D9A" w:rsidP="00F6134F">
            <w:pPr>
              <w:pStyle w:val="11"/>
              <w:pageBreakBefore w:val="0"/>
              <w:suppressAutoHyphens/>
              <w:spacing w:after="0"/>
              <w:rPr>
                <w:bCs/>
                <w:color w:val="000000"/>
                <w:sz w:val="20"/>
                <w:szCs w:val="28"/>
              </w:rPr>
            </w:pPr>
            <w:r w:rsidRPr="00F6134F">
              <w:rPr>
                <w:bCs/>
                <w:color w:val="000000"/>
                <w:sz w:val="20"/>
                <w:szCs w:val="28"/>
              </w:rPr>
              <w:t>Тысяч рублей</w:t>
            </w:r>
          </w:p>
        </w:tc>
        <w:tc>
          <w:tcPr>
            <w:tcW w:w="1262" w:type="dxa"/>
            <w:shd w:val="clear" w:color="auto" w:fill="auto"/>
            <w:vAlign w:val="center"/>
          </w:tcPr>
          <w:p w:rsidR="00BB2D9A" w:rsidRPr="00F6134F" w:rsidRDefault="00BB2D9A" w:rsidP="00F6134F">
            <w:pPr>
              <w:pStyle w:val="ae"/>
              <w:widowControl/>
              <w:suppressAutoHyphens/>
              <w:spacing w:line="360" w:lineRule="auto"/>
              <w:rPr>
                <w:bCs/>
                <w:color w:val="000000"/>
                <w:szCs w:val="28"/>
              </w:rPr>
            </w:pPr>
            <w:r w:rsidRPr="00F6134F">
              <w:rPr>
                <w:bCs/>
                <w:color w:val="000000"/>
                <w:szCs w:val="28"/>
              </w:rPr>
              <w:t>Удельный вес, %</w:t>
            </w:r>
          </w:p>
        </w:tc>
        <w:tc>
          <w:tcPr>
            <w:tcW w:w="1578" w:type="dxa"/>
            <w:vMerge/>
            <w:shd w:val="clear" w:color="auto" w:fill="auto"/>
            <w:vAlign w:val="center"/>
          </w:tcPr>
          <w:p w:rsidR="00BB2D9A" w:rsidRPr="00F6134F" w:rsidRDefault="00BB2D9A" w:rsidP="00F6134F">
            <w:pPr>
              <w:pStyle w:val="ae"/>
              <w:widowControl/>
              <w:suppressAutoHyphens/>
              <w:spacing w:line="360" w:lineRule="auto"/>
              <w:rPr>
                <w:bCs/>
                <w:color w:val="000000"/>
                <w:szCs w:val="28"/>
              </w:rPr>
            </w:pPr>
          </w:p>
        </w:tc>
      </w:tr>
      <w:tr w:rsidR="00BB2D9A" w:rsidRPr="00F6134F" w:rsidTr="00F6134F">
        <w:trPr>
          <w:jc w:val="center"/>
        </w:trPr>
        <w:tc>
          <w:tcPr>
            <w:tcW w:w="2678" w:type="dxa"/>
            <w:shd w:val="clear" w:color="auto" w:fill="auto"/>
            <w:vAlign w:val="center"/>
          </w:tcPr>
          <w:p w:rsidR="00BB2D9A" w:rsidRPr="00F6134F" w:rsidRDefault="00BB2D9A" w:rsidP="00F6134F">
            <w:pPr>
              <w:pStyle w:val="ab"/>
              <w:suppressAutoHyphens/>
              <w:spacing w:after="0" w:line="360" w:lineRule="auto"/>
              <w:ind w:left="0"/>
              <w:rPr>
                <w:bCs/>
                <w:color w:val="000000"/>
                <w:sz w:val="20"/>
                <w:szCs w:val="28"/>
              </w:rPr>
            </w:pPr>
            <w:r w:rsidRPr="00F6134F">
              <w:rPr>
                <w:bCs/>
                <w:color w:val="000000"/>
                <w:sz w:val="20"/>
                <w:szCs w:val="28"/>
              </w:rPr>
              <w:t>Здания</w:t>
            </w:r>
          </w:p>
        </w:tc>
        <w:tc>
          <w:tcPr>
            <w:tcW w:w="936" w:type="dxa"/>
            <w:shd w:val="clear" w:color="auto" w:fill="auto"/>
            <w:vAlign w:val="center"/>
          </w:tcPr>
          <w:p w:rsidR="00BB2D9A" w:rsidRPr="00F6134F" w:rsidRDefault="00BB2D9A" w:rsidP="00F6134F">
            <w:pPr>
              <w:suppressAutoHyphens/>
              <w:spacing w:line="360" w:lineRule="auto"/>
              <w:rPr>
                <w:color w:val="000000"/>
                <w:sz w:val="20"/>
                <w:szCs w:val="28"/>
              </w:rPr>
            </w:pPr>
            <w:r w:rsidRPr="00F6134F">
              <w:rPr>
                <w:color w:val="000000"/>
                <w:sz w:val="20"/>
                <w:szCs w:val="28"/>
              </w:rPr>
              <w:t>-</w:t>
            </w:r>
          </w:p>
        </w:tc>
        <w:tc>
          <w:tcPr>
            <w:tcW w:w="1262" w:type="dxa"/>
            <w:shd w:val="clear" w:color="auto" w:fill="auto"/>
            <w:vAlign w:val="center"/>
          </w:tcPr>
          <w:p w:rsidR="00BB2D9A" w:rsidRPr="00F6134F" w:rsidRDefault="00BB2D9A" w:rsidP="00F6134F">
            <w:pPr>
              <w:suppressAutoHyphens/>
              <w:spacing w:line="360" w:lineRule="auto"/>
              <w:rPr>
                <w:color w:val="000000"/>
                <w:sz w:val="20"/>
                <w:szCs w:val="28"/>
              </w:rPr>
            </w:pPr>
            <w:r w:rsidRPr="00F6134F">
              <w:rPr>
                <w:color w:val="000000"/>
                <w:sz w:val="20"/>
                <w:szCs w:val="28"/>
              </w:rPr>
              <w:t>-</w:t>
            </w:r>
          </w:p>
        </w:tc>
        <w:tc>
          <w:tcPr>
            <w:tcW w:w="936" w:type="dxa"/>
            <w:shd w:val="clear" w:color="auto" w:fill="auto"/>
            <w:vAlign w:val="center"/>
          </w:tcPr>
          <w:p w:rsidR="00BB2D9A" w:rsidRPr="00F6134F" w:rsidRDefault="007D1930" w:rsidP="00F6134F">
            <w:pPr>
              <w:suppressAutoHyphens/>
              <w:spacing w:line="360" w:lineRule="auto"/>
              <w:rPr>
                <w:color w:val="000000"/>
                <w:sz w:val="20"/>
                <w:szCs w:val="28"/>
              </w:rPr>
            </w:pPr>
            <w:r w:rsidRPr="00F6134F">
              <w:rPr>
                <w:color w:val="000000"/>
                <w:sz w:val="20"/>
                <w:szCs w:val="28"/>
              </w:rPr>
              <w:t>756</w:t>
            </w:r>
          </w:p>
        </w:tc>
        <w:tc>
          <w:tcPr>
            <w:tcW w:w="1262" w:type="dxa"/>
            <w:shd w:val="clear" w:color="auto" w:fill="auto"/>
            <w:vAlign w:val="center"/>
          </w:tcPr>
          <w:p w:rsidR="00BB2D9A" w:rsidRPr="00F6134F" w:rsidRDefault="007D1930" w:rsidP="00F6134F">
            <w:pPr>
              <w:suppressAutoHyphens/>
              <w:spacing w:line="360" w:lineRule="auto"/>
              <w:rPr>
                <w:color w:val="000000"/>
                <w:sz w:val="20"/>
                <w:szCs w:val="28"/>
              </w:rPr>
            </w:pPr>
            <w:r w:rsidRPr="00F6134F">
              <w:rPr>
                <w:color w:val="000000"/>
                <w:sz w:val="20"/>
                <w:szCs w:val="28"/>
              </w:rPr>
              <w:t>54,9</w:t>
            </w:r>
          </w:p>
        </w:tc>
        <w:tc>
          <w:tcPr>
            <w:tcW w:w="1578" w:type="dxa"/>
            <w:shd w:val="clear" w:color="auto" w:fill="auto"/>
            <w:vAlign w:val="center"/>
          </w:tcPr>
          <w:p w:rsidR="00BB2D9A" w:rsidRPr="00F6134F" w:rsidRDefault="00BB2D9A" w:rsidP="00F6134F">
            <w:pPr>
              <w:suppressAutoHyphens/>
              <w:spacing w:line="360" w:lineRule="auto"/>
              <w:rPr>
                <w:color w:val="000000"/>
                <w:sz w:val="20"/>
                <w:szCs w:val="28"/>
              </w:rPr>
            </w:pPr>
            <w:r w:rsidRPr="00F6134F">
              <w:rPr>
                <w:color w:val="000000"/>
                <w:sz w:val="20"/>
                <w:szCs w:val="28"/>
              </w:rPr>
              <w:t>+</w:t>
            </w:r>
            <w:r w:rsidR="007D1930" w:rsidRPr="00F6134F">
              <w:rPr>
                <w:color w:val="000000"/>
                <w:sz w:val="20"/>
                <w:szCs w:val="28"/>
              </w:rPr>
              <w:t>756</w:t>
            </w:r>
          </w:p>
        </w:tc>
      </w:tr>
      <w:tr w:rsidR="00BB2D9A" w:rsidRPr="00F6134F" w:rsidTr="00F6134F">
        <w:trPr>
          <w:jc w:val="center"/>
        </w:trPr>
        <w:tc>
          <w:tcPr>
            <w:tcW w:w="2678" w:type="dxa"/>
            <w:shd w:val="clear" w:color="auto" w:fill="auto"/>
            <w:vAlign w:val="center"/>
          </w:tcPr>
          <w:p w:rsidR="00BB2D9A" w:rsidRPr="00F6134F" w:rsidRDefault="00BB2D9A" w:rsidP="00F6134F">
            <w:pPr>
              <w:pStyle w:val="ab"/>
              <w:suppressAutoHyphens/>
              <w:spacing w:after="0" w:line="360" w:lineRule="auto"/>
              <w:ind w:left="0"/>
              <w:rPr>
                <w:bCs/>
                <w:color w:val="000000"/>
                <w:sz w:val="20"/>
                <w:szCs w:val="28"/>
              </w:rPr>
            </w:pPr>
            <w:r w:rsidRPr="00F6134F">
              <w:rPr>
                <w:bCs/>
                <w:color w:val="000000"/>
                <w:sz w:val="20"/>
                <w:szCs w:val="28"/>
              </w:rPr>
              <w:t>Сооружения</w:t>
            </w:r>
          </w:p>
        </w:tc>
        <w:tc>
          <w:tcPr>
            <w:tcW w:w="936" w:type="dxa"/>
            <w:shd w:val="clear" w:color="auto" w:fill="auto"/>
            <w:vAlign w:val="center"/>
          </w:tcPr>
          <w:p w:rsidR="00BB2D9A" w:rsidRPr="00F6134F" w:rsidRDefault="00BB2D9A" w:rsidP="00F6134F">
            <w:pPr>
              <w:suppressAutoHyphens/>
              <w:spacing w:line="360" w:lineRule="auto"/>
              <w:rPr>
                <w:color w:val="000000"/>
                <w:sz w:val="20"/>
                <w:szCs w:val="28"/>
              </w:rPr>
            </w:pPr>
            <w:r w:rsidRPr="00F6134F">
              <w:rPr>
                <w:color w:val="000000"/>
                <w:sz w:val="20"/>
                <w:szCs w:val="28"/>
              </w:rPr>
              <w:t>-</w:t>
            </w:r>
          </w:p>
        </w:tc>
        <w:tc>
          <w:tcPr>
            <w:tcW w:w="1262" w:type="dxa"/>
            <w:shd w:val="clear" w:color="auto" w:fill="auto"/>
            <w:vAlign w:val="center"/>
          </w:tcPr>
          <w:p w:rsidR="00BB2D9A" w:rsidRPr="00F6134F" w:rsidRDefault="00BB2D9A" w:rsidP="00F6134F">
            <w:pPr>
              <w:suppressAutoHyphens/>
              <w:spacing w:line="360" w:lineRule="auto"/>
              <w:rPr>
                <w:color w:val="000000"/>
                <w:sz w:val="20"/>
                <w:szCs w:val="28"/>
              </w:rPr>
            </w:pPr>
            <w:r w:rsidRPr="00F6134F">
              <w:rPr>
                <w:color w:val="000000"/>
                <w:sz w:val="20"/>
                <w:szCs w:val="28"/>
              </w:rPr>
              <w:t>-</w:t>
            </w:r>
          </w:p>
        </w:tc>
        <w:tc>
          <w:tcPr>
            <w:tcW w:w="936" w:type="dxa"/>
            <w:shd w:val="clear" w:color="auto" w:fill="auto"/>
            <w:vAlign w:val="center"/>
          </w:tcPr>
          <w:p w:rsidR="00BB2D9A" w:rsidRPr="00F6134F" w:rsidRDefault="00BB2D9A" w:rsidP="00F6134F">
            <w:pPr>
              <w:suppressAutoHyphens/>
              <w:spacing w:line="360" w:lineRule="auto"/>
              <w:rPr>
                <w:color w:val="000000"/>
                <w:sz w:val="20"/>
                <w:szCs w:val="28"/>
              </w:rPr>
            </w:pPr>
            <w:r w:rsidRPr="00F6134F">
              <w:rPr>
                <w:color w:val="000000"/>
                <w:sz w:val="20"/>
                <w:szCs w:val="28"/>
              </w:rPr>
              <w:t>50</w:t>
            </w:r>
          </w:p>
        </w:tc>
        <w:tc>
          <w:tcPr>
            <w:tcW w:w="1262" w:type="dxa"/>
            <w:shd w:val="clear" w:color="auto" w:fill="auto"/>
            <w:vAlign w:val="center"/>
          </w:tcPr>
          <w:p w:rsidR="00BB2D9A" w:rsidRPr="00F6134F" w:rsidRDefault="007D1930" w:rsidP="00F6134F">
            <w:pPr>
              <w:suppressAutoHyphens/>
              <w:spacing w:line="360" w:lineRule="auto"/>
              <w:rPr>
                <w:color w:val="000000"/>
                <w:sz w:val="20"/>
                <w:szCs w:val="28"/>
              </w:rPr>
            </w:pPr>
            <w:r w:rsidRPr="00F6134F">
              <w:rPr>
                <w:color w:val="000000"/>
                <w:sz w:val="20"/>
                <w:szCs w:val="28"/>
              </w:rPr>
              <w:t>3,63</w:t>
            </w:r>
          </w:p>
        </w:tc>
        <w:tc>
          <w:tcPr>
            <w:tcW w:w="1578" w:type="dxa"/>
            <w:shd w:val="clear" w:color="auto" w:fill="auto"/>
            <w:vAlign w:val="center"/>
          </w:tcPr>
          <w:p w:rsidR="00BB2D9A" w:rsidRPr="00F6134F" w:rsidRDefault="00BB2D9A" w:rsidP="00F6134F">
            <w:pPr>
              <w:suppressAutoHyphens/>
              <w:spacing w:line="360" w:lineRule="auto"/>
              <w:rPr>
                <w:color w:val="000000"/>
                <w:sz w:val="20"/>
                <w:szCs w:val="28"/>
              </w:rPr>
            </w:pPr>
            <w:r w:rsidRPr="00F6134F">
              <w:rPr>
                <w:color w:val="000000"/>
                <w:sz w:val="20"/>
                <w:szCs w:val="28"/>
              </w:rPr>
              <w:t>+50</w:t>
            </w:r>
          </w:p>
        </w:tc>
      </w:tr>
      <w:tr w:rsidR="00BB2D9A" w:rsidRPr="00F6134F" w:rsidTr="00F6134F">
        <w:trPr>
          <w:jc w:val="center"/>
        </w:trPr>
        <w:tc>
          <w:tcPr>
            <w:tcW w:w="2678" w:type="dxa"/>
            <w:shd w:val="clear" w:color="auto" w:fill="auto"/>
            <w:vAlign w:val="center"/>
          </w:tcPr>
          <w:p w:rsidR="00BB2D9A" w:rsidRPr="00F6134F" w:rsidRDefault="00BB2D9A" w:rsidP="00F6134F">
            <w:pPr>
              <w:pStyle w:val="ab"/>
              <w:suppressAutoHyphens/>
              <w:spacing w:after="0" w:line="360" w:lineRule="auto"/>
              <w:ind w:left="0"/>
              <w:rPr>
                <w:bCs/>
                <w:color w:val="000000"/>
                <w:sz w:val="20"/>
                <w:szCs w:val="28"/>
              </w:rPr>
            </w:pPr>
            <w:r w:rsidRPr="00F6134F">
              <w:rPr>
                <w:bCs/>
                <w:color w:val="000000"/>
                <w:sz w:val="20"/>
                <w:szCs w:val="28"/>
              </w:rPr>
              <w:t>Машины и</w:t>
            </w:r>
            <w:r w:rsidR="0016714F" w:rsidRPr="00F6134F">
              <w:rPr>
                <w:bCs/>
                <w:color w:val="000000"/>
                <w:sz w:val="20"/>
                <w:szCs w:val="28"/>
              </w:rPr>
              <w:t xml:space="preserve"> </w:t>
            </w:r>
            <w:r w:rsidRPr="00F6134F">
              <w:rPr>
                <w:bCs/>
                <w:color w:val="000000"/>
                <w:sz w:val="20"/>
                <w:szCs w:val="28"/>
              </w:rPr>
              <w:t>оборудование</w:t>
            </w:r>
          </w:p>
        </w:tc>
        <w:tc>
          <w:tcPr>
            <w:tcW w:w="936" w:type="dxa"/>
            <w:shd w:val="clear" w:color="auto" w:fill="auto"/>
            <w:vAlign w:val="center"/>
          </w:tcPr>
          <w:p w:rsidR="00BB2D9A" w:rsidRPr="00F6134F" w:rsidRDefault="00BB2D9A" w:rsidP="00F6134F">
            <w:pPr>
              <w:suppressAutoHyphens/>
              <w:spacing w:line="360" w:lineRule="auto"/>
              <w:rPr>
                <w:color w:val="000000"/>
                <w:sz w:val="20"/>
                <w:szCs w:val="28"/>
              </w:rPr>
            </w:pPr>
            <w:r w:rsidRPr="00F6134F">
              <w:rPr>
                <w:color w:val="000000"/>
                <w:sz w:val="20"/>
                <w:szCs w:val="28"/>
              </w:rPr>
              <w:t>313</w:t>
            </w:r>
          </w:p>
        </w:tc>
        <w:tc>
          <w:tcPr>
            <w:tcW w:w="1262" w:type="dxa"/>
            <w:shd w:val="clear" w:color="auto" w:fill="auto"/>
            <w:vAlign w:val="center"/>
          </w:tcPr>
          <w:p w:rsidR="00BB2D9A" w:rsidRPr="00F6134F" w:rsidRDefault="00BB2D9A" w:rsidP="00F6134F">
            <w:pPr>
              <w:suppressAutoHyphens/>
              <w:spacing w:line="360" w:lineRule="auto"/>
              <w:rPr>
                <w:color w:val="000000"/>
                <w:sz w:val="20"/>
                <w:szCs w:val="28"/>
              </w:rPr>
            </w:pPr>
            <w:r w:rsidRPr="00F6134F">
              <w:rPr>
                <w:color w:val="000000"/>
                <w:sz w:val="20"/>
                <w:szCs w:val="28"/>
              </w:rPr>
              <w:t>100</w:t>
            </w:r>
          </w:p>
        </w:tc>
        <w:tc>
          <w:tcPr>
            <w:tcW w:w="936" w:type="dxa"/>
            <w:shd w:val="clear" w:color="auto" w:fill="auto"/>
            <w:vAlign w:val="center"/>
          </w:tcPr>
          <w:p w:rsidR="00BB2D9A" w:rsidRPr="00F6134F" w:rsidRDefault="00BB2D9A" w:rsidP="00F6134F">
            <w:pPr>
              <w:suppressAutoHyphens/>
              <w:spacing w:line="360" w:lineRule="auto"/>
              <w:rPr>
                <w:color w:val="000000"/>
                <w:sz w:val="20"/>
                <w:szCs w:val="28"/>
              </w:rPr>
            </w:pPr>
            <w:r w:rsidRPr="00F6134F">
              <w:rPr>
                <w:color w:val="000000"/>
                <w:sz w:val="20"/>
                <w:szCs w:val="28"/>
              </w:rPr>
              <w:t>300</w:t>
            </w:r>
          </w:p>
        </w:tc>
        <w:tc>
          <w:tcPr>
            <w:tcW w:w="1262" w:type="dxa"/>
            <w:shd w:val="clear" w:color="auto" w:fill="auto"/>
            <w:vAlign w:val="center"/>
          </w:tcPr>
          <w:p w:rsidR="00BB2D9A" w:rsidRPr="00F6134F" w:rsidRDefault="00BB2D9A" w:rsidP="00F6134F">
            <w:pPr>
              <w:suppressAutoHyphens/>
              <w:spacing w:line="360" w:lineRule="auto"/>
              <w:rPr>
                <w:color w:val="000000"/>
                <w:sz w:val="20"/>
                <w:szCs w:val="28"/>
              </w:rPr>
            </w:pPr>
            <w:r w:rsidRPr="00F6134F">
              <w:rPr>
                <w:color w:val="000000"/>
                <w:sz w:val="20"/>
                <w:szCs w:val="28"/>
              </w:rPr>
              <w:t>21,80</w:t>
            </w:r>
          </w:p>
        </w:tc>
        <w:tc>
          <w:tcPr>
            <w:tcW w:w="1578" w:type="dxa"/>
            <w:shd w:val="clear" w:color="auto" w:fill="auto"/>
            <w:vAlign w:val="center"/>
          </w:tcPr>
          <w:p w:rsidR="00BB2D9A" w:rsidRPr="00F6134F" w:rsidRDefault="00BB2D9A" w:rsidP="00F6134F">
            <w:pPr>
              <w:suppressAutoHyphens/>
              <w:spacing w:line="360" w:lineRule="auto"/>
              <w:rPr>
                <w:color w:val="000000"/>
                <w:sz w:val="20"/>
                <w:szCs w:val="28"/>
              </w:rPr>
            </w:pPr>
            <w:r w:rsidRPr="00F6134F">
              <w:rPr>
                <w:color w:val="000000"/>
                <w:sz w:val="20"/>
                <w:szCs w:val="28"/>
              </w:rPr>
              <w:t>-13</w:t>
            </w:r>
          </w:p>
        </w:tc>
      </w:tr>
      <w:tr w:rsidR="00BB2D9A" w:rsidRPr="00F6134F" w:rsidTr="00F6134F">
        <w:trPr>
          <w:jc w:val="center"/>
        </w:trPr>
        <w:tc>
          <w:tcPr>
            <w:tcW w:w="2678" w:type="dxa"/>
            <w:shd w:val="clear" w:color="auto" w:fill="auto"/>
            <w:vAlign w:val="center"/>
          </w:tcPr>
          <w:p w:rsidR="00BB2D9A" w:rsidRPr="00F6134F" w:rsidRDefault="00BB2D9A" w:rsidP="00F6134F">
            <w:pPr>
              <w:pStyle w:val="ab"/>
              <w:suppressAutoHyphens/>
              <w:spacing w:after="0" w:line="360" w:lineRule="auto"/>
              <w:ind w:left="0"/>
              <w:rPr>
                <w:bCs/>
                <w:color w:val="000000"/>
                <w:sz w:val="20"/>
                <w:szCs w:val="28"/>
              </w:rPr>
            </w:pPr>
            <w:r w:rsidRPr="00F6134F">
              <w:rPr>
                <w:bCs/>
                <w:color w:val="000000"/>
                <w:sz w:val="20"/>
                <w:szCs w:val="28"/>
              </w:rPr>
              <w:t>Транспортные средства</w:t>
            </w:r>
          </w:p>
        </w:tc>
        <w:tc>
          <w:tcPr>
            <w:tcW w:w="936" w:type="dxa"/>
            <w:shd w:val="clear" w:color="auto" w:fill="auto"/>
            <w:vAlign w:val="center"/>
          </w:tcPr>
          <w:p w:rsidR="00BB2D9A" w:rsidRPr="00F6134F" w:rsidRDefault="00BB2D9A" w:rsidP="00F6134F">
            <w:pPr>
              <w:suppressAutoHyphens/>
              <w:spacing w:line="360" w:lineRule="auto"/>
              <w:rPr>
                <w:color w:val="000000"/>
                <w:sz w:val="20"/>
                <w:szCs w:val="28"/>
              </w:rPr>
            </w:pPr>
            <w:r w:rsidRPr="00F6134F">
              <w:rPr>
                <w:color w:val="000000"/>
                <w:sz w:val="20"/>
                <w:szCs w:val="28"/>
              </w:rPr>
              <w:t>-</w:t>
            </w:r>
          </w:p>
        </w:tc>
        <w:tc>
          <w:tcPr>
            <w:tcW w:w="1262" w:type="dxa"/>
            <w:shd w:val="clear" w:color="auto" w:fill="auto"/>
            <w:vAlign w:val="center"/>
          </w:tcPr>
          <w:p w:rsidR="00BB2D9A" w:rsidRPr="00F6134F" w:rsidRDefault="00BB2D9A" w:rsidP="00F6134F">
            <w:pPr>
              <w:suppressAutoHyphens/>
              <w:spacing w:line="360" w:lineRule="auto"/>
              <w:rPr>
                <w:color w:val="000000"/>
                <w:sz w:val="20"/>
                <w:szCs w:val="28"/>
              </w:rPr>
            </w:pPr>
          </w:p>
        </w:tc>
        <w:tc>
          <w:tcPr>
            <w:tcW w:w="936" w:type="dxa"/>
            <w:shd w:val="clear" w:color="auto" w:fill="auto"/>
            <w:vAlign w:val="center"/>
          </w:tcPr>
          <w:p w:rsidR="00BB2D9A" w:rsidRPr="00F6134F" w:rsidRDefault="00BB2D9A" w:rsidP="00F6134F">
            <w:pPr>
              <w:suppressAutoHyphens/>
              <w:spacing w:line="360" w:lineRule="auto"/>
              <w:rPr>
                <w:color w:val="000000"/>
                <w:sz w:val="20"/>
                <w:szCs w:val="28"/>
              </w:rPr>
            </w:pPr>
            <w:r w:rsidRPr="00F6134F">
              <w:rPr>
                <w:color w:val="000000"/>
                <w:sz w:val="20"/>
                <w:szCs w:val="28"/>
              </w:rPr>
              <w:t>270</w:t>
            </w:r>
          </w:p>
        </w:tc>
        <w:tc>
          <w:tcPr>
            <w:tcW w:w="1262" w:type="dxa"/>
            <w:shd w:val="clear" w:color="auto" w:fill="auto"/>
            <w:vAlign w:val="center"/>
          </w:tcPr>
          <w:p w:rsidR="00BB2D9A" w:rsidRPr="00F6134F" w:rsidRDefault="00BB2D9A" w:rsidP="00F6134F">
            <w:pPr>
              <w:suppressAutoHyphens/>
              <w:spacing w:line="360" w:lineRule="auto"/>
              <w:rPr>
                <w:color w:val="000000"/>
                <w:sz w:val="20"/>
                <w:szCs w:val="28"/>
              </w:rPr>
            </w:pPr>
            <w:r w:rsidRPr="00F6134F">
              <w:rPr>
                <w:color w:val="000000"/>
                <w:sz w:val="20"/>
                <w:szCs w:val="28"/>
              </w:rPr>
              <w:t>19,62</w:t>
            </w:r>
          </w:p>
        </w:tc>
        <w:tc>
          <w:tcPr>
            <w:tcW w:w="1578" w:type="dxa"/>
            <w:shd w:val="clear" w:color="auto" w:fill="auto"/>
            <w:vAlign w:val="center"/>
          </w:tcPr>
          <w:p w:rsidR="00BB2D9A" w:rsidRPr="00F6134F" w:rsidRDefault="00BB2D9A" w:rsidP="00F6134F">
            <w:pPr>
              <w:suppressAutoHyphens/>
              <w:spacing w:line="360" w:lineRule="auto"/>
              <w:rPr>
                <w:color w:val="000000"/>
                <w:sz w:val="20"/>
                <w:szCs w:val="28"/>
              </w:rPr>
            </w:pPr>
            <w:r w:rsidRPr="00F6134F">
              <w:rPr>
                <w:color w:val="000000"/>
                <w:sz w:val="20"/>
                <w:szCs w:val="28"/>
              </w:rPr>
              <w:t>+270</w:t>
            </w:r>
          </w:p>
        </w:tc>
      </w:tr>
      <w:tr w:rsidR="00BB2D9A" w:rsidRPr="00F6134F" w:rsidTr="00F6134F">
        <w:trPr>
          <w:trHeight w:val="268"/>
          <w:jc w:val="center"/>
        </w:trPr>
        <w:tc>
          <w:tcPr>
            <w:tcW w:w="2678" w:type="dxa"/>
            <w:shd w:val="clear" w:color="auto" w:fill="auto"/>
            <w:vAlign w:val="center"/>
          </w:tcPr>
          <w:p w:rsidR="00BB2D9A" w:rsidRPr="00F6134F" w:rsidRDefault="00BB2D9A" w:rsidP="00F6134F">
            <w:pPr>
              <w:pStyle w:val="11"/>
              <w:pageBreakBefore w:val="0"/>
              <w:suppressAutoHyphens/>
              <w:spacing w:after="0"/>
              <w:rPr>
                <w:bCs/>
                <w:color w:val="000000"/>
                <w:sz w:val="20"/>
                <w:szCs w:val="28"/>
              </w:rPr>
            </w:pPr>
            <w:r w:rsidRPr="00F6134F">
              <w:rPr>
                <w:bCs/>
                <w:color w:val="000000"/>
                <w:sz w:val="20"/>
                <w:szCs w:val="28"/>
              </w:rPr>
              <w:t>Итого:</w:t>
            </w:r>
          </w:p>
        </w:tc>
        <w:tc>
          <w:tcPr>
            <w:tcW w:w="936" w:type="dxa"/>
            <w:shd w:val="clear" w:color="auto" w:fill="auto"/>
            <w:vAlign w:val="center"/>
          </w:tcPr>
          <w:p w:rsidR="00BB2D9A" w:rsidRPr="00F6134F" w:rsidRDefault="00BB2D9A" w:rsidP="00F6134F">
            <w:pPr>
              <w:suppressAutoHyphens/>
              <w:spacing w:line="360" w:lineRule="auto"/>
              <w:rPr>
                <w:color w:val="000000"/>
                <w:sz w:val="20"/>
                <w:szCs w:val="28"/>
              </w:rPr>
            </w:pPr>
            <w:r w:rsidRPr="00F6134F">
              <w:rPr>
                <w:color w:val="000000"/>
                <w:sz w:val="20"/>
                <w:szCs w:val="28"/>
              </w:rPr>
              <w:t>313</w:t>
            </w:r>
          </w:p>
        </w:tc>
        <w:tc>
          <w:tcPr>
            <w:tcW w:w="1262" w:type="dxa"/>
            <w:shd w:val="clear" w:color="auto" w:fill="auto"/>
            <w:vAlign w:val="center"/>
          </w:tcPr>
          <w:p w:rsidR="00BB2D9A" w:rsidRPr="00F6134F" w:rsidRDefault="00BB2D9A" w:rsidP="00F6134F">
            <w:pPr>
              <w:suppressAutoHyphens/>
              <w:spacing w:line="360" w:lineRule="auto"/>
              <w:rPr>
                <w:color w:val="000000"/>
                <w:sz w:val="20"/>
                <w:szCs w:val="28"/>
              </w:rPr>
            </w:pPr>
            <w:r w:rsidRPr="00F6134F">
              <w:rPr>
                <w:color w:val="000000"/>
                <w:sz w:val="20"/>
                <w:szCs w:val="28"/>
              </w:rPr>
              <w:t>100</w:t>
            </w:r>
          </w:p>
        </w:tc>
        <w:tc>
          <w:tcPr>
            <w:tcW w:w="936" w:type="dxa"/>
            <w:shd w:val="clear" w:color="auto" w:fill="auto"/>
            <w:vAlign w:val="center"/>
          </w:tcPr>
          <w:p w:rsidR="00BB2D9A" w:rsidRPr="00F6134F" w:rsidRDefault="00BB2D9A" w:rsidP="00F6134F">
            <w:pPr>
              <w:suppressAutoHyphens/>
              <w:spacing w:line="360" w:lineRule="auto"/>
              <w:rPr>
                <w:color w:val="000000"/>
                <w:sz w:val="20"/>
                <w:szCs w:val="28"/>
              </w:rPr>
            </w:pPr>
            <w:r w:rsidRPr="00F6134F">
              <w:rPr>
                <w:color w:val="000000"/>
                <w:sz w:val="20"/>
                <w:szCs w:val="28"/>
              </w:rPr>
              <w:t>1376</w:t>
            </w:r>
          </w:p>
        </w:tc>
        <w:tc>
          <w:tcPr>
            <w:tcW w:w="1262" w:type="dxa"/>
            <w:shd w:val="clear" w:color="auto" w:fill="auto"/>
            <w:vAlign w:val="center"/>
          </w:tcPr>
          <w:p w:rsidR="00BB2D9A" w:rsidRPr="00F6134F" w:rsidRDefault="00BB2D9A" w:rsidP="00F6134F">
            <w:pPr>
              <w:suppressAutoHyphens/>
              <w:spacing w:line="360" w:lineRule="auto"/>
              <w:rPr>
                <w:color w:val="000000"/>
                <w:sz w:val="20"/>
                <w:szCs w:val="28"/>
              </w:rPr>
            </w:pPr>
            <w:r w:rsidRPr="00F6134F">
              <w:rPr>
                <w:color w:val="000000"/>
                <w:sz w:val="20"/>
                <w:szCs w:val="28"/>
              </w:rPr>
              <w:t>100</w:t>
            </w:r>
          </w:p>
        </w:tc>
        <w:tc>
          <w:tcPr>
            <w:tcW w:w="1578" w:type="dxa"/>
            <w:shd w:val="clear" w:color="auto" w:fill="auto"/>
            <w:vAlign w:val="center"/>
          </w:tcPr>
          <w:p w:rsidR="00BB2D9A" w:rsidRPr="00F6134F" w:rsidRDefault="00BB2D9A" w:rsidP="00F6134F">
            <w:pPr>
              <w:suppressAutoHyphens/>
              <w:spacing w:line="360" w:lineRule="auto"/>
              <w:rPr>
                <w:color w:val="000000"/>
                <w:sz w:val="20"/>
                <w:szCs w:val="28"/>
              </w:rPr>
            </w:pPr>
            <w:r w:rsidRPr="00F6134F">
              <w:rPr>
                <w:color w:val="000000"/>
                <w:sz w:val="20"/>
                <w:szCs w:val="28"/>
              </w:rPr>
              <w:t>+1063</w:t>
            </w:r>
          </w:p>
        </w:tc>
      </w:tr>
    </w:tbl>
    <w:p w:rsidR="00045EA0" w:rsidRPr="00F6134F" w:rsidRDefault="00045EA0" w:rsidP="0016714F">
      <w:pPr>
        <w:suppressAutoHyphens/>
        <w:spacing w:line="360" w:lineRule="auto"/>
        <w:ind w:firstLine="709"/>
        <w:jc w:val="both"/>
        <w:rPr>
          <w:color w:val="000000"/>
          <w:sz w:val="28"/>
          <w:szCs w:val="28"/>
        </w:rPr>
      </w:pPr>
    </w:p>
    <w:p w:rsidR="005F2E13" w:rsidRPr="00F6134F" w:rsidRDefault="005F2E13" w:rsidP="0016714F">
      <w:pPr>
        <w:suppressAutoHyphens/>
        <w:spacing w:line="360" w:lineRule="auto"/>
        <w:ind w:firstLine="709"/>
        <w:jc w:val="both"/>
        <w:rPr>
          <w:color w:val="000000"/>
          <w:sz w:val="28"/>
          <w:szCs w:val="28"/>
        </w:rPr>
      </w:pPr>
      <w:r w:rsidRPr="00F6134F">
        <w:rPr>
          <w:color w:val="000000"/>
          <w:sz w:val="28"/>
          <w:szCs w:val="28"/>
        </w:rPr>
        <w:t>Как видно из табл.</w:t>
      </w:r>
      <w:r w:rsidR="006466EB" w:rsidRPr="00F6134F">
        <w:rPr>
          <w:color w:val="000000"/>
          <w:sz w:val="28"/>
          <w:szCs w:val="28"/>
        </w:rPr>
        <w:t>2.7</w:t>
      </w:r>
      <w:r w:rsidRPr="00F6134F">
        <w:rPr>
          <w:color w:val="000000"/>
          <w:sz w:val="28"/>
          <w:szCs w:val="28"/>
        </w:rPr>
        <w:t>, в 2008 году у исследуемого предприятия на балансе числились основные средства только «машины и оборудования» на сумму 313 тыс. руб. В 2009 году ООО «Крон-Нефто» увеличило вложения в основные средства на 1063 тыс. руб., в т.ч. построило здание магазина – 820 тыс. руб., склад 250 тыс. руб., купило транспортное средство (грузовую ГАЗель б/у) за 270 тыс.руб.</w:t>
      </w:r>
      <w:r w:rsidR="0016714F" w:rsidRPr="00F6134F">
        <w:rPr>
          <w:color w:val="000000"/>
          <w:sz w:val="28"/>
          <w:szCs w:val="28"/>
        </w:rPr>
        <w:t xml:space="preserve"> </w:t>
      </w:r>
      <w:r w:rsidRPr="00F6134F">
        <w:rPr>
          <w:color w:val="000000"/>
          <w:sz w:val="28"/>
          <w:szCs w:val="28"/>
        </w:rPr>
        <w:t>Стоимость машин и оборудования уменьшилась на 13 тыс. руб. за счет начисленной амортизации.</w:t>
      </w:r>
    </w:p>
    <w:p w:rsidR="00D9709F" w:rsidRPr="00F6134F" w:rsidRDefault="00D9709F" w:rsidP="0016714F">
      <w:pPr>
        <w:suppressAutoHyphens/>
        <w:spacing w:line="360" w:lineRule="auto"/>
        <w:ind w:firstLine="709"/>
        <w:jc w:val="both"/>
        <w:rPr>
          <w:color w:val="000000"/>
          <w:sz w:val="28"/>
          <w:szCs w:val="28"/>
        </w:rPr>
      </w:pPr>
      <w:r w:rsidRPr="00F6134F">
        <w:rPr>
          <w:color w:val="000000"/>
          <w:sz w:val="28"/>
          <w:szCs w:val="28"/>
        </w:rPr>
        <w:t>Представим структуру основных средств предприятия за 2009 год на рис.</w:t>
      </w:r>
      <w:r w:rsidR="006466EB" w:rsidRPr="00F6134F">
        <w:rPr>
          <w:color w:val="000000"/>
          <w:sz w:val="28"/>
          <w:szCs w:val="28"/>
        </w:rPr>
        <w:t>2.6.</w:t>
      </w:r>
    </w:p>
    <w:p w:rsidR="00D9709F" w:rsidRPr="00F6134F" w:rsidRDefault="00D9709F" w:rsidP="0016714F">
      <w:pPr>
        <w:suppressAutoHyphens/>
        <w:spacing w:line="360" w:lineRule="auto"/>
        <w:ind w:firstLine="709"/>
        <w:jc w:val="both"/>
        <w:rPr>
          <w:color w:val="000000"/>
          <w:sz w:val="28"/>
          <w:szCs w:val="28"/>
        </w:rPr>
      </w:pPr>
    </w:p>
    <w:p w:rsidR="005F2E13" w:rsidRPr="00F6134F" w:rsidRDefault="007B46DF" w:rsidP="0016714F">
      <w:pPr>
        <w:suppressAutoHyphens/>
        <w:spacing w:line="360" w:lineRule="auto"/>
        <w:jc w:val="center"/>
        <w:rPr>
          <w:b/>
          <w:color w:val="000000"/>
          <w:sz w:val="28"/>
          <w:szCs w:val="28"/>
        </w:rPr>
      </w:pPr>
      <w:r>
        <w:rPr>
          <w:b/>
          <w:color w:val="000000"/>
          <w:sz w:val="28"/>
        </w:rPr>
        <w:pict>
          <v:shape id="_x0000_i1072" type="#_x0000_t75" style="width:464.25pt;height:222.75pt">
            <v:imagedata r:id="rId54" o:title=""/>
          </v:shape>
        </w:pict>
      </w:r>
    </w:p>
    <w:p w:rsidR="006466EB" w:rsidRPr="00F6134F" w:rsidRDefault="006466EB" w:rsidP="0016714F">
      <w:pPr>
        <w:suppressAutoHyphens/>
        <w:spacing w:line="360" w:lineRule="auto"/>
        <w:jc w:val="center"/>
        <w:rPr>
          <w:b/>
          <w:color w:val="000000"/>
          <w:sz w:val="28"/>
          <w:szCs w:val="28"/>
        </w:rPr>
      </w:pPr>
      <w:r w:rsidRPr="00F6134F">
        <w:rPr>
          <w:b/>
          <w:color w:val="000000"/>
          <w:sz w:val="28"/>
          <w:szCs w:val="28"/>
        </w:rPr>
        <w:t>Рис. 2.6. Структура основных средств предприятия в 2009 году</w:t>
      </w:r>
    </w:p>
    <w:p w:rsidR="006466EB" w:rsidRPr="00F6134F" w:rsidRDefault="006466EB" w:rsidP="0016714F">
      <w:pPr>
        <w:suppressAutoHyphens/>
        <w:spacing w:line="360" w:lineRule="auto"/>
        <w:ind w:firstLine="709"/>
        <w:jc w:val="both"/>
        <w:rPr>
          <w:color w:val="000000"/>
          <w:sz w:val="28"/>
          <w:szCs w:val="28"/>
        </w:rPr>
      </w:pPr>
    </w:p>
    <w:p w:rsidR="0016714F" w:rsidRPr="00F6134F" w:rsidRDefault="004E56B9" w:rsidP="0016714F">
      <w:pPr>
        <w:suppressAutoHyphens/>
        <w:spacing w:line="360" w:lineRule="auto"/>
        <w:ind w:firstLine="709"/>
        <w:jc w:val="both"/>
        <w:rPr>
          <w:color w:val="000000"/>
          <w:sz w:val="28"/>
          <w:szCs w:val="28"/>
        </w:rPr>
      </w:pPr>
      <w:r w:rsidRPr="00F6134F">
        <w:rPr>
          <w:color w:val="000000"/>
          <w:sz w:val="28"/>
          <w:szCs w:val="28"/>
        </w:rPr>
        <w:t>Проведем расчет эффективности использования основных средств на предприятии (табл.</w:t>
      </w:r>
      <w:r w:rsidR="006466EB" w:rsidRPr="00F6134F">
        <w:rPr>
          <w:color w:val="000000"/>
          <w:sz w:val="28"/>
          <w:szCs w:val="28"/>
        </w:rPr>
        <w:t>2.8</w:t>
      </w:r>
      <w:r w:rsidRPr="00F6134F">
        <w:rPr>
          <w:color w:val="000000"/>
          <w:sz w:val="28"/>
          <w:szCs w:val="28"/>
        </w:rPr>
        <w:t>)</w:t>
      </w:r>
    </w:p>
    <w:p w:rsidR="0016714F" w:rsidRPr="00F6134F" w:rsidRDefault="0016714F" w:rsidP="0016714F">
      <w:pPr>
        <w:suppressAutoHyphens/>
        <w:spacing w:line="360" w:lineRule="auto"/>
        <w:ind w:firstLine="709"/>
        <w:jc w:val="right"/>
        <w:rPr>
          <w:color w:val="000000"/>
          <w:sz w:val="28"/>
          <w:szCs w:val="28"/>
        </w:rPr>
      </w:pPr>
    </w:p>
    <w:p w:rsidR="004E56B9" w:rsidRPr="00F6134F" w:rsidRDefault="006466EB" w:rsidP="0016714F">
      <w:pPr>
        <w:suppressAutoHyphens/>
        <w:spacing w:line="360" w:lineRule="auto"/>
        <w:ind w:firstLine="709"/>
        <w:jc w:val="right"/>
        <w:rPr>
          <w:color w:val="000000"/>
          <w:sz w:val="28"/>
          <w:szCs w:val="28"/>
        </w:rPr>
      </w:pPr>
      <w:r w:rsidRPr="00F6134F">
        <w:rPr>
          <w:color w:val="000000"/>
          <w:sz w:val="28"/>
          <w:szCs w:val="28"/>
        </w:rPr>
        <w:t>Таблица 2.8</w:t>
      </w:r>
    </w:p>
    <w:p w:rsidR="006466EB" w:rsidRPr="00F6134F" w:rsidRDefault="006466EB" w:rsidP="0016714F">
      <w:pPr>
        <w:suppressAutoHyphens/>
        <w:spacing w:line="360" w:lineRule="auto"/>
        <w:jc w:val="center"/>
        <w:rPr>
          <w:b/>
          <w:color w:val="000000"/>
          <w:sz w:val="28"/>
          <w:szCs w:val="28"/>
        </w:rPr>
      </w:pPr>
      <w:r w:rsidRPr="00F6134F">
        <w:rPr>
          <w:b/>
          <w:color w:val="000000"/>
          <w:sz w:val="28"/>
          <w:szCs w:val="28"/>
        </w:rPr>
        <w:t>Расчет эффективности использования основных средств в ООО «Крон-Нефто»</w:t>
      </w:r>
    </w:p>
    <w:tbl>
      <w:tblPr>
        <w:tblW w:w="8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3366"/>
        <w:gridCol w:w="1260"/>
        <w:gridCol w:w="1260"/>
        <w:gridCol w:w="1620"/>
      </w:tblGrid>
      <w:tr w:rsidR="004E56B9" w:rsidRPr="00F6134F" w:rsidTr="00F6134F">
        <w:trPr>
          <w:trHeight w:val="342"/>
          <w:jc w:val="center"/>
        </w:trPr>
        <w:tc>
          <w:tcPr>
            <w:tcW w:w="671" w:type="dxa"/>
            <w:vMerge w:val="restart"/>
            <w:shd w:val="clear" w:color="auto" w:fill="auto"/>
            <w:vAlign w:val="center"/>
          </w:tcPr>
          <w:p w:rsidR="004E56B9" w:rsidRPr="00F6134F" w:rsidRDefault="004E56B9" w:rsidP="00F6134F">
            <w:pPr>
              <w:suppressAutoHyphens/>
              <w:spacing w:line="360" w:lineRule="auto"/>
              <w:rPr>
                <w:color w:val="000000"/>
                <w:sz w:val="20"/>
                <w:szCs w:val="28"/>
              </w:rPr>
            </w:pPr>
            <w:r w:rsidRPr="00F6134F">
              <w:rPr>
                <w:color w:val="000000"/>
                <w:sz w:val="20"/>
                <w:szCs w:val="28"/>
              </w:rPr>
              <w:t>№ п/п</w:t>
            </w:r>
          </w:p>
        </w:tc>
        <w:tc>
          <w:tcPr>
            <w:tcW w:w="3366" w:type="dxa"/>
            <w:vMerge w:val="restart"/>
            <w:shd w:val="clear" w:color="auto" w:fill="auto"/>
            <w:vAlign w:val="center"/>
          </w:tcPr>
          <w:p w:rsidR="0016714F" w:rsidRPr="00F6134F" w:rsidRDefault="0016714F" w:rsidP="00F6134F">
            <w:pPr>
              <w:suppressAutoHyphens/>
              <w:spacing w:line="360" w:lineRule="auto"/>
              <w:rPr>
                <w:color w:val="000000"/>
                <w:sz w:val="20"/>
                <w:szCs w:val="28"/>
              </w:rPr>
            </w:pPr>
          </w:p>
          <w:p w:rsidR="004E56B9" w:rsidRPr="00F6134F" w:rsidRDefault="004E56B9" w:rsidP="00F6134F">
            <w:pPr>
              <w:suppressAutoHyphens/>
              <w:spacing w:line="360" w:lineRule="auto"/>
              <w:outlineLvl w:val="6"/>
              <w:rPr>
                <w:color w:val="000000"/>
                <w:sz w:val="20"/>
                <w:szCs w:val="28"/>
              </w:rPr>
            </w:pPr>
            <w:r w:rsidRPr="00F6134F">
              <w:rPr>
                <w:color w:val="000000"/>
                <w:sz w:val="20"/>
                <w:szCs w:val="28"/>
              </w:rPr>
              <w:t xml:space="preserve">Показатели </w:t>
            </w:r>
          </w:p>
        </w:tc>
        <w:tc>
          <w:tcPr>
            <w:tcW w:w="2520" w:type="dxa"/>
            <w:gridSpan w:val="2"/>
            <w:shd w:val="clear" w:color="auto" w:fill="auto"/>
            <w:vAlign w:val="center"/>
          </w:tcPr>
          <w:p w:rsidR="004E56B9" w:rsidRPr="00F6134F" w:rsidRDefault="004E56B9" w:rsidP="00F6134F">
            <w:pPr>
              <w:suppressAutoHyphens/>
              <w:spacing w:line="360" w:lineRule="auto"/>
              <w:rPr>
                <w:color w:val="000000"/>
                <w:sz w:val="20"/>
                <w:szCs w:val="28"/>
              </w:rPr>
            </w:pPr>
            <w:r w:rsidRPr="00F6134F">
              <w:rPr>
                <w:color w:val="000000"/>
                <w:sz w:val="20"/>
                <w:szCs w:val="28"/>
              </w:rPr>
              <w:t>Годы</w:t>
            </w:r>
          </w:p>
        </w:tc>
        <w:tc>
          <w:tcPr>
            <w:tcW w:w="1620" w:type="dxa"/>
            <w:vMerge w:val="restart"/>
            <w:shd w:val="clear" w:color="auto" w:fill="auto"/>
            <w:vAlign w:val="center"/>
          </w:tcPr>
          <w:p w:rsidR="004E56B9" w:rsidRPr="00F6134F" w:rsidRDefault="004E56B9" w:rsidP="00F6134F">
            <w:pPr>
              <w:suppressAutoHyphens/>
              <w:spacing w:line="360" w:lineRule="auto"/>
              <w:rPr>
                <w:color w:val="000000"/>
                <w:sz w:val="20"/>
                <w:szCs w:val="28"/>
              </w:rPr>
            </w:pPr>
            <w:r w:rsidRPr="00F6134F">
              <w:rPr>
                <w:color w:val="000000"/>
                <w:sz w:val="20"/>
                <w:szCs w:val="28"/>
              </w:rPr>
              <w:t>2009г. в %</w:t>
            </w:r>
          </w:p>
          <w:p w:rsidR="004E56B9" w:rsidRPr="00F6134F" w:rsidRDefault="004E56B9" w:rsidP="00F6134F">
            <w:pPr>
              <w:suppressAutoHyphens/>
              <w:spacing w:line="360" w:lineRule="auto"/>
              <w:rPr>
                <w:color w:val="000000"/>
                <w:sz w:val="20"/>
                <w:szCs w:val="28"/>
              </w:rPr>
            </w:pPr>
            <w:r w:rsidRPr="00F6134F">
              <w:rPr>
                <w:color w:val="000000"/>
                <w:sz w:val="20"/>
                <w:szCs w:val="28"/>
              </w:rPr>
              <w:t>к 2008.</w:t>
            </w:r>
          </w:p>
        </w:tc>
      </w:tr>
      <w:tr w:rsidR="004E56B9" w:rsidRPr="00F6134F" w:rsidTr="00F6134F">
        <w:trPr>
          <w:trHeight w:val="336"/>
          <w:jc w:val="center"/>
        </w:trPr>
        <w:tc>
          <w:tcPr>
            <w:tcW w:w="671" w:type="dxa"/>
            <w:vMerge/>
            <w:shd w:val="clear" w:color="auto" w:fill="auto"/>
            <w:vAlign w:val="center"/>
          </w:tcPr>
          <w:p w:rsidR="004E56B9" w:rsidRPr="00F6134F" w:rsidRDefault="004E56B9" w:rsidP="00F6134F">
            <w:pPr>
              <w:suppressAutoHyphens/>
              <w:spacing w:line="360" w:lineRule="auto"/>
              <w:rPr>
                <w:color w:val="000000"/>
                <w:sz w:val="20"/>
                <w:szCs w:val="28"/>
              </w:rPr>
            </w:pPr>
          </w:p>
        </w:tc>
        <w:tc>
          <w:tcPr>
            <w:tcW w:w="3366" w:type="dxa"/>
            <w:vMerge/>
            <w:shd w:val="clear" w:color="auto" w:fill="auto"/>
            <w:vAlign w:val="center"/>
          </w:tcPr>
          <w:p w:rsidR="004E56B9" w:rsidRPr="00F6134F" w:rsidRDefault="004E56B9" w:rsidP="00F6134F">
            <w:pPr>
              <w:suppressAutoHyphens/>
              <w:spacing w:line="360" w:lineRule="auto"/>
              <w:rPr>
                <w:color w:val="000000"/>
                <w:sz w:val="20"/>
                <w:szCs w:val="28"/>
              </w:rPr>
            </w:pPr>
          </w:p>
        </w:tc>
        <w:tc>
          <w:tcPr>
            <w:tcW w:w="1260" w:type="dxa"/>
            <w:shd w:val="clear" w:color="auto" w:fill="auto"/>
            <w:vAlign w:val="center"/>
          </w:tcPr>
          <w:p w:rsidR="004E56B9" w:rsidRPr="00F6134F" w:rsidRDefault="004E56B9" w:rsidP="00F6134F">
            <w:pPr>
              <w:suppressAutoHyphens/>
              <w:spacing w:line="360" w:lineRule="auto"/>
              <w:rPr>
                <w:color w:val="000000"/>
                <w:sz w:val="20"/>
                <w:szCs w:val="28"/>
              </w:rPr>
            </w:pPr>
            <w:r w:rsidRPr="00F6134F">
              <w:rPr>
                <w:color w:val="000000"/>
                <w:sz w:val="20"/>
                <w:szCs w:val="28"/>
              </w:rPr>
              <w:t>2008</w:t>
            </w:r>
          </w:p>
        </w:tc>
        <w:tc>
          <w:tcPr>
            <w:tcW w:w="1260" w:type="dxa"/>
            <w:shd w:val="clear" w:color="auto" w:fill="auto"/>
            <w:vAlign w:val="center"/>
          </w:tcPr>
          <w:p w:rsidR="004E56B9" w:rsidRPr="00F6134F" w:rsidRDefault="004E56B9" w:rsidP="00F6134F">
            <w:pPr>
              <w:suppressAutoHyphens/>
              <w:spacing w:line="360" w:lineRule="auto"/>
              <w:rPr>
                <w:color w:val="000000"/>
                <w:sz w:val="20"/>
                <w:szCs w:val="28"/>
              </w:rPr>
            </w:pPr>
            <w:r w:rsidRPr="00F6134F">
              <w:rPr>
                <w:color w:val="000000"/>
                <w:sz w:val="20"/>
                <w:szCs w:val="28"/>
              </w:rPr>
              <w:t>2009</w:t>
            </w:r>
          </w:p>
        </w:tc>
        <w:tc>
          <w:tcPr>
            <w:tcW w:w="1620" w:type="dxa"/>
            <w:vMerge/>
            <w:shd w:val="clear" w:color="auto" w:fill="auto"/>
            <w:vAlign w:val="center"/>
          </w:tcPr>
          <w:p w:rsidR="004E56B9" w:rsidRPr="00F6134F" w:rsidRDefault="004E56B9" w:rsidP="00F6134F">
            <w:pPr>
              <w:suppressAutoHyphens/>
              <w:spacing w:line="360" w:lineRule="auto"/>
              <w:rPr>
                <w:color w:val="000000"/>
                <w:sz w:val="20"/>
                <w:szCs w:val="28"/>
              </w:rPr>
            </w:pPr>
          </w:p>
        </w:tc>
      </w:tr>
      <w:tr w:rsidR="004E56B9" w:rsidRPr="00F6134F" w:rsidTr="00F6134F">
        <w:trPr>
          <w:trHeight w:val="691"/>
          <w:jc w:val="center"/>
        </w:trPr>
        <w:tc>
          <w:tcPr>
            <w:tcW w:w="671" w:type="dxa"/>
            <w:shd w:val="clear" w:color="auto" w:fill="auto"/>
            <w:vAlign w:val="center"/>
          </w:tcPr>
          <w:p w:rsidR="004E56B9" w:rsidRPr="00F6134F" w:rsidRDefault="004E56B9" w:rsidP="00F6134F">
            <w:pPr>
              <w:suppressAutoHyphens/>
              <w:spacing w:line="360" w:lineRule="auto"/>
              <w:rPr>
                <w:color w:val="000000"/>
                <w:sz w:val="20"/>
                <w:szCs w:val="28"/>
              </w:rPr>
            </w:pPr>
            <w:r w:rsidRPr="00F6134F">
              <w:rPr>
                <w:color w:val="000000"/>
                <w:sz w:val="20"/>
                <w:szCs w:val="28"/>
              </w:rPr>
              <w:t>1</w:t>
            </w:r>
          </w:p>
        </w:tc>
        <w:tc>
          <w:tcPr>
            <w:tcW w:w="3366" w:type="dxa"/>
            <w:shd w:val="clear" w:color="auto" w:fill="auto"/>
            <w:vAlign w:val="center"/>
          </w:tcPr>
          <w:p w:rsidR="004E56B9" w:rsidRPr="00F6134F" w:rsidRDefault="004E56B9" w:rsidP="00F6134F">
            <w:pPr>
              <w:suppressAutoHyphens/>
              <w:spacing w:line="360" w:lineRule="auto"/>
              <w:rPr>
                <w:color w:val="000000"/>
                <w:sz w:val="20"/>
                <w:szCs w:val="28"/>
              </w:rPr>
            </w:pPr>
            <w:r w:rsidRPr="00F6134F">
              <w:rPr>
                <w:color w:val="000000"/>
                <w:sz w:val="20"/>
                <w:szCs w:val="28"/>
              </w:rPr>
              <w:t>Объем реализации продукции, тыс.руб.</w:t>
            </w:r>
          </w:p>
        </w:tc>
        <w:tc>
          <w:tcPr>
            <w:tcW w:w="1260" w:type="dxa"/>
            <w:shd w:val="clear" w:color="auto" w:fill="auto"/>
            <w:vAlign w:val="center"/>
          </w:tcPr>
          <w:p w:rsidR="004E56B9" w:rsidRPr="00F6134F" w:rsidRDefault="004E56B9" w:rsidP="00F6134F">
            <w:pPr>
              <w:suppressAutoHyphens/>
              <w:spacing w:line="360" w:lineRule="auto"/>
              <w:rPr>
                <w:color w:val="000000"/>
                <w:sz w:val="20"/>
                <w:szCs w:val="28"/>
              </w:rPr>
            </w:pPr>
            <w:r w:rsidRPr="00F6134F">
              <w:rPr>
                <w:color w:val="000000"/>
                <w:sz w:val="20"/>
                <w:szCs w:val="28"/>
              </w:rPr>
              <w:t>19497</w:t>
            </w:r>
          </w:p>
        </w:tc>
        <w:tc>
          <w:tcPr>
            <w:tcW w:w="1260" w:type="dxa"/>
            <w:shd w:val="clear" w:color="auto" w:fill="auto"/>
            <w:vAlign w:val="center"/>
          </w:tcPr>
          <w:p w:rsidR="004E56B9" w:rsidRPr="00F6134F" w:rsidRDefault="004E56B9" w:rsidP="00F6134F">
            <w:pPr>
              <w:suppressAutoHyphens/>
              <w:spacing w:line="360" w:lineRule="auto"/>
              <w:rPr>
                <w:color w:val="000000"/>
                <w:sz w:val="20"/>
                <w:szCs w:val="28"/>
              </w:rPr>
            </w:pPr>
            <w:r w:rsidRPr="00F6134F">
              <w:rPr>
                <w:color w:val="000000"/>
                <w:sz w:val="20"/>
                <w:szCs w:val="28"/>
              </w:rPr>
              <w:t>18047</w:t>
            </w:r>
          </w:p>
        </w:tc>
        <w:tc>
          <w:tcPr>
            <w:tcW w:w="1620" w:type="dxa"/>
            <w:shd w:val="clear" w:color="auto" w:fill="auto"/>
            <w:vAlign w:val="center"/>
          </w:tcPr>
          <w:p w:rsidR="004E56B9" w:rsidRPr="00F6134F" w:rsidRDefault="004E56B9" w:rsidP="00F6134F">
            <w:pPr>
              <w:suppressAutoHyphens/>
              <w:spacing w:line="360" w:lineRule="auto"/>
              <w:rPr>
                <w:color w:val="000000"/>
                <w:sz w:val="20"/>
                <w:szCs w:val="28"/>
              </w:rPr>
            </w:pPr>
            <w:r w:rsidRPr="00F6134F">
              <w:rPr>
                <w:color w:val="000000"/>
                <w:sz w:val="20"/>
                <w:szCs w:val="28"/>
              </w:rPr>
              <w:t>88,42</w:t>
            </w:r>
          </w:p>
        </w:tc>
      </w:tr>
      <w:tr w:rsidR="004E56B9" w:rsidRPr="00F6134F" w:rsidTr="00F6134F">
        <w:trPr>
          <w:trHeight w:val="555"/>
          <w:jc w:val="center"/>
        </w:trPr>
        <w:tc>
          <w:tcPr>
            <w:tcW w:w="671" w:type="dxa"/>
            <w:shd w:val="clear" w:color="auto" w:fill="auto"/>
            <w:vAlign w:val="center"/>
          </w:tcPr>
          <w:p w:rsidR="004E56B9" w:rsidRPr="00F6134F" w:rsidRDefault="004E56B9" w:rsidP="00F6134F">
            <w:pPr>
              <w:suppressAutoHyphens/>
              <w:spacing w:line="360" w:lineRule="auto"/>
              <w:rPr>
                <w:color w:val="000000"/>
                <w:sz w:val="20"/>
                <w:szCs w:val="28"/>
              </w:rPr>
            </w:pPr>
            <w:r w:rsidRPr="00F6134F">
              <w:rPr>
                <w:color w:val="000000"/>
                <w:sz w:val="20"/>
                <w:szCs w:val="28"/>
              </w:rPr>
              <w:t>2</w:t>
            </w:r>
          </w:p>
        </w:tc>
        <w:tc>
          <w:tcPr>
            <w:tcW w:w="3366" w:type="dxa"/>
            <w:shd w:val="clear" w:color="auto" w:fill="auto"/>
            <w:vAlign w:val="center"/>
          </w:tcPr>
          <w:p w:rsidR="004E56B9" w:rsidRPr="00F6134F" w:rsidRDefault="004E56B9" w:rsidP="00F6134F">
            <w:pPr>
              <w:suppressAutoHyphens/>
              <w:spacing w:line="360" w:lineRule="auto"/>
              <w:rPr>
                <w:color w:val="000000"/>
                <w:sz w:val="20"/>
                <w:szCs w:val="28"/>
              </w:rPr>
            </w:pPr>
            <w:r w:rsidRPr="00F6134F">
              <w:rPr>
                <w:color w:val="000000"/>
                <w:sz w:val="20"/>
                <w:szCs w:val="28"/>
              </w:rPr>
              <w:t>Стоимость основных производственных фондов, тыс.руб.</w:t>
            </w:r>
          </w:p>
        </w:tc>
        <w:tc>
          <w:tcPr>
            <w:tcW w:w="1260" w:type="dxa"/>
            <w:shd w:val="clear" w:color="auto" w:fill="auto"/>
            <w:vAlign w:val="center"/>
          </w:tcPr>
          <w:p w:rsidR="004E56B9" w:rsidRPr="00F6134F" w:rsidRDefault="004E56B9" w:rsidP="00F6134F">
            <w:pPr>
              <w:suppressAutoHyphens/>
              <w:spacing w:line="360" w:lineRule="auto"/>
              <w:rPr>
                <w:color w:val="000000"/>
                <w:sz w:val="20"/>
                <w:szCs w:val="28"/>
              </w:rPr>
            </w:pPr>
            <w:r w:rsidRPr="00F6134F">
              <w:rPr>
                <w:color w:val="000000"/>
                <w:sz w:val="20"/>
                <w:szCs w:val="28"/>
              </w:rPr>
              <w:t>313</w:t>
            </w:r>
          </w:p>
        </w:tc>
        <w:tc>
          <w:tcPr>
            <w:tcW w:w="1260" w:type="dxa"/>
            <w:shd w:val="clear" w:color="auto" w:fill="auto"/>
            <w:vAlign w:val="center"/>
          </w:tcPr>
          <w:p w:rsidR="004E56B9" w:rsidRPr="00F6134F" w:rsidRDefault="004E56B9" w:rsidP="00F6134F">
            <w:pPr>
              <w:suppressAutoHyphens/>
              <w:spacing w:line="360" w:lineRule="auto"/>
              <w:rPr>
                <w:color w:val="000000"/>
                <w:sz w:val="20"/>
                <w:szCs w:val="28"/>
              </w:rPr>
            </w:pPr>
            <w:r w:rsidRPr="00F6134F">
              <w:rPr>
                <w:color w:val="000000"/>
                <w:sz w:val="20"/>
                <w:szCs w:val="28"/>
              </w:rPr>
              <w:t>1376</w:t>
            </w:r>
          </w:p>
        </w:tc>
        <w:tc>
          <w:tcPr>
            <w:tcW w:w="1620" w:type="dxa"/>
            <w:shd w:val="clear" w:color="auto" w:fill="auto"/>
            <w:vAlign w:val="center"/>
          </w:tcPr>
          <w:p w:rsidR="004E56B9" w:rsidRPr="00F6134F" w:rsidRDefault="004E56B9" w:rsidP="00F6134F">
            <w:pPr>
              <w:suppressAutoHyphens/>
              <w:spacing w:line="360" w:lineRule="auto"/>
              <w:rPr>
                <w:color w:val="000000"/>
                <w:sz w:val="20"/>
                <w:szCs w:val="28"/>
              </w:rPr>
            </w:pPr>
            <w:r w:rsidRPr="00F6134F">
              <w:rPr>
                <w:color w:val="000000"/>
                <w:sz w:val="20"/>
                <w:szCs w:val="28"/>
              </w:rPr>
              <w:t>655,24</w:t>
            </w:r>
          </w:p>
        </w:tc>
      </w:tr>
      <w:tr w:rsidR="004E56B9" w:rsidRPr="00F6134F" w:rsidTr="00F6134F">
        <w:trPr>
          <w:trHeight w:val="555"/>
          <w:jc w:val="center"/>
        </w:trPr>
        <w:tc>
          <w:tcPr>
            <w:tcW w:w="671" w:type="dxa"/>
            <w:shd w:val="clear" w:color="auto" w:fill="auto"/>
            <w:vAlign w:val="center"/>
          </w:tcPr>
          <w:p w:rsidR="004E56B9" w:rsidRPr="00F6134F" w:rsidRDefault="004E56B9" w:rsidP="00F6134F">
            <w:pPr>
              <w:suppressAutoHyphens/>
              <w:spacing w:line="360" w:lineRule="auto"/>
              <w:rPr>
                <w:color w:val="000000"/>
                <w:sz w:val="20"/>
                <w:szCs w:val="28"/>
              </w:rPr>
            </w:pPr>
            <w:r w:rsidRPr="00F6134F">
              <w:rPr>
                <w:color w:val="000000"/>
                <w:sz w:val="20"/>
                <w:szCs w:val="28"/>
              </w:rPr>
              <w:t>3</w:t>
            </w:r>
          </w:p>
        </w:tc>
        <w:tc>
          <w:tcPr>
            <w:tcW w:w="3366" w:type="dxa"/>
            <w:shd w:val="clear" w:color="auto" w:fill="auto"/>
            <w:vAlign w:val="center"/>
          </w:tcPr>
          <w:p w:rsidR="004E56B9" w:rsidRPr="00F6134F" w:rsidRDefault="004E56B9" w:rsidP="00F6134F">
            <w:pPr>
              <w:suppressAutoHyphens/>
              <w:spacing w:line="360" w:lineRule="auto"/>
              <w:rPr>
                <w:color w:val="000000"/>
                <w:sz w:val="20"/>
                <w:szCs w:val="28"/>
              </w:rPr>
            </w:pPr>
            <w:r w:rsidRPr="00F6134F">
              <w:rPr>
                <w:color w:val="000000"/>
                <w:sz w:val="20"/>
                <w:szCs w:val="28"/>
              </w:rPr>
              <w:t>Фондоотдача, руб.</w:t>
            </w:r>
          </w:p>
        </w:tc>
        <w:tc>
          <w:tcPr>
            <w:tcW w:w="1260" w:type="dxa"/>
            <w:shd w:val="clear" w:color="auto" w:fill="auto"/>
            <w:vAlign w:val="center"/>
          </w:tcPr>
          <w:p w:rsidR="004E56B9" w:rsidRPr="00F6134F" w:rsidRDefault="004E56B9" w:rsidP="00F6134F">
            <w:pPr>
              <w:suppressAutoHyphens/>
              <w:spacing w:line="360" w:lineRule="auto"/>
              <w:rPr>
                <w:color w:val="000000"/>
                <w:sz w:val="20"/>
                <w:szCs w:val="28"/>
              </w:rPr>
            </w:pPr>
            <w:r w:rsidRPr="00F6134F">
              <w:rPr>
                <w:color w:val="000000"/>
                <w:sz w:val="20"/>
                <w:szCs w:val="28"/>
              </w:rPr>
              <w:t>62,29</w:t>
            </w:r>
          </w:p>
        </w:tc>
        <w:tc>
          <w:tcPr>
            <w:tcW w:w="1260" w:type="dxa"/>
            <w:shd w:val="clear" w:color="auto" w:fill="auto"/>
            <w:vAlign w:val="center"/>
          </w:tcPr>
          <w:p w:rsidR="004E56B9" w:rsidRPr="00F6134F" w:rsidRDefault="004E56B9" w:rsidP="00F6134F">
            <w:pPr>
              <w:suppressAutoHyphens/>
              <w:spacing w:line="360" w:lineRule="auto"/>
              <w:rPr>
                <w:color w:val="000000"/>
                <w:sz w:val="20"/>
                <w:szCs w:val="28"/>
              </w:rPr>
            </w:pPr>
            <w:r w:rsidRPr="00F6134F">
              <w:rPr>
                <w:color w:val="000000"/>
                <w:sz w:val="20"/>
                <w:szCs w:val="28"/>
              </w:rPr>
              <w:t>13,12</w:t>
            </w:r>
          </w:p>
        </w:tc>
        <w:tc>
          <w:tcPr>
            <w:tcW w:w="1620" w:type="dxa"/>
            <w:shd w:val="clear" w:color="auto" w:fill="auto"/>
            <w:vAlign w:val="center"/>
          </w:tcPr>
          <w:p w:rsidR="004E56B9" w:rsidRPr="00F6134F" w:rsidRDefault="004E56B9" w:rsidP="00F6134F">
            <w:pPr>
              <w:suppressAutoHyphens/>
              <w:spacing w:line="360" w:lineRule="auto"/>
              <w:rPr>
                <w:color w:val="000000"/>
                <w:sz w:val="20"/>
                <w:szCs w:val="28"/>
              </w:rPr>
            </w:pPr>
            <w:r w:rsidRPr="00F6134F">
              <w:rPr>
                <w:color w:val="000000"/>
                <w:sz w:val="20"/>
                <w:szCs w:val="28"/>
              </w:rPr>
              <w:t>13,49</w:t>
            </w:r>
          </w:p>
        </w:tc>
      </w:tr>
      <w:tr w:rsidR="004E56B9" w:rsidRPr="00F6134F" w:rsidTr="00F6134F">
        <w:trPr>
          <w:trHeight w:val="555"/>
          <w:jc w:val="center"/>
        </w:trPr>
        <w:tc>
          <w:tcPr>
            <w:tcW w:w="671" w:type="dxa"/>
            <w:shd w:val="clear" w:color="auto" w:fill="auto"/>
            <w:vAlign w:val="center"/>
          </w:tcPr>
          <w:p w:rsidR="004E56B9" w:rsidRPr="00F6134F" w:rsidRDefault="004E56B9" w:rsidP="00F6134F">
            <w:pPr>
              <w:suppressAutoHyphens/>
              <w:spacing w:line="360" w:lineRule="auto"/>
              <w:rPr>
                <w:color w:val="000000"/>
                <w:sz w:val="20"/>
                <w:szCs w:val="28"/>
              </w:rPr>
            </w:pPr>
            <w:r w:rsidRPr="00F6134F">
              <w:rPr>
                <w:color w:val="000000"/>
                <w:sz w:val="20"/>
                <w:szCs w:val="28"/>
              </w:rPr>
              <w:t>4</w:t>
            </w:r>
          </w:p>
        </w:tc>
        <w:tc>
          <w:tcPr>
            <w:tcW w:w="3366" w:type="dxa"/>
            <w:shd w:val="clear" w:color="auto" w:fill="auto"/>
            <w:vAlign w:val="center"/>
          </w:tcPr>
          <w:p w:rsidR="004E56B9" w:rsidRPr="00F6134F" w:rsidRDefault="004E56B9" w:rsidP="00F6134F">
            <w:pPr>
              <w:suppressAutoHyphens/>
              <w:spacing w:line="360" w:lineRule="auto"/>
              <w:rPr>
                <w:color w:val="000000"/>
                <w:sz w:val="20"/>
                <w:szCs w:val="28"/>
              </w:rPr>
            </w:pPr>
            <w:r w:rsidRPr="00F6134F">
              <w:rPr>
                <w:color w:val="000000"/>
                <w:sz w:val="20"/>
                <w:szCs w:val="28"/>
              </w:rPr>
              <w:t>Фондоемкость, руб.</w:t>
            </w:r>
          </w:p>
        </w:tc>
        <w:tc>
          <w:tcPr>
            <w:tcW w:w="1260" w:type="dxa"/>
            <w:shd w:val="clear" w:color="auto" w:fill="auto"/>
            <w:vAlign w:val="center"/>
          </w:tcPr>
          <w:p w:rsidR="004E56B9" w:rsidRPr="00F6134F" w:rsidRDefault="004E56B9" w:rsidP="00F6134F">
            <w:pPr>
              <w:suppressAutoHyphens/>
              <w:spacing w:line="360" w:lineRule="auto"/>
              <w:rPr>
                <w:color w:val="000000"/>
                <w:sz w:val="20"/>
                <w:szCs w:val="28"/>
              </w:rPr>
            </w:pPr>
            <w:r w:rsidRPr="00F6134F">
              <w:rPr>
                <w:color w:val="000000"/>
                <w:sz w:val="20"/>
                <w:szCs w:val="28"/>
              </w:rPr>
              <w:t>0,02</w:t>
            </w:r>
          </w:p>
        </w:tc>
        <w:tc>
          <w:tcPr>
            <w:tcW w:w="1260" w:type="dxa"/>
            <w:shd w:val="clear" w:color="auto" w:fill="auto"/>
            <w:vAlign w:val="center"/>
          </w:tcPr>
          <w:p w:rsidR="004E56B9" w:rsidRPr="00F6134F" w:rsidRDefault="004E56B9" w:rsidP="00F6134F">
            <w:pPr>
              <w:suppressAutoHyphens/>
              <w:spacing w:line="360" w:lineRule="auto"/>
              <w:rPr>
                <w:color w:val="000000"/>
                <w:sz w:val="20"/>
                <w:szCs w:val="28"/>
              </w:rPr>
            </w:pPr>
            <w:r w:rsidRPr="00F6134F">
              <w:rPr>
                <w:color w:val="000000"/>
                <w:sz w:val="20"/>
                <w:szCs w:val="28"/>
              </w:rPr>
              <w:t>0,08</w:t>
            </w:r>
          </w:p>
        </w:tc>
        <w:tc>
          <w:tcPr>
            <w:tcW w:w="1620" w:type="dxa"/>
            <w:shd w:val="clear" w:color="auto" w:fill="auto"/>
            <w:vAlign w:val="center"/>
          </w:tcPr>
          <w:p w:rsidR="004E56B9" w:rsidRPr="00F6134F" w:rsidRDefault="004E56B9" w:rsidP="00F6134F">
            <w:pPr>
              <w:suppressAutoHyphens/>
              <w:spacing w:line="360" w:lineRule="auto"/>
              <w:rPr>
                <w:color w:val="000000"/>
                <w:sz w:val="20"/>
                <w:szCs w:val="28"/>
              </w:rPr>
            </w:pPr>
            <w:r w:rsidRPr="00F6134F">
              <w:rPr>
                <w:color w:val="000000"/>
                <w:sz w:val="20"/>
                <w:szCs w:val="28"/>
              </w:rPr>
              <w:t>741,03</w:t>
            </w:r>
          </w:p>
        </w:tc>
      </w:tr>
      <w:tr w:rsidR="004E56B9" w:rsidRPr="00F6134F" w:rsidTr="00F6134F">
        <w:trPr>
          <w:trHeight w:val="555"/>
          <w:jc w:val="center"/>
        </w:trPr>
        <w:tc>
          <w:tcPr>
            <w:tcW w:w="671" w:type="dxa"/>
            <w:shd w:val="clear" w:color="auto" w:fill="auto"/>
            <w:vAlign w:val="center"/>
          </w:tcPr>
          <w:p w:rsidR="004E56B9" w:rsidRPr="00F6134F" w:rsidRDefault="004E56B9" w:rsidP="00F6134F">
            <w:pPr>
              <w:suppressAutoHyphens/>
              <w:spacing w:line="360" w:lineRule="auto"/>
              <w:rPr>
                <w:color w:val="000000"/>
                <w:sz w:val="20"/>
                <w:szCs w:val="28"/>
              </w:rPr>
            </w:pPr>
            <w:r w:rsidRPr="00F6134F">
              <w:rPr>
                <w:color w:val="000000"/>
                <w:sz w:val="20"/>
                <w:szCs w:val="28"/>
              </w:rPr>
              <w:t>5</w:t>
            </w:r>
          </w:p>
        </w:tc>
        <w:tc>
          <w:tcPr>
            <w:tcW w:w="3366" w:type="dxa"/>
            <w:shd w:val="clear" w:color="auto" w:fill="auto"/>
            <w:vAlign w:val="center"/>
          </w:tcPr>
          <w:p w:rsidR="004E56B9" w:rsidRPr="00F6134F" w:rsidRDefault="004E56B9" w:rsidP="00F6134F">
            <w:pPr>
              <w:suppressAutoHyphens/>
              <w:spacing w:line="360" w:lineRule="auto"/>
              <w:rPr>
                <w:color w:val="000000"/>
                <w:sz w:val="20"/>
                <w:szCs w:val="28"/>
              </w:rPr>
            </w:pPr>
            <w:r w:rsidRPr="00F6134F">
              <w:rPr>
                <w:color w:val="000000"/>
                <w:sz w:val="20"/>
                <w:szCs w:val="28"/>
              </w:rPr>
              <w:t>Фондорентабельность, %</w:t>
            </w:r>
          </w:p>
        </w:tc>
        <w:tc>
          <w:tcPr>
            <w:tcW w:w="1260" w:type="dxa"/>
            <w:shd w:val="clear" w:color="auto" w:fill="auto"/>
            <w:vAlign w:val="center"/>
          </w:tcPr>
          <w:p w:rsidR="004E56B9" w:rsidRPr="00F6134F" w:rsidRDefault="004E56B9" w:rsidP="00F6134F">
            <w:pPr>
              <w:suppressAutoHyphens/>
              <w:spacing w:line="360" w:lineRule="auto"/>
              <w:rPr>
                <w:color w:val="000000"/>
                <w:sz w:val="20"/>
                <w:szCs w:val="28"/>
              </w:rPr>
            </w:pPr>
            <w:r w:rsidRPr="00F6134F">
              <w:rPr>
                <w:color w:val="000000"/>
                <w:sz w:val="20"/>
                <w:szCs w:val="28"/>
              </w:rPr>
              <w:t>357,83</w:t>
            </w:r>
          </w:p>
        </w:tc>
        <w:tc>
          <w:tcPr>
            <w:tcW w:w="1260" w:type="dxa"/>
            <w:shd w:val="clear" w:color="auto" w:fill="auto"/>
            <w:vAlign w:val="center"/>
          </w:tcPr>
          <w:p w:rsidR="004E56B9" w:rsidRPr="00F6134F" w:rsidRDefault="004E56B9" w:rsidP="00F6134F">
            <w:pPr>
              <w:suppressAutoHyphens/>
              <w:spacing w:line="360" w:lineRule="auto"/>
              <w:rPr>
                <w:color w:val="000000"/>
                <w:sz w:val="20"/>
                <w:szCs w:val="28"/>
              </w:rPr>
            </w:pPr>
            <w:r w:rsidRPr="00F6134F">
              <w:rPr>
                <w:color w:val="000000"/>
                <w:sz w:val="20"/>
                <w:szCs w:val="28"/>
              </w:rPr>
              <w:t>84,67</w:t>
            </w:r>
          </w:p>
        </w:tc>
        <w:tc>
          <w:tcPr>
            <w:tcW w:w="1620" w:type="dxa"/>
            <w:shd w:val="clear" w:color="auto" w:fill="auto"/>
            <w:vAlign w:val="center"/>
          </w:tcPr>
          <w:p w:rsidR="004E56B9" w:rsidRPr="00F6134F" w:rsidRDefault="004E56B9" w:rsidP="00F6134F">
            <w:pPr>
              <w:suppressAutoHyphens/>
              <w:spacing w:line="360" w:lineRule="auto"/>
              <w:rPr>
                <w:color w:val="000000"/>
                <w:sz w:val="20"/>
                <w:szCs w:val="28"/>
              </w:rPr>
            </w:pPr>
            <w:r w:rsidRPr="00F6134F">
              <w:rPr>
                <w:color w:val="000000"/>
                <w:sz w:val="20"/>
                <w:szCs w:val="28"/>
              </w:rPr>
              <w:t>13,27</w:t>
            </w:r>
          </w:p>
        </w:tc>
      </w:tr>
    </w:tbl>
    <w:p w:rsidR="005F2E13" w:rsidRPr="00F6134F" w:rsidRDefault="005F2E13" w:rsidP="0016714F">
      <w:pPr>
        <w:suppressAutoHyphens/>
        <w:spacing w:line="360" w:lineRule="auto"/>
        <w:ind w:firstLine="709"/>
        <w:jc w:val="both"/>
        <w:rPr>
          <w:color w:val="000000"/>
          <w:sz w:val="28"/>
          <w:szCs w:val="28"/>
        </w:rPr>
      </w:pPr>
    </w:p>
    <w:p w:rsidR="00B72439" w:rsidRPr="00F6134F" w:rsidRDefault="006466EB" w:rsidP="0016714F">
      <w:pPr>
        <w:suppressAutoHyphens/>
        <w:spacing w:line="360" w:lineRule="auto"/>
        <w:ind w:firstLine="709"/>
        <w:jc w:val="both"/>
        <w:rPr>
          <w:color w:val="000000"/>
          <w:sz w:val="28"/>
          <w:szCs w:val="28"/>
        </w:rPr>
      </w:pPr>
      <w:r w:rsidRPr="00F6134F">
        <w:rPr>
          <w:color w:val="000000"/>
          <w:sz w:val="28"/>
          <w:szCs w:val="28"/>
        </w:rPr>
        <w:t>Для наглядности представим полученные результаты на рис. 2.7.</w:t>
      </w:r>
    </w:p>
    <w:p w:rsidR="0016714F" w:rsidRPr="00F6134F" w:rsidRDefault="0016714F" w:rsidP="0016714F">
      <w:pPr>
        <w:suppressAutoHyphens/>
        <w:spacing w:line="360" w:lineRule="auto"/>
        <w:ind w:firstLine="709"/>
        <w:jc w:val="both"/>
        <w:rPr>
          <w:color w:val="000000"/>
          <w:sz w:val="28"/>
          <w:szCs w:val="28"/>
        </w:rPr>
      </w:pPr>
    </w:p>
    <w:p w:rsidR="00067533" w:rsidRPr="00F6134F" w:rsidRDefault="007B46DF" w:rsidP="0016714F">
      <w:pPr>
        <w:suppressAutoHyphens/>
        <w:spacing w:line="360" w:lineRule="auto"/>
        <w:jc w:val="center"/>
        <w:rPr>
          <w:b/>
          <w:color w:val="000000"/>
          <w:sz w:val="28"/>
        </w:rPr>
      </w:pPr>
      <w:r>
        <w:rPr>
          <w:b/>
          <w:color w:val="000000"/>
          <w:sz w:val="28"/>
        </w:rPr>
        <w:pict>
          <v:shape id="_x0000_i1073" type="#_x0000_t75" style="width:464.25pt;height:222.75pt">
            <v:imagedata r:id="rId55" o:title=""/>
          </v:shape>
        </w:pict>
      </w:r>
    </w:p>
    <w:p w:rsidR="004E56B9" w:rsidRPr="00F6134F" w:rsidRDefault="006466EB" w:rsidP="0016714F">
      <w:pPr>
        <w:suppressAutoHyphens/>
        <w:spacing w:line="360" w:lineRule="auto"/>
        <w:jc w:val="center"/>
        <w:rPr>
          <w:b/>
          <w:color w:val="000000"/>
          <w:sz w:val="28"/>
          <w:szCs w:val="28"/>
        </w:rPr>
      </w:pPr>
      <w:r w:rsidRPr="00F6134F">
        <w:rPr>
          <w:b/>
          <w:color w:val="000000"/>
          <w:sz w:val="28"/>
          <w:szCs w:val="28"/>
        </w:rPr>
        <w:t>Рис. 2.7. Показатели эффективности использования осно</w:t>
      </w:r>
      <w:r w:rsidR="0016714F" w:rsidRPr="00F6134F">
        <w:rPr>
          <w:b/>
          <w:color w:val="000000"/>
          <w:sz w:val="28"/>
          <w:szCs w:val="28"/>
        </w:rPr>
        <w:t>вных средств в ООО «Крон-Нефто»</w:t>
      </w:r>
    </w:p>
    <w:p w:rsidR="006466EB" w:rsidRPr="00F6134F" w:rsidRDefault="006466EB" w:rsidP="0016714F">
      <w:pPr>
        <w:suppressAutoHyphens/>
        <w:spacing w:line="360" w:lineRule="auto"/>
        <w:ind w:firstLine="709"/>
        <w:jc w:val="both"/>
        <w:rPr>
          <w:color w:val="000000"/>
          <w:sz w:val="28"/>
          <w:szCs w:val="28"/>
        </w:rPr>
      </w:pPr>
    </w:p>
    <w:p w:rsidR="004E56B9" w:rsidRPr="00F6134F" w:rsidRDefault="00B21E16" w:rsidP="0016714F">
      <w:pPr>
        <w:suppressAutoHyphens/>
        <w:spacing w:line="360" w:lineRule="auto"/>
        <w:ind w:firstLine="709"/>
        <w:jc w:val="both"/>
        <w:rPr>
          <w:color w:val="000000"/>
          <w:sz w:val="28"/>
          <w:szCs w:val="28"/>
        </w:rPr>
      </w:pPr>
      <w:r w:rsidRPr="00F6134F">
        <w:rPr>
          <w:color w:val="000000"/>
          <w:sz w:val="28"/>
          <w:szCs w:val="28"/>
        </w:rPr>
        <w:t>Как видно из табл.</w:t>
      </w:r>
      <w:r w:rsidR="006466EB" w:rsidRPr="00F6134F">
        <w:rPr>
          <w:color w:val="000000"/>
          <w:sz w:val="28"/>
          <w:szCs w:val="28"/>
        </w:rPr>
        <w:t xml:space="preserve"> 2.8</w:t>
      </w:r>
      <w:r w:rsidRPr="00F6134F">
        <w:rPr>
          <w:color w:val="000000"/>
          <w:sz w:val="28"/>
          <w:szCs w:val="28"/>
        </w:rPr>
        <w:t xml:space="preserve"> и рис.</w:t>
      </w:r>
      <w:r w:rsidR="006466EB" w:rsidRPr="00F6134F">
        <w:rPr>
          <w:color w:val="000000"/>
          <w:sz w:val="28"/>
          <w:szCs w:val="28"/>
        </w:rPr>
        <w:t xml:space="preserve"> 2.7</w:t>
      </w:r>
      <w:r w:rsidRPr="00F6134F">
        <w:rPr>
          <w:color w:val="000000"/>
          <w:sz w:val="28"/>
          <w:szCs w:val="28"/>
        </w:rPr>
        <w:t xml:space="preserve"> значения фондоотдачи и фондорентабельности значительно снизились, это произошло прежде всего</w:t>
      </w:r>
      <w:r w:rsidR="00BF0A55" w:rsidRPr="00F6134F">
        <w:rPr>
          <w:color w:val="000000"/>
          <w:sz w:val="28"/>
          <w:szCs w:val="28"/>
        </w:rPr>
        <w:t xml:space="preserve"> за счет значительного увеличения стоимости основных средств предприятия.</w:t>
      </w:r>
    </w:p>
    <w:p w:rsidR="0016714F" w:rsidRPr="00F6134F" w:rsidRDefault="00B923F1" w:rsidP="0016714F">
      <w:pPr>
        <w:shd w:val="clear" w:color="auto" w:fill="FFFFFF"/>
        <w:suppressAutoHyphens/>
        <w:spacing w:line="360" w:lineRule="auto"/>
        <w:ind w:firstLine="709"/>
        <w:jc w:val="both"/>
        <w:rPr>
          <w:color w:val="000000"/>
          <w:sz w:val="28"/>
          <w:szCs w:val="28"/>
        </w:rPr>
      </w:pPr>
      <w:r w:rsidRPr="00F6134F">
        <w:rPr>
          <w:color w:val="000000"/>
          <w:sz w:val="28"/>
          <w:szCs w:val="28"/>
        </w:rPr>
        <w:t>Проведем расчет коэффициента участия внеоборотных активов в</w:t>
      </w:r>
      <w:r w:rsidR="0016714F" w:rsidRPr="00F6134F">
        <w:rPr>
          <w:color w:val="000000"/>
          <w:sz w:val="28"/>
          <w:szCs w:val="28"/>
        </w:rPr>
        <w:t xml:space="preserve"> </w:t>
      </w:r>
      <w:r w:rsidRPr="00F6134F">
        <w:rPr>
          <w:color w:val="000000"/>
          <w:sz w:val="28"/>
          <w:szCs w:val="28"/>
        </w:rPr>
        <w:t>общей сумме активов предприятия (по ф-ле</w:t>
      </w:r>
      <w:r w:rsidR="0016714F" w:rsidRPr="00F6134F">
        <w:rPr>
          <w:color w:val="000000"/>
          <w:sz w:val="28"/>
          <w:szCs w:val="28"/>
        </w:rPr>
        <w:t xml:space="preserve"> </w:t>
      </w:r>
      <w:r w:rsidR="006466EB" w:rsidRPr="00F6134F">
        <w:rPr>
          <w:color w:val="000000"/>
          <w:sz w:val="28"/>
          <w:szCs w:val="28"/>
        </w:rPr>
        <w:t>1.6</w:t>
      </w:r>
      <w:r w:rsidRPr="00F6134F">
        <w:rPr>
          <w:color w:val="000000"/>
          <w:sz w:val="28"/>
          <w:szCs w:val="28"/>
        </w:rPr>
        <w:t>).</w:t>
      </w:r>
    </w:p>
    <w:p w:rsidR="00B923F1" w:rsidRPr="00F6134F" w:rsidRDefault="00B923F1" w:rsidP="0016714F">
      <w:pPr>
        <w:shd w:val="clear" w:color="auto" w:fill="FFFFFF"/>
        <w:suppressAutoHyphens/>
        <w:spacing w:line="360" w:lineRule="auto"/>
        <w:ind w:firstLine="709"/>
        <w:jc w:val="both"/>
        <w:rPr>
          <w:color w:val="000000"/>
          <w:sz w:val="28"/>
          <w:szCs w:val="28"/>
        </w:rPr>
      </w:pPr>
      <w:r w:rsidRPr="00F6134F">
        <w:rPr>
          <w:color w:val="000000"/>
          <w:sz w:val="28"/>
          <w:szCs w:val="28"/>
        </w:rPr>
        <w:t>в 2008 году:</w:t>
      </w:r>
    </w:p>
    <w:p w:rsidR="00B923F1" w:rsidRPr="00F6134F" w:rsidRDefault="007B46DF" w:rsidP="0016714F">
      <w:pPr>
        <w:shd w:val="clear" w:color="auto" w:fill="FFFFFF"/>
        <w:suppressAutoHyphens/>
        <w:spacing w:line="360" w:lineRule="auto"/>
        <w:ind w:firstLine="709"/>
        <w:jc w:val="both"/>
        <w:rPr>
          <w:color w:val="000000"/>
          <w:sz w:val="28"/>
          <w:szCs w:val="28"/>
        </w:rPr>
      </w:pPr>
      <w:r>
        <w:rPr>
          <w:color w:val="000000"/>
          <w:sz w:val="28"/>
          <w:szCs w:val="28"/>
        </w:rPr>
        <w:pict>
          <v:shape id="_x0000_i1074" type="#_x0000_t75" style="width:246pt;height:33pt">
            <v:imagedata r:id="rId56" o:title=""/>
          </v:shape>
        </w:pict>
      </w:r>
    </w:p>
    <w:p w:rsidR="00B923F1" w:rsidRPr="00F6134F" w:rsidRDefault="00B923F1" w:rsidP="0016714F">
      <w:pPr>
        <w:shd w:val="clear" w:color="auto" w:fill="FFFFFF"/>
        <w:suppressAutoHyphens/>
        <w:spacing w:line="360" w:lineRule="auto"/>
        <w:ind w:firstLine="709"/>
        <w:jc w:val="both"/>
        <w:rPr>
          <w:color w:val="000000"/>
          <w:sz w:val="28"/>
          <w:szCs w:val="28"/>
        </w:rPr>
      </w:pPr>
      <w:r w:rsidRPr="00F6134F">
        <w:rPr>
          <w:color w:val="000000"/>
          <w:sz w:val="28"/>
          <w:szCs w:val="28"/>
        </w:rPr>
        <w:t>в 2009 году</w:t>
      </w:r>
    </w:p>
    <w:p w:rsidR="00B923F1" w:rsidRPr="00F6134F" w:rsidRDefault="007B46DF" w:rsidP="0016714F">
      <w:pPr>
        <w:shd w:val="clear" w:color="auto" w:fill="FFFFFF"/>
        <w:suppressAutoHyphens/>
        <w:spacing w:line="360" w:lineRule="auto"/>
        <w:ind w:firstLine="709"/>
        <w:jc w:val="both"/>
        <w:rPr>
          <w:color w:val="000000"/>
          <w:sz w:val="28"/>
          <w:szCs w:val="28"/>
        </w:rPr>
      </w:pPr>
      <w:r>
        <w:rPr>
          <w:color w:val="000000"/>
          <w:sz w:val="28"/>
          <w:szCs w:val="28"/>
        </w:rPr>
        <w:pict>
          <v:shape id="_x0000_i1075" type="#_x0000_t75" style="width:249.75pt;height:33pt">
            <v:imagedata r:id="rId57" o:title=""/>
          </v:shape>
        </w:pict>
      </w:r>
    </w:p>
    <w:p w:rsidR="0016714F" w:rsidRPr="00F6134F" w:rsidRDefault="00AC2DAA" w:rsidP="0016714F">
      <w:pPr>
        <w:shd w:val="clear" w:color="auto" w:fill="FFFFFF"/>
        <w:suppressAutoHyphens/>
        <w:spacing w:line="360" w:lineRule="auto"/>
        <w:ind w:firstLine="709"/>
        <w:jc w:val="both"/>
        <w:rPr>
          <w:iCs/>
          <w:color w:val="000000"/>
          <w:sz w:val="28"/>
          <w:szCs w:val="28"/>
        </w:rPr>
      </w:pPr>
      <w:r w:rsidRPr="00F6134F">
        <w:rPr>
          <w:iCs/>
          <w:color w:val="000000"/>
          <w:sz w:val="28"/>
          <w:szCs w:val="28"/>
        </w:rPr>
        <w:t>Коэффициент износа основных средств.</w:t>
      </w:r>
    </w:p>
    <w:p w:rsidR="00AC2DAA" w:rsidRPr="00F6134F" w:rsidRDefault="00AC2DAA" w:rsidP="0016714F">
      <w:pPr>
        <w:shd w:val="clear" w:color="auto" w:fill="FFFFFF"/>
        <w:suppressAutoHyphens/>
        <w:spacing w:line="360" w:lineRule="auto"/>
        <w:ind w:firstLine="709"/>
        <w:jc w:val="both"/>
        <w:rPr>
          <w:color w:val="000000"/>
          <w:sz w:val="28"/>
          <w:szCs w:val="28"/>
        </w:rPr>
      </w:pPr>
      <w:r w:rsidRPr="00F6134F">
        <w:rPr>
          <w:color w:val="000000"/>
          <w:sz w:val="28"/>
          <w:szCs w:val="28"/>
        </w:rPr>
        <w:t>в 2008 году:</w:t>
      </w:r>
    </w:p>
    <w:p w:rsidR="00AC2DAA" w:rsidRPr="00F6134F" w:rsidRDefault="007B46DF" w:rsidP="0016714F">
      <w:pPr>
        <w:shd w:val="clear" w:color="auto" w:fill="FFFFFF"/>
        <w:suppressAutoHyphens/>
        <w:spacing w:line="360" w:lineRule="auto"/>
        <w:ind w:firstLine="709"/>
        <w:jc w:val="both"/>
        <w:rPr>
          <w:color w:val="000000"/>
          <w:sz w:val="28"/>
          <w:szCs w:val="28"/>
        </w:rPr>
      </w:pPr>
      <w:r>
        <w:rPr>
          <w:color w:val="000000"/>
          <w:sz w:val="28"/>
          <w:szCs w:val="28"/>
        </w:rPr>
        <w:pict>
          <v:shape id="_x0000_i1076" type="#_x0000_t75" style="width:102pt;height:30.75pt">
            <v:imagedata r:id="rId58" o:title=""/>
          </v:shape>
        </w:pict>
      </w:r>
    </w:p>
    <w:p w:rsidR="00B923F1" w:rsidRPr="00F6134F" w:rsidRDefault="00AC2DAA" w:rsidP="0016714F">
      <w:pPr>
        <w:shd w:val="clear" w:color="auto" w:fill="FFFFFF"/>
        <w:suppressAutoHyphens/>
        <w:spacing w:line="360" w:lineRule="auto"/>
        <w:ind w:firstLine="709"/>
        <w:jc w:val="both"/>
        <w:rPr>
          <w:color w:val="000000"/>
          <w:sz w:val="28"/>
          <w:szCs w:val="28"/>
        </w:rPr>
      </w:pPr>
      <w:r w:rsidRPr="00F6134F">
        <w:rPr>
          <w:color w:val="000000"/>
          <w:sz w:val="28"/>
          <w:szCs w:val="28"/>
        </w:rPr>
        <w:t>в 2009 году</w:t>
      </w:r>
    </w:p>
    <w:p w:rsidR="00AC2DAA" w:rsidRPr="00F6134F" w:rsidRDefault="007B46DF" w:rsidP="0016714F">
      <w:pPr>
        <w:shd w:val="clear" w:color="auto" w:fill="FFFFFF"/>
        <w:suppressAutoHyphens/>
        <w:spacing w:line="360" w:lineRule="auto"/>
        <w:ind w:firstLine="709"/>
        <w:jc w:val="both"/>
        <w:rPr>
          <w:color w:val="000000"/>
          <w:sz w:val="28"/>
          <w:szCs w:val="28"/>
        </w:rPr>
      </w:pPr>
      <w:r>
        <w:rPr>
          <w:color w:val="000000"/>
          <w:sz w:val="28"/>
          <w:szCs w:val="28"/>
        </w:rPr>
        <w:pict>
          <v:shape id="_x0000_i1077" type="#_x0000_t75" style="width:107.25pt;height:30.75pt">
            <v:imagedata r:id="rId59" o:title=""/>
          </v:shape>
        </w:pict>
      </w:r>
    </w:p>
    <w:p w:rsidR="00B923F1" w:rsidRPr="00F6134F" w:rsidRDefault="00AC2DAA" w:rsidP="0016714F">
      <w:pPr>
        <w:suppressAutoHyphens/>
        <w:spacing w:line="360" w:lineRule="auto"/>
        <w:ind w:firstLine="709"/>
        <w:jc w:val="both"/>
        <w:rPr>
          <w:color w:val="000000"/>
          <w:sz w:val="28"/>
          <w:szCs w:val="28"/>
        </w:rPr>
      </w:pPr>
      <w:r w:rsidRPr="00F6134F">
        <w:rPr>
          <w:color w:val="000000"/>
          <w:sz w:val="28"/>
          <w:szCs w:val="28"/>
        </w:rPr>
        <w:t>Коэффициент износа в 2009 году резко уменьшился благодаря вводу в эксплуатацию новых основных средств (здания, склада, автомобиля), по которым ранее амортизация не начислялась.</w:t>
      </w:r>
    </w:p>
    <w:p w:rsidR="0016714F" w:rsidRPr="00F6134F" w:rsidRDefault="00C162F6" w:rsidP="0016714F">
      <w:pPr>
        <w:shd w:val="clear" w:color="auto" w:fill="FFFFFF"/>
        <w:suppressAutoHyphens/>
        <w:spacing w:line="360" w:lineRule="auto"/>
        <w:ind w:firstLine="709"/>
        <w:jc w:val="both"/>
        <w:rPr>
          <w:iCs/>
          <w:color w:val="000000"/>
          <w:sz w:val="28"/>
          <w:szCs w:val="28"/>
        </w:rPr>
      </w:pPr>
      <w:r w:rsidRPr="00F6134F">
        <w:rPr>
          <w:iCs/>
          <w:color w:val="000000"/>
          <w:sz w:val="28"/>
          <w:szCs w:val="28"/>
        </w:rPr>
        <w:t>Коэффициент годности основных средств.</w:t>
      </w:r>
    </w:p>
    <w:p w:rsidR="00B31104" w:rsidRPr="00F6134F" w:rsidRDefault="00C162F6" w:rsidP="0016714F">
      <w:pPr>
        <w:suppressAutoHyphens/>
        <w:spacing w:line="360" w:lineRule="auto"/>
        <w:ind w:firstLine="709"/>
        <w:jc w:val="both"/>
        <w:rPr>
          <w:color w:val="000000"/>
          <w:sz w:val="28"/>
          <w:szCs w:val="28"/>
        </w:rPr>
      </w:pPr>
      <w:r w:rsidRPr="00F6134F">
        <w:rPr>
          <w:color w:val="000000"/>
          <w:sz w:val="28"/>
          <w:szCs w:val="28"/>
        </w:rPr>
        <w:t>в 2008 году</w:t>
      </w:r>
    </w:p>
    <w:p w:rsidR="00C162F6" w:rsidRPr="00F6134F" w:rsidRDefault="007B46DF" w:rsidP="0016714F">
      <w:pPr>
        <w:suppressAutoHyphens/>
        <w:spacing w:line="360" w:lineRule="auto"/>
        <w:ind w:firstLine="709"/>
        <w:jc w:val="both"/>
        <w:rPr>
          <w:color w:val="000000"/>
          <w:sz w:val="28"/>
          <w:szCs w:val="28"/>
        </w:rPr>
      </w:pPr>
      <w:r>
        <w:rPr>
          <w:color w:val="000000"/>
          <w:sz w:val="28"/>
          <w:szCs w:val="28"/>
        </w:rPr>
        <w:pict>
          <v:shape id="_x0000_i1078" type="#_x0000_t75" style="width:99.75pt;height:30.75pt">
            <v:imagedata r:id="rId60" o:title=""/>
          </v:shape>
        </w:pict>
      </w:r>
    </w:p>
    <w:p w:rsidR="00AC2DAA" w:rsidRPr="00F6134F" w:rsidRDefault="00C162F6" w:rsidP="0016714F">
      <w:pPr>
        <w:suppressAutoHyphens/>
        <w:spacing w:line="360" w:lineRule="auto"/>
        <w:ind w:firstLine="709"/>
        <w:jc w:val="both"/>
        <w:rPr>
          <w:color w:val="000000"/>
          <w:sz w:val="28"/>
          <w:szCs w:val="28"/>
        </w:rPr>
      </w:pPr>
      <w:r w:rsidRPr="00F6134F">
        <w:rPr>
          <w:color w:val="000000"/>
          <w:sz w:val="28"/>
          <w:szCs w:val="28"/>
        </w:rPr>
        <w:t>в 2009 году</w:t>
      </w:r>
    </w:p>
    <w:p w:rsidR="00C162F6" w:rsidRPr="00F6134F" w:rsidRDefault="007B46DF" w:rsidP="0016714F">
      <w:pPr>
        <w:suppressAutoHyphens/>
        <w:spacing w:line="360" w:lineRule="auto"/>
        <w:ind w:firstLine="709"/>
        <w:jc w:val="both"/>
        <w:rPr>
          <w:color w:val="000000"/>
          <w:sz w:val="28"/>
          <w:szCs w:val="28"/>
        </w:rPr>
      </w:pPr>
      <w:r>
        <w:rPr>
          <w:color w:val="000000"/>
          <w:sz w:val="28"/>
          <w:szCs w:val="28"/>
        </w:rPr>
        <w:pict>
          <v:shape id="_x0000_i1079" type="#_x0000_t75" style="width:105pt;height:30.75pt">
            <v:imagedata r:id="rId61" o:title=""/>
          </v:shape>
        </w:pict>
      </w:r>
    </w:p>
    <w:p w:rsidR="0016714F" w:rsidRPr="00F6134F" w:rsidRDefault="007D1930" w:rsidP="0016714F">
      <w:pPr>
        <w:shd w:val="clear" w:color="auto" w:fill="FFFFFF"/>
        <w:suppressAutoHyphens/>
        <w:spacing w:line="360" w:lineRule="auto"/>
        <w:ind w:firstLine="709"/>
        <w:jc w:val="both"/>
        <w:rPr>
          <w:iCs/>
          <w:color w:val="000000"/>
          <w:sz w:val="28"/>
          <w:szCs w:val="28"/>
        </w:rPr>
      </w:pPr>
      <w:r w:rsidRPr="00F6134F">
        <w:rPr>
          <w:iCs/>
          <w:color w:val="000000"/>
          <w:sz w:val="28"/>
          <w:szCs w:val="28"/>
        </w:rPr>
        <w:t xml:space="preserve">Коэффициент ввода в действие новых </w:t>
      </w:r>
      <w:r w:rsidR="008D1B91" w:rsidRPr="00F6134F">
        <w:rPr>
          <w:iCs/>
          <w:color w:val="000000"/>
          <w:sz w:val="28"/>
          <w:szCs w:val="28"/>
        </w:rPr>
        <w:t>в</w:t>
      </w:r>
      <w:r w:rsidRPr="00F6134F">
        <w:rPr>
          <w:iCs/>
          <w:color w:val="000000"/>
          <w:sz w:val="28"/>
          <w:szCs w:val="28"/>
        </w:rPr>
        <w:t>необоротных активов.</w:t>
      </w:r>
    </w:p>
    <w:p w:rsidR="007D1930" w:rsidRPr="00F6134F" w:rsidRDefault="007D1930" w:rsidP="0016714F">
      <w:pPr>
        <w:shd w:val="clear" w:color="auto" w:fill="FFFFFF"/>
        <w:suppressAutoHyphens/>
        <w:spacing w:line="360" w:lineRule="auto"/>
        <w:ind w:firstLine="709"/>
        <w:jc w:val="both"/>
        <w:rPr>
          <w:color w:val="000000"/>
          <w:sz w:val="28"/>
          <w:szCs w:val="28"/>
        </w:rPr>
      </w:pPr>
      <w:r w:rsidRPr="00F6134F">
        <w:rPr>
          <w:color w:val="000000"/>
          <w:sz w:val="28"/>
          <w:szCs w:val="28"/>
        </w:rPr>
        <w:t>в 2008 году</w:t>
      </w:r>
    </w:p>
    <w:p w:rsidR="007D1930" w:rsidRPr="00F6134F" w:rsidRDefault="007B46DF" w:rsidP="0016714F">
      <w:pPr>
        <w:shd w:val="clear" w:color="auto" w:fill="FFFFFF"/>
        <w:suppressAutoHyphens/>
        <w:spacing w:line="360" w:lineRule="auto"/>
        <w:ind w:firstLine="709"/>
        <w:jc w:val="both"/>
        <w:rPr>
          <w:color w:val="000000"/>
          <w:sz w:val="28"/>
          <w:szCs w:val="28"/>
        </w:rPr>
      </w:pPr>
      <w:r>
        <w:rPr>
          <w:color w:val="000000"/>
          <w:sz w:val="28"/>
          <w:szCs w:val="28"/>
        </w:rPr>
        <w:pict>
          <v:shape id="_x0000_i1080" type="#_x0000_t75" style="width:105pt;height:30.75pt">
            <v:imagedata r:id="rId62" o:title=""/>
          </v:shape>
        </w:pict>
      </w:r>
    </w:p>
    <w:p w:rsidR="007D1930" w:rsidRPr="00F6134F" w:rsidRDefault="007D1930" w:rsidP="0016714F">
      <w:pPr>
        <w:shd w:val="clear" w:color="auto" w:fill="FFFFFF"/>
        <w:suppressAutoHyphens/>
        <w:spacing w:line="360" w:lineRule="auto"/>
        <w:ind w:firstLine="709"/>
        <w:jc w:val="both"/>
        <w:rPr>
          <w:color w:val="000000"/>
          <w:sz w:val="28"/>
          <w:szCs w:val="28"/>
        </w:rPr>
      </w:pPr>
      <w:r w:rsidRPr="00F6134F">
        <w:rPr>
          <w:color w:val="000000"/>
          <w:sz w:val="28"/>
          <w:szCs w:val="28"/>
        </w:rPr>
        <w:t>в 2009 году</w:t>
      </w:r>
    </w:p>
    <w:p w:rsidR="007D1930" w:rsidRPr="00F6134F" w:rsidRDefault="007B46DF" w:rsidP="0016714F">
      <w:pPr>
        <w:shd w:val="clear" w:color="auto" w:fill="FFFFFF"/>
        <w:suppressAutoHyphens/>
        <w:spacing w:line="360" w:lineRule="auto"/>
        <w:ind w:firstLine="709"/>
        <w:jc w:val="both"/>
        <w:rPr>
          <w:color w:val="000000"/>
          <w:sz w:val="28"/>
          <w:szCs w:val="28"/>
        </w:rPr>
      </w:pPr>
      <w:r>
        <w:rPr>
          <w:color w:val="000000"/>
          <w:sz w:val="28"/>
          <w:szCs w:val="28"/>
        </w:rPr>
        <w:pict>
          <v:shape id="_x0000_i1081" type="#_x0000_t75" style="width:117pt;height:30.75pt">
            <v:imagedata r:id="rId63" o:title=""/>
          </v:shape>
        </w:pict>
      </w:r>
    </w:p>
    <w:p w:rsidR="00A67A10" w:rsidRPr="00F6134F" w:rsidRDefault="00A1674F" w:rsidP="0016714F">
      <w:pPr>
        <w:shd w:val="clear" w:color="auto" w:fill="FFFFFF"/>
        <w:suppressAutoHyphens/>
        <w:spacing w:line="360" w:lineRule="auto"/>
        <w:ind w:firstLine="709"/>
        <w:jc w:val="both"/>
        <w:rPr>
          <w:color w:val="000000"/>
          <w:sz w:val="28"/>
          <w:szCs w:val="28"/>
        </w:rPr>
      </w:pPr>
      <w:r w:rsidRPr="00F6134F">
        <w:rPr>
          <w:color w:val="000000"/>
          <w:sz w:val="28"/>
          <w:szCs w:val="28"/>
        </w:rPr>
        <w:t>Как видно из расчетов, коэффициент ввода в действие новых внеоборотных активов очень высокий</w:t>
      </w:r>
      <w:r w:rsidR="001D3D45" w:rsidRPr="00F6134F">
        <w:rPr>
          <w:color w:val="000000"/>
          <w:sz w:val="28"/>
          <w:szCs w:val="28"/>
        </w:rPr>
        <w:t>.</w:t>
      </w:r>
    </w:p>
    <w:p w:rsidR="008D1B91" w:rsidRPr="00F6134F" w:rsidRDefault="008D1B91" w:rsidP="0016714F">
      <w:pPr>
        <w:suppressAutoHyphens/>
        <w:spacing w:line="360" w:lineRule="auto"/>
        <w:ind w:firstLine="709"/>
        <w:jc w:val="both"/>
        <w:rPr>
          <w:color w:val="000000"/>
          <w:sz w:val="28"/>
          <w:szCs w:val="28"/>
        </w:rPr>
      </w:pPr>
      <w:r w:rsidRPr="00F6134F">
        <w:rPr>
          <w:color w:val="000000"/>
          <w:sz w:val="28"/>
          <w:szCs w:val="28"/>
        </w:rPr>
        <w:t xml:space="preserve">Проведем сравнение рассчитанных выше коэффициентов в динамике (табл. </w:t>
      </w:r>
      <w:r w:rsidR="006466EB" w:rsidRPr="00F6134F">
        <w:rPr>
          <w:color w:val="000000"/>
          <w:sz w:val="28"/>
          <w:szCs w:val="28"/>
        </w:rPr>
        <w:t>2.9</w:t>
      </w:r>
      <w:r w:rsidRPr="00F6134F">
        <w:rPr>
          <w:color w:val="000000"/>
          <w:sz w:val="28"/>
          <w:szCs w:val="28"/>
        </w:rPr>
        <w:t>)</w:t>
      </w:r>
    </w:p>
    <w:p w:rsidR="0016714F" w:rsidRPr="00F6134F" w:rsidRDefault="0016714F" w:rsidP="0016714F">
      <w:pPr>
        <w:suppressAutoHyphens/>
        <w:spacing w:line="360" w:lineRule="auto"/>
        <w:ind w:firstLine="709"/>
        <w:jc w:val="right"/>
        <w:rPr>
          <w:color w:val="000000"/>
          <w:sz w:val="28"/>
          <w:szCs w:val="28"/>
        </w:rPr>
      </w:pPr>
    </w:p>
    <w:p w:rsidR="006466EB" w:rsidRPr="00F6134F" w:rsidRDefault="0016714F" w:rsidP="0016714F">
      <w:pPr>
        <w:suppressAutoHyphens/>
        <w:spacing w:line="360" w:lineRule="auto"/>
        <w:ind w:firstLine="709"/>
        <w:jc w:val="right"/>
        <w:rPr>
          <w:color w:val="000000"/>
          <w:sz w:val="28"/>
          <w:szCs w:val="28"/>
        </w:rPr>
      </w:pPr>
      <w:r w:rsidRPr="00F6134F">
        <w:rPr>
          <w:color w:val="000000"/>
          <w:sz w:val="28"/>
          <w:szCs w:val="28"/>
        </w:rPr>
        <w:br w:type="page"/>
      </w:r>
      <w:r w:rsidR="006466EB" w:rsidRPr="00F6134F">
        <w:rPr>
          <w:color w:val="000000"/>
          <w:sz w:val="28"/>
          <w:szCs w:val="28"/>
        </w:rPr>
        <w:t>Таблица 2.9</w:t>
      </w:r>
    </w:p>
    <w:p w:rsidR="006466EB" w:rsidRPr="00F6134F" w:rsidRDefault="006466EB" w:rsidP="0016714F">
      <w:pPr>
        <w:suppressAutoHyphens/>
        <w:spacing w:line="360" w:lineRule="auto"/>
        <w:jc w:val="center"/>
        <w:rPr>
          <w:b/>
          <w:color w:val="000000"/>
          <w:sz w:val="28"/>
          <w:szCs w:val="28"/>
        </w:rPr>
      </w:pPr>
      <w:r w:rsidRPr="00F6134F">
        <w:rPr>
          <w:b/>
          <w:color w:val="000000"/>
          <w:sz w:val="28"/>
          <w:szCs w:val="28"/>
        </w:rPr>
        <w:t>Динамика рассчитанных коэффициентов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9"/>
        <w:gridCol w:w="12"/>
        <w:gridCol w:w="1079"/>
        <w:gridCol w:w="14"/>
        <w:gridCol w:w="961"/>
        <w:gridCol w:w="15"/>
        <w:gridCol w:w="1304"/>
        <w:gridCol w:w="1399"/>
      </w:tblGrid>
      <w:tr w:rsidR="008D1B91" w:rsidRPr="00F6134F" w:rsidTr="00F6134F">
        <w:trPr>
          <w:jc w:val="center"/>
        </w:trPr>
        <w:tc>
          <w:tcPr>
            <w:tcW w:w="3669" w:type="dxa"/>
            <w:shd w:val="clear" w:color="auto" w:fill="auto"/>
            <w:vAlign w:val="center"/>
          </w:tcPr>
          <w:p w:rsidR="008D1B91" w:rsidRPr="00F6134F" w:rsidRDefault="008D1B91" w:rsidP="00F6134F">
            <w:pPr>
              <w:suppressAutoHyphens/>
              <w:spacing w:line="360" w:lineRule="auto"/>
              <w:rPr>
                <w:color w:val="000000"/>
                <w:sz w:val="20"/>
                <w:szCs w:val="28"/>
              </w:rPr>
            </w:pPr>
            <w:r w:rsidRPr="00F6134F">
              <w:rPr>
                <w:color w:val="000000"/>
                <w:sz w:val="20"/>
                <w:szCs w:val="28"/>
              </w:rPr>
              <w:t>Наименование коэффициента</w:t>
            </w:r>
          </w:p>
        </w:tc>
        <w:tc>
          <w:tcPr>
            <w:tcW w:w="1091" w:type="dxa"/>
            <w:gridSpan w:val="2"/>
            <w:shd w:val="clear" w:color="auto" w:fill="auto"/>
            <w:vAlign w:val="center"/>
          </w:tcPr>
          <w:p w:rsidR="008D1B91" w:rsidRPr="00F6134F" w:rsidRDefault="008D1B91" w:rsidP="00F6134F">
            <w:pPr>
              <w:suppressAutoHyphens/>
              <w:spacing w:line="360" w:lineRule="auto"/>
              <w:rPr>
                <w:color w:val="000000"/>
                <w:sz w:val="20"/>
                <w:szCs w:val="28"/>
              </w:rPr>
            </w:pPr>
            <w:r w:rsidRPr="00F6134F">
              <w:rPr>
                <w:color w:val="000000"/>
                <w:sz w:val="20"/>
                <w:szCs w:val="28"/>
              </w:rPr>
              <w:t>2008</w:t>
            </w:r>
          </w:p>
        </w:tc>
        <w:tc>
          <w:tcPr>
            <w:tcW w:w="975" w:type="dxa"/>
            <w:gridSpan w:val="2"/>
            <w:shd w:val="clear" w:color="auto" w:fill="auto"/>
            <w:vAlign w:val="center"/>
          </w:tcPr>
          <w:p w:rsidR="008D1B91" w:rsidRPr="00F6134F" w:rsidRDefault="008D1B91" w:rsidP="00F6134F">
            <w:pPr>
              <w:suppressAutoHyphens/>
              <w:spacing w:line="360" w:lineRule="auto"/>
              <w:rPr>
                <w:color w:val="000000"/>
                <w:sz w:val="20"/>
                <w:szCs w:val="28"/>
              </w:rPr>
            </w:pPr>
            <w:r w:rsidRPr="00F6134F">
              <w:rPr>
                <w:color w:val="000000"/>
                <w:sz w:val="20"/>
                <w:szCs w:val="28"/>
              </w:rPr>
              <w:t>2009</w:t>
            </w:r>
          </w:p>
        </w:tc>
        <w:tc>
          <w:tcPr>
            <w:tcW w:w="1319" w:type="dxa"/>
            <w:gridSpan w:val="2"/>
            <w:shd w:val="clear" w:color="auto" w:fill="auto"/>
            <w:vAlign w:val="center"/>
          </w:tcPr>
          <w:p w:rsidR="008D1B91" w:rsidRPr="00F6134F" w:rsidRDefault="008D1B91" w:rsidP="00F6134F">
            <w:pPr>
              <w:suppressAutoHyphens/>
              <w:spacing w:line="360" w:lineRule="auto"/>
              <w:rPr>
                <w:color w:val="000000"/>
                <w:sz w:val="20"/>
                <w:szCs w:val="28"/>
              </w:rPr>
            </w:pPr>
            <w:r w:rsidRPr="00F6134F">
              <w:rPr>
                <w:color w:val="000000"/>
                <w:sz w:val="20"/>
                <w:szCs w:val="28"/>
              </w:rPr>
              <w:t>Изменение, +/-</w:t>
            </w:r>
          </w:p>
        </w:tc>
        <w:tc>
          <w:tcPr>
            <w:tcW w:w="1399" w:type="dxa"/>
            <w:shd w:val="clear" w:color="auto" w:fill="auto"/>
            <w:vAlign w:val="center"/>
          </w:tcPr>
          <w:p w:rsidR="008D1B91" w:rsidRPr="00F6134F" w:rsidRDefault="008D1B91" w:rsidP="00F6134F">
            <w:pPr>
              <w:suppressAutoHyphens/>
              <w:spacing w:line="360" w:lineRule="auto"/>
              <w:rPr>
                <w:color w:val="000000"/>
                <w:sz w:val="20"/>
                <w:szCs w:val="28"/>
              </w:rPr>
            </w:pPr>
            <w:r w:rsidRPr="00F6134F">
              <w:rPr>
                <w:color w:val="000000"/>
                <w:sz w:val="20"/>
                <w:szCs w:val="28"/>
              </w:rPr>
              <w:t>Темп роста</w:t>
            </w:r>
          </w:p>
        </w:tc>
      </w:tr>
      <w:tr w:rsidR="008D1B91" w:rsidRPr="00F6134F" w:rsidTr="00F6134F">
        <w:trPr>
          <w:jc w:val="center"/>
        </w:trPr>
        <w:tc>
          <w:tcPr>
            <w:tcW w:w="3669" w:type="dxa"/>
            <w:shd w:val="clear" w:color="auto" w:fill="auto"/>
            <w:vAlign w:val="center"/>
          </w:tcPr>
          <w:p w:rsidR="008D1B91" w:rsidRPr="00F6134F" w:rsidRDefault="008D1B91" w:rsidP="00F6134F">
            <w:pPr>
              <w:suppressAutoHyphens/>
              <w:spacing w:line="360" w:lineRule="auto"/>
              <w:rPr>
                <w:color w:val="000000"/>
                <w:sz w:val="20"/>
              </w:rPr>
            </w:pPr>
            <w:r w:rsidRPr="00F6134F">
              <w:rPr>
                <w:color w:val="000000"/>
                <w:sz w:val="20"/>
                <w:szCs w:val="28"/>
              </w:rPr>
              <w:t>Коэффициент участия внеоборотных активов в</w:t>
            </w:r>
            <w:r w:rsidR="0016714F" w:rsidRPr="00F6134F">
              <w:rPr>
                <w:color w:val="000000"/>
                <w:sz w:val="20"/>
                <w:szCs w:val="28"/>
              </w:rPr>
              <w:t xml:space="preserve"> </w:t>
            </w:r>
            <w:r w:rsidRPr="00F6134F">
              <w:rPr>
                <w:color w:val="000000"/>
                <w:sz w:val="20"/>
                <w:szCs w:val="28"/>
              </w:rPr>
              <w:t>общей сумме активов</w:t>
            </w:r>
          </w:p>
        </w:tc>
        <w:tc>
          <w:tcPr>
            <w:tcW w:w="1091" w:type="dxa"/>
            <w:gridSpan w:val="2"/>
            <w:shd w:val="clear" w:color="auto" w:fill="auto"/>
            <w:vAlign w:val="center"/>
          </w:tcPr>
          <w:p w:rsidR="008D1B91" w:rsidRPr="00F6134F" w:rsidRDefault="008D1B91" w:rsidP="00F6134F">
            <w:pPr>
              <w:suppressAutoHyphens/>
              <w:spacing w:line="360" w:lineRule="auto"/>
              <w:rPr>
                <w:color w:val="000000"/>
                <w:sz w:val="20"/>
              </w:rPr>
            </w:pPr>
            <w:r w:rsidRPr="00F6134F">
              <w:rPr>
                <w:color w:val="000000"/>
                <w:sz w:val="20"/>
              </w:rPr>
              <w:t>0,039</w:t>
            </w:r>
          </w:p>
        </w:tc>
        <w:tc>
          <w:tcPr>
            <w:tcW w:w="975" w:type="dxa"/>
            <w:gridSpan w:val="2"/>
            <w:shd w:val="clear" w:color="auto" w:fill="auto"/>
            <w:vAlign w:val="center"/>
          </w:tcPr>
          <w:p w:rsidR="008D1B91" w:rsidRPr="00F6134F" w:rsidRDefault="008D1B91" w:rsidP="00F6134F">
            <w:pPr>
              <w:suppressAutoHyphens/>
              <w:spacing w:line="360" w:lineRule="auto"/>
              <w:rPr>
                <w:color w:val="000000"/>
                <w:sz w:val="20"/>
              </w:rPr>
            </w:pPr>
            <w:r w:rsidRPr="00F6134F">
              <w:rPr>
                <w:color w:val="000000"/>
                <w:sz w:val="20"/>
              </w:rPr>
              <w:t>0,124</w:t>
            </w:r>
          </w:p>
        </w:tc>
        <w:tc>
          <w:tcPr>
            <w:tcW w:w="1319" w:type="dxa"/>
            <w:gridSpan w:val="2"/>
            <w:shd w:val="clear" w:color="auto" w:fill="auto"/>
            <w:vAlign w:val="center"/>
          </w:tcPr>
          <w:p w:rsidR="008D1B91" w:rsidRPr="00F6134F" w:rsidRDefault="008D1B91" w:rsidP="00F6134F">
            <w:pPr>
              <w:suppressAutoHyphens/>
              <w:spacing w:line="360" w:lineRule="auto"/>
              <w:rPr>
                <w:color w:val="000000"/>
                <w:sz w:val="20"/>
              </w:rPr>
            </w:pPr>
            <w:r w:rsidRPr="00F6134F">
              <w:rPr>
                <w:color w:val="000000"/>
                <w:sz w:val="20"/>
              </w:rPr>
              <w:t>0,085</w:t>
            </w:r>
          </w:p>
        </w:tc>
        <w:tc>
          <w:tcPr>
            <w:tcW w:w="1399" w:type="dxa"/>
            <w:shd w:val="clear" w:color="auto" w:fill="auto"/>
            <w:vAlign w:val="center"/>
          </w:tcPr>
          <w:p w:rsidR="008D1B91" w:rsidRPr="00F6134F" w:rsidRDefault="008D1B91" w:rsidP="00F6134F">
            <w:pPr>
              <w:suppressAutoHyphens/>
              <w:spacing w:line="360" w:lineRule="auto"/>
              <w:rPr>
                <w:color w:val="000000"/>
                <w:sz w:val="20"/>
              </w:rPr>
            </w:pPr>
            <w:r w:rsidRPr="00F6134F">
              <w:rPr>
                <w:color w:val="000000"/>
                <w:sz w:val="20"/>
              </w:rPr>
              <w:t>317,95</w:t>
            </w:r>
          </w:p>
        </w:tc>
      </w:tr>
      <w:tr w:rsidR="008D1B91" w:rsidRPr="00F6134F" w:rsidTr="00F6134F">
        <w:trPr>
          <w:trHeight w:val="1024"/>
          <w:jc w:val="center"/>
        </w:trPr>
        <w:tc>
          <w:tcPr>
            <w:tcW w:w="3669" w:type="dxa"/>
            <w:shd w:val="clear" w:color="auto" w:fill="auto"/>
            <w:vAlign w:val="center"/>
          </w:tcPr>
          <w:p w:rsidR="008D1B91" w:rsidRPr="00F6134F" w:rsidRDefault="008D1B91" w:rsidP="00F6134F">
            <w:pPr>
              <w:suppressAutoHyphens/>
              <w:spacing w:line="360" w:lineRule="auto"/>
              <w:rPr>
                <w:color w:val="000000"/>
                <w:sz w:val="20"/>
              </w:rPr>
            </w:pPr>
            <w:r w:rsidRPr="00F6134F">
              <w:rPr>
                <w:iCs/>
                <w:color w:val="000000"/>
                <w:sz w:val="20"/>
                <w:szCs w:val="28"/>
              </w:rPr>
              <w:t>Коэффициент износа основных средств</w:t>
            </w:r>
          </w:p>
        </w:tc>
        <w:tc>
          <w:tcPr>
            <w:tcW w:w="1091" w:type="dxa"/>
            <w:gridSpan w:val="2"/>
            <w:shd w:val="clear" w:color="auto" w:fill="auto"/>
            <w:vAlign w:val="center"/>
          </w:tcPr>
          <w:p w:rsidR="008D1B91" w:rsidRPr="00F6134F" w:rsidRDefault="008D1B91" w:rsidP="00F6134F">
            <w:pPr>
              <w:suppressAutoHyphens/>
              <w:spacing w:line="360" w:lineRule="auto"/>
              <w:rPr>
                <w:color w:val="000000"/>
                <w:sz w:val="20"/>
              </w:rPr>
            </w:pPr>
            <w:r w:rsidRPr="00F6134F">
              <w:rPr>
                <w:color w:val="000000"/>
                <w:sz w:val="20"/>
              </w:rPr>
              <w:t>0,242</w:t>
            </w:r>
          </w:p>
        </w:tc>
        <w:tc>
          <w:tcPr>
            <w:tcW w:w="975" w:type="dxa"/>
            <w:gridSpan w:val="2"/>
            <w:shd w:val="clear" w:color="auto" w:fill="auto"/>
            <w:vAlign w:val="center"/>
          </w:tcPr>
          <w:p w:rsidR="008D1B91" w:rsidRPr="00F6134F" w:rsidRDefault="008D1B91" w:rsidP="00F6134F">
            <w:pPr>
              <w:suppressAutoHyphens/>
              <w:spacing w:line="360" w:lineRule="auto"/>
              <w:rPr>
                <w:color w:val="000000"/>
                <w:sz w:val="20"/>
              </w:rPr>
            </w:pPr>
            <w:r w:rsidRPr="00F6134F">
              <w:rPr>
                <w:color w:val="000000"/>
                <w:sz w:val="20"/>
              </w:rPr>
              <w:t>0,085</w:t>
            </w:r>
          </w:p>
        </w:tc>
        <w:tc>
          <w:tcPr>
            <w:tcW w:w="1319" w:type="dxa"/>
            <w:gridSpan w:val="2"/>
            <w:shd w:val="clear" w:color="auto" w:fill="auto"/>
            <w:vAlign w:val="center"/>
          </w:tcPr>
          <w:p w:rsidR="008D1B91" w:rsidRPr="00F6134F" w:rsidRDefault="008D1B91" w:rsidP="00F6134F">
            <w:pPr>
              <w:suppressAutoHyphens/>
              <w:spacing w:line="360" w:lineRule="auto"/>
              <w:rPr>
                <w:color w:val="000000"/>
                <w:sz w:val="20"/>
              </w:rPr>
            </w:pPr>
            <w:r w:rsidRPr="00F6134F">
              <w:rPr>
                <w:color w:val="000000"/>
                <w:sz w:val="20"/>
              </w:rPr>
              <w:t>-0,157</w:t>
            </w:r>
          </w:p>
        </w:tc>
        <w:tc>
          <w:tcPr>
            <w:tcW w:w="1399" w:type="dxa"/>
            <w:shd w:val="clear" w:color="auto" w:fill="auto"/>
            <w:vAlign w:val="center"/>
          </w:tcPr>
          <w:p w:rsidR="008D1B91" w:rsidRPr="00F6134F" w:rsidRDefault="008D1B91" w:rsidP="00F6134F">
            <w:pPr>
              <w:suppressAutoHyphens/>
              <w:spacing w:line="360" w:lineRule="auto"/>
              <w:rPr>
                <w:color w:val="000000"/>
                <w:sz w:val="20"/>
              </w:rPr>
            </w:pPr>
            <w:r w:rsidRPr="00F6134F">
              <w:rPr>
                <w:color w:val="000000"/>
                <w:sz w:val="20"/>
              </w:rPr>
              <w:t>35,12</w:t>
            </w:r>
          </w:p>
        </w:tc>
      </w:tr>
      <w:tr w:rsidR="008D1B91" w:rsidRPr="00F6134F" w:rsidTr="00F6134F">
        <w:trPr>
          <w:jc w:val="center"/>
        </w:trPr>
        <w:tc>
          <w:tcPr>
            <w:tcW w:w="3681" w:type="dxa"/>
            <w:gridSpan w:val="2"/>
            <w:shd w:val="clear" w:color="auto" w:fill="auto"/>
            <w:vAlign w:val="center"/>
          </w:tcPr>
          <w:p w:rsidR="008D1B91" w:rsidRPr="00F6134F" w:rsidRDefault="008D1B91" w:rsidP="00F6134F">
            <w:pPr>
              <w:suppressAutoHyphens/>
              <w:spacing w:line="360" w:lineRule="auto"/>
              <w:rPr>
                <w:color w:val="000000"/>
                <w:sz w:val="20"/>
              </w:rPr>
            </w:pPr>
            <w:r w:rsidRPr="00F6134F">
              <w:rPr>
                <w:iCs/>
                <w:color w:val="000000"/>
                <w:sz w:val="20"/>
                <w:szCs w:val="28"/>
              </w:rPr>
              <w:t>Коэффициент годности основных средств</w:t>
            </w:r>
          </w:p>
        </w:tc>
        <w:tc>
          <w:tcPr>
            <w:tcW w:w="1093" w:type="dxa"/>
            <w:gridSpan w:val="2"/>
            <w:shd w:val="clear" w:color="auto" w:fill="auto"/>
            <w:vAlign w:val="center"/>
          </w:tcPr>
          <w:p w:rsidR="008D1B91" w:rsidRPr="00F6134F" w:rsidRDefault="008D1B91" w:rsidP="00F6134F">
            <w:pPr>
              <w:suppressAutoHyphens/>
              <w:spacing w:line="360" w:lineRule="auto"/>
              <w:rPr>
                <w:color w:val="000000"/>
                <w:sz w:val="20"/>
              </w:rPr>
            </w:pPr>
            <w:r w:rsidRPr="00F6134F">
              <w:rPr>
                <w:color w:val="000000"/>
                <w:sz w:val="20"/>
              </w:rPr>
              <w:t>0,758</w:t>
            </w:r>
          </w:p>
        </w:tc>
        <w:tc>
          <w:tcPr>
            <w:tcW w:w="976" w:type="dxa"/>
            <w:gridSpan w:val="2"/>
            <w:shd w:val="clear" w:color="auto" w:fill="auto"/>
            <w:vAlign w:val="center"/>
          </w:tcPr>
          <w:p w:rsidR="008D1B91" w:rsidRPr="00F6134F" w:rsidRDefault="008D1B91" w:rsidP="00F6134F">
            <w:pPr>
              <w:suppressAutoHyphens/>
              <w:spacing w:line="360" w:lineRule="auto"/>
              <w:rPr>
                <w:color w:val="000000"/>
                <w:sz w:val="20"/>
              </w:rPr>
            </w:pPr>
            <w:r w:rsidRPr="00F6134F">
              <w:rPr>
                <w:color w:val="000000"/>
                <w:sz w:val="20"/>
              </w:rPr>
              <w:t>0,915</w:t>
            </w:r>
          </w:p>
        </w:tc>
        <w:tc>
          <w:tcPr>
            <w:tcW w:w="1304" w:type="dxa"/>
            <w:shd w:val="clear" w:color="auto" w:fill="auto"/>
            <w:vAlign w:val="center"/>
          </w:tcPr>
          <w:p w:rsidR="008D1B91" w:rsidRPr="00F6134F" w:rsidRDefault="008D1B91" w:rsidP="00F6134F">
            <w:pPr>
              <w:suppressAutoHyphens/>
              <w:spacing w:line="360" w:lineRule="auto"/>
              <w:rPr>
                <w:color w:val="000000"/>
                <w:sz w:val="20"/>
              </w:rPr>
            </w:pPr>
            <w:r w:rsidRPr="00F6134F">
              <w:rPr>
                <w:color w:val="000000"/>
                <w:sz w:val="20"/>
              </w:rPr>
              <w:t>0,157</w:t>
            </w:r>
          </w:p>
        </w:tc>
        <w:tc>
          <w:tcPr>
            <w:tcW w:w="1399" w:type="dxa"/>
            <w:shd w:val="clear" w:color="auto" w:fill="auto"/>
            <w:vAlign w:val="center"/>
          </w:tcPr>
          <w:p w:rsidR="008D1B91" w:rsidRPr="00F6134F" w:rsidRDefault="008D1B91" w:rsidP="00F6134F">
            <w:pPr>
              <w:suppressAutoHyphens/>
              <w:spacing w:line="360" w:lineRule="auto"/>
              <w:rPr>
                <w:color w:val="000000"/>
                <w:sz w:val="20"/>
              </w:rPr>
            </w:pPr>
            <w:r w:rsidRPr="00F6134F">
              <w:rPr>
                <w:color w:val="000000"/>
                <w:sz w:val="20"/>
              </w:rPr>
              <w:t>120,71</w:t>
            </w:r>
          </w:p>
        </w:tc>
      </w:tr>
      <w:tr w:rsidR="008D1B91" w:rsidRPr="00F6134F" w:rsidTr="00F6134F">
        <w:trPr>
          <w:jc w:val="center"/>
        </w:trPr>
        <w:tc>
          <w:tcPr>
            <w:tcW w:w="3681" w:type="dxa"/>
            <w:gridSpan w:val="2"/>
            <w:shd w:val="clear" w:color="auto" w:fill="auto"/>
            <w:vAlign w:val="center"/>
          </w:tcPr>
          <w:p w:rsidR="008D1B91" w:rsidRPr="00F6134F" w:rsidRDefault="008D1B91" w:rsidP="00F6134F">
            <w:pPr>
              <w:suppressAutoHyphens/>
              <w:spacing w:line="360" w:lineRule="auto"/>
              <w:rPr>
                <w:color w:val="000000"/>
                <w:sz w:val="20"/>
              </w:rPr>
            </w:pPr>
            <w:r w:rsidRPr="00F6134F">
              <w:rPr>
                <w:iCs/>
                <w:color w:val="000000"/>
                <w:sz w:val="20"/>
                <w:szCs w:val="28"/>
              </w:rPr>
              <w:t xml:space="preserve">Коэффициент ввода в действие новых внеоборотных активов </w:t>
            </w:r>
          </w:p>
        </w:tc>
        <w:tc>
          <w:tcPr>
            <w:tcW w:w="1093" w:type="dxa"/>
            <w:gridSpan w:val="2"/>
            <w:shd w:val="clear" w:color="auto" w:fill="auto"/>
            <w:vAlign w:val="center"/>
          </w:tcPr>
          <w:p w:rsidR="008D1B91" w:rsidRPr="00F6134F" w:rsidRDefault="008D1B91" w:rsidP="00F6134F">
            <w:pPr>
              <w:suppressAutoHyphens/>
              <w:spacing w:line="360" w:lineRule="auto"/>
              <w:rPr>
                <w:color w:val="000000"/>
                <w:sz w:val="20"/>
              </w:rPr>
            </w:pPr>
            <w:r w:rsidRPr="00F6134F">
              <w:rPr>
                <w:color w:val="000000"/>
                <w:sz w:val="20"/>
              </w:rPr>
              <w:t>0,33</w:t>
            </w:r>
          </w:p>
        </w:tc>
        <w:tc>
          <w:tcPr>
            <w:tcW w:w="976" w:type="dxa"/>
            <w:gridSpan w:val="2"/>
            <w:shd w:val="clear" w:color="auto" w:fill="auto"/>
            <w:vAlign w:val="center"/>
          </w:tcPr>
          <w:p w:rsidR="008D1B91" w:rsidRPr="00F6134F" w:rsidRDefault="008D1B91" w:rsidP="00F6134F">
            <w:pPr>
              <w:suppressAutoHyphens/>
              <w:spacing w:line="360" w:lineRule="auto"/>
              <w:rPr>
                <w:color w:val="000000"/>
                <w:sz w:val="20"/>
              </w:rPr>
            </w:pPr>
            <w:r w:rsidRPr="00F6134F">
              <w:rPr>
                <w:color w:val="000000"/>
                <w:sz w:val="20"/>
              </w:rPr>
              <w:t>0,782</w:t>
            </w:r>
          </w:p>
        </w:tc>
        <w:tc>
          <w:tcPr>
            <w:tcW w:w="1304" w:type="dxa"/>
            <w:shd w:val="clear" w:color="auto" w:fill="auto"/>
            <w:vAlign w:val="center"/>
          </w:tcPr>
          <w:p w:rsidR="008D1B91" w:rsidRPr="00F6134F" w:rsidRDefault="008D1B91" w:rsidP="00F6134F">
            <w:pPr>
              <w:suppressAutoHyphens/>
              <w:spacing w:line="360" w:lineRule="auto"/>
              <w:rPr>
                <w:color w:val="000000"/>
                <w:sz w:val="20"/>
              </w:rPr>
            </w:pPr>
            <w:r w:rsidRPr="00F6134F">
              <w:rPr>
                <w:color w:val="000000"/>
                <w:sz w:val="20"/>
              </w:rPr>
              <w:t>0,452</w:t>
            </w:r>
          </w:p>
        </w:tc>
        <w:tc>
          <w:tcPr>
            <w:tcW w:w="1399" w:type="dxa"/>
            <w:shd w:val="clear" w:color="auto" w:fill="auto"/>
            <w:vAlign w:val="center"/>
          </w:tcPr>
          <w:p w:rsidR="008D1B91" w:rsidRPr="00F6134F" w:rsidRDefault="008D1B91" w:rsidP="00F6134F">
            <w:pPr>
              <w:suppressAutoHyphens/>
              <w:spacing w:line="360" w:lineRule="auto"/>
              <w:rPr>
                <w:color w:val="000000"/>
                <w:sz w:val="20"/>
              </w:rPr>
            </w:pPr>
            <w:r w:rsidRPr="00F6134F">
              <w:rPr>
                <w:color w:val="000000"/>
                <w:sz w:val="20"/>
              </w:rPr>
              <w:t>236,97</w:t>
            </w:r>
          </w:p>
        </w:tc>
      </w:tr>
    </w:tbl>
    <w:p w:rsidR="008D1B91" w:rsidRPr="00F6134F" w:rsidRDefault="008D1B91" w:rsidP="0016714F">
      <w:pPr>
        <w:shd w:val="clear" w:color="auto" w:fill="FFFFFF"/>
        <w:suppressAutoHyphens/>
        <w:spacing w:line="360" w:lineRule="auto"/>
        <w:ind w:firstLine="709"/>
        <w:jc w:val="both"/>
        <w:rPr>
          <w:color w:val="000000"/>
          <w:sz w:val="28"/>
          <w:szCs w:val="28"/>
        </w:rPr>
      </w:pPr>
    </w:p>
    <w:p w:rsidR="006466EB" w:rsidRPr="00F6134F" w:rsidRDefault="006466EB" w:rsidP="0016714F">
      <w:pPr>
        <w:shd w:val="clear" w:color="auto" w:fill="FFFFFF"/>
        <w:suppressAutoHyphens/>
        <w:spacing w:line="360" w:lineRule="auto"/>
        <w:ind w:firstLine="709"/>
        <w:jc w:val="both"/>
        <w:rPr>
          <w:color w:val="000000"/>
          <w:sz w:val="28"/>
          <w:szCs w:val="28"/>
        </w:rPr>
      </w:pPr>
      <w:r w:rsidRPr="00F6134F">
        <w:rPr>
          <w:color w:val="000000"/>
          <w:sz w:val="28"/>
          <w:szCs w:val="28"/>
        </w:rPr>
        <w:t>Для наглядности представим полученные результаты на рис. 2.8</w:t>
      </w:r>
    </w:p>
    <w:p w:rsidR="0016714F" w:rsidRPr="00F6134F" w:rsidRDefault="0016714F" w:rsidP="0016714F">
      <w:pPr>
        <w:shd w:val="clear" w:color="auto" w:fill="FFFFFF"/>
        <w:suppressAutoHyphens/>
        <w:spacing w:line="360" w:lineRule="auto"/>
        <w:ind w:firstLine="709"/>
        <w:jc w:val="both"/>
        <w:rPr>
          <w:color w:val="000000"/>
          <w:sz w:val="28"/>
          <w:szCs w:val="28"/>
        </w:rPr>
      </w:pPr>
    </w:p>
    <w:p w:rsidR="00A83350" w:rsidRPr="00F6134F" w:rsidRDefault="007B46DF" w:rsidP="0016714F">
      <w:pPr>
        <w:shd w:val="clear" w:color="auto" w:fill="FFFFFF"/>
        <w:suppressAutoHyphens/>
        <w:spacing w:line="360" w:lineRule="auto"/>
        <w:jc w:val="center"/>
        <w:rPr>
          <w:b/>
          <w:color w:val="000000"/>
          <w:sz w:val="28"/>
        </w:rPr>
      </w:pPr>
      <w:r>
        <w:rPr>
          <w:b/>
          <w:color w:val="000000"/>
          <w:sz w:val="28"/>
        </w:rPr>
        <w:pict>
          <v:shape id="_x0000_i1082" type="#_x0000_t75" style="width:464.25pt;height:254.25pt">
            <v:imagedata r:id="rId64" o:title=""/>
          </v:shape>
        </w:pict>
      </w:r>
    </w:p>
    <w:p w:rsidR="006466EB" w:rsidRPr="00F6134F" w:rsidRDefault="006466EB" w:rsidP="0016714F">
      <w:pPr>
        <w:shd w:val="clear" w:color="auto" w:fill="FFFFFF"/>
        <w:suppressAutoHyphens/>
        <w:spacing w:line="360" w:lineRule="auto"/>
        <w:jc w:val="center"/>
        <w:rPr>
          <w:b/>
          <w:color w:val="000000"/>
          <w:sz w:val="28"/>
          <w:szCs w:val="28"/>
        </w:rPr>
      </w:pPr>
      <w:r w:rsidRPr="00F6134F">
        <w:rPr>
          <w:b/>
          <w:color w:val="000000"/>
          <w:sz w:val="28"/>
          <w:szCs w:val="28"/>
        </w:rPr>
        <w:t>Рис. 2.8. Динамика коэффициентов эффективности использования основных средств в ООО «Крон-Нефто»</w:t>
      </w:r>
    </w:p>
    <w:p w:rsidR="006466EB" w:rsidRPr="00F6134F" w:rsidRDefault="006466EB" w:rsidP="0016714F">
      <w:pPr>
        <w:shd w:val="clear" w:color="auto" w:fill="FFFFFF"/>
        <w:suppressAutoHyphens/>
        <w:spacing w:line="360" w:lineRule="auto"/>
        <w:ind w:firstLine="709"/>
        <w:jc w:val="both"/>
        <w:rPr>
          <w:color w:val="000000"/>
          <w:sz w:val="28"/>
          <w:szCs w:val="28"/>
        </w:rPr>
      </w:pPr>
    </w:p>
    <w:p w:rsidR="00A83350" w:rsidRPr="00F6134F" w:rsidRDefault="003F2514" w:rsidP="0016714F">
      <w:pPr>
        <w:shd w:val="clear" w:color="auto" w:fill="FFFFFF"/>
        <w:suppressAutoHyphens/>
        <w:spacing w:line="360" w:lineRule="auto"/>
        <w:ind w:firstLine="709"/>
        <w:jc w:val="both"/>
        <w:rPr>
          <w:color w:val="000000"/>
          <w:sz w:val="28"/>
          <w:szCs w:val="28"/>
        </w:rPr>
      </w:pPr>
      <w:r w:rsidRPr="00F6134F">
        <w:rPr>
          <w:color w:val="000000"/>
          <w:sz w:val="28"/>
          <w:szCs w:val="28"/>
        </w:rPr>
        <w:t>Как видно из табл.</w:t>
      </w:r>
      <w:r w:rsidR="006466EB" w:rsidRPr="00F6134F">
        <w:rPr>
          <w:color w:val="000000"/>
          <w:sz w:val="28"/>
          <w:szCs w:val="28"/>
        </w:rPr>
        <w:t xml:space="preserve"> 2.9</w:t>
      </w:r>
      <w:r w:rsidRPr="00F6134F">
        <w:rPr>
          <w:color w:val="000000"/>
          <w:sz w:val="28"/>
          <w:szCs w:val="28"/>
        </w:rPr>
        <w:t xml:space="preserve"> и рис.</w:t>
      </w:r>
      <w:r w:rsidR="006466EB" w:rsidRPr="00F6134F">
        <w:rPr>
          <w:color w:val="000000"/>
          <w:sz w:val="28"/>
          <w:szCs w:val="28"/>
        </w:rPr>
        <w:t xml:space="preserve"> 2.8</w:t>
      </w:r>
      <w:r w:rsidR="0016714F" w:rsidRPr="00F6134F">
        <w:rPr>
          <w:color w:val="000000"/>
          <w:sz w:val="28"/>
          <w:szCs w:val="28"/>
        </w:rPr>
        <w:t xml:space="preserve"> </w:t>
      </w:r>
      <w:r w:rsidRPr="00F6134F">
        <w:rPr>
          <w:color w:val="000000"/>
          <w:sz w:val="28"/>
          <w:szCs w:val="28"/>
        </w:rPr>
        <w:t>все значения рассчитанных коэффициентов улучшили свои значение.</w:t>
      </w:r>
    </w:p>
    <w:p w:rsidR="001D3D45" w:rsidRPr="00F6134F" w:rsidRDefault="001D3D45" w:rsidP="0016714F">
      <w:pPr>
        <w:shd w:val="clear" w:color="auto" w:fill="FFFFFF"/>
        <w:suppressAutoHyphens/>
        <w:spacing w:line="360" w:lineRule="auto"/>
        <w:ind w:firstLine="709"/>
        <w:jc w:val="both"/>
        <w:rPr>
          <w:color w:val="000000"/>
          <w:sz w:val="28"/>
          <w:szCs w:val="28"/>
        </w:rPr>
      </w:pPr>
      <w:r w:rsidRPr="00F6134F">
        <w:rPr>
          <w:color w:val="000000"/>
          <w:sz w:val="28"/>
          <w:szCs w:val="28"/>
        </w:rPr>
        <w:t>Проведем расчет рентабельности внеоборотных активов предприятия.</w:t>
      </w:r>
    </w:p>
    <w:p w:rsidR="0016714F" w:rsidRPr="00F6134F" w:rsidRDefault="001D3D45" w:rsidP="0016714F">
      <w:pPr>
        <w:shd w:val="clear" w:color="auto" w:fill="FFFFFF"/>
        <w:suppressAutoHyphens/>
        <w:spacing w:line="360" w:lineRule="auto"/>
        <w:ind w:firstLine="709"/>
        <w:jc w:val="both"/>
        <w:rPr>
          <w:color w:val="000000"/>
          <w:sz w:val="28"/>
          <w:szCs w:val="28"/>
        </w:rPr>
      </w:pPr>
      <w:r w:rsidRPr="00F6134F">
        <w:rPr>
          <w:color w:val="000000"/>
          <w:sz w:val="28"/>
          <w:szCs w:val="28"/>
        </w:rPr>
        <w:t>Рассчитывается по формуле:</w:t>
      </w:r>
    </w:p>
    <w:p w:rsidR="0016714F" w:rsidRPr="00F6134F" w:rsidRDefault="0016714F" w:rsidP="0016714F">
      <w:pPr>
        <w:shd w:val="clear" w:color="auto" w:fill="FFFFFF"/>
        <w:suppressAutoHyphens/>
        <w:spacing w:line="360" w:lineRule="auto"/>
        <w:ind w:firstLine="709"/>
        <w:rPr>
          <w:bCs/>
          <w:color w:val="000000"/>
          <w:sz w:val="28"/>
          <w:szCs w:val="28"/>
        </w:rPr>
      </w:pPr>
    </w:p>
    <w:p w:rsidR="001D3D45" w:rsidRPr="00F6134F" w:rsidRDefault="001D3D45" w:rsidP="0016714F">
      <w:pPr>
        <w:shd w:val="clear" w:color="auto" w:fill="FFFFFF"/>
        <w:suppressAutoHyphens/>
        <w:spacing w:line="360" w:lineRule="auto"/>
        <w:ind w:firstLine="709"/>
        <w:rPr>
          <w:bCs/>
          <w:color w:val="000000"/>
          <w:sz w:val="28"/>
          <w:szCs w:val="28"/>
        </w:rPr>
      </w:pPr>
      <w:r w:rsidRPr="00F6134F">
        <w:rPr>
          <w:bCs/>
          <w:color w:val="000000"/>
          <w:sz w:val="28"/>
          <w:szCs w:val="28"/>
        </w:rPr>
        <w:t>NI/FА = Чистая прибыль/внеоборотные средства.</w:t>
      </w:r>
      <w:r w:rsidR="006466EB" w:rsidRPr="00F6134F">
        <w:rPr>
          <w:bCs/>
          <w:color w:val="000000"/>
          <w:sz w:val="28"/>
          <w:szCs w:val="28"/>
        </w:rPr>
        <w:t xml:space="preserve"> (2.14)</w:t>
      </w:r>
    </w:p>
    <w:p w:rsidR="0016714F" w:rsidRPr="00F6134F" w:rsidRDefault="0016714F" w:rsidP="0016714F">
      <w:pPr>
        <w:shd w:val="clear" w:color="auto" w:fill="FFFFFF"/>
        <w:suppressAutoHyphens/>
        <w:spacing w:line="360" w:lineRule="auto"/>
        <w:ind w:firstLine="709"/>
        <w:jc w:val="both"/>
        <w:rPr>
          <w:bCs/>
          <w:color w:val="000000"/>
          <w:sz w:val="28"/>
          <w:szCs w:val="28"/>
        </w:rPr>
      </w:pPr>
    </w:p>
    <w:p w:rsidR="001D3D45" w:rsidRPr="00F6134F" w:rsidRDefault="001D3D45" w:rsidP="0016714F">
      <w:pPr>
        <w:shd w:val="clear" w:color="auto" w:fill="FFFFFF"/>
        <w:suppressAutoHyphens/>
        <w:spacing w:line="360" w:lineRule="auto"/>
        <w:ind w:firstLine="709"/>
        <w:jc w:val="both"/>
        <w:rPr>
          <w:bCs/>
          <w:color w:val="000000"/>
          <w:sz w:val="28"/>
          <w:szCs w:val="28"/>
        </w:rPr>
      </w:pPr>
      <w:r w:rsidRPr="00F6134F">
        <w:rPr>
          <w:bCs/>
          <w:color w:val="000000"/>
          <w:sz w:val="28"/>
          <w:szCs w:val="28"/>
        </w:rPr>
        <w:t>в 2008 году</w:t>
      </w:r>
    </w:p>
    <w:p w:rsidR="001D3D45" w:rsidRPr="00F6134F" w:rsidRDefault="001D3D45" w:rsidP="0016714F">
      <w:pPr>
        <w:shd w:val="clear" w:color="auto" w:fill="FFFFFF"/>
        <w:suppressAutoHyphens/>
        <w:spacing w:line="360" w:lineRule="auto"/>
        <w:ind w:firstLine="709"/>
        <w:jc w:val="both"/>
        <w:rPr>
          <w:bCs/>
          <w:color w:val="000000"/>
          <w:sz w:val="28"/>
          <w:szCs w:val="28"/>
        </w:rPr>
      </w:pPr>
      <w:r w:rsidRPr="00F6134F">
        <w:rPr>
          <w:bCs/>
          <w:color w:val="000000"/>
          <w:sz w:val="28"/>
          <w:szCs w:val="28"/>
        </w:rPr>
        <w:t>RFA = 1120/ 313 *100% = 357,8%</w:t>
      </w:r>
    </w:p>
    <w:p w:rsidR="001D3D45" w:rsidRPr="00F6134F" w:rsidRDefault="001D3D45" w:rsidP="0016714F">
      <w:pPr>
        <w:shd w:val="clear" w:color="auto" w:fill="FFFFFF"/>
        <w:suppressAutoHyphens/>
        <w:spacing w:line="360" w:lineRule="auto"/>
        <w:ind w:firstLine="709"/>
        <w:jc w:val="both"/>
        <w:rPr>
          <w:bCs/>
          <w:color w:val="000000"/>
          <w:sz w:val="28"/>
          <w:szCs w:val="28"/>
        </w:rPr>
      </w:pPr>
      <w:r w:rsidRPr="00F6134F">
        <w:rPr>
          <w:bCs/>
          <w:color w:val="000000"/>
          <w:sz w:val="28"/>
          <w:szCs w:val="28"/>
        </w:rPr>
        <w:t>в 2009 году</w:t>
      </w:r>
    </w:p>
    <w:p w:rsidR="001D3D45" w:rsidRPr="00F6134F" w:rsidRDefault="001D3D45" w:rsidP="0016714F">
      <w:pPr>
        <w:shd w:val="clear" w:color="auto" w:fill="FFFFFF"/>
        <w:suppressAutoHyphens/>
        <w:spacing w:line="360" w:lineRule="auto"/>
        <w:ind w:firstLine="709"/>
        <w:jc w:val="both"/>
        <w:rPr>
          <w:color w:val="000000"/>
          <w:sz w:val="28"/>
          <w:szCs w:val="28"/>
        </w:rPr>
      </w:pPr>
      <w:r w:rsidRPr="00F6134F">
        <w:rPr>
          <w:bCs/>
          <w:color w:val="000000"/>
          <w:sz w:val="28"/>
          <w:szCs w:val="28"/>
        </w:rPr>
        <w:t>RFA = 1165 / 1376*100% = 84,67</w:t>
      </w:r>
    </w:p>
    <w:p w:rsidR="0016714F" w:rsidRPr="00F6134F" w:rsidRDefault="001D3D45" w:rsidP="0016714F">
      <w:pPr>
        <w:suppressAutoHyphens/>
        <w:spacing w:line="360" w:lineRule="auto"/>
        <w:ind w:firstLine="709"/>
        <w:jc w:val="both"/>
        <w:rPr>
          <w:color w:val="000000"/>
          <w:sz w:val="28"/>
          <w:szCs w:val="28"/>
        </w:rPr>
      </w:pPr>
      <w:r w:rsidRPr="00F6134F">
        <w:rPr>
          <w:bCs/>
          <w:color w:val="000000"/>
          <w:sz w:val="28"/>
          <w:szCs w:val="28"/>
        </w:rPr>
        <w:t>Рентабельность внеоборотных активов (RFA)</w:t>
      </w:r>
      <w:r w:rsidRPr="00F6134F">
        <w:rPr>
          <w:color w:val="000000"/>
          <w:sz w:val="28"/>
          <w:szCs w:val="28"/>
        </w:rPr>
        <w:t xml:space="preserve"> - демонстрирует способность предприятия обеспечивать достаточный объем прибыли по отношению к основным средствам компании. Чем выше значение данного коэффициента, тем более эффективно используются основные средства.</w:t>
      </w:r>
    </w:p>
    <w:p w:rsidR="0016714F" w:rsidRPr="00F6134F" w:rsidRDefault="001D3D45" w:rsidP="0016714F">
      <w:pPr>
        <w:suppressAutoHyphens/>
        <w:spacing w:line="360" w:lineRule="auto"/>
        <w:ind w:firstLine="709"/>
        <w:jc w:val="both"/>
        <w:rPr>
          <w:color w:val="000000"/>
          <w:sz w:val="28"/>
          <w:szCs w:val="28"/>
        </w:rPr>
      </w:pPr>
      <w:r w:rsidRPr="00F6134F">
        <w:rPr>
          <w:color w:val="000000"/>
          <w:sz w:val="28"/>
          <w:szCs w:val="28"/>
        </w:rPr>
        <w:t>Значение рентабельности внеоборотных активов ООО «Крон-Нефто» очень высокое, в 2008 году оно составило 357,8%, это объясняется небольшим количеством основных средств на предприятии. В 2009 году значение рентабельности снизилось до 84,67%, это объясняется вводом в действие значительного количества основных средств предприятия.</w:t>
      </w:r>
    </w:p>
    <w:p w:rsidR="004F628F" w:rsidRPr="00F6134F" w:rsidRDefault="004F628F" w:rsidP="0016714F">
      <w:pPr>
        <w:suppressAutoHyphens/>
        <w:spacing w:line="360" w:lineRule="auto"/>
        <w:ind w:firstLine="709"/>
        <w:jc w:val="both"/>
        <w:rPr>
          <w:color w:val="000000"/>
          <w:sz w:val="28"/>
          <w:szCs w:val="28"/>
        </w:rPr>
      </w:pPr>
      <w:r w:rsidRPr="00F6134F">
        <w:rPr>
          <w:color w:val="000000"/>
          <w:sz w:val="28"/>
          <w:szCs w:val="28"/>
        </w:rPr>
        <w:t>В целом, по результатам исследования можно сделать вывод, что управление внеоборотными активами в частности основными средствами в ООО «Крон-Нефто» осуществляется на достаточно высоком уровне, вводятся в эксплуатацию новые основные средства, т.к. предприятие расширяет свою деятельность.</w:t>
      </w:r>
    </w:p>
    <w:p w:rsidR="0016714F" w:rsidRPr="00F6134F" w:rsidRDefault="004F628F" w:rsidP="0016714F">
      <w:pPr>
        <w:suppressAutoHyphens/>
        <w:spacing w:line="360" w:lineRule="auto"/>
        <w:ind w:firstLine="709"/>
        <w:jc w:val="both"/>
        <w:rPr>
          <w:color w:val="000000"/>
          <w:sz w:val="28"/>
          <w:szCs w:val="28"/>
        </w:rPr>
      </w:pPr>
      <w:r w:rsidRPr="00F6134F">
        <w:rPr>
          <w:color w:val="000000"/>
          <w:sz w:val="28"/>
          <w:szCs w:val="28"/>
        </w:rPr>
        <w:t>В тоже время уровень управления оборотными активами на исследуемом предприятии находится на недостаточном уровне</w:t>
      </w:r>
      <w:r w:rsidR="007C3210" w:rsidRPr="00F6134F">
        <w:rPr>
          <w:color w:val="000000"/>
          <w:sz w:val="28"/>
          <w:szCs w:val="28"/>
        </w:rPr>
        <w:t>.</w:t>
      </w:r>
    </w:p>
    <w:p w:rsidR="0016714F" w:rsidRPr="00F6134F" w:rsidRDefault="004F628F" w:rsidP="0016714F">
      <w:pPr>
        <w:suppressAutoHyphens/>
        <w:spacing w:line="360" w:lineRule="auto"/>
        <w:ind w:firstLine="709"/>
        <w:jc w:val="both"/>
        <w:rPr>
          <w:color w:val="000000"/>
          <w:sz w:val="28"/>
          <w:szCs w:val="28"/>
        </w:rPr>
      </w:pPr>
      <w:r w:rsidRPr="00F6134F">
        <w:rPr>
          <w:color w:val="000000"/>
          <w:sz w:val="28"/>
          <w:szCs w:val="28"/>
        </w:rPr>
        <w:t>Несмотря на то, что рентабельность оборотных активов повысилась в 2009 году, в большей степени это произошло за счет снижения стоимости оборотных активов, в частности краткосрочных финансовых вложений. Одновременно с этим, значительно увеличилась стоимость запасов (т.е. происходит «затоваривание»), краткосрочн</w:t>
      </w:r>
      <w:r w:rsidR="007C3210" w:rsidRPr="00F6134F">
        <w:rPr>
          <w:color w:val="000000"/>
          <w:sz w:val="28"/>
          <w:szCs w:val="28"/>
        </w:rPr>
        <w:t>ой</w:t>
      </w:r>
      <w:r w:rsidRPr="00F6134F">
        <w:rPr>
          <w:color w:val="000000"/>
          <w:sz w:val="28"/>
          <w:szCs w:val="28"/>
        </w:rPr>
        <w:t xml:space="preserve"> дебиторск</w:t>
      </w:r>
      <w:r w:rsidR="007C3210" w:rsidRPr="00F6134F">
        <w:rPr>
          <w:color w:val="000000"/>
          <w:sz w:val="28"/>
          <w:szCs w:val="28"/>
        </w:rPr>
        <w:t>ой</w:t>
      </w:r>
      <w:r w:rsidRPr="00F6134F">
        <w:rPr>
          <w:color w:val="000000"/>
          <w:sz w:val="28"/>
          <w:szCs w:val="28"/>
        </w:rPr>
        <w:t xml:space="preserve"> задолженност</w:t>
      </w:r>
      <w:r w:rsidR="007C3210" w:rsidRPr="00F6134F">
        <w:rPr>
          <w:color w:val="000000"/>
          <w:sz w:val="28"/>
          <w:szCs w:val="28"/>
        </w:rPr>
        <w:t>и</w:t>
      </w:r>
      <w:r w:rsidRPr="00F6134F">
        <w:rPr>
          <w:color w:val="000000"/>
          <w:sz w:val="28"/>
          <w:szCs w:val="28"/>
        </w:rPr>
        <w:t xml:space="preserve"> и значительно сократились денежные средства предприятия, часть из них была направлена на приобретение основных средств.</w:t>
      </w:r>
    </w:p>
    <w:p w:rsidR="004F628F" w:rsidRPr="00F6134F" w:rsidRDefault="004F628F" w:rsidP="0016714F">
      <w:pPr>
        <w:suppressAutoHyphens/>
        <w:spacing w:line="360" w:lineRule="auto"/>
        <w:ind w:firstLine="709"/>
        <w:jc w:val="both"/>
        <w:rPr>
          <w:color w:val="000000"/>
          <w:sz w:val="28"/>
          <w:szCs w:val="28"/>
        </w:rPr>
      </w:pPr>
      <w:r w:rsidRPr="00F6134F">
        <w:rPr>
          <w:color w:val="000000"/>
          <w:sz w:val="28"/>
          <w:szCs w:val="28"/>
        </w:rPr>
        <w:t>Кроме того, рассчитанные коэффициенты ликвидности свидетельствуют о неэффективном управлении активами предприятия, следовательно, для повышения ликвидности и, соответственно, кредитоспособности</w:t>
      </w:r>
      <w:r w:rsidR="0016714F" w:rsidRPr="00F6134F">
        <w:rPr>
          <w:color w:val="000000"/>
          <w:sz w:val="28"/>
          <w:szCs w:val="28"/>
        </w:rPr>
        <w:t xml:space="preserve"> </w:t>
      </w:r>
      <w:r w:rsidRPr="00F6134F">
        <w:rPr>
          <w:color w:val="000000"/>
          <w:sz w:val="28"/>
          <w:szCs w:val="28"/>
        </w:rPr>
        <w:t>ООО «Крон-Нефто» необходимо разработать ряд рекомендаций по эффективному управлению дебиторской задолженностью и денежными средствами.</w:t>
      </w:r>
    </w:p>
    <w:p w:rsidR="0016714F" w:rsidRPr="00F6134F" w:rsidRDefault="0016714F" w:rsidP="0016714F">
      <w:pPr>
        <w:pStyle w:val="1"/>
        <w:keepNext w:val="0"/>
        <w:widowControl/>
        <w:suppressAutoHyphens/>
        <w:spacing w:before="0" w:after="0" w:line="360" w:lineRule="auto"/>
        <w:ind w:firstLine="709"/>
        <w:jc w:val="center"/>
        <w:rPr>
          <w:rFonts w:ascii="Times New Roman" w:hAnsi="Times New Roman" w:cs="Times New Roman"/>
          <w:color w:val="000000"/>
          <w:sz w:val="28"/>
        </w:rPr>
      </w:pPr>
    </w:p>
    <w:p w:rsidR="006F7073" w:rsidRPr="00F6134F" w:rsidRDefault="00F148A2" w:rsidP="0016714F">
      <w:pPr>
        <w:pStyle w:val="1"/>
        <w:keepNext w:val="0"/>
        <w:widowControl/>
        <w:suppressAutoHyphens/>
        <w:spacing w:before="0" w:after="0" w:line="360" w:lineRule="auto"/>
        <w:jc w:val="center"/>
        <w:rPr>
          <w:rFonts w:ascii="Times New Roman" w:hAnsi="Times New Roman" w:cs="Times New Roman"/>
          <w:color w:val="000000"/>
          <w:sz w:val="28"/>
          <w:szCs w:val="28"/>
        </w:rPr>
      </w:pPr>
      <w:r w:rsidRPr="00F6134F">
        <w:rPr>
          <w:rFonts w:ascii="Times New Roman" w:hAnsi="Times New Roman" w:cs="Times New Roman"/>
          <w:color w:val="000000"/>
          <w:sz w:val="28"/>
        </w:rPr>
        <w:br w:type="page"/>
      </w:r>
      <w:bookmarkStart w:id="11" w:name="_Toc259304223"/>
      <w:r w:rsidR="006F7073" w:rsidRPr="00F6134F">
        <w:rPr>
          <w:rFonts w:ascii="Times New Roman" w:hAnsi="Times New Roman" w:cs="Times New Roman"/>
          <w:color w:val="000000"/>
          <w:sz w:val="28"/>
          <w:szCs w:val="28"/>
        </w:rPr>
        <w:t>3. ПРЕДЛОЖЕНИЯ ПО ПОВЫШЕНИЮ ЭФФЕКТИВНОСТИ УПРАВЛЕНИЯ АКТИВАМИ В ООО «КРОН-НЕФТО»</w:t>
      </w:r>
      <w:bookmarkEnd w:id="11"/>
    </w:p>
    <w:p w:rsidR="006F7073" w:rsidRPr="00F6134F" w:rsidRDefault="006F7073" w:rsidP="0016714F">
      <w:pPr>
        <w:pStyle w:val="Style8"/>
        <w:suppressAutoHyphens/>
        <w:spacing w:after="0" w:line="360" w:lineRule="auto"/>
        <w:ind w:firstLine="709"/>
        <w:jc w:val="center"/>
        <w:rPr>
          <w:rStyle w:val="FontStyle90"/>
          <w:b/>
          <w:color w:val="000000"/>
          <w:lang w:val="ru-RU"/>
        </w:rPr>
      </w:pPr>
    </w:p>
    <w:p w:rsidR="006F7073" w:rsidRPr="00F6134F" w:rsidRDefault="006F7073" w:rsidP="0016714F">
      <w:pPr>
        <w:pStyle w:val="1"/>
        <w:keepNext w:val="0"/>
        <w:widowControl/>
        <w:suppressAutoHyphens/>
        <w:spacing w:before="0" w:after="0" w:line="360" w:lineRule="auto"/>
        <w:jc w:val="center"/>
        <w:rPr>
          <w:rFonts w:ascii="Times New Roman" w:hAnsi="Times New Roman" w:cs="Times New Roman"/>
          <w:color w:val="000000"/>
          <w:sz w:val="28"/>
          <w:szCs w:val="28"/>
        </w:rPr>
      </w:pPr>
      <w:bookmarkStart w:id="12" w:name="_Toc259304224"/>
      <w:r w:rsidRPr="00F6134F">
        <w:rPr>
          <w:rFonts w:ascii="Times New Roman" w:hAnsi="Times New Roman" w:cs="Times New Roman"/>
          <w:color w:val="000000"/>
          <w:sz w:val="28"/>
          <w:szCs w:val="28"/>
        </w:rPr>
        <w:t>3.1</w:t>
      </w:r>
      <w:r w:rsidR="0016714F" w:rsidRPr="00F6134F">
        <w:rPr>
          <w:rFonts w:ascii="Times New Roman" w:hAnsi="Times New Roman" w:cs="Times New Roman"/>
          <w:color w:val="000000"/>
          <w:sz w:val="28"/>
          <w:szCs w:val="28"/>
        </w:rPr>
        <w:t xml:space="preserve"> </w:t>
      </w:r>
      <w:r w:rsidRPr="00F6134F">
        <w:rPr>
          <w:rFonts w:ascii="Times New Roman" w:hAnsi="Times New Roman" w:cs="Times New Roman"/>
          <w:color w:val="000000"/>
          <w:sz w:val="28"/>
          <w:szCs w:val="28"/>
        </w:rPr>
        <w:t>Предложения</w:t>
      </w:r>
      <w:r w:rsidR="0016714F" w:rsidRPr="00F6134F">
        <w:rPr>
          <w:rFonts w:ascii="Times New Roman" w:hAnsi="Times New Roman" w:cs="Times New Roman"/>
          <w:color w:val="000000"/>
          <w:sz w:val="28"/>
          <w:szCs w:val="28"/>
        </w:rPr>
        <w:t xml:space="preserve"> </w:t>
      </w:r>
      <w:r w:rsidRPr="00F6134F">
        <w:rPr>
          <w:rFonts w:ascii="Times New Roman" w:hAnsi="Times New Roman" w:cs="Times New Roman"/>
          <w:color w:val="000000"/>
          <w:sz w:val="28"/>
          <w:szCs w:val="28"/>
        </w:rPr>
        <w:t>по эффективному управлению дебиторской задолженности в ООО «Крон-Нефто»</w:t>
      </w:r>
      <w:bookmarkEnd w:id="12"/>
    </w:p>
    <w:p w:rsidR="006F7073" w:rsidRPr="00F6134F" w:rsidRDefault="006F7073" w:rsidP="0016714F">
      <w:pPr>
        <w:pStyle w:val="ab"/>
        <w:suppressAutoHyphens/>
        <w:spacing w:after="0" w:line="360" w:lineRule="auto"/>
        <w:ind w:left="0" w:firstLine="709"/>
        <w:jc w:val="both"/>
        <w:rPr>
          <w:color w:val="000000"/>
          <w:sz w:val="28"/>
          <w:szCs w:val="28"/>
        </w:rPr>
      </w:pPr>
    </w:p>
    <w:p w:rsidR="006F7073" w:rsidRPr="00F6134F" w:rsidRDefault="006F7073" w:rsidP="0016714F">
      <w:pPr>
        <w:pStyle w:val="ab"/>
        <w:suppressAutoHyphens/>
        <w:spacing w:after="0" w:line="360" w:lineRule="auto"/>
        <w:ind w:left="0" w:firstLine="709"/>
        <w:jc w:val="both"/>
        <w:rPr>
          <w:color w:val="000000"/>
          <w:sz w:val="28"/>
          <w:szCs w:val="28"/>
        </w:rPr>
      </w:pPr>
      <w:r w:rsidRPr="00F6134F">
        <w:rPr>
          <w:color w:val="000000"/>
          <w:sz w:val="28"/>
          <w:szCs w:val="28"/>
        </w:rPr>
        <w:t>Рассмотрим предложения по эффективному управлению дебиторской задолженности, которая на предприятии ООО «Крон-Нефто» за 2009 год увеличилась почти в 2 раза.</w:t>
      </w:r>
      <w:r w:rsidR="006859CB" w:rsidRPr="00F6134F">
        <w:rPr>
          <w:color w:val="000000"/>
          <w:sz w:val="28"/>
          <w:szCs w:val="28"/>
        </w:rPr>
        <w:t xml:space="preserve"> Вы должны сначала мероприятия предложить!</w:t>
      </w:r>
    </w:p>
    <w:p w:rsidR="006F7073" w:rsidRPr="00F6134F" w:rsidRDefault="006F7073" w:rsidP="0016714F">
      <w:pPr>
        <w:pStyle w:val="ab"/>
        <w:suppressAutoHyphens/>
        <w:spacing w:after="0" w:line="360" w:lineRule="auto"/>
        <w:ind w:left="0" w:firstLine="709"/>
        <w:jc w:val="both"/>
        <w:rPr>
          <w:color w:val="000000"/>
          <w:sz w:val="28"/>
          <w:szCs w:val="28"/>
        </w:rPr>
      </w:pPr>
      <w:r w:rsidRPr="00F6134F">
        <w:rPr>
          <w:color w:val="000000"/>
          <w:sz w:val="28"/>
          <w:szCs w:val="28"/>
        </w:rPr>
        <w:t>Обеспечение бесперебойного поступления средств за поставленную продукцию путем тщательного подбора клиентов предприятия, изучения их финансового состояния и платежеспособности.</w:t>
      </w:r>
    </w:p>
    <w:p w:rsidR="006F7073" w:rsidRPr="00F6134F" w:rsidRDefault="006F7073" w:rsidP="0016714F">
      <w:pPr>
        <w:tabs>
          <w:tab w:val="left" w:pos="0"/>
        </w:tabs>
        <w:suppressAutoHyphens/>
        <w:spacing w:line="360" w:lineRule="auto"/>
        <w:ind w:firstLine="709"/>
        <w:jc w:val="both"/>
        <w:rPr>
          <w:color w:val="000000"/>
          <w:sz w:val="28"/>
          <w:szCs w:val="28"/>
        </w:rPr>
      </w:pPr>
      <w:r w:rsidRPr="00F6134F">
        <w:rPr>
          <w:color w:val="000000"/>
          <w:sz w:val="28"/>
          <w:szCs w:val="28"/>
        </w:rPr>
        <w:t>Одним из слабых мест в управлении оборотными активами предприятия является дебиторская задолженность.</w:t>
      </w:r>
      <w:r w:rsidR="0016714F" w:rsidRPr="00F6134F">
        <w:rPr>
          <w:color w:val="000000"/>
          <w:sz w:val="28"/>
          <w:szCs w:val="28"/>
        </w:rPr>
        <w:t xml:space="preserve"> </w:t>
      </w:r>
      <w:r w:rsidRPr="00F6134F">
        <w:rPr>
          <w:color w:val="000000"/>
          <w:sz w:val="28"/>
          <w:szCs w:val="28"/>
        </w:rPr>
        <w:t>Проведем анализ состояния дебиторской задолженности в ООО «Крон-Нефто».</w:t>
      </w: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Данные для анализа состава и движения дебиторской задолженности представлены в таблице 3.1.</w:t>
      </w:r>
    </w:p>
    <w:p w:rsidR="0016714F" w:rsidRPr="00F6134F" w:rsidRDefault="0016714F" w:rsidP="0016714F">
      <w:pPr>
        <w:suppressAutoHyphens/>
        <w:spacing w:line="360" w:lineRule="auto"/>
        <w:ind w:firstLine="709"/>
        <w:jc w:val="right"/>
        <w:rPr>
          <w:color w:val="000000"/>
          <w:sz w:val="28"/>
          <w:szCs w:val="28"/>
        </w:rPr>
      </w:pPr>
    </w:p>
    <w:p w:rsidR="006F7073" w:rsidRPr="00F6134F" w:rsidRDefault="0016714F" w:rsidP="0016714F">
      <w:pPr>
        <w:suppressAutoHyphens/>
        <w:spacing w:line="360" w:lineRule="auto"/>
        <w:jc w:val="right"/>
        <w:rPr>
          <w:color w:val="000000"/>
          <w:sz w:val="28"/>
          <w:szCs w:val="28"/>
        </w:rPr>
      </w:pPr>
      <w:r w:rsidRPr="00F6134F">
        <w:rPr>
          <w:color w:val="000000"/>
          <w:sz w:val="28"/>
          <w:szCs w:val="28"/>
        </w:rPr>
        <w:t>Таблица 3.1</w:t>
      </w:r>
    </w:p>
    <w:p w:rsidR="006F7073" w:rsidRPr="00F6134F" w:rsidRDefault="006F7073" w:rsidP="0016714F">
      <w:pPr>
        <w:suppressAutoHyphens/>
        <w:spacing w:line="360" w:lineRule="auto"/>
        <w:jc w:val="center"/>
        <w:rPr>
          <w:b/>
          <w:color w:val="000000"/>
          <w:sz w:val="28"/>
          <w:szCs w:val="28"/>
        </w:rPr>
      </w:pPr>
      <w:r w:rsidRPr="00F6134F">
        <w:rPr>
          <w:b/>
          <w:color w:val="000000"/>
          <w:sz w:val="28"/>
          <w:szCs w:val="28"/>
        </w:rPr>
        <w:t>Состав и движение дебит</w:t>
      </w:r>
      <w:r w:rsidR="0016714F" w:rsidRPr="00F6134F">
        <w:rPr>
          <w:b/>
          <w:color w:val="000000"/>
          <w:sz w:val="28"/>
          <w:szCs w:val="28"/>
        </w:rPr>
        <w:t>орской задолженности (тыс.руб.)</w:t>
      </w:r>
    </w:p>
    <w:tbl>
      <w:tblPr>
        <w:tblW w:w="8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1477"/>
        <w:gridCol w:w="1418"/>
        <w:gridCol w:w="1980"/>
      </w:tblGrid>
      <w:tr w:rsidR="006F7073" w:rsidRPr="00F6134F" w:rsidTr="00F6134F">
        <w:trPr>
          <w:jc w:val="center"/>
        </w:trPr>
        <w:tc>
          <w:tcPr>
            <w:tcW w:w="3168"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Состав дебиторской задолженности</w:t>
            </w:r>
          </w:p>
        </w:tc>
        <w:tc>
          <w:tcPr>
            <w:tcW w:w="1477"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2008</w:t>
            </w:r>
          </w:p>
        </w:tc>
        <w:tc>
          <w:tcPr>
            <w:tcW w:w="1418"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2009</w:t>
            </w:r>
          </w:p>
        </w:tc>
        <w:tc>
          <w:tcPr>
            <w:tcW w:w="1980"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Изменение (+,-)</w:t>
            </w:r>
          </w:p>
        </w:tc>
      </w:tr>
      <w:tr w:rsidR="006F7073" w:rsidRPr="00F6134F" w:rsidTr="00F6134F">
        <w:trPr>
          <w:jc w:val="center"/>
        </w:trPr>
        <w:tc>
          <w:tcPr>
            <w:tcW w:w="3168" w:type="dxa"/>
            <w:shd w:val="clear" w:color="auto" w:fill="auto"/>
            <w:vAlign w:val="center"/>
          </w:tcPr>
          <w:p w:rsidR="006F7073" w:rsidRPr="00F6134F" w:rsidRDefault="006F7073" w:rsidP="00F6134F">
            <w:pPr>
              <w:tabs>
                <w:tab w:val="right" w:pos="2952"/>
              </w:tabs>
              <w:suppressAutoHyphens/>
              <w:spacing w:line="360" w:lineRule="auto"/>
              <w:rPr>
                <w:color w:val="000000"/>
                <w:sz w:val="20"/>
                <w:szCs w:val="28"/>
              </w:rPr>
            </w:pPr>
            <w:r w:rsidRPr="00F6134F">
              <w:rPr>
                <w:color w:val="000000"/>
                <w:sz w:val="20"/>
                <w:szCs w:val="28"/>
              </w:rPr>
              <w:t>Покупатели и заказчики</w:t>
            </w:r>
          </w:p>
        </w:tc>
        <w:tc>
          <w:tcPr>
            <w:tcW w:w="1477"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178</w:t>
            </w:r>
          </w:p>
        </w:tc>
        <w:tc>
          <w:tcPr>
            <w:tcW w:w="1418"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355</w:t>
            </w:r>
          </w:p>
        </w:tc>
        <w:tc>
          <w:tcPr>
            <w:tcW w:w="1980"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177</w:t>
            </w:r>
          </w:p>
        </w:tc>
      </w:tr>
      <w:tr w:rsidR="006F7073" w:rsidRPr="00F6134F" w:rsidTr="00F6134F">
        <w:trPr>
          <w:jc w:val="center"/>
        </w:trPr>
        <w:tc>
          <w:tcPr>
            <w:tcW w:w="3168"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Прочие дебиторы</w:t>
            </w:r>
          </w:p>
        </w:tc>
        <w:tc>
          <w:tcPr>
            <w:tcW w:w="1477"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87</w:t>
            </w:r>
          </w:p>
        </w:tc>
        <w:tc>
          <w:tcPr>
            <w:tcW w:w="1418"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142</w:t>
            </w:r>
          </w:p>
        </w:tc>
        <w:tc>
          <w:tcPr>
            <w:tcW w:w="1980"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55</w:t>
            </w:r>
          </w:p>
        </w:tc>
      </w:tr>
      <w:tr w:rsidR="006F7073" w:rsidRPr="00F6134F" w:rsidTr="00F6134F">
        <w:trPr>
          <w:jc w:val="center"/>
        </w:trPr>
        <w:tc>
          <w:tcPr>
            <w:tcW w:w="3168"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Всего</w:t>
            </w:r>
          </w:p>
        </w:tc>
        <w:tc>
          <w:tcPr>
            <w:tcW w:w="1477"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265</w:t>
            </w:r>
          </w:p>
        </w:tc>
        <w:tc>
          <w:tcPr>
            <w:tcW w:w="1418"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497</w:t>
            </w:r>
          </w:p>
        </w:tc>
        <w:tc>
          <w:tcPr>
            <w:tcW w:w="1980"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232</w:t>
            </w:r>
          </w:p>
        </w:tc>
      </w:tr>
      <w:tr w:rsidR="006F7073" w:rsidRPr="00F6134F" w:rsidTr="00F6134F">
        <w:trPr>
          <w:jc w:val="center"/>
        </w:trPr>
        <w:tc>
          <w:tcPr>
            <w:tcW w:w="3168"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Доля дебиторской задолженности в общем объеме оборотных активов, %</w:t>
            </w:r>
          </w:p>
        </w:tc>
        <w:tc>
          <w:tcPr>
            <w:tcW w:w="1477"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4,13</w:t>
            </w:r>
          </w:p>
        </w:tc>
        <w:tc>
          <w:tcPr>
            <w:tcW w:w="1418"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9,1</w:t>
            </w:r>
          </w:p>
        </w:tc>
        <w:tc>
          <w:tcPr>
            <w:tcW w:w="1980"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4,97</w:t>
            </w:r>
          </w:p>
        </w:tc>
      </w:tr>
    </w:tbl>
    <w:p w:rsidR="006F7073" w:rsidRPr="00F6134F" w:rsidRDefault="006F7073" w:rsidP="0016714F">
      <w:pPr>
        <w:suppressAutoHyphens/>
        <w:spacing w:line="360" w:lineRule="auto"/>
        <w:ind w:firstLine="709"/>
        <w:jc w:val="both"/>
        <w:rPr>
          <w:color w:val="000000"/>
          <w:sz w:val="28"/>
          <w:szCs w:val="28"/>
        </w:rPr>
      </w:pPr>
    </w:p>
    <w:p w:rsidR="006F7073" w:rsidRPr="00F6134F" w:rsidRDefault="006F7073" w:rsidP="0016714F">
      <w:pPr>
        <w:tabs>
          <w:tab w:val="left" w:pos="8690"/>
        </w:tabs>
        <w:suppressAutoHyphens/>
        <w:spacing w:line="360" w:lineRule="auto"/>
        <w:ind w:firstLine="709"/>
        <w:jc w:val="both"/>
        <w:rPr>
          <w:color w:val="000000"/>
          <w:sz w:val="28"/>
          <w:szCs w:val="28"/>
        </w:rPr>
      </w:pPr>
      <w:r w:rsidRPr="00F6134F">
        <w:rPr>
          <w:color w:val="000000"/>
          <w:sz w:val="28"/>
          <w:szCs w:val="28"/>
        </w:rPr>
        <w:t>Для наглядности представим данные на рис. 3.1.</w:t>
      </w:r>
    </w:p>
    <w:p w:rsidR="006F7073" w:rsidRPr="00F6134F" w:rsidRDefault="007B46DF" w:rsidP="0016714F">
      <w:pPr>
        <w:suppressAutoHyphens/>
        <w:spacing w:line="360" w:lineRule="auto"/>
        <w:jc w:val="center"/>
        <w:rPr>
          <w:b/>
          <w:color w:val="000000"/>
          <w:sz w:val="28"/>
          <w:szCs w:val="28"/>
        </w:rPr>
      </w:pPr>
      <w:r>
        <w:rPr>
          <w:b/>
          <w:color w:val="000000"/>
          <w:sz w:val="28"/>
        </w:rPr>
        <w:pict>
          <v:shape id="_x0000_i1083" type="#_x0000_t75" style="width:480pt;height:276pt">
            <v:imagedata r:id="rId65" o:title=""/>
          </v:shape>
        </w:pict>
      </w:r>
    </w:p>
    <w:p w:rsidR="006F7073" w:rsidRPr="00F6134F" w:rsidRDefault="006F7073" w:rsidP="0016714F">
      <w:pPr>
        <w:suppressAutoHyphens/>
        <w:spacing w:line="360" w:lineRule="auto"/>
        <w:jc w:val="center"/>
        <w:rPr>
          <w:b/>
          <w:color w:val="000000"/>
          <w:sz w:val="28"/>
          <w:szCs w:val="28"/>
        </w:rPr>
      </w:pPr>
      <w:r w:rsidRPr="00F6134F">
        <w:rPr>
          <w:b/>
          <w:color w:val="000000"/>
          <w:sz w:val="28"/>
          <w:szCs w:val="28"/>
        </w:rPr>
        <w:t>Рис. 3.1. Состав дебиторской задолженности</w:t>
      </w:r>
    </w:p>
    <w:p w:rsidR="006F7073" w:rsidRPr="00F6134F" w:rsidRDefault="006F7073" w:rsidP="0016714F">
      <w:pPr>
        <w:suppressAutoHyphens/>
        <w:spacing w:line="360" w:lineRule="auto"/>
        <w:ind w:firstLine="709"/>
        <w:jc w:val="both"/>
        <w:rPr>
          <w:color w:val="000000"/>
          <w:sz w:val="28"/>
          <w:szCs w:val="28"/>
        </w:rPr>
      </w:pP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Анализ движения дебиторской задолженности по составу позволил установить, что ее увеличение в основном произошло из-за расчетов с покупателями и заказчиками за товары. Сумма неоплаченных счетов покупателями и заказчиками увеличилась на 177 тыс.руб. и составила 355 тыс.руб. на конец года. Обнаруженная тенденция ставит предприятие в зависимость от финансового состояния партнеров. Кроме того, произошло увеличение доли дебиторской задолженности в оборотных активах с 4,13% в 2008 году до 9,1% в 2009 году.</w:t>
      </w: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Далее проведем анализ качественного состояния дебиторской задолженности для выявления</w:t>
      </w:r>
      <w:r w:rsidR="0016714F" w:rsidRPr="00F6134F">
        <w:rPr>
          <w:color w:val="000000"/>
          <w:sz w:val="28"/>
          <w:szCs w:val="28"/>
        </w:rPr>
        <w:t xml:space="preserve"> </w:t>
      </w:r>
      <w:r w:rsidRPr="00F6134F">
        <w:rPr>
          <w:color w:val="000000"/>
          <w:sz w:val="28"/>
          <w:szCs w:val="28"/>
        </w:rPr>
        <w:t>динамики абсолютного и относительного размера неоправданной задолженности.</w:t>
      </w: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Независимо</w:t>
      </w:r>
      <w:r w:rsidR="0016714F" w:rsidRPr="00F6134F">
        <w:rPr>
          <w:color w:val="000000"/>
          <w:sz w:val="28"/>
          <w:szCs w:val="28"/>
        </w:rPr>
        <w:t xml:space="preserve"> </w:t>
      </w:r>
      <w:r w:rsidRPr="00F6134F">
        <w:rPr>
          <w:color w:val="000000"/>
          <w:sz w:val="28"/>
          <w:szCs w:val="28"/>
        </w:rPr>
        <w:t>от контролирующих мер со стороны предприятия с целью избежать продажи продукции неплатежеспособным покупателям в бухгалтерии ведется соответствующий журнал-ордер или ведомость учета расчетов с покупателями и заказчиками. На основании ведомости осуществляется ранжирование задолженности по срокам оплаты счетов, помогающее предприятию определить политику в области управления дебиторской задолженностью и расчетными операциями.</w:t>
      </w:r>
      <w:r w:rsidR="006859CB" w:rsidRPr="00F6134F">
        <w:rPr>
          <w:color w:val="000000"/>
          <w:sz w:val="28"/>
          <w:szCs w:val="28"/>
        </w:rPr>
        <w:t xml:space="preserve"> Это должно быть во второй главе!</w:t>
      </w:r>
    </w:p>
    <w:p w:rsidR="0016714F" w:rsidRPr="00F6134F" w:rsidRDefault="006F7073" w:rsidP="0016714F">
      <w:pPr>
        <w:suppressAutoHyphens/>
        <w:spacing w:line="360" w:lineRule="auto"/>
        <w:ind w:firstLine="709"/>
        <w:jc w:val="both"/>
        <w:rPr>
          <w:color w:val="000000"/>
          <w:sz w:val="28"/>
          <w:szCs w:val="28"/>
        </w:rPr>
      </w:pPr>
      <w:r w:rsidRPr="00F6134F">
        <w:rPr>
          <w:color w:val="000000"/>
          <w:sz w:val="28"/>
          <w:szCs w:val="28"/>
        </w:rPr>
        <w:t>Одним из направлений управления дебиторской задолженностью является выработка политики коммерческого кредитования предприятия, т.е. предоставления отсрочки платежа. Коммерческий кредит предоставляется поставщиком покупателю в виде отсрочки платежа. Существуют три типа такой политики (таблица 3.2.)</w:t>
      </w:r>
    </w:p>
    <w:p w:rsidR="0016714F" w:rsidRPr="00F6134F" w:rsidRDefault="0016714F" w:rsidP="0016714F">
      <w:pPr>
        <w:suppressAutoHyphens/>
        <w:spacing w:line="360" w:lineRule="auto"/>
        <w:ind w:firstLine="709"/>
        <w:jc w:val="right"/>
        <w:rPr>
          <w:color w:val="000000"/>
          <w:sz w:val="28"/>
          <w:szCs w:val="28"/>
        </w:rPr>
      </w:pPr>
    </w:p>
    <w:p w:rsidR="006F7073" w:rsidRPr="00F6134F" w:rsidRDefault="006F7073" w:rsidP="0016714F">
      <w:pPr>
        <w:suppressAutoHyphens/>
        <w:spacing w:line="360" w:lineRule="auto"/>
        <w:ind w:firstLine="709"/>
        <w:jc w:val="right"/>
        <w:rPr>
          <w:color w:val="000000"/>
          <w:sz w:val="28"/>
          <w:szCs w:val="28"/>
        </w:rPr>
      </w:pPr>
      <w:r w:rsidRPr="00F6134F">
        <w:rPr>
          <w:color w:val="000000"/>
          <w:sz w:val="28"/>
          <w:szCs w:val="28"/>
        </w:rPr>
        <w:t>Таблица 3.2.</w:t>
      </w:r>
    </w:p>
    <w:p w:rsidR="006F7073" w:rsidRPr="00F6134F" w:rsidRDefault="006F7073" w:rsidP="0016714F">
      <w:pPr>
        <w:suppressAutoHyphens/>
        <w:spacing w:line="360" w:lineRule="auto"/>
        <w:jc w:val="center"/>
        <w:rPr>
          <w:b/>
          <w:color w:val="000000"/>
          <w:sz w:val="28"/>
          <w:szCs w:val="28"/>
        </w:rPr>
      </w:pPr>
      <w:r w:rsidRPr="00F6134F">
        <w:rPr>
          <w:b/>
          <w:color w:val="000000"/>
          <w:sz w:val="28"/>
          <w:szCs w:val="28"/>
        </w:rPr>
        <w:t>Типы политики коммерч</w:t>
      </w:r>
      <w:r w:rsidR="0016714F" w:rsidRPr="00F6134F">
        <w:rPr>
          <w:b/>
          <w:color w:val="000000"/>
          <w:sz w:val="28"/>
          <w:szCs w:val="28"/>
        </w:rPr>
        <w:t>еского кредитования предприятия</w:t>
      </w:r>
    </w:p>
    <w:tbl>
      <w:tblPr>
        <w:tblW w:w="8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620"/>
        <w:gridCol w:w="2326"/>
        <w:gridCol w:w="3030"/>
      </w:tblGrid>
      <w:tr w:rsidR="006F7073" w:rsidRPr="00F6134F" w:rsidTr="00F6134F">
        <w:trPr>
          <w:jc w:val="center"/>
        </w:trPr>
        <w:tc>
          <w:tcPr>
            <w:tcW w:w="1728"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Тип политики</w:t>
            </w:r>
          </w:p>
        </w:tc>
        <w:tc>
          <w:tcPr>
            <w:tcW w:w="1620"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Цель</w:t>
            </w:r>
          </w:p>
        </w:tc>
        <w:tc>
          <w:tcPr>
            <w:tcW w:w="2326"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Направление деятельности</w:t>
            </w:r>
          </w:p>
        </w:tc>
        <w:tc>
          <w:tcPr>
            <w:tcW w:w="3030"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Возможные последствия</w:t>
            </w:r>
          </w:p>
        </w:tc>
      </w:tr>
      <w:tr w:rsidR="006F7073" w:rsidRPr="00F6134F" w:rsidTr="00F6134F">
        <w:trPr>
          <w:trHeight w:val="3194"/>
          <w:jc w:val="center"/>
        </w:trPr>
        <w:tc>
          <w:tcPr>
            <w:tcW w:w="1728" w:type="dxa"/>
            <w:shd w:val="clear" w:color="auto" w:fill="auto"/>
            <w:vAlign w:val="center"/>
          </w:tcPr>
          <w:p w:rsidR="0016714F" w:rsidRPr="00F6134F" w:rsidRDefault="006F7073" w:rsidP="00F6134F">
            <w:pPr>
              <w:suppressAutoHyphens/>
              <w:spacing w:line="360" w:lineRule="auto"/>
              <w:rPr>
                <w:color w:val="000000"/>
                <w:sz w:val="20"/>
              </w:rPr>
            </w:pPr>
            <w:r w:rsidRPr="00F6134F">
              <w:rPr>
                <w:color w:val="000000"/>
                <w:sz w:val="20"/>
              </w:rPr>
              <w:t>1. Консервативная или жесткая.</w:t>
            </w:r>
          </w:p>
          <w:p w:rsidR="006F7073" w:rsidRPr="00F6134F" w:rsidRDefault="006F7073" w:rsidP="00F6134F">
            <w:pPr>
              <w:suppressAutoHyphens/>
              <w:spacing w:line="360" w:lineRule="auto"/>
              <w:rPr>
                <w:color w:val="000000"/>
                <w:sz w:val="20"/>
              </w:rPr>
            </w:pPr>
            <w:r w:rsidRPr="00F6134F">
              <w:rPr>
                <w:color w:val="000000"/>
                <w:sz w:val="20"/>
              </w:rPr>
              <w:t>Риск – минимальный.</w:t>
            </w:r>
          </w:p>
        </w:tc>
        <w:tc>
          <w:tcPr>
            <w:tcW w:w="1620"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Платежеспо-собность и рентабельность на заданном уровне</w:t>
            </w:r>
          </w:p>
        </w:tc>
        <w:tc>
          <w:tcPr>
            <w:tcW w:w="2326"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1.Отсрочка платежа только надежным покупателям.</w:t>
            </w:r>
          </w:p>
          <w:p w:rsidR="006F7073" w:rsidRPr="00F6134F" w:rsidRDefault="006F7073" w:rsidP="00F6134F">
            <w:pPr>
              <w:suppressAutoHyphens/>
              <w:spacing w:line="360" w:lineRule="auto"/>
              <w:rPr>
                <w:color w:val="000000"/>
                <w:sz w:val="20"/>
              </w:rPr>
            </w:pPr>
            <w:r w:rsidRPr="00F6134F">
              <w:rPr>
                <w:color w:val="000000"/>
                <w:sz w:val="20"/>
              </w:rPr>
              <w:t>2. Жесткие условия отсрочки платежа: минимальный размер и сроки, высокая стоимость.</w:t>
            </w:r>
          </w:p>
          <w:p w:rsidR="006F7073" w:rsidRPr="00F6134F" w:rsidRDefault="006F7073" w:rsidP="00F6134F">
            <w:pPr>
              <w:suppressAutoHyphens/>
              <w:spacing w:line="360" w:lineRule="auto"/>
              <w:rPr>
                <w:color w:val="000000"/>
                <w:sz w:val="20"/>
              </w:rPr>
            </w:pPr>
            <w:r w:rsidRPr="00F6134F">
              <w:rPr>
                <w:color w:val="000000"/>
                <w:sz w:val="20"/>
              </w:rPr>
              <w:t>3.Жесткий контроль за дебиторской задолженностью, ее сроками, порядком взыскания.</w:t>
            </w:r>
          </w:p>
          <w:p w:rsidR="006F7073" w:rsidRPr="00F6134F" w:rsidRDefault="006F7073" w:rsidP="00F6134F">
            <w:pPr>
              <w:suppressAutoHyphens/>
              <w:spacing w:line="360" w:lineRule="auto"/>
              <w:rPr>
                <w:color w:val="000000"/>
                <w:sz w:val="20"/>
              </w:rPr>
            </w:pPr>
            <w:r w:rsidRPr="00F6134F">
              <w:rPr>
                <w:color w:val="000000"/>
                <w:sz w:val="20"/>
              </w:rPr>
              <w:t>2.</w:t>
            </w:r>
            <w:r w:rsidR="0016714F" w:rsidRPr="00F6134F">
              <w:rPr>
                <w:color w:val="000000"/>
                <w:sz w:val="20"/>
              </w:rPr>
              <w:t xml:space="preserve"> </w:t>
            </w:r>
          </w:p>
        </w:tc>
        <w:tc>
          <w:tcPr>
            <w:tcW w:w="3030"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Положительные: стабильность объемов, финансового состояния и результатов до определенного момента</w:t>
            </w:r>
          </w:p>
          <w:p w:rsidR="006F7073" w:rsidRPr="00F6134F" w:rsidRDefault="006F7073" w:rsidP="00F6134F">
            <w:pPr>
              <w:suppressAutoHyphens/>
              <w:spacing w:line="360" w:lineRule="auto"/>
              <w:rPr>
                <w:color w:val="000000"/>
                <w:sz w:val="20"/>
              </w:rPr>
            </w:pPr>
          </w:p>
          <w:p w:rsidR="006F7073" w:rsidRPr="00F6134F" w:rsidRDefault="006F7073" w:rsidP="00F6134F">
            <w:pPr>
              <w:suppressAutoHyphens/>
              <w:spacing w:line="360" w:lineRule="auto"/>
              <w:rPr>
                <w:color w:val="000000"/>
                <w:sz w:val="20"/>
              </w:rPr>
            </w:pPr>
            <w:r w:rsidRPr="00F6134F">
              <w:rPr>
                <w:color w:val="000000"/>
                <w:sz w:val="20"/>
              </w:rPr>
              <w:t>Отрицательные:</w:t>
            </w:r>
          </w:p>
          <w:p w:rsidR="006F7073" w:rsidRPr="00F6134F" w:rsidRDefault="006F7073" w:rsidP="00F6134F">
            <w:pPr>
              <w:suppressAutoHyphens/>
              <w:spacing w:line="360" w:lineRule="auto"/>
              <w:rPr>
                <w:color w:val="000000"/>
                <w:sz w:val="20"/>
              </w:rPr>
            </w:pPr>
            <w:r w:rsidRPr="00F6134F">
              <w:rPr>
                <w:color w:val="000000"/>
                <w:sz w:val="20"/>
              </w:rPr>
              <w:t xml:space="preserve">Потеря рынков, отставание от конкурентов, снижение платежеспособности, ликвидности и рентабельности через </w:t>
            </w:r>
          </w:p>
        </w:tc>
      </w:tr>
      <w:tr w:rsidR="006F7073" w:rsidRPr="00F6134F" w:rsidTr="00F6134F">
        <w:trPr>
          <w:jc w:val="center"/>
        </w:trPr>
        <w:tc>
          <w:tcPr>
            <w:tcW w:w="1728"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2. Умеренный.</w:t>
            </w:r>
          </w:p>
          <w:p w:rsidR="006F7073" w:rsidRPr="00F6134F" w:rsidRDefault="006F7073" w:rsidP="00F6134F">
            <w:pPr>
              <w:suppressAutoHyphens/>
              <w:spacing w:line="360" w:lineRule="auto"/>
              <w:rPr>
                <w:color w:val="000000"/>
                <w:sz w:val="20"/>
              </w:rPr>
            </w:pPr>
            <w:r w:rsidRPr="00F6134F">
              <w:rPr>
                <w:color w:val="000000"/>
                <w:sz w:val="20"/>
              </w:rPr>
              <w:t>Риск – умеренный.</w:t>
            </w:r>
          </w:p>
        </w:tc>
        <w:tc>
          <w:tcPr>
            <w:tcW w:w="1620"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Надежность и стабильность финансовой деятельности</w:t>
            </w:r>
          </w:p>
        </w:tc>
        <w:tc>
          <w:tcPr>
            <w:tcW w:w="2326"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Традиционная финансовая политика</w:t>
            </w:r>
          </w:p>
        </w:tc>
        <w:tc>
          <w:tcPr>
            <w:tcW w:w="3030"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Стабильность финансового состояния в течение длительного времени</w:t>
            </w:r>
          </w:p>
        </w:tc>
      </w:tr>
      <w:tr w:rsidR="006F7073" w:rsidRPr="00F6134F" w:rsidTr="00F6134F">
        <w:trPr>
          <w:jc w:val="center"/>
        </w:trPr>
        <w:tc>
          <w:tcPr>
            <w:tcW w:w="1728"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3. Агрессивная или мягкая. Риск – большой.</w:t>
            </w:r>
          </w:p>
        </w:tc>
        <w:tc>
          <w:tcPr>
            <w:tcW w:w="1620"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Расширение объема продаж, завоевание рынка</w:t>
            </w:r>
          </w:p>
        </w:tc>
        <w:tc>
          <w:tcPr>
            <w:tcW w:w="2326"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1. Максимальное расширение отсрочки платежа и предоставления скидки.</w:t>
            </w:r>
          </w:p>
          <w:p w:rsidR="006F7073" w:rsidRPr="00F6134F" w:rsidRDefault="006F7073" w:rsidP="00F6134F">
            <w:pPr>
              <w:suppressAutoHyphens/>
              <w:spacing w:line="360" w:lineRule="auto"/>
              <w:rPr>
                <w:color w:val="000000"/>
                <w:sz w:val="20"/>
              </w:rPr>
            </w:pPr>
            <w:r w:rsidRPr="00F6134F">
              <w:rPr>
                <w:color w:val="000000"/>
                <w:sz w:val="20"/>
              </w:rPr>
              <w:t>2. Льготные условия отсрочки платежа: увеличение срока, размера, снижение стоимости кредита, возможность пролонгирования</w:t>
            </w:r>
          </w:p>
        </w:tc>
        <w:tc>
          <w:tcPr>
            <w:tcW w:w="3030"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Положительные:</w:t>
            </w:r>
          </w:p>
          <w:p w:rsidR="006F7073" w:rsidRPr="00F6134F" w:rsidRDefault="006F7073" w:rsidP="00F6134F">
            <w:pPr>
              <w:suppressAutoHyphens/>
              <w:spacing w:line="360" w:lineRule="auto"/>
              <w:rPr>
                <w:color w:val="000000"/>
                <w:sz w:val="20"/>
              </w:rPr>
            </w:pPr>
            <w:r w:rsidRPr="00F6134F">
              <w:rPr>
                <w:color w:val="000000"/>
                <w:sz w:val="20"/>
              </w:rPr>
              <w:t>Рост объема реализации, завоевание рынков, создание потенциальных возможностей роста прибыли</w:t>
            </w:r>
          </w:p>
          <w:p w:rsidR="006F7073" w:rsidRPr="00F6134F" w:rsidRDefault="006F7073" w:rsidP="00F6134F">
            <w:pPr>
              <w:suppressAutoHyphens/>
              <w:spacing w:line="360" w:lineRule="auto"/>
              <w:rPr>
                <w:color w:val="000000"/>
                <w:sz w:val="20"/>
              </w:rPr>
            </w:pPr>
          </w:p>
          <w:p w:rsidR="006F7073" w:rsidRPr="00F6134F" w:rsidRDefault="006F7073" w:rsidP="00F6134F">
            <w:pPr>
              <w:suppressAutoHyphens/>
              <w:spacing w:line="360" w:lineRule="auto"/>
              <w:rPr>
                <w:color w:val="000000"/>
                <w:sz w:val="20"/>
              </w:rPr>
            </w:pPr>
            <w:r w:rsidRPr="00F6134F">
              <w:rPr>
                <w:color w:val="000000"/>
                <w:sz w:val="20"/>
              </w:rPr>
              <w:t>Отрицательные:</w:t>
            </w:r>
          </w:p>
          <w:p w:rsidR="006F7073" w:rsidRPr="00F6134F" w:rsidRDefault="006F7073" w:rsidP="00F6134F">
            <w:pPr>
              <w:suppressAutoHyphens/>
              <w:spacing w:line="360" w:lineRule="auto"/>
              <w:rPr>
                <w:color w:val="000000"/>
                <w:sz w:val="20"/>
              </w:rPr>
            </w:pPr>
            <w:r w:rsidRPr="00F6134F">
              <w:rPr>
                <w:color w:val="000000"/>
                <w:sz w:val="20"/>
              </w:rPr>
              <w:t>Значительное отвлечение оборотных средств, снижение ликвидности и платежеспособности, увеличение затрат на взыскание долгов, снижение эффективности активов, увеличение длительности финансового и операционного циклов.</w:t>
            </w:r>
          </w:p>
        </w:tc>
      </w:tr>
    </w:tbl>
    <w:p w:rsidR="006F7073" w:rsidRPr="00F6134F" w:rsidRDefault="006F7073" w:rsidP="0016714F">
      <w:pPr>
        <w:suppressAutoHyphens/>
        <w:spacing w:line="360" w:lineRule="auto"/>
        <w:ind w:firstLine="709"/>
        <w:jc w:val="both"/>
        <w:rPr>
          <w:color w:val="000000"/>
          <w:sz w:val="28"/>
        </w:rPr>
      </w:pPr>
    </w:p>
    <w:p w:rsidR="0016714F" w:rsidRPr="00F6134F" w:rsidRDefault="006F7073" w:rsidP="0016714F">
      <w:pPr>
        <w:suppressAutoHyphens/>
        <w:spacing w:line="360" w:lineRule="auto"/>
        <w:ind w:firstLine="709"/>
        <w:jc w:val="both"/>
        <w:rPr>
          <w:color w:val="000000"/>
          <w:sz w:val="28"/>
          <w:szCs w:val="28"/>
        </w:rPr>
      </w:pPr>
      <w:r w:rsidRPr="00F6134F">
        <w:rPr>
          <w:color w:val="000000"/>
          <w:sz w:val="28"/>
          <w:szCs w:val="28"/>
        </w:rPr>
        <w:t>Учитывая рост дебиторской задолженности в течение 2009 года с 265 тыс. руб. до 497 тыс.руб. можно сделать вывод о том, что предприятие проводило 3 тип политики коммерческого кредитования (агрессивная или мягкая политика).</w:t>
      </w: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Учитывая факт, что согласно политике фирмы в области управления дебиторской задолженностью максимальная отсрочка, предоставляемая покупателям и заказчикам, составляет 30 дней, все счета к получению классифицируются по следующим группам:</w:t>
      </w:r>
    </w:p>
    <w:p w:rsidR="006F7073" w:rsidRPr="00F6134F" w:rsidRDefault="006F7073" w:rsidP="0016714F">
      <w:pPr>
        <w:numPr>
          <w:ilvl w:val="0"/>
          <w:numId w:val="8"/>
        </w:numPr>
        <w:tabs>
          <w:tab w:val="clear" w:pos="1778"/>
        </w:tabs>
        <w:suppressAutoHyphens/>
        <w:spacing w:line="360" w:lineRule="auto"/>
        <w:ind w:left="0" w:firstLine="709"/>
        <w:jc w:val="both"/>
        <w:rPr>
          <w:color w:val="000000"/>
          <w:sz w:val="28"/>
          <w:szCs w:val="28"/>
        </w:rPr>
      </w:pPr>
      <w:r w:rsidRPr="00F6134F">
        <w:rPr>
          <w:color w:val="000000"/>
          <w:sz w:val="28"/>
          <w:szCs w:val="28"/>
        </w:rPr>
        <w:t>Срок оплаты не наступил (до 30 дней с момента отгрузки);</w:t>
      </w:r>
    </w:p>
    <w:p w:rsidR="006F7073" w:rsidRPr="00F6134F" w:rsidRDefault="006F7073" w:rsidP="0016714F">
      <w:pPr>
        <w:numPr>
          <w:ilvl w:val="0"/>
          <w:numId w:val="8"/>
        </w:numPr>
        <w:tabs>
          <w:tab w:val="clear" w:pos="1778"/>
        </w:tabs>
        <w:suppressAutoHyphens/>
        <w:spacing w:line="360" w:lineRule="auto"/>
        <w:ind w:left="0" w:firstLine="709"/>
        <w:jc w:val="both"/>
        <w:rPr>
          <w:color w:val="000000"/>
          <w:sz w:val="28"/>
          <w:szCs w:val="28"/>
        </w:rPr>
      </w:pPr>
      <w:r w:rsidRPr="00F6134F">
        <w:rPr>
          <w:color w:val="000000"/>
          <w:sz w:val="28"/>
          <w:szCs w:val="28"/>
        </w:rPr>
        <w:t>Просрочка от 1 до 30 дней (до 1 месяца);</w:t>
      </w:r>
    </w:p>
    <w:p w:rsidR="006F7073" w:rsidRPr="00F6134F" w:rsidRDefault="006F7073" w:rsidP="0016714F">
      <w:pPr>
        <w:numPr>
          <w:ilvl w:val="0"/>
          <w:numId w:val="8"/>
        </w:numPr>
        <w:tabs>
          <w:tab w:val="clear" w:pos="1778"/>
        </w:tabs>
        <w:suppressAutoHyphens/>
        <w:spacing w:line="360" w:lineRule="auto"/>
        <w:ind w:left="0" w:firstLine="709"/>
        <w:jc w:val="both"/>
        <w:rPr>
          <w:color w:val="000000"/>
          <w:sz w:val="28"/>
          <w:szCs w:val="28"/>
        </w:rPr>
      </w:pPr>
      <w:r w:rsidRPr="00F6134F">
        <w:rPr>
          <w:color w:val="000000"/>
          <w:sz w:val="28"/>
          <w:szCs w:val="28"/>
        </w:rPr>
        <w:t>Просрочка от 31 до 90 дней ( от 1 до 3 месяцев);</w:t>
      </w:r>
    </w:p>
    <w:p w:rsidR="006F7073" w:rsidRPr="00F6134F" w:rsidRDefault="006F7073" w:rsidP="0016714F">
      <w:pPr>
        <w:numPr>
          <w:ilvl w:val="0"/>
          <w:numId w:val="8"/>
        </w:numPr>
        <w:tabs>
          <w:tab w:val="clear" w:pos="1778"/>
        </w:tabs>
        <w:suppressAutoHyphens/>
        <w:spacing w:line="360" w:lineRule="auto"/>
        <w:ind w:left="0" w:firstLine="709"/>
        <w:jc w:val="both"/>
        <w:rPr>
          <w:color w:val="000000"/>
          <w:sz w:val="28"/>
          <w:szCs w:val="28"/>
        </w:rPr>
      </w:pPr>
      <w:r w:rsidRPr="00F6134F">
        <w:rPr>
          <w:color w:val="000000"/>
          <w:sz w:val="28"/>
          <w:szCs w:val="28"/>
        </w:rPr>
        <w:t>Просрочка от 91 до 180 дней (от 3 до 6 месяцев);</w:t>
      </w:r>
    </w:p>
    <w:p w:rsidR="006F7073" w:rsidRPr="00F6134F" w:rsidRDefault="006F7073" w:rsidP="0016714F">
      <w:pPr>
        <w:numPr>
          <w:ilvl w:val="0"/>
          <w:numId w:val="8"/>
        </w:numPr>
        <w:tabs>
          <w:tab w:val="clear" w:pos="1778"/>
        </w:tabs>
        <w:suppressAutoHyphens/>
        <w:spacing w:line="360" w:lineRule="auto"/>
        <w:ind w:left="0" w:firstLine="709"/>
        <w:jc w:val="both"/>
        <w:rPr>
          <w:color w:val="000000"/>
          <w:sz w:val="28"/>
          <w:szCs w:val="28"/>
        </w:rPr>
      </w:pPr>
      <w:r w:rsidRPr="00F6134F">
        <w:rPr>
          <w:color w:val="000000"/>
          <w:sz w:val="28"/>
          <w:szCs w:val="28"/>
        </w:rPr>
        <w:t>Просрочка от 181 до 360 дней (от 6 месяцев до 1 года);</w:t>
      </w:r>
    </w:p>
    <w:p w:rsidR="006F7073" w:rsidRPr="00F6134F" w:rsidRDefault="006F7073" w:rsidP="0016714F">
      <w:pPr>
        <w:numPr>
          <w:ilvl w:val="0"/>
          <w:numId w:val="8"/>
        </w:numPr>
        <w:tabs>
          <w:tab w:val="clear" w:pos="1778"/>
        </w:tabs>
        <w:suppressAutoHyphens/>
        <w:spacing w:line="360" w:lineRule="auto"/>
        <w:ind w:left="0" w:firstLine="709"/>
        <w:jc w:val="both"/>
        <w:rPr>
          <w:color w:val="000000"/>
          <w:sz w:val="28"/>
          <w:szCs w:val="28"/>
        </w:rPr>
      </w:pPr>
      <w:r w:rsidRPr="00F6134F">
        <w:rPr>
          <w:color w:val="000000"/>
          <w:sz w:val="28"/>
          <w:szCs w:val="28"/>
        </w:rPr>
        <w:t>Просрочка от 360 дней и более (более 1 года). [20, с.98]</w:t>
      </w: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К оправданной относится задолженность, срок погашения которой не наступил или составляет менее одного месяца. К неоправданной относится просроченная задолженность покупателей и заказчиков. Чем длительнее срок просрочки, тем вероятнее неуплата по счету. Отвлечение средств в эту задолженность создает реальную угрозу неплатежеспособности предприятия и ослабляет ликвидность его баланса.</w:t>
      </w:r>
    </w:p>
    <w:p w:rsidR="0016714F" w:rsidRPr="00F6134F" w:rsidRDefault="006F7073" w:rsidP="0016714F">
      <w:pPr>
        <w:suppressAutoHyphens/>
        <w:spacing w:line="360" w:lineRule="auto"/>
        <w:ind w:firstLine="709"/>
        <w:jc w:val="both"/>
        <w:rPr>
          <w:color w:val="000000"/>
          <w:sz w:val="28"/>
          <w:szCs w:val="28"/>
        </w:rPr>
      </w:pPr>
      <w:r w:rsidRPr="00F6134F">
        <w:rPr>
          <w:color w:val="000000"/>
          <w:sz w:val="28"/>
          <w:szCs w:val="28"/>
        </w:rPr>
        <w:t>В таблице 3.3. представлен анализ состояния расчетов с дебиторами по срокам оплаты счетов покупателями.</w:t>
      </w:r>
    </w:p>
    <w:p w:rsidR="001C3C10" w:rsidRPr="00F6134F" w:rsidRDefault="001C3C10" w:rsidP="0016714F">
      <w:pPr>
        <w:suppressAutoHyphens/>
        <w:spacing w:line="360" w:lineRule="auto"/>
        <w:ind w:firstLine="709"/>
        <w:jc w:val="right"/>
        <w:rPr>
          <w:color w:val="000000"/>
          <w:sz w:val="28"/>
          <w:szCs w:val="28"/>
        </w:rPr>
      </w:pPr>
    </w:p>
    <w:p w:rsidR="006F7073" w:rsidRPr="00F6134F" w:rsidRDefault="006F7073" w:rsidP="0016714F">
      <w:pPr>
        <w:suppressAutoHyphens/>
        <w:spacing w:line="360" w:lineRule="auto"/>
        <w:ind w:firstLine="709"/>
        <w:jc w:val="right"/>
        <w:rPr>
          <w:color w:val="000000"/>
          <w:sz w:val="28"/>
          <w:szCs w:val="28"/>
        </w:rPr>
      </w:pPr>
      <w:r w:rsidRPr="00F6134F">
        <w:rPr>
          <w:color w:val="000000"/>
          <w:sz w:val="28"/>
          <w:szCs w:val="28"/>
        </w:rPr>
        <w:t>Таблица 3.3</w:t>
      </w:r>
      <w:r w:rsidRPr="00F6134F">
        <w:rPr>
          <w:color w:val="000000"/>
          <w:sz w:val="28"/>
        </w:rPr>
        <w:t>.</w:t>
      </w:r>
    </w:p>
    <w:p w:rsidR="006F7073" w:rsidRPr="00F6134F" w:rsidRDefault="006F7073" w:rsidP="001C3C10">
      <w:pPr>
        <w:suppressAutoHyphens/>
        <w:spacing w:line="360" w:lineRule="auto"/>
        <w:jc w:val="center"/>
        <w:rPr>
          <w:b/>
          <w:color w:val="000000"/>
          <w:sz w:val="28"/>
          <w:szCs w:val="28"/>
        </w:rPr>
      </w:pPr>
      <w:bookmarkStart w:id="13" w:name="OLE_LINK1"/>
      <w:r w:rsidRPr="00F6134F">
        <w:rPr>
          <w:b/>
          <w:color w:val="000000"/>
          <w:sz w:val="28"/>
          <w:szCs w:val="28"/>
        </w:rPr>
        <w:t>Анализ состояния дебиторской задолженности</w:t>
      </w:r>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1"/>
        <w:gridCol w:w="1080"/>
        <w:gridCol w:w="1080"/>
        <w:gridCol w:w="1080"/>
        <w:gridCol w:w="972"/>
        <w:gridCol w:w="900"/>
        <w:gridCol w:w="900"/>
        <w:gridCol w:w="900"/>
        <w:gridCol w:w="900"/>
      </w:tblGrid>
      <w:tr w:rsidR="006F7073" w:rsidRPr="00F6134F" w:rsidTr="00F6134F">
        <w:trPr>
          <w:jc w:val="center"/>
        </w:trPr>
        <w:tc>
          <w:tcPr>
            <w:tcW w:w="1601" w:type="dxa"/>
            <w:vMerge w:val="restart"/>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Статьи дебиторской задолженности</w:t>
            </w:r>
          </w:p>
        </w:tc>
        <w:tc>
          <w:tcPr>
            <w:tcW w:w="1080" w:type="dxa"/>
            <w:vMerge w:val="restart"/>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Остаток на начало года</w:t>
            </w:r>
          </w:p>
        </w:tc>
        <w:tc>
          <w:tcPr>
            <w:tcW w:w="1080" w:type="dxa"/>
            <w:vMerge w:val="restart"/>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Остаток на конец года</w:t>
            </w:r>
          </w:p>
        </w:tc>
        <w:tc>
          <w:tcPr>
            <w:tcW w:w="5652" w:type="dxa"/>
            <w:gridSpan w:val="6"/>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В том числе по срокам образования</w:t>
            </w:r>
          </w:p>
        </w:tc>
      </w:tr>
      <w:tr w:rsidR="006F7073" w:rsidRPr="00F6134F" w:rsidTr="00F6134F">
        <w:trPr>
          <w:jc w:val="center"/>
        </w:trPr>
        <w:tc>
          <w:tcPr>
            <w:tcW w:w="1601" w:type="dxa"/>
            <w:vMerge/>
            <w:shd w:val="clear" w:color="auto" w:fill="auto"/>
            <w:vAlign w:val="center"/>
          </w:tcPr>
          <w:p w:rsidR="006F7073" w:rsidRPr="00F6134F" w:rsidRDefault="006F7073" w:rsidP="00F6134F">
            <w:pPr>
              <w:suppressAutoHyphens/>
              <w:spacing w:line="360" w:lineRule="auto"/>
              <w:rPr>
                <w:color w:val="000000"/>
                <w:sz w:val="20"/>
              </w:rPr>
            </w:pPr>
          </w:p>
        </w:tc>
        <w:tc>
          <w:tcPr>
            <w:tcW w:w="1080" w:type="dxa"/>
            <w:vMerge/>
            <w:shd w:val="clear" w:color="auto" w:fill="auto"/>
            <w:vAlign w:val="center"/>
          </w:tcPr>
          <w:p w:rsidR="006F7073" w:rsidRPr="00F6134F" w:rsidRDefault="006F7073" w:rsidP="00F6134F">
            <w:pPr>
              <w:suppressAutoHyphens/>
              <w:spacing w:line="360" w:lineRule="auto"/>
              <w:rPr>
                <w:color w:val="000000"/>
                <w:sz w:val="20"/>
              </w:rPr>
            </w:pPr>
          </w:p>
        </w:tc>
        <w:tc>
          <w:tcPr>
            <w:tcW w:w="1080" w:type="dxa"/>
            <w:vMerge/>
            <w:shd w:val="clear" w:color="auto" w:fill="auto"/>
            <w:vAlign w:val="center"/>
          </w:tcPr>
          <w:p w:rsidR="006F7073" w:rsidRPr="00F6134F" w:rsidRDefault="006F7073" w:rsidP="00F6134F">
            <w:pPr>
              <w:suppressAutoHyphens/>
              <w:spacing w:line="360" w:lineRule="auto"/>
              <w:rPr>
                <w:color w:val="000000"/>
                <w:sz w:val="20"/>
              </w:rPr>
            </w:pPr>
          </w:p>
        </w:tc>
        <w:tc>
          <w:tcPr>
            <w:tcW w:w="108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Срок оплаты не наступил (до 30 дней с момента отгрузки)</w:t>
            </w:r>
          </w:p>
        </w:tc>
        <w:tc>
          <w:tcPr>
            <w:tcW w:w="972"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Просрочка от 1 до 30 дней</w:t>
            </w:r>
          </w:p>
        </w:tc>
        <w:tc>
          <w:tcPr>
            <w:tcW w:w="90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Просрочка от 31 до 90 дней</w:t>
            </w:r>
          </w:p>
        </w:tc>
        <w:tc>
          <w:tcPr>
            <w:tcW w:w="90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Просрочка от 91 до 180 дней</w:t>
            </w:r>
          </w:p>
        </w:tc>
        <w:tc>
          <w:tcPr>
            <w:tcW w:w="90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Просрочка от 181 до 360 дней</w:t>
            </w:r>
          </w:p>
        </w:tc>
        <w:tc>
          <w:tcPr>
            <w:tcW w:w="90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Просрочка более 1 года</w:t>
            </w:r>
          </w:p>
        </w:tc>
      </w:tr>
      <w:tr w:rsidR="006F7073" w:rsidRPr="00F6134F" w:rsidTr="00F6134F">
        <w:trPr>
          <w:jc w:val="center"/>
        </w:trPr>
        <w:tc>
          <w:tcPr>
            <w:tcW w:w="1601"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Дебиторская задолженность:</w:t>
            </w:r>
          </w:p>
        </w:tc>
        <w:tc>
          <w:tcPr>
            <w:tcW w:w="1080"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265</w:t>
            </w:r>
          </w:p>
        </w:tc>
        <w:tc>
          <w:tcPr>
            <w:tcW w:w="1080"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497</w:t>
            </w:r>
          </w:p>
        </w:tc>
        <w:tc>
          <w:tcPr>
            <w:tcW w:w="108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188,86</w:t>
            </w:r>
          </w:p>
        </w:tc>
        <w:tc>
          <w:tcPr>
            <w:tcW w:w="972"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149,1</w:t>
            </w:r>
          </w:p>
        </w:tc>
        <w:tc>
          <w:tcPr>
            <w:tcW w:w="900" w:type="dxa"/>
            <w:shd w:val="clear" w:color="auto" w:fill="auto"/>
            <w:vAlign w:val="center"/>
          </w:tcPr>
          <w:p w:rsidR="006F7073" w:rsidRPr="00F6134F" w:rsidRDefault="006F7073" w:rsidP="00F6134F">
            <w:pPr>
              <w:suppressAutoHyphens/>
              <w:spacing w:line="360" w:lineRule="auto"/>
              <w:rPr>
                <w:color w:val="000000"/>
                <w:sz w:val="20"/>
                <w:szCs w:val="18"/>
              </w:rPr>
            </w:pPr>
            <w:r w:rsidRPr="00F6134F">
              <w:rPr>
                <w:color w:val="000000"/>
                <w:sz w:val="20"/>
                <w:szCs w:val="18"/>
              </w:rPr>
              <w:t>74,55</w:t>
            </w:r>
          </w:p>
        </w:tc>
        <w:tc>
          <w:tcPr>
            <w:tcW w:w="90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44,73</w:t>
            </w:r>
          </w:p>
        </w:tc>
        <w:tc>
          <w:tcPr>
            <w:tcW w:w="90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29,82</w:t>
            </w:r>
          </w:p>
        </w:tc>
        <w:tc>
          <w:tcPr>
            <w:tcW w:w="90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w:t>
            </w:r>
          </w:p>
        </w:tc>
      </w:tr>
      <w:tr w:rsidR="006F7073" w:rsidRPr="00F6134F" w:rsidTr="00F6134F">
        <w:trPr>
          <w:jc w:val="center"/>
        </w:trPr>
        <w:tc>
          <w:tcPr>
            <w:tcW w:w="1601"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В % к итогу</w:t>
            </w:r>
          </w:p>
        </w:tc>
        <w:tc>
          <w:tcPr>
            <w:tcW w:w="108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100</w:t>
            </w:r>
          </w:p>
        </w:tc>
        <w:tc>
          <w:tcPr>
            <w:tcW w:w="108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100</w:t>
            </w:r>
          </w:p>
        </w:tc>
        <w:tc>
          <w:tcPr>
            <w:tcW w:w="108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38%</w:t>
            </w:r>
          </w:p>
        </w:tc>
        <w:tc>
          <w:tcPr>
            <w:tcW w:w="972"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30%</w:t>
            </w:r>
          </w:p>
        </w:tc>
        <w:tc>
          <w:tcPr>
            <w:tcW w:w="90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15%</w:t>
            </w:r>
          </w:p>
        </w:tc>
        <w:tc>
          <w:tcPr>
            <w:tcW w:w="90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9%</w:t>
            </w:r>
          </w:p>
        </w:tc>
        <w:tc>
          <w:tcPr>
            <w:tcW w:w="90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6%</w:t>
            </w:r>
          </w:p>
        </w:tc>
        <w:tc>
          <w:tcPr>
            <w:tcW w:w="90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w:t>
            </w:r>
          </w:p>
        </w:tc>
      </w:tr>
      <w:tr w:rsidR="006F7073" w:rsidRPr="00F6134F" w:rsidTr="00F6134F">
        <w:trPr>
          <w:jc w:val="center"/>
        </w:trPr>
        <w:tc>
          <w:tcPr>
            <w:tcW w:w="1601"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 просроченная</w:t>
            </w:r>
          </w:p>
        </w:tc>
        <w:tc>
          <w:tcPr>
            <w:tcW w:w="108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160,59</w:t>
            </w:r>
          </w:p>
        </w:tc>
        <w:tc>
          <w:tcPr>
            <w:tcW w:w="108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308,14</w:t>
            </w:r>
          </w:p>
        </w:tc>
        <w:tc>
          <w:tcPr>
            <w:tcW w:w="108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w:t>
            </w:r>
          </w:p>
        </w:tc>
        <w:tc>
          <w:tcPr>
            <w:tcW w:w="972"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w:t>
            </w:r>
          </w:p>
        </w:tc>
        <w:tc>
          <w:tcPr>
            <w:tcW w:w="900"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w:t>
            </w:r>
          </w:p>
        </w:tc>
        <w:tc>
          <w:tcPr>
            <w:tcW w:w="90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w:t>
            </w:r>
          </w:p>
        </w:tc>
        <w:tc>
          <w:tcPr>
            <w:tcW w:w="900"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w:t>
            </w:r>
          </w:p>
        </w:tc>
        <w:tc>
          <w:tcPr>
            <w:tcW w:w="90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w:t>
            </w:r>
          </w:p>
        </w:tc>
      </w:tr>
      <w:tr w:rsidR="006F7073" w:rsidRPr="00F6134F" w:rsidTr="00F6134F">
        <w:trPr>
          <w:jc w:val="center"/>
        </w:trPr>
        <w:tc>
          <w:tcPr>
            <w:tcW w:w="1601"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 в % к итогу</w:t>
            </w:r>
          </w:p>
        </w:tc>
        <w:tc>
          <w:tcPr>
            <w:tcW w:w="108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60,60 %</w:t>
            </w:r>
          </w:p>
        </w:tc>
        <w:tc>
          <w:tcPr>
            <w:tcW w:w="108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62,00 %</w:t>
            </w:r>
          </w:p>
        </w:tc>
        <w:tc>
          <w:tcPr>
            <w:tcW w:w="108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w:t>
            </w:r>
          </w:p>
        </w:tc>
        <w:tc>
          <w:tcPr>
            <w:tcW w:w="972"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w:t>
            </w:r>
          </w:p>
        </w:tc>
        <w:tc>
          <w:tcPr>
            <w:tcW w:w="900"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w:t>
            </w:r>
          </w:p>
        </w:tc>
        <w:tc>
          <w:tcPr>
            <w:tcW w:w="90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w:t>
            </w:r>
          </w:p>
        </w:tc>
        <w:tc>
          <w:tcPr>
            <w:tcW w:w="900"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w:t>
            </w:r>
          </w:p>
        </w:tc>
        <w:tc>
          <w:tcPr>
            <w:tcW w:w="90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w:t>
            </w:r>
          </w:p>
        </w:tc>
      </w:tr>
      <w:tr w:rsidR="006F7073" w:rsidRPr="00F6134F" w:rsidTr="00F6134F">
        <w:trPr>
          <w:jc w:val="center"/>
        </w:trPr>
        <w:tc>
          <w:tcPr>
            <w:tcW w:w="1601"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В том числе:</w:t>
            </w:r>
          </w:p>
          <w:p w:rsidR="006F7073" w:rsidRPr="00F6134F" w:rsidRDefault="006F7073" w:rsidP="00F6134F">
            <w:pPr>
              <w:suppressAutoHyphens/>
              <w:spacing w:line="360" w:lineRule="auto"/>
              <w:rPr>
                <w:color w:val="000000"/>
                <w:sz w:val="20"/>
              </w:rPr>
            </w:pPr>
            <w:r w:rsidRPr="00F6134F">
              <w:rPr>
                <w:color w:val="000000"/>
                <w:sz w:val="20"/>
              </w:rPr>
              <w:t>- не реальная ко взысканию</w:t>
            </w:r>
          </w:p>
        </w:tc>
        <w:tc>
          <w:tcPr>
            <w:tcW w:w="108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5,25</w:t>
            </w:r>
          </w:p>
        </w:tc>
        <w:tc>
          <w:tcPr>
            <w:tcW w:w="108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9,94</w:t>
            </w:r>
          </w:p>
        </w:tc>
        <w:tc>
          <w:tcPr>
            <w:tcW w:w="108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w:t>
            </w:r>
          </w:p>
        </w:tc>
        <w:tc>
          <w:tcPr>
            <w:tcW w:w="972"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w:t>
            </w:r>
          </w:p>
        </w:tc>
        <w:tc>
          <w:tcPr>
            <w:tcW w:w="900"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w:t>
            </w:r>
          </w:p>
        </w:tc>
        <w:tc>
          <w:tcPr>
            <w:tcW w:w="90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w:t>
            </w:r>
          </w:p>
        </w:tc>
        <w:tc>
          <w:tcPr>
            <w:tcW w:w="900"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w:t>
            </w:r>
          </w:p>
        </w:tc>
        <w:tc>
          <w:tcPr>
            <w:tcW w:w="90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w:t>
            </w:r>
          </w:p>
        </w:tc>
      </w:tr>
      <w:tr w:rsidR="006F7073" w:rsidRPr="00F6134F" w:rsidTr="00F6134F">
        <w:trPr>
          <w:jc w:val="center"/>
        </w:trPr>
        <w:tc>
          <w:tcPr>
            <w:tcW w:w="1601"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 в % к итогу</w:t>
            </w:r>
          </w:p>
        </w:tc>
        <w:tc>
          <w:tcPr>
            <w:tcW w:w="108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1,98</w:t>
            </w:r>
            <w:r w:rsidR="0016714F" w:rsidRPr="00F6134F">
              <w:rPr>
                <w:color w:val="000000"/>
                <w:sz w:val="20"/>
                <w:szCs w:val="20"/>
              </w:rPr>
              <w:t xml:space="preserve"> </w:t>
            </w:r>
            <w:r w:rsidRPr="00F6134F">
              <w:rPr>
                <w:color w:val="000000"/>
                <w:sz w:val="20"/>
                <w:szCs w:val="20"/>
              </w:rPr>
              <w:t>%</w:t>
            </w:r>
          </w:p>
        </w:tc>
        <w:tc>
          <w:tcPr>
            <w:tcW w:w="108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2,00 %</w:t>
            </w:r>
          </w:p>
        </w:tc>
        <w:tc>
          <w:tcPr>
            <w:tcW w:w="108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w:t>
            </w:r>
          </w:p>
        </w:tc>
        <w:tc>
          <w:tcPr>
            <w:tcW w:w="972"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w:t>
            </w:r>
          </w:p>
        </w:tc>
        <w:tc>
          <w:tcPr>
            <w:tcW w:w="900"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w:t>
            </w:r>
          </w:p>
        </w:tc>
        <w:tc>
          <w:tcPr>
            <w:tcW w:w="90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w:t>
            </w:r>
          </w:p>
        </w:tc>
        <w:tc>
          <w:tcPr>
            <w:tcW w:w="900"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w:t>
            </w:r>
          </w:p>
        </w:tc>
        <w:tc>
          <w:tcPr>
            <w:tcW w:w="900"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w:t>
            </w:r>
          </w:p>
        </w:tc>
      </w:tr>
    </w:tbl>
    <w:p w:rsidR="006F7073" w:rsidRPr="00F6134F" w:rsidRDefault="006F7073" w:rsidP="0016714F">
      <w:pPr>
        <w:suppressAutoHyphens/>
        <w:spacing w:line="360" w:lineRule="auto"/>
        <w:ind w:firstLine="709"/>
        <w:jc w:val="both"/>
        <w:rPr>
          <w:color w:val="000000"/>
          <w:sz w:val="28"/>
        </w:rPr>
      </w:pP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Для наглядности представим результаты на рис. 3.2</w:t>
      </w:r>
    </w:p>
    <w:p w:rsidR="001C3C10" w:rsidRPr="00F6134F" w:rsidRDefault="001C3C10" w:rsidP="0016714F">
      <w:pPr>
        <w:suppressAutoHyphens/>
        <w:spacing w:line="360" w:lineRule="auto"/>
        <w:ind w:firstLine="709"/>
        <w:jc w:val="both"/>
        <w:rPr>
          <w:color w:val="000000"/>
          <w:sz w:val="28"/>
          <w:szCs w:val="28"/>
        </w:rPr>
      </w:pPr>
    </w:p>
    <w:p w:rsidR="006F7073" w:rsidRPr="00F6134F" w:rsidRDefault="007B46DF" w:rsidP="001C3C10">
      <w:pPr>
        <w:suppressAutoHyphens/>
        <w:spacing w:line="360" w:lineRule="auto"/>
        <w:jc w:val="center"/>
        <w:rPr>
          <w:b/>
          <w:color w:val="000000"/>
          <w:sz w:val="28"/>
          <w:szCs w:val="28"/>
        </w:rPr>
      </w:pPr>
      <w:r>
        <w:rPr>
          <w:b/>
          <w:color w:val="000000"/>
          <w:sz w:val="28"/>
        </w:rPr>
        <w:pict>
          <v:shape id="_x0000_i1084" type="#_x0000_t75" style="width:464.25pt;height:174pt">
            <v:imagedata r:id="rId66" o:title=""/>
          </v:shape>
        </w:pict>
      </w:r>
    </w:p>
    <w:p w:rsidR="006F7073" w:rsidRPr="00F6134F" w:rsidRDefault="006F7073" w:rsidP="001C3C10">
      <w:pPr>
        <w:suppressAutoHyphens/>
        <w:spacing w:line="360" w:lineRule="auto"/>
        <w:jc w:val="center"/>
        <w:rPr>
          <w:b/>
          <w:color w:val="000000"/>
          <w:sz w:val="28"/>
          <w:szCs w:val="28"/>
        </w:rPr>
      </w:pPr>
      <w:r w:rsidRPr="00F6134F">
        <w:rPr>
          <w:b/>
          <w:color w:val="000000"/>
          <w:sz w:val="28"/>
          <w:szCs w:val="28"/>
        </w:rPr>
        <w:t>Рис. 3.2. Структура дебиторской задолженности</w:t>
      </w:r>
    </w:p>
    <w:p w:rsidR="006F7073" w:rsidRPr="00F6134F" w:rsidRDefault="001C3C10" w:rsidP="0016714F">
      <w:pPr>
        <w:suppressAutoHyphens/>
        <w:spacing w:line="360" w:lineRule="auto"/>
        <w:ind w:firstLine="709"/>
        <w:jc w:val="both"/>
        <w:rPr>
          <w:color w:val="000000"/>
          <w:sz w:val="28"/>
          <w:szCs w:val="28"/>
        </w:rPr>
      </w:pPr>
      <w:r w:rsidRPr="00F6134F">
        <w:rPr>
          <w:color w:val="000000"/>
          <w:sz w:val="28"/>
          <w:szCs w:val="28"/>
        </w:rPr>
        <w:br w:type="page"/>
      </w:r>
      <w:r w:rsidR="006F7073" w:rsidRPr="00F6134F">
        <w:rPr>
          <w:color w:val="000000"/>
          <w:sz w:val="28"/>
          <w:szCs w:val="28"/>
        </w:rPr>
        <w:t>Приведенные данные показывают, что состояние расчетов с покупателями в отчетном году по сравнению с прошлым годом ухудшились: общая сумма просроченных счетов покупателями увеличилась на 147,55 тыс.руб., или на 1,4% в валюте баланса, причем сумма неоправданной (просроченной) задолженности возросла 0,02% в составе дебиторской задолженности. Анализ возрастной структуры дебиторской задолженности дает четкую картину</w:t>
      </w:r>
      <w:r w:rsidR="0016714F" w:rsidRPr="00F6134F">
        <w:rPr>
          <w:color w:val="000000"/>
          <w:sz w:val="28"/>
          <w:szCs w:val="28"/>
        </w:rPr>
        <w:t xml:space="preserve"> </w:t>
      </w:r>
      <w:r w:rsidR="006F7073" w:rsidRPr="00F6134F">
        <w:rPr>
          <w:color w:val="000000"/>
          <w:sz w:val="28"/>
          <w:szCs w:val="28"/>
        </w:rPr>
        <w:t>состояния расчетов с покупателями и позволяет выявить просроченную задолженность. Кроме того, такой анализ позволяет оставить прогноз поступлений средств, выявить дебиторов, в отношении которых необходимы дополнительные усилия по возврату долгов, оценить эффективность управления дебиторской задолженностью.</w:t>
      </w: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В условиях инфляции всякая отсрочка платежа приводит к тому, что предприятие реально получает лишь часть стоимости проданной продукции. Поэтому возникает необходимость оценить возможность скидки при досрочной оплате. Техника анализа будет следующей.</w:t>
      </w: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 xml:space="preserve">Падение покупательной способности денег за период характеризуется коэффициентом Кi, обратным индексу цен. Если установленная договором сумма к получению составляет S, а динамика цен характеризуется индексом цен Iц, то реальная сумма денег с учетом их покупательной способности в момент оплаты составит S : Iц. </w:t>
      </w: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Допустим, что за период цены выросли на 5%, тогда Iц = 1,05. Соответственно выплата 1000 руб. в этот момент равнозначна уплате 952руб. (1000:1,05) в реальном измерении. Тогда реальная потеря выручки в связи с инфляцией составит 48руб. (1000 – 952). В пределах этой величины скидка с договорной цены, предоставляемая при условии досрочной оплаты, позволила бы снизить потери предприятия от обесценения денег.</w:t>
      </w:r>
    </w:p>
    <w:p w:rsidR="0016714F" w:rsidRPr="00F6134F" w:rsidRDefault="006F7073" w:rsidP="0016714F">
      <w:pPr>
        <w:suppressAutoHyphens/>
        <w:spacing w:line="360" w:lineRule="auto"/>
        <w:ind w:firstLine="709"/>
        <w:jc w:val="both"/>
        <w:rPr>
          <w:color w:val="000000"/>
          <w:sz w:val="28"/>
          <w:szCs w:val="28"/>
        </w:rPr>
      </w:pPr>
      <w:r w:rsidRPr="00F6134F">
        <w:rPr>
          <w:color w:val="000000"/>
          <w:sz w:val="28"/>
          <w:szCs w:val="28"/>
        </w:rPr>
        <w:t>Для анализируемого предприятия годовая выручка в 2009 году, по данным формы №2 (Приложение 4), составила 18047 тыс.руб. Известно, что на начало периода 63% выручки от</w:t>
      </w:r>
      <w:r w:rsidR="0016714F" w:rsidRPr="00F6134F">
        <w:rPr>
          <w:color w:val="000000"/>
          <w:sz w:val="28"/>
          <w:szCs w:val="28"/>
        </w:rPr>
        <w:t xml:space="preserve"> </w:t>
      </w:r>
      <w:r w:rsidRPr="00F6134F">
        <w:rPr>
          <w:color w:val="000000"/>
          <w:sz w:val="28"/>
          <w:szCs w:val="28"/>
        </w:rPr>
        <w:t>продажи продукции (11369,6 тыс.руб.) было получено на условиях последующей оплаты (с образованием дебиторской задолженности). На конец года уже 82% выручки от продажи продукции (14798,5 тыс.руб.) было получено на условиях последующей оплаты (с образованием дебиторской задолженности).</w:t>
      </w: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Средний период погашения дебиторской задолженности на предприятии к концу отчетного периода составил 45 дней. Допустим, что ежемесячный темп инфляции равен 1,083%, тогда индекс цен Iц = 1,01083. Таким образом, в результате месячной отсрочки платежа предприятие получит реально лишь</w:t>
      </w:r>
      <w:r w:rsidR="0016714F" w:rsidRPr="00F6134F">
        <w:rPr>
          <w:color w:val="000000"/>
          <w:sz w:val="28"/>
          <w:szCs w:val="28"/>
        </w:rPr>
        <w:t xml:space="preserve"> </w:t>
      </w:r>
      <w:r w:rsidRPr="00F6134F">
        <w:rPr>
          <w:color w:val="000000"/>
          <w:sz w:val="28"/>
          <w:szCs w:val="28"/>
        </w:rPr>
        <w:t>98,93% (1 : 1,01083*100) договорной стоимости продукции. Для сложившегося на предприятии периода погашения дебиторской задолженности, равного примерно 1,5 месяцам, индекс цен составит в среднем 1,02.</w:t>
      </w: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Тогда коэффициент падения покупательной способности денег будет равен 0,98 (1:1,02). Иначе говоря, при среднем сроке возврата дебиторской задолженности, равном 1,5 месяца, предприятие реально получает лишь 98% стоимости договора, потеряв с каждой тысячи рублей ~2%, т.е. 19,60руб.</w:t>
      </w: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Можно сказать, что от годовой выручки за продукцию, продаваемую на условиях последующей оплаты, предприятие получило реально лишь 17686,1 тыс.руб. (18047*0,98). Следовательно, 360,9 тыс.руб. (18047 тыс.руб. –</w:t>
      </w:r>
      <w:r w:rsidR="0016714F" w:rsidRPr="00F6134F">
        <w:rPr>
          <w:color w:val="000000"/>
          <w:sz w:val="28"/>
          <w:szCs w:val="28"/>
        </w:rPr>
        <w:t xml:space="preserve"> </w:t>
      </w:r>
      <w:r w:rsidRPr="00F6134F">
        <w:rPr>
          <w:color w:val="000000"/>
          <w:sz w:val="28"/>
          <w:szCs w:val="28"/>
        </w:rPr>
        <w:t>17686,1 тыс.руб.) составляют скрытые потери от инфляции. В этой связи для предприятия было бы целесообразно установить некоторую скидку с договорной цены при условии досрочной оплаты по договору.</w:t>
      </w: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Варианты альтернативных способов расчетов с покупателями и заказчиками приведены в таблице 3.4.</w:t>
      </w:r>
    </w:p>
    <w:p w:rsidR="001C3C10" w:rsidRPr="00F6134F" w:rsidRDefault="001C3C10" w:rsidP="001C3C10">
      <w:pPr>
        <w:suppressAutoHyphens/>
        <w:spacing w:line="360" w:lineRule="auto"/>
        <w:ind w:firstLine="709"/>
        <w:jc w:val="right"/>
        <w:rPr>
          <w:color w:val="000000"/>
          <w:sz w:val="28"/>
          <w:szCs w:val="28"/>
        </w:rPr>
      </w:pPr>
    </w:p>
    <w:p w:rsidR="001C3C10" w:rsidRPr="00F6134F" w:rsidRDefault="001C3C10" w:rsidP="001C3C10">
      <w:pPr>
        <w:suppressAutoHyphens/>
        <w:spacing w:line="360" w:lineRule="auto"/>
        <w:ind w:firstLine="709"/>
        <w:jc w:val="right"/>
        <w:rPr>
          <w:color w:val="000000"/>
          <w:sz w:val="28"/>
          <w:szCs w:val="28"/>
        </w:rPr>
      </w:pPr>
      <w:r w:rsidRPr="00F6134F">
        <w:rPr>
          <w:color w:val="000000"/>
          <w:sz w:val="28"/>
          <w:szCs w:val="28"/>
        </w:rPr>
        <w:t>Таблица 3.4</w:t>
      </w:r>
    </w:p>
    <w:p w:rsidR="001C3C10" w:rsidRPr="00F6134F" w:rsidRDefault="001C3C10" w:rsidP="001C3C10">
      <w:pPr>
        <w:suppressAutoHyphens/>
        <w:spacing w:line="360" w:lineRule="auto"/>
        <w:jc w:val="center"/>
        <w:rPr>
          <w:b/>
          <w:color w:val="000000"/>
          <w:sz w:val="28"/>
          <w:szCs w:val="28"/>
        </w:rPr>
      </w:pPr>
      <w:r w:rsidRPr="00F6134F">
        <w:rPr>
          <w:b/>
          <w:color w:val="000000"/>
          <w:sz w:val="28"/>
          <w:szCs w:val="28"/>
        </w:rPr>
        <w:t>Анализ альтернативных способов расчетов с покупателями и заказчиками</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1882"/>
        <w:gridCol w:w="2872"/>
        <w:gridCol w:w="1275"/>
      </w:tblGrid>
      <w:tr w:rsidR="001C3C10" w:rsidRPr="00F6134F" w:rsidTr="001C3C10">
        <w:trPr>
          <w:jc w:val="center"/>
        </w:trPr>
        <w:tc>
          <w:tcPr>
            <w:tcW w:w="2584" w:type="dxa"/>
            <w:vAlign w:val="center"/>
          </w:tcPr>
          <w:p w:rsidR="001C3C10" w:rsidRPr="00F6134F" w:rsidRDefault="001C3C10" w:rsidP="001C3C10">
            <w:pPr>
              <w:suppressAutoHyphens/>
              <w:spacing w:line="360" w:lineRule="auto"/>
              <w:rPr>
                <w:color w:val="000000"/>
                <w:sz w:val="20"/>
                <w:szCs w:val="28"/>
              </w:rPr>
            </w:pPr>
            <w:r w:rsidRPr="00F6134F">
              <w:rPr>
                <w:color w:val="000000"/>
                <w:sz w:val="20"/>
                <w:szCs w:val="28"/>
              </w:rPr>
              <w:t>Показатели</w:t>
            </w:r>
          </w:p>
        </w:tc>
        <w:tc>
          <w:tcPr>
            <w:tcW w:w="1882" w:type="dxa"/>
            <w:vAlign w:val="center"/>
          </w:tcPr>
          <w:p w:rsidR="001C3C10" w:rsidRPr="00F6134F" w:rsidRDefault="001C3C10" w:rsidP="001C3C10">
            <w:pPr>
              <w:suppressAutoHyphens/>
              <w:spacing w:line="360" w:lineRule="auto"/>
              <w:rPr>
                <w:color w:val="000000"/>
                <w:sz w:val="20"/>
                <w:szCs w:val="28"/>
              </w:rPr>
            </w:pPr>
            <w:r w:rsidRPr="00F6134F">
              <w:rPr>
                <w:color w:val="000000"/>
                <w:sz w:val="20"/>
                <w:szCs w:val="28"/>
              </w:rPr>
              <w:t>Вариант I (срок оплаты 3 дня при условии 2%-ной скидки)</w:t>
            </w:r>
          </w:p>
        </w:tc>
        <w:tc>
          <w:tcPr>
            <w:tcW w:w="2872" w:type="dxa"/>
            <w:vAlign w:val="center"/>
          </w:tcPr>
          <w:p w:rsidR="001C3C10" w:rsidRPr="00F6134F" w:rsidRDefault="001C3C10" w:rsidP="001C3C10">
            <w:pPr>
              <w:suppressAutoHyphens/>
              <w:spacing w:line="360" w:lineRule="auto"/>
              <w:rPr>
                <w:color w:val="000000"/>
                <w:sz w:val="20"/>
                <w:szCs w:val="28"/>
              </w:rPr>
            </w:pPr>
            <w:r w:rsidRPr="00F6134F">
              <w:rPr>
                <w:color w:val="000000"/>
                <w:sz w:val="20"/>
                <w:szCs w:val="28"/>
              </w:rPr>
              <w:t>Вариант II (срок оплаты 45 дней), просроченные платежи – ср.срок оборачиваемости ДЗ на предприятии на конец периода</w:t>
            </w:r>
          </w:p>
        </w:tc>
        <w:tc>
          <w:tcPr>
            <w:tcW w:w="1275" w:type="dxa"/>
            <w:vAlign w:val="center"/>
          </w:tcPr>
          <w:p w:rsidR="001C3C10" w:rsidRPr="00F6134F" w:rsidRDefault="001C3C10" w:rsidP="001C3C10">
            <w:pPr>
              <w:suppressAutoHyphens/>
              <w:spacing w:line="360" w:lineRule="auto"/>
              <w:rPr>
                <w:color w:val="000000"/>
                <w:sz w:val="20"/>
                <w:szCs w:val="28"/>
              </w:rPr>
            </w:pPr>
            <w:r w:rsidRPr="00F6134F">
              <w:rPr>
                <w:color w:val="000000"/>
                <w:sz w:val="20"/>
                <w:szCs w:val="28"/>
              </w:rPr>
              <w:t>Отклонения (+,-)</w:t>
            </w:r>
          </w:p>
        </w:tc>
      </w:tr>
      <w:tr w:rsidR="001C3C10" w:rsidRPr="00F6134F" w:rsidTr="001C3C10">
        <w:trPr>
          <w:jc w:val="center"/>
        </w:trPr>
        <w:tc>
          <w:tcPr>
            <w:tcW w:w="2584" w:type="dxa"/>
            <w:vAlign w:val="center"/>
          </w:tcPr>
          <w:p w:rsidR="001C3C10" w:rsidRPr="00F6134F" w:rsidRDefault="001C3C10" w:rsidP="001C3C10">
            <w:pPr>
              <w:suppressAutoHyphens/>
              <w:spacing w:line="360" w:lineRule="auto"/>
              <w:rPr>
                <w:color w:val="000000"/>
                <w:sz w:val="20"/>
                <w:szCs w:val="28"/>
              </w:rPr>
            </w:pPr>
            <w:r w:rsidRPr="00F6134F">
              <w:rPr>
                <w:color w:val="000000"/>
                <w:sz w:val="20"/>
                <w:szCs w:val="28"/>
              </w:rPr>
              <w:t>1. Индекс цен (Iц)</w:t>
            </w:r>
          </w:p>
        </w:tc>
        <w:tc>
          <w:tcPr>
            <w:tcW w:w="1882" w:type="dxa"/>
            <w:vAlign w:val="center"/>
          </w:tcPr>
          <w:p w:rsidR="001C3C10" w:rsidRPr="00F6134F" w:rsidRDefault="001C3C10" w:rsidP="001C3C10">
            <w:pPr>
              <w:suppressAutoHyphens/>
              <w:spacing w:line="360" w:lineRule="auto"/>
              <w:rPr>
                <w:color w:val="000000"/>
                <w:sz w:val="20"/>
                <w:szCs w:val="28"/>
              </w:rPr>
            </w:pPr>
            <w:r w:rsidRPr="00F6134F">
              <w:rPr>
                <w:color w:val="000000"/>
                <w:sz w:val="20"/>
                <w:szCs w:val="28"/>
              </w:rPr>
              <w:t>1</w:t>
            </w:r>
          </w:p>
        </w:tc>
        <w:tc>
          <w:tcPr>
            <w:tcW w:w="2872" w:type="dxa"/>
            <w:vAlign w:val="center"/>
          </w:tcPr>
          <w:p w:rsidR="001C3C10" w:rsidRPr="00F6134F" w:rsidRDefault="001C3C10" w:rsidP="001C3C10">
            <w:pPr>
              <w:suppressAutoHyphens/>
              <w:spacing w:line="360" w:lineRule="auto"/>
              <w:rPr>
                <w:color w:val="000000"/>
                <w:sz w:val="20"/>
                <w:szCs w:val="28"/>
              </w:rPr>
            </w:pPr>
            <w:r w:rsidRPr="00F6134F">
              <w:rPr>
                <w:color w:val="000000"/>
                <w:sz w:val="20"/>
                <w:szCs w:val="28"/>
              </w:rPr>
              <w:t>1,02</w:t>
            </w:r>
          </w:p>
        </w:tc>
        <w:tc>
          <w:tcPr>
            <w:tcW w:w="1275" w:type="dxa"/>
            <w:vAlign w:val="center"/>
          </w:tcPr>
          <w:p w:rsidR="001C3C10" w:rsidRPr="00F6134F" w:rsidRDefault="001C3C10" w:rsidP="001C3C10">
            <w:pPr>
              <w:suppressAutoHyphens/>
              <w:spacing w:line="360" w:lineRule="auto"/>
              <w:rPr>
                <w:color w:val="000000"/>
                <w:sz w:val="20"/>
                <w:szCs w:val="28"/>
              </w:rPr>
            </w:pPr>
            <w:r w:rsidRPr="00F6134F">
              <w:rPr>
                <w:color w:val="000000"/>
                <w:sz w:val="20"/>
                <w:szCs w:val="28"/>
              </w:rPr>
              <w:t>+ 0,02</w:t>
            </w:r>
          </w:p>
        </w:tc>
      </w:tr>
      <w:tr w:rsidR="001C3C10" w:rsidRPr="00F6134F" w:rsidTr="001C3C10">
        <w:trPr>
          <w:jc w:val="center"/>
        </w:trPr>
        <w:tc>
          <w:tcPr>
            <w:tcW w:w="2584" w:type="dxa"/>
            <w:vAlign w:val="center"/>
          </w:tcPr>
          <w:p w:rsidR="001C3C10" w:rsidRPr="00F6134F" w:rsidRDefault="001C3C10" w:rsidP="001C3C10">
            <w:pPr>
              <w:suppressAutoHyphens/>
              <w:spacing w:line="360" w:lineRule="auto"/>
              <w:rPr>
                <w:color w:val="000000"/>
                <w:sz w:val="20"/>
                <w:szCs w:val="28"/>
              </w:rPr>
            </w:pPr>
            <w:r w:rsidRPr="00F6134F">
              <w:rPr>
                <w:color w:val="000000"/>
                <w:sz w:val="20"/>
                <w:szCs w:val="28"/>
              </w:rPr>
              <w:t>2. Коэффициент падения покупательной способности денег (Кi)</w:t>
            </w:r>
          </w:p>
        </w:tc>
        <w:tc>
          <w:tcPr>
            <w:tcW w:w="1882" w:type="dxa"/>
            <w:vAlign w:val="center"/>
          </w:tcPr>
          <w:p w:rsidR="001C3C10" w:rsidRPr="00F6134F" w:rsidRDefault="001C3C10" w:rsidP="001C3C10">
            <w:pPr>
              <w:suppressAutoHyphens/>
              <w:spacing w:line="360" w:lineRule="auto"/>
              <w:rPr>
                <w:color w:val="000000"/>
                <w:sz w:val="20"/>
                <w:szCs w:val="28"/>
              </w:rPr>
            </w:pPr>
            <w:r w:rsidRPr="00F6134F">
              <w:rPr>
                <w:color w:val="000000"/>
                <w:sz w:val="20"/>
                <w:szCs w:val="28"/>
              </w:rPr>
              <w:t>1</w:t>
            </w:r>
          </w:p>
        </w:tc>
        <w:tc>
          <w:tcPr>
            <w:tcW w:w="2872" w:type="dxa"/>
            <w:vAlign w:val="center"/>
          </w:tcPr>
          <w:p w:rsidR="001C3C10" w:rsidRPr="00F6134F" w:rsidRDefault="001C3C10" w:rsidP="001C3C10">
            <w:pPr>
              <w:suppressAutoHyphens/>
              <w:spacing w:line="360" w:lineRule="auto"/>
              <w:rPr>
                <w:color w:val="000000"/>
                <w:sz w:val="20"/>
                <w:szCs w:val="28"/>
              </w:rPr>
            </w:pPr>
            <w:r w:rsidRPr="00F6134F">
              <w:rPr>
                <w:color w:val="000000"/>
                <w:sz w:val="20"/>
                <w:szCs w:val="28"/>
              </w:rPr>
              <w:t>1 : 1,02 = 0,9804</w:t>
            </w:r>
          </w:p>
        </w:tc>
        <w:tc>
          <w:tcPr>
            <w:tcW w:w="1275" w:type="dxa"/>
            <w:vAlign w:val="center"/>
          </w:tcPr>
          <w:p w:rsidR="001C3C10" w:rsidRPr="00F6134F" w:rsidRDefault="001C3C10" w:rsidP="001C3C10">
            <w:pPr>
              <w:suppressAutoHyphens/>
              <w:spacing w:line="360" w:lineRule="auto"/>
              <w:rPr>
                <w:color w:val="000000"/>
                <w:sz w:val="20"/>
                <w:szCs w:val="28"/>
              </w:rPr>
            </w:pPr>
            <w:r w:rsidRPr="00F6134F">
              <w:rPr>
                <w:color w:val="000000"/>
                <w:sz w:val="20"/>
                <w:szCs w:val="28"/>
              </w:rPr>
              <w:t>- 0,0196</w:t>
            </w:r>
          </w:p>
        </w:tc>
      </w:tr>
      <w:tr w:rsidR="001C3C10" w:rsidRPr="00F6134F" w:rsidTr="001C3C10">
        <w:trPr>
          <w:jc w:val="center"/>
        </w:trPr>
        <w:tc>
          <w:tcPr>
            <w:tcW w:w="2584" w:type="dxa"/>
            <w:vAlign w:val="center"/>
          </w:tcPr>
          <w:p w:rsidR="001C3C10" w:rsidRPr="00F6134F" w:rsidRDefault="001C3C10" w:rsidP="001C3C10">
            <w:pPr>
              <w:suppressAutoHyphens/>
              <w:spacing w:line="360" w:lineRule="auto"/>
              <w:rPr>
                <w:color w:val="000000"/>
                <w:sz w:val="20"/>
                <w:szCs w:val="28"/>
              </w:rPr>
            </w:pPr>
            <w:r w:rsidRPr="00F6134F">
              <w:rPr>
                <w:color w:val="000000"/>
                <w:sz w:val="20"/>
                <w:szCs w:val="28"/>
              </w:rPr>
              <w:t>3. Потери от инфляции с каждой тысячи рублей договорной цены, руб.</w:t>
            </w:r>
          </w:p>
        </w:tc>
        <w:tc>
          <w:tcPr>
            <w:tcW w:w="1882" w:type="dxa"/>
            <w:vAlign w:val="center"/>
          </w:tcPr>
          <w:p w:rsidR="001C3C10" w:rsidRPr="00F6134F" w:rsidRDefault="001C3C10" w:rsidP="001C3C10">
            <w:pPr>
              <w:suppressAutoHyphens/>
              <w:spacing w:line="360" w:lineRule="auto"/>
              <w:rPr>
                <w:color w:val="000000"/>
                <w:sz w:val="20"/>
                <w:szCs w:val="28"/>
              </w:rPr>
            </w:pPr>
            <w:r w:rsidRPr="00F6134F">
              <w:rPr>
                <w:color w:val="000000"/>
                <w:sz w:val="20"/>
                <w:szCs w:val="28"/>
              </w:rPr>
              <w:t>-</w:t>
            </w:r>
          </w:p>
        </w:tc>
        <w:tc>
          <w:tcPr>
            <w:tcW w:w="2872" w:type="dxa"/>
            <w:vAlign w:val="center"/>
          </w:tcPr>
          <w:p w:rsidR="001C3C10" w:rsidRPr="00F6134F" w:rsidRDefault="001C3C10" w:rsidP="001C3C10">
            <w:pPr>
              <w:suppressAutoHyphens/>
              <w:spacing w:line="360" w:lineRule="auto"/>
              <w:rPr>
                <w:color w:val="000000"/>
                <w:sz w:val="20"/>
                <w:szCs w:val="28"/>
              </w:rPr>
            </w:pPr>
            <w:r w:rsidRPr="00F6134F">
              <w:rPr>
                <w:color w:val="000000"/>
                <w:sz w:val="20"/>
                <w:szCs w:val="28"/>
              </w:rPr>
              <w:t>1000 – (1000*0,9804) = 19,6</w:t>
            </w:r>
          </w:p>
        </w:tc>
        <w:tc>
          <w:tcPr>
            <w:tcW w:w="1275" w:type="dxa"/>
            <w:vAlign w:val="center"/>
          </w:tcPr>
          <w:p w:rsidR="001C3C10" w:rsidRPr="00F6134F" w:rsidRDefault="001C3C10" w:rsidP="001C3C10">
            <w:pPr>
              <w:suppressAutoHyphens/>
              <w:spacing w:line="360" w:lineRule="auto"/>
              <w:rPr>
                <w:color w:val="000000"/>
                <w:sz w:val="20"/>
                <w:szCs w:val="28"/>
              </w:rPr>
            </w:pPr>
            <w:r w:rsidRPr="00F6134F">
              <w:rPr>
                <w:color w:val="000000"/>
                <w:sz w:val="20"/>
                <w:szCs w:val="28"/>
              </w:rPr>
              <w:t>+ 19,6</w:t>
            </w:r>
          </w:p>
        </w:tc>
      </w:tr>
      <w:tr w:rsidR="001C3C10" w:rsidRPr="00F6134F" w:rsidTr="001C3C10">
        <w:trPr>
          <w:jc w:val="center"/>
        </w:trPr>
        <w:tc>
          <w:tcPr>
            <w:tcW w:w="2584" w:type="dxa"/>
            <w:vAlign w:val="center"/>
          </w:tcPr>
          <w:p w:rsidR="001C3C10" w:rsidRPr="00F6134F" w:rsidRDefault="001C3C10" w:rsidP="001C3C10">
            <w:pPr>
              <w:suppressAutoHyphens/>
              <w:spacing w:line="360" w:lineRule="auto"/>
              <w:rPr>
                <w:color w:val="000000"/>
                <w:sz w:val="20"/>
                <w:szCs w:val="28"/>
              </w:rPr>
            </w:pPr>
            <w:r w:rsidRPr="00F6134F">
              <w:rPr>
                <w:color w:val="000000"/>
                <w:sz w:val="20"/>
                <w:szCs w:val="28"/>
              </w:rPr>
              <w:t>4. Потери от уплаты процентов за пользование кредитами при ставке 17% годовых</w:t>
            </w:r>
          </w:p>
        </w:tc>
        <w:tc>
          <w:tcPr>
            <w:tcW w:w="1882" w:type="dxa"/>
            <w:vAlign w:val="center"/>
          </w:tcPr>
          <w:p w:rsidR="001C3C10" w:rsidRPr="00F6134F" w:rsidRDefault="001C3C10" w:rsidP="001C3C10">
            <w:pPr>
              <w:suppressAutoHyphens/>
              <w:spacing w:line="360" w:lineRule="auto"/>
              <w:rPr>
                <w:color w:val="000000"/>
                <w:sz w:val="20"/>
                <w:szCs w:val="28"/>
              </w:rPr>
            </w:pPr>
            <w:r w:rsidRPr="00F6134F">
              <w:rPr>
                <w:color w:val="000000"/>
                <w:sz w:val="20"/>
                <w:szCs w:val="28"/>
              </w:rPr>
              <w:t>(1000 * 3 * 17) / (365 * 100) = 1,40</w:t>
            </w:r>
          </w:p>
        </w:tc>
        <w:tc>
          <w:tcPr>
            <w:tcW w:w="2872" w:type="dxa"/>
            <w:vAlign w:val="center"/>
          </w:tcPr>
          <w:p w:rsidR="001C3C10" w:rsidRPr="00F6134F" w:rsidRDefault="001C3C10" w:rsidP="001C3C10">
            <w:pPr>
              <w:suppressAutoHyphens/>
              <w:spacing w:line="360" w:lineRule="auto"/>
              <w:rPr>
                <w:color w:val="000000"/>
                <w:sz w:val="20"/>
                <w:szCs w:val="28"/>
              </w:rPr>
            </w:pPr>
            <w:r w:rsidRPr="00F6134F">
              <w:rPr>
                <w:color w:val="000000"/>
                <w:sz w:val="20"/>
                <w:szCs w:val="28"/>
              </w:rPr>
              <w:t>(1000 * 45 * 17) / (365 * 100) = 20,96</w:t>
            </w:r>
          </w:p>
        </w:tc>
        <w:tc>
          <w:tcPr>
            <w:tcW w:w="1275" w:type="dxa"/>
            <w:vAlign w:val="center"/>
          </w:tcPr>
          <w:p w:rsidR="001C3C10" w:rsidRPr="00F6134F" w:rsidRDefault="001C3C10" w:rsidP="001C3C10">
            <w:pPr>
              <w:suppressAutoHyphens/>
              <w:spacing w:line="360" w:lineRule="auto"/>
              <w:rPr>
                <w:color w:val="000000"/>
                <w:sz w:val="20"/>
                <w:szCs w:val="28"/>
              </w:rPr>
            </w:pPr>
            <w:r w:rsidRPr="00F6134F">
              <w:rPr>
                <w:color w:val="000000"/>
                <w:sz w:val="20"/>
                <w:szCs w:val="28"/>
              </w:rPr>
              <w:t>+ 19,56</w:t>
            </w:r>
          </w:p>
        </w:tc>
      </w:tr>
      <w:tr w:rsidR="001C3C10" w:rsidRPr="00F6134F" w:rsidTr="001C3C10">
        <w:trPr>
          <w:jc w:val="center"/>
        </w:trPr>
        <w:tc>
          <w:tcPr>
            <w:tcW w:w="2584" w:type="dxa"/>
            <w:vAlign w:val="center"/>
          </w:tcPr>
          <w:p w:rsidR="001C3C10" w:rsidRPr="00F6134F" w:rsidRDefault="001C3C10" w:rsidP="001C3C10">
            <w:pPr>
              <w:suppressAutoHyphens/>
              <w:spacing w:line="360" w:lineRule="auto"/>
              <w:rPr>
                <w:color w:val="000000"/>
                <w:sz w:val="20"/>
                <w:szCs w:val="28"/>
              </w:rPr>
            </w:pPr>
            <w:r w:rsidRPr="00F6134F">
              <w:rPr>
                <w:color w:val="000000"/>
                <w:sz w:val="20"/>
                <w:szCs w:val="28"/>
              </w:rPr>
              <w:t>5. Потери от предоставления 2%-ной скидки с каждой тысячи рублей договорной цены, руб.</w:t>
            </w:r>
          </w:p>
        </w:tc>
        <w:tc>
          <w:tcPr>
            <w:tcW w:w="1882" w:type="dxa"/>
            <w:vAlign w:val="center"/>
          </w:tcPr>
          <w:p w:rsidR="001C3C10" w:rsidRPr="00F6134F" w:rsidRDefault="001C3C10" w:rsidP="001C3C10">
            <w:pPr>
              <w:suppressAutoHyphens/>
              <w:spacing w:line="360" w:lineRule="auto"/>
              <w:rPr>
                <w:color w:val="000000"/>
                <w:sz w:val="20"/>
                <w:szCs w:val="28"/>
              </w:rPr>
            </w:pPr>
            <w:r w:rsidRPr="00F6134F">
              <w:rPr>
                <w:color w:val="000000"/>
                <w:sz w:val="20"/>
                <w:szCs w:val="28"/>
              </w:rPr>
              <w:t>1000*0,03 = 30</w:t>
            </w:r>
          </w:p>
        </w:tc>
        <w:tc>
          <w:tcPr>
            <w:tcW w:w="2872" w:type="dxa"/>
            <w:vAlign w:val="center"/>
          </w:tcPr>
          <w:p w:rsidR="001C3C10" w:rsidRPr="00F6134F" w:rsidRDefault="001C3C10" w:rsidP="001C3C10">
            <w:pPr>
              <w:suppressAutoHyphens/>
              <w:spacing w:line="360" w:lineRule="auto"/>
              <w:rPr>
                <w:color w:val="000000"/>
                <w:sz w:val="20"/>
                <w:szCs w:val="28"/>
              </w:rPr>
            </w:pPr>
            <w:r w:rsidRPr="00F6134F">
              <w:rPr>
                <w:color w:val="000000"/>
                <w:sz w:val="20"/>
                <w:szCs w:val="28"/>
              </w:rPr>
              <w:t>-</w:t>
            </w:r>
          </w:p>
        </w:tc>
        <w:tc>
          <w:tcPr>
            <w:tcW w:w="1275" w:type="dxa"/>
            <w:vAlign w:val="center"/>
          </w:tcPr>
          <w:p w:rsidR="001C3C10" w:rsidRPr="00F6134F" w:rsidRDefault="001C3C10" w:rsidP="001C3C10">
            <w:pPr>
              <w:suppressAutoHyphens/>
              <w:spacing w:line="360" w:lineRule="auto"/>
              <w:rPr>
                <w:color w:val="000000"/>
                <w:sz w:val="20"/>
                <w:szCs w:val="28"/>
              </w:rPr>
            </w:pPr>
            <w:r w:rsidRPr="00F6134F">
              <w:rPr>
                <w:color w:val="000000"/>
                <w:sz w:val="20"/>
                <w:szCs w:val="28"/>
              </w:rPr>
              <w:t>- 30</w:t>
            </w:r>
          </w:p>
        </w:tc>
      </w:tr>
      <w:tr w:rsidR="001C3C10" w:rsidRPr="00F6134F" w:rsidTr="001C3C10">
        <w:trPr>
          <w:jc w:val="center"/>
        </w:trPr>
        <w:tc>
          <w:tcPr>
            <w:tcW w:w="2584" w:type="dxa"/>
            <w:vAlign w:val="center"/>
          </w:tcPr>
          <w:p w:rsidR="001C3C10" w:rsidRPr="00F6134F" w:rsidRDefault="001C3C10" w:rsidP="001C3C10">
            <w:pPr>
              <w:suppressAutoHyphens/>
              <w:spacing w:line="360" w:lineRule="auto"/>
              <w:rPr>
                <w:color w:val="000000"/>
                <w:sz w:val="20"/>
                <w:szCs w:val="28"/>
              </w:rPr>
            </w:pPr>
            <w:r w:rsidRPr="00F6134F">
              <w:rPr>
                <w:color w:val="000000"/>
                <w:sz w:val="20"/>
                <w:szCs w:val="28"/>
              </w:rPr>
              <w:t>6. Результат политики предоставления скидки с цены при сокращении срока оплаты (стр.3 + стр.4 + стр.5)</w:t>
            </w:r>
          </w:p>
        </w:tc>
        <w:tc>
          <w:tcPr>
            <w:tcW w:w="1882" w:type="dxa"/>
            <w:vAlign w:val="center"/>
          </w:tcPr>
          <w:p w:rsidR="001C3C10" w:rsidRPr="00F6134F" w:rsidRDefault="001C3C10" w:rsidP="001C3C10">
            <w:pPr>
              <w:suppressAutoHyphens/>
              <w:spacing w:line="360" w:lineRule="auto"/>
              <w:rPr>
                <w:color w:val="000000"/>
                <w:sz w:val="20"/>
                <w:szCs w:val="28"/>
              </w:rPr>
            </w:pPr>
            <w:r w:rsidRPr="00F6134F">
              <w:rPr>
                <w:color w:val="000000"/>
                <w:sz w:val="20"/>
                <w:szCs w:val="28"/>
              </w:rPr>
              <w:t>31,40</w:t>
            </w:r>
          </w:p>
        </w:tc>
        <w:tc>
          <w:tcPr>
            <w:tcW w:w="2872" w:type="dxa"/>
            <w:vAlign w:val="center"/>
          </w:tcPr>
          <w:p w:rsidR="001C3C10" w:rsidRPr="00F6134F" w:rsidRDefault="001C3C10" w:rsidP="001C3C10">
            <w:pPr>
              <w:suppressAutoHyphens/>
              <w:spacing w:line="360" w:lineRule="auto"/>
              <w:rPr>
                <w:color w:val="000000"/>
                <w:sz w:val="20"/>
                <w:szCs w:val="28"/>
              </w:rPr>
            </w:pPr>
            <w:r w:rsidRPr="00F6134F">
              <w:rPr>
                <w:color w:val="000000"/>
                <w:sz w:val="20"/>
                <w:szCs w:val="28"/>
              </w:rPr>
              <w:t>19,6 + 20,96 = 40,56</w:t>
            </w:r>
          </w:p>
        </w:tc>
        <w:tc>
          <w:tcPr>
            <w:tcW w:w="1275" w:type="dxa"/>
            <w:vAlign w:val="center"/>
          </w:tcPr>
          <w:p w:rsidR="001C3C10" w:rsidRPr="00F6134F" w:rsidRDefault="001C3C10" w:rsidP="001C3C10">
            <w:pPr>
              <w:suppressAutoHyphens/>
              <w:spacing w:line="360" w:lineRule="auto"/>
              <w:rPr>
                <w:color w:val="000000"/>
                <w:sz w:val="20"/>
                <w:szCs w:val="28"/>
              </w:rPr>
            </w:pPr>
            <w:r w:rsidRPr="00F6134F">
              <w:rPr>
                <w:color w:val="000000"/>
                <w:sz w:val="20"/>
                <w:szCs w:val="28"/>
              </w:rPr>
              <w:t>+ 9,16</w:t>
            </w:r>
          </w:p>
        </w:tc>
      </w:tr>
    </w:tbl>
    <w:p w:rsidR="001C3C10" w:rsidRPr="00F6134F" w:rsidRDefault="001C3C10" w:rsidP="0016714F">
      <w:pPr>
        <w:suppressAutoHyphens/>
        <w:spacing w:line="360" w:lineRule="auto"/>
        <w:ind w:firstLine="709"/>
        <w:jc w:val="right"/>
        <w:rPr>
          <w:color w:val="000000"/>
          <w:sz w:val="28"/>
          <w:szCs w:val="28"/>
        </w:rPr>
      </w:pP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Таким образом, предоставление 2%-ной скидки с договорной цены при условии уменьшения срока оплаты позволяет предприятию сократить потери от инфляции, а также расходы, связанные с привлечением финансовых ресурсов, в размере 9,16 руб. с каждой тысячи рублей, что при объеме продаж в кредит 318 тыс.руб. составило бы (318 * 9,16)</w:t>
      </w:r>
      <w:r w:rsidR="0016714F" w:rsidRPr="00F6134F">
        <w:rPr>
          <w:color w:val="000000"/>
          <w:sz w:val="28"/>
          <w:szCs w:val="28"/>
        </w:rPr>
        <w:t xml:space="preserve"> </w:t>
      </w:r>
      <w:r w:rsidRPr="00F6134F">
        <w:rPr>
          <w:color w:val="000000"/>
          <w:sz w:val="28"/>
          <w:szCs w:val="28"/>
        </w:rPr>
        <w:t>29,1 тыс.руб. на конец отчетного периода.</w:t>
      </w: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Итак, результатом предложенных мероприятий по альтернативному способу расчета с покупателями и заказчиками стала реальная экономия (высвобождение) денежных средств в размере</w:t>
      </w:r>
      <w:r w:rsidR="0016714F" w:rsidRPr="00F6134F">
        <w:rPr>
          <w:color w:val="000000"/>
          <w:sz w:val="28"/>
          <w:szCs w:val="28"/>
        </w:rPr>
        <w:t xml:space="preserve"> </w:t>
      </w:r>
      <w:r w:rsidRPr="00F6134F">
        <w:rPr>
          <w:color w:val="000000"/>
          <w:sz w:val="28"/>
          <w:szCs w:val="28"/>
        </w:rPr>
        <w:t>29,1 тыс.руб. при сохранении прежнего объема продаж и</w:t>
      </w:r>
      <w:r w:rsidR="0016714F" w:rsidRPr="00F6134F">
        <w:rPr>
          <w:color w:val="000000"/>
          <w:sz w:val="28"/>
          <w:szCs w:val="28"/>
        </w:rPr>
        <w:t xml:space="preserve"> </w:t>
      </w:r>
      <w:r w:rsidRPr="00F6134F">
        <w:rPr>
          <w:color w:val="000000"/>
          <w:sz w:val="28"/>
          <w:szCs w:val="28"/>
        </w:rPr>
        <w:t>предоставлении 2%-ной скидки.</w:t>
      </w: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Использование системы скидок за ускорение расчетов дает возможность организации сократить расходы по контролю и взысканию дебиторской задолженности и, кроме того, получить информацию о платежеспособности и финансовой устойчивости покупателя. Вероятно, что отказ от выгодной сделки свидетельствует о наличии у него финансовых затруднений.</w:t>
      </w: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Другим способом воздействия на ускорение расчетов с покупателями является введение в расчет штрафных санкций за задержку платежа. Несмотря на то, что внешне механизм санкций равноценен скидкам, в большинстве случаев он менее выгоден продавцу и покупателю. Это связано с системой налогообложения организаций. Так, штрафы, полученные от контрагентов, входят в состав прочих доходов организации и, следовательно, увеличивают налогооблагаемую базу по налогу на прибыль. Кроме того, согласно требованиям Налогового кодекса РФ (часть вторая) сумма полученных штрафов в полном объеме является базой по расчету налога на добавленную стоимость.</w:t>
      </w:r>
    </w:p>
    <w:p w:rsidR="006859CB" w:rsidRPr="00F6134F" w:rsidRDefault="006859CB" w:rsidP="0016714F">
      <w:pPr>
        <w:suppressAutoHyphens/>
        <w:spacing w:line="360" w:lineRule="auto"/>
        <w:ind w:firstLine="709"/>
        <w:jc w:val="both"/>
        <w:rPr>
          <w:color w:val="000000"/>
          <w:sz w:val="28"/>
          <w:szCs w:val="28"/>
        </w:rPr>
      </w:pPr>
      <w:r w:rsidRPr="00F6134F">
        <w:rPr>
          <w:color w:val="000000"/>
          <w:sz w:val="28"/>
          <w:szCs w:val="28"/>
        </w:rPr>
        <w:t>А оценка мероприятия где? Что произойдет с балансом?</w:t>
      </w:r>
    </w:p>
    <w:p w:rsidR="006F7073" w:rsidRPr="00F6134F" w:rsidRDefault="006F7073" w:rsidP="0016714F">
      <w:pPr>
        <w:suppressAutoHyphens/>
        <w:spacing w:line="360" w:lineRule="auto"/>
        <w:ind w:firstLine="709"/>
        <w:jc w:val="both"/>
        <w:rPr>
          <w:b/>
          <w:color w:val="000000"/>
          <w:sz w:val="28"/>
          <w:szCs w:val="28"/>
        </w:rPr>
      </w:pPr>
    </w:p>
    <w:p w:rsidR="006F7073" w:rsidRPr="00F6134F" w:rsidRDefault="006F7073" w:rsidP="001C3C10">
      <w:pPr>
        <w:pStyle w:val="1"/>
        <w:keepNext w:val="0"/>
        <w:widowControl/>
        <w:suppressAutoHyphens/>
        <w:spacing w:before="0" w:after="0" w:line="360" w:lineRule="auto"/>
        <w:jc w:val="center"/>
        <w:rPr>
          <w:rFonts w:ascii="Times New Roman" w:hAnsi="Times New Roman" w:cs="Times New Roman"/>
          <w:color w:val="000000"/>
          <w:sz w:val="28"/>
          <w:szCs w:val="28"/>
        </w:rPr>
      </w:pPr>
      <w:bookmarkStart w:id="14" w:name="_Toc259304225"/>
      <w:r w:rsidRPr="00F6134F">
        <w:rPr>
          <w:rFonts w:ascii="Times New Roman" w:hAnsi="Times New Roman" w:cs="Times New Roman"/>
          <w:color w:val="000000"/>
          <w:sz w:val="28"/>
          <w:szCs w:val="28"/>
        </w:rPr>
        <w:t>3.2 Предложения по оптимизации управления денежными средствами предприятия ООО «Крон-Нефто»</w:t>
      </w:r>
      <w:bookmarkEnd w:id="14"/>
    </w:p>
    <w:p w:rsidR="0016714F" w:rsidRPr="00F6134F" w:rsidRDefault="0016714F" w:rsidP="0016714F">
      <w:pPr>
        <w:suppressAutoHyphens/>
        <w:spacing w:line="360" w:lineRule="auto"/>
        <w:ind w:firstLine="709"/>
        <w:jc w:val="both"/>
        <w:rPr>
          <w:color w:val="000000"/>
          <w:sz w:val="28"/>
          <w:szCs w:val="28"/>
        </w:rPr>
      </w:pP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Как показал проведенный анализ, одним из слабых мест в управлении активами предприятия является неэффективное управление денежными средствами в ООО «Крон-Нефто».</w:t>
      </w: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Рассмотрим предложения по повышению эффективности управления денежными средствами на исследуемом предприятии, а для этого проведем анализ движения денежных средств на исследуемом предприятии.</w:t>
      </w:r>
    </w:p>
    <w:p w:rsidR="001C3C10" w:rsidRPr="00F6134F" w:rsidRDefault="001C3C10" w:rsidP="0016714F">
      <w:pPr>
        <w:pStyle w:val="ConsNormal"/>
        <w:widowControl/>
        <w:suppressAutoHyphens/>
        <w:spacing w:line="360" w:lineRule="auto"/>
        <w:ind w:right="0" w:firstLine="709"/>
        <w:jc w:val="right"/>
        <w:rPr>
          <w:rFonts w:ascii="Times New Roman" w:hAnsi="Times New Roman" w:cs="Times New Roman"/>
          <w:color w:val="000000"/>
          <w:sz w:val="28"/>
        </w:rPr>
      </w:pPr>
    </w:p>
    <w:p w:rsidR="006F7073" w:rsidRPr="00F6134F" w:rsidRDefault="001C3C10" w:rsidP="0016714F">
      <w:pPr>
        <w:pStyle w:val="ConsNormal"/>
        <w:widowControl/>
        <w:suppressAutoHyphens/>
        <w:spacing w:line="360" w:lineRule="auto"/>
        <w:ind w:right="0" w:firstLine="709"/>
        <w:jc w:val="right"/>
        <w:rPr>
          <w:rFonts w:ascii="Times New Roman" w:hAnsi="Times New Roman" w:cs="Times New Roman"/>
          <w:color w:val="000000"/>
          <w:sz w:val="28"/>
        </w:rPr>
      </w:pPr>
      <w:r w:rsidRPr="00F6134F">
        <w:rPr>
          <w:rFonts w:ascii="Times New Roman" w:hAnsi="Times New Roman" w:cs="Times New Roman"/>
          <w:color w:val="000000"/>
          <w:sz w:val="28"/>
        </w:rPr>
        <w:br w:type="page"/>
      </w:r>
      <w:r w:rsidR="006F7073" w:rsidRPr="00F6134F">
        <w:rPr>
          <w:rFonts w:ascii="Times New Roman" w:hAnsi="Times New Roman" w:cs="Times New Roman"/>
          <w:color w:val="000000"/>
          <w:sz w:val="28"/>
        </w:rPr>
        <w:t>Таблица 3.5</w:t>
      </w:r>
    </w:p>
    <w:p w:rsidR="006F7073" w:rsidRPr="00F6134F" w:rsidRDefault="006F7073" w:rsidP="001C3C10">
      <w:pPr>
        <w:pStyle w:val="ConsNormal"/>
        <w:widowControl/>
        <w:suppressAutoHyphens/>
        <w:spacing w:line="360" w:lineRule="auto"/>
        <w:ind w:right="0" w:firstLine="0"/>
        <w:jc w:val="center"/>
        <w:rPr>
          <w:rFonts w:ascii="Times New Roman" w:hAnsi="Times New Roman" w:cs="Times New Roman"/>
          <w:b/>
          <w:color w:val="000000"/>
          <w:sz w:val="28"/>
        </w:rPr>
      </w:pPr>
      <w:r w:rsidRPr="00F6134F">
        <w:rPr>
          <w:rFonts w:ascii="Times New Roman" w:hAnsi="Times New Roman" w:cs="Times New Roman"/>
          <w:b/>
          <w:color w:val="000000"/>
          <w:sz w:val="28"/>
        </w:rPr>
        <w:t>Динамика денежных потоков ООО «Крон-Нефто», тыс.руб.</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614"/>
        <w:gridCol w:w="615"/>
        <w:gridCol w:w="615"/>
        <w:gridCol w:w="615"/>
        <w:gridCol w:w="615"/>
        <w:gridCol w:w="615"/>
        <w:gridCol w:w="615"/>
        <w:gridCol w:w="615"/>
        <w:gridCol w:w="615"/>
        <w:gridCol w:w="615"/>
        <w:gridCol w:w="615"/>
        <w:gridCol w:w="740"/>
      </w:tblGrid>
      <w:tr w:rsidR="006F7073" w:rsidRPr="00F6134F" w:rsidTr="00F6134F">
        <w:trPr>
          <w:trHeight w:val="364"/>
          <w:jc w:val="center"/>
        </w:trPr>
        <w:tc>
          <w:tcPr>
            <w:tcW w:w="1143" w:type="dxa"/>
            <w:vMerge w:val="restart"/>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b/>
                <w:bCs/>
                <w:color w:val="000000"/>
              </w:rPr>
            </w:pPr>
            <w:r w:rsidRPr="00F6134F">
              <w:rPr>
                <w:rFonts w:ascii="Times New Roman" w:hAnsi="Times New Roman" w:cs="Times New Roman"/>
                <w:color w:val="000000"/>
              </w:rPr>
              <w:t>показатель</w:t>
            </w:r>
          </w:p>
        </w:tc>
        <w:tc>
          <w:tcPr>
            <w:tcW w:w="7505" w:type="dxa"/>
            <w:gridSpan w:val="12"/>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b/>
                <w:bCs/>
                <w:color w:val="000000"/>
              </w:rPr>
            </w:pPr>
            <w:r w:rsidRPr="00F6134F">
              <w:rPr>
                <w:rFonts w:ascii="Times New Roman" w:hAnsi="Times New Roman" w:cs="Times New Roman"/>
                <w:b/>
                <w:bCs/>
                <w:color w:val="000000"/>
              </w:rPr>
              <w:t>Отчетный год</w:t>
            </w:r>
          </w:p>
        </w:tc>
      </w:tr>
      <w:tr w:rsidR="006F7073" w:rsidRPr="00F6134F" w:rsidTr="00F6134F">
        <w:trPr>
          <w:trHeight w:val="156"/>
          <w:jc w:val="center"/>
        </w:trPr>
        <w:tc>
          <w:tcPr>
            <w:tcW w:w="1143" w:type="dxa"/>
            <w:vMerge/>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1</w:t>
            </w: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2</w:t>
            </w: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3</w:t>
            </w: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4</w:t>
            </w: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5</w:t>
            </w: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6</w:t>
            </w: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7</w:t>
            </w: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8</w:t>
            </w: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9</w:t>
            </w: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10</w:t>
            </w: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11</w:t>
            </w:r>
          </w:p>
        </w:tc>
        <w:tc>
          <w:tcPr>
            <w:tcW w:w="738"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12</w:t>
            </w:r>
          </w:p>
        </w:tc>
      </w:tr>
      <w:tr w:rsidR="006F7073" w:rsidRPr="00F6134F" w:rsidTr="00F6134F">
        <w:trPr>
          <w:trHeight w:val="364"/>
          <w:jc w:val="center"/>
        </w:trPr>
        <w:tc>
          <w:tcPr>
            <w:tcW w:w="1143"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b/>
                <w:bCs/>
                <w:color w:val="000000"/>
              </w:rPr>
            </w:pPr>
            <w:r w:rsidRPr="00F6134F">
              <w:rPr>
                <w:rFonts w:ascii="Times New Roman" w:hAnsi="Times New Roman" w:cs="Times New Roman"/>
                <w:b/>
                <w:bCs/>
                <w:color w:val="000000"/>
              </w:rPr>
              <w:t>ПДП</w:t>
            </w: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431</w:t>
            </w: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321</w:t>
            </w: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531</w:t>
            </w: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324</w:t>
            </w: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147</w:t>
            </w: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457</w:t>
            </w: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112</w:t>
            </w: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684</w:t>
            </w: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712</w:t>
            </w: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825</w:t>
            </w: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745</w:t>
            </w:r>
          </w:p>
        </w:tc>
        <w:tc>
          <w:tcPr>
            <w:tcW w:w="738"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1081</w:t>
            </w:r>
          </w:p>
        </w:tc>
      </w:tr>
      <w:tr w:rsidR="006F7073" w:rsidRPr="00F6134F" w:rsidTr="00F6134F">
        <w:trPr>
          <w:trHeight w:val="364"/>
          <w:jc w:val="center"/>
        </w:trPr>
        <w:tc>
          <w:tcPr>
            <w:tcW w:w="1143"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b/>
                <w:bCs/>
                <w:color w:val="000000"/>
              </w:rPr>
            </w:pPr>
            <w:r w:rsidRPr="00F6134F">
              <w:rPr>
                <w:rFonts w:ascii="Times New Roman" w:hAnsi="Times New Roman" w:cs="Times New Roman"/>
                <w:b/>
                <w:bCs/>
                <w:color w:val="000000"/>
              </w:rPr>
              <w:t>ОДП</w:t>
            </w: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512</w:t>
            </w: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317</w:t>
            </w: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614</w:t>
            </w: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365</w:t>
            </w: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132</w:t>
            </w: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514</w:t>
            </w: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134</w:t>
            </w: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638</w:t>
            </w: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324</w:t>
            </w: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541</w:t>
            </w:r>
          </w:p>
        </w:tc>
        <w:tc>
          <w:tcPr>
            <w:tcW w:w="615"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674</w:t>
            </w:r>
          </w:p>
        </w:tc>
        <w:tc>
          <w:tcPr>
            <w:tcW w:w="738"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color w:val="000000"/>
              </w:rPr>
            </w:pPr>
            <w:r w:rsidRPr="00F6134F">
              <w:rPr>
                <w:rFonts w:ascii="Times New Roman" w:hAnsi="Times New Roman" w:cs="Times New Roman"/>
                <w:color w:val="000000"/>
              </w:rPr>
              <w:t>841</w:t>
            </w:r>
          </w:p>
        </w:tc>
      </w:tr>
      <w:tr w:rsidR="006F7073" w:rsidRPr="00F6134F" w:rsidTr="00F6134F">
        <w:trPr>
          <w:trHeight w:val="364"/>
          <w:jc w:val="center"/>
        </w:trPr>
        <w:tc>
          <w:tcPr>
            <w:tcW w:w="1143"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b/>
                <w:bCs/>
                <w:color w:val="000000"/>
                <w:szCs w:val="24"/>
              </w:rPr>
            </w:pPr>
            <w:r w:rsidRPr="00F6134F">
              <w:rPr>
                <w:rFonts w:ascii="Times New Roman" w:hAnsi="Times New Roman" w:cs="Times New Roman"/>
                <w:b/>
                <w:bCs/>
                <w:color w:val="000000"/>
                <w:szCs w:val="24"/>
              </w:rPr>
              <w:t>1</w:t>
            </w:r>
          </w:p>
        </w:tc>
        <w:tc>
          <w:tcPr>
            <w:tcW w:w="615"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2</w:t>
            </w:r>
          </w:p>
        </w:tc>
        <w:tc>
          <w:tcPr>
            <w:tcW w:w="615"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3</w:t>
            </w:r>
          </w:p>
        </w:tc>
        <w:tc>
          <w:tcPr>
            <w:tcW w:w="615"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4</w:t>
            </w:r>
          </w:p>
        </w:tc>
        <w:tc>
          <w:tcPr>
            <w:tcW w:w="615"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5</w:t>
            </w:r>
          </w:p>
        </w:tc>
        <w:tc>
          <w:tcPr>
            <w:tcW w:w="615"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6</w:t>
            </w:r>
          </w:p>
        </w:tc>
        <w:tc>
          <w:tcPr>
            <w:tcW w:w="615"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7</w:t>
            </w:r>
          </w:p>
        </w:tc>
        <w:tc>
          <w:tcPr>
            <w:tcW w:w="615"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8</w:t>
            </w:r>
          </w:p>
        </w:tc>
        <w:tc>
          <w:tcPr>
            <w:tcW w:w="615"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9</w:t>
            </w:r>
          </w:p>
        </w:tc>
        <w:tc>
          <w:tcPr>
            <w:tcW w:w="615"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10</w:t>
            </w:r>
          </w:p>
        </w:tc>
        <w:tc>
          <w:tcPr>
            <w:tcW w:w="615"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11</w:t>
            </w:r>
          </w:p>
        </w:tc>
        <w:tc>
          <w:tcPr>
            <w:tcW w:w="615"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12</w:t>
            </w:r>
          </w:p>
        </w:tc>
        <w:tc>
          <w:tcPr>
            <w:tcW w:w="738" w:type="dxa"/>
            <w:shd w:val="clear" w:color="auto" w:fill="auto"/>
            <w:vAlign w:val="center"/>
          </w:tcPr>
          <w:p w:rsidR="006F7073" w:rsidRPr="00F6134F" w:rsidRDefault="006F7073" w:rsidP="00F6134F">
            <w:pPr>
              <w:suppressAutoHyphens/>
              <w:spacing w:line="360" w:lineRule="auto"/>
              <w:rPr>
                <w:color w:val="000000"/>
                <w:sz w:val="20"/>
              </w:rPr>
            </w:pPr>
            <w:r w:rsidRPr="00F6134F">
              <w:rPr>
                <w:color w:val="000000"/>
                <w:sz w:val="20"/>
              </w:rPr>
              <w:t>13</w:t>
            </w:r>
          </w:p>
        </w:tc>
      </w:tr>
      <w:tr w:rsidR="006F7073" w:rsidRPr="00F6134F" w:rsidTr="00F6134F">
        <w:trPr>
          <w:trHeight w:val="377"/>
          <w:jc w:val="center"/>
        </w:trPr>
        <w:tc>
          <w:tcPr>
            <w:tcW w:w="1143" w:type="dxa"/>
            <w:shd w:val="clear" w:color="auto" w:fill="auto"/>
            <w:vAlign w:val="center"/>
          </w:tcPr>
          <w:p w:rsidR="006F7073" w:rsidRPr="00F6134F" w:rsidRDefault="006F7073" w:rsidP="00F6134F">
            <w:pPr>
              <w:pStyle w:val="ConsNormal"/>
              <w:widowControl/>
              <w:suppressAutoHyphens/>
              <w:spacing w:line="360" w:lineRule="auto"/>
              <w:ind w:right="0" w:firstLine="0"/>
              <w:rPr>
                <w:rFonts w:ascii="Times New Roman" w:hAnsi="Times New Roman" w:cs="Times New Roman"/>
                <w:b/>
                <w:bCs/>
                <w:color w:val="000000"/>
              </w:rPr>
            </w:pPr>
            <w:r w:rsidRPr="00F6134F">
              <w:rPr>
                <w:rFonts w:ascii="Times New Roman" w:hAnsi="Times New Roman" w:cs="Times New Roman"/>
                <w:b/>
                <w:bCs/>
                <w:color w:val="000000"/>
              </w:rPr>
              <w:t>ЧДП</w:t>
            </w:r>
          </w:p>
        </w:tc>
        <w:tc>
          <w:tcPr>
            <w:tcW w:w="615"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-81</w:t>
            </w:r>
          </w:p>
        </w:tc>
        <w:tc>
          <w:tcPr>
            <w:tcW w:w="615"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4</w:t>
            </w:r>
          </w:p>
        </w:tc>
        <w:tc>
          <w:tcPr>
            <w:tcW w:w="615"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-83</w:t>
            </w:r>
          </w:p>
        </w:tc>
        <w:tc>
          <w:tcPr>
            <w:tcW w:w="615"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-41</w:t>
            </w:r>
          </w:p>
        </w:tc>
        <w:tc>
          <w:tcPr>
            <w:tcW w:w="615"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15</w:t>
            </w:r>
          </w:p>
        </w:tc>
        <w:tc>
          <w:tcPr>
            <w:tcW w:w="615"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-57</w:t>
            </w:r>
          </w:p>
        </w:tc>
        <w:tc>
          <w:tcPr>
            <w:tcW w:w="615"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-22</w:t>
            </w:r>
          </w:p>
        </w:tc>
        <w:tc>
          <w:tcPr>
            <w:tcW w:w="615"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46</w:t>
            </w:r>
          </w:p>
        </w:tc>
        <w:tc>
          <w:tcPr>
            <w:tcW w:w="615"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388</w:t>
            </w:r>
          </w:p>
        </w:tc>
        <w:tc>
          <w:tcPr>
            <w:tcW w:w="615"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284</w:t>
            </w:r>
          </w:p>
        </w:tc>
        <w:tc>
          <w:tcPr>
            <w:tcW w:w="615"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71</w:t>
            </w:r>
          </w:p>
        </w:tc>
        <w:tc>
          <w:tcPr>
            <w:tcW w:w="738" w:type="dxa"/>
            <w:shd w:val="clear" w:color="auto" w:fill="auto"/>
            <w:vAlign w:val="center"/>
          </w:tcPr>
          <w:p w:rsidR="006F7073" w:rsidRPr="00F6134F" w:rsidRDefault="006F7073" w:rsidP="00F6134F">
            <w:pPr>
              <w:suppressAutoHyphens/>
              <w:spacing w:line="360" w:lineRule="auto"/>
              <w:rPr>
                <w:color w:val="000000"/>
                <w:sz w:val="20"/>
                <w:szCs w:val="20"/>
              </w:rPr>
            </w:pPr>
            <w:r w:rsidRPr="00F6134F">
              <w:rPr>
                <w:color w:val="000000"/>
                <w:sz w:val="20"/>
                <w:szCs w:val="20"/>
              </w:rPr>
              <w:t>240</w:t>
            </w:r>
          </w:p>
        </w:tc>
      </w:tr>
    </w:tbl>
    <w:p w:rsidR="006F7073" w:rsidRPr="00F6134F" w:rsidRDefault="006F7073" w:rsidP="0016714F">
      <w:pPr>
        <w:pStyle w:val="ConsNormal"/>
        <w:widowControl/>
        <w:suppressAutoHyphens/>
        <w:spacing w:line="360" w:lineRule="auto"/>
        <w:ind w:right="0" w:firstLine="709"/>
        <w:jc w:val="both"/>
        <w:rPr>
          <w:rFonts w:ascii="Times New Roman" w:hAnsi="Times New Roman" w:cs="Times New Roman"/>
          <w:color w:val="000000"/>
          <w:sz w:val="28"/>
        </w:rPr>
      </w:pPr>
    </w:p>
    <w:p w:rsidR="006F7073" w:rsidRPr="00F6134F" w:rsidRDefault="006F7073" w:rsidP="0016714F">
      <w:pPr>
        <w:pStyle w:val="ConsNormal"/>
        <w:widowControl/>
        <w:suppressAutoHyphens/>
        <w:spacing w:line="360" w:lineRule="auto"/>
        <w:ind w:right="0" w:firstLine="709"/>
        <w:jc w:val="both"/>
        <w:rPr>
          <w:rFonts w:ascii="Times New Roman" w:hAnsi="Times New Roman" w:cs="Times New Roman"/>
          <w:color w:val="000000"/>
          <w:sz w:val="28"/>
        </w:rPr>
      </w:pPr>
      <w:r w:rsidRPr="00F6134F">
        <w:rPr>
          <w:rFonts w:ascii="Times New Roman" w:hAnsi="Times New Roman" w:cs="Times New Roman"/>
          <w:color w:val="000000"/>
          <w:sz w:val="28"/>
        </w:rPr>
        <w:t>Динамику денежных потоков ООО «Крон-Нефто» можно представить графически (рис. 3.3.).</w:t>
      </w:r>
    </w:p>
    <w:p w:rsidR="001C3C10" w:rsidRPr="00F6134F" w:rsidRDefault="001C3C10" w:rsidP="0016714F">
      <w:pPr>
        <w:pStyle w:val="ConsNormal"/>
        <w:widowControl/>
        <w:suppressAutoHyphens/>
        <w:spacing w:line="360" w:lineRule="auto"/>
        <w:ind w:right="0" w:firstLine="709"/>
        <w:jc w:val="both"/>
        <w:rPr>
          <w:rFonts w:ascii="Times New Roman" w:hAnsi="Times New Roman" w:cs="Times New Roman"/>
          <w:color w:val="000000"/>
          <w:sz w:val="28"/>
        </w:rPr>
      </w:pPr>
    </w:p>
    <w:p w:rsidR="006F7073" w:rsidRPr="00F6134F" w:rsidRDefault="007B46DF" w:rsidP="001C3C10">
      <w:pPr>
        <w:pStyle w:val="ConsNormal"/>
        <w:widowControl/>
        <w:suppressAutoHyphens/>
        <w:spacing w:line="360" w:lineRule="auto"/>
        <w:ind w:right="0" w:firstLine="0"/>
        <w:jc w:val="center"/>
        <w:rPr>
          <w:rFonts w:ascii="Times New Roman" w:hAnsi="Times New Roman" w:cs="Times New Roman"/>
          <w:b/>
          <w:color w:val="000000"/>
          <w:sz w:val="28"/>
        </w:rPr>
      </w:pPr>
      <w:r>
        <w:rPr>
          <w:rFonts w:ascii="Times New Roman" w:hAnsi="Times New Roman" w:cs="Times New Roman"/>
          <w:b/>
          <w:color w:val="000000"/>
          <w:sz w:val="28"/>
        </w:rPr>
        <w:pict>
          <v:shape id="_x0000_i1085" type="#_x0000_t75" style="width:449.25pt;height:258.75pt">
            <v:imagedata r:id="rId67" o:title=""/>
          </v:shape>
        </w:pict>
      </w:r>
    </w:p>
    <w:p w:rsidR="006F7073" w:rsidRPr="00F6134F" w:rsidRDefault="006F7073" w:rsidP="001C3C10">
      <w:pPr>
        <w:pStyle w:val="ConsNormal"/>
        <w:widowControl/>
        <w:suppressAutoHyphens/>
        <w:spacing w:line="360" w:lineRule="auto"/>
        <w:ind w:right="0" w:firstLine="0"/>
        <w:jc w:val="center"/>
        <w:rPr>
          <w:rFonts w:ascii="Times New Roman" w:hAnsi="Times New Roman" w:cs="Times New Roman"/>
          <w:b/>
          <w:color w:val="000000"/>
          <w:sz w:val="28"/>
        </w:rPr>
      </w:pPr>
      <w:r w:rsidRPr="00F6134F">
        <w:rPr>
          <w:rFonts w:ascii="Times New Roman" w:hAnsi="Times New Roman" w:cs="Times New Roman"/>
          <w:b/>
          <w:color w:val="000000"/>
          <w:sz w:val="28"/>
        </w:rPr>
        <w:t>Рис. 3.3. Динамика денежных потоков ООО «Крон-Нефто»</w:t>
      </w:r>
    </w:p>
    <w:p w:rsidR="006F7073" w:rsidRPr="00F6134F" w:rsidRDefault="006F7073" w:rsidP="0016714F">
      <w:pPr>
        <w:pStyle w:val="ConsNormal"/>
        <w:widowControl/>
        <w:suppressAutoHyphens/>
        <w:spacing w:line="360" w:lineRule="auto"/>
        <w:ind w:right="0" w:firstLine="709"/>
        <w:jc w:val="both"/>
        <w:rPr>
          <w:rFonts w:ascii="Times New Roman" w:hAnsi="Times New Roman" w:cs="Times New Roman"/>
          <w:color w:val="000000"/>
          <w:sz w:val="28"/>
        </w:rPr>
      </w:pPr>
    </w:p>
    <w:p w:rsidR="006F7073" w:rsidRPr="00F6134F" w:rsidRDefault="006F7073" w:rsidP="0016714F">
      <w:pPr>
        <w:pStyle w:val="ConsNormal"/>
        <w:widowControl/>
        <w:suppressAutoHyphens/>
        <w:spacing w:line="360" w:lineRule="auto"/>
        <w:ind w:right="0" w:firstLine="709"/>
        <w:jc w:val="both"/>
        <w:rPr>
          <w:rFonts w:ascii="Times New Roman" w:hAnsi="Times New Roman" w:cs="Times New Roman"/>
          <w:color w:val="000000"/>
          <w:sz w:val="28"/>
        </w:rPr>
      </w:pPr>
      <w:r w:rsidRPr="00F6134F">
        <w:rPr>
          <w:rFonts w:ascii="Times New Roman" w:hAnsi="Times New Roman" w:cs="Times New Roman"/>
          <w:color w:val="000000"/>
          <w:sz w:val="28"/>
        </w:rPr>
        <w:t>Согласно рис. 3.3 положительный денежный поток предприятия не имеет четко выраженной тенденции. Наибольшие поступления денежных средств</w:t>
      </w:r>
      <w:r w:rsidR="0016714F" w:rsidRPr="00F6134F">
        <w:rPr>
          <w:rFonts w:ascii="Times New Roman" w:hAnsi="Times New Roman" w:cs="Times New Roman"/>
          <w:color w:val="000000"/>
          <w:sz w:val="28"/>
        </w:rPr>
        <w:t xml:space="preserve"> </w:t>
      </w:r>
      <w:r w:rsidRPr="00F6134F">
        <w:rPr>
          <w:rFonts w:ascii="Times New Roman" w:hAnsi="Times New Roman" w:cs="Times New Roman"/>
          <w:color w:val="000000"/>
          <w:sz w:val="28"/>
        </w:rPr>
        <w:t>наблюдались с августа по декабрь. График отрицательного денежного потока также</w:t>
      </w:r>
      <w:r w:rsidR="0016714F" w:rsidRPr="00F6134F">
        <w:rPr>
          <w:rFonts w:ascii="Times New Roman" w:hAnsi="Times New Roman" w:cs="Times New Roman"/>
          <w:color w:val="000000"/>
          <w:sz w:val="28"/>
        </w:rPr>
        <w:t xml:space="preserve"> </w:t>
      </w:r>
      <w:r w:rsidRPr="00F6134F">
        <w:rPr>
          <w:rFonts w:ascii="Times New Roman" w:hAnsi="Times New Roman" w:cs="Times New Roman"/>
          <w:color w:val="000000"/>
          <w:sz w:val="28"/>
        </w:rPr>
        <w:t>не имеет четко выраженной тенденции.</w:t>
      </w:r>
      <w:r w:rsidR="0016714F" w:rsidRPr="00F6134F">
        <w:rPr>
          <w:rFonts w:ascii="Times New Roman" w:hAnsi="Times New Roman" w:cs="Times New Roman"/>
          <w:color w:val="000000"/>
          <w:sz w:val="28"/>
        </w:rPr>
        <w:t xml:space="preserve"> </w:t>
      </w:r>
      <w:r w:rsidRPr="00F6134F">
        <w:rPr>
          <w:rFonts w:ascii="Times New Roman" w:hAnsi="Times New Roman" w:cs="Times New Roman"/>
          <w:color w:val="000000"/>
          <w:sz w:val="28"/>
        </w:rPr>
        <w:t>В январе, марте и июне наблюдалось превышение оттока денежных средств над притоком, в декабре</w:t>
      </w:r>
      <w:r w:rsidR="0016714F" w:rsidRPr="00F6134F">
        <w:rPr>
          <w:rFonts w:ascii="Times New Roman" w:hAnsi="Times New Roman" w:cs="Times New Roman"/>
          <w:color w:val="000000"/>
          <w:sz w:val="28"/>
        </w:rPr>
        <w:t xml:space="preserve"> </w:t>
      </w:r>
      <w:r w:rsidRPr="00F6134F">
        <w:rPr>
          <w:rFonts w:ascii="Times New Roman" w:hAnsi="Times New Roman" w:cs="Times New Roman"/>
          <w:color w:val="000000"/>
          <w:sz w:val="28"/>
        </w:rPr>
        <w:t>отрицательный денежный поток имел свое максимальное значение за весь год.</w:t>
      </w:r>
    </w:p>
    <w:p w:rsidR="006F7073" w:rsidRPr="00F6134F" w:rsidRDefault="006F7073" w:rsidP="0016714F">
      <w:pPr>
        <w:pStyle w:val="ConsNormal"/>
        <w:widowControl/>
        <w:suppressAutoHyphens/>
        <w:spacing w:line="360" w:lineRule="auto"/>
        <w:ind w:right="0" w:firstLine="709"/>
        <w:jc w:val="both"/>
        <w:rPr>
          <w:rFonts w:ascii="Times New Roman" w:hAnsi="Times New Roman" w:cs="Times New Roman"/>
          <w:color w:val="000000"/>
          <w:sz w:val="28"/>
        </w:rPr>
      </w:pPr>
      <w:r w:rsidRPr="00F6134F">
        <w:rPr>
          <w:rFonts w:ascii="Times New Roman" w:hAnsi="Times New Roman" w:cs="Times New Roman"/>
          <w:color w:val="000000"/>
          <w:sz w:val="28"/>
        </w:rPr>
        <w:t xml:space="preserve">В процессе исследования синхронности формирования различных видов денежных потоков рассчитывается динамика коэффициента ликвидности денежного потока предприятия в разрезе отдельных интервалов рассматриваемого периода. </w:t>
      </w:r>
      <w:r w:rsidR="006859CB" w:rsidRPr="00F6134F">
        <w:rPr>
          <w:rFonts w:ascii="Times New Roman" w:hAnsi="Times New Roman" w:cs="Times New Roman"/>
          <w:color w:val="000000"/>
          <w:sz w:val="28"/>
        </w:rPr>
        <w:t>Зачем?</w:t>
      </w:r>
    </w:p>
    <w:p w:rsidR="006F7073" w:rsidRPr="00F6134F" w:rsidRDefault="006F7073" w:rsidP="0016714F">
      <w:pPr>
        <w:pStyle w:val="ConsNormal"/>
        <w:widowControl/>
        <w:suppressAutoHyphens/>
        <w:spacing w:line="360" w:lineRule="auto"/>
        <w:ind w:right="0" w:firstLine="709"/>
        <w:jc w:val="both"/>
        <w:rPr>
          <w:rFonts w:ascii="Times New Roman" w:hAnsi="Times New Roman" w:cs="Times New Roman"/>
          <w:color w:val="000000"/>
          <w:sz w:val="28"/>
        </w:rPr>
      </w:pPr>
      <w:r w:rsidRPr="00F6134F">
        <w:rPr>
          <w:rFonts w:ascii="Times New Roman" w:hAnsi="Times New Roman" w:cs="Times New Roman"/>
          <w:color w:val="000000"/>
          <w:sz w:val="28"/>
        </w:rPr>
        <w:t>Расчет этого показателя осуществляется по следующей формуле:</w:t>
      </w:r>
    </w:p>
    <w:p w:rsidR="001C3C10" w:rsidRPr="00F6134F" w:rsidRDefault="001C3C10" w:rsidP="001C3C10">
      <w:pPr>
        <w:pStyle w:val="ConsNormal"/>
        <w:widowControl/>
        <w:suppressAutoHyphens/>
        <w:spacing w:line="360" w:lineRule="auto"/>
        <w:ind w:right="0" w:firstLine="709"/>
        <w:rPr>
          <w:rFonts w:ascii="Times New Roman" w:hAnsi="Times New Roman" w:cs="Times New Roman"/>
          <w:color w:val="000000"/>
          <w:sz w:val="28"/>
        </w:rPr>
      </w:pPr>
    </w:p>
    <w:p w:rsidR="006F7073" w:rsidRPr="00F6134F" w:rsidRDefault="006F7073" w:rsidP="001C3C10">
      <w:pPr>
        <w:pStyle w:val="ConsNormal"/>
        <w:widowControl/>
        <w:suppressAutoHyphens/>
        <w:spacing w:line="360" w:lineRule="auto"/>
        <w:ind w:right="0" w:firstLine="709"/>
        <w:rPr>
          <w:rFonts w:ascii="Times New Roman" w:hAnsi="Times New Roman" w:cs="Times New Roman"/>
          <w:color w:val="000000"/>
          <w:sz w:val="28"/>
        </w:rPr>
      </w:pPr>
      <w:r w:rsidRPr="00F6134F">
        <w:rPr>
          <w:rFonts w:ascii="Times New Roman" w:hAnsi="Times New Roman" w:cs="Times New Roman"/>
          <w:color w:val="000000"/>
          <w:sz w:val="28"/>
        </w:rPr>
        <w:t>КЛдп = ПДП/ОДП,(3.1)</w:t>
      </w:r>
    </w:p>
    <w:p w:rsidR="001C3C10" w:rsidRPr="00F6134F" w:rsidRDefault="001C3C10" w:rsidP="0016714F">
      <w:pPr>
        <w:pStyle w:val="ConsNormal"/>
        <w:widowControl/>
        <w:suppressAutoHyphens/>
        <w:spacing w:line="360" w:lineRule="auto"/>
        <w:ind w:right="0" w:firstLine="709"/>
        <w:jc w:val="both"/>
        <w:rPr>
          <w:rFonts w:ascii="Times New Roman" w:hAnsi="Times New Roman" w:cs="Times New Roman"/>
          <w:color w:val="000000"/>
          <w:sz w:val="28"/>
        </w:rPr>
      </w:pPr>
    </w:p>
    <w:p w:rsidR="006F7073" w:rsidRPr="00F6134F" w:rsidRDefault="006F7073" w:rsidP="0016714F">
      <w:pPr>
        <w:pStyle w:val="ConsNormal"/>
        <w:widowControl/>
        <w:suppressAutoHyphens/>
        <w:spacing w:line="360" w:lineRule="auto"/>
        <w:ind w:right="0" w:firstLine="709"/>
        <w:jc w:val="both"/>
        <w:rPr>
          <w:rFonts w:ascii="Times New Roman" w:hAnsi="Times New Roman" w:cs="Times New Roman"/>
          <w:color w:val="000000"/>
          <w:sz w:val="28"/>
        </w:rPr>
      </w:pPr>
      <w:r w:rsidRPr="00F6134F">
        <w:rPr>
          <w:rFonts w:ascii="Times New Roman" w:hAnsi="Times New Roman" w:cs="Times New Roman"/>
          <w:color w:val="000000"/>
          <w:sz w:val="28"/>
        </w:rPr>
        <w:t>где КЛдп- коэффициент ликвидности денежного потока предприятия в рассматриваемом периоде;</w:t>
      </w:r>
    </w:p>
    <w:p w:rsidR="006F7073" w:rsidRPr="00F6134F" w:rsidRDefault="006F7073" w:rsidP="0016714F">
      <w:pPr>
        <w:pStyle w:val="ConsNormal"/>
        <w:widowControl/>
        <w:suppressAutoHyphens/>
        <w:spacing w:line="360" w:lineRule="auto"/>
        <w:ind w:right="0" w:firstLine="709"/>
        <w:jc w:val="both"/>
        <w:rPr>
          <w:rFonts w:ascii="Times New Roman" w:hAnsi="Times New Roman" w:cs="Times New Roman"/>
          <w:color w:val="000000"/>
          <w:sz w:val="28"/>
        </w:rPr>
      </w:pPr>
      <w:r w:rsidRPr="00F6134F">
        <w:rPr>
          <w:rFonts w:ascii="Times New Roman" w:hAnsi="Times New Roman" w:cs="Times New Roman"/>
          <w:color w:val="000000"/>
          <w:sz w:val="28"/>
        </w:rPr>
        <w:t>ПДП – сумма валового положительного денежного потока(поступления денежных средств);</w:t>
      </w:r>
    </w:p>
    <w:p w:rsidR="006F7073" w:rsidRPr="00F6134F" w:rsidRDefault="006F7073" w:rsidP="0016714F">
      <w:pPr>
        <w:pStyle w:val="ConsNormal"/>
        <w:widowControl/>
        <w:suppressAutoHyphens/>
        <w:spacing w:line="360" w:lineRule="auto"/>
        <w:ind w:right="0" w:firstLine="709"/>
        <w:jc w:val="both"/>
        <w:rPr>
          <w:rFonts w:ascii="Times New Roman" w:hAnsi="Times New Roman" w:cs="Times New Roman"/>
          <w:color w:val="000000"/>
          <w:sz w:val="28"/>
        </w:rPr>
      </w:pPr>
      <w:r w:rsidRPr="00F6134F">
        <w:rPr>
          <w:rFonts w:ascii="Times New Roman" w:hAnsi="Times New Roman" w:cs="Times New Roman"/>
          <w:color w:val="000000"/>
          <w:sz w:val="28"/>
        </w:rPr>
        <w:t>ОДП – сумма валового отрицательного денежного потока(расходования денежных средств).</w:t>
      </w:r>
    </w:p>
    <w:p w:rsidR="001C3C10" w:rsidRPr="00F6134F" w:rsidRDefault="001C3C10" w:rsidP="0016714F">
      <w:pPr>
        <w:pStyle w:val="ConsNormal"/>
        <w:widowControl/>
        <w:suppressAutoHyphens/>
        <w:spacing w:line="360" w:lineRule="auto"/>
        <w:ind w:right="0" w:firstLine="709"/>
        <w:jc w:val="right"/>
        <w:rPr>
          <w:rFonts w:ascii="Times New Roman" w:hAnsi="Times New Roman" w:cs="Times New Roman"/>
          <w:color w:val="000000"/>
          <w:sz w:val="28"/>
        </w:rPr>
      </w:pPr>
    </w:p>
    <w:p w:rsidR="0016714F" w:rsidRPr="00F6134F" w:rsidRDefault="006F7073" w:rsidP="001C3C10">
      <w:pPr>
        <w:pStyle w:val="ConsNormal"/>
        <w:widowControl/>
        <w:suppressAutoHyphens/>
        <w:spacing w:line="360" w:lineRule="auto"/>
        <w:ind w:right="0" w:firstLine="0"/>
        <w:jc w:val="right"/>
        <w:rPr>
          <w:rFonts w:ascii="Times New Roman" w:hAnsi="Times New Roman" w:cs="Times New Roman"/>
          <w:color w:val="000000"/>
          <w:sz w:val="28"/>
        </w:rPr>
      </w:pPr>
      <w:r w:rsidRPr="00F6134F">
        <w:rPr>
          <w:rFonts w:ascii="Times New Roman" w:hAnsi="Times New Roman" w:cs="Times New Roman"/>
          <w:color w:val="000000"/>
          <w:sz w:val="28"/>
        </w:rPr>
        <w:t>Таблица 3.6</w:t>
      </w:r>
    </w:p>
    <w:p w:rsidR="006F7073" w:rsidRPr="00F6134F" w:rsidRDefault="006F7073" w:rsidP="001C3C10">
      <w:pPr>
        <w:pStyle w:val="ConsNormal"/>
        <w:widowControl/>
        <w:suppressAutoHyphens/>
        <w:spacing w:line="360" w:lineRule="auto"/>
        <w:ind w:right="0" w:firstLine="0"/>
        <w:jc w:val="center"/>
        <w:rPr>
          <w:rFonts w:ascii="Times New Roman" w:hAnsi="Times New Roman" w:cs="Times New Roman"/>
          <w:b/>
          <w:color w:val="000000"/>
          <w:sz w:val="28"/>
        </w:rPr>
      </w:pPr>
      <w:r w:rsidRPr="00F6134F">
        <w:rPr>
          <w:rFonts w:ascii="Times New Roman" w:hAnsi="Times New Roman" w:cs="Times New Roman"/>
          <w:b/>
          <w:color w:val="000000"/>
          <w:sz w:val="28"/>
        </w:rPr>
        <w:t>Динамика коэффициента ликвидности денежного потока ООО «Крон-Нефто» по месяцам</w:t>
      </w:r>
      <w:r w:rsidR="0016714F" w:rsidRPr="00F6134F">
        <w:rPr>
          <w:rFonts w:ascii="Times New Roman" w:hAnsi="Times New Roman" w:cs="Times New Roman"/>
          <w:b/>
          <w:color w:val="000000"/>
          <w:sz w:val="28"/>
        </w:rPr>
        <w:t xml:space="preserve"> </w:t>
      </w:r>
    </w:p>
    <w:tbl>
      <w:tblPr>
        <w:tblW w:w="6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8"/>
        <w:gridCol w:w="1551"/>
        <w:gridCol w:w="8"/>
        <w:gridCol w:w="1643"/>
        <w:gridCol w:w="50"/>
        <w:gridCol w:w="1559"/>
      </w:tblGrid>
      <w:tr w:rsidR="006F7073" w:rsidRPr="00F6134F" w:rsidTr="00F6134F">
        <w:trPr>
          <w:trHeight w:val="379"/>
          <w:jc w:val="center"/>
        </w:trPr>
        <w:tc>
          <w:tcPr>
            <w:tcW w:w="1888" w:type="dxa"/>
            <w:shd w:val="clear" w:color="auto" w:fill="auto"/>
            <w:noWrap/>
            <w:vAlign w:val="center"/>
          </w:tcPr>
          <w:p w:rsidR="006F7073" w:rsidRPr="00F6134F" w:rsidRDefault="006F7073" w:rsidP="00F6134F">
            <w:pPr>
              <w:pStyle w:val="5"/>
              <w:suppressAutoHyphens/>
              <w:spacing w:before="0" w:after="0" w:line="360" w:lineRule="auto"/>
              <w:rPr>
                <w:b w:val="0"/>
                <w:i w:val="0"/>
                <w:color w:val="000000"/>
                <w:sz w:val="20"/>
                <w:szCs w:val="28"/>
              </w:rPr>
            </w:pPr>
            <w:bookmarkStart w:id="15" w:name="_Toc215418085"/>
            <w:bookmarkStart w:id="16" w:name="_Toc259304226"/>
            <w:r w:rsidRPr="00F6134F">
              <w:rPr>
                <w:b w:val="0"/>
                <w:i w:val="0"/>
                <w:color w:val="000000"/>
                <w:sz w:val="20"/>
                <w:szCs w:val="28"/>
              </w:rPr>
              <w:t>Месяц</w:t>
            </w:r>
            <w:bookmarkEnd w:id="15"/>
            <w:bookmarkEnd w:id="16"/>
          </w:p>
        </w:tc>
        <w:tc>
          <w:tcPr>
            <w:tcW w:w="1559" w:type="dxa"/>
            <w:gridSpan w:val="2"/>
            <w:shd w:val="clear" w:color="auto" w:fill="auto"/>
            <w:vAlign w:val="center"/>
          </w:tcPr>
          <w:p w:rsidR="006F7073" w:rsidRPr="00F6134F" w:rsidRDefault="006F7073" w:rsidP="00F6134F">
            <w:pPr>
              <w:suppressAutoHyphens/>
              <w:spacing w:line="360" w:lineRule="auto"/>
              <w:rPr>
                <w:bCs/>
                <w:color w:val="000000"/>
                <w:sz w:val="20"/>
                <w:szCs w:val="28"/>
              </w:rPr>
            </w:pPr>
            <w:r w:rsidRPr="00F6134F">
              <w:rPr>
                <w:bCs/>
                <w:color w:val="000000"/>
                <w:sz w:val="20"/>
                <w:szCs w:val="28"/>
              </w:rPr>
              <w:t>ПДП</w:t>
            </w:r>
          </w:p>
        </w:tc>
        <w:tc>
          <w:tcPr>
            <w:tcW w:w="1701" w:type="dxa"/>
            <w:gridSpan w:val="3"/>
            <w:shd w:val="clear" w:color="auto" w:fill="auto"/>
            <w:vAlign w:val="center"/>
          </w:tcPr>
          <w:p w:rsidR="006F7073" w:rsidRPr="00F6134F" w:rsidRDefault="006F7073" w:rsidP="00F6134F">
            <w:pPr>
              <w:suppressAutoHyphens/>
              <w:spacing w:line="360" w:lineRule="auto"/>
              <w:rPr>
                <w:bCs/>
                <w:color w:val="000000"/>
                <w:sz w:val="20"/>
                <w:szCs w:val="28"/>
              </w:rPr>
            </w:pPr>
            <w:r w:rsidRPr="00F6134F">
              <w:rPr>
                <w:bCs/>
                <w:color w:val="000000"/>
                <w:sz w:val="20"/>
                <w:szCs w:val="28"/>
              </w:rPr>
              <w:t>ОДП</w:t>
            </w:r>
          </w:p>
        </w:tc>
        <w:tc>
          <w:tcPr>
            <w:tcW w:w="1559" w:type="dxa"/>
            <w:shd w:val="clear" w:color="auto" w:fill="auto"/>
            <w:noWrap/>
            <w:vAlign w:val="center"/>
          </w:tcPr>
          <w:p w:rsidR="006F7073" w:rsidRPr="00F6134F" w:rsidRDefault="006F7073" w:rsidP="00F6134F">
            <w:pPr>
              <w:suppressAutoHyphens/>
              <w:spacing w:line="360" w:lineRule="auto"/>
              <w:rPr>
                <w:bCs/>
                <w:color w:val="000000"/>
                <w:sz w:val="20"/>
                <w:szCs w:val="28"/>
              </w:rPr>
            </w:pPr>
            <w:r w:rsidRPr="00F6134F">
              <w:rPr>
                <w:bCs/>
                <w:color w:val="000000"/>
                <w:sz w:val="20"/>
                <w:szCs w:val="28"/>
              </w:rPr>
              <w:t xml:space="preserve">Значение коэффициента </w:t>
            </w:r>
          </w:p>
        </w:tc>
      </w:tr>
      <w:tr w:rsidR="006F7073" w:rsidRPr="00F6134F" w:rsidTr="00F6134F">
        <w:trPr>
          <w:trHeight w:val="55"/>
          <w:jc w:val="center"/>
        </w:trPr>
        <w:tc>
          <w:tcPr>
            <w:tcW w:w="1888" w:type="dxa"/>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1</w:t>
            </w:r>
          </w:p>
        </w:tc>
        <w:tc>
          <w:tcPr>
            <w:tcW w:w="1559" w:type="dxa"/>
            <w:gridSpan w:val="2"/>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2</w:t>
            </w:r>
          </w:p>
        </w:tc>
        <w:tc>
          <w:tcPr>
            <w:tcW w:w="1701" w:type="dxa"/>
            <w:gridSpan w:val="3"/>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3</w:t>
            </w:r>
          </w:p>
        </w:tc>
        <w:tc>
          <w:tcPr>
            <w:tcW w:w="1559" w:type="dxa"/>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4</w:t>
            </w:r>
          </w:p>
        </w:tc>
      </w:tr>
      <w:tr w:rsidR="006F7073" w:rsidRPr="00F6134F" w:rsidTr="00F6134F">
        <w:trPr>
          <w:trHeight w:val="55"/>
          <w:jc w:val="center"/>
        </w:trPr>
        <w:tc>
          <w:tcPr>
            <w:tcW w:w="1888" w:type="dxa"/>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Январь</w:t>
            </w:r>
          </w:p>
        </w:tc>
        <w:tc>
          <w:tcPr>
            <w:tcW w:w="1559" w:type="dxa"/>
            <w:gridSpan w:val="2"/>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431</w:t>
            </w:r>
          </w:p>
        </w:tc>
        <w:tc>
          <w:tcPr>
            <w:tcW w:w="1701" w:type="dxa"/>
            <w:gridSpan w:val="3"/>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512</w:t>
            </w:r>
          </w:p>
        </w:tc>
        <w:tc>
          <w:tcPr>
            <w:tcW w:w="1559" w:type="dxa"/>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0,84</w:t>
            </w:r>
          </w:p>
        </w:tc>
      </w:tr>
      <w:tr w:rsidR="006F7073" w:rsidRPr="00F6134F" w:rsidTr="00F6134F">
        <w:trPr>
          <w:trHeight w:val="319"/>
          <w:jc w:val="center"/>
        </w:trPr>
        <w:tc>
          <w:tcPr>
            <w:tcW w:w="1888" w:type="dxa"/>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Февраль</w:t>
            </w:r>
          </w:p>
        </w:tc>
        <w:tc>
          <w:tcPr>
            <w:tcW w:w="1559" w:type="dxa"/>
            <w:gridSpan w:val="2"/>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321</w:t>
            </w:r>
          </w:p>
        </w:tc>
        <w:tc>
          <w:tcPr>
            <w:tcW w:w="1701" w:type="dxa"/>
            <w:gridSpan w:val="3"/>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317</w:t>
            </w:r>
          </w:p>
        </w:tc>
        <w:tc>
          <w:tcPr>
            <w:tcW w:w="1559" w:type="dxa"/>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1,01</w:t>
            </w:r>
          </w:p>
        </w:tc>
      </w:tr>
      <w:tr w:rsidR="006F7073" w:rsidRPr="00F6134F" w:rsidTr="00F6134F">
        <w:trPr>
          <w:trHeight w:val="319"/>
          <w:jc w:val="center"/>
        </w:trPr>
        <w:tc>
          <w:tcPr>
            <w:tcW w:w="1888" w:type="dxa"/>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Март</w:t>
            </w:r>
          </w:p>
        </w:tc>
        <w:tc>
          <w:tcPr>
            <w:tcW w:w="1559" w:type="dxa"/>
            <w:gridSpan w:val="2"/>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531</w:t>
            </w:r>
          </w:p>
        </w:tc>
        <w:tc>
          <w:tcPr>
            <w:tcW w:w="1701" w:type="dxa"/>
            <w:gridSpan w:val="3"/>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614</w:t>
            </w:r>
          </w:p>
        </w:tc>
        <w:tc>
          <w:tcPr>
            <w:tcW w:w="1559" w:type="dxa"/>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0,86</w:t>
            </w:r>
          </w:p>
        </w:tc>
      </w:tr>
      <w:tr w:rsidR="006F7073" w:rsidRPr="00F6134F" w:rsidTr="00F6134F">
        <w:trPr>
          <w:trHeight w:val="319"/>
          <w:jc w:val="center"/>
        </w:trPr>
        <w:tc>
          <w:tcPr>
            <w:tcW w:w="1888" w:type="dxa"/>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Апрель</w:t>
            </w:r>
          </w:p>
        </w:tc>
        <w:tc>
          <w:tcPr>
            <w:tcW w:w="1559" w:type="dxa"/>
            <w:gridSpan w:val="2"/>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324</w:t>
            </w:r>
          </w:p>
        </w:tc>
        <w:tc>
          <w:tcPr>
            <w:tcW w:w="1701" w:type="dxa"/>
            <w:gridSpan w:val="3"/>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365</w:t>
            </w:r>
          </w:p>
        </w:tc>
        <w:tc>
          <w:tcPr>
            <w:tcW w:w="1559" w:type="dxa"/>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0,89</w:t>
            </w:r>
          </w:p>
        </w:tc>
      </w:tr>
      <w:tr w:rsidR="006F7073" w:rsidRPr="00F6134F" w:rsidTr="00F6134F">
        <w:trPr>
          <w:trHeight w:val="319"/>
          <w:jc w:val="center"/>
        </w:trPr>
        <w:tc>
          <w:tcPr>
            <w:tcW w:w="1888" w:type="dxa"/>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Май</w:t>
            </w:r>
          </w:p>
        </w:tc>
        <w:tc>
          <w:tcPr>
            <w:tcW w:w="1559" w:type="dxa"/>
            <w:gridSpan w:val="2"/>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147</w:t>
            </w:r>
          </w:p>
        </w:tc>
        <w:tc>
          <w:tcPr>
            <w:tcW w:w="1701" w:type="dxa"/>
            <w:gridSpan w:val="3"/>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132</w:t>
            </w:r>
          </w:p>
        </w:tc>
        <w:tc>
          <w:tcPr>
            <w:tcW w:w="1559" w:type="dxa"/>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1,11</w:t>
            </w:r>
          </w:p>
        </w:tc>
      </w:tr>
      <w:tr w:rsidR="006F7073" w:rsidRPr="00F6134F" w:rsidTr="00F6134F">
        <w:trPr>
          <w:trHeight w:val="319"/>
          <w:jc w:val="center"/>
        </w:trPr>
        <w:tc>
          <w:tcPr>
            <w:tcW w:w="1888" w:type="dxa"/>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Июнь</w:t>
            </w:r>
          </w:p>
        </w:tc>
        <w:tc>
          <w:tcPr>
            <w:tcW w:w="1559" w:type="dxa"/>
            <w:gridSpan w:val="2"/>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457</w:t>
            </w:r>
          </w:p>
        </w:tc>
        <w:tc>
          <w:tcPr>
            <w:tcW w:w="1701" w:type="dxa"/>
            <w:gridSpan w:val="3"/>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514</w:t>
            </w:r>
          </w:p>
        </w:tc>
        <w:tc>
          <w:tcPr>
            <w:tcW w:w="1559" w:type="dxa"/>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0,89</w:t>
            </w:r>
          </w:p>
        </w:tc>
      </w:tr>
      <w:tr w:rsidR="006F7073" w:rsidRPr="00F6134F" w:rsidTr="00F6134F">
        <w:trPr>
          <w:trHeight w:val="319"/>
          <w:jc w:val="center"/>
        </w:trPr>
        <w:tc>
          <w:tcPr>
            <w:tcW w:w="1888" w:type="dxa"/>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Июль</w:t>
            </w:r>
          </w:p>
        </w:tc>
        <w:tc>
          <w:tcPr>
            <w:tcW w:w="1559" w:type="dxa"/>
            <w:gridSpan w:val="2"/>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112</w:t>
            </w:r>
          </w:p>
        </w:tc>
        <w:tc>
          <w:tcPr>
            <w:tcW w:w="1701" w:type="dxa"/>
            <w:gridSpan w:val="3"/>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134</w:t>
            </w:r>
          </w:p>
        </w:tc>
        <w:tc>
          <w:tcPr>
            <w:tcW w:w="1559" w:type="dxa"/>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0,84</w:t>
            </w:r>
          </w:p>
        </w:tc>
      </w:tr>
      <w:tr w:rsidR="006F7073" w:rsidRPr="00F6134F" w:rsidTr="00F6134F">
        <w:trPr>
          <w:trHeight w:val="319"/>
          <w:jc w:val="center"/>
        </w:trPr>
        <w:tc>
          <w:tcPr>
            <w:tcW w:w="1888" w:type="dxa"/>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Август</w:t>
            </w:r>
          </w:p>
        </w:tc>
        <w:tc>
          <w:tcPr>
            <w:tcW w:w="1559" w:type="dxa"/>
            <w:gridSpan w:val="2"/>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684</w:t>
            </w:r>
          </w:p>
        </w:tc>
        <w:tc>
          <w:tcPr>
            <w:tcW w:w="1701" w:type="dxa"/>
            <w:gridSpan w:val="3"/>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638</w:t>
            </w:r>
          </w:p>
        </w:tc>
        <w:tc>
          <w:tcPr>
            <w:tcW w:w="1559" w:type="dxa"/>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1,07</w:t>
            </w:r>
          </w:p>
        </w:tc>
      </w:tr>
      <w:tr w:rsidR="006F7073" w:rsidRPr="00F6134F" w:rsidTr="00F6134F">
        <w:trPr>
          <w:trHeight w:val="319"/>
          <w:jc w:val="center"/>
        </w:trPr>
        <w:tc>
          <w:tcPr>
            <w:tcW w:w="1896" w:type="dxa"/>
            <w:gridSpan w:val="2"/>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Сентябрь</w:t>
            </w:r>
          </w:p>
        </w:tc>
        <w:tc>
          <w:tcPr>
            <w:tcW w:w="1559" w:type="dxa"/>
            <w:gridSpan w:val="2"/>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712</w:t>
            </w:r>
          </w:p>
        </w:tc>
        <w:tc>
          <w:tcPr>
            <w:tcW w:w="1643"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324</w:t>
            </w:r>
          </w:p>
        </w:tc>
        <w:tc>
          <w:tcPr>
            <w:tcW w:w="1609" w:type="dxa"/>
            <w:gridSpan w:val="2"/>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2,19</w:t>
            </w:r>
          </w:p>
        </w:tc>
      </w:tr>
      <w:tr w:rsidR="006F7073" w:rsidRPr="00F6134F" w:rsidTr="00F6134F">
        <w:trPr>
          <w:trHeight w:val="319"/>
          <w:jc w:val="center"/>
        </w:trPr>
        <w:tc>
          <w:tcPr>
            <w:tcW w:w="1896" w:type="dxa"/>
            <w:gridSpan w:val="2"/>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Октябрь</w:t>
            </w:r>
          </w:p>
        </w:tc>
        <w:tc>
          <w:tcPr>
            <w:tcW w:w="1559" w:type="dxa"/>
            <w:gridSpan w:val="2"/>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825</w:t>
            </w:r>
          </w:p>
        </w:tc>
        <w:tc>
          <w:tcPr>
            <w:tcW w:w="1643"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541</w:t>
            </w:r>
          </w:p>
        </w:tc>
        <w:tc>
          <w:tcPr>
            <w:tcW w:w="1609" w:type="dxa"/>
            <w:gridSpan w:val="2"/>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1,52</w:t>
            </w:r>
          </w:p>
        </w:tc>
      </w:tr>
      <w:tr w:rsidR="006F7073" w:rsidRPr="00F6134F" w:rsidTr="00F6134F">
        <w:trPr>
          <w:trHeight w:val="319"/>
          <w:jc w:val="center"/>
        </w:trPr>
        <w:tc>
          <w:tcPr>
            <w:tcW w:w="1896" w:type="dxa"/>
            <w:gridSpan w:val="2"/>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Ноябрь</w:t>
            </w:r>
          </w:p>
        </w:tc>
        <w:tc>
          <w:tcPr>
            <w:tcW w:w="1559" w:type="dxa"/>
            <w:gridSpan w:val="2"/>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745</w:t>
            </w:r>
          </w:p>
        </w:tc>
        <w:tc>
          <w:tcPr>
            <w:tcW w:w="1643"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674</w:t>
            </w:r>
          </w:p>
        </w:tc>
        <w:tc>
          <w:tcPr>
            <w:tcW w:w="1609" w:type="dxa"/>
            <w:gridSpan w:val="2"/>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1,10</w:t>
            </w:r>
          </w:p>
        </w:tc>
      </w:tr>
      <w:tr w:rsidR="006F7073" w:rsidRPr="00F6134F" w:rsidTr="00F6134F">
        <w:trPr>
          <w:trHeight w:val="319"/>
          <w:jc w:val="center"/>
        </w:trPr>
        <w:tc>
          <w:tcPr>
            <w:tcW w:w="1896" w:type="dxa"/>
            <w:gridSpan w:val="2"/>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Декабрь</w:t>
            </w:r>
          </w:p>
        </w:tc>
        <w:tc>
          <w:tcPr>
            <w:tcW w:w="1559" w:type="dxa"/>
            <w:gridSpan w:val="2"/>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1081</w:t>
            </w:r>
          </w:p>
        </w:tc>
        <w:tc>
          <w:tcPr>
            <w:tcW w:w="1643"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841</w:t>
            </w:r>
          </w:p>
        </w:tc>
        <w:tc>
          <w:tcPr>
            <w:tcW w:w="1609" w:type="dxa"/>
            <w:gridSpan w:val="2"/>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1,29</w:t>
            </w:r>
          </w:p>
        </w:tc>
      </w:tr>
    </w:tbl>
    <w:p w:rsidR="006F7073" w:rsidRPr="00F6134F" w:rsidRDefault="006F7073" w:rsidP="0016714F">
      <w:pPr>
        <w:pStyle w:val="ConsNormal"/>
        <w:widowControl/>
        <w:suppressAutoHyphens/>
        <w:spacing w:line="360" w:lineRule="auto"/>
        <w:ind w:right="0" w:firstLine="709"/>
        <w:jc w:val="both"/>
        <w:rPr>
          <w:rFonts w:ascii="Times New Roman" w:hAnsi="Times New Roman" w:cs="Times New Roman"/>
          <w:color w:val="000000"/>
          <w:sz w:val="28"/>
        </w:rPr>
      </w:pPr>
    </w:p>
    <w:p w:rsidR="006F7073" w:rsidRPr="00F6134F" w:rsidRDefault="006F7073" w:rsidP="0016714F">
      <w:pPr>
        <w:pStyle w:val="ConsNormal"/>
        <w:widowControl/>
        <w:suppressAutoHyphens/>
        <w:spacing w:line="360" w:lineRule="auto"/>
        <w:ind w:right="0" w:firstLine="709"/>
        <w:jc w:val="both"/>
        <w:rPr>
          <w:rFonts w:ascii="Times New Roman" w:hAnsi="Times New Roman" w:cs="Times New Roman"/>
          <w:color w:val="000000"/>
          <w:sz w:val="28"/>
        </w:rPr>
      </w:pPr>
      <w:r w:rsidRPr="00F6134F">
        <w:rPr>
          <w:rFonts w:ascii="Times New Roman" w:hAnsi="Times New Roman" w:cs="Times New Roman"/>
          <w:color w:val="000000"/>
          <w:sz w:val="28"/>
        </w:rPr>
        <w:t>Для наглядности, представим результаты графически (рис. 3.4)</w:t>
      </w:r>
    </w:p>
    <w:p w:rsidR="001C3C10" w:rsidRPr="00F6134F" w:rsidRDefault="001C3C10" w:rsidP="0016714F">
      <w:pPr>
        <w:pStyle w:val="ConsNormal"/>
        <w:widowControl/>
        <w:suppressAutoHyphens/>
        <w:spacing w:line="360" w:lineRule="auto"/>
        <w:ind w:right="0" w:firstLine="709"/>
        <w:jc w:val="both"/>
        <w:rPr>
          <w:rFonts w:ascii="Times New Roman" w:hAnsi="Times New Roman" w:cs="Times New Roman"/>
          <w:color w:val="000000"/>
          <w:sz w:val="28"/>
        </w:rPr>
      </w:pPr>
    </w:p>
    <w:p w:rsidR="006F7073" w:rsidRPr="00F6134F" w:rsidRDefault="007B46DF" w:rsidP="001C3C10">
      <w:pPr>
        <w:pStyle w:val="ConsNormal"/>
        <w:widowControl/>
        <w:suppressAutoHyphens/>
        <w:spacing w:line="360" w:lineRule="auto"/>
        <w:ind w:right="0" w:firstLine="0"/>
        <w:jc w:val="center"/>
        <w:rPr>
          <w:rFonts w:ascii="Times New Roman" w:hAnsi="Times New Roman" w:cs="Times New Roman"/>
          <w:b/>
          <w:color w:val="000000"/>
          <w:sz w:val="28"/>
        </w:rPr>
      </w:pPr>
      <w:r>
        <w:rPr>
          <w:rFonts w:ascii="Times New Roman" w:hAnsi="Times New Roman" w:cs="Times New Roman"/>
          <w:b/>
          <w:color w:val="000000"/>
          <w:sz w:val="28"/>
        </w:rPr>
        <w:pict>
          <v:shape id="_x0000_i1086" type="#_x0000_t75" style="width:460.5pt;height:278.25pt">
            <v:imagedata r:id="rId68" o:title=""/>
          </v:shape>
        </w:pict>
      </w:r>
    </w:p>
    <w:p w:rsidR="006F7073" w:rsidRPr="00F6134F" w:rsidRDefault="006F7073" w:rsidP="001C3C10">
      <w:pPr>
        <w:pStyle w:val="ConsNormal"/>
        <w:widowControl/>
        <w:suppressAutoHyphens/>
        <w:spacing w:line="360" w:lineRule="auto"/>
        <w:ind w:right="0" w:firstLine="0"/>
        <w:jc w:val="center"/>
        <w:rPr>
          <w:rFonts w:ascii="Times New Roman" w:hAnsi="Times New Roman" w:cs="Times New Roman"/>
          <w:b/>
          <w:color w:val="000000"/>
          <w:sz w:val="28"/>
        </w:rPr>
      </w:pPr>
      <w:r w:rsidRPr="00F6134F">
        <w:rPr>
          <w:rFonts w:ascii="Times New Roman" w:hAnsi="Times New Roman" w:cs="Times New Roman"/>
          <w:b/>
          <w:color w:val="000000"/>
          <w:sz w:val="28"/>
        </w:rPr>
        <w:t>Рис. 3.4. Динамика коэффициента ликвидности денежного потока</w:t>
      </w:r>
    </w:p>
    <w:p w:rsidR="006F7073" w:rsidRPr="00F6134F" w:rsidRDefault="006F7073" w:rsidP="0016714F">
      <w:pPr>
        <w:pStyle w:val="ConsNormal"/>
        <w:widowControl/>
        <w:suppressAutoHyphens/>
        <w:spacing w:line="360" w:lineRule="auto"/>
        <w:ind w:right="0" w:firstLine="709"/>
        <w:jc w:val="both"/>
        <w:rPr>
          <w:rFonts w:ascii="Times New Roman" w:hAnsi="Times New Roman" w:cs="Times New Roman"/>
          <w:color w:val="000000"/>
          <w:sz w:val="28"/>
        </w:rPr>
      </w:pPr>
    </w:p>
    <w:p w:rsidR="0016714F" w:rsidRPr="00F6134F" w:rsidRDefault="006F7073" w:rsidP="0016714F">
      <w:pPr>
        <w:pStyle w:val="ConsNormal"/>
        <w:widowControl/>
        <w:suppressAutoHyphens/>
        <w:spacing w:line="360" w:lineRule="auto"/>
        <w:ind w:right="0" w:firstLine="709"/>
        <w:jc w:val="both"/>
        <w:rPr>
          <w:rFonts w:ascii="Times New Roman" w:hAnsi="Times New Roman" w:cs="Times New Roman"/>
          <w:color w:val="000000"/>
          <w:sz w:val="28"/>
        </w:rPr>
      </w:pPr>
      <w:r w:rsidRPr="00F6134F">
        <w:rPr>
          <w:rFonts w:ascii="Times New Roman" w:hAnsi="Times New Roman" w:cs="Times New Roman"/>
          <w:color w:val="000000"/>
          <w:sz w:val="28"/>
        </w:rPr>
        <w:t>Для обеспечения необходимой ликвидности денежного потока этот коэффициент должен иметь значение не ниже единицы.</w:t>
      </w:r>
      <w:r w:rsidR="0016714F" w:rsidRPr="00F6134F">
        <w:rPr>
          <w:rFonts w:ascii="Times New Roman" w:hAnsi="Times New Roman" w:cs="Times New Roman"/>
          <w:color w:val="000000"/>
          <w:sz w:val="28"/>
        </w:rPr>
        <w:t xml:space="preserve"> </w:t>
      </w:r>
      <w:r w:rsidRPr="00F6134F">
        <w:rPr>
          <w:rFonts w:ascii="Times New Roman" w:hAnsi="Times New Roman" w:cs="Times New Roman"/>
          <w:color w:val="000000"/>
          <w:sz w:val="28"/>
        </w:rPr>
        <w:t>Как видно из таблицы 3.6 и рис. 3.4, значение</w:t>
      </w:r>
      <w:r w:rsidR="0016714F" w:rsidRPr="00F6134F">
        <w:rPr>
          <w:rFonts w:ascii="Times New Roman" w:hAnsi="Times New Roman" w:cs="Times New Roman"/>
          <w:color w:val="000000"/>
          <w:sz w:val="28"/>
        </w:rPr>
        <w:t xml:space="preserve"> </w:t>
      </w:r>
      <w:r w:rsidRPr="00F6134F">
        <w:rPr>
          <w:rFonts w:ascii="Times New Roman" w:hAnsi="Times New Roman" w:cs="Times New Roman"/>
          <w:color w:val="000000"/>
          <w:sz w:val="28"/>
        </w:rPr>
        <w:t>коэффициента ликвидности денежного потока выше единицы только за семь месяцев. Превышение единицы</w:t>
      </w:r>
      <w:r w:rsidR="0016714F" w:rsidRPr="00F6134F">
        <w:rPr>
          <w:rFonts w:ascii="Times New Roman" w:hAnsi="Times New Roman" w:cs="Times New Roman"/>
          <w:color w:val="000000"/>
          <w:sz w:val="28"/>
        </w:rPr>
        <w:t xml:space="preserve"> </w:t>
      </w:r>
      <w:r w:rsidRPr="00F6134F">
        <w:rPr>
          <w:rFonts w:ascii="Times New Roman" w:hAnsi="Times New Roman" w:cs="Times New Roman"/>
          <w:color w:val="000000"/>
          <w:sz w:val="28"/>
        </w:rPr>
        <w:t>способствует росту остатков денежных активов на конец периода и наоборот, значение ниже единицы способствует уменьшению остатков денежных активов на конец периода.</w:t>
      </w:r>
    </w:p>
    <w:p w:rsidR="006F7073" w:rsidRPr="00F6134F" w:rsidRDefault="006F7073" w:rsidP="0016714F">
      <w:pPr>
        <w:pStyle w:val="ConsNormal"/>
        <w:widowControl/>
        <w:suppressAutoHyphens/>
        <w:spacing w:line="360" w:lineRule="auto"/>
        <w:ind w:right="0" w:firstLine="709"/>
        <w:jc w:val="both"/>
        <w:rPr>
          <w:rFonts w:ascii="Times New Roman" w:hAnsi="Times New Roman" w:cs="Times New Roman"/>
          <w:color w:val="000000"/>
          <w:sz w:val="28"/>
        </w:rPr>
      </w:pPr>
      <w:r w:rsidRPr="00F6134F">
        <w:rPr>
          <w:rFonts w:ascii="Times New Roman" w:hAnsi="Times New Roman" w:cs="Times New Roman"/>
          <w:color w:val="000000"/>
          <w:sz w:val="28"/>
        </w:rPr>
        <w:t>Далее определим эффективность денежных потоков предприятия. Обобщающим показателем такой оценки выступает коэффициент эффективности денежного потока предприятия, который рассчитывается по формуле:</w:t>
      </w:r>
    </w:p>
    <w:p w:rsidR="006F7073" w:rsidRPr="00F6134F" w:rsidRDefault="006F7073" w:rsidP="001C3C10">
      <w:pPr>
        <w:pStyle w:val="ConsNormal"/>
        <w:widowControl/>
        <w:suppressAutoHyphens/>
        <w:spacing w:line="360" w:lineRule="auto"/>
        <w:ind w:right="0" w:firstLine="709"/>
        <w:rPr>
          <w:rFonts w:ascii="Times New Roman" w:hAnsi="Times New Roman" w:cs="Times New Roman"/>
          <w:color w:val="000000"/>
          <w:sz w:val="28"/>
        </w:rPr>
      </w:pPr>
      <w:r w:rsidRPr="00F6134F">
        <w:rPr>
          <w:rFonts w:ascii="Times New Roman" w:hAnsi="Times New Roman" w:cs="Times New Roman"/>
          <w:color w:val="000000"/>
          <w:sz w:val="28"/>
        </w:rPr>
        <w:t>КЭдп = ЧДП/ОДП(3.2)</w:t>
      </w:r>
    </w:p>
    <w:p w:rsidR="006F7073" w:rsidRPr="00F6134F" w:rsidRDefault="006F7073" w:rsidP="0016714F">
      <w:pPr>
        <w:pStyle w:val="ConsNormal"/>
        <w:widowControl/>
        <w:suppressAutoHyphens/>
        <w:spacing w:line="360" w:lineRule="auto"/>
        <w:ind w:right="0" w:firstLine="709"/>
        <w:jc w:val="both"/>
        <w:rPr>
          <w:rFonts w:ascii="Times New Roman" w:hAnsi="Times New Roman" w:cs="Times New Roman"/>
          <w:color w:val="000000"/>
          <w:sz w:val="28"/>
        </w:rPr>
      </w:pPr>
    </w:p>
    <w:p w:rsidR="006F7073" w:rsidRPr="00F6134F" w:rsidRDefault="006F7073" w:rsidP="0016714F">
      <w:pPr>
        <w:pStyle w:val="ConsNormal"/>
        <w:widowControl/>
        <w:suppressAutoHyphens/>
        <w:spacing w:line="360" w:lineRule="auto"/>
        <w:ind w:right="0" w:firstLine="709"/>
        <w:jc w:val="both"/>
        <w:rPr>
          <w:rFonts w:ascii="Times New Roman" w:hAnsi="Times New Roman" w:cs="Times New Roman"/>
          <w:color w:val="000000"/>
          <w:sz w:val="28"/>
        </w:rPr>
      </w:pPr>
      <w:r w:rsidRPr="00F6134F">
        <w:rPr>
          <w:rFonts w:ascii="Times New Roman" w:hAnsi="Times New Roman" w:cs="Times New Roman"/>
          <w:color w:val="000000"/>
          <w:sz w:val="28"/>
        </w:rPr>
        <w:t>Расчет данного коэффициента в течение года представим в таблице 3.7.</w:t>
      </w:r>
    </w:p>
    <w:p w:rsidR="001C3C10" w:rsidRPr="00F6134F" w:rsidRDefault="001C3C10" w:rsidP="0016714F">
      <w:pPr>
        <w:pStyle w:val="ConsNormal"/>
        <w:widowControl/>
        <w:suppressAutoHyphens/>
        <w:spacing w:line="360" w:lineRule="auto"/>
        <w:ind w:right="0" w:firstLine="709"/>
        <w:jc w:val="right"/>
        <w:rPr>
          <w:rFonts w:ascii="Times New Roman" w:hAnsi="Times New Roman" w:cs="Times New Roman"/>
          <w:color w:val="000000"/>
          <w:sz w:val="28"/>
        </w:rPr>
      </w:pPr>
    </w:p>
    <w:p w:rsidR="006F7073" w:rsidRPr="00F6134F" w:rsidRDefault="006F7073" w:rsidP="0016714F">
      <w:pPr>
        <w:pStyle w:val="ConsNormal"/>
        <w:widowControl/>
        <w:suppressAutoHyphens/>
        <w:spacing w:line="360" w:lineRule="auto"/>
        <w:ind w:right="0" w:firstLine="709"/>
        <w:jc w:val="right"/>
        <w:rPr>
          <w:rFonts w:ascii="Times New Roman" w:hAnsi="Times New Roman" w:cs="Times New Roman"/>
          <w:color w:val="000000"/>
          <w:sz w:val="28"/>
        </w:rPr>
      </w:pPr>
      <w:r w:rsidRPr="00F6134F">
        <w:rPr>
          <w:rFonts w:ascii="Times New Roman" w:hAnsi="Times New Roman" w:cs="Times New Roman"/>
          <w:color w:val="000000"/>
          <w:sz w:val="28"/>
        </w:rPr>
        <w:t>Таблица 3.7</w:t>
      </w:r>
    </w:p>
    <w:p w:rsidR="006F7073" w:rsidRPr="00F6134F" w:rsidRDefault="006F7073" w:rsidP="001C3C10">
      <w:pPr>
        <w:pStyle w:val="ConsNormal"/>
        <w:widowControl/>
        <w:suppressAutoHyphens/>
        <w:spacing w:line="360" w:lineRule="auto"/>
        <w:ind w:right="0" w:firstLine="0"/>
        <w:jc w:val="center"/>
        <w:rPr>
          <w:rFonts w:ascii="Times New Roman" w:hAnsi="Times New Roman" w:cs="Times New Roman"/>
          <w:b/>
          <w:color w:val="000000"/>
          <w:sz w:val="28"/>
        </w:rPr>
      </w:pPr>
      <w:r w:rsidRPr="00F6134F">
        <w:rPr>
          <w:rFonts w:ascii="Times New Roman" w:hAnsi="Times New Roman" w:cs="Times New Roman"/>
          <w:b/>
          <w:color w:val="000000"/>
          <w:sz w:val="28"/>
        </w:rPr>
        <w:t>Динамика коэффициента эффективности денежного потока ООО «Крон-Нефто» по месяцам</w:t>
      </w:r>
      <w:r w:rsidR="0016714F" w:rsidRPr="00F6134F">
        <w:rPr>
          <w:rFonts w:ascii="Times New Roman" w:hAnsi="Times New Roman" w:cs="Times New Roman"/>
          <w:b/>
          <w:color w:val="000000"/>
          <w:sz w:val="28"/>
        </w:rPr>
        <w:t xml:space="preserve"> </w:t>
      </w:r>
    </w:p>
    <w:tbl>
      <w:tblPr>
        <w:tblW w:w="6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525"/>
        <w:gridCol w:w="1527"/>
        <w:gridCol w:w="1452"/>
      </w:tblGrid>
      <w:tr w:rsidR="006F7073" w:rsidRPr="00F6134F" w:rsidTr="00F6134F">
        <w:trPr>
          <w:trHeight w:val="379"/>
          <w:jc w:val="center"/>
        </w:trPr>
        <w:tc>
          <w:tcPr>
            <w:tcW w:w="1820" w:type="dxa"/>
            <w:shd w:val="clear" w:color="auto" w:fill="auto"/>
            <w:noWrap/>
            <w:vAlign w:val="center"/>
          </w:tcPr>
          <w:p w:rsidR="006F7073" w:rsidRPr="00F6134F" w:rsidRDefault="006F7073" w:rsidP="00F6134F">
            <w:pPr>
              <w:pStyle w:val="5"/>
              <w:suppressAutoHyphens/>
              <w:spacing w:before="0" w:after="0" w:line="360" w:lineRule="auto"/>
              <w:rPr>
                <w:b w:val="0"/>
                <w:i w:val="0"/>
                <w:color w:val="000000"/>
                <w:sz w:val="20"/>
                <w:szCs w:val="28"/>
              </w:rPr>
            </w:pPr>
            <w:bookmarkStart w:id="17" w:name="_Toc215418086"/>
            <w:bookmarkStart w:id="18" w:name="_Toc259304227"/>
            <w:r w:rsidRPr="00F6134F">
              <w:rPr>
                <w:b w:val="0"/>
                <w:i w:val="0"/>
                <w:color w:val="000000"/>
                <w:sz w:val="20"/>
                <w:szCs w:val="28"/>
              </w:rPr>
              <w:t>Месяц</w:t>
            </w:r>
            <w:bookmarkEnd w:id="17"/>
            <w:bookmarkEnd w:id="18"/>
          </w:p>
        </w:tc>
        <w:tc>
          <w:tcPr>
            <w:tcW w:w="1643" w:type="dxa"/>
            <w:shd w:val="clear" w:color="auto" w:fill="auto"/>
            <w:vAlign w:val="center"/>
          </w:tcPr>
          <w:p w:rsidR="006F7073" w:rsidRPr="00F6134F" w:rsidRDefault="006F7073" w:rsidP="00F6134F">
            <w:pPr>
              <w:suppressAutoHyphens/>
              <w:spacing w:line="360" w:lineRule="auto"/>
              <w:rPr>
                <w:bCs/>
                <w:color w:val="000000"/>
                <w:sz w:val="20"/>
                <w:szCs w:val="28"/>
              </w:rPr>
            </w:pPr>
            <w:r w:rsidRPr="00F6134F">
              <w:rPr>
                <w:bCs/>
                <w:color w:val="000000"/>
                <w:sz w:val="20"/>
                <w:szCs w:val="28"/>
              </w:rPr>
              <w:t>ЧДП</w:t>
            </w:r>
          </w:p>
        </w:tc>
        <w:tc>
          <w:tcPr>
            <w:tcW w:w="1643" w:type="dxa"/>
            <w:shd w:val="clear" w:color="auto" w:fill="auto"/>
            <w:vAlign w:val="center"/>
          </w:tcPr>
          <w:p w:rsidR="006F7073" w:rsidRPr="00F6134F" w:rsidRDefault="006F7073" w:rsidP="00F6134F">
            <w:pPr>
              <w:suppressAutoHyphens/>
              <w:spacing w:line="360" w:lineRule="auto"/>
              <w:rPr>
                <w:bCs/>
                <w:color w:val="000000"/>
                <w:sz w:val="20"/>
                <w:szCs w:val="28"/>
              </w:rPr>
            </w:pPr>
            <w:r w:rsidRPr="00F6134F">
              <w:rPr>
                <w:bCs/>
                <w:color w:val="000000"/>
                <w:sz w:val="20"/>
                <w:szCs w:val="28"/>
              </w:rPr>
              <w:t>ОДП</w:t>
            </w:r>
          </w:p>
        </w:tc>
        <w:tc>
          <w:tcPr>
            <w:tcW w:w="1218" w:type="dxa"/>
            <w:shd w:val="clear" w:color="auto" w:fill="auto"/>
            <w:noWrap/>
            <w:vAlign w:val="center"/>
          </w:tcPr>
          <w:p w:rsidR="006F7073" w:rsidRPr="00F6134F" w:rsidRDefault="006F7073" w:rsidP="00F6134F">
            <w:pPr>
              <w:suppressAutoHyphens/>
              <w:spacing w:line="360" w:lineRule="auto"/>
              <w:rPr>
                <w:bCs/>
                <w:color w:val="000000"/>
                <w:sz w:val="20"/>
                <w:szCs w:val="28"/>
              </w:rPr>
            </w:pPr>
            <w:r w:rsidRPr="00F6134F">
              <w:rPr>
                <w:bCs/>
                <w:color w:val="000000"/>
                <w:sz w:val="20"/>
                <w:szCs w:val="28"/>
              </w:rPr>
              <w:t xml:space="preserve">Значение коэффициента </w:t>
            </w:r>
          </w:p>
        </w:tc>
      </w:tr>
      <w:tr w:rsidR="006F7073" w:rsidRPr="00F6134F" w:rsidTr="00F6134F">
        <w:trPr>
          <w:trHeight w:val="55"/>
          <w:jc w:val="center"/>
        </w:trPr>
        <w:tc>
          <w:tcPr>
            <w:tcW w:w="0" w:type="auto"/>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Январь</w:t>
            </w:r>
          </w:p>
        </w:tc>
        <w:tc>
          <w:tcPr>
            <w:tcW w:w="1643"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-81</w:t>
            </w:r>
          </w:p>
        </w:tc>
        <w:tc>
          <w:tcPr>
            <w:tcW w:w="1643"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512</w:t>
            </w:r>
          </w:p>
        </w:tc>
        <w:tc>
          <w:tcPr>
            <w:tcW w:w="1218" w:type="dxa"/>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-0,16</w:t>
            </w:r>
          </w:p>
        </w:tc>
      </w:tr>
      <w:tr w:rsidR="006F7073" w:rsidRPr="00F6134F" w:rsidTr="00F6134F">
        <w:trPr>
          <w:trHeight w:val="319"/>
          <w:jc w:val="center"/>
        </w:trPr>
        <w:tc>
          <w:tcPr>
            <w:tcW w:w="0" w:type="auto"/>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Февраль</w:t>
            </w:r>
          </w:p>
        </w:tc>
        <w:tc>
          <w:tcPr>
            <w:tcW w:w="1643"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4</w:t>
            </w:r>
          </w:p>
        </w:tc>
        <w:tc>
          <w:tcPr>
            <w:tcW w:w="1643"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317</w:t>
            </w:r>
          </w:p>
        </w:tc>
        <w:tc>
          <w:tcPr>
            <w:tcW w:w="1218" w:type="dxa"/>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0,01</w:t>
            </w:r>
          </w:p>
        </w:tc>
      </w:tr>
      <w:tr w:rsidR="006F7073" w:rsidRPr="00F6134F" w:rsidTr="00F6134F">
        <w:trPr>
          <w:trHeight w:val="319"/>
          <w:jc w:val="center"/>
        </w:trPr>
        <w:tc>
          <w:tcPr>
            <w:tcW w:w="0" w:type="auto"/>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Март</w:t>
            </w:r>
          </w:p>
        </w:tc>
        <w:tc>
          <w:tcPr>
            <w:tcW w:w="1643"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-83</w:t>
            </w:r>
          </w:p>
        </w:tc>
        <w:tc>
          <w:tcPr>
            <w:tcW w:w="1643"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614</w:t>
            </w:r>
          </w:p>
        </w:tc>
        <w:tc>
          <w:tcPr>
            <w:tcW w:w="1218" w:type="dxa"/>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-0,14</w:t>
            </w:r>
          </w:p>
        </w:tc>
      </w:tr>
      <w:tr w:rsidR="006F7073" w:rsidRPr="00F6134F" w:rsidTr="00F6134F">
        <w:trPr>
          <w:trHeight w:val="319"/>
          <w:jc w:val="center"/>
        </w:trPr>
        <w:tc>
          <w:tcPr>
            <w:tcW w:w="0" w:type="auto"/>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Апрель</w:t>
            </w:r>
          </w:p>
        </w:tc>
        <w:tc>
          <w:tcPr>
            <w:tcW w:w="1643"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-41</w:t>
            </w:r>
          </w:p>
        </w:tc>
        <w:tc>
          <w:tcPr>
            <w:tcW w:w="1643"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365</w:t>
            </w:r>
          </w:p>
        </w:tc>
        <w:tc>
          <w:tcPr>
            <w:tcW w:w="1218" w:type="dxa"/>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-0,11</w:t>
            </w:r>
          </w:p>
        </w:tc>
      </w:tr>
      <w:tr w:rsidR="006F7073" w:rsidRPr="00F6134F" w:rsidTr="00F6134F">
        <w:trPr>
          <w:trHeight w:val="319"/>
          <w:jc w:val="center"/>
        </w:trPr>
        <w:tc>
          <w:tcPr>
            <w:tcW w:w="0" w:type="auto"/>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Май</w:t>
            </w:r>
          </w:p>
        </w:tc>
        <w:tc>
          <w:tcPr>
            <w:tcW w:w="1643"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15</w:t>
            </w:r>
          </w:p>
        </w:tc>
        <w:tc>
          <w:tcPr>
            <w:tcW w:w="1643"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132</w:t>
            </w:r>
          </w:p>
        </w:tc>
        <w:tc>
          <w:tcPr>
            <w:tcW w:w="1218" w:type="dxa"/>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0,11</w:t>
            </w:r>
          </w:p>
        </w:tc>
      </w:tr>
      <w:tr w:rsidR="006F7073" w:rsidRPr="00F6134F" w:rsidTr="00F6134F">
        <w:trPr>
          <w:trHeight w:val="319"/>
          <w:jc w:val="center"/>
        </w:trPr>
        <w:tc>
          <w:tcPr>
            <w:tcW w:w="0" w:type="auto"/>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Июнь</w:t>
            </w:r>
          </w:p>
        </w:tc>
        <w:tc>
          <w:tcPr>
            <w:tcW w:w="1643"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-57</w:t>
            </w:r>
          </w:p>
        </w:tc>
        <w:tc>
          <w:tcPr>
            <w:tcW w:w="1643"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514</w:t>
            </w:r>
          </w:p>
        </w:tc>
        <w:tc>
          <w:tcPr>
            <w:tcW w:w="1218" w:type="dxa"/>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-0,11</w:t>
            </w:r>
          </w:p>
        </w:tc>
      </w:tr>
      <w:tr w:rsidR="006F7073" w:rsidRPr="00F6134F" w:rsidTr="00F6134F">
        <w:trPr>
          <w:trHeight w:val="319"/>
          <w:jc w:val="center"/>
        </w:trPr>
        <w:tc>
          <w:tcPr>
            <w:tcW w:w="0" w:type="auto"/>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Июль</w:t>
            </w:r>
          </w:p>
        </w:tc>
        <w:tc>
          <w:tcPr>
            <w:tcW w:w="1643"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-22</w:t>
            </w:r>
          </w:p>
        </w:tc>
        <w:tc>
          <w:tcPr>
            <w:tcW w:w="1643"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134</w:t>
            </w:r>
          </w:p>
        </w:tc>
        <w:tc>
          <w:tcPr>
            <w:tcW w:w="1218" w:type="dxa"/>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-0,16</w:t>
            </w:r>
          </w:p>
        </w:tc>
      </w:tr>
      <w:tr w:rsidR="006F7073" w:rsidRPr="00F6134F" w:rsidTr="00F6134F">
        <w:trPr>
          <w:trHeight w:val="319"/>
          <w:jc w:val="center"/>
        </w:trPr>
        <w:tc>
          <w:tcPr>
            <w:tcW w:w="0" w:type="auto"/>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Август</w:t>
            </w:r>
          </w:p>
        </w:tc>
        <w:tc>
          <w:tcPr>
            <w:tcW w:w="1643"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46</w:t>
            </w:r>
          </w:p>
        </w:tc>
        <w:tc>
          <w:tcPr>
            <w:tcW w:w="1643"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638</w:t>
            </w:r>
          </w:p>
        </w:tc>
        <w:tc>
          <w:tcPr>
            <w:tcW w:w="1218" w:type="dxa"/>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0,07</w:t>
            </w:r>
          </w:p>
        </w:tc>
      </w:tr>
      <w:tr w:rsidR="006F7073" w:rsidRPr="00F6134F" w:rsidTr="00F6134F">
        <w:trPr>
          <w:trHeight w:val="319"/>
          <w:jc w:val="center"/>
        </w:trPr>
        <w:tc>
          <w:tcPr>
            <w:tcW w:w="0" w:type="auto"/>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Сентябрь</w:t>
            </w:r>
          </w:p>
        </w:tc>
        <w:tc>
          <w:tcPr>
            <w:tcW w:w="1643"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388</w:t>
            </w:r>
          </w:p>
        </w:tc>
        <w:tc>
          <w:tcPr>
            <w:tcW w:w="1643"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324</w:t>
            </w:r>
          </w:p>
        </w:tc>
        <w:tc>
          <w:tcPr>
            <w:tcW w:w="1218" w:type="dxa"/>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1,19</w:t>
            </w:r>
          </w:p>
        </w:tc>
      </w:tr>
      <w:tr w:rsidR="006F7073" w:rsidRPr="00F6134F" w:rsidTr="00F6134F">
        <w:trPr>
          <w:trHeight w:val="319"/>
          <w:jc w:val="center"/>
        </w:trPr>
        <w:tc>
          <w:tcPr>
            <w:tcW w:w="0" w:type="auto"/>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Октябрь</w:t>
            </w:r>
          </w:p>
        </w:tc>
        <w:tc>
          <w:tcPr>
            <w:tcW w:w="1643"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284</w:t>
            </w:r>
          </w:p>
        </w:tc>
        <w:tc>
          <w:tcPr>
            <w:tcW w:w="1643"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541</w:t>
            </w:r>
          </w:p>
        </w:tc>
        <w:tc>
          <w:tcPr>
            <w:tcW w:w="1218" w:type="dxa"/>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0,52</w:t>
            </w:r>
          </w:p>
        </w:tc>
      </w:tr>
      <w:tr w:rsidR="006F7073" w:rsidRPr="00F6134F" w:rsidTr="00F6134F">
        <w:trPr>
          <w:trHeight w:val="319"/>
          <w:jc w:val="center"/>
        </w:trPr>
        <w:tc>
          <w:tcPr>
            <w:tcW w:w="0" w:type="auto"/>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Ноябрь</w:t>
            </w:r>
          </w:p>
        </w:tc>
        <w:tc>
          <w:tcPr>
            <w:tcW w:w="1643"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71</w:t>
            </w:r>
          </w:p>
        </w:tc>
        <w:tc>
          <w:tcPr>
            <w:tcW w:w="1643"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674</w:t>
            </w:r>
          </w:p>
        </w:tc>
        <w:tc>
          <w:tcPr>
            <w:tcW w:w="1218" w:type="dxa"/>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0,10</w:t>
            </w:r>
          </w:p>
        </w:tc>
      </w:tr>
      <w:tr w:rsidR="006F7073" w:rsidRPr="00F6134F" w:rsidTr="00F6134F">
        <w:trPr>
          <w:trHeight w:val="319"/>
          <w:jc w:val="center"/>
        </w:trPr>
        <w:tc>
          <w:tcPr>
            <w:tcW w:w="0" w:type="auto"/>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Декабрь</w:t>
            </w:r>
          </w:p>
        </w:tc>
        <w:tc>
          <w:tcPr>
            <w:tcW w:w="1643"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240</w:t>
            </w:r>
          </w:p>
        </w:tc>
        <w:tc>
          <w:tcPr>
            <w:tcW w:w="1643" w:type="dxa"/>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841</w:t>
            </w:r>
          </w:p>
        </w:tc>
        <w:tc>
          <w:tcPr>
            <w:tcW w:w="1218" w:type="dxa"/>
            <w:shd w:val="clear" w:color="auto" w:fill="auto"/>
            <w:noWrap/>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0,18</w:t>
            </w:r>
          </w:p>
        </w:tc>
      </w:tr>
    </w:tbl>
    <w:p w:rsidR="006F7073" w:rsidRPr="00F6134F" w:rsidRDefault="006F7073" w:rsidP="0016714F">
      <w:pPr>
        <w:pStyle w:val="ConsNormal"/>
        <w:widowControl/>
        <w:suppressAutoHyphens/>
        <w:spacing w:line="360" w:lineRule="auto"/>
        <w:ind w:right="0" w:firstLine="709"/>
        <w:jc w:val="both"/>
        <w:rPr>
          <w:rFonts w:ascii="Times New Roman" w:hAnsi="Times New Roman" w:cs="Times New Roman"/>
          <w:color w:val="000000"/>
          <w:sz w:val="28"/>
        </w:rPr>
      </w:pPr>
      <w:r w:rsidRPr="00F6134F">
        <w:rPr>
          <w:rFonts w:ascii="Times New Roman" w:hAnsi="Times New Roman" w:cs="Times New Roman"/>
          <w:color w:val="000000"/>
          <w:sz w:val="28"/>
        </w:rPr>
        <w:t>Для наглядности представим полученные результаты на рис. 3.5</w:t>
      </w:r>
    </w:p>
    <w:p w:rsidR="001C3C10" w:rsidRPr="00F6134F" w:rsidRDefault="001C3C10" w:rsidP="0016714F">
      <w:pPr>
        <w:pStyle w:val="ConsNormal"/>
        <w:widowControl/>
        <w:suppressAutoHyphens/>
        <w:spacing w:line="360" w:lineRule="auto"/>
        <w:ind w:right="0" w:firstLine="709"/>
        <w:jc w:val="both"/>
        <w:rPr>
          <w:rFonts w:ascii="Times New Roman" w:hAnsi="Times New Roman" w:cs="Times New Roman"/>
          <w:color w:val="000000"/>
          <w:sz w:val="28"/>
        </w:rPr>
      </w:pPr>
    </w:p>
    <w:p w:rsidR="006F7073" w:rsidRPr="00F6134F" w:rsidRDefault="007B46DF" w:rsidP="001C3C10">
      <w:pPr>
        <w:pStyle w:val="ConsNormal"/>
        <w:widowControl/>
        <w:suppressAutoHyphens/>
        <w:spacing w:line="360" w:lineRule="auto"/>
        <w:ind w:right="0" w:firstLine="0"/>
        <w:jc w:val="center"/>
        <w:rPr>
          <w:rFonts w:ascii="Times New Roman" w:hAnsi="Times New Roman" w:cs="Times New Roman"/>
          <w:b/>
          <w:color w:val="000000"/>
          <w:sz w:val="28"/>
        </w:rPr>
      </w:pPr>
      <w:r>
        <w:rPr>
          <w:rFonts w:ascii="Times New Roman" w:hAnsi="Times New Roman" w:cs="Times New Roman"/>
          <w:b/>
          <w:color w:val="000000"/>
          <w:sz w:val="28"/>
        </w:rPr>
        <w:pict>
          <v:shape id="_x0000_i1087" type="#_x0000_t75" style="width:476.25pt;height:209.25pt">
            <v:imagedata r:id="rId69" o:title=""/>
          </v:shape>
        </w:pict>
      </w:r>
    </w:p>
    <w:p w:rsidR="006F7073" w:rsidRPr="00F6134F" w:rsidRDefault="006F7073" w:rsidP="001C3C10">
      <w:pPr>
        <w:pStyle w:val="ConsNormal"/>
        <w:widowControl/>
        <w:suppressAutoHyphens/>
        <w:spacing w:line="360" w:lineRule="auto"/>
        <w:ind w:right="0" w:firstLine="0"/>
        <w:jc w:val="center"/>
        <w:rPr>
          <w:rFonts w:ascii="Times New Roman" w:hAnsi="Times New Roman" w:cs="Times New Roman"/>
          <w:b/>
          <w:color w:val="000000"/>
          <w:sz w:val="28"/>
        </w:rPr>
      </w:pPr>
      <w:r w:rsidRPr="00F6134F">
        <w:rPr>
          <w:rFonts w:ascii="Times New Roman" w:hAnsi="Times New Roman" w:cs="Times New Roman"/>
          <w:b/>
          <w:color w:val="000000"/>
          <w:sz w:val="28"/>
        </w:rPr>
        <w:t>Рис. 3.5. Динамика коэффициента эффективности денежного потока ООО «Крон-Нефто» в течение года</w:t>
      </w:r>
    </w:p>
    <w:p w:rsidR="0016714F" w:rsidRPr="00F6134F" w:rsidRDefault="006F7073" w:rsidP="0016714F">
      <w:pPr>
        <w:pStyle w:val="ConsNormal"/>
        <w:widowControl/>
        <w:suppressAutoHyphens/>
        <w:spacing w:line="360" w:lineRule="auto"/>
        <w:ind w:right="0" w:firstLine="709"/>
        <w:jc w:val="both"/>
        <w:rPr>
          <w:rFonts w:ascii="Times New Roman" w:hAnsi="Times New Roman" w:cs="Times New Roman"/>
          <w:color w:val="000000"/>
          <w:sz w:val="28"/>
        </w:rPr>
      </w:pPr>
      <w:r w:rsidRPr="00F6134F">
        <w:rPr>
          <w:rFonts w:ascii="Times New Roman" w:hAnsi="Times New Roman" w:cs="Times New Roman"/>
          <w:color w:val="000000"/>
          <w:sz w:val="28"/>
        </w:rPr>
        <w:t>Как видно из полученных расчетов, коэффициент эффективности ООО «Крон-Нефто» пять месяцев в году имеет отрицательное значение, что говорит о неэффективном управлении денежными потоками предприятия.</w:t>
      </w:r>
    </w:p>
    <w:p w:rsidR="006F7073" w:rsidRPr="00F6134F" w:rsidRDefault="006F7073" w:rsidP="0016714F">
      <w:pPr>
        <w:pStyle w:val="ConsNormal"/>
        <w:widowControl/>
        <w:suppressAutoHyphens/>
        <w:spacing w:line="360" w:lineRule="auto"/>
        <w:ind w:right="0" w:firstLine="709"/>
        <w:jc w:val="both"/>
        <w:rPr>
          <w:rFonts w:ascii="Times New Roman" w:hAnsi="Times New Roman" w:cs="Times New Roman"/>
          <w:color w:val="000000"/>
          <w:sz w:val="28"/>
        </w:rPr>
      </w:pPr>
      <w:r w:rsidRPr="00F6134F">
        <w:rPr>
          <w:rFonts w:ascii="Times New Roman" w:hAnsi="Times New Roman" w:cs="Times New Roman"/>
          <w:color w:val="000000"/>
          <w:sz w:val="28"/>
        </w:rPr>
        <w:t>Результаты проведенного анализа используются для выявления резервов оптимизации денежных потоков предприятия и их планирования на предстоящий период.</w:t>
      </w:r>
    </w:p>
    <w:p w:rsidR="006F7073" w:rsidRPr="00F6134F" w:rsidRDefault="006F7073" w:rsidP="0016714F">
      <w:pPr>
        <w:pStyle w:val="ConsNormal"/>
        <w:widowControl/>
        <w:suppressAutoHyphens/>
        <w:spacing w:line="360" w:lineRule="auto"/>
        <w:ind w:right="0" w:firstLine="709"/>
        <w:jc w:val="both"/>
        <w:rPr>
          <w:rFonts w:ascii="Times New Roman" w:hAnsi="Times New Roman" w:cs="Times New Roman"/>
          <w:color w:val="000000"/>
          <w:sz w:val="28"/>
        </w:rPr>
      </w:pPr>
      <w:bookmarkStart w:id="19" w:name="6"/>
      <w:bookmarkEnd w:id="19"/>
      <w:r w:rsidRPr="00F6134F">
        <w:rPr>
          <w:rFonts w:ascii="Times New Roman" w:hAnsi="Times New Roman" w:cs="Times New Roman"/>
          <w:color w:val="000000"/>
          <w:sz w:val="28"/>
        </w:rPr>
        <w:t>Таким образом, из-за нестабильности в движении денежного потока на предприятии и неэффективности управления им в ООО «Крон-Нефто» можно предложить разрабатывать бюджет движения денежных средств на год.</w:t>
      </w: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Цель формирования бюджета движения денежных средств - планирование, контроль исполнения плановых показателей и анализ данных о движении денег и их эквивалентов за период. Механизм формирования информации динамичен - он предусматривает возможность корректировки данных в процессе исполнения бюджета и анализа "плановые величины - фактические данные".</w:t>
      </w: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Бюджет движения денежных средств - эффективный инструмент планирования и контроля за денежными потоками, который дает руководству организации представление:</w:t>
      </w:r>
    </w:p>
    <w:p w:rsidR="0016714F" w:rsidRPr="00F6134F" w:rsidRDefault="006F7073" w:rsidP="0016714F">
      <w:pPr>
        <w:suppressAutoHyphens/>
        <w:spacing w:line="360" w:lineRule="auto"/>
        <w:ind w:firstLine="709"/>
        <w:jc w:val="both"/>
        <w:rPr>
          <w:color w:val="000000"/>
          <w:sz w:val="28"/>
          <w:szCs w:val="28"/>
        </w:rPr>
      </w:pPr>
      <w:r w:rsidRPr="00F6134F">
        <w:rPr>
          <w:color w:val="000000"/>
          <w:sz w:val="28"/>
          <w:szCs w:val="28"/>
        </w:rPr>
        <w:t>- за счет какой деятельности организация получает денежные средства и способна ли она стабильно получать денежные средства от текущей деятельности;</w:t>
      </w:r>
    </w:p>
    <w:p w:rsidR="0016714F" w:rsidRPr="00F6134F" w:rsidRDefault="006F7073" w:rsidP="0016714F">
      <w:pPr>
        <w:suppressAutoHyphens/>
        <w:spacing w:line="360" w:lineRule="auto"/>
        <w:ind w:firstLine="709"/>
        <w:jc w:val="both"/>
        <w:rPr>
          <w:color w:val="000000"/>
          <w:sz w:val="28"/>
          <w:szCs w:val="28"/>
        </w:rPr>
      </w:pPr>
      <w:r w:rsidRPr="00F6134F">
        <w:rPr>
          <w:color w:val="000000"/>
          <w:sz w:val="28"/>
          <w:szCs w:val="28"/>
        </w:rPr>
        <w:t>- насколько организация зависит от заемных источников финансирования;</w:t>
      </w:r>
    </w:p>
    <w:p w:rsidR="0016714F" w:rsidRPr="00F6134F" w:rsidRDefault="006F7073" w:rsidP="0016714F">
      <w:pPr>
        <w:suppressAutoHyphens/>
        <w:spacing w:line="360" w:lineRule="auto"/>
        <w:ind w:firstLine="709"/>
        <w:jc w:val="both"/>
        <w:rPr>
          <w:color w:val="000000"/>
          <w:sz w:val="28"/>
          <w:szCs w:val="28"/>
        </w:rPr>
      </w:pPr>
      <w:r w:rsidRPr="00F6134F">
        <w:rPr>
          <w:color w:val="000000"/>
          <w:sz w:val="28"/>
          <w:szCs w:val="28"/>
        </w:rPr>
        <w:t>- когда возникают кассовые разрывы и за счет чего они могут быть покрыты, когда и на каких условиях могут быть получены кредиты и займы;</w:t>
      </w:r>
    </w:p>
    <w:p w:rsidR="0016714F" w:rsidRPr="00F6134F" w:rsidRDefault="006F7073" w:rsidP="0016714F">
      <w:pPr>
        <w:suppressAutoHyphens/>
        <w:spacing w:line="360" w:lineRule="auto"/>
        <w:ind w:firstLine="709"/>
        <w:jc w:val="both"/>
        <w:rPr>
          <w:color w:val="000000"/>
          <w:sz w:val="28"/>
          <w:szCs w:val="28"/>
        </w:rPr>
      </w:pPr>
      <w:r w:rsidRPr="00F6134F">
        <w:rPr>
          <w:color w:val="000000"/>
          <w:sz w:val="28"/>
          <w:szCs w:val="28"/>
        </w:rPr>
        <w:t>- получает ли организация достаточно ресурсов для дальнейшего роста;</w:t>
      </w: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 о причинах расхождений финансовых результатов (зафиксированных в отчете о прибылях и убытках) и изменениях объемов денежных средств (зафиксированных в отчете о движении денежных средств). [28, с.188]</w:t>
      </w:r>
    </w:p>
    <w:p w:rsidR="006F7073" w:rsidRPr="00F6134F" w:rsidRDefault="006F7073" w:rsidP="0016714F">
      <w:pPr>
        <w:pStyle w:val="ConsNormal"/>
        <w:widowControl/>
        <w:suppressAutoHyphens/>
        <w:spacing w:line="360" w:lineRule="auto"/>
        <w:ind w:right="0" w:firstLine="709"/>
        <w:jc w:val="both"/>
        <w:rPr>
          <w:rFonts w:ascii="Times New Roman" w:hAnsi="Times New Roman" w:cs="Times New Roman"/>
          <w:color w:val="000000"/>
          <w:sz w:val="28"/>
          <w:szCs w:val="28"/>
        </w:rPr>
      </w:pPr>
      <w:r w:rsidRPr="00F6134F">
        <w:rPr>
          <w:rFonts w:ascii="Times New Roman" w:hAnsi="Times New Roman" w:cs="Times New Roman"/>
          <w:color w:val="000000"/>
          <w:sz w:val="28"/>
          <w:szCs w:val="28"/>
        </w:rPr>
        <w:t>Ниже приведен пример плана движения денежных средств на 4 месяца с расчетом ежемесячных показателей.</w:t>
      </w:r>
    </w:p>
    <w:p w:rsidR="0016714F" w:rsidRPr="00F6134F" w:rsidRDefault="006F7073"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В верхней части таблицы отражены данные о планируемых денежных поступлениях, а в нижней — о платежах. Разница между поступлениями и платежами представляет собой баланс денежных средств (cash-balance).</w:t>
      </w:r>
    </w:p>
    <w:p w:rsidR="0016714F" w:rsidRPr="00F6134F" w:rsidRDefault="006F7073"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Баланс денежных средств на начало периода — это денежные средства, имеющиеся в распоряжении предприятия в начале каждого месяца. Баланс денежных средств на конец периода — это денежные средства, имеющиеся у предприятия в конце каждого месяца.</w:t>
      </w:r>
    </w:p>
    <w:p w:rsidR="0016714F" w:rsidRPr="00F6134F" w:rsidRDefault="006F7073"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Рассмотрим в качестве примера покупку основных фондов на сумму 350 тыс. рублей в третьем месяце. Если бы ООО «Крон-Нефто» совершило эту покупку в первом или втором месяце, то баланс его денежных средств в конце соответствующего месяца имел бы отрицательное значение.</w:t>
      </w:r>
    </w:p>
    <w:p w:rsidR="0016714F" w:rsidRPr="00F6134F" w:rsidRDefault="006F7073"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Это, в свою очередь, повлекло бы за собой необходимость привлечения дополнительных денежных средств или штрафные санкции, например, со стороны банка в случае несвоевременной выплаты процентов по кредиту.</w:t>
      </w:r>
    </w:p>
    <w:p w:rsidR="0016714F" w:rsidRPr="00F6134F" w:rsidRDefault="006F7073"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Именно анализ движения денежных средств позволит выбрать оптимальное время для осуществления основных закупок и разработать стратегию развития бизнеса, включая стратегию его финансирования.</w:t>
      </w:r>
    </w:p>
    <w:p w:rsidR="0016714F" w:rsidRPr="00F6134F" w:rsidRDefault="006F7073"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Хорошо подготовленный прогноз движения денежных средств поможет руководству предприятия лучше понять все источники поступлений и направления расходования денег, определить сроки возможного изъятия денег из бизнеса, необходимость сокращения расходов, а также способ экономии денежных средств.</w:t>
      </w:r>
    </w:p>
    <w:p w:rsidR="0016714F" w:rsidRPr="00F6134F" w:rsidRDefault="006F7073"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Только составив план, а затем анализируя отчет о движении денежных средств, можно вести хозяйственную деятельность предприятия.</w:t>
      </w:r>
    </w:p>
    <w:p w:rsidR="001C3C10" w:rsidRPr="00F6134F" w:rsidRDefault="001C3C10" w:rsidP="0016714F">
      <w:pPr>
        <w:pStyle w:val="a3"/>
        <w:suppressAutoHyphens/>
        <w:spacing w:before="0" w:beforeAutospacing="0" w:after="0" w:afterAutospacing="0" w:line="360" w:lineRule="auto"/>
        <w:ind w:firstLine="709"/>
        <w:jc w:val="right"/>
        <w:rPr>
          <w:color w:val="000000"/>
          <w:sz w:val="28"/>
          <w:szCs w:val="28"/>
        </w:rPr>
      </w:pPr>
    </w:p>
    <w:p w:rsidR="006F7073" w:rsidRPr="00F6134F" w:rsidRDefault="001C3C10" w:rsidP="0016714F">
      <w:pPr>
        <w:pStyle w:val="a3"/>
        <w:suppressAutoHyphens/>
        <w:spacing w:before="0" w:beforeAutospacing="0" w:after="0" w:afterAutospacing="0" w:line="360" w:lineRule="auto"/>
        <w:ind w:firstLine="709"/>
        <w:jc w:val="right"/>
        <w:rPr>
          <w:color w:val="000000"/>
          <w:sz w:val="28"/>
          <w:szCs w:val="28"/>
        </w:rPr>
      </w:pPr>
      <w:r w:rsidRPr="00F6134F">
        <w:rPr>
          <w:color w:val="000000"/>
          <w:sz w:val="28"/>
          <w:szCs w:val="28"/>
        </w:rPr>
        <w:br w:type="page"/>
      </w:r>
      <w:r w:rsidR="006F7073" w:rsidRPr="00F6134F">
        <w:rPr>
          <w:color w:val="000000"/>
          <w:sz w:val="28"/>
          <w:szCs w:val="28"/>
        </w:rPr>
        <w:t>Таблица 3.8</w:t>
      </w:r>
    </w:p>
    <w:p w:rsidR="006F7073" w:rsidRPr="00F6134F" w:rsidRDefault="006F7073" w:rsidP="001C3C10">
      <w:pPr>
        <w:pStyle w:val="a3"/>
        <w:suppressAutoHyphens/>
        <w:spacing w:before="0" w:beforeAutospacing="0" w:after="0" w:afterAutospacing="0" w:line="360" w:lineRule="auto"/>
        <w:jc w:val="center"/>
        <w:rPr>
          <w:b/>
          <w:color w:val="000000"/>
          <w:sz w:val="28"/>
          <w:szCs w:val="28"/>
        </w:rPr>
      </w:pPr>
      <w:r w:rsidRPr="00F6134F">
        <w:rPr>
          <w:b/>
          <w:color w:val="000000"/>
          <w:sz w:val="28"/>
          <w:szCs w:val="28"/>
        </w:rPr>
        <w:t>Прогноз движения денежных средств в ООО «Крон-Нефто»</w:t>
      </w:r>
    </w:p>
    <w:tbl>
      <w:tblPr>
        <w:tblW w:w="44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1027"/>
        <w:gridCol w:w="1027"/>
        <w:gridCol w:w="1027"/>
        <w:gridCol w:w="1024"/>
      </w:tblGrid>
      <w:tr w:rsidR="001C3C10" w:rsidRPr="00F6134F" w:rsidTr="001C3C10">
        <w:trPr>
          <w:jc w:val="center"/>
        </w:trPr>
        <w:tc>
          <w:tcPr>
            <w:tcW w:w="2614" w:type="pct"/>
            <w:vAlign w:val="center"/>
          </w:tcPr>
          <w:p w:rsidR="001C3C10" w:rsidRPr="00F6134F" w:rsidRDefault="001C3C10" w:rsidP="001C3C10">
            <w:pPr>
              <w:suppressAutoHyphens/>
              <w:spacing w:line="360" w:lineRule="auto"/>
              <w:rPr>
                <w:b/>
                <w:bCs/>
                <w:color w:val="000000"/>
                <w:sz w:val="20"/>
              </w:rPr>
            </w:pPr>
            <w:r w:rsidRPr="00F6134F">
              <w:rPr>
                <w:b/>
                <w:bCs/>
                <w:color w:val="000000"/>
                <w:sz w:val="20"/>
              </w:rPr>
              <w:t> </w:t>
            </w:r>
          </w:p>
        </w:tc>
        <w:tc>
          <w:tcPr>
            <w:tcW w:w="0" w:type="auto"/>
            <w:vAlign w:val="center"/>
          </w:tcPr>
          <w:p w:rsidR="001C3C10" w:rsidRPr="00F6134F" w:rsidRDefault="001C3C10" w:rsidP="001C3C10">
            <w:pPr>
              <w:suppressAutoHyphens/>
              <w:spacing w:line="360" w:lineRule="auto"/>
              <w:rPr>
                <w:b/>
                <w:bCs/>
                <w:color w:val="000000"/>
                <w:sz w:val="20"/>
              </w:rPr>
            </w:pPr>
            <w:r w:rsidRPr="00F6134F">
              <w:rPr>
                <w:b/>
                <w:bCs/>
                <w:color w:val="000000"/>
                <w:sz w:val="20"/>
              </w:rPr>
              <w:t>Месяц 1</w:t>
            </w:r>
          </w:p>
        </w:tc>
        <w:tc>
          <w:tcPr>
            <w:tcW w:w="0" w:type="auto"/>
            <w:vAlign w:val="center"/>
          </w:tcPr>
          <w:p w:rsidR="001C3C10" w:rsidRPr="00F6134F" w:rsidRDefault="001C3C10" w:rsidP="001C3C10">
            <w:pPr>
              <w:suppressAutoHyphens/>
              <w:spacing w:line="360" w:lineRule="auto"/>
              <w:rPr>
                <w:b/>
                <w:bCs/>
                <w:color w:val="000000"/>
                <w:sz w:val="20"/>
              </w:rPr>
            </w:pPr>
            <w:r w:rsidRPr="00F6134F">
              <w:rPr>
                <w:b/>
                <w:bCs/>
                <w:color w:val="000000"/>
                <w:sz w:val="20"/>
              </w:rPr>
              <w:t>Месяц 2</w:t>
            </w:r>
          </w:p>
        </w:tc>
        <w:tc>
          <w:tcPr>
            <w:tcW w:w="0" w:type="auto"/>
            <w:vAlign w:val="center"/>
          </w:tcPr>
          <w:p w:rsidR="001C3C10" w:rsidRPr="00F6134F" w:rsidRDefault="001C3C10" w:rsidP="001C3C10">
            <w:pPr>
              <w:suppressAutoHyphens/>
              <w:spacing w:line="360" w:lineRule="auto"/>
              <w:rPr>
                <w:b/>
                <w:bCs/>
                <w:color w:val="000000"/>
                <w:sz w:val="20"/>
              </w:rPr>
            </w:pPr>
            <w:r w:rsidRPr="00F6134F">
              <w:rPr>
                <w:b/>
                <w:bCs/>
                <w:color w:val="000000"/>
                <w:sz w:val="20"/>
              </w:rPr>
              <w:t>Месяц 3</w:t>
            </w:r>
          </w:p>
        </w:tc>
        <w:tc>
          <w:tcPr>
            <w:tcW w:w="0" w:type="auto"/>
            <w:vAlign w:val="center"/>
          </w:tcPr>
          <w:p w:rsidR="001C3C10" w:rsidRPr="00F6134F" w:rsidRDefault="001C3C10" w:rsidP="001C3C10">
            <w:pPr>
              <w:suppressAutoHyphens/>
              <w:spacing w:line="360" w:lineRule="auto"/>
              <w:rPr>
                <w:b/>
                <w:bCs/>
                <w:color w:val="000000"/>
                <w:sz w:val="20"/>
              </w:rPr>
            </w:pPr>
            <w:r w:rsidRPr="00F6134F">
              <w:rPr>
                <w:b/>
                <w:bCs/>
                <w:color w:val="000000"/>
                <w:sz w:val="20"/>
              </w:rPr>
              <w:t>Месяц 4</w:t>
            </w:r>
          </w:p>
        </w:tc>
      </w:tr>
      <w:tr w:rsidR="001C3C10" w:rsidRPr="00F6134F" w:rsidTr="001C3C10">
        <w:trPr>
          <w:jc w:val="center"/>
        </w:trPr>
        <w:tc>
          <w:tcPr>
            <w:tcW w:w="2614" w:type="pct"/>
            <w:vAlign w:val="center"/>
          </w:tcPr>
          <w:p w:rsidR="001C3C10" w:rsidRPr="00F6134F" w:rsidRDefault="001C3C10" w:rsidP="001C3C10">
            <w:pPr>
              <w:suppressAutoHyphens/>
              <w:spacing w:line="360" w:lineRule="auto"/>
              <w:rPr>
                <w:color w:val="000000"/>
                <w:sz w:val="20"/>
              </w:rPr>
            </w:pPr>
            <w:r w:rsidRPr="00F6134F">
              <w:rPr>
                <w:b/>
                <w:bCs/>
                <w:color w:val="000000"/>
                <w:sz w:val="20"/>
              </w:rPr>
              <w:t>Поступления:</w:t>
            </w:r>
            <w:r w:rsidRPr="00F6134F">
              <w:rPr>
                <w:color w:val="000000"/>
                <w:sz w:val="20"/>
              </w:rPr>
              <w:t xml:space="preserve"> от продаж по факту от продаж в кредит</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 xml:space="preserve"> 312 270</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 xml:space="preserve"> 125 395</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 xml:space="preserve"> 225 398</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 xml:space="preserve"> 259 334</w:t>
            </w:r>
          </w:p>
        </w:tc>
      </w:tr>
      <w:tr w:rsidR="001C3C10" w:rsidRPr="00F6134F" w:rsidTr="001C3C10">
        <w:trPr>
          <w:jc w:val="center"/>
        </w:trPr>
        <w:tc>
          <w:tcPr>
            <w:tcW w:w="5000" w:type="pct"/>
            <w:gridSpan w:val="5"/>
            <w:vAlign w:val="center"/>
          </w:tcPr>
          <w:p w:rsidR="001C3C10" w:rsidRPr="00F6134F" w:rsidRDefault="001C3C10" w:rsidP="001C3C10">
            <w:pPr>
              <w:suppressAutoHyphens/>
              <w:spacing w:line="360" w:lineRule="auto"/>
              <w:rPr>
                <w:b/>
                <w:bCs/>
                <w:color w:val="000000"/>
                <w:sz w:val="20"/>
              </w:rPr>
            </w:pPr>
            <w:r w:rsidRPr="00F6134F">
              <w:rPr>
                <w:b/>
                <w:bCs/>
                <w:color w:val="000000"/>
                <w:sz w:val="20"/>
              </w:rPr>
              <w:t>Платежи:</w:t>
            </w:r>
          </w:p>
        </w:tc>
      </w:tr>
      <w:tr w:rsidR="001C3C10" w:rsidRPr="00F6134F" w:rsidTr="001C3C10">
        <w:trPr>
          <w:jc w:val="center"/>
        </w:trPr>
        <w:tc>
          <w:tcPr>
            <w:tcW w:w="2614" w:type="pct"/>
            <w:vAlign w:val="center"/>
          </w:tcPr>
          <w:p w:rsidR="001C3C10" w:rsidRPr="00F6134F" w:rsidRDefault="001C3C10" w:rsidP="001C3C10">
            <w:pPr>
              <w:suppressAutoHyphens/>
              <w:spacing w:line="360" w:lineRule="auto"/>
              <w:rPr>
                <w:color w:val="000000"/>
                <w:sz w:val="20"/>
              </w:rPr>
            </w:pPr>
            <w:r w:rsidRPr="00F6134F">
              <w:rPr>
                <w:color w:val="000000"/>
                <w:sz w:val="20"/>
              </w:rPr>
              <w:t>Закупка сырья, материалов и товаров с оплатой по факту</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129</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132</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140</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125</w:t>
            </w:r>
          </w:p>
        </w:tc>
      </w:tr>
      <w:tr w:rsidR="001C3C10" w:rsidRPr="00F6134F" w:rsidTr="001C3C10">
        <w:trPr>
          <w:jc w:val="center"/>
        </w:trPr>
        <w:tc>
          <w:tcPr>
            <w:tcW w:w="2614" w:type="pct"/>
            <w:vAlign w:val="center"/>
          </w:tcPr>
          <w:p w:rsidR="001C3C10" w:rsidRPr="00F6134F" w:rsidRDefault="001C3C10" w:rsidP="001C3C10">
            <w:pPr>
              <w:suppressAutoHyphens/>
              <w:spacing w:line="360" w:lineRule="auto"/>
              <w:rPr>
                <w:color w:val="000000"/>
                <w:sz w:val="20"/>
              </w:rPr>
            </w:pPr>
            <w:r w:rsidRPr="00F6134F">
              <w:rPr>
                <w:color w:val="000000"/>
                <w:sz w:val="20"/>
              </w:rPr>
              <w:t>Закупка сырья, материалов и товаров в кредит</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236</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229</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241</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238</w:t>
            </w:r>
          </w:p>
        </w:tc>
      </w:tr>
      <w:tr w:rsidR="001C3C10" w:rsidRPr="00F6134F" w:rsidTr="001C3C10">
        <w:trPr>
          <w:jc w:val="center"/>
        </w:trPr>
        <w:tc>
          <w:tcPr>
            <w:tcW w:w="2614" w:type="pct"/>
            <w:vAlign w:val="center"/>
          </w:tcPr>
          <w:p w:rsidR="001C3C10" w:rsidRPr="00F6134F" w:rsidRDefault="001C3C10" w:rsidP="001C3C10">
            <w:pPr>
              <w:suppressAutoHyphens/>
              <w:spacing w:line="360" w:lineRule="auto"/>
              <w:rPr>
                <w:color w:val="000000"/>
                <w:sz w:val="20"/>
              </w:rPr>
            </w:pPr>
            <w:r w:rsidRPr="00F6134F">
              <w:rPr>
                <w:color w:val="000000"/>
                <w:sz w:val="20"/>
              </w:rPr>
              <w:t>Выплата процентов по кредиту</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9</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9</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9</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9</w:t>
            </w:r>
          </w:p>
        </w:tc>
      </w:tr>
      <w:tr w:rsidR="001C3C10" w:rsidRPr="00F6134F" w:rsidTr="001C3C10">
        <w:trPr>
          <w:jc w:val="center"/>
        </w:trPr>
        <w:tc>
          <w:tcPr>
            <w:tcW w:w="2614" w:type="pct"/>
            <w:vAlign w:val="center"/>
          </w:tcPr>
          <w:p w:rsidR="001C3C10" w:rsidRPr="00F6134F" w:rsidRDefault="001C3C10" w:rsidP="001C3C10">
            <w:pPr>
              <w:suppressAutoHyphens/>
              <w:spacing w:line="360" w:lineRule="auto"/>
              <w:rPr>
                <w:color w:val="000000"/>
                <w:sz w:val="20"/>
              </w:rPr>
            </w:pPr>
            <w:r w:rsidRPr="00F6134F">
              <w:rPr>
                <w:color w:val="000000"/>
                <w:sz w:val="20"/>
              </w:rPr>
              <w:t>Оплата коммунальных услуг</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25</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w:t>
            </w:r>
          </w:p>
        </w:tc>
      </w:tr>
      <w:tr w:rsidR="001C3C10" w:rsidRPr="00F6134F" w:rsidTr="001C3C10">
        <w:trPr>
          <w:jc w:val="center"/>
        </w:trPr>
        <w:tc>
          <w:tcPr>
            <w:tcW w:w="2614" w:type="pct"/>
            <w:vAlign w:val="center"/>
          </w:tcPr>
          <w:p w:rsidR="001C3C10" w:rsidRPr="00F6134F" w:rsidRDefault="001C3C10" w:rsidP="001C3C10">
            <w:pPr>
              <w:suppressAutoHyphens/>
              <w:spacing w:line="360" w:lineRule="auto"/>
              <w:rPr>
                <w:color w:val="000000"/>
                <w:sz w:val="20"/>
              </w:rPr>
            </w:pPr>
            <w:r w:rsidRPr="00F6134F">
              <w:rPr>
                <w:color w:val="000000"/>
                <w:sz w:val="20"/>
              </w:rPr>
              <w:t>Выплата заработной платы</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64</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64</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64</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64</w:t>
            </w:r>
          </w:p>
        </w:tc>
      </w:tr>
      <w:tr w:rsidR="001C3C10" w:rsidRPr="00F6134F" w:rsidTr="001C3C10">
        <w:trPr>
          <w:jc w:val="center"/>
        </w:trPr>
        <w:tc>
          <w:tcPr>
            <w:tcW w:w="2614" w:type="pct"/>
            <w:vAlign w:val="center"/>
          </w:tcPr>
          <w:p w:rsidR="001C3C10" w:rsidRPr="00F6134F" w:rsidRDefault="001C3C10" w:rsidP="001C3C10">
            <w:pPr>
              <w:suppressAutoHyphens/>
              <w:spacing w:line="360" w:lineRule="auto"/>
              <w:rPr>
                <w:color w:val="000000"/>
                <w:sz w:val="20"/>
              </w:rPr>
            </w:pPr>
            <w:r w:rsidRPr="00F6134F">
              <w:rPr>
                <w:color w:val="000000"/>
                <w:sz w:val="20"/>
              </w:rPr>
              <w:t>Страховые платежи</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10</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w:t>
            </w:r>
          </w:p>
        </w:tc>
      </w:tr>
      <w:tr w:rsidR="001C3C10" w:rsidRPr="00F6134F" w:rsidTr="001C3C10">
        <w:trPr>
          <w:jc w:val="center"/>
        </w:trPr>
        <w:tc>
          <w:tcPr>
            <w:tcW w:w="2614" w:type="pct"/>
            <w:vAlign w:val="center"/>
          </w:tcPr>
          <w:p w:rsidR="001C3C10" w:rsidRPr="00F6134F" w:rsidRDefault="001C3C10" w:rsidP="001C3C10">
            <w:pPr>
              <w:suppressAutoHyphens/>
              <w:spacing w:line="360" w:lineRule="auto"/>
              <w:rPr>
                <w:color w:val="000000"/>
                <w:sz w:val="20"/>
              </w:rPr>
            </w:pPr>
            <w:r w:rsidRPr="00F6134F">
              <w:rPr>
                <w:color w:val="000000"/>
                <w:sz w:val="20"/>
              </w:rPr>
              <w:t>Транспортные расходы</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4</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5</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5</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5</w:t>
            </w:r>
          </w:p>
        </w:tc>
      </w:tr>
      <w:tr w:rsidR="001C3C10" w:rsidRPr="00F6134F" w:rsidTr="001C3C10">
        <w:trPr>
          <w:jc w:val="center"/>
        </w:trPr>
        <w:tc>
          <w:tcPr>
            <w:tcW w:w="2614" w:type="pct"/>
            <w:vAlign w:val="center"/>
          </w:tcPr>
          <w:p w:rsidR="001C3C10" w:rsidRPr="00F6134F" w:rsidRDefault="001C3C10" w:rsidP="001C3C10">
            <w:pPr>
              <w:suppressAutoHyphens/>
              <w:spacing w:line="360" w:lineRule="auto"/>
              <w:rPr>
                <w:color w:val="000000"/>
                <w:sz w:val="20"/>
              </w:rPr>
            </w:pPr>
            <w:r w:rsidRPr="00F6134F">
              <w:rPr>
                <w:color w:val="000000"/>
                <w:sz w:val="20"/>
              </w:rPr>
              <w:t>Прочие расходы</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10</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12</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11</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10</w:t>
            </w:r>
          </w:p>
        </w:tc>
      </w:tr>
      <w:tr w:rsidR="001C3C10" w:rsidRPr="00F6134F" w:rsidTr="001C3C10">
        <w:trPr>
          <w:jc w:val="center"/>
        </w:trPr>
        <w:tc>
          <w:tcPr>
            <w:tcW w:w="2614" w:type="pct"/>
            <w:vAlign w:val="center"/>
          </w:tcPr>
          <w:p w:rsidR="001C3C10" w:rsidRPr="00F6134F" w:rsidRDefault="001C3C10" w:rsidP="001C3C10">
            <w:pPr>
              <w:suppressAutoHyphens/>
              <w:spacing w:line="360" w:lineRule="auto"/>
              <w:rPr>
                <w:color w:val="000000"/>
                <w:sz w:val="20"/>
              </w:rPr>
            </w:pPr>
            <w:r w:rsidRPr="00F6134F">
              <w:rPr>
                <w:color w:val="000000"/>
                <w:sz w:val="20"/>
              </w:rPr>
              <w:t>Покупка дополнительных основных фондов</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350</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w:t>
            </w:r>
          </w:p>
        </w:tc>
      </w:tr>
      <w:tr w:rsidR="001C3C10" w:rsidRPr="00F6134F" w:rsidTr="001C3C10">
        <w:trPr>
          <w:jc w:val="center"/>
        </w:trPr>
        <w:tc>
          <w:tcPr>
            <w:tcW w:w="2614" w:type="pct"/>
            <w:vAlign w:val="center"/>
          </w:tcPr>
          <w:p w:rsidR="001C3C10" w:rsidRPr="00F6134F" w:rsidRDefault="001C3C10" w:rsidP="001C3C10">
            <w:pPr>
              <w:suppressAutoHyphens/>
              <w:spacing w:line="360" w:lineRule="auto"/>
              <w:rPr>
                <w:color w:val="000000"/>
                <w:sz w:val="20"/>
              </w:rPr>
            </w:pPr>
            <w:r w:rsidRPr="00F6134F">
              <w:rPr>
                <w:color w:val="000000"/>
                <w:sz w:val="20"/>
              </w:rPr>
              <w:t>Прочие платежи банку</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10</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w:t>
            </w:r>
          </w:p>
        </w:tc>
      </w:tr>
      <w:tr w:rsidR="001C3C10" w:rsidRPr="00F6134F" w:rsidTr="001C3C10">
        <w:trPr>
          <w:jc w:val="center"/>
        </w:trPr>
        <w:tc>
          <w:tcPr>
            <w:tcW w:w="2614" w:type="pct"/>
            <w:vAlign w:val="center"/>
          </w:tcPr>
          <w:p w:rsidR="001C3C10" w:rsidRPr="00F6134F" w:rsidRDefault="001C3C10" w:rsidP="001C3C10">
            <w:pPr>
              <w:suppressAutoHyphens/>
              <w:spacing w:line="360" w:lineRule="auto"/>
              <w:rPr>
                <w:color w:val="000000"/>
                <w:sz w:val="20"/>
              </w:rPr>
            </w:pPr>
            <w:r w:rsidRPr="00F6134F">
              <w:rPr>
                <w:color w:val="000000"/>
                <w:sz w:val="20"/>
              </w:rPr>
              <w:t>Налоговые платежи</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60</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60</w:t>
            </w:r>
          </w:p>
        </w:tc>
      </w:tr>
      <w:tr w:rsidR="001C3C10" w:rsidRPr="00F6134F" w:rsidTr="001C3C10">
        <w:trPr>
          <w:jc w:val="center"/>
        </w:trPr>
        <w:tc>
          <w:tcPr>
            <w:tcW w:w="2614" w:type="pct"/>
            <w:vAlign w:val="center"/>
          </w:tcPr>
          <w:p w:rsidR="001C3C10" w:rsidRPr="00F6134F" w:rsidRDefault="001C3C10" w:rsidP="001C3C10">
            <w:pPr>
              <w:suppressAutoHyphens/>
              <w:spacing w:line="360" w:lineRule="auto"/>
              <w:rPr>
                <w:b/>
                <w:bCs/>
                <w:color w:val="000000"/>
                <w:sz w:val="20"/>
              </w:rPr>
            </w:pPr>
            <w:r w:rsidRPr="00F6134F">
              <w:rPr>
                <w:b/>
                <w:bCs/>
                <w:color w:val="000000"/>
                <w:sz w:val="20"/>
              </w:rPr>
              <w:t>Итого платежей</w:t>
            </w:r>
          </w:p>
        </w:tc>
        <w:tc>
          <w:tcPr>
            <w:tcW w:w="0" w:type="auto"/>
            <w:vAlign w:val="center"/>
          </w:tcPr>
          <w:p w:rsidR="001C3C10" w:rsidRPr="00F6134F" w:rsidRDefault="001C3C10" w:rsidP="001C3C10">
            <w:pPr>
              <w:suppressAutoHyphens/>
              <w:spacing w:line="360" w:lineRule="auto"/>
              <w:rPr>
                <w:b/>
                <w:bCs/>
                <w:color w:val="000000"/>
                <w:sz w:val="20"/>
              </w:rPr>
            </w:pPr>
            <w:r w:rsidRPr="00F6134F">
              <w:rPr>
                <w:b/>
                <w:bCs/>
                <w:color w:val="000000"/>
                <w:sz w:val="20"/>
              </w:rPr>
              <w:t>532</w:t>
            </w:r>
          </w:p>
        </w:tc>
        <w:tc>
          <w:tcPr>
            <w:tcW w:w="0" w:type="auto"/>
            <w:vAlign w:val="center"/>
          </w:tcPr>
          <w:p w:rsidR="001C3C10" w:rsidRPr="00F6134F" w:rsidRDefault="001C3C10" w:rsidP="001C3C10">
            <w:pPr>
              <w:suppressAutoHyphens/>
              <w:spacing w:line="360" w:lineRule="auto"/>
              <w:rPr>
                <w:b/>
                <w:bCs/>
                <w:color w:val="000000"/>
                <w:sz w:val="20"/>
              </w:rPr>
            </w:pPr>
            <w:r w:rsidRPr="00F6134F">
              <w:rPr>
                <w:b/>
                <w:bCs/>
                <w:color w:val="000000"/>
                <w:sz w:val="20"/>
              </w:rPr>
              <w:t>451</w:t>
            </w:r>
          </w:p>
        </w:tc>
        <w:tc>
          <w:tcPr>
            <w:tcW w:w="0" w:type="auto"/>
            <w:vAlign w:val="center"/>
          </w:tcPr>
          <w:p w:rsidR="001C3C10" w:rsidRPr="00F6134F" w:rsidRDefault="001C3C10" w:rsidP="001C3C10">
            <w:pPr>
              <w:suppressAutoHyphens/>
              <w:spacing w:line="360" w:lineRule="auto"/>
              <w:rPr>
                <w:b/>
                <w:bCs/>
                <w:color w:val="000000"/>
                <w:sz w:val="20"/>
              </w:rPr>
            </w:pPr>
            <w:r w:rsidRPr="00F6134F">
              <w:rPr>
                <w:b/>
                <w:bCs/>
                <w:color w:val="000000"/>
                <w:sz w:val="20"/>
              </w:rPr>
              <w:t>845</w:t>
            </w:r>
          </w:p>
        </w:tc>
        <w:tc>
          <w:tcPr>
            <w:tcW w:w="0" w:type="auto"/>
            <w:vAlign w:val="center"/>
          </w:tcPr>
          <w:p w:rsidR="001C3C10" w:rsidRPr="00F6134F" w:rsidRDefault="001C3C10" w:rsidP="001C3C10">
            <w:pPr>
              <w:suppressAutoHyphens/>
              <w:spacing w:line="360" w:lineRule="auto"/>
              <w:rPr>
                <w:b/>
                <w:bCs/>
                <w:color w:val="000000"/>
                <w:sz w:val="20"/>
              </w:rPr>
            </w:pPr>
            <w:r w:rsidRPr="00F6134F">
              <w:rPr>
                <w:b/>
                <w:bCs/>
                <w:color w:val="000000"/>
                <w:sz w:val="20"/>
              </w:rPr>
              <w:t>511</w:t>
            </w:r>
          </w:p>
        </w:tc>
      </w:tr>
      <w:tr w:rsidR="001C3C10" w:rsidRPr="00F6134F" w:rsidTr="001C3C10">
        <w:trPr>
          <w:jc w:val="center"/>
        </w:trPr>
        <w:tc>
          <w:tcPr>
            <w:tcW w:w="2614" w:type="pct"/>
            <w:vAlign w:val="center"/>
          </w:tcPr>
          <w:p w:rsidR="001C3C10" w:rsidRPr="00F6134F" w:rsidRDefault="001C3C10" w:rsidP="001C3C10">
            <w:pPr>
              <w:suppressAutoHyphens/>
              <w:spacing w:line="360" w:lineRule="auto"/>
              <w:rPr>
                <w:color w:val="000000"/>
                <w:sz w:val="20"/>
              </w:rPr>
            </w:pPr>
            <w:r w:rsidRPr="00F6134F">
              <w:rPr>
                <w:color w:val="000000"/>
                <w:sz w:val="20"/>
              </w:rPr>
              <w:t>Баланс денежных средств на текущий период</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50</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69</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-222</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82</w:t>
            </w:r>
          </w:p>
        </w:tc>
      </w:tr>
      <w:tr w:rsidR="001C3C10" w:rsidRPr="00F6134F" w:rsidTr="001C3C10">
        <w:trPr>
          <w:jc w:val="center"/>
        </w:trPr>
        <w:tc>
          <w:tcPr>
            <w:tcW w:w="2614" w:type="pct"/>
            <w:vAlign w:val="center"/>
          </w:tcPr>
          <w:p w:rsidR="001C3C10" w:rsidRPr="00F6134F" w:rsidRDefault="001C3C10" w:rsidP="001C3C10">
            <w:pPr>
              <w:suppressAutoHyphens/>
              <w:spacing w:line="360" w:lineRule="auto"/>
              <w:rPr>
                <w:color w:val="000000"/>
                <w:sz w:val="20"/>
              </w:rPr>
            </w:pPr>
            <w:r w:rsidRPr="00F6134F">
              <w:rPr>
                <w:color w:val="000000"/>
                <w:sz w:val="20"/>
              </w:rPr>
              <w:t>Баланс денежных средств на начало периода</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+240</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+290</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+359</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+137</w:t>
            </w:r>
          </w:p>
        </w:tc>
      </w:tr>
      <w:tr w:rsidR="001C3C10" w:rsidRPr="00F6134F" w:rsidTr="001C3C10">
        <w:trPr>
          <w:jc w:val="center"/>
        </w:trPr>
        <w:tc>
          <w:tcPr>
            <w:tcW w:w="2614" w:type="pct"/>
            <w:vAlign w:val="center"/>
          </w:tcPr>
          <w:p w:rsidR="001C3C10" w:rsidRPr="00F6134F" w:rsidRDefault="001C3C10" w:rsidP="001C3C10">
            <w:pPr>
              <w:suppressAutoHyphens/>
              <w:spacing w:line="360" w:lineRule="auto"/>
              <w:rPr>
                <w:color w:val="000000"/>
                <w:sz w:val="20"/>
              </w:rPr>
            </w:pPr>
            <w:r w:rsidRPr="00F6134F">
              <w:rPr>
                <w:color w:val="000000"/>
                <w:sz w:val="20"/>
              </w:rPr>
              <w:t>Баланс денежных средств на конец периода</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+290</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+359</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+137</w:t>
            </w:r>
          </w:p>
        </w:tc>
        <w:tc>
          <w:tcPr>
            <w:tcW w:w="0" w:type="auto"/>
            <w:vAlign w:val="center"/>
          </w:tcPr>
          <w:p w:rsidR="001C3C10" w:rsidRPr="00F6134F" w:rsidRDefault="001C3C10" w:rsidP="001C3C10">
            <w:pPr>
              <w:suppressAutoHyphens/>
              <w:spacing w:line="360" w:lineRule="auto"/>
              <w:rPr>
                <w:color w:val="000000"/>
                <w:sz w:val="20"/>
              </w:rPr>
            </w:pPr>
            <w:r w:rsidRPr="00F6134F">
              <w:rPr>
                <w:color w:val="000000"/>
                <w:sz w:val="20"/>
              </w:rPr>
              <w:t>+219</w:t>
            </w:r>
          </w:p>
        </w:tc>
      </w:tr>
    </w:tbl>
    <w:p w:rsidR="001C3C10" w:rsidRPr="00F6134F" w:rsidRDefault="001C3C10" w:rsidP="001C3C10">
      <w:pPr>
        <w:pStyle w:val="a3"/>
        <w:suppressAutoHyphens/>
        <w:spacing w:before="0" w:beforeAutospacing="0" w:after="0" w:afterAutospacing="0" w:line="360" w:lineRule="auto"/>
        <w:jc w:val="center"/>
        <w:rPr>
          <w:b/>
          <w:color w:val="000000"/>
          <w:sz w:val="28"/>
          <w:szCs w:val="28"/>
        </w:rPr>
      </w:pPr>
    </w:p>
    <w:p w:rsidR="006F7073" w:rsidRPr="00F6134F" w:rsidRDefault="006F7073"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 xml:space="preserve">Составленный баланс ООО «Крон-Нефто» поможет учесть время фактического поступления и расходования денежных средств. </w:t>
      </w:r>
      <w:bookmarkStart w:id="20" w:name="7"/>
      <w:bookmarkEnd w:id="20"/>
      <w:r w:rsidRPr="00F6134F">
        <w:rPr>
          <w:color w:val="000000"/>
          <w:sz w:val="28"/>
          <w:szCs w:val="28"/>
        </w:rPr>
        <w:t>Используя план движения денежных средств, можно выявить периоды времени, когда для обеспечения нормальной деятельности предприятия потребуется краткосрочное кредитование в какой-либо форме.</w:t>
      </w:r>
    </w:p>
    <w:p w:rsidR="0016714F" w:rsidRPr="00F6134F" w:rsidRDefault="006F7073" w:rsidP="0016714F">
      <w:pPr>
        <w:pStyle w:val="a3"/>
        <w:suppressAutoHyphens/>
        <w:spacing w:before="0" w:beforeAutospacing="0" w:after="0" w:afterAutospacing="0" w:line="360" w:lineRule="auto"/>
        <w:ind w:firstLine="709"/>
        <w:jc w:val="both"/>
        <w:rPr>
          <w:color w:val="000000"/>
          <w:sz w:val="28"/>
          <w:szCs w:val="28"/>
        </w:rPr>
      </w:pPr>
      <w:bookmarkStart w:id="21" w:name="8"/>
      <w:bookmarkEnd w:id="21"/>
      <w:r w:rsidRPr="00F6134F">
        <w:rPr>
          <w:color w:val="000000"/>
          <w:sz w:val="28"/>
          <w:szCs w:val="28"/>
        </w:rPr>
        <w:t>План движения денежных средств необходим любому предприятию, ориентированному на долгосрочную перспективу. Прогноз движения денежных средств содержит информацию, необходимую для планирования будущей коммерческой деятельности, изложенную в понятной и доступной форме.</w:t>
      </w:r>
    </w:p>
    <w:p w:rsidR="0016714F" w:rsidRPr="00F6134F" w:rsidRDefault="006F7073"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Как и любой прогноз, план движения денежных средств не может учесть всего, но тщательное планирование позволяет существенно снизить степень коммерческого риска, приняв соответствующие меры, призванные снять остроту возникающих проблем.</w:t>
      </w: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 xml:space="preserve">Как было выявлено в ходе анализа движения денежных средств ООО «Крон-Нефто» в течение года наблюдается отрицательный денежный поток, что является первым симптомом финансового неблагополучия предприятия, т.к. одним из основных критериев правильности управленческих решений, принимаемых в финансовой сфере, является </w:t>
      </w:r>
      <w:r w:rsidRPr="00F6134F">
        <w:rPr>
          <w:bCs/>
          <w:color w:val="000000"/>
          <w:sz w:val="28"/>
          <w:szCs w:val="28"/>
        </w:rPr>
        <w:t>положительность совокупного потока денежных средств в любой момент времени</w:t>
      </w:r>
      <w:r w:rsidRPr="00F6134F">
        <w:rPr>
          <w:color w:val="000000"/>
          <w:sz w:val="28"/>
          <w:szCs w:val="28"/>
        </w:rPr>
        <w:t>.</w:t>
      </w: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Дефицит денежных средств может вызываться как внешними, так и внутренними причинами. К числу последних можно отнести падение объемов продаж продукции как следствие потери крупных потребителей, недостатков в управлении ассортиментом продукции и т. д., а также изъяны в системе управления финансами (слабое финансовое планирование, отсутствие управленческого учета, потеря контроля над затратами и т. п.).</w:t>
      </w: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К внешним причинам, наиболее часто вызывающим возникновение дефицита денежных средств, можно отнести: повышение конкуренции со стороны других товаропроизводителей, использование неденежных форм расчетов (бартера), рост цен на энергоносители, изменение котировок валют, давление налогового законодательства, высокая стоимость заемных средств, высокий уровень инфляции и т. д.[30, с.159]</w:t>
      </w: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Основные возможные направления деятельности ООО «Крон-Нефто» по ликвидации дефицита денежных средств представлены в таблице 3.9.</w:t>
      </w:r>
    </w:p>
    <w:p w:rsidR="001C3C10" w:rsidRPr="00F6134F" w:rsidRDefault="001C3C10" w:rsidP="0016714F">
      <w:pPr>
        <w:suppressAutoHyphens/>
        <w:spacing w:line="360" w:lineRule="auto"/>
        <w:ind w:firstLine="709"/>
        <w:jc w:val="right"/>
        <w:rPr>
          <w:color w:val="000000"/>
          <w:sz w:val="28"/>
          <w:szCs w:val="28"/>
        </w:rPr>
      </w:pPr>
    </w:p>
    <w:p w:rsidR="006F7073" w:rsidRPr="00F6134F" w:rsidRDefault="001C3C10" w:rsidP="0016714F">
      <w:pPr>
        <w:suppressAutoHyphens/>
        <w:spacing w:line="360" w:lineRule="auto"/>
        <w:ind w:firstLine="709"/>
        <w:jc w:val="right"/>
        <w:rPr>
          <w:color w:val="000000"/>
          <w:sz w:val="28"/>
          <w:szCs w:val="28"/>
        </w:rPr>
      </w:pPr>
      <w:r w:rsidRPr="00F6134F">
        <w:rPr>
          <w:color w:val="000000"/>
          <w:sz w:val="28"/>
          <w:szCs w:val="28"/>
        </w:rPr>
        <w:br w:type="page"/>
      </w:r>
      <w:r w:rsidR="006F7073" w:rsidRPr="00F6134F">
        <w:rPr>
          <w:color w:val="000000"/>
          <w:sz w:val="28"/>
          <w:szCs w:val="28"/>
        </w:rPr>
        <w:t>Таблица 3.9</w:t>
      </w:r>
    </w:p>
    <w:p w:rsidR="006F7073" w:rsidRPr="00F6134F" w:rsidRDefault="006F7073" w:rsidP="001C3C10">
      <w:pPr>
        <w:suppressAutoHyphens/>
        <w:spacing w:line="360" w:lineRule="auto"/>
        <w:jc w:val="center"/>
        <w:rPr>
          <w:b/>
          <w:color w:val="000000"/>
          <w:sz w:val="28"/>
          <w:szCs w:val="28"/>
        </w:rPr>
      </w:pPr>
      <w:r w:rsidRPr="00F6134F">
        <w:rPr>
          <w:b/>
          <w:bCs/>
          <w:color w:val="000000"/>
          <w:sz w:val="28"/>
          <w:szCs w:val="28"/>
        </w:rPr>
        <w:t>Основные направления деятельности по ликвидации дефицита денежных средств ООО «</w:t>
      </w:r>
      <w:r w:rsidRPr="00F6134F">
        <w:rPr>
          <w:b/>
          <w:color w:val="000000"/>
          <w:sz w:val="28"/>
          <w:szCs w:val="28"/>
        </w:rPr>
        <w:t>Крон-Нефто</w:t>
      </w:r>
      <w:r w:rsidRPr="00F6134F">
        <w:rPr>
          <w:b/>
          <w:bCs/>
          <w:color w:val="000000"/>
          <w:sz w:val="28"/>
          <w:szCs w:val="28"/>
        </w:rPr>
        <w:t>»</w:t>
      </w:r>
    </w:p>
    <w:tbl>
      <w:tblPr>
        <w:tblW w:w="43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2896"/>
        <w:gridCol w:w="2937"/>
      </w:tblGrid>
      <w:tr w:rsidR="006F7073" w:rsidRPr="00F6134F" w:rsidTr="00F6134F">
        <w:trPr>
          <w:jc w:val="center"/>
        </w:trPr>
        <w:tc>
          <w:tcPr>
            <w:tcW w:w="1471" w:type="pct"/>
            <w:vMerge w:val="restart"/>
            <w:shd w:val="clear" w:color="auto" w:fill="auto"/>
            <w:vAlign w:val="center"/>
          </w:tcPr>
          <w:p w:rsidR="006F7073" w:rsidRPr="00F6134F" w:rsidRDefault="006F7073" w:rsidP="00F6134F">
            <w:pPr>
              <w:suppressAutoHyphens/>
              <w:spacing w:line="360" w:lineRule="auto"/>
              <w:rPr>
                <w:color w:val="000000"/>
                <w:sz w:val="20"/>
                <w:szCs w:val="28"/>
              </w:rPr>
            </w:pPr>
            <w:r w:rsidRPr="00F6134F">
              <w:rPr>
                <w:bCs/>
                <w:color w:val="000000"/>
                <w:sz w:val="20"/>
                <w:szCs w:val="28"/>
              </w:rPr>
              <w:t>Меры</w:t>
            </w:r>
          </w:p>
        </w:tc>
        <w:tc>
          <w:tcPr>
            <w:tcW w:w="3529" w:type="pct"/>
            <w:gridSpan w:val="2"/>
            <w:shd w:val="clear" w:color="auto" w:fill="auto"/>
            <w:vAlign w:val="center"/>
          </w:tcPr>
          <w:p w:rsidR="006F7073" w:rsidRPr="00F6134F" w:rsidRDefault="006F7073" w:rsidP="00F6134F">
            <w:pPr>
              <w:suppressAutoHyphens/>
              <w:spacing w:line="360" w:lineRule="auto"/>
              <w:rPr>
                <w:color w:val="000000"/>
                <w:sz w:val="20"/>
                <w:szCs w:val="28"/>
              </w:rPr>
            </w:pPr>
            <w:r w:rsidRPr="00F6134F">
              <w:rPr>
                <w:bCs/>
                <w:color w:val="000000"/>
                <w:sz w:val="20"/>
                <w:szCs w:val="28"/>
              </w:rPr>
              <w:t>Направления деятельности</w:t>
            </w:r>
          </w:p>
        </w:tc>
      </w:tr>
      <w:tr w:rsidR="006F7073" w:rsidRPr="00F6134F" w:rsidTr="00F6134F">
        <w:trPr>
          <w:jc w:val="center"/>
        </w:trPr>
        <w:tc>
          <w:tcPr>
            <w:tcW w:w="1471" w:type="pct"/>
            <w:vMerge/>
            <w:shd w:val="clear" w:color="auto" w:fill="auto"/>
            <w:vAlign w:val="center"/>
          </w:tcPr>
          <w:p w:rsidR="006F7073" w:rsidRPr="00F6134F" w:rsidRDefault="006F7073" w:rsidP="00F6134F">
            <w:pPr>
              <w:suppressAutoHyphens/>
              <w:spacing w:line="360" w:lineRule="auto"/>
              <w:rPr>
                <w:color w:val="000000"/>
                <w:sz w:val="20"/>
                <w:szCs w:val="28"/>
              </w:rPr>
            </w:pPr>
          </w:p>
        </w:tc>
        <w:tc>
          <w:tcPr>
            <w:tcW w:w="1752" w:type="pct"/>
            <w:shd w:val="clear" w:color="auto" w:fill="auto"/>
            <w:vAlign w:val="center"/>
          </w:tcPr>
          <w:p w:rsidR="006F7073" w:rsidRPr="00F6134F" w:rsidRDefault="006F7073" w:rsidP="00F6134F">
            <w:pPr>
              <w:suppressAutoHyphens/>
              <w:spacing w:line="360" w:lineRule="auto"/>
              <w:rPr>
                <w:color w:val="000000"/>
                <w:sz w:val="20"/>
                <w:szCs w:val="28"/>
              </w:rPr>
            </w:pPr>
            <w:r w:rsidRPr="00F6134F">
              <w:rPr>
                <w:bCs/>
                <w:color w:val="000000"/>
                <w:sz w:val="20"/>
                <w:szCs w:val="28"/>
              </w:rPr>
              <w:t>Увеличение притока денежных средств</w:t>
            </w:r>
          </w:p>
        </w:tc>
        <w:tc>
          <w:tcPr>
            <w:tcW w:w="1777" w:type="pct"/>
            <w:shd w:val="clear" w:color="auto" w:fill="auto"/>
            <w:vAlign w:val="center"/>
          </w:tcPr>
          <w:p w:rsidR="006F7073" w:rsidRPr="00F6134F" w:rsidRDefault="006F7073" w:rsidP="00F6134F">
            <w:pPr>
              <w:suppressAutoHyphens/>
              <w:spacing w:line="360" w:lineRule="auto"/>
              <w:rPr>
                <w:color w:val="000000"/>
                <w:sz w:val="20"/>
                <w:szCs w:val="28"/>
              </w:rPr>
            </w:pPr>
            <w:r w:rsidRPr="00F6134F">
              <w:rPr>
                <w:bCs/>
                <w:color w:val="000000"/>
                <w:sz w:val="20"/>
                <w:szCs w:val="28"/>
              </w:rPr>
              <w:t>Уменьшение оттока денежных средств</w:t>
            </w:r>
          </w:p>
        </w:tc>
      </w:tr>
      <w:tr w:rsidR="006F7073" w:rsidRPr="00F6134F" w:rsidTr="00F6134F">
        <w:trPr>
          <w:jc w:val="center"/>
        </w:trPr>
        <w:tc>
          <w:tcPr>
            <w:tcW w:w="1471" w:type="pct"/>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1</w:t>
            </w:r>
          </w:p>
        </w:tc>
        <w:tc>
          <w:tcPr>
            <w:tcW w:w="1752" w:type="pct"/>
            <w:shd w:val="clear" w:color="auto" w:fill="auto"/>
            <w:vAlign w:val="center"/>
          </w:tcPr>
          <w:p w:rsidR="006F7073" w:rsidRPr="00F6134F" w:rsidRDefault="006F7073" w:rsidP="00F6134F">
            <w:pPr>
              <w:suppressAutoHyphens/>
              <w:spacing w:line="360" w:lineRule="auto"/>
              <w:rPr>
                <w:bCs/>
                <w:color w:val="000000"/>
                <w:sz w:val="20"/>
                <w:szCs w:val="28"/>
              </w:rPr>
            </w:pPr>
            <w:r w:rsidRPr="00F6134F">
              <w:rPr>
                <w:bCs/>
                <w:color w:val="000000"/>
                <w:sz w:val="20"/>
                <w:szCs w:val="28"/>
              </w:rPr>
              <w:t>2</w:t>
            </w:r>
          </w:p>
        </w:tc>
        <w:tc>
          <w:tcPr>
            <w:tcW w:w="1777" w:type="pct"/>
            <w:shd w:val="clear" w:color="auto" w:fill="auto"/>
            <w:vAlign w:val="center"/>
          </w:tcPr>
          <w:p w:rsidR="006F7073" w:rsidRPr="00F6134F" w:rsidRDefault="006F7073" w:rsidP="00F6134F">
            <w:pPr>
              <w:suppressAutoHyphens/>
              <w:spacing w:line="360" w:lineRule="auto"/>
              <w:rPr>
                <w:bCs/>
                <w:color w:val="000000"/>
                <w:sz w:val="20"/>
                <w:szCs w:val="28"/>
              </w:rPr>
            </w:pPr>
            <w:r w:rsidRPr="00F6134F">
              <w:rPr>
                <w:bCs/>
                <w:color w:val="000000"/>
                <w:sz w:val="20"/>
                <w:szCs w:val="28"/>
              </w:rPr>
              <w:t>3</w:t>
            </w:r>
          </w:p>
        </w:tc>
      </w:tr>
      <w:tr w:rsidR="006F7073" w:rsidRPr="00F6134F" w:rsidTr="00F6134F">
        <w:trPr>
          <w:trHeight w:val="1170"/>
          <w:jc w:val="center"/>
        </w:trPr>
        <w:tc>
          <w:tcPr>
            <w:tcW w:w="1471" w:type="pct"/>
            <w:vMerge w:val="restart"/>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 xml:space="preserve">Краткосрочные </w:t>
            </w:r>
          </w:p>
        </w:tc>
        <w:tc>
          <w:tcPr>
            <w:tcW w:w="1752" w:type="pct"/>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 xml:space="preserve">1. Продажа или сдача в аренду внеоборотных активов. </w:t>
            </w:r>
          </w:p>
        </w:tc>
        <w:tc>
          <w:tcPr>
            <w:tcW w:w="1777" w:type="pct"/>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 xml:space="preserve">1. Сокращение всех видов затрат. </w:t>
            </w:r>
          </w:p>
        </w:tc>
      </w:tr>
      <w:tr w:rsidR="006F7073" w:rsidRPr="00F6134F" w:rsidTr="00F6134F">
        <w:trPr>
          <w:trHeight w:val="1140"/>
          <w:jc w:val="center"/>
        </w:trPr>
        <w:tc>
          <w:tcPr>
            <w:tcW w:w="1471" w:type="pct"/>
            <w:vMerge/>
            <w:shd w:val="clear" w:color="auto" w:fill="auto"/>
            <w:vAlign w:val="center"/>
          </w:tcPr>
          <w:p w:rsidR="006F7073" w:rsidRPr="00F6134F" w:rsidRDefault="006F7073" w:rsidP="00F6134F">
            <w:pPr>
              <w:suppressAutoHyphens/>
              <w:spacing w:line="360" w:lineRule="auto"/>
              <w:rPr>
                <w:color w:val="000000"/>
                <w:sz w:val="20"/>
                <w:szCs w:val="28"/>
              </w:rPr>
            </w:pPr>
          </w:p>
        </w:tc>
        <w:tc>
          <w:tcPr>
            <w:tcW w:w="1752" w:type="pct"/>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 xml:space="preserve">2. Рационализация ассортимента продукции. </w:t>
            </w:r>
          </w:p>
        </w:tc>
        <w:tc>
          <w:tcPr>
            <w:tcW w:w="1777" w:type="pct"/>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 xml:space="preserve">2. Отсрочка платежей по обязательствам. </w:t>
            </w:r>
          </w:p>
        </w:tc>
      </w:tr>
      <w:tr w:rsidR="006F7073" w:rsidRPr="00F6134F" w:rsidTr="00F6134F">
        <w:trPr>
          <w:trHeight w:val="1395"/>
          <w:jc w:val="center"/>
        </w:trPr>
        <w:tc>
          <w:tcPr>
            <w:tcW w:w="1471" w:type="pct"/>
            <w:vMerge/>
            <w:shd w:val="clear" w:color="auto" w:fill="auto"/>
            <w:vAlign w:val="center"/>
          </w:tcPr>
          <w:p w:rsidR="006F7073" w:rsidRPr="00F6134F" w:rsidRDefault="006F7073" w:rsidP="00F6134F">
            <w:pPr>
              <w:suppressAutoHyphens/>
              <w:spacing w:line="360" w:lineRule="auto"/>
              <w:rPr>
                <w:color w:val="000000"/>
                <w:sz w:val="20"/>
                <w:szCs w:val="28"/>
              </w:rPr>
            </w:pPr>
          </w:p>
        </w:tc>
        <w:tc>
          <w:tcPr>
            <w:tcW w:w="1752" w:type="pct"/>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 xml:space="preserve">3. Реструктуризация дебиторской задолженности, управление ею. </w:t>
            </w:r>
          </w:p>
        </w:tc>
        <w:tc>
          <w:tcPr>
            <w:tcW w:w="1777" w:type="pct"/>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 xml:space="preserve">3. Использование скидок, предоставляемых поставщиками. </w:t>
            </w:r>
          </w:p>
        </w:tc>
      </w:tr>
      <w:tr w:rsidR="006F7073" w:rsidRPr="00F6134F" w:rsidTr="00F6134F">
        <w:trPr>
          <w:trHeight w:val="1365"/>
          <w:jc w:val="center"/>
        </w:trPr>
        <w:tc>
          <w:tcPr>
            <w:tcW w:w="1471" w:type="pct"/>
            <w:vMerge/>
            <w:shd w:val="clear" w:color="auto" w:fill="auto"/>
            <w:vAlign w:val="center"/>
          </w:tcPr>
          <w:p w:rsidR="006F7073" w:rsidRPr="00F6134F" w:rsidRDefault="006F7073" w:rsidP="00F6134F">
            <w:pPr>
              <w:suppressAutoHyphens/>
              <w:spacing w:line="360" w:lineRule="auto"/>
              <w:rPr>
                <w:color w:val="000000"/>
                <w:sz w:val="20"/>
                <w:szCs w:val="28"/>
              </w:rPr>
            </w:pPr>
          </w:p>
        </w:tc>
        <w:tc>
          <w:tcPr>
            <w:tcW w:w="1752" w:type="pct"/>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 xml:space="preserve">4. Использование адекватных финансовых инструментов. </w:t>
            </w:r>
          </w:p>
        </w:tc>
        <w:tc>
          <w:tcPr>
            <w:tcW w:w="1777" w:type="pct"/>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 xml:space="preserve">4. Пересмотр инвестиционных программ. </w:t>
            </w:r>
          </w:p>
        </w:tc>
      </w:tr>
      <w:tr w:rsidR="006F7073" w:rsidRPr="00F6134F" w:rsidTr="00F6134F">
        <w:trPr>
          <w:trHeight w:val="1661"/>
          <w:jc w:val="center"/>
        </w:trPr>
        <w:tc>
          <w:tcPr>
            <w:tcW w:w="1471" w:type="pct"/>
            <w:vMerge w:val="restart"/>
            <w:shd w:val="clear" w:color="auto" w:fill="auto"/>
            <w:vAlign w:val="center"/>
          </w:tcPr>
          <w:p w:rsidR="006F7073" w:rsidRPr="00F6134F" w:rsidRDefault="006F7073" w:rsidP="00F6134F">
            <w:pPr>
              <w:suppressAutoHyphens/>
              <w:spacing w:line="360" w:lineRule="auto"/>
              <w:rPr>
                <w:color w:val="000000"/>
                <w:sz w:val="20"/>
                <w:szCs w:val="28"/>
              </w:rPr>
            </w:pPr>
          </w:p>
        </w:tc>
        <w:tc>
          <w:tcPr>
            <w:tcW w:w="1752" w:type="pct"/>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 xml:space="preserve">5. Использование механизма частичной или полной предоплаты за отпускаемую продукцию. </w:t>
            </w:r>
          </w:p>
        </w:tc>
        <w:tc>
          <w:tcPr>
            <w:tcW w:w="1777" w:type="pct"/>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 xml:space="preserve">5. Налоговое планирование. </w:t>
            </w:r>
          </w:p>
        </w:tc>
      </w:tr>
      <w:tr w:rsidR="006F7073" w:rsidRPr="00F6134F" w:rsidTr="00F6134F">
        <w:trPr>
          <w:trHeight w:val="1472"/>
          <w:jc w:val="center"/>
        </w:trPr>
        <w:tc>
          <w:tcPr>
            <w:tcW w:w="1471" w:type="pct"/>
            <w:vMerge/>
            <w:shd w:val="clear" w:color="auto" w:fill="auto"/>
            <w:vAlign w:val="center"/>
          </w:tcPr>
          <w:p w:rsidR="006F7073" w:rsidRPr="00F6134F" w:rsidRDefault="006F7073" w:rsidP="00F6134F">
            <w:pPr>
              <w:suppressAutoHyphens/>
              <w:spacing w:line="360" w:lineRule="auto"/>
              <w:rPr>
                <w:color w:val="000000"/>
                <w:sz w:val="20"/>
                <w:szCs w:val="28"/>
              </w:rPr>
            </w:pPr>
          </w:p>
        </w:tc>
        <w:tc>
          <w:tcPr>
            <w:tcW w:w="1752" w:type="pct"/>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 xml:space="preserve">6. Использование внешних источников краткосрочного финансирования. </w:t>
            </w:r>
          </w:p>
        </w:tc>
        <w:tc>
          <w:tcPr>
            <w:tcW w:w="1777" w:type="pct"/>
            <w:vMerge w:val="restart"/>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6. Переход к вексельным расчетам и взаимозачетам.</w:t>
            </w:r>
          </w:p>
        </w:tc>
      </w:tr>
      <w:tr w:rsidR="006F7073" w:rsidRPr="00F6134F" w:rsidTr="00F6134F">
        <w:trPr>
          <w:trHeight w:val="1080"/>
          <w:jc w:val="center"/>
        </w:trPr>
        <w:tc>
          <w:tcPr>
            <w:tcW w:w="1471" w:type="pct"/>
            <w:vMerge/>
            <w:shd w:val="clear" w:color="auto" w:fill="auto"/>
            <w:vAlign w:val="center"/>
          </w:tcPr>
          <w:p w:rsidR="006F7073" w:rsidRPr="00F6134F" w:rsidRDefault="006F7073" w:rsidP="00F6134F">
            <w:pPr>
              <w:suppressAutoHyphens/>
              <w:spacing w:line="360" w:lineRule="auto"/>
              <w:rPr>
                <w:color w:val="000000"/>
                <w:sz w:val="20"/>
                <w:szCs w:val="28"/>
              </w:rPr>
            </w:pPr>
          </w:p>
        </w:tc>
        <w:tc>
          <w:tcPr>
            <w:tcW w:w="1752" w:type="pct"/>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7. Разработка системы скидок для покупателей.</w:t>
            </w:r>
          </w:p>
        </w:tc>
        <w:tc>
          <w:tcPr>
            <w:tcW w:w="1777" w:type="pct"/>
            <w:vMerge/>
            <w:shd w:val="clear" w:color="auto" w:fill="auto"/>
            <w:vAlign w:val="center"/>
          </w:tcPr>
          <w:p w:rsidR="006F7073" w:rsidRPr="00F6134F" w:rsidRDefault="006F7073" w:rsidP="00F6134F">
            <w:pPr>
              <w:suppressAutoHyphens/>
              <w:spacing w:line="360" w:lineRule="auto"/>
              <w:rPr>
                <w:color w:val="000000"/>
                <w:sz w:val="20"/>
                <w:szCs w:val="28"/>
              </w:rPr>
            </w:pPr>
          </w:p>
        </w:tc>
      </w:tr>
      <w:tr w:rsidR="006F7073" w:rsidRPr="00F6134F" w:rsidTr="00F6134F">
        <w:trPr>
          <w:trHeight w:val="3480"/>
          <w:jc w:val="center"/>
        </w:trPr>
        <w:tc>
          <w:tcPr>
            <w:tcW w:w="1471" w:type="pct"/>
            <w:vMerge w:val="restart"/>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 xml:space="preserve">Долгосрочные </w:t>
            </w:r>
          </w:p>
        </w:tc>
        <w:tc>
          <w:tcPr>
            <w:tcW w:w="1752" w:type="pct"/>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1. Дополнительная эмиссия акций или эмиссия облигаций.</w:t>
            </w:r>
          </w:p>
        </w:tc>
        <w:tc>
          <w:tcPr>
            <w:tcW w:w="1777" w:type="pct"/>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 xml:space="preserve">1. Заключение долгосрочных контрактов с поставщиками сырья, материалов и комплектующих, предусматривающих скидки, отсрочки платежей и другие льготы. </w:t>
            </w:r>
          </w:p>
        </w:tc>
      </w:tr>
      <w:tr w:rsidR="006F7073" w:rsidRPr="00F6134F" w:rsidTr="00F6134F">
        <w:trPr>
          <w:trHeight w:val="1080"/>
          <w:jc w:val="center"/>
        </w:trPr>
        <w:tc>
          <w:tcPr>
            <w:tcW w:w="1471" w:type="pct"/>
            <w:vMerge/>
            <w:shd w:val="clear" w:color="auto" w:fill="auto"/>
            <w:vAlign w:val="center"/>
          </w:tcPr>
          <w:p w:rsidR="006F7073" w:rsidRPr="00F6134F" w:rsidRDefault="006F7073" w:rsidP="00F6134F">
            <w:pPr>
              <w:suppressAutoHyphens/>
              <w:spacing w:line="360" w:lineRule="auto"/>
              <w:rPr>
                <w:color w:val="000000"/>
                <w:sz w:val="20"/>
                <w:szCs w:val="28"/>
              </w:rPr>
            </w:pPr>
          </w:p>
        </w:tc>
        <w:tc>
          <w:tcPr>
            <w:tcW w:w="1752" w:type="pct"/>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 xml:space="preserve">2. Поиск стратегических партнеров и инвесторов. </w:t>
            </w:r>
          </w:p>
        </w:tc>
        <w:tc>
          <w:tcPr>
            <w:tcW w:w="1777" w:type="pct"/>
            <w:vMerge w:val="restart"/>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2. Налоговое планирование.</w:t>
            </w:r>
          </w:p>
        </w:tc>
      </w:tr>
      <w:tr w:rsidR="006F7073" w:rsidRPr="00F6134F" w:rsidTr="00F6134F">
        <w:trPr>
          <w:trHeight w:val="1020"/>
          <w:jc w:val="center"/>
        </w:trPr>
        <w:tc>
          <w:tcPr>
            <w:tcW w:w="1471" w:type="pct"/>
            <w:vMerge/>
            <w:shd w:val="clear" w:color="auto" w:fill="auto"/>
            <w:vAlign w:val="center"/>
          </w:tcPr>
          <w:p w:rsidR="006F7073" w:rsidRPr="00F6134F" w:rsidRDefault="006F7073" w:rsidP="00F6134F">
            <w:pPr>
              <w:suppressAutoHyphens/>
              <w:spacing w:line="360" w:lineRule="auto"/>
              <w:rPr>
                <w:color w:val="000000"/>
                <w:sz w:val="20"/>
                <w:szCs w:val="28"/>
              </w:rPr>
            </w:pPr>
          </w:p>
        </w:tc>
        <w:tc>
          <w:tcPr>
            <w:tcW w:w="1752" w:type="pct"/>
            <w:shd w:val="clear" w:color="auto" w:fill="auto"/>
            <w:vAlign w:val="center"/>
          </w:tcPr>
          <w:p w:rsidR="006F7073" w:rsidRPr="00F6134F" w:rsidRDefault="006F7073" w:rsidP="00F6134F">
            <w:pPr>
              <w:suppressAutoHyphens/>
              <w:spacing w:line="360" w:lineRule="auto"/>
              <w:rPr>
                <w:color w:val="000000"/>
                <w:sz w:val="20"/>
                <w:szCs w:val="28"/>
              </w:rPr>
            </w:pPr>
            <w:r w:rsidRPr="00F6134F">
              <w:rPr>
                <w:color w:val="000000"/>
                <w:sz w:val="20"/>
                <w:szCs w:val="28"/>
              </w:rPr>
              <w:t>3. Реструктуризация компании.</w:t>
            </w:r>
          </w:p>
        </w:tc>
        <w:tc>
          <w:tcPr>
            <w:tcW w:w="1777" w:type="pct"/>
            <w:vMerge/>
            <w:shd w:val="clear" w:color="auto" w:fill="auto"/>
            <w:vAlign w:val="center"/>
          </w:tcPr>
          <w:p w:rsidR="006F7073" w:rsidRPr="00F6134F" w:rsidRDefault="006F7073" w:rsidP="00F6134F">
            <w:pPr>
              <w:suppressAutoHyphens/>
              <w:spacing w:line="360" w:lineRule="auto"/>
              <w:rPr>
                <w:color w:val="000000"/>
                <w:sz w:val="20"/>
                <w:szCs w:val="28"/>
              </w:rPr>
            </w:pPr>
          </w:p>
        </w:tc>
      </w:tr>
    </w:tbl>
    <w:p w:rsidR="006F7073" w:rsidRPr="00F6134F" w:rsidRDefault="006F7073" w:rsidP="0016714F">
      <w:pPr>
        <w:pStyle w:val="a3"/>
        <w:suppressAutoHyphens/>
        <w:spacing w:before="0" w:beforeAutospacing="0" w:after="0" w:afterAutospacing="0" w:line="360" w:lineRule="auto"/>
        <w:ind w:firstLine="709"/>
        <w:jc w:val="both"/>
        <w:rPr>
          <w:color w:val="000000"/>
          <w:sz w:val="28"/>
          <w:szCs w:val="28"/>
        </w:rPr>
      </w:pPr>
    </w:p>
    <w:p w:rsidR="0016714F" w:rsidRPr="00F6134F" w:rsidRDefault="006F7073"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Выше были рассмотрены основные предложения по совершенствованию движения денежных средств в ООО «Крон-Нефто».</w:t>
      </w:r>
    </w:p>
    <w:p w:rsidR="001C3C10" w:rsidRPr="00F6134F" w:rsidRDefault="001C3C10" w:rsidP="0016714F">
      <w:pPr>
        <w:pStyle w:val="1"/>
        <w:keepNext w:val="0"/>
        <w:widowControl/>
        <w:suppressAutoHyphens/>
        <w:spacing w:before="0" w:after="0" w:line="360" w:lineRule="auto"/>
        <w:ind w:firstLine="709"/>
        <w:jc w:val="center"/>
        <w:rPr>
          <w:rFonts w:ascii="Times New Roman" w:hAnsi="Times New Roman" w:cs="Times New Roman"/>
          <w:color w:val="000000"/>
          <w:sz w:val="28"/>
          <w:szCs w:val="28"/>
        </w:rPr>
      </w:pPr>
      <w:bookmarkStart w:id="22" w:name="_Toc259304228"/>
    </w:p>
    <w:p w:rsidR="006F7073" w:rsidRPr="00F6134F" w:rsidRDefault="001C3C10" w:rsidP="0016714F">
      <w:pPr>
        <w:pStyle w:val="1"/>
        <w:keepNext w:val="0"/>
        <w:widowControl/>
        <w:suppressAutoHyphens/>
        <w:spacing w:before="0" w:after="0" w:line="360" w:lineRule="auto"/>
        <w:ind w:firstLine="709"/>
        <w:jc w:val="center"/>
        <w:rPr>
          <w:rFonts w:ascii="Times New Roman" w:hAnsi="Times New Roman" w:cs="Times New Roman"/>
          <w:color w:val="000000"/>
          <w:sz w:val="28"/>
          <w:szCs w:val="28"/>
        </w:rPr>
      </w:pPr>
      <w:r w:rsidRPr="00F6134F">
        <w:rPr>
          <w:rFonts w:ascii="Times New Roman" w:hAnsi="Times New Roman" w:cs="Times New Roman"/>
          <w:color w:val="000000"/>
          <w:sz w:val="28"/>
          <w:szCs w:val="28"/>
        </w:rPr>
        <w:br w:type="page"/>
      </w:r>
      <w:r w:rsidR="006F7073" w:rsidRPr="00F6134F">
        <w:rPr>
          <w:rFonts w:ascii="Times New Roman" w:hAnsi="Times New Roman" w:cs="Times New Roman"/>
          <w:color w:val="000000"/>
          <w:sz w:val="28"/>
          <w:szCs w:val="28"/>
        </w:rPr>
        <w:t>ЗАКЛЮЧЕНИЕ</w:t>
      </w:r>
      <w:bookmarkEnd w:id="22"/>
    </w:p>
    <w:p w:rsidR="006F7073" w:rsidRPr="00F6134F" w:rsidRDefault="006F7073" w:rsidP="0016714F">
      <w:pPr>
        <w:shd w:val="clear" w:color="auto" w:fill="FFFFFF"/>
        <w:suppressAutoHyphens/>
        <w:spacing w:line="360" w:lineRule="auto"/>
        <w:ind w:firstLine="709"/>
        <w:jc w:val="center"/>
        <w:rPr>
          <w:b/>
          <w:color w:val="000000"/>
          <w:sz w:val="28"/>
          <w:szCs w:val="28"/>
        </w:rPr>
      </w:pPr>
    </w:p>
    <w:p w:rsidR="006F7073" w:rsidRPr="00F6134F" w:rsidRDefault="006F7073"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Управление активами предприятия представляет собой систему принципов и методов разработки и реализации управленческих решений, связанных с формированием, эффективным использованием активов и организацией их оборота в соответствии с главной целью функционирования (миссии) предприятия.</w:t>
      </w:r>
    </w:p>
    <w:p w:rsidR="006F7073" w:rsidRPr="00F6134F" w:rsidRDefault="006F7073" w:rsidP="0016714F">
      <w:pPr>
        <w:shd w:val="clear" w:color="auto" w:fill="FFFFFF"/>
        <w:suppressAutoHyphens/>
        <w:spacing w:line="360" w:lineRule="auto"/>
        <w:ind w:firstLine="709"/>
        <w:jc w:val="both"/>
        <w:rPr>
          <w:color w:val="000000"/>
          <w:sz w:val="28"/>
          <w:szCs w:val="28"/>
        </w:rPr>
      </w:pPr>
      <w:r w:rsidRPr="00F6134F">
        <w:rPr>
          <w:color w:val="000000"/>
          <w:sz w:val="28"/>
          <w:szCs w:val="28"/>
        </w:rPr>
        <w:t>Управление оборотными активами составляет наиболее обширную часть операций финансового менеджмента. Это связано с большим количеством элементов их внутреннего материально-вещественного и финансового состава, требующих индивидуализации управления; высокой динамикой трансформации их видов; приоритетной ролью в обеспечении платежеспособности, рентабельности и других целевых результатов операционной деятельности предприятия.</w:t>
      </w:r>
    </w:p>
    <w:p w:rsidR="006F7073" w:rsidRPr="00F6134F" w:rsidRDefault="006F7073" w:rsidP="0016714F">
      <w:pPr>
        <w:shd w:val="clear" w:color="auto" w:fill="FFFFFF"/>
        <w:suppressAutoHyphens/>
        <w:spacing w:line="360" w:lineRule="auto"/>
        <w:ind w:firstLine="709"/>
        <w:jc w:val="both"/>
        <w:rPr>
          <w:color w:val="000000"/>
          <w:sz w:val="28"/>
          <w:szCs w:val="28"/>
        </w:rPr>
      </w:pPr>
      <w:r w:rsidRPr="00F6134F">
        <w:rPr>
          <w:color w:val="000000"/>
          <w:sz w:val="28"/>
          <w:szCs w:val="28"/>
        </w:rPr>
        <w:t>Сформированные на первоначальном этапе деятельности предприятия внеоборотные активы требуют постоянного управления ими. Это управление осуществляется в различных формах и разными функциональными подразделениями предприятия. Часть функций этого управления возлагается на финансовый менеджмент.</w:t>
      </w:r>
    </w:p>
    <w:p w:rsidR="006F7073" w:rsidRPr="00F6134F" w:rsidRDefault="006F7073"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В работе было исследовано управление активами на примере ООО «Крон-Нефто».</w:t>
      </w:r>
    </w:p>
    <w:p w:rsidR="006F7073" w:rsidRPr="00F6134F" w:rsidRDefault="006F7073" w:rsidP="0016714F">
      <w:pPr>
        <w:shd w:val="clear" w:color="auto" w:fill="FFFFFF"/>
        <w:suppressAutoHyphens/>
        <w:spacing w:line="360" w:lineRule="auto"/>
        <w:ind w:firstLine="709"/>
        <w:jc w:val="both"/>
        <w:rPr>
          <w:color w:val="000000"/>
          <w:sz w:val="28"/>
        </w:rPr>
      </w:pPr>
      <w:r w:rsidRPr="00F6134F">
        <w:rPr>
          <w:color w:val="000000"/>
          <w:sz w:val="28"/>
          <w:szCs w:val="28"/>
        </w:rPr>
        <w:t>Основным видом деятельности ООО «Крон-Нефто» является оптовая и розничная торговля:</w:t>
      </w:r>
    </w:p>
    <w:p w:rsidR="006F7073" w:rsidRPr="00F6134F" w:rsidRDefault="006F7073" w:rsidP="0016714F">
      <w:pPr>
        <w:numPr>
          <w:ilvl w:val="0"/>
          <w:numId w:val="25"/>
        </w:numPr>
        <w:shd w:val="clear" w:color="auto" w:fill="FFFFFF"/>
        <w:tabs>
          <w:tab w:val="clear" w:pos="2138"/>
          <w:tab w:val="left" w:pos="1598"/>
        </w:tabs>
        <w:suppressAutoHyphens/>
        <w:autoSpaceDE w:val="0"/>
        <w:autoSpaceDN w:val="0"/>
        <w:adjustRightInd w:val="0"/>
        <w:spacing w:line="360" w:lineRule="auto"/>
        <w:ind w:left="0" w:firstLine="709"/>
        <w:rPr>
          <w:color w:val="000000"/>
          <w:sz w:val="28"/>
          <w:szCs w:val="28"/>
        </w:rPr>
      </w:pPr>
      <w:r w:rsidRPr="00F6134F">
        <w:rPr>
          <w:color w:val="000000"/>
          <w:sz w:val="28"/>
          <w:szCs w:val="28"/>
        </w:rPr>
        <w:t>метизами (болты, гайки, шайбы, гвозди и т.д.);</w:t>
      </w:r>
    </w:p>
    <w:p w:rsidR="006F7073" w:rsidRPr="00F6134F" w:rsidRDefault="006F7073" w:rsidP="0016714F">
      <w:pPr>
        <w:numPr>
          <w:ilvl w:val="0"/>
          <w:numId w:val="25"/>
        </w:numPr>
        <w:shd w:val="clear" w:color="auto" w:fill="FFFFFF"/>
        <w:tabs>
          <w:tab w:val="clear" w:pos="2138"/>
          <w:tab w:val="left" w:pos="1598"/>
        </w:tabs>
        <w:suppressAutoHyphens/>
        <w:autoSpaceDE w:val="0"/>
        <w:autoSpaceDN w:val="0"/>
        <w:adjustRightInd w:val="0"/>
        <w:spacing w:line="360" w:lineRule="auto"/>
        <w:ind w:left="0" w:firstLine="709"/>
        <w:jc w:val="both"/>
        <w:rPr>
          <w:color w:val="000000"/>
          <w:sz w:val="28"/>
          <w:szCs w:val="28"/>
        </w:rPr>
      </w:pPr>
      <w:r w:rsidRPr="00F6134F">
        <w:rPr>
          <w:color w:val="000000"/>
          <w:sz w:val="28"/>
          <w:szCs w:val="28"/>
        </w:rPr>
        <w:t>трубопроводной арматурой (задвижки, вентили, клапаны, отводы,</w:t>
      </w:r>
      <w:r w:rsidR="0016714F" w:rsidRPr="00F6134F">
        <w:rPr>
          <w:color w:val="000000"/>
          <w:sz w:val="28"/>
          <w:szCs w:val="28"/>
        </w:rPr>
        <w:t xml:space="preserve"> </w:t>
      </w:r>
      <w:r w:rsidRPr="00F6134F">
        <w:rPr>
          <w:color w:val="000000"/>
          <w:sz w:val="28"/>
          <w:szCs w:val="28"/>
        </w:rPr>
        <w:t>фитинги и т.д.);</w:t>
      </w:r>
    </w:p>
    <w:p w:rsidR="006F7073" w:rsidRPr="00F6134F" w:rsidRDefault="006F7073" w:rsidP="0016714F">
      <w:pPr>
        <w:numPr>
          <w:ilvl w:val="0"/>
          <w:numId w:val="25"/>
        </w:numPr>
        <w:shd w:val="clear" w:color="auto" w:fill="FFFFFF"/>
        <w:tabs>
          <w:tab w:val="clear" w:pos="2138"/>
          <w:tab w:val="left" w:pos="1598"/>
        </w:tabs>
        <w:suppressAutoHyphens/>
        <w:autoSpaceDE w:val="0"/>
        <w:autoSpaceDN w:val="0"/>
        <w:adjustRightInd w:val="0"/>
        <w:spacing w:line="360" w:lineRule="auto"/>
        <w:ind w:left="0" w:firstLine="709"/>
        <w:rPr>
          <w:color w:val="000000"/>
          <w:sz w:val="28"/>
          <w:szCs w:val="28"/>
        </w:rPr>
      </w:pPr>
      <w:r w:rsidRPr="00F6134F">
        <w:rPr>
          <w:color w:val="000000"/>
          <w:sz w:val="28"/>
          <w:szCs w:val="28"/>
        </w:rPr>
        <w:t>трубами и фасонными частями (ЧК, ЧВ, ЧШГ, ПВХ, ПЭ и др.);</w:t>
      </w:r>
    </w:p>
    <w:p w:rsidR="006F7073" w:rsidRPr="00F6134F" w:rsidRDefault="006F7073" w:rsidP="0016714F">
      <w:pPr>
        <w:numPr>
          <w:ilvl w:val="0"/>
          <w:numId w:val="25"/>
        </w:numPr>
        <w:shd w:val="clear" w:color="auto" w:fill="FFFFFF"/>
        <w:tabs>
          <w:tab w:val="clear" w:pos="2138"/>
          <w:tab w:val="left" w:pos="1598"/>
        </w:tabs>
        <w:suppressAutoHyphens/>
        <w:autoSpaceDE w:val="0"/>
        <w:autoSpaceDN w:val="0"/>
        <w:adjustRightInd w:val="0"/>
        <w:spacing w:line="360" w:lineRule="auto"/>
        <w:ind w:left="0" w:firstLine="709"/>
        <w:rPr>
          <w:color w:val="000000"/>
          <w:sz w:val="28"/>
          <w:szCs w:val="28"/>
        </w:rPr>
      </w:pPr>
      <w:r w:rsidRPr="00F6134F">
        <w:rPr>
          <w:color w:val="000000"/>
          <w:sz w:val="28"/>
          <w:szCs w:val="28"/>
        </w:rPr>
        <w:t>резино, - асбестотехническими изделиями и многим другим, т.е. более 6000 наименований.</w:t>
      </w:r>
    </w:p>
    <w:p w:rsidR="0016714F" w:rsidRPr="00F6134F" w:rsidRDefault="006F7073" w:rsidP="0016714F">
      <w:pPr>
        <w:shd w:val="clear" w:color="auto" w:fill="FFFFFF"/>
        <w:suppressAutoHyphens/>
        <w:spacing w:line="360" w:lineRule="auto"/>
        <w:ind w:firstLine="709"/>
        <w:jc w:val="both"/>
        <w:rPr>
          <w:color w:val="000000"/>
          <w:sz w:val="28"/>
          <w:szCs w:val="28"/>
        </w:rPr>
      </w:pPr>
      <w:r w:rsidRPr="00F6134F">
        <w:rPr>
          <w:color w:val="000000"/>
          <w:sz w:val="28"/>
          <w:szCs w:val="28"/>
        </w:rPr>
        <w:t>Был проведен анализ ликвидности баланса, который выявил, что предприятие с помощью денежной наличности может рассчитаться по наиболее срочным обязательствам только на 15%.</w:t>
      </w:r>
    </w:p>
    <w:p w:rsidR="0016714F" w:rsidRPr="00F6134F" w:rsidRDefault="006F7073" w:rsidP="0016714F">
      <w:pPr>
        <w:shd w:val="clear" w:color="auto" w:fill="FFFFFF"/>
        <w:suppressAutoHyphens/>
        <w:spacing w:line="360" w:lineRule="auto"/>
        <w:ind w:firstLine="709"/>
        <w:jc w:val="both"/>
        <w:rPr>
          <w:color w:val="000000"/>
          <w:sz w:val="28"/>
          <w:szCs w:val="28"/>
        </w:rPr>
      </w:pPr>
      <w:r w:rsidRPr="00F6134F">
        <w:rPr>
          <w:color w:val="000000"/>
          <w:sz w:val="28"/>
          <w:szCs w:val="28"/>
        </w:rPr>
        <w:t>Коэффициент текущей ликвидности выше нормативного значения, что говорит о нерациональной структуре средств предприятия.</w:t>
      </w:r>
    </w:p>
    <w:p w:rsidR="006F7073" w:rsidRPr="00F6134F" w:rsidRDefault="006F7073" w:rsidP="0016714F">
      <w:pPr>
        <w:shd w:val="clear" w:color="auto" w:fill="FFFFFF"/>
        <w:suppressAutoHyphens/>
        <w:spacing w:line="360" w:lineRule="auto"/>
        <w:ind w:firstLine="709"/>
        <w:jc w:val="both"/>
        <w:rPr>
          <w:color w:val="000000"/>
          <w:sz w:val="28"/>
          <w:szCs w:val="28"/>
        </w:rPr>
      </w:pPr>
      <w:r w:rsidRPr="00F6134F">
        <w:rPr>
          <w:color w:val="000000"/>
          <w:sz w:val="28"/>
          <w:szCs w:val="28"/>
        </w:rPr>
        <w:t>Коэффициент срочной ликвидности не удовлетворяет нормативному значению.</w:t>
      </w:r>
    </w:p>
    <w:p w:rsidR="006F7073" w:rsidRPr="00F6134F" w:rsidRDefault="006F7073" w:rsidP="0016714F">
      <w:pPr>
        <w:shd w:val="clear" w:color="auto" w:fill="FFFFFF"/>
        <w:suppressAutoHyphens/>
        <w:spacing w:line="360" w:lineRule="auto"/>
        <w:ind w:firstLine="709"/>
        <w:jc w:val="both"/>
        <w:rPr>
          <w:color w:val="000000"/>
          <w:sz w:val="28"/>
          <w:szCs w:val="28"/>
        </w:rPr>
      </w:pPr>
      <w:r w:rsidRPr="00F6134F">
        <w:rPr>
          <w:color w:val="000000"/>
          <w:sz w:val="28"/>
          <w:szCs w:val="28"/>
        </w:rPr>
        <w:t>Было исследовано управление и эффективность использования оборотных и внеоборотных активов на предприятии. Оборотные активы предприятия сократились на 932 тыс. руб., прежде всего это произошло из-за резкого сокращения краткосрочных финансовых вложений на 1191 тыс. руб., также уменьшились расходы будущих периодов на 45 тыс. руб. Негативным моментов в деятельности ООО «Крон-Нефто» можно отметить значительное сокращение денежных средств на 649 тыс. руб. Наибольшее увеличение произошло по статье «готовая продукция и товары для перепродажи» на 675 тыс. руб., за счет этого увеличились и запасы предприятия на 673 тыс. руб. Также увеличилась краткосрочная дебиторская задолженность на 232 тыс. руб., в основном за счет увеличения расчетов с покупателями и заказчиками на 180 тыс. руб. Долгосрочной дебиторской задолженности предприятие не имеет.</w:t>
      </w: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В 2008 году у исследуемого предприятия на балансе числились основные средства только «машины и оборудования» на сумму 313 тыс. руб. В 2009 году ООО «Крон-Нефто» увеличило вложения в основные средства на 1063 тыс. руб., в т.ч. построило здание магазина – 820 тыс. руб., склад 250 тыс. руб., купило транспортное средство (грузовую ГАЗель б/у) за 270 тыс.руб.</w:t>
      </w:r>
      <w:r w:rsidR="0016714F" w:rsidRPr="00F6134F">
        <w:rPr>
          <w:color w:val="000000"/>
          <w:sz w:val="28"/>
          <w:szCs w:val="28"/>
        </w:rPr>
        <w:t xml:space="preserve"> </w:t>
      </w:r>
      <w:r w:rsidRPr="00F6134F">
        <w:rPr>
          <w:color w:val="000000"/>
          <w:sz w:val="28"/>
          <w:szCs w:val="28"/>
        </w:rPr>
        <w:t>Стоимость машин и оборудования уменьшилась на 13 тыс. руб. за счет начисленной амортизации.</w:t>
      </w: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Значения фондоотдачи и фондорентабельности значительно снизились, это произошло прежде всего за счет значительного увеличения стоимости основных средств предприятия.</w:t>
      </w:r>
    </w:p>
    <w:p w:rsidR="0016714F" w:rsidRPr="00F6134F" w:rsidRDefault="006F7073" w:rsidP="0016714F">
      <w:pPr>
        <w:suppressAutoHyphens/>
        <w:spacing w:line="360" w:lineRule="auto"/>
        <w:ind w:firstLine="709"/>
        <w:jc w:val="both"/>
        <w:rPr>
          <w:color w:val="000000"/>
          <w:sz w:val="28"/>
          <w:szCs w:val="28"/>
        </w:rPr>
      </w:pPr>
      <w:r w:rsidRPr="00F6134F">
        <w:rPr>
          <w:color w:val="000000"/>
          <w:sz w:val="28"/>
          <w:szCs w:val="28"/>
        </w:rPr>
        <w:t>Значение рентабельности внеоборотных активов ООО «Крон-Нефто» очень высокое, в 2008 году оно составило 357,8%, это объясняется небольшим количеством основных средств на предприятии. В 2009 году значение рентабельности снизилось до 84,67%, это объясняется вводом в действие значительного количества основных средств предприятия.</w:t>
      </w: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В целом, по результатам исследования можно сделать вывод, что управление внеоборотными активами в частности основными средствами в ООО «Крон-Нефто» осуществляется на достаточно высоком уровне, вводятся в эксплуатацию новые основные средства, т.к. предприятие расширяет свою деятельность.</w:t>
      </w:r>
    </w:p>
    <w:p w:rsidR="0016714F" w:rsidRPr="00F6134F" w:rsidRDefault="006F7073" w:rsidP="0016714F">
      <w:pPr>
        <w:suppressAutoHyphens/>
        <w:spacing w:line="360" w:lineRule="auto"/>
        <w:ind w:firstLine="709"/>
        <w:jc w:val="both"/>
        <w:rPr>
          <w:color w:val="000000"/>
          <w:sz w:val="28"/>
          <w:szCs w:val="28"/>
        </w:rPr>
      </w:pPr>
      <w:r w:rsidRPr="00F6134F">
        <w:rPr>
          <w:color w:val="000000"/>
          <w:sz w:val="28"/>
          <w:szCs w:val="28"/>
        </w:rPr>
        <w:t>В тоже время уровень управления оборотными активами на исследуемом предприятии находится на недостаточном уровне.</w:t>
      </w:r>
    </w:p>
    <w:p w:rsidR="0016714F" w:rsidRPr="00F6134F" w:rsidRDefault="006F7073" w:rsidP="0016714F">
      <w:pPr>
        <w:suppressAutoHyphens/>
        <w:spacing w:line="360" w:lineRule="auto"/>
        <w:ind w:firstLine="709"/>
        <w:jc w:val="both"/>
        <w:rPr>
          <w:color w:val="000000"/>
          <w:sz w:val="28"/>
          <w:szCs w:val="28"/>
        </w:rPr>
      </w:pPr>
      <w:r w:rsidRPr="00F6134F">
        <w:rPr>
          <w:color w:val="000000"/>
          <w:sz w:val="28"/>
          <w:szCs w:val="28"/>
        </w:rPr>
        <w:t>Несмотря на то, что рентабельность оборотных активов повысилась в 2009 году, в большей степени это произошло за счет снижения стоимости оборотных активов, в частности краткосрочных финансовых вложений. Одновременно с этим, значительно увеличилась стоимость запасов (т.е. происходит «затоваривание»), краткосрочной дебиторской задолженности и значительно сократились денежные средства предприятия, часть из них была направлена на приобретение основных средств.</w:t>
      </w: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В качестве рекомендаций по улучшению управления оборотными активами были предложены рекомендации по совершенствованию управления дебиторской задолженности и денежными средствами предприятия.</w:t>
      </w: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Приведенные данные показывают, что состояние расчетов с покупателями в отчетном году по сравнению с прошлым годом ухудшились: общая сумма просроченных счетов покупателями увеличилась на 147,55 тыс.руб., или на 1,4% в валюте баланса, причем сумма неоправданной (просроченной). Результатом предложенных в работе мероприятий по альтернативному способу расчета с покупателями и заказчиками стала реальная экономия (высвобождение) денежных средств в размере</w:t>
      </w:r>
      <w:r w:rsidR="0016714F" w:rsidRPr="00F6134F">
        <w:rPr>
          <w:color w:val="000000"/>
          <w:sz w:val="28"/>
          <w:szCs w:val="28"/>
        </w:rPr>
        <w:t xml:space="preserve"> </w:t>
      </w:r>
      <w:r w:rsidRPr="00F6134F">
        <w:rPr>
          <w:color w:val="000000"/>
          <w:sz w:val="28"/>
          <w:szCs w:val="28"/>
        </w:rPr>
        <w:t>29,1 тыс.руб. при сохранении прежнего объема продаж и</w:t>
      </w:r>
      <w:r w:rsidR="0016714F" w:rsidRPr="00F6134F">
        <w:rPr>
          <w:color w:val="000000"/>
          <w:sz w:val="28"/>
          <w:szCs w:val="28"/>
        </w:rPr>
        <w:t xml:space="preserve"> </w:t>
      </w:r>
      <w:r w:rsidRPr="00F6134F">
        <w:rPr>
          <w:color w:val="000000"/>
          <w:sz w:val="28"/>
          <w:szCs w:val="28"/>
        </w:rPr>
        <w:t>предоставлении 2%-ной скидки.</w:t>
      </w:r>
    </w:p>
    <w:p w:rsidR="006F7073" w:rsidRPr="00F6134F" w:rsidRDefault="006F7073" w:rsidP="0016714F">
      <w:pPr>
        <w:suppressAutoHyphens/>
        <w:spacing w:line="360" w:lineRule="auto"/>
        <w:ind w:firstLine="709"/>
        <w:jc w:val="both"/>
        <w:rPr>
          <w:color w:val="000000"/>
          <w:sz w:val="28"/>
          <w:szCs w:val="28"/>
        </w:rPr>
      </w:pPr>
      <w:r w:rsidRPr="00F6134F">
        <w:rPr>
          <w:color w:val="000000"/>
          <w:sz w:val="28"/>
          <w:szCs w:val="28"/>
        </w:rPr>
        <w:t>Как показал проведенный анализ, одним из слабых мест в управлении активами предприятия является неэффективное управление денежными средствами в ООО «Крон-Нефто». Из-за нестабильности в движении денежного потока на предприятии и неэффективности управления им в ООО «Крон-Нефто» можно предложить разрабатывать бюджет движения денежных средств на год.</w:t>
      </w:r>
    </w:p>
    <w:p w:rsidR="006F7073" w:rsidRPr="00F6134F" w:rsidRDefault="006F7073"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Составленный баланс ООО «Крон-Нефто» поможет учесть время фактического поступления и расходования денежных средств. Используя план движения денежных средств, можно выявить периоды времени, когда для обеспечения нормальной деятельности предприятия потребуется краткосрочное кредитование в какой-либо форме.</w:t>
      </w:r>
    </w:p>
    <w:p w:rsidR="006F7073" w:rsidRPr="00F6134F" w:rsidRDefault="006F7073" w:rsidP="0016714F">
      <w:pPr>
        <w:pStyle w:val="a3"/>
        <w:suppressAutoHyphens/>
        <w:spacing w:before="0" w:beforeAutospacing="0" w:after="0" w:afterAutospacing="0" w:line="360" w:lineRule="auto"/>
        <w:ind w:firstLine="709"/>
        <w:jc w:val="both"/>
        <w:rPr>
          <w:color w:val="000000"/>
          <w:sz w:val="28"/>
          <w:szCs w:val="28"/>
        </w:rPr>
      </w:pPr>
      <w:r w:rsidRPr="00F6134F">
        <w:rPr>
          <w:color w:val="000000"/>
          <w:sz w:val="28"/>
          <w:szCs w:val="28"/>
        </w:rPr>
        <w:t>Предложенные в данной работе мероприятия, позволят повысить эффективность управления активами в ООО «Крон-Нефто».</w:t>
      </w:r>
    </w:p>
    <w:p w:rsidR="006F7073" w:rsidRPr="00F6134F" w:rsidRDefault="006F7073" w:rsidP="0016714F">
      <w:pPr>
        <w:suppressAutoHyphens/>
        <w:spacing w:line="360" w:lineRule="auto"/>
        <w:ind w:firstLine="709"/>
        <w:jc w:val="both"/>
        <w:rPr>
          <w:color w:val="000000"/>
          <w:sz w:val="28"/>
          <w:szCs w:val="28"/>
        </w:rPr>
      </w:pPr>
    </w:p>
    <w:p w:rsidR="006F7073" w:rsidRPr="00F6134F" w:rsidRDefault="006F7073" w:rsidP="001C3C10">
      <w:pPr>
        <w:pStyle w:val="1"/>
        <w:keepNext w:val="0"/>
        <w:widowControl/>
        <w:suppressAutoHyphens/>
        <w:spacing w:before="0" w:after="0" w:line="360" w:lineRule="auto"/>
        <w:jc w:val="center"/>
        <w:rPr>
          <w:rFonts w:ascii="Times New Roman" w:hAnsi="Times New Roman" w:cs="Times New Roman"/>
          <w:color w:val="000000"/>
          <w:sz w:val="28"/>
          <w:szCs w:val="28"/>
        </w:rPr>
      </w:pPr>
      <w:r w:rsidRPr="00F6134F">
        <w:rPr>
          <w:rFonts w:ascii="Times New Roman" w:hAnsi="Times New Roman" w:cs="Times New Roman"/>
          <w:color w:val="000000"/>
          <w:sz w:val="28"/>
          <w:szCs w:val="28"/>
        </w:rPr>
        <w:br w:type="page"/>
      </w:r>
      <w:bookmarkStart w:id="23" w:name="_Toc259304229"/>
      <w:r w:rsidRPr="00F6134F">
        <w:rPr>
          <w:rFonts w:ascii="Times New Roman" w:hAnsi="Times New Roman" w:cs="Times New Roman"/>
          <w:color w:val="000000"/>
          <w:sz w:val="28"/>
          <w:szCs w:val="28"/>
        </w:rPr>
        <w:t>СПИСОК ЛИТЕРАТУРЫ</w:t>
      </w:r>
      <w:bookmarkEnd w:id="23"/>
    </w:p>
    <w:p w:rsidR="006F7073" w:rsidRPr="00F6134F" w:rsidRDefault="006F7073" w:rsidP="0016714F">
      <w:pPr>
        <w:shd w:val="clear" w:color="auto" w:fill="FFFFFF"/>
        <w:suppressAutoHyphens/>
        <w:spacing w:line="360" w:lineRule="auto"/>
        <w:ind w:firstLine="709"/>
        <w:jc w:val="both"/>
        <w:rPr>
          <w:color w:val="000000"/>
          <w:sz w:val="28"/>
          <w:szCs w:val="28"/>
        </w:rPr>
      </w:pPr>
    </w:p>
    <w:p w:rsidR="0016714F" w:rsidRPr="00F6134F" w:rsidRDefault="006F7073" w:rsidP="001C3C10">
      <w:pPr>
        <w:numPr>
          <w:ilvl w:val="0"/>
          <w:numId w:val="26"/>
        </w:numPr>
        <w:shd w:val="clear" w:color="auto" w:fill="FFFFFF"/>
        <w:suppressAutoHyphens/>
        <w:spacing w:line="360" w:lineRule="auto"/>
        <w:ind w:left="0" w:firstLine="0"/>
        <w:jc w:val="both"/>
        <w:outlineLvl w:val="6"/>
        <w:rPr>
          <w:color w:val="000000"/>
          <w:sz w:val="28"/>
          <w:szCs w:val="28"/>
        </w:rPr>
      </w:pPr>
      <w:r w:rsidRPr="00F6134F">
        <w:rPr>
          <w:color w:val="000000"/>
          <w:sz w:val="28"/>
          <w:szCs w:val="28"/>
        </w:rPr>
        <w:t>Гражданский кодекс РФ (часть вторая) от 26.01.1996 №14-ФЗ (ред. от 17.07.2009)</w:t>
      </w:r>
    </w:p>
    <w:p w:rsidR="006F7073" w:rsidRPr="00F6134F" w:rsidRDefault="006F7073" w:rsidP="001C3C10">
      <w:pPr>
        <w:pStyle w:val="mix"/>
        <w:numPr>
          <w:ilvl w:val="0"/>
          <w:numId w:val="26"/>
        </w:numPr>
        <w:suppressAutoHyphens/>
        <w:spacing w:before="0" w:beforeAutospacing="0" w:after="0" w:afterAutospacing="0" w:line="360" w:lineRule="auto"/>
        <w:ind w:left="0" w:firstLine="0"/>
        <w:jc w:val="both"/>
        <w:outlineLvl w:val="6"/>
        <w:rPr>
          <w:sz w:val="28"/>
        </w:rPr>
      </w:pPr>
      <w:r w:rsidRPr="00F6134F">
        <w:rPr>
          <w:sz w:val="28"/>
        </w:rPr>
        <w:t>Трудовой кодекс Российской Федерации от 30 декабря 2001 г. № 197-ФЗ</w:t>
      </w:r>
    </w:p>
    <w:p w:rsidR="006F7073" w:rsidRPr="00F6134F" w:rsidRDefault="006F7073" w:rsidP="001C3C10">
      <w:pPr>
        <w:numPr>
          <w:ilvl w:val="0"/>
          <w:numId w:val="26"/>
        </w:numPr>
        <w:suppressAutoHyphens/>
        <w:autoSpaceDE w:val="0"/>
        <w:autoSpaceDN w:val="0"/>
        <w:adjustRightInd w:val="0"/>
        <w:spacing w:line="360" w:lineRule="auto"/>
        <w:ind w:left="0" w:firstLine="0"/>
        <w:jc w:val="both"/>
        <w:outlineLvl w:val="6"/>
        <w:rPr>
          <w:color w:val="000000"/>
          <w:sz w:val="28"/>
          <w:szCs w:val="28"/>
        </w:rPr>
      </w:pPr>
      <w:r w:rsidRPr="00F6134F">
        <w:rPr>
          <w:color w:val="000000"/>
          <w:sz w:val="28"/>
          <w:szCs w:val="28"/>
        </w:rPr>
        <w:t>Виханский О.С. Менеджмент: Учебник.- 3-е изд. - М.: Экономист 2006. –с.447</w:t>
      </w:r>
    </w:p>
    <w:p w:rsidR="006F7073" w:rsidRPr="00F6134F" w:rsidRDefault="006F7073" w:rsidP="001C3C10">
      <w:pPr>
        <w:pStyle w:val="af0"/>
        <w:widowControl/>
        <w:numPr>
          <w:ilvl w:val="0"/>
          <w:numId w:val="26"/>
        </w:numPr>
        <w:suppressAutoHyphens/>
        <w:spacing w:after="0" w:line="360" w:lineRule="auto"/>
        <w:ind w:left="0" w:firstLine="0"/>
        <w:jc w:val="both"/>
        <w:outlineLvl w:val="6"/>
        <w:rPr>
          <w:color w:val="000000"/>
          <w:sz w:val="28"/>
          <w:szCs w:val="28"/>
        </w:rPr>
      </w:pPr>
      <w:r w:rsidRPr="00F6134F">
        <w:rPr>
          <w:color w:val="000000"/>
          <w:sz w:val="28"/>
          <w:szCs w:val="28"/>
        </w:rPr>
        <w:t>Басовский Л.Е. Финансовый менеджмент / Л.Е. Басовский. – М.:Инфра-М, 2008. – 240 с.</w:t>
      </w:r>
    </w:p>
    <w:p w:rsidR="006F7073" w:rsidRPr="00F6134F" w:rsidRDefault="006F7073" w:rsidP="001C3C10">
      <w:pPr>
        <w:pStyle w:val="af0"/>
        <w:widowControl/>
        <w:numPr>
          <w:ilvl w:val="0"/>
          <w:numId w:val="26"/>
        </w:numPr>
        <w:suppressAutoHyphens/>
        <w:spacing w:after="0" w:line="360" w:lineRule="auto"/>
        <w:ind w:left="0" w:firstLine="0"/>
        <w:jc w:val="both"/>
        <w:outlineLvl w:val="6"/>
        <w:rPr>
          <w:color w:val="000000"/>
          <w:sz w:val="28"/>
          <w:szCs w:val="28"/>
        </w:rPr>
      </w:pPr>
      <w:r w:rsidRPr="00F6134F">
        <w:rPr>
          <w:color w:val="000000"/>
          <w:sz w:val="28"/>
          <w:szCs w:val="28"/>
        </w:rPr>
        <w:t>Бочаров В.В. Финансовый менджмент / В.В. Бочаров. – СПб.: Питер, 2007. – 350 с.</w:t>
      </w:r>
    </w:p>
    <w:p w:rsidR="0016714F" w:rsidRPr="00F6134F" w:rsidRDefault="006F7073" w:rsidP="001C3C10">
      <w:pPr>
        <w:pStyle w:val="af0"/>
        <w:widowControl/>
        <w:numPr>
          <w:ilvl w:val="0"/>
          <w:numId w:val="26"/>
        </w:numPr>
        <w:suppressAutoHyphens/>
        <w:spacing w:after="0" w:line="360" w:lineRule="auto"/>
        <w:ind w:left="0" w:firstLine="0"/>
        <w:jc w:val="both"/>
        <w:outlineLvl w:val="6"/>
        <w:rPr>
          <w:color w:val="000000"/>
          <w:sz w:val="28"/>
          <w:szCs w:val="28"/>
        </w:rPr>
      </w:pPr>
      <w:r w:rsidRPr="00F6134F">
        <w:rPr>
          <w:color w:val="000000"/>
          <w:sz w:val="28"/>
          <w:szCs w:val="28"/>
        </w:rPr>
        <w:t xml:space="preserve">Бланк И.А. Финансовый менеджмент: </w:t>
      </w:r>
      <w:r w:rsidR="006859CB" w:rsidRPr="00F6134F">
        <w:rPr>
          <w:color w:val="000000"/>
          <w:sz w:val="28"/>
          <w:szCs w:val="28"/>
        </w:rPr>
        <w:t>у</w:t>
      </w:r>
      <w:r w:rsidRPr="00F6134F">
        <w:rPr>
          <w:color w:val="000000"/>
          <w:sz w:val="28"/>
          <w:szCs w:val="28"/>
        </w:rPr>
        <w:t>чебный курс / И.А. Бланк. – К.: Эльга, 2004. – 656 с.</w:t>
      </w:r>
    </w:p>
    <w:p w:rsidR="0016714F" w:rsidRPr="00F6134F" w:rsidRDefault="006F7073" w:rsidP="001C3C10">
      <w:pPr>
        <w:pStyle w:val="a3"/>
        <w:numPr>
          <w:ilvl w:val="0"/>
          <w:numId w:val="26"/>
        </w:numPr>
        <w:suppressAutoHyphens/>
        <w:spacing w:before="0" w:beforeAutospacing="0" w:after="0" w:afterAutospacing="0" w:line="360" w:lineRule="auto"/>
        <w:ind w:left="0" w:firstLine="0"/>
        <w:jc w:val="both"/>
        <w:outlineLvl w:val="6"/>
        <w:rPr>
          <w:color w:val="000000"/>
          <w:sz w:val="28"/>
          <w:szCs w:val="28"/>
        </w:rPr>
      </w:pPr>
      <w:r w:rsidRPr="00F6134F">
        <w:rPr>
          <w:color w:val="000000"/>
          <w:sz w:val="28"/>
          <w:szCs w:val="28"/>
        </w:rPr>
        <w:t>Годунов А. А. Методика оценки деловых качеств руководителей и специалистов / А. А.</w:t>
      </w:r>
      <w:r w:rsidR="006859CB" w:rsidRPr="00F6134F">
        <w:rPr>
          <w:color w:val="000000"/>
          <w:sz w:val="28"/>
          <w:szCs w:val="28"/>
        </w:rPr>
        <w:t xml:space="preserve"> </w:t>
      </w:r>
      <w:r w:rsidRPr="00F6134F">
        <w:rPr>
          <w:color w:val="000000"/>
          <w:sz w:val="28"/>
          <w:szCs w:val="28"/>
        </w:rPr>
        <w:t>Годунов, П. С.Ельшин. – СПб.: Питер, 2001. – 210 с.</w:t>
      </w:r>
    </w:p>
    <w:p w:rsidR="0016714F" w:rsidRPr="00F6134F" w:rsidRDefault="006F7073" w:rsidP="001C3C10">
      <w:pPr>
        <w:pStyle w:val="a3"/>
        <w:numPr>
          <w:ilvl w:val="0"/>
          <w:numId w:val="26"/>
        </w:numPr>
        <w:suppressAutoHyphens/>
        <w:spacing w:before="0" w:beforeAutospacing="0" w:after="0" w:afterAutospacing="0" w:line="360" w:lineRule="auto"/>
        <w:ind w:left="0" w:firstLine="0"/>
        <w:jc w:val="both"/>
        <w:outlineLvl w:val="6"/>
        <w:rPr>
          <w:color w:val="000000"/>
          <w:sz w:val="28"/>
          <w:szCs w:val="28"/>
        </w:rPr>
      </w:pPr>
      <w:r w:rsidRPr="00F6134F">
        <w:rPr>
          <w:color w:val="000000"/>
          <w:sz w:val="28"/>
          <w:szCs w:val="28"/>
        </w:rPr>
        <w:t>Головин Н.И. Управленческая деятельность на производстве. -Кишинев: Карта Модоветяскэ, 2007. – 112 с.</w:t>
      </w:r>
    </w:p>
    <w:p w:rsidR="006F7073" w:rsidRPr="00F6134F" w:rsidRDefault="006F7073" w:rsidP="001C3C10">
      <w:pPr>
        <w:numPr>
          <w:ilvl w:val="0"/>
          <w:numId w:val="26"/>
        </w:numPr>
        <w:suppressAutoHyphens/>
        <w:spacing w:line="360" w:lineRule="auto"/>
        <w:ind w:left="0" w:firstLine="0"/>
        <w:jc w:val="both"/>
        <w:outlineLvl w:val="6"/>
        <w:rPr>
          <w:color w:val="000000"/>
          <w:sz w:val="28"/>
          <w:szCs w:val="28"/>
        </w:rPr>
      </w:pPr>
      <w:r w:rsidRPr="00F6134F">
        <w:rPr>
          <w:color w:val="000000"/>
          <w:sz w:val="28"/>
          <w:szCs w:val="28"/>
        </w:rPr>
        <w:t xml:space="preserve">Горелов Н.А. Экономика трудовых ресурсов: </w:t>
      </w:r>
      <w:r w:rsidR="000E7433" w:rsidRPr="00F6134F">
        <w:rPr>
          <w:color w:val="000000"/>
          <w:sz w:val="28"/>
          <w:szCs w:val="28"/>
        </w:rPr>
        <w:t>у</w:t>
      </w:r>
      <w:r w:rsidRPr="00F6134F">
        <w:rPr>
          <w:color w:val="000000"/>
          <w:sz w:val="28"/>
          <w:szCs w:val="28"/>
        </w:rPr>
        <w:t>чебное пособие / Н.А. Горелов. – М.: Высшая школа, 2004. – 416 с.</w:t>
      </w:r>
    </w:p>
    <w:p w:rsidR="006F7073" w:rsidRPr="00F6134F" w:rsidRDefault="006F7073" w:rsidP="001C3C10">
      <w:pPr>
        <w:numPr>
          <w:ilvl w:val="0"/>
          <w:numId w:val="26"/>
        </w:numPr>
        <w:tabs>
          <w:tab w:val="left" w:pos="480"/>
        </w:tabs>
        <w:suppressAutoHyphens/>
        <w:spacing w:line="360" w:lineRule="auto"/>
        <w:ind w:left="0" w:firstLine="0"/>
        <w:jc w:val="both"/>
        <w:outlineLvl w:val="6"/>
        <w:rPr>
          <w:color w:val="000000"/>
          <w:sz w:val="28"/>
          <w:szCs w:val="28"/>
        </w:rPr>
      </w:pPr>
      <w:r w:rsidRPr="00F6134F">
        <w:rPr>
          <w:color w:val="000000"/>
          <w:sz w:val="28"/>
          <w:szCs w:val="28"/>
        </w:rPr>
        <w:t>Градов А.П.</w:t>
      </w:r>
      <w:r w:rsidR="000E7433" w:rsidRPr="00F6134F">
        <w:rPr>
          <w:color w:val="000000"/>
          <w:sz w:val="28"/>
          <w:szCs w:val="28"/>
        </w:rPr>
        <w:t xml:space="preserve"> </w:t>
      </w:r>
      <w:r w:rsidRPr="00F6134F">
        <w:rPr>
          <w:color w:val="000000"/>
          <w:sz w:val="28"/>
          <w:szCs w:val="28"/>
        </w:rPr>
        <w:t>Стратегия и тактика антикризисного управления фирмой/ А.П.Градов, Б.И. Кузин – СПб: Специальная литература, 2006. – 510 с.</w:t>
      </w:r>
    </w:p>
    <w:p w:rsidR="006F7073" w:rsidRPr="00F6134F" w:rsidRDefault="006F7073" w:rsidP="001C3C10">
      <w:pPr>
        <w:numPr>
          <w:ilvl w:val="0"/>
          <w:numId w:val="26"/>
        </w:numPr>
        <w:tabs>
          <w:tab w:val="left" w:pos="480"/>
        </w:tabs>
        <w:suppressAutoHyphens/>
        <w:spacing w:line="360" w:lineRule="auto"/>
        <w:ind w:left="0" w:firstLine="0"/>
        <w:jc w:val="both"/>
        <w:outlineLvl w:val="6"/>
        <w:rPr>
          <w:color w:val="000000"/>
          <w:sz w:val="28"/>
          <w:szCs w:val="28"/>
        </w:rPr>
      </w:pPr>
      <w:r w:rsidRPr="00F6134F">
        <w:rPr>
          <w:color w:val="000000"/>
          <w:sz w:val="28"/>
          <w:szCs w:val="28"/>
        </w:rPr>
        <w:t>Грачев А.В. Финансовая устойчивость предприятия: анализ, оценка и управление: учебно-практич. пособие. / А.В.Грачев</w:t>
      </w:r>
      <w:r w:rsidR="000E7433" w:rsidRPr="00F6134F">
        <w:rPr>
          <w:color w:val="000000"/>
          <w:sz w:val="28"/>
          <w:szCs w:val="28"/>
        </w:rPr>
        <w:t>.</w:t>
      </w:r>
      <w:r w:rsidR="0016714F" w:rsidRPr="00F6134F">
        <w:rPr>
          <w:color w:val="000000"/>
          <w:sz w:val="28"/>
          <w:szCs w:val="28"/>
        </w:rPr>
        <w:t xml:space="preserve"> </w:t>
      </w:r>
      <w:r w:rsidRPr="00F6134F">
        <w:rPr>
          <w:color w:val="000000"/>
          <w:sz w:val="28"/>
          <w:szCs w:val="28"/>
        </w:rPr>
        <w:t>- М.: Дело и сервис, 2008. – 192 с.</w:t>
      </w:r>
    </w:p>
    <w:p w:rsidR="006F7073" w:rsidRPr="00F6134F" w:rsidRDefault="006F7073" w:rsidP="001C3C10">
      <w:pPr>
        <w:numPr>
          <w:ilvl w:val="0"/>
          <w:numId w:val="26"/>
        </w:numPr>
        <w:tabs>
          <w:tab w:val="left" w:pos="480"/>
        </w:tabs>
        <w:suppressAutoHyphens/>
        <w:spacing w:line="360" w:lineRule="auto"/>
        <w:ind w:left="0" w:firstLine="0"/>
        <w:jc w:val="both"/>
        <w:outlineLvl w:val="6"/>
        <w:rPr>
          <w:color w:val="000000"/>
          <w:sz w:val="28"/>
          <w:szCs w:val="28"/>
        </w:rPr>
      </w:pPr>
      <w:r w:rsidRPr="00F6134F">
        <w:rPr>
          <w:color w:val="000000"/>
          <w:sz w:val="28"/>
          <w:szCs w:val="28"/>
        </w:rPr>
        <w:t>Грибов В.Д. Экономика предприятий: учебник для вузов, практикум. – 3-е изд., перераб. и доп. / В.Д.Грибов, В.П.Грузинов</w:t>
      </w:r>
      <w:r w:rsidR="0016714F" w:rsidRPr="00F6134F">
        <w:rPr>
          <w:color w:val="000000"/>
          <w:sz w:val="28"/>
          <w:szCs w:val="28"/>
        </w:rPr>
        <w:t xml:space="preserve"> </w:t>
      </w:r>
      <w:r w:rsidRPr="00F6134F">
        <w:rPr>
          <w:color w:val="000000"/>
          <w:sz w:val="28"/>
          <w:szCs w:val="28"/>
        </w:rPr>
        <w:t>– М.: Финансы и статистика, 2008. – 336 с.</w:t>
      </w:r>
    </w:p>
    <w:p w:rsidR="006F7073" w:rsidRPr="00F6134F" w:rsidRDefault="006F7073" w:rsidP="001C3C10">
      <w:pPr>
        <w:numPr>
          <w:ilvl w:val="0"/>
          <w:numId w:val="26"/>
        </w:numPr>
        <w:suppressAutoHyphens/>
        <w:spacing w:line="360" w:lineRule="auto"/>
        <w:ind w:left="0" w:firstLine="0"/>
        <w:jc w:val="both"/>
        <w:outlineLvl w:val="6"/>
        <w:rPr>
          <w:color w:val="000000"/>
          <w:sz w:val="28"/>
          <w:szCs w:val="28"/>
        </w:rPr>
      </w:pPr>
      <w:r w:rsidRPr="00F6134F">
        <w:rPr>
          <w:color w:val="000000"/>
          <w:sz w:val="28"/>
          <w:szCs w:val="28"/>
        </w:rPr>
        <w:t>Громова О.Н. Организация управленческого труда</w:t>
      </w:r>
      <w:r w:rsidR="000E7433" w:rsidRPr="00F6134F">
        <w:rPr>
          <w:color w:val="000000"/>
          <w:sz w:val="28"/>
          <w:szCs w:val="28"/>
        </w:rPr>
        <w:t>:</w:t>
      </w:r>
      <w:r w:rsidRPr="00F6134F">
        <w:rPr>
          <w:color w:val="000000"/>
          <w:sz w:val="28"/>
          <w:szCs w:val="28"/>
        </w:rPr>
        <w:t xml:space="preserve"> </w:t>
      </w:r>
      <w:r w:rsidR="000E7433" w:rsidRPr="00F6134F">
        <w:rPr>
          <w:color w:val="000000"/>
          <w:sz w:val="28"/>
          <w:szCs w:val="28"/>
        </w:rPr>
        <w:t>у</w:t>
      </w:r>
      <w:r w:rsidRPr="00F6134F">
        <w:rPr>
          <w:color w:val="000000"/>
          <w:sz w:val="28"/>
          <w:szCs w:val="28"/>
        </w:rPr>
        <w:t>чеб. пособие / О.Н. Громова, В.М. Мишин, В.М. Свистунова. – М.: ГАУ, 2007. – 356 с.</w:t>
      </w:r>
    </w:p>
    <w:p w:rsidR="006F7073" w:rsidRPr="00F6134F" w:rsidRDefault="006F7073" w:rsidP="001C3C10">
      <w:pPr>
        <w:numPr>
          <w:ilvl w:val="0"/>
          <w:numId w:val="26"/>
        </w:numPr>
        <w:suppressAutoHyphens/>
        <w:spacing w:line="360" w:lineRule="auto"/>
        <w:ind w:left="0" w:firstLine="0"/>
        <w:jc w:val="both"/>
        <w:outlineLvl w:val="6"/>
        <w:rPr>
          <w:color w:val="000000"/>
          <w:sz w:val="28"/>
          <w:szCs w:val="28"/>
        </w:rPr>
      </w:pPr>
      <w:r w:rsidRPr="00F6134F">
        <w:rPr>
          <w:color w:val="000000"/>
          <w:sz w:val="28"/>
          <w:szCs w:val="28"/>
        </w:rPr>
        <w:t>Драккер П. Управление, нацеленное на результаты /П. Драккер</w:t>
      </w:r>
      <w:r w:rsidR="000E7433" w:rsidRPr="00F6134F">
        <w:rPr>
          <w:color w:val="000000"/>
          <w:sz w:val="28"/>
          <w:szCs w:val="28"/>
        </w:rPr>
        <w:t>.</w:t>
      </w:r>
      <w:r w:rsidRPr="00F6134F">
        <w:rPr>
          <w:color w:val="000000"/>
          <w:sz w:val="28"/>
          <w:szCs w:val="28"/>
        </w:rPr>
        <w:t>– М.: Высшая школа, 2007. – 268 с.</w:t>
      </w:r>
    </w:p>
    <w:p w:rsidR="006F7073" w:rsidRPr="00F6134F" w:rsidRDefault="006F7073" w:rsidP="001C3C10">
      <w:pPr>
        <w:numPr>
          <w:ilvl w:val="0"/>
          <w:numId w:val="26"/>
        </w:numPr>
        <w:tabs>
          <w:tab w:val="left" w:pos="480"/>
        </w:tabs>
        <w:suppressAutoHyphens/>
        <w:spacing w:line="360" w:lineRule="auto"/>
        <w:ind w:left="0" w:firstLine="0"/>
        <w:jc w:val="both"/>
        <w:outlineLvl w:val="6"/>
        <w:rPr>
          <w:color w:val="000000"/>
          <w:sz w:val="28"/>
          <w:szCs w:val="28"/>
        </w:rPr>
      </w:pPr>
      <w:r w:rsidRPr="00F6134F">
        <w:rPr>
          <w:color w:val="000000"/>
          <w:sz w:val="28"/>
          <w:szCs w:val="28"/>
        </w:rPr>
        <w:t>Дыбаль С.В. Финансовый анализ: теория и практика: учеб. пособие. /С.В.</w:t>
      </w:r>
      <w:r w:rsidR="000E7433" w:rsidRPr="00F6134F">
        <w:rPr>
          <w:color w:val="000000"/>
          <w:sz w:val="28"/>
          <w:szCs w:val="28"/>
        </w:rPr>
        <w:t> </w:t>
      </w:r>
      <w:r w:rsidRPr="00F6134F">
        <w:rPr>
          <w:color w:val="000000"/>
          <w:sz w:val="28"/>
          <w:szCs w:val="28"/>
        </w:rPr>
        <w:t>Дыбаль</w:t>
      </w:r>
      <w:r w:rsidR="0016714F" w:rsidRPr="00F6134F">
        <w:rPr>
          <w:color w:val="000000"/>
          <w:sz w:val="28"/>
          <w:szCs w:val="28"/>
        </w:rPr>
        <w:t xml:space="preserve"> </w:t>
      </w:r>
      <w:r w:rsidRPr="00F6134F">
        <w:rPr>
          <w:color w:val="000000"/>
          <w:sz w:val="28"/>
          <w:szCs w:val="28"/>
        </w:rPr>
        <w:t>– СПб.: Изд. дом «Бизнес-пресса», 2009. – 304 с.</w:t>
      </w:r>
    </w:p>
    <w:p w:rsidR="006F7073" w:rsidRPr="00F6134F" w:rsidRDefault="006F7073" w:rsidP="001C3C10">
      <w:pPr>
        <w:numPr>
          <w:ilvl w:val="0"/>
          <w:numId w:val="26"/>
        </w:numPr>
        <w:tabs>
          <w:tab w:val="left" w:pos="480"/>
        </w:tabs>
        <w:suppressAutoHyphens/>
        <w:spacing w:line="360" w:lineRule="auto"/>
        <w:ind w:left="0" w:firstLine="0"/>
        <w:jc w:val="both"/>
        <w:outlineLvl w:val="6"/>
        <w:rPr>
          <w:color w:val="000000"/>
          <w:sz w:val="28"/>
          <w:szCs w:val="28"/>
        </w:rPr>
      </w:pPr>
      <w:r w:rsidRPr="00F6134F">
        <w:rPr>
          <w:color w:val="000000"/>
          <w:sz w:val="28"/>
          <w:szCs w:val="28"/>
        </w:rPr>
        <w:t xml:space="preserve">Завьялов П.С. Маркетинг в схемах, рисунках, таблицах: </w:t>
      </w:r>
      <w:r w:rsidR="000E7433" w:rsidRPr="00F6134F">
        <w:rPr>
          <w:color w:val="000000"/>
          <w:sz w:val="28"/>
          <w:szCs w:val="28"/>
        </w:rPr>
        <w:t>у</w:t>
      </w:r>
      <w:r w:rsidRPr="00F6134F">
        <w:rPr>
          <w:color w:val="000000"/>
          <w:sz w:val="28"/>
          <w:szCs w:val="28"/>
        </w:rPr>
        <w:t>чеб. пособие. / П.С. Завьялов</w:t>
      </w:r>
      <w:r w:rsidR="000E7433" w:rsidRPr="00F6134F">
        <w:rPr>
          <w:color w:val="000000"/>
          <w:sz w:val="28"/>
          <w:szCs w:val="28"/>
        </w:rPr>
        <w:t>.</w:t>
      </w:r>
      <w:r w:rsidRPr="00F6134F">
        <w:rPr>
          <w:color w:val="000000"/>
          <w:sz w:val="28"/>
          <w:szCs w:val="28"/>
        </w:rPr>
        <w:t>— М.: ИНФРА-М, 2009. – 214 с.</w:t>
      </w:r>
    </w:p>
    <w:p w:rsidR="006F7073" w:rsidRPr="00F6134F" w:rsidRDefault="006F7073" w:rsidP="001C3C10">
      <w:pPr>
        <w:numPr>
          <w:ilvl w:val="0"/>
          <w:numId w:val="26"/>
        </w:numPr>
        <w:tabs>
          <w:tab w:val="left" w:pos="480"/>
        </w:tabs>
        <w:suppressAutoHyphens/>
        <w:spacing w:line="360" w:lineRule="auto"/>
        <w:ind w:left="0" w:firstLine="0"/>
        <w:jc w:val="both"/>
        <w:outlineLvl w:val="6"/>
        <w:rPr>
          <w:color w:val="000000"/>
          <w:sz w:val="28"/>
          <w:szCs w:val="28"/>
        </w:rPr>
      </w:pPr>
      <w:r w:rsidRPr="00F6134F">
        <w:rPr>
          <w:color w:val="000000"/>
          <w:sz w:val="28"/>
          <w:szCs w:val="28"/>
        </w:rPr>
        <w:t>Ильин А.В. Организационно – экономические факторы конкурентоспособности предприятия / А.В.</w:t>
      </w:r>
      <w:r w:rsidR="000E7433" w:rsidRPr="00F6134F">
        <w:rPr>
          <w:color w:val="000000"/>
          <w:sz w:val="28"/>
          <w:szCs w:val="28"/>
        </w:rPr>
        <w:t xml:space="preserve"> </w:t>
      </w:r>
      <w:r w:rsidRPr="00F6134F">
        <w:rPr>
          <w:color w:val="000000"/>
          <w:sz w:val="28"/>
          <w:szCs w:val="28"/>
        </w:rPr>
        <w:t xml:space="preserve">Ильин //Сб. научных статей докторантов, аспирантов и соискателей. Выпуск 5. – Чебоксары: Типография ИП Сорокина А.В., 2006. – </w:t>
      </w:r>
      <w:r w:rsidR="000E7433" w:rsidRPr="00F6134F">
        <w:rPr>
          <w:color w:val="000000"/>
          <w:sz w:val="28"/>
          <w:szCs w:val="28"/>
        </w:rPr>
        <w:t>С</w:t>
      </w:r>
      <w:r w:rsidRPr="00F6134F">
        <w:rPr>
          <w:color w:val="000000"/>
          <w:sz w:val="28"/>
          <w:szCs w:val="28"/>
        </w:rPr>
        <w:t>. 345-349.</w:t>
      </w:r>
    </w:p>
    <w:p w:rsidR="006F7073" w:rsidRPr="00F6134F" w:rsidRDefault="006F7073" w:rsidP="001C3C10">
      <w:pPr>
        <w:numPr>
          <w:ilvl w:val="0"/>
          <w:numId w:val="26"/>
        </w:numPr>
        <w:tabs>
          <w:tab w:val="left" w:pos="480"/>
        </w:tabs>
        <w:suppressAutoHyphens/>
        <w:spacing w:line="360" w:lineRule="auto"/>
        <w:ind w:left="0" w:firstLine="0"/>
        <w:jc w:val="both"/>
        <w:outlineLvl w:val="6"/>
        <w:rPr>
          <w:color w:val="000000"/>
          <w:sz w:val="28"/>
          <w:szCs w:val="28"/>
        </w:rPr>
      </w:pPr>
      <w:r w:rsidRPr="00F6134F">
        <w:rPr>
          <w:color w:val="000000"/>
          <w:sz w:val="28"/>
          <w:szCs w:val="28"/>
        </w:rPr>
        <w:t>Карпова Т.П. Основы управленческого учета (учебное пособие). /Т.П.</w:t>
      </w:r>
      <w:r w:rsidR="000E7433" w:rsidRPr="00F6134F">
        <w:rPr>
          <w:color w:val="000000"/>
          <w:sz w:val="28"/>
          <w:szCs w:val="28"/>
        </w:rPr>
        <w:t> </w:t>
      </w:r>
      <w:r w:rsidRPr="00F6134F">
        <w:rPr>
          <w:color w:val="000000"/>
          <w:sz w:val="28"/>
          <w:szCs w:val="28"/>
        </w:rPr>
        <w:t>Карпова– М.: ИНФРА-М, 2007. – 392 с.</w:t>
      </w:r>
    </w:p>
    <w:p w:rsidR="006F7073" w:rsidRPr="00F6134F" w:rsidRDefault="006F7073" w:rsidP="001C3C10">
      <w:pPr>
        <w:pStyle w:val="af0"/>
        <w:widowControl/>
        <w:numPr>
          <w:ilvl w:val="0"/>
          <w:numId w:val="26"/>
        </w:numPr>
        <w:suppressAutoHyphens/>
        <w:spacing w:after="0" w:line="360" w:lineRule="auto"/>
        <w:ind w:left="0" w:firstLine="0"/>
        <w:jc w:val="both"/>
        <w:outlineLvl w:val="6"/>
        <w:rPr>
          <w:color w:val="000000"/>
          <w:sz w:val="28"/>
          <w:szCs w:val="28"/>
        </w:rPr>
      </w:pPr>
      <w:r w:rsidRPr="00F6134F">
        <w:rPr>
          <w:color w:val="000000"/>
          <w:sz w:val="28"/>
          <w:szCs w:val="28"/>
        </w:rPr>
        <w:t>Ковалев В.В. Введение в финансовый менеджмент /В.В. Ковалев. – М.: Эксмо, 2007. - 768 с.</w:t>
      </w:r>
    </w:p>
    <w:p w:rsidR="006F7073" w:rsidRPr="00F6134F" w:rsidRDefault="006F7073" w:rsidP="001C3C10">
      <w:pPr>
        <w:numPr>
          <w:ilvl w:val="0"/>
          <w:numId w:val="26"/>
        </w:numPr>
        <w:tabs>
          <w:tab w:val="left" w:pos="480"/>
        </w:tabs>
        <w:suppressAutoHyphens/>
        <w:spacing w:line="360" w:lineRule="auto"/>
        <w:ind w:left="0" w:firstLine="0"/>
        <w:jc w:val="both"/>
        <w:outlineLvl w:val="6"/>
        <w:rPr>
          <w:color w:val="000000"/>
          <w:sz w:val="28"/>
          <w:szCs w:val="28"/>
        </w:rPr>
      </w:pPr>
      <w:r w:rsidRPr="00F6134F">
        <w:rPr>
          <w:color w:val="000000"/>
          <w:sz w:val="28"/>
          <w:szCs w:val="28"/>
        </w:rPr>
        <w:t>Ковалев В.В. Финансовый анализ: методы и процедуры /В.В. Ковалев</w:t>
      </w:r>
      <w:r w:rsidR="000E7433" w:rsidRPr="00F6134F">
        <w:rPr>
          <w:color w:val="000000"/>
          <w:sz w:val="28"/>
          <w:szCs w:val="28"/>
        </w:rPr>
        <w:t>.</w:t>
      </w:r>
      <w:r w:rsidRPr="00F6134F">
        <w:rPr>
          <w:color w:val="000000"/>
          <w:sz w:val="28"/>
          <w:szCs w:val="28"/>
        </w:rPr>
        <w:t>– М.: Финансы и статистика, 2009. – 560 с.</w:t>
      </w:r>
    </w:p>
    <w:p w:rsidR="006F7073" w:rsidRPr="00F6134F" w:rsidRDefault="006F7073" w:rsidP="001C3C10">
      <w:pPr>
        <w:numPr>
          <w:ilvl w:val="0"/>
          <w:numId w:val="26"/>
        </w:numPr>
        <w:tabs>
          <w:tab w:val="left" w:pos="480"/>
        </w:tabs>
        <w:suppressAutoHyphens/>
        <w:spacing w:line="360" w:lineRule="auto"/>
        <w:ind w:left="0" w:firstLine="0"/>
        <w:jc w:val="both"/>
        <w:outlineLvl w:val="6"/>
        <w:rPr>
          <w:color w:val="000000"/>
          <w:sz w:val="28"/>
          <w:szCs w:val="28"/>
        </w:rPr>
      </w:pPr>
      <w:r w:rsidRPr="00F6134F">
        <w:rPr>
          <w:color w:val="000000"/>
          <w:sz w:val="28"/>
          <w:szCs w:val="28"/>
        </w:rPr>
        <w:t>Крылов Э.И. Анализ финансовых результатов, рентабельности и себестоимости продукции: учеб. пособие / Э.И.</w:t>
      </w:r>
      <w:r w:rsidR="000E7433" w:rsidRPr="00F6134F">
        <w:rPr>
          <w:color w:val="000000"/>
          <w:sz w:val="28"/>
          <w:szCs w:val="28"/>
        </w:rPr>
        <w:t xml:space="preserve"> </w:t>
      </w:r>
      <w:r w:rsidRPr="00F6134F">
        <w:rPr>
          <w:color w:val="000000"/>
          <w:sz w:val="28"/>
          <w:szCs w:val="28"/>
        </w:rPr>
        <w:t>Крылов, В.М.</w:t>
      </w:r>
      <w:r w:rsidR="000E7433" w:rsidRPr="00F6134F">
        <w:rPr>
          <w:color w:val="000000"/>
          <w:sz w:val="28"/>
          <w:szCs w:val="28"/>
        </w:rPr>
        <w:t xml:space="preserve"> </w:t>
      </w:r>
      <w:r w:rsidRPr="00F6134F">
        <w:rPr>
          <w:color w:val="000000"/>
          <w:sz w:val="28"/>
          <w:szCs w:val="28"/>
        </w:rPr>
        <w:t>Власова, И.В.</w:t>
      </w:r>
      <w:r w:rsidR="000E7433" w:rsidRPr="00F6134F">
        <w:rPr>
          <w:color w:val="000000"/>
          <w:sz w:val="28"/>
          <w:szCs w:val="28"/>
        </w:rPr>
        <w:t xml:space="preserve"> </w:t>
      </w:r>
      <w:r w:rsidRPr="00F6134F">
        <w:rPr>
          <w:color w:val="000000"/>
          <w:sz w:val="28"/>
          <w:szCs w:val="28"/>
        </w:rPr>
        <w:t>Журавкова</w:t>
      </w:r>
      <w:r w:rsidR="000E7433" w:rsidRPr="00F6134F">
        <w:rPr>
          <w:color w:val="000000"/>
          <w:sz w:val="28"/>
          <w:szCs w:val="28"/>
        </w:rPr>
        <w:t>.</w:t>
      </w:r>
      <w:r w:rsidRPr="00F6134F">
        <w:rPr>
          <w:color w:val="000000"/>
          <w:sz w:val="28"/>
          <w:szCs w:val="28"/>
        </w:rPr>
        <w:t xml:space="preserve"> – М.: Финансы и статистика, 2008. – 720 с.</w:t>
      </w:r>
    </w:p>
    <w:p w:rsidR="006F7073" w:rsidRPr="00F6134F" w:rsidRDefault="006F7073" w:rsidP="001C3C10">
      <w:pPr>
        <w:numPr>
          <w:ilvl w:val="0"/>
          <w:numId w:val="26"/>
        </w:numPr>
        <w:tabs>
          <w:tab w:val="left" w:pos="480"/>
        </w:tabs>
        <w:suppressAutoHyphens/>
        <w:spacing w:line="360" w:lineRule="auto"/>
        <w:ind w:left="0" w:firstLine="0"/>
        <w:jc w:val="both"/>
        <w:outlineLvl w:val="6"/>
        <w:rPr>
          <w:color w:val="000000"/>
          <w:sz w:val="28"/>
          <w:szCs w:val="28"/>
        </w:rPr>
      </w:pPr>
      <w:r w:rsidRPr="00F6134F">
        <w:rPr>
          <w:color w:val="000000"/>
          <w:sz w:val="28"/>
          <w:szCs w:val="28"/>
        </w:rPr>
        <w:t>Кувшинникова С.В.</w:t>
      </w:r>
      <w:r w:rsidR="000E7433" w:rsidRPr="00F6134F">
        <w:rPr>
          <w:color w:val="000000"/>
          <w:sz w:val="28"/>
          <w:szCs w:val="28"/>
        </w:rPr>
        <w:t xml:space="preserve"> </w:t>
      </w:r>
      <w:r w:rsidRPr="00F6134F">
        <w:rPr>
          <w:color w:val="000000"/>
          <w:sz w:val="28"/>
          <w:szCs w:val="28"/>
        </w:rPr>
        <w:t>Финансовая отчетность и финансовый анализ на зарубежной фирме. Конспект лекций. / С.В.Кувшинникова</w:t>
      </w:r>
      <w:r w:rsidR="000E7433" w:rsidRPr="00F6134F">
        <w:rPr>
          <w:color w:val="000000"/>
          <w:sz w:val="28"/>
          <w:szCs w:val="28"/>
        </w:rPr>
        <w:t>.</w:t>
      </w:r>
      <w:r w:rsidRPr="00F6134F">
        <w:rPr>
          <w:color w:val="000000"/>
          <w:sz w:val="28"/>
          <w:szCs w:val="28"/>
        </w:rPr>
        <w:t xml:space="preserve"> – М.: Ивако аналитик, 2008. – 58 с.</w:t>
      </w:r>
    </w:p>
    <w:p w:rsidR="0016714F" w:rsidRPr="00F6134F" w:rsidRDefault="006F7073" w:rsidP="001C3C10">
      <w:pPr>
        <w:numPr>
          <w:ilvl w:val="0"/>
          <w:numId w:val="26"/>
        </w:numPr>
        <w:tabs>
          <w:tab w:val="left" w:pos="480"/>
        </w:tabs>
        <w:suppressAutoHyphens/>
        <w:spacing w:line="360" w:lineRule="auto"/>
        <w:ind w:left="0" w:firstLine="0"/>
        <w:jc w:val="both"/>
        <w:outlineLvl w:val="6"/>
        <w:rPr>
          <w:color w:val="000000"/>
          <w:sz w:val="28"/>
          <w:szCs w:val="28"/>
        </w:rPr>
      </w:pPr>
      <w:r w:rsidRPr="00F6134F">
        <w:rPr>
          <w:color w:val="000000"/>
          <w:sz w:val="28"/>
          <w:szCs w:val="28"/>
        </w:rPr>
        <w:t xml:space="preserve">Любушин Н.П. Анализ финансово-экономической деятельности предприятия: учеб. пособие для вузов / Н.П.Любушин, В.Б.Лещева, В.Г. Дьякова </w:t>
      </w:r>
      <w:r w:rsidR="000E7433" w:rsidRPr="00F6134F">
        <w:rPr>
          <w:color w:val="000000"/>
          <w:sz w:val="28"/>
          <w:szCs w:val="28"/>
        </w:rPr>
        <w:t>;</w:t>
      </w:r>
      <w:r w:rsidRPr="00F6134F">
        <w:rPr>
          <w:color w:val="000000"/>
          <w:sz w:val="28"/>
          <w:szCs w:val="28"/>
        </w:rPr>
        <w:t xml:space="preserve"> </w:t>
      </w:r>
      <w:r w:rsidR="000E7433" w:rsidRPr="00F6134F">
        <w:rPr>
          <w:color w:val="000000"/>
          <w:sz w:val="28"/>
          <w:szCs w:val="28"/>
        </w:rPr>
        <w:t>п</w:t>
      </w:r>
      <w:r w:rsidRPr="00F6134F">
        <w:rPr>
          <w:color w:val="000000"/>
          <w:sz w:val="28"/>
          <w:szCs w:val="28"/>
        </w:rPr>
        <w:t>од ред. Н.П. Любушина. – М.: ЮНИТИ, 2008. – 471 с.</w:t>
      </w:r>
    </w:p>
    <w:p w:rsidR="0016714F" w:rsidRPr="00F6134F" w:rsidRDefault="006F7073" w:rsidP="001C3C10">
      <w:pPr>
        <w:pStyle w:val="a6"/>
        <w:numPr>
          <w:ilvl w:val="0"/>
          <w:numId w:val="26"/>
        </w:numPr>
        <w:suppressAutoHyphens/>
        <w:spacing w:line="360" w:lineRule="auto"/>
        <w:ind w:left="0" w:firstLine="0"/>
        <w:jc w:val="both"/>
        <w:outlineLvl w:val="6"/>
        <w:rPr>
          <w:color w:val="000000"/>
          <w:sz w:val="28"/>
          <w:szCs w:val="28"/>
        </w:rPr>
      </w:pPr>
      <w:r w:rsidRPr="00F6134F">
        <w:rPr>
          <w:color w:val="000000"/>
          <w:sz w:val="28"/>
          <w:szCs w:val="28"/>
        </w:rPr>
        <w:t>Менеджмент организации. Учебное пособие для подготовки к итоговому междисциплинарному экзамену Под.общей ред. В.Е. Ланкина. Таганрог 2006г (http://www.aup.ru/books/m98/6_3.htm)</w:t>
      </w:r>
    </w:p>
    <w:p w:rsidR="006F7073" w:rsidRPr="00F6134F" w:rsidRDefault="006F7073" w:rsidP="001C3C10">
      <w:pPr>
        <w:numPr>
          <w:ilvl w:val="0"/>
          <w:numId w:val="26"/>
        </w:numPr>
        <w:tabs>
          <w:tab w:val="left" w:pos="480"/>
        </w:tabs>
        <w:suppressAutoHyphens/>
        <w:spacing w:line="360" w:lineRule="auto"/>
        <w:ind w:left="0" w:firstLine="0"/>
        <w:jc w:val="both"/>
        <w:outlineLvl w:val="6"/>
        <w:rPr>
          <w:color w:val="000000"/>
          <w:sz w:val="28"/>
          <w:szCs w:val="28"/>
        </w:rPr>
      </w:pPr>
      <w:r w:rsidRPr="00F6134F">
        <w:rPr>
          <w:color w:val="000000"/>
          <w:sz w:val="28"/>
          <w:szCs w:val="28"/>
        </w:rPr>
        <w:t xml:space="preserve">Николаева Т.И. Системная оценка эффективности коммерческой деятельности предприятий торговли / Т.И. Николаева //Маркетинг в России и за рубежом. – 2006. - №4. – </w:t>
      </w:r>
      <w:r w:rsidR="000E7433" w:rsidRPr="00F6134F">
        <w:rPr>
          <w:color w:val="000000"/>
          <w:sz w:val="28"/>
          <w:szCs w:val="28"/>
        </w:rPr>
        <w:t>С</w:t>
      </w:r>
      <w:r w:rsidRPr="00F6134F">
        <w:rPr>
          <w:color w:val="000000"/>
          <w:sz w:val="28"/>
          <w:szCs w:val="28"/>
        </w:rPr>
        <w:t>. 25-30.</w:t>
      </w:r>
    </w:p>
    <w:p w:rsidR="006F7073" w:rsidRPr="00F6134F" w:rsidRDefault="006F7073" w:rsidP="001C3C10">
      <w:pPr>
        <w:numPr>
          <w:ilvl w:val="0"/>
          <w:numId w:val="26"/>
        </w:numPr>
        <w:tabs>
          <w:tab w:val="left" w:pos="480"/>
        </w:tabs>
        <w:suppressAutoHyphens/>
        <w:overflowPunct w:val="0"/>
        <w:autoSpaceDE w:val="0"/>
        <w:autoSpaceDN w:val="0"/>
        <w:adjustRightInd w:val="0"/>
        <w:spacing w:line="360" w:lineRule="auto"/>
        <w:ind w:left="0" w:firstLine="0"/>
        <w:jc w:val="both"/>
        <w:outlineLvl w:val="6"/>
        <w:rPr>
          <w:color w:val="000000"/>
          <w:sz w:val="28"/>
          <w:szCs w:val="28"/>
        </w:rPr>
      </w:pPr>
      <w:r w:rsidRPr="00F6134F">
        <w:rPr>
          <w:color w:val="000000"/>
          <w:sz w:val="28"/>
          <w:szCs w:val="28"/>
        </w:rPr>
        <w:t>Ноздрева Р.Б. Маркетинг. Как победить на рынке/ Р.Б.Ноздрева, Л.И. Цыгичко</w:t>
      </w:r>
      <w:r w:rsidR="000E7433" w:rsidRPr="00F6134F">
        <w:rPr>
          <w:color w:val="000000"/>
          <w:sz w:val="28"/>
          <w:szCs w:val="28"/>
        </w:rPr>
        <w:t>.</w:t>
      </w:r>
      <w:r w:rsidRPr="00F6134F">
        <w:rPr>
          <w:color w:val="000000"/>
          <w:sz w:val="28"/>
          <w:szCs w:val="28"/>
        </w:rPr>
        <w:t>– М.: Финансы и статистика, 2008. – 480 с.</w:t>
      </w:r>
    </w:p>
    <w:p w:rsidR="006F7073" w:rsidRPr="00F6134F" w:rsidRDefault="006F7073" w:rsidP="001C3C10">
      <w:pPr>
        <w:numPr>
          <w:ilvl w:val="0"/>
          <w:numId w:val="26"/>
        </w:numPr>
        <w:tabs>
          <w:tab w:val="left" w:pos="480"/>
        </w:tabs>
        <w:suppressAutoHyphens/>
        <w:spacing w:line="360" w:lineRule="auto"/>
        <w:ind w:left="0" w:firstLine="0"/>
        <w:jc w:val="both"/>
        <w:outlineLvl w:val="6"/>
        <w:rPr>
          <w:color w:val="000000"/>
          <w:sz w:val="28"/>
          <w:szCs w:val="28"/>
        </w:rPr>
      </w:pPr>
      <w:r w:rsidRPr="00F6134F">
        <w:rPr>
          <w:color w:val="000000"/>
          <w:sz w:val="28"/>
          <w:szCs w:val="28"/>
        </w:rPr>
        <w:t xml:space="preserve">Основы менеджмента: современные технологии: </w:t>
      </w:r>
      <w:r w:rsidR="000E7433" w:rsidRPr="00F6134F">
        <w:rPr>
          <w:color w:val="000000"/>
          <w:sz w:val="28"/>
          <w:szCs w:val="28"/>
        </w:rPr>
        <w:t>у</w:t>
      </w:r>
      <w:r w:rsidRPr="00F6134F">
        <w:rPr>
          <w:color w:val="000000"/>
          <w:sz w:val="28"/>
          <w:szCs w:val="28"/>
        </w:rPr>
        <w:t>чеб.-метод. пособие /И.Ю. Солдатова, Е.А. Ахмедова, В.М. Белоусов</w:t>
      </w:r>
      <w:r w:rsidR="0016714F" w:rsidRPr="00F6134F">
        <w:rPr>
          <w:color w:val="000000"/>
          <w:sz w:val="28"/>
          <w:szCs w:val="28"/>
        </w:rPr>
        <w:t xml:space="preserve"> </w:t>
      </w:r>
      <w:r w:rsidRPr="00F6134F">
        <w:rPr>
          <w:color w:val="000000"/>
          <w:sz w:val="28"/>
          <w:szCs w:val="28"/>
        </w:rPr>
        <w:t>и др.; Под ред. М.А. Чернышева. – М.: ИКЦ «Март», 2009. – 320 с.</w:t>
      </w:r>
    </w:p>
    <w:p w:rsidR="006F7073" w:rsidRPr="00F6134F" w:rsidRDefault="006F7073" w:rsidP="001C3C10">
      <w:pPr>
        <w:numPr>
          <w:ilvl w:val="0"/>
          <w:numId w:val="26"/>
        </w:numPr>
        <w:suppressAutoHyphens/>
        <w:spacing w:line="360" w:lineRule="auto"/>
        <w:ind w:left="0" w:firstLine="0"/>
        <w:jc w:val="both"/>
        <w:outlineLvl w:val="6"/>
        <w:rPr>
          <w:color w:val="000000"/>
          <w:sz w:val="28"/>
          <w:szCs w:val="28"/>
        </w:rPr>
      </w:pPr>
      <w:r w:rsidRPr="00F6134F">
        <w:rPr>
          <w:color w:val="000000"/>
          <w:sz w:val="28"/>
          <w:szCs w:val="28"/>
        </w:rPr>
        <w:t>Переверзев, М. П., Шайденко Н. А., Басовский Л. Е. Менеджмент. / М. П. Переверзев, Н. А. Шайденко, Л. Е.</w:t>
      </w:r>
      <w:r w:rsidR="0016714F" w:rsidRPr="00F6134F">
        <w:rPr>
          <w:color w:val="000000"/>
          <w:sz w:val="28"/>
          <w:szCs w:val="28"/>
        </w:rPr>
        <w:t xml:space="preserve"> </w:t>
      </w:r>
      <w:r w:rsidRPr="00F6134F">
        <w:rPr>
          <w:color w:val="000000"/>
          <w:sz w:val="28"/>
          <w:szCs w:val="28"/>
        </w:rPr>
        <w:t>Басовский– М.: Инфра, 2008. – 356 с.</w:t>
      </w:r>
    </w:p>
    <w:p w:rsidR="0016714F" w:rsidRPr="00F6134F" w:rsidRDefault="006F7073" w:rsidP="001C3C10">
      <w:pPr>
        <w:numPr>
          <w:ilvl w:val="0"/>
          <w:numId w:val="26"/>
        </w:numPr>
        <w:tabs>
          <w:tab w:val="left" w:pos="480"/>
        </w:tabs>
        <w:suppressAutoHyphens/>
        <w:spacing w:line="360" w:lineRule="auto"/>
        <w:ind w:left="0" w:firstLine="0"/>
        <w:jc w:val="both"/>
        <w:outlineLvl w:val="6"/>
        <w:rPr>
          <w:color w:val="000000"/>
          <w:sz w:val="28"/>
          <w:szCs w:val="28"/>
        </w:rPr>
      </w:pPr>
      <w:r w:rsidRPr="00F6134F">
        <w:rPr>
          <w:color w:val="000000"/>
          <w:sz w:val="28"/>
          <w:szCs w:val="28"/>
        </w:rPr>
        <w:t>Пожидаева Т.А. Практикум по анализу финансовой отчетности: учеб. пособие. / Т.А.Пожидаева, Н.Ф.Щербакова, Л.С. Коробейникова</w:t>
      </w:r>
      <w:r w:rsidR="000E7433" w:rsidRPr="00F6134F">
        <w:rPr>
          <w:color w:val="000000"/>
          <w:sz w:val="28"/>
          <w:szCs w:val="28"/>
        </w:rPr>
        <w:t>.</w:t>
      </w:r>
      <w:r w:rsidRPr="00F6134F">
        <w:rPr>
          <w:color w:val="000000"/>
          <w:sz w:val="28"/>
          <w:szCs w:val="28"/>
        </w:rPr>
        <w:t xml:space="preserve"> – М.: Финансы и статистика, 2009. – 264 с.</w:t>
      </w:r>
    </w:p>
    <w:p w:rsidR="006F7073" w:rsidRPr="00F6134F" w:rsidRDefault="006F7073" w:rsidP="001C3C10">
      <w:pPr>
        <w:numPr>
          <w:ilvl w:val="0"/>
          <w:numId w:val="26"/>
        </w:numPr>
        <w:suppressAutoHyphens/>
        <w:spacing w:line="360" w:lineRule="auto"/>
        <w:ind w:left="0" w:firstLine="0"/>
        <w:jc w:val="both"/>
        <w:outlineLvl w:val="6"/>
        <w:rPr>
          <w:color w:val="000000"/>
          <w:sz w:val="28"/>
          <w:szCs w:val="28"/>
        </w:rPr>
      </w:pPr>
      <w:r w:rsidRPr="00F6134F">
        <w:rPr>
          <w:color w:val="000000"/>
          <w:sz w:val="28"/>
          <w:szCs w:val="28"/>
        </w:rPr>
        <w:t>Райченко А.В. Менеджмент / А.В. Райченко, И.В. Хохлова</w:t>
      </w:r>
      <w:r w:rsidR="000E7433" w:rsidRPr="00F6134F">
        <w:rPr>
          <w:color w:val="000000"/>
          <w:sz w:val="28"/>
          <w:szCs w:val="28"/>
        </w:rPr>
        <w:t>.</w:t>
      </w:r>
      <w:r w:rsidRPr="00F6134F">
        <w:rPr>
          <w:color w:val="000000"/>
          <w:sz w:val="28"/>
          <w:szCs w:val="28"/>
        </w:rPr>
        <w:t>– М.: Инфра-М, 2007. – 368 с.</w:t>
      </w:r>
    </w:p>
    <w:p w:rsidR="006F7073" w:rsidRPr="00F6134F" w:rsidRDefault="006F7073" w:rsidP="001C3C10">
      <w:pPr>
        <w:numPr>
          <w:ilvl w:val="0"/>
          <w:numId w:val="26"/>
        </w:numPr>
        <w:suppressAutoHyphens/>
        <w:spacing w:line="360" w:lineRule="auto"/>
        <w:ind w:left="0" w:firstLine="0"/>
        <w:jc w:val="both"/>
        <w:outlineLvl w:val="6"/>
        <w:rPr>
          <w:color w:val="000000"/>
          <w:sz w:val="28"/>
          <w:szCs w:val="28"/>
        </w:rPr>
      </w:pPr>
      <w:r w:rsidRPr="00F6134F">
        <w:rPr>
          <w:color w:val="000000"/>
          <w:sz w:val="28"/>
          <w:szCs w:val="28"/>
        </w:rPr>
        <w:t>Санталайнен Т. Управление по результатам /Т. Санталайнен, Э. Воутилейнен, П. Порейне, И. X. Ниссинен. – М.: Прогресс Универс, 2006. – 312 с.</w:t>
      </w:r>
    </w:p>
    <w:p w:rsidR="006F7073" w:rsidRPr="00F6134F" w:rsidRDefault="006F7073" w:rsidP="001C3C10">
      <w:pPr>
        <w:pStyle w:val="af0"/>
        <w:widowControl/>
        <w:numPr>
          <w:ilvl w:val="0"/>
          <w:numId w:val="26"/>
        </w:numPr>
        <w:suppressAutoHyphens/>
        <w:spacing w:after="0" w:line="360" w:lineRule="auto"/>
        <w:ind w:left="0" w:firstLine="0"/>
        <w:jc w:val="both"/>
        <w:outlineLvl w:val="6"/>
        <w:rPr>
          <w:color w:val="000000"/>
          <w:sz w:val="28"/>
          <w:szCs w:val="28"/>
        </w:rPr>
      </w:pPr>
      <w:r w:rsidRPr="00F6134F">
        <w:rPr>
          <w:color w:val="000000"/>
          <w:sz w:val="28"/>
          <w:szCs w:val="28"/>
        </w:rPr>
        <w:t>Стоянова Е.С. Финансовый менеджмент. Теория и практика. – М.: Перспектива, 2009. – 656 с.</w:t>
      </w:r>
    </w:p>
    <w:p w:rsidR="0016714F" w:rsidRPr="00F6134F" w:rsidRDefault="006F7073" w:rsidP="001C3C10">
      <w:pPr>
        <w:pStyle w:val="a6"/>
        <w:numPr>
          <w:ilvl w:val="0"/>
          <w:numId w:val="26"/>
        </w:numPr>
        <w:suppressAutoHyphens/>
        <w:spacing w:line="360" w:lineRule="auto"/>
        <w:ind w:left="0" w:firstLine="0"/>
        <w:jc w:val="both"/>
        <w:outlineLvl w:val="6"/>
        <w:rPr>
          <w:color w:val="000000"/>
          <w:sz w:val="28"/>
          <w:szCs w:val="28"/>
        </w:rPr>
      </w:pPr>
      <w:r w:rsidRPr="00F6134F">
        <w:rPr>
          <w:color w:val="000000"/>
          <w:sz w:val="28"/>
          <w:szCs w:val="28"/>
        </w:rPr>
        <w:t xml:space="preserve">Финансовый менеджмент: </w:t>
      </w:r>
      <w:r w:rsidR="000E7433" w:rsidRPr="00F6134F">
        <w:rPr>
          <w:color w:val="000000"/>
          <w:sz w:val="28"/>
          <w:szCs w:val="28"/>
        </w:rPr>
        <w:t>у</w:t>
      </w:r>
      <w:r w:rsidRPr="00F6134F">
        <w:rPr>
          <w:color w:val="000000"/>
          <w:sz w:val="28"/>
          <w:szCs w:val="28"/>
        </w:rPr>
        <w:t>чебник для вузов/</w:t>
      </w:r>
      <w:r w:rsidR="000E7433" w:rsidRPr="00F6134F">
        <w:rPr>
          <w:color w:val="000000"/>
          <w:sz w:val="28"/>
          <w:szCs w:val="28"/>
        </w:rPr>
        <w:t>п</w:t>
      </w:r>
      <w:r w:rsidRPr="00F6134F">
        <w:rPr>
          <w:color w:val="000000"/>
          <w:sz w:val="28"/>
          <w:szCs w:val="28"/>
        </w:rPr>
        <w:t>од ред.акад. Г.Б. Поляка. – 2-е изд., перераб.и доп. – М.: ЮНИТИ-ДАНА, 2004 – 527с. 491с.</w:t>
      </w:r>
    </w:p>
    <w:p w:rsidR="006F7073" w:rsidRPr="00F6134F" w:rsidRDefault="006F7073" w:rsidP="001C3C10">
      <w:pPr>
        <w:pStyle w:val="af0"/>
        <w:widowControl/>
        <w:numPr>
          <w:ilvl w:val="0"/>
          <w:numId w:val="26"/>
        </w:numPr>
        <w:suppressAutoHyphens/>
        <w:spacing w:after="0" w:line="360" w:lineRule="auto"/>
        <w:ind w:left="0" w:firstLine="0"/>
        <w:jc w:val="both"/>
        <w:outlineLvl w:val="6"/>
        <w:rPr>
          <w:color w:val="000000"/>
          <w:sz w:val="28"/>
          <w:szCs w:val="28"/>
        </w:rPr>
      </w:pPr>
      <w:r w:rsidRPr="00F6134F">
        <w:rPr>
          <w:color w:val="000000"/>
          <w:sz w:val="28"/>
          <w:szCs w:val="28"/>
        </w:rPr>
        <w:t>Хотинская Г.И. Финансовый менеджмент / Г.И. Хотинская. – М.: Дело и сервис, 2006. – 246 с.</w:t>
      </w:r>
    </w:p>
    <w:p w:rsidR="006F7073" w:rsidRPr="00F6134F" w:rsidRDefault="006F7073" w:rsidP="0016714F">
      <w:pPr>
        <w:suppressAutoHyphens/>
        <w:spacing w:line="360" w:lineRule="auto"/>
        <w:ind w:firstLine="709"/>
        <w:jc w:val="both"/>
        <w:rPr>
          <w:color w:val="000000"/>
          <w:sz w:val="28"/>
        </w:rPr>
      </w:pPr>
    </w:p>
    <w:p w:rsidR="006F7073" w:rsidRPr="00F6134F" w:rsidRDefault="001C3C10" w:rsidP="001C3C10">
      <w:pPr>
        <w:suppressAutoHyphens/>
        <w:autoSpaceDE w:val="0"/>
        <w:autoSpaceDN w:val="0"/>
        <w:adjustRightInd w:val="0"/>
        <w:spacing w:line="360" w:lineRule="auto"/>
        <w:jc w:val="center"/>
        <w:rPr>
          <w:b/>
          <w:color w:val="000000"/>
          <w:sz w:val="28"/>
          <w:szCs w:val="28"/>
        </w:rPr>
      </w:pPr>
      <w:r w:rsidRPr="00F6134F">
        <w:rPr>
          <w:color w:val="000000"/>
          <w:sz w:val="28"/>
          <w:szCs w:val="28"/>
        </w:rPr>
        <w:br w:type="page"/>
      </w:r>
      <w:r w:rsidR="006F7073" w:rsidRPr="00F6134F">
        <w:rPr>
          <w:b/>
          <w:color w:val="000000"/>
          <w:sz w:val="28"/>
          <w:szCs w:val="28"/>
        </w:rPr>
        <w:t>Приложение 1</w:t>
      </w:r>
    </w:p>
    <w:p w:rsidR="006F7073" w:rsidRPr="00F6134F" w:rsidRDefault="006F7073" w:rsidP="0016714F">
      <w:pPr>
        <w:suppressAutoHyphens/>
        <w:autoSpaceDE w:val="0"/>
        <w:autoSpaceDN w:val="0"/>
        <w:adjustRightInd w:val="0"/>
        <w:spacing w:line="360" w:lineRule="auto"/>
        <w:ind w:firstLine="709"/>
        <w:jc w:val="right"/>
        <w:rPr>
          <w:color w:val="000000"/>
          <w:sz w:val="28"/>
          <w:szCs w:val="28"/>
        </w:rPr>
      </w:pPr>
    </w:p>
    <w:p w:rsidR="006F7073" w:rsidRPr="00F6134F" w:rsidRDefault="007B46DF" w:rsidP="001C3C10">
      <w:pPr>
        <w:suppressAutoHyphens/>
        <w:autoSpaceDE w:val="0"/>
        <w:autoSpaceDN w:val="0"/>
        <w:adjustRightInd w:val="0"/>
        <w:spacing w:line="360" w:lineRule="auto"/>
        <w:jc w:val="center"/>
        <w:rPr>
          <w:color w:val="000000"/>
          <w:sz w:val="28"/>
          <w:szCs w:val="28"/>
        </w:rPr>
      </w:pPr>
      <w:r>
        <w:rPr>
          <w:color w:val="000000"/>
          <w:sz w:val="28"/>
        </w:rPr>
        <w:pict>
          <v:shape id="_x0000_i1088" type="#_x0000_t75" style="width:316.5pt;height:461.25pt">
            <v:imagedata r:id="rId70" o:title="" cropbottom="4468f"/>
          </v:shape>
        </w:pict>
      </w:r>
    </w:p>
    <w:p w:rsidR="001C3C10" w:rsidRPr="00F6134F" w:rsidRDefault="001C3C10" w:rsidP="0016714F">
      <w:pPr>
        <w:suppressAutoHyphens/>
        <w:autoSpaceDE w:val="0"/>
        <w:autoSpaceDN w:val="0"/>
        <w:adjustRightInd w:val="0"/>
        <w:spacing w:line="360" w:lineRule="auto"/>
        <w:ind w:firstLine="709"/>
        <w:jc w:val="right"/>
        <w:rPr>
          <w:color w:val="000000"/>
          <w:sz w:val="28"/>
          <w:szCs w:val="28"/>
        </w:rPr>
      </w:pPr>
    </w:p>
    <w:p w:rsidR="006F7073" w:rsidRPr="00F6134F" w:rsidRDefault="006F7073" w:rsidP="001C3C10">
      <w:pPr>
        <w:suppressAutoHyphens/>
        <w:autoSpaceDE w:val="0"/>
        <w:autoSpaceDN w:val="0"/>
        <w:adjustRightInd w:val="0"/>
        <w:spacing w:line="360" w:lineRule="auto"/>
        <w:jc w:val="center"/>
        <w:rPr>
          <w:b/>
          <w:color w:val="000000"/>
          <w:sz w:val="28"/>
          <w:szCs w:val="28"/>
        </w:rPr>
      </w:pPr>
      <w:r w:rsidRPr="00F6134F">
        <w:rPr>
          <w:color w:val="000000"/>
          <w:sz w:val="28"/>
          <w:szCs w:val="28"/>
        </w:rPr>
        <w:br w:type="page"/>
      </w:r>
      <w:r w:rsidRPr="00F6134F">
        <w:rPr>
          <w:b/>
          <w:color w:val="000000"/>
          <w:sz w:val="28"/>
          <w:szCs w:val="28"/>
        </w:rPr>
        <w:t>Приложение 2</w:t>
      </w:r>
    </w:p>
    <w:p w:rsidR="001C3C10" w:rsidRPr="00F6134F" w:rsidRDefault="001C3C10" w:rsidP="001C3C10">
      <w:pPr>
        <w:suppressAutoHyphens/>
        <w:autoSpaceDE w:val="0"/>
        <w:autoSpaceDN w:val="0"/>
        <w:adjustRightInd w:val="0"/>
        <w:spacing w:line="360" w:lineRule="auto"/>
        <w:jc w:val="center"/>
        <w:rPr>
          <w:b/>
          <w:color w:val="000000"/>
          <w:sz w:val="28"/>
          <w:szCs w:val="28"/>
        </w:rPr>
      </w:pPr>
    </w:p>
    <w:p w:rsidR="006F7073" w:rsidRPr="00F6134F" w:rsidRDefault="007B46DF" w:rsidP="001C3C10">
      <w:pPr>
        <w:suppressAutoHyphens/>
        <w:autoSpaceDE w:val="0"/>
        <w:autoSpaceDN w:val="0"/>
        <w:adjustRightInd w:val="0"/>
        <w:spacing w:line="360" w:lineRule="auto"/>
        <w:jc w:val="center"/>
        <w:rPr>
          <w:color w:val="000000"/>
          <w:sz w:val="28"/>
          <w:szCs w:val="28"/>
        </w:rPr>
      </w:pPr>
      <w:r>
        <w:rPr>
          <w:color w:val="000000"/>
          <w:sz w:val="28"/>
          <w:szCs w:val="28"/>
        </w:rPr>
        <w:pict>
          <v:shape id="_x0000_i1089" type="#_x0000_t75" style="width:269.25pt;height:391.5pt">
            <v:imagedata r:id="rId71" o:title="" cropbottom="4918f"/>
          </v:shape>
        </w:pict>
      </w:r>
    </w:p>
    <w:p w:rsidR="001C3C10" w:rsidRPr="00F6134F" w:rsidRDefault="001C3C10" w:rsidP="001C3C10">
      <w:pPr>
        <w:suppressAutoHyphens/>
        <w:autoSpaceDE w:val="0"/>
        <w:autoSpaceDN w:val="0"/>
        <w:adjustRightInd w:val="0"/>
        <w:spacing w:line="360" w:lineRule="auto"/>
        <w:jc w:val="center"/>
        <w:rPr>
          <w:color w:val="000000"/>
          <w:sz w:val="28"/>
          <w:szCs w:val="28"/>
        </w:rPr>
      </w:pPr>
    </w:p>
    <w:p w:rsidR="001C3C10" w:rsidRPr="00F6134F" w:rsidRDefault="001C3C10" w:rsidP="001C3C10">
      <w:pPr>
        <w:suppressAutoHyphens/>
        <w:autoSpaceDE w:val="0"/>
        <w:autoSpaceDN w:val="0"/>
        <w:adjustRightInd w:val="0"/>
        <w:spacing w:line="360" w:lineRule="auto"/>
        <w:jc w:val="center"/>
        <w:rPr>
          <w:color w:val="FFFFFF"/>
          <w:sz w:val="28"/>
          <w:szCs w:val="28"/>
        </w:rPr>
      </w:pPr>
      <w:bookmarkStart w:id="24" w:name="_GoBack"/>
      <w:bookmarkEnd w:id="24"/>
    </w:p>
    <w:sectPr w:rsidR="001C3C10" w:rsidRPr="00F6134F" w:rsidSect="0016714F">
      <w:headerReference w:type="default" r:id="rId7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34F" w:rsidRDefault="00F6134F">
      <w:r>
        <w:separator/>
      </w:r>
    </w:p>
  </w:endnote>
  <w:endnote w:type="continuationSeparator" w:id="0">
    <w:p w:rsidR="00F6134F" w:rsidRDefault="00F6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34F" w:rsidRDefault="00F6134F">
      <w:r>
        <w:separator/>
      </w:r>
    </w:p>
  </w:footnote>
  <w:footnote w:type="continuationSeparator" w:id="0">
    <w:p w:rsidR="00F6134F" w:rsidRDefault="00F61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14F" w:rsidRPr="0016714F" w:rsidRDefault="0016714F" w:rsidP="0016714F">
    <w:pPr>
      <w:pStyle w:val="af2"/>
      <w:suppressAutoHyphens/>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B4C694E"/>
    <w:lvl w:ilvl="0">
      <w:numFmt w:val="bullet"/>
      <w:lvlText w:val="*"/>
      <w:lvlJc w:val="left"/>
    </w:lvl>
  </w:abstractNum>
  <w:abstractNum w:abstractNumId="1">
    <w:nsid w:val="05291C8B"/>
    <w:multiLevelType w:val="hybridMultilevel"/>
    <w:tmpl w:val="8578B23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84A2978"/>
    <w:multiLevelType w:val="hybridMultilevel"/>
    <w:tmpl w:val="29E21B10"/>
    <w:lvl w:ilvl="0" w:tplc="16EA6AE8">
      <w:start w:val="2"/>
      <w:numFmt w:val="decimal"/>
      <w:lvlText w:val="%1."/>
      <w:lvlJc w:val="left"/>
      <w:pPr>
        <w:tabs>
          <w:tab w:val="num" w:pos="3188"/>
        </w:tabs>
        <w:ind w:left="3188" w:hanging="1410"/>
      </w:pPr>
      <w:rPr>
        <w:rFonts w:cs="Times New Roman" w:hint="default"/>
        <w:color w:val="000000"/>
      </w:rPr>
    </w:lvl>
    <w:lvl w:ilvl="1" w:tplc="04190019" w:tentative="1">
      <w:start w:val="1"/>
      <w:numFmt w:val="lowerLetter"/>
      <w:lvlText w:val="%2."/>
      <w:lvlJc w:val="left"/>
      <w:pPr>
        <w:tabs>
          <w:tab w:val="num" w:pos="2509"/>
        </w:tabs>
        <w:ind w:left="2509" w:hanging="360"/>
      </w:pPr>
      <w:rPr>
        <w:rFonts w:cs="Times New Roman"/>
      </w:rPr>
    </w:lvl>
    <w:lvl w:ilvl="2" w:tplc="0419001B" w:tentative="1">
      <w:start w:val="1"/>
      <w:numFmt w:val="lowerRoman"/>
      <w:lvlText w:val="%3."/>
      <w:lvlJc w:val="right"/>
      <w:pPr>
        <w:tabs>
          <w:tab w:val="num" w:pos="3229"/>
        </w:tabs>
        <w:ind w:left="3229" w:hanging="180"/>
      </w:pPr>
      <w:rPr>
        <w:rFonts w:cs="Times New Roman"/>
      </w:rPr>
    </w:lvl>
    <w:lvl w:ilvl="3" w:tplc="0419000F" w:tentative="1">
      <w:start w:val="1"/>
      <w:numFmt w:val="decimal"/>
      <w:lvlText w:val="%4."/>
      <w:lvlJc w:val="left"/>
      <w:pPr>
        <w:tabs>
          <w:tab w:val="num" w:pos="3949"/>
        </w:tabs>
        <w:ind w:left="3949" w:hanging="360"/>
      </w:pPr>
      <w:rPr>
        <w:rFonts w:cs="Times New Roman"/>
      </w:rPr>
    </w:lvl>
    <w:lvl w:ilvl="4" w:tplc="04190019" w:tentative="1">
      <w:start w:val="1"/>
      <w:numFmt w:val="lowerLetter"/>
      <w:lvlText w:val="%5."/>
      <w:lvlJc w:val="left"/>
      <w:pPr>
        <w:tabs>
          <w:tab w:val="num" w:pos="4669"/>
        </w:tabs>
        <w:ind w:left="4669" w:hanging="360"/>
      </w:pPr>
      <w:rPr>
        <w:rFonts w:cs="Times New Roman"/>
      </w:rPr>
    </w:lvl>
    <w:lvl w:ilvl="5" w:tplc="0419001B" w:tentative="1">
      <w:start w:val="1"/>
      <w:numFmt w:val="lowerRoman"/>
      <w:lvlText w:val="%6."/>
      <w:lvlJc w:val="right"/>
      <w:pPr>
        <w:tabs>
          <w:tab w:val="num" w:pos="5389"/>
        </w:tabs>
        <w:ind w:left="5389" w:hanging="180"/>
      </w:pPr>
      <w:rPr>
        <w:rFonts w:cs="Times New Roman"/>
      </w:rPr>
    </w:lvl>
    <w:lvl w:ilvl="6" w:tplc="0419000F" w:tentative="1">
      <w:start w:val="1"/>
      <w:numFmt w:val="decimal"/>
      <w:lvlText w:val="%7."/>
      <w:lvlJc w:val="left"/>
      <w:pPr>
        <w:tabs>
          <w:tab w:val="num" w:pos="6109"/>
        </w:tabs>
        <w:ind w:left="6109" w:hanging="360"/>
      </w:pPr>
      <w:rPr>
        <w:rFonts w:cs="Times New Roman"/>
      </w:rPr>
    </w:lvl>
    <w:lvl w:ilvl="7" w:tplc="04190019" w:tentative="1">
      <w:start w:val="1"/>
      <w:numFmt w:val="lowerLetter"/>
      <w:lvlText w:val="%8."/>
      <w:lvlJc w:val="left"/>
      <w:pPr>
        <w:tabs>
          <w:tab w:val="num" w:pos="6829"/>
        </w:tabs>
        <w:ind w:left="6829" w:hanging="360"/>
      </w:pPr>
      <w:rPr>
        <w:rFonts w:cs="Times New Roman"/>
      </w:rPr>
    </w:lvl>
    <w:lvl w:ilvl="8" w:tplc="0419001B" w:tentative="1">
      <w:start w:val="1"/>
      <w:numFmt w:val="lowerRoman"/>
      <w:lvlText w:val="%9."/>
      <w:lvlJc w:val="right"/>
      <w:pPr>
        <w:tabs>
          <w:tab w:val="num" w:pos="7549"/>
        </w:tabs>
        <w:ind w:left="7549" w:hanging="180"/>
      </w:pPr>
      <w:rPr>
        <w:rFonts w:cs="Times New Roman"/>
      </w:rPr>
    </w:lvl>
  </w:abstractNum>
  <w:abstractNum w:abstractNumId="3">
    <w:nsid w:val="09595695"/>
    <w:multiLevelType w:val="hybridMultilevel"/>
    <w:tmpl w:val="949A7B3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097218EE"/>
    <w:multiLevelType w:val="hybridMultilevel"/>
    <w:tmpl w:val="53A2F51C"/>
    <w:lvl w:ilvl="0" w:tplc="CCF8E9B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0B0F6384"/>
    <w:multiLevelType w:val="hybridMultilevel"/>
    <w:tmpl w:val="27206222"/>
    <w:lvl w:ilvl="0" w:tplc="CCF8E9B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3085D80"/>
    <w:multiLevelType w:val="hybridMultilevel"/>
    <w:tmpl w:val="6C8C9ED8"/>
    <w:lvl w:ilvl="0" w:tplc="CCF8E9B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3FC5EEC"/>
    <w:multiLevelType w:val="hybridMultilevel"/>
    <w:tmpl w:val="C0A29FAC"/>
    <w:lvl w:ilvl="0" w:tplc="CCF8E9B4">
      <w:start w:val="1"/>
      <w:numFmt w:val="bullet"/>
      <w:lvlText w:val=""/>
      <w:lvlJc w:val="left"/>
      <w:pPr>
        <w:tabs>
          <w:tab w:val="num" w:pos="1778"/>
        </w:tabs>
        <w:ind w:left="1778"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nsid w:val="17BD6357"/>
    <w:multiLevelType w:val="multilevel"/>
    <w:tmpl w:val="7E00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063F84"/>
    <w:multiLevelType w:val="multilevel"/>
    <w:tmpl w:val="4DC4C87E"/>
    <w:lvl w:ilvl="0">
      <w:start w:val="2"/>
      <w:numFmt w:val="decimal"/>
      <w:lvlText w:val="%1."/>
      <w:lvlJc w:val="left"/>
      <w:pPr>
        <w:tabs>
          <w:tab w:val="num" w:pos="3188"/>
        </w:tabs>
        <w:ind w:left="3188" w:hanging="1410"/>
      </w:pPr>
      <w:rPr>
        <w:rFonts w:cs="Times New Roman" w:hint="default"/>
        <w:color w:val="000000"/>
      </w:rPr>
    </w:lvl>
    <w:lvl w:ilvl="1">
      <w:start w:val="1"/>
      <w:numFmt w:val="lowerLetter"/>
      <w:lvlText w:val="%2."/>
      <w:lvlJc w:val="left"/>
      <w:pPr>
        <w:tabs>
          <w:tab w:val="num" w:pos="2509"/>
        </w:tabs>
        <w:ind w:left="2509" w:hanging="360"/>
      </w:pPr>
      <w:rPr>
        <w:rFonts w:cs="Times New Roman"/>
      </w:rPr>
    </w:lvl>
    <w:lvl w:ilvl="2">
      <w:start w:val="1"/>
      <w:numFmt w:val="lowerRoman"/>
      <w:lvlText w:val="%3."/>
      <w:lvlJc w:val="right"/>
      <w:pPr>
        <w:tabs>
          <w:tab w:val="num" w:pos="3229"/>
        </w:tabs>
        <w:ind w:left="3229" w:hanging="180"/>
      </w:pPr>
      <w:rPr>
        <w:rFonts w:cs="Times New Roman"/>
      </w:rPr>
    </w:lvl>
    <w:lvl w:ilvl="3">
      <w:start w:val="1"/>
      <w:numFmt w:val="decimal"/>
      <w:lvlText w:val="%4."/>
      <w:lvlJc w:val="left"/>
      <w:pPr>
        <w:tabs>
          <w:tab w:val="num" w:pos="3949"/>
        </w:tabs>
        <w:ind w:left="3949" w:hanging="360"/>
      </w:pPr>
      <w:rPr>
        <w:rFonts w:cs="Times New Roman"/>
      </w:rPr>
    </w:lvl>
    <w:lvl w:ilvl="4">
      <w:start w:val="1"/>
      <w:numFmt w:val="lowerLetter"/>
      <w:lvlText w:val="%5."/>
      <w:lvlJc w:val="left"/>
      <w:pPr>
        <w:tabs>
          <w:tab w:val="num" w:pos="4669"/>
        </w:tabs>
        <w:ind w:left="4669" w:hanging="360"/>
      </w:pPr>
      <w:rPr>
        <w:rFonts w:cs="Times New Roman"/>
      </w:rPr>
    </w:lvl>
    <w:lvl w:ilvl="5">
      <w:start w:val="1"/>
      <w:numFmt w:val="lowerRoman"/>
      <w:lvlText w:val="%6."/>
      <w:lvlJc w:val="right"/>
      <w:pPr>
        <w:tabs>
          <w:tab w:val="num" w:pos="5389"/>
        </w:tabs>
        <w:ind w:left="5389" w:hanging="180"/>
      </w:pPr>
      <w:rPr>
        <w:rFonts w:cs="Times New Roman"/>
      </w:rPr>
    </w:lvl>
    <w:lvl w:ilvl="6">
      <w:start w:val="1"/>
      <w:numFmt w:val="decimal"/>
      <w:lvlText w:val="%7."/>
      <w:lvlJc w:val="left"/>
      <w:pPr>
        <w:tabs>
          <w:tab w:val="num" w:pos="6109"/>
        </w:tabs>
        <w:ind w:left="6109" w:hanging="360"/>
      </w:pPr>
      <w:rPr>
        <w:rFonts w:cs="Times New Roman"/>
      </w:rPr>
    </w:lvl>
    <w:lvl w:ilvl="7">
      <w:start w:val="1"/>
      <w:numFmt w:val="lowerLetter"/>
      <w:lvlText w:val="%8."/>
      <w:lvlJc w:val="left"/>
      <w:pPr>
        <w:tabs>
          <w:tab w:val="num" w:pos="6829"/>
        </w:tabs>
        <w:ind w:left="6829" w:hanging="360"/>
      </w:pPr>
      <w:rPr>
        <w:rFonts w:cs="Times New Roman"/>
      </w:rPr>
    </w:lvl>
    <w:lvl w:ilvl="8">
      <w:start w:val="1"/>
      <w:numFmt w:val="lowerRoman"/>
      <w:lvlText w:val="%9."/>
      <w:lvlJc w:val="right"/>
      <w:pPr>
        <w:tabs>
          <w:tab w:val="num" w:pos="7549"/>
        </w:tabs>
        <w:ind w:left="7549" w:hanging="180"/>
      </w:pPr>
      <w:rPr>
        <w:rFonts w:cs="Times New Roman"/>
      </w:rPr>
    </w:lvl>
  </w:abstractNum>
  <w:abstractNum w:abstractNumId="10">
    <w:nsid w:val="2189391D"/>
    <w:multiLevelType w:val="hybridMultilevel"/>
    <w:tmpl w:val="A38CA67C"/>
    <w:lvl w:ilvl="0" w:tplc="CCF8E9B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282954B1"/>
    <w:multiLevelType w:val="hybridMultilevel"/>
    <w:tmpl w:val="A37C4A7C"/>
    <w:lvl w:ilvl="0" w:tplc="CCF8E9B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8C122A1"/>
    <w:multiLevelType w:val="hybridMultilevel"/>
    <w:tmpl w:val="5EE2788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8EE6A2B"/>
    <w:multiLevelType w:val="multilevel"/>
    <w:tmpl w:val="8578B23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30EB54FB"/>
    <w:multiLevelType w:val="multilevel"/>
    <w:tmpl w:val="C306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820815"/>
    <w:multiLevelType w:val="singleLevel"/>
    <w:tmpl w:val="E5B0214E"/>
    <w:lvl w:ilvl="0">
      <w:start w:val="4"/>
      <w:numFmt w:val="decimal"/>
      <w:lvlText w:val="%1."/>
      <w:legacy w:legacy="1" w:legacySpace="0" w:legacyIndent="211"/>
      <w:lvlJc w:val="left"/>
      <w:rPr>
        <w:rFonts w:ascii="Times New Roman" w:hAnsi="Times New Roman" w:cs="Times New Roman" w:hint="default"/>
        <w:b w:val="0"/>
      </w:rPr>
    </w:lvl>
  </w:abstractNum>
  <w:abstractNum w:abstractNumId="16">
    <w:nsid w:val="3ABB5F33"/>
    <w:multiLevelType w:val="hybridMultilevel"/>
    <w:tmpl w:val="06A65A2E"/>
    <w:lvl w:ilvl="0" w:tplc="CCF8E9B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3C61106C"/>
    <w:multiLevelType w:val="hybridMultilevel"/>
    <w:tmpl w:val="B5E49EAC"/>
    <w:lvl w:ilvl="0" w:tplc="8D0C90BC">
      <w:start w:val="1"/>
      <w:numFmt w:val="decimal"/>
      <w:lvlText w:val="%1."/>
      <w:lvlJc w:val="left"/>
      <w:pPr>
        <w:tabs>
          <w:tab w:val="num" w:pos="2138"/>
        </w:tabs>
        <w:ind w:left="2138" w:hanging="360"/>
      </w:pPr>
      <w:rPr>
        <w:rFonts w:cs="Times New Roman" w:hint="default"/>
        <w:color w:val="000000"/>
      </w:rPr>
    </w:lvl>
    <w:lvl w:ilvl="1" w:tplc="04190019" w:tentative="1">
      <w:start w:val="1"/>
      <w:numFmt w:val="lowerLetter"/>
      <w:lvlText w:val="%2."/>
      <w:lvlJc w:val="left"/>
      <w:pPr>
        <w:tabs>
          <w:tab w:val="num" w:pos="2509"/>
        </w:tabs>
        <w:ind w:left="2509" w:hanging="360"/>
      </w:pPr>
      <w:rPr>
        <w:rFonts w:cs="Times New Roman"/>
      </w:rPr>
    </w:lvl>
    <w:lvl w:ilvl="2" w:tplc="0419001B" w:tentative="1">
      <w:start w:val="1"/>
      <w:numFmt w:val="lowerRoman"/>
      <w:lvlText w:val="%3."/>
      <w:lvlJc w:val="right"/>
      <w:pPr>
        <w:tabs>
          <w:tab w:val="num" w:pos="3229"/>
        </w:tabs>
        <w:ind w:left="3229" w:hanging="180"/>
      </w:pPr>
      <w:rPr>
        <w:rFonts w:cs="Times New Roman"/>
      </w:rPr>
    </w:lvl>
    <w:lvl w:ilvl="3" w:tplc="0419000F" w:tentative="1">
      <w:start w:val="1"/>
      <w:numFmt w:val="decimal"/>
      <w:lvlText w:val="%4."/>
      <w:lvlJc w:val="left"/>
      <w:pPr>
        <w:tabs>
          <w:tab w:val="num" w:pos="3949"/>
        </w:tabs>
        <w:ind w:left="3949" w:hanging="360"/>
      </w:pPr>
      <w:rPr>
        <w:rFonts w:cs="Times New Roman"/>
      </w:rPr>
    </w:lvl>
    <w:lvl w:ilvl="4" w:tplc="04190019" w:tentative="1">
      <w:start w:val="1"/>
      <w:numFmt w:val="lowerLetter"/>
      <w:lvlText w:val="%5."/>
      <w:lvlJc w:val="left"/>
      <w:pPr>
        <w:tabs>
          <w:tab w:val="num" w:pos="4669"/>
        </w:tabs>
        <w:ind w:left="4669" w:hanging="360"/>
      </w:pPr>
      <w:rPr>
        <w:rFonts w:cs="Times New Roman"/>
      </w:rPr>
    </w:lvl>
    <w:lvl w:ilvl="5" w:tplc="0419001B" w:tentative="1">
      <w:start w:val="1"/>
      <w:numFmt w:val="lowerRoman"/>
      <w:lvlText w:val="%6."/>
      <w:lvlJc w:val="right"/>
      <w:pPr>
        <w:tabs>
          <w:tab w:val="num" w:pos="5389"/>
        </w:tabs>
        <w:ind w:left="5389" w:hanging="180"/>
      </w:pPr>
      <w:rPr>
        <w:rFonts w:cs="Times New Roman"/>
      </w:rPr>
    </w:lvl>
    <w:lvl w:ilvl="6" w:tplc="0419000F" w:tentative="1">
      <w:start w:val="1"/>
      <w:numFmt w:val="decimal"/>
      <w:lvlText w:val="%7."/>
      <w:lvlJc w:val="left"/>
      <w:pPr>
        <w:tabs>
          <w:tab w:val="num" w:pos="6109"/>
        </w:tabs>
        <w:ind w:left="6109" w:hanging="360"/>
      </w:pPr>
      <w:rPr>
        <w:rFonts w:cs="Times New Roman"/>
      </w:rPr>
    </w:lvl>
    <w:lvl w:ilvl="7" w:tplc="04190019" w:tentative="1">
      <w:start w:val="1"/>
      <w:numFmt w:val="lowerLetter"/>
      <w:lvlText w:val="%8."/>
      <w:lvlJc w:val="left"/>
      <w:pPr>
        <w:tabs>
          <w:tab w:val="num" w:pos="6829"/>
        </w:tabs>
        <w:ind w:left="6829" w:hanging="360"/>
      </w:pPr>
      <w:rPr>
        <w:rFonts w:cs="Times New Roman"/>
      </w:rPr>
    </w:lvl>
    <w:lvl w:ilvl="8" w:tplc="0419001B" w:tentative="1">
      <w:start w:val="1"/>
      <w:numFmt w:val="lowerRoman"/>
      <w:lvlText w:val="%9."/>
      <w:lvlJc w:val="right"/>
      <w:pPr>
        <w:tabs>
          <w:tab w:val="num" w:pos="7549"/>
        </w:tabs>
        <w:ind w:left="7549" w:hanging="180"/>
      </w:pPr>
      <w:rPr>
        <w:rFonts w:cs="Times New Roman"/>
      </w:rPr>
    </w:lvl>
  </w:abstractNum>
  <w:abstractNum w:abstractNumId="18">
    <w:nsid w:val="3EE3457E"/>
    <w:multiLevelType w:val="hybridMultilevel"/>
    <w:tmpl w:val="70609C26"/>
    <w:lvl w:ilvl="0" w:tplc="CCF8E9B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45307A90"/>
    <w:multiLevelType w:val="multilevel"/>
    <w:tmpl w:val="8578B23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596487E"/>
    <w:multiLevelType w:val="hybridMultilevel"/>
    <w:tmpl w:val="7B7A5CBA"/>
    <w:lvl w:ilvl="0" w:tplc="CCF8E9B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462426FD"/>
    <w:multiLevelType w:val="singleLevel"/>
    <w:tmpl w:val="DABAD49A"/>
    <w:lvl w:ilvl="0">
      <w:start w:val="5"/>
      <w:numFmt w:val="decimal"/>
      <w:lvlText w:val="%1."/>
      <w:legacy w:legacy="1" w:legacySpace="0" w:legacyIndent="204"/>
      <w:lvlJc w:val="left"/>
      <w:rPr>
        <w:rFonts w:ascii="Arial" w:hAnsi="Arial" w:cs="Arial" w:hint="default"/>
      </w:rPr>
    </w:lvl>
  </w:abstractNum>
  <w:abstractNum w:abstractNumId="22">
    <w:nsid w:val="48EB31DB"/>
    <w:multiLevelType w:val="hybridMultilevel"/>
    <w:tmpl w:val="50424636"/>
    <w:lvl w:ilvl="0" w:tplc="16EA6AE8">
      <w:start w:val="2"/>
      <w:numFmt w:val="decimal"/>
      <w:lvlText w:val="%1."/>
      <w:lvlJc w:val="left"/>
      <w:pPr>
        <w:tabs>
          <w:tab w:val="num" w:pos="2119"/>
        </w:tabs>
        <w:ind w:left="2119" w:hanging="1410"/>
      </w:pPr>
      <w:rPr>
        <w:rFonts w:cs="Times New Roman" w:hint="default"/>
        <w:color w:val="000000"/>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3">
    <w:nsid w:val="51D219CA"/>
    <w:multiLevelType w:val="multilevel"/>
    <w:tmpl w:val="50424636"/>
    <w:lvl w:ilvl="0">
      <w:start w:val="2"/>
      <w:numFmt w:val="decimal"/>
      <w:lvlText w:val="%1."/>
      <w:lvlJc w:val="left"/>
      <w:pPr>
        <w:tabs>
          <w:tab w:val="num" w:pos="2119"/>
        </w:tabs>
        <w:ind w:left="2119" w:hanging="1410"/>
      </w:pPr>
      <w:rPr>
        <w:rFonts w:cs="Times New Roman" w:hint="default"/>
        <w:color w:val="000000"/>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24">
    <w:nsid w:val="54FE615A"/>
    <w:multiLevelType w:val="hybridMultilevel"/>
    <w:tmpl w:val="11264B4C"/>
    <w:lvl w:ilvl="0" w:tplc="CCF8E9B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5B9815BA"/>
    <w:multiLevelType w:val="hybridMultilevel"/>
    <w:tmpl w:val="8A62602C"/>
    <w:lvl w:ilvl="0" w:tplc="CCF8E9B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6981498C"/>
    <w:multiLevelType w:val="hybridMultilevel"/>
    <w:tmpl w:val="663228F6"/>
    <w:lvl w:ilvl="0" w:tplc="CCF8E9B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6EFB6F71"/>
    <w:multiLevelType w:val="hybridMultilevel"/>
    <w:tmpl w:val="47AE3BE6"/>
    <w:lvl w:ilvl="0" w:tplc="CCF8E9B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F7F2FC2"/>
    <w:multiLevelType w:val="hybridMultilevel"/>
    <w:tmpl w:val="BE3C9B28"/>
    <w:lvl w:ilvl="0" w:tplc="CCF8E9B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70EE2A47"/>
    <w:multiLevelType w:val="hybridMultilevel"/>
    <w:tmpl w:val="913A0BF2"/>
    <w:lvl w:ilvl="0" w:tplc="4BA6858A">
      <w:start w:val="1"/>
      <w:numFmt w:val="decimal"/>
      <w:lvlText w:val="%1."/>
      <w:lvlJc w:val="left"/>
      <w:pPr>
        <w:tabs>
          <w:tab w:val="num" w:pos="1714"/>
        </w:tabs>
        <w:ind w:left="1714" w:hanging="1005"/>
      </w:pPr>
      <w:rPr>
        <w:rFonts w:cs="Times New Roman" w:hint="default"/>
        <w:color w:val="000000"/>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0">
    <w:nsid w:val="71C609FC"/>
    <w:multiLevelType w:val="hybridMultilevel"/>
    <w:tmpl w:val="8C446CE8"/>
    <w:lvl w:ilvl="0" w:tplc="CCF8E9B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77BB07F6"/>
    <w:multiLevelType w:val="hybridMultilevel"/>
    <w:tmpl w:val="2920F6F8"/>
    <w:lvl w:ilvl="0" w:tplc="CCF8E9B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7C760940"/>
    <w:multiLevelType w:val="hybridMultilevel"/>
    <w:tmpl w:val="0F7C7368"/>
    <w:lvl w:ilvl="0" w:tplc="CCF8E9B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7E68231E"/>
    <w:multiLevelType w:val="hybridMultilevel"/>
    <w:tmpl w:val="BAC82F92"/>
    <w:lvl w:ilvl="0" w:tplc="CCF8E9B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8"/>
  </w:num>
  <w:num w:numId="2">
    <w:abstractNumId w:val="14"/>
  </w:num>
  <w:num w:numId="3">
    <w:abstractNumId w:val="0"/>
    <w:lvlOverride w:ilvl="0">
      <w:lvl w:ilvl="0">
        <w:numFmt w:val="bullet"/>
        <w:lvlText w:val="•"/>
        <w:legacy w:legacy="1" w:legacySpace="0" w:legacyIndent="187"/>
        <w:lvlJc w:val="left"/>
        <w:rPr>
          <w:rFonts w:ascii="Arial" w:hAnsi="Arial" w:hint="default"/>
        </w:rPr>
      </w:lvl>
    </w:lvlOverride>
  </w:num>
  <w:num w:numId="4">
    <w:abstractNumId w:val="21"/>
  </w:num>
  <w:num w:numId="5">
    <w:abstractNumId w:val="0"/>
    <w:lvlOverride w:ilvl="0">
      <w:lvl w:ilvl="0">
        <w:numFmt w:val="bullet"/>
        <w:lvlText w:val="•"/>
        <w:legacy w:legacy="1" w:legacySpace="0" w:legacyIndent="202"/>
        <w:lvlJc w:val="left"/>
        <w:rPr>
          <w:rFonts w:ascii="Arial" w:hAnsi="Arial" w:hint="default"/>
        </w:rPr>
      </w:lvl>
    </w:lvlOverride>
  </w:num>
  <w:num w:numId="6">
    <w:abstractNumId w:val="0"/>
    <w:lvlOverride w:ilvl="0">
      <w:lvl w:ilvl="0">
        <w:numFmt w:val="bullet"/>
        <w:lvlText w:val="•"/>
        <w:legacy w:legacy="1" w:legacySpace="0" w:legacyIndent="177"/>
        <w:lvlJc w:val="left"/>
        <w:rPr>
          <w:rFonts w:ascii="Arial" w:hAnsi="Arial" w:hint="default"/>
        </w:rPr>
      </w:lvl>
    </w:lvlOverride>
  </w:num>
  <w:num w:numId="7">
    <w:abstractNumId w:val="15"/>
  </w:num>
  <w:num w:numId="8">
    <w:abstractNumId w:val="7"/>
  </w:num>
  <w:num w:numId="9">
    <w:abstractNumId w:val="16"/>
  </w:num>
  <w:num w:numId="10">
    <w:abstractNumId w:val="27"/>
  </w:num>
  <w:num w:numId="11">
    <w:abstractNumId w:val="11"/>
  </w:num>
  <w:num w:numId="12">
    <w:abstractNumId w:val="28"/>
  </w:num>
  <w:num w:numId="13">
    <w:abstractNumId w:val="31"/>
  </w:num>
  <w:num w:numId="14">
    <w:abstractNumId w:val="6"/>
  </w:num>
  <w:num w:numId="15">
    <w:abstractNumId w:val="20"/>
  </w:num>
  <w:num w:numId="16">
    <w:abstractNumId w:val="24"/>
  </w:num>
  <w:num w:numId="17">
    <w:abstractNumId w:val="4"/>
  </w:num>
  <w:num w:numId="18">
    <w:abstractNumId w:val="33"/>
  </w:num>
  <w:num w:numId="19">
    <w:abstractNumId w:val="10"/>
  </w:num>
  <w:num w:numId="20">
    <w:abstractNumId w:val="18"/>
  </w:num>
  <w:num w:numId="21">
    <w:abstractNumId w:val="26"/>
  </w:num>
  <w:num w:numId="22">
    <w:abstractNumId w:val="30"/>
  </w:num>
  <w:num w:numId="23">
    <w:abstractNumId w:val="5"/>
  </w:num>
  <w:num w:numId="24">
    <w:abstractNumId w:val="25"/>
  </w:num>
  <w:num w:numId="25">
    <w:abstractNumId w:val="32"/>
  </w:num>
  <w:num w:numId="26">
    <w:abstractNumId w:val="1"/>
  </w:num>
  <w:num w:numId="27">
    <w:abstractNumId w:val="13"/>
  </w:num>
  <w:num w:numId="28">
    <w:abstractNumId w:val="19"/>
  </w:num>
  <w:num w:numId="29">
    <w:abstractNumId w:val="12"/>
  </w:num>
  <w:num w:numId="30">
    <w:abstractNumId w:val="3"/>
  </w:num>
  <w:num w:numId="31">
    <w:abstractNumId w:val="29"/>
  </w:num>
  <w:num w:numId="32">
    <w:abstractNumId w:val="22"/>
  </w:num>
  <w:num w:numId="33">
    <w:abstractNumId w:val="23"/>
  </w:num>
  <w:num w:numId="34">
    <w:abstractNumId w:val="2"/>
  </w:num>
  <w:num w:numId="35">
    <w:abstractNumId w:val="17"/>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6F8F"/>
    <w:rsid w:val="000056A7"/>
    <w:rsid w:val="00045EA0"/>
    <w:rsid w:val="00064286"/>
    <w:rsid w:val="00067533"/>
    <w:rsid w:val="00081799"/>
    <w:rsid w:val="00083D2D"/>
    <w:rsid w:val="000A5CEA"/>
    <w:rsid w:val="000D292E"/>
    <w:rsid w:val="000D744B"/>
    <w:rsid w:val="000E7433"/>
    <w:rsid w:val="000F23E2"/>
    <w:rsid w:val="001142CA"/>
    <w:rsid w:val="00154B90"/>
    <w:rsid w:val="00155619"/>
    <w:rsid w:val="0016714F"/>
    <w:rsid w:val="001B7826"/>
    <w:rsid w:val="001C3C10"/>
    <w:rsid w:val="001D08D9"/>
    <w:rsid w:val="001D1C65"/>
    <w:rsid w:val="001D3D45"/>
    <w:rsid w:val="001D4F1D"/>
    <w:rsid w:val="001F5686"/>
    <w:rsid w:val="00202485"/>
    <w:rsid w:val="0026684E"/>
    <w:rsid w:val="002A391C"/>
    <w:rsid w:val="002A3ED2"/>
    <w:rsid w:val="002D24F2"/>
    <w:rsid w:val="002E5A8D"/>
    <w:rsid w:val="003225F8"/>
    <w:rsid w:val="00343B70"/>
    <w:rsid w:val="00363CF0"/>
    <w:rsid w:val="00365B33"/>
    <w:rsid w:val="003760DB"/>
    <w:rsid w:val="003B02B2"/>
    <w:rsid w:val="003F2514"/>
    <w:rsid w:val="00401A50"/>
    <w:rsid w:val="0046189D"/>
    <w:rsid w:val="00480905"/>
    <w:rsid w:val="00490B45"/>
    <w:rsid w:val="00492436"/>
    <w:rsid w:val="004C0DD0"/>
    <w:rsid w:val="004E56B9"/>
    <w:rsid w:val="004F628F"/>
    <w:rsid w:val="00501AFB"/>
    <w:rsid w:val="005129A2"/>
    <w:rsid w:val="00525D68"/>
    <w:rsid w:val="005E2D65"/>
    <w:rsid w:val="005F123A"/>
    <w:rsid w:val="005F2E13"/>
    <w:rsid w:val="006466EB"/>
    <w:rsid w:val="006658D7"/>
    <w:rsid w:val="006859CB"/>
    <w:rsid w:val="006F7073"/>
    <w:rsid w:val="006F7C92"/>
    <w:rsid w:val="0070631E"/>
    <w:rsid w:val="007120D4"/>
    <w:rsid w:val="00737474"/>
    <w:rsid w:val="007411F4"/>
    <w:rsid w:val="007A324F"/>
    <w:rsid w:val="007B46DF"/>
    <w:rsid w:val="007C3210"/>
    <w:rsid w:val="007D1930"/>
    <w:rsid w:val="0080370D"/>
    <w:rsid w:val="00805D78"/>
    <w:rsid w:val="00845EF6"/>
    <w:rsid w:val="00855097"/>
    <w:rsid w:val="008956CF"/>
    <w:rsid w:val="008A6F8F"/>
    <w:rsid w:val="008A7ADE"/>
    <w:rsid w:val="008B79FC"/>
    <w:rsid w:val="008D1B91"/>
    <w:rsid w:val="008F1010"/>
    <w:rsid w:val="009064B4"/>
    <w:rsid w:val="00942A8E"/>
    <w:rsid w:val="0095055F"/>
    <w:rsid w:val="00956C50"/>
    <w:rsid w:val="00975A88"/>
    <w:rsid w:val="009D5945"/>
    <w:rsid w:val="009E0CE7"/>
    <w:rsid w:val="009E37D6"/>
    <w:rsid w:val="00A1674F"/>
    <w:rsid w:val="00A26139"/>
    <w:rsid w:val="00A35CAF"/>
    <w:rsid w:val="00A5090E"/>
    <w:rsid w:val="00A627B6"/>
    <w:rsid w:val="00A66105"/>
    <w:rsid w:val="00A67A10"/>
    <w:rsid w:val="00A83350"/>
    <w:rsid w:val="00AC26D2"/>
    <w:rsid w:val="00AC2DAA"/>
    <w:rsid w:val="00AE5AAD"/>
    <w:rsid w:val="00B115B4"/>
    <w:rsid w:val="00B21E16"/>
    <w:rsid w:val="00B31104"/>
    <w:rsid w:val="00B35A14"/>
    <w:rsid w:val="00B552DC"/>
    <w:rsid w:val="00B72439"/>
    <w:rsid w:val="00B72975"/>
    <w:rsid w:val="00B80A9B"/>
    <w:rsid w:val="00B813BC"/>
    <w:rsid w:val="00B923F1"/>
    <w:rsid w:val="00BB2D9A"/>
    <w:rsid w:val="00BF0032"/>
    <w:rsid w:val="00BF0A55"/>
    <w:rsid w:val="00C12BCF"/>
    <w:rsid w:val="00C162F6"/>
    <w:rsid w:val="00C37488"/>
    <w:rsid w:val="00C6590B"/>
    <w:rsid w:val="00C82E4E"/>
    <w:rsid w:val="00C85152"/>
    <w:rsid w:val="00C90CCA"/>
    <w:rsid w:val="00C948B6"/>
    <w:rsid w:val="00CB44AF"/>
    <w:rsid w:val="00D05FED"/>
    <w:rsid w:val="00D44956"/>
    <w:rsid w:val="00D856A4"/>
    <w:rsid w:val="00D9709F"/>
    <w:rsid w:val="00DB5F7C"/>
    <w:rsid w:val="00DD1D87"/>
    <w:rsid w:val="00E07480"/>
    <w:rsid w:val="00E663DB"/>
    <w:rsid w:val="00E71968"/>
    <w:rsid w:val="00E71BF0"/>
    <w:rsid w:val="00E83F75"/>
    <w:rsid w:val="00E87D87"/>
    <w:rsid w:val="00EB3720"/>
    <w:rsid w:val="00EB4537"/>
    <w:rsid w:val="00EC0648"/>
    <w:rsid w:val="00EC6C3F"/>
    <w:rsid w:val="00F1204A"/>
    <w:rsid w:val="00F148A2"/>
    <w:rsid w:val="00F61215"/>
    <w:rsid w:val="00F6134F"/>
    <w:rsid w:val="00FD1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1"/>
    <o:shapelayout v:ext="edit">
      <o:idmap v:ext="edit" data="1"/>
    </o:shapelayout>
  </w:shapeDefaults>
  <w:decimalSymbol w:val=","/>
  <w:listSeparator w:val=";"/>
  <w14:defaultImageDpi w14:val="0"/>
  <w15:chartTrackingRefBased/>
  <w15:docId w15:val="{65C5D62E-206C-4F39-A908-4D3B5A201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4AF"/>
    <w:rPr>
      <w:sz w:val="24"/>
      <w:szCs w:val="24"/>
    </w:rPr>
  </w:style>
  <w:style w:type="paragraph" w:styleId="1">
    <w:name w:val="heading 1"/>
    <w:basedOn w:val="a"/>
    <w:next w:val="a"/>
    <w:link w:val="10"/>
    <w:uiPriority w:val="9"/>
    <w:qFormat/>
    <w:rsid w:val="00E71968"/>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5">
    <w:name w:val="heading 5"/>
    <w:basedOn w:val="a"/>
    <w:next w:val="a"/>
    <w:link w:val="50"/>
    <w:uiPriority w:val="9"/>
    <w:qFormat/>
    <w:rsid w:val="007120D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Normal (Web)"/>
    <w:basedOn w:val="a"/>
    <w:uiPriority w:val="99"/>
    <w:rsid w:val="00CB44AF"/>
    <w:pPr>
      <w:spacing w:before="100" w:beforeAutospacing="1" w:after="100" w:afterAutospacing="1"/>
    </w:pPr>
  </w:style>
  <w:style w:type="character" w:styleId="a4">
    <w:name w:val="Hyperlink"/>
    <w:uiPriority w:val="99"/>
    <w:rsid w:val="00CB44AF"/>
    <w:rPr>
      <w:rFonts w:cs="Times New Roman"/>
      <w:color w:val="0000FF"/>
      <w:u w:val="single"/>
    </w:rPr>
  </w:style>
  <w:style w:type="character" w:styleId="a5">
    <w:name w:val="Strong"/>
    <w:uiPriority w:val="22"/>
    <w:qFormat/>
    <w:rsid w:val="00CB44AF"/>
    <w:rPr>
      <w:rFonts w:cs="Times New Roman"/>
      <w:b/>
      <w:bCs/>
    </w:rPr>
  </w:style>
  <w:style w:type="paragraph" w:styleId="a6">
    <w:name w:val="footnote text"/>
    <w:basedOn w:val="a"/>
    <w:link w:val="a7"/>
    <w:uiPriority w:val="99"/>
    <w:semiHidden/>
    <w:rsid w:val="00CB44AF"/>
    <w:rPr>
      <w:sz w:val="20"/>
      <w:szCs w:val="20"/>
    </w:rPr>
  </w:style>
  <w:style w:type="character" w:customStyle="1" w:styleId="a7">
    <w:name w:val="Текст сноски Знак"/>
    <w:link w:val="a6"/>
    <w:uiPriority w:val="99"/>
    <w:semiHidden/>
    <w:locked/>
    <w:rsid w:val="001F5686"/>
    <w:rPr>
      <w:rFonts w:cs="Times New Roman"/>
      <w:lang w:val="ru-RU" w:eastAsia="ru-RU" w:bidi="ar-SA"/>
    </w:rPr>
  </w:style>
  <w:style w:type="character" w:styleId="a8">
    <w:name w:val="footnote reference"/>
    <w:uiPriority w:val="99"/>
    <w:semiHidden/>
    <w:rsid w:val="00CB44AF"/>
    <w:rPr>
      <w:rFonts w:cs="Times New Roman"/>
      <w:vertAlign w:val="superscript"/>
    </w:rPr>
  </w:style>
  <w:style w:type="paragraph" w:customStyle="1" w:styleId="a9">
    <w:name w:val="Знак Знак Знак Знак"/>
    <w:basedOn w:val="a"/>
    <w:rsid w:val="00E71968"/>
    <w:pPr>
      <w:pageBreakBefore/>
      <w:spacing w:after="160" w:line="360" w:lineRule="auto"/>
    </w:pPr>
    <w:rPr>
      <w:sz w:val="28"/>
      <w:szCs w:val="20"/>
      <w:lang w:val="en-US" w:eastAsia="en-US"/>
    </w:rPr>
  </w:style>
  <w:style w:type="paragraph" w:styleId="2">
    <w:name w:val="Body Text 2"/>
    <w:basedOn w:val="a"/>
    <w:link w:val="20"/>
    <w:uiPriority w:val="99"/>
    <w:rsid w:val="00E71968"/>
    <w:pPr>
      <w:widowControl w:val="0"/>
      <w:autoSpaceDE w:val="0"/>
      <w:autoSpaceDN w:val="0"/>
      <w:adjustRightInd w:val="0"/>
      <w:spacing w:after="120" w:line="480" w:lineRule="auto"/>
    </w:pPr>
    <w:rPr>
      <w:sz w:val="20"/>
      <w:szCs w:val="20"/>
    </w:rPr>
  </w:style>
  <w:style w:type="character" w:customStyle="1" w:styleId="20">
    <w:name w:val="Основной текст 2 Знак"/>
    <w:link w:val="2"/>
    <w:uiPriority w:val="99"/>
    <w:semiHidden/>
    <w:rPr>
      <w:sz w:val="24"/>
      <w:szCs w:val="24"/>
    </w:rPr>
  </w:style>
  <w:style w:type="paragraph" w:customStyle="1" w:styleId="Default">
    <w:name w:val="Default"/>
    <w:rsid w:val="00E71968"/>
    <w:pPr>
      <w:autoSpaceDE w:val="0"/>
      <w:autoSpaceDN w:val="0"/>
      <w:adjustRightInd w:val="0"/>
    </w:pPr>
    <w:rPr>
      <w:color w:val="000000"/>
      <w:sz w:val="24"/>
      <w:szCs w:val="24"/>
    </w:rPr>
  </w:style>
  <w:style w:type="paragraph" w:customStyle="1" w:styleId="aa">
    <w:name w:val="Без нумерации"/>
    <w:basedOn w:val="1"/>
    <w:rsid w:val="00E71968"/>
    <w:pPr>
      <w:keepNext w:val="0"/>
      <w:pageBreakBefore/>
      <w:autoSpaceDE/>
      <w:autoSpaceDN/>
      <w:adjustRightInd/>
      <w:spacing w:before="0" w:after="0" w:line="360" w:lineRule="auto"/>
      <w:jc w:val="center"/>
    </w:pPr>
    <w:rPr>
      <w:rFonts w:ascii="Times New Roman" w:hAnsi="Times New Roman" w:cs="Times New Roman"/>
      <w:b w:val="0"/>
      <w:bCs w:val="0"/>
      <w:kern w:val="0"/>
    </w:rPr>
  </w:style>
  <w:style w:type="paragraph" w:styleId="ab">
    <w:name w:val="Body Text Indent"/>
    <w:basedOn w:val="a"/>
    <w:link w:val="ac"/>
    <w:uiPriority w:val="99"/>
    <w:rsid w:val="00B72439"/>
    <w:pPr>
      <w:spacing w:after="120"/>
      <w:ind w:left="283"/>
    </w:pPr>
  </w:style>
  <w:style w:type="character" w:customStyle="1" w:styleId="ac">
    <w:name w:val="Основной текст с отступом Знак"/>
    <w:link w:val="ab"/>
    <w:uiPriority w:val="99"/>
    <w:semiHidden/>
    <w:rPr>
      <w:sz w:val="24"/>
      <w:szCs w:val="24"/>
    </w:rPr>
  </w:style>
  <w:style w:type="table" w:styleId="ad">
    <w:name w:val="Table Grid"/>
    <w:basedOn w:val="a1"/>
    <w:uiPriority w:val="59"/>
    <w:rsid w:val="00B724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Нормальный"/>
    <w:rsid w:val="00B72439"/>
    <w:pPr>
      <w:widowControl w:val="0"/>
      <w:autoSpaceDE w:val="0"/>
      <w:autoSpaceDN w:val="0"/>
    </w:pPr>
  </w:style>
  <w:style w:type="paragraph" w:customStyle="1" w:styleId="af">
    <w:name w:val="Знак"/>
    <w:basedOn w:val="a"/>
    <w:rsid w:val="00C948B6"/>
    <w:pPr>
      <w:pageBreakBefore/>
      <w:spacing w:after="160" w:line="360" w:lineRule="auto"/>
    </w:pPr>
    <w:rPr>
      <w:sz w:val="28"/>
      <w:szCs w:val="20"/>
      <w:lang w:val="en-US" w:eastAsia="en-US"/>
    </w:rPr>
  </w:style>
  <w:style w:type="paragraph" w:customStyle="1" w:styleId="Style8">
    <w:name w:val="Style8"/>
    <w:basedOn w:val="a"/>
    <w:rsid w:val="00F148A2"/>
    <w:pPr>
      <w:spacing w:after="200" w:line="276" w:lineRule="auto"/>
      <w:jc w:val="both"/>
    </w:pPr>
    <w:rPr>
      <w:rFonts w:ascii="Cambria" w:hAnsi="Cambria"/>
      <w:sz w:val="22"/>
      <w:szCs w:val="22"/>
      <w:lang w:val="en-US" w:eastAsia="en-US"/>
    </w:rPr>
  </w:style>
  <w:style w:type="character" w:customStyle="1" w:styleId="FontStyle90">
    <w:name w:val="Font Style90"/>
    <w:rsid w:val="00F148A2"/>
    <w:rPr>
      <w:rFonts w:ascii="Times New Roman" w:hAnsi="Times New Roman" w:cs="Times New Roman"/>
      <w:sz w:val="28"/>
      <w:szCs w:val="28"/>
    </w:rPr>
  </w:style>
  <w:style w:type="paragraph" w:customStyle="1" w:styleId="ConsNormal">
    <w:name w:val="ConsNormal"/>
    <w:rsid w:val="007120D4"/>
    <w:pPr>
      <w:widowControl w:val="0"/>
      <w:autoSpaceDE w:val="0"/>
      <w:autoSpaceDN w:val="0"/>
      <w:adjustRightInd w:val="0"/>
      <w:ind w:right="19772" w:firstLine="720"/>
    </w:pPr>
    <w:rPr>
      <w:rFonts w:ascii="Arial" w:hAnsi="Arial" w:cs="Arial"/>
    </w:rPr>
  </w:style>
  <w:style w:type="paragraph" w:customStyle="1" w:styleId="11">
    <w:name w:val="Знак Знак Знак Знак1"/>
    <w:basedOn w:val="a"/>
    <w:rsid w:val="007120D4"/>
    <w:pPr>
      <w:pageBreakBefore/>
      <w:spacing w:after="160" w:line="360" w:lineRule="auto"/>
    </w:pPr>
    <w:rPr>
      <w:sz w:val="28"/>
      <w:szCs w:val="20"/>
      <w:lang w:val="en-US" w:eastAsia="en-US"/>
    </w:rPr>
  </w:style>
  <w:style w:type="paragraph" w:styleId="af0">
    <w:name w:val="Body Text"/>
    <w:basedOn w:val="a"/>
    <w:link w:val="af1"/>
    <w:uiPriority w:val="99"/>
    <w:rsid w:val="001F5686"/>
    <w:pPr>
      <w:widowControl w:val="0"/>
      <w:autoSpaceDE w:val="0"/>
      <w:autoSpaceDN w:val="0"/>
      <w:adjustRightInd w:val="0"/>
      <w:spacing w:after="120"/>
    </w:pPr>
    <w:rPr>
      <w:sz w:val="20"/>
      <w:szCs w:val="20"/>
    </w:rPr>
  </w:style>
  <w:style w:type="character" w:customStyle="1" w:styleId="af1">
    <w:name w:val="Основной текст Знак"/>
    <w:link w:val="af0"/>
    <w:uiPriority w:val="99"/>
    <w:semiHidden/>
    <w:rPr>
      <w:sz w:val="24"/>
      <w:szCs w:val="24"/>
    </w:rPr>
  </w:style>
  <w:style w:type="paragraph" w:customStyle="1" w:styleId="mix">
    <w:name w:val="mix"/>
    <w:basedOn w:val="a"/>
    <w:rsid w:val="001F5686"/>
    <w:pPr>
      <w:spacing w:before="100" w:beforeAutospacing="1" w:after="100" w:afterAutospacing="1"/>
    </w:pPr>
    <w:rPr>
      <w:color w:val="000000"/>
    </w:rPr>
  </w:style>
  <w:style w:type="paragraph" w:styleId="12">
    <w:name w:val="toc 1"/>
    <w:basedOn w:val="a"/>
    <w:next w:val="a"/>
    <w:autoRedefine/>
    <w:uiPriority w:val="39"/>
    <w:semiHidden/>
    <w:rsid w:val="002E5A8D"/>
    <w:pPr>
      <w:tabs>
        <w:tab w:val="left" w:pos="9356"/>
      </w:tabs>
      <w:spacing w:line="360" w:lineRule="auto"/>
      <w:ind w:right="-1"/>
      <w:jc w:val="center"/>
    </w:pPr>
  </w:style>
  <w:style w:type="paragraph" w:styleId="51">
    <w:name w:val="toc 5"/>
    <w:basedOn w:val="a"/>
    <w:next w:val="a"/>
    <w:autoRedefine/>
    <w:uiPriority w:val="39"/>
    <w:semiHidden/>
    <w:rsid w:val="00B115B4"/>
    <w:pPr>
      <w:ind w:left="960"/>
    </w:pPr>
  </w:style>
  <w:style w:type="paragraph" w:styleId="HTML">
    <w:name w:val="HTML Preformatted"/>
    <w:basedOn w:val="a"/>
    <w:link w:val="HTML0"/>
    <w:uiPriority w:val="99"/>
    <w:rsid w:val="0052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af2">
    <w:name w:val="header"/>
    <w:basedOn w:val="a"/>
    <w:link w:val="af3"/>
    <w:uiPriority w:val="99"/>
    <w:rsid w:val="0016714F"/>
    <w:pPr>
      <w:tabs>
        <w:tab w:val="center" w:pos="4677"/>
        <w:tab w:val="right" w:pos="9355"/>
      </w:tabs>
    </w:pPr>
  </w:style>
  <w:style w:type="character" w:customStyle="1" w:styleId="af3">
    <w:name w:val="Верхний колонтитул Знак"/>
    <w:link w:val="af2"/>
    <w:uiPriority w:val="99"/>
    <w:locked/>
    <w:rsid w:val="0016714F"/>
    <w:rPr>
      <w:rFonts w:cs="Times New Roman"/>
      <w:sz w:val="24"/>
      <w:szCs w:val="24"/>
    </w:rPr>
  </w:style>
  <w:style w:type="paragraph" w:styleId="af4">
    <w:name w:val="footer"/>
    <w:basedOn w:val="a"/>
    <w:link w:val="af5"/>
    <w:uiPriority w:val="99"/>
    <w:rsid w:val="0016714F"/>
    <w:pPr>
      <w:tabs>
        <w:tab w:val="center" w:pos="4677"/>
        <w:tab w:val="right" w:pos="9355"/>
      </w:tabs>
    </w:pPr>
  </w:style>
  <w:style w:type="character" w:customStyle="1" w:styleId="af5">
    <w:name w:val="Нижний колонтитул Знак"/>
    <w:link w:val="af4"/>
    <w:uiPriority w:val="99"/>
    <w:locked/>
    <w:rsid w:val="0016714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680869">
      <w:marLeft w:val="0"/>
      <w:marRight w:val="0"/>
      <w:marTop w:val="0"/>
      <w:marBottom w:val="0"/>
      <w:divBdr>
        <w:top w:val="none" w:sz="0" w:space="0" w:color="auto"/>
        <w:left w:val="none" w:sz="0" w:space="0" w:color="auto"/>
        <w:bottom w:val="none" w:sz="0" w:space="0" w:color="auto"/>
        <w:right w:val="none" w:sz="0" w:space="0" w:color="auto"/>
      </w:divBdr>
      <w:divsChild>
        <w:div w:id="1298680874">
          <w:marLeft w:val="60"/>
          <w:marRight w:val="60"/>
          <w:marTop w:val="60"/>
          <w:marBottom w:val="60"/>
          <w:divBdr>
            <w:top w:val="single" w:sz="6" w:space="8" w:color="C5C8D0"/>
            <w:left w:val="single" w:sz="6" w:space="8" w:color="C5C8D0"/>
            <w:bottom w:val="single" w:sz="6" w:space="8" w:color="C5C8D0"/>
            <w:right w:val="single" w:sz="6" w:space="8" w:color="C5C8D0"/>
          </w:divBdr>
        </w:div>
      </w:divsChild>
    </w:div>
    <w:div w:id="1298680871">
      <w:marLeft w:val="0"/>
      <w:marRight w:val="0"/>
      <w:marTop w:val="0"/>
      <w:marBottom w:val="0"/>
      <w:divBdr>
        <w:top w:val="none" w:sz="0" w:space="0" w:color="auto"/>
        <w:left w:val="none" w:sz="0" w:space="0" w:color="auto"/>
        <w:bottom w:val="none" w:sz="0" w:space="0" w:color="auto"/>
        <w:right w:val="none" w:sz="0" w:space="0" w:color="auto"/>
      </w:divBdr>
      <w:divsChild>
        <w:div w:id="1298680870">
          <w:marLeft w:val="0"/>
          <w:marRight w:val="0"/>
          <w:marTop w:val="0"/>
          <w:marBottom w:val="0"/>
          <w:divBdr>
            <w:top w:val="none" w:sz="0" w:space="0" w:color="auto"/>
            <w:left w:val="none" w:sz="0" w:space="0" w:color="auto"/>
            <w:bottom w:val="none" w:sz="0" w:space="0" w:color="auto"/>
            <w:right w:val="none" w:sz="0" w:space="0" w:color="auto"/>
          </w:divBdr>
        </w:div>
      </w:divsChild>
    </w:div>
    <w:div w:id="1298680872">
      <w:marLeft w:val="0"/>
      <w:marRight w:val="0"/>
      <w:marTop w:val="0"/>
      <w:marBottom w:val="0"/>
      <w:divBdr>
        <w:top w:val="none" w:sz="0" w:space="0" w:color="auto"/>
        <w:left w:val="none" w:sz="0" w:space="0" w:color="auto"/>
        <w:bottom w:val="none" w:sz="0" w:space="0" w:color="auto"/>
        <w:right w:val="none" w:sz="0" w:space="0" w:color="auto"/>
      </w:divBdr>
      <w:divsChild>
        <w:div w:id="1298680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png"/><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emf"/><Relationship Id="rId63" Type="http://schemas.openxmlformats.org/officeDocument/2006/relationships/image" Target="media/image57.wmf"/><Relationship Id="rId68" Type="http://schemas.openxmlformats.org/officeDocument/2006/relationships/image" Target="media/image62.emf"/><Relationship Id="rId7" Type="http://schemas.openxmlformats.org/officeDocument/2006/relationships/image" Target="media/image1.png"/><Relationship Id="rId71" Type="http://schemas.openxmlformats.org/officeDocument/2006/relationships/image" Target="media/image65.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wmf"/><Relationship Id="rId11" Type="http://schemas.openxmlformats.org/officeDocument/2006/relationships/image" Target="media/image5.png"/><Relationship Id="rId24" Type="http://schemas.openxmlformats.org/officeDocument/2006/relationships/image" Target="media/image18.wmf"/><Relationship Id="rId32" Type="http://schemas.openxmlformats.org/officeDocument/2006/relationships/image" Target="media/image26.e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emf"/><Relationship Id="rId58" Type="http://schemas.openxmlformats.org/officeDocument/2006/relationships/image" Target="media/image52.wmf"/><Relationship Id="rId66" Type="http://schemas.openxmlformats.org/officeDocument/2006/relationships/image" Target="media/image60.emf"/><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image" Target="media/image55.wmf"/><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e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emf"/><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emf"/><Relationship Id="rId27" Type="http://schemas.openxmlformats.org/officeDocument/2006/relationships/image" Target="media/image21.wmf"/><Relationship Id="rId30" Type="http://schemas.openxmlformats.org/officeDocument/2006/relationships/image" Target="media/image24.e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emf"/><Relationship Id="rId69" Type="http://schemas.openxmlformats.org/officeDocument/2006/relationships/image" Target="media/image63.emf"/><Relationship Id="rId8" Type="http://schemas.openxmlformats.org/officeDocument/2006/relationships/image" Target="media/image2.png"/><Relationship Id="rId51" Type="http://schemas.openxmlformats.org/officeDocument/2006/relationships/image" Target="media/image45.wmf"/><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emf"/><Relationship Id="rId20" Type="http://schemas.openxmlformats.org/officeDocument/2006/relationships/image" Target="media/image14.png"/><Relationship Id="rId41" Type="http://schemas.openxmlformats.org/officeDocument/2006/relationships/image" Target="media/image35.wmf"/><Relationship Id="rId54" Type="http://schemas.openxmlformats.org/officeDocument/2006/relationships/image" Target="media/image48.emf"/><Relationship Id="rId62" Type="http://schemas.openxmlformats.org/officeDocument/2006/relationships/image" Target="media/image56.wmf"/><Relationship Id="rId70" Type="http://schemas.openxmlformats.org/officeDocument/2006/relationships/image" Target="media/image64.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16624</Words>
  <Characters>94758</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111160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admin</cp:lastModifiedBy>
  <cp:revision>2</cp:revision>
  <dcterms:created xsi:type="dcterms:W3CDTF">2014-03-25T05:45:00Z</dcterms:created>
  <dcterms:modified xsi:type="dcterms:W3CDTF">2014-03-25T05:45:00Z</dcterms:modified>
</cp:coreProperties>
</file>