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10D6" w:rsidRPr="00293A72" w:rsidRDefault="00372D39" w:rsidP="00293A72">
      <w:pPr>
        <w:pStyle w:val="ab"/>
        <w:spacing w:line="360" w:lineRule="auto"/>
        <w:ind w:firstLine="709"/>
        <w:jc w:val="both"/>
        <w:rPr>
          <w:rFonts w:ascii="Times New Roman" w:hAnsi="Times New Roman"/>
          <w:color w:val="000000"/>
          <w:sz w:val="28"/>
          <w:szCs w:val="28"/>
        </w:rPr>
      </w:pPr>
      <w:r w:rsidRPr="00372D39">
        <w:rPr>
          <w:rFonts w:ascii="Times New Roman" w:hAnsi="Times New Roman"/>
          <w:b/>
          <w:color w:val="000000"/>
          <w:sz w:val="28"/>
          <w:szCs w:val="28"/>
        </w:rPr>
        <w:t>Введение</w:t>
      </w:r>
    </w:p>
    <w:p w:rsidR="00372D39" w:rsidRDefault="00372D39" w:rsidP="00293A72">
      <w:pPr>
        <w:pStyle w:val="ab"/>
        <w:spacing w:line="360" w:lineRule="auto"/>
        <w:ind w:firstLine="709"/>
        <w:jc w:val="both"/>
        <w:rPr>
          <w:rFonts w:ascii="Times New Roman" w:hAnsi="Times New Roman"/>
          <w:color w:val="000000"/>
          <w:sz w:val="28"/>
          <w:szCs w:val="28"/>
        </w:rPr>
      </w:pPr>
    </w:p>
    <w:p w:rsidR="00E910D6" w:rsidRPr="00293A72" w:rsidRDefault="00E910D6" w:rsidP="00293A72">
      <w:pPr>
        <w:pStyle w:val="ab"/>
        <w:spacing w:line="360" w:lineRule="auto"/>
        <w:ind w:firstLine="709"/>
        <w:jc w:val="both"/>
        <w:rPr>
          <w:rFonts w:ascii="Times New Roman" w:hAnsi="Times New Roman"/>
          <w:color w:val="000000"/>
          <w:sz w:val="28"/>
          <w:szCs w:val="28"/>
        </w:rPr>
      </w:pPr>
      <w:r w:rsidRPr="00293A72">
        <w:rPr>
          <w:rFonts w:ascii="Times New Roman" w:hAnsi="Times New Roman"/>
          <w:color w:val="000000"/>
          <w:sz w:val="28"/>
          <w:szCs w:val="28"/>
        </w:rPr>
        <w:t>Таможенное дело являлось и является неотъемлемой частью экономической политики государства. Взаимоотношения между государствами, народами способствуют не только экономическому развитию, но и политическому. Только через взаимный интерес между государствами и народами может развиваться экономика. Ни одно государство не может существовать без защиты своего экономического суверенитета и экономической безопасности. Поэтому каждое государство уделяет большое внимание таможенному делу, что отражается в национальном законодательстве. Российская Федерация не является исключением.</w:t>
      </w:r>
    </w:p>
    <w:p w:rsidR="00E910D6" w:rsidRPr="00293A72" w:rsidRDefault="00E910D6" w:rsidP="00293A72">
      <w:pPr>
        <w:pStyle w:val="ab"/>
        <w:spacing w:line="360" w:lineRule="auto"/>
        <w:ind w:firstLine="709"/>
        <w:jc w:val="both"/>
        <w:rPr>
          <w:rFonts w:ascii="Times New Roman" w:hAnsi="Times New Roman"/>
          <w:color w:val="000000"/>
          <w:sz w:val="28"/>
          <w:szCs w:val="28"/>
        </w:rPr>
      </w:pPr>
      <w:r w:rsidRPr="00293A72">
        <w:rPr>
          <w:rFonts w:ascii="Times New Roman" w:hAnsi="Times New Roman"/>
          <w:color w:val="000000"/>
          <w:sz w:val="28"/>
          <w:szCs w:val="28"/>
        </w:rPr>
        <w:t>История таможен, таможенных пошлин и, в целом, таможенного дела неразрывно связана с возникновением и развитием государства. Развитие внешней и внутренней торговли способствовало и способствует в настоящее время товарообмену, совершенствованию таможенного дела.</w:t>
      </w:r>
    </w:p>
    <w:p w:rsidR="00E910D6" w:rsidRPr="00293A72" w:rsidRDefault="00E910D6" w:rsidP="00293A72">
      <w:pPr>
        <w:pStyle w:val="ab"/>
        <w:spacing w:line="360" w:lineRule="auto"/>
        <w:ind w:firstLine="709"/>
        <w:jc w:val="both"/>
        <w:rPr>
          <w:rFonts w:ascii="Times New Roman" w:hAnsi="Times New Roman"/>
          <w:color w:val="000000"/>
          <w:sz w:val="28"/>
          <w:szCs w:val="28"/>
        </w:rPr>
      </w:pPr>
      <w:r w:rsidRPr="00293A72">
        <w:rPr>
          <w:rFonts w:ascii="Times New Roman" w:hAnsi="Times New Roman"/>
          <w:color w:val="000000"/>
          <w:sz w:val="28"/>
          <w:szCs w:val="28"/>
        </w:rPr>
        <w:t>Таможенная политика имеет многовековую историю. Она зародилась одновременно с государством и стала важным элементом его в экономическом росте и развитии внешнеторговой деятельности.</w:t>
      </w:r>
    </w:p>
    <w:p w:rsidR="00E910D6" w:rsidRPr="00293A72" w:rsidRDefault="00E910D6" w:rsidP="00293A72">
      <w:pPr>
        <w:pStyle w:val="ab"/>
        <w:spacing w:line="360" w:lineRule="auto"/>
        <w:ind w:firstLine="709"/>
        <w:jc w:val="both"/>
        <w:rPr>
          <w:rFonts w:ascii="Times New Roman" w:hAnsi="Times New Roman"/>
          <w:color w:val="000000"/>
          <w:sz w:val="28"/>
          <w:szCs w:val="28"/>
        </w:rPr>
      </w:pPr>
      <w:r w:rsidRPr="00293A72">
        <w:rPr>
          <w:rFonts w:ascii="Times New Roman" w:hAnsi="Times New Roman"/>
          <w:color w:val="000000"/>
          <w:sz w:val="28"/>
          <w:szCs w:val="28"/>
        </w:rPr>
        <w:t>Рост торговых отношений в государстве и между государствами</w:t>
      </w:r>
      <w:r w:rsidR="00293A72">
        <w:rPr>
          <w:rFonts w:ascii="Times New Roman" w:hAnsi="Times New Roman"/>
          <w:color w:val="000000"/>
          <w:sz w:val="28"/>
          <w:szCs w:val="28"/>
        </w:rPr>
        <w:t xml:space="preserve"> </w:t>
      </w:r>
      <w:r w:rsidRPr="00293A72">
        <w:rPr>
          <w:rFonts w:ascii="Times New Roman" w:hAnsi="Times New Roman"/>
          <w:color w:val="000000"/>
          <w:sz w:val="28"/>
          <w:szCs w:val="28"/>
        </w:rPr>
        <w:t>сопровождался развитием таможенной политики, которая решала задачи по перемещению товаров через границу и с помощью тарифов обеспечивала конкурентоспособность национального производства.</w:t>
      </w:r>
    </w:p>
    <w:p w:rsidR="00E910D6" w:rsidRPr="00293A72" w:rsidRDefault="00E910D6" w:rsidP="00293A72">
      <w:pPr>
        <w:pStyle w:val="ab"/>
        <w:spacing w:line="360" w:lineRule="auto"/>
        <w:ind w:firstLine="709"/>
        <w:jc w:val="both"/>
        <w:rPr>
          <w:rFonts w:ascii="Times New Roman" w:hAnsi="Times New Roman"/>
          <w:color w:val="000000"/>
          <w:sz w:val="28"/>
          <w:szCs w:val="28"/>
        </w:rPr>
      </w:pPr>
      <w:r w:rsidRPr="00293A72">
        <w:rPr>
          <w:rFonts w:ascii="Times New Roman" w:hAnsi="Times New Roman"/>
          <w:color w:val="000000"/>
          <w:sz w:val="28"/>
          <w:szCs w:val="28"/>
        </w:rPr>
        <w:t>Вся история таможенной политики, начиная с докапиталистического способа производства, тесно связана с двумя направлениями ее развития: протекционистским и фритредерским.</w:t>
      </w:r>
    </w:p>
    <w:p w:rsidR="00E910D6" w:rsidRPr="00293A72" w:rsidRDefault="00E910D6" w:rsidP="00293A72">
      <w:pPr>
        <w:pStyle w:val="ab"/>
        <w:spacing w:line="360" w:lineRule="auto"/>
        <w:ind w:firstLine="709"/>
        <w:jc w:val="both"/>
        <w:rPr>
          <w:rFonts w:ascii="Times New Roman" w:hAnsi="Times New Roman"/>
          <w:color w:val="000000"/>
          <w:sz w:val="28"/>
          <w:szCs w:val="28"/>
        </w:rPr>
      </w:pPr>
      <w:r w:rsidRPr="00293A72">
        <w:rPr>
          <w:rFonts w:ascii="Times New Roman" w:hAnsi="Times New Roman"/>
          <w:color w:val="000000"/>
          <w:sz w:val="28"/>
          <w:szCs w:val="28"/>
        </w:rPr>
        <w:t>Протекционизм – это государственность, он находится в тесной взаимосвязи с политическим аспектом, так как затрагивает экономические интересы государства, фритредерство – свободная торговля, устраняет всякие помехи во внешнеторговых отношениях и внутри страны, что ведет к росту товарооборота, способствует более выгодному международному разделению труда и удовлетворению потребностей рынка, но при определенных условиях.</w:t>
      </w:r>
    </w:p>
    <w:p w:rsidR="00E910D6" w:rsidRPr="00293A72" w:rsidRDefault="00E910D6" w:rsidP="00293A72">
      <w:pPr>
        <w:pStyle w:val="ab"/>
        <w:spacing w:line="360" w:lineRule="auto"/>
        <w:ind w:firstLine="709"/>
        <w:jc w:val="both"/>
        <w:rPr>
          <w:rFonts w:ascii="Times New Roman" w:hAnsi="Times New Roman"/>
          <w:color w:val="000000"/>
          <w:sz w:val="28"/>
          <w:szCs w:val="28"/>
        </w:rPr>
      </w:pPr>
      <w:r w:rsidRPr="00293A72">
        <w:rPr>
          <w:rFonts w:ascii="Times New Roman" w:hAnsi="Times New Roman"/>
          <w:color w:val="000000"/>
          <w:sz w:val="28"/>
          <w:szCs w:val="28"/>
        </w:rPr>
        <w:t>Однако в слаборазвитых странах свободная торговля ведет к экономическому закабалению страны, и в этих условиях национальные интересы страны требуют введения таможенной политики протекционизма.</w:t>
      </w:r>
    </w:p>
    <w:p w:rsidR="00E910D6" w:rsidRPr="00293A72" w:rsidRDefault="00E910D6" w:rsidP="00293A72">
      <w:pPr>
        <w:pStyle w:val="ab"/>
        <w:spacing w:line="360" w:lineRule="auto"/>
        <w:ind w:firstLine="709"/>
        <w:jc w:val="both"/>
        <w:rPr>
          <w:rFonts w:ascii="Times New Roman" w:hAnsi="Times New Roman"/>
          <w:color w:val="000000"/>
          <w:sz w:val="28"/>
          <w:szCs w:val="28"/>
        </w:rPr>
      </w:pPr>
      <w:r w:rsidRPr="00293A72">
        <w:rPr>
          <w:rFonts w:ascii="Times New Roman" w:hAnsi="Times New Roman"/>
          <w:color w:val="000000"/>
          <w:sz w:val="28"/>
          <w:szCs w:val="28"/>
        </w:rPr>
        <w:t>Ядро таможенной политики – таможенное дело, его законы, закономерности и тенденции, которые проявляются в сфере общения людей на рынке при реализации товара. На основе познания объективных законов формируется таможенная политика, определяются ее цели, направления и конкретные задачи.</w:t>
      </w:r>
    </w:p>
    <w:p w:rsidR="00E910D6" w:rsidRPr="00293A72" w:rsidRDefault="00E910D6" w:rsidP="00293A72">
      <w:pPr>
        <w:pStyle w:val="ab"/>
        <w:spacing w:line="360" w:lineRule="auto"/>
        <w:ind w:firstLine="709"/>
        <w:jc w:val="both"/>
        <w:rPr>
          <w:rFonts w:ascii="Times New Roman" w:hAnsi="Times New Roman"/>
          <w:color w:val="000000"/>
          <w:sz w:val="28"/>
          <w:szCs w:val="28"/>
        </w:rPr>
      </w:pPr>
      <w:r w:rsidRPr="00293A72">
        <w:rPr>
          <w:rFonts w:ascii="Times New Roman" w:hAnsi="Times New Roman"/>
          <w:color w:val="000000"/>
          <w:sz w:val="28"/>
          <w:szCs w:val="28"/>
        </w:rPr>
        <w:t>Объективный характер таможенной политики позволяет использовать ее механизм в интересах:</w:t>
      </w:r>
    </w:p>
    <w:p w:rsidR="00E910D6" w:rsidRPr="00293A72" w:rsidRDefault="00E910D6" w:rsidP="00293A72">
      <w:pPr>
        <w:pStyle w:val="ab"/>
        <w:spacing w:line="360" w:lineRule="auto"/>
        <w:ind w:firstLine="709"/>
        <w:jc w:val="both"/>
        <w:rPr>
          <w:rFonts w:ascii="Times New Roman" w:hAnsi="Times New Roman"/>
          <w:color w:val="000000"/>
          <w:sz w:val="28"/>
          <w:szCs w:val="28"/>
        </w:rPr>
      </w:pPr>
      <w:r w:rsidRPr="00293A72">
        <w:rPr>
          <w:rFonts w:ascii="Times New Roman" w:hAnsi="Times New Roman"/>
          <w:color w:val="000000"/>
          <w:sz w:val="28"/>
          <w:szCs w:val="28"/>
        </w:rPr>
        <w:t>таможенного регулирования внешнеэкономической деятельности;</w:t>
      </w:r>
    </w:p>
    <w:p w:rsidR="00E910D6" w:rsidRPr="00293A72" w:rsidRDefault="00E910D6" w:rsidP="00293A72">
      <w:pPr>
        <w:pStyle w:val="ab"/>
        <w:spacing w:line="360" w:lineRule="auto"/>
        <w:ind w:firstLine="709"/>
        <w:jc w:val="both"/>
        <w:rPr>
          <w:rFonts w:ascii="Times New Roman" w:hAnsi="Times New Roman"/>
          <w:color w:val="000000"/>
          <w:sz w:val="28"/>
          <w:szCs w:val="28"/>
        </w:rPr>
      </w:pPr>
      <w:r w:rsidRPr="00293A72">
        <w:rPr>
          <w:rFonts w:ascii="Times New Roman" w:hAnsi="Times New Roman"/>
          <w:color w:val="000000"/>
          <w:sz w:val="28"/>
          <w:szCs w:val="28"/>
        </w:rPr>
        <w:t>защиты национальной экономики;</w:t>
      </w:r>
    </w:p>
    <w:p w:rsidR="00E910D6" w:rsidRPr="00293A72" w:rsidRDefault="00E910D6" w:rsidP="00293A72">
      <w:pPr>
        <w:pStyle w:val="ab"/>
        <w:spacing w:line="360" w:lineRule="auto"/>
        <w:ind w:firstLine="709"/>
        <w:jc w:val="both"/>
        <w:rPr>
          <w:rFonts w:ascii="Times New Roman" w:hAnsi="Times New Roman"/>
          <w:color w:val="000000"/>
          <w:sz w:val="28"/>
          <w:szCs w:val="28"/>
        </w:rPr>
      </w:pPr>
      <w:r w:rsidRPr="00293A72">
        <w:rPr>
          <w:rFonts w:ascii="Times New Roman" w:hAnsi="Times New Roman"/>
          <w:color w:val="000000"/>
          <w:sz w:val="28"/>
          <w:szCs w:val="28"/>
        </w:rPr>
        <w:t>фискальных сборов.</w:t>
      </w:r>
    </w:p>
    <w:p w:rsidR="00E910D6" w:rsidRPr="00293A72" w:rsidRDefault="00E910D6" w:rsidP="00293A72">
      <w:pPr>
        <w:pStyle w:val="ab"/>
        <w:spacing w:line="360" w:lineRule="auto"/>
        <w:ind w:firstLine="709"/>
        <w:jc w:val="both"/>
        <w:rPr>
          <w:rFonts w:ascii="Times New Roman" w:hAnsi="Times New Roman"/>
          <w:color w:val="000000"/>
          <w:sz w:val="28"/>
          <w:szCs w:val="28"/>
        </w:rPr>
      </w:pPr>
      <w:r w:rsidRPr="00293A72">
        <w:rPr>
          <w:rFonts w:ascii="Times New Roman" w:hAnsi="Times New Roman"/>
          <w:color w:val="000000"/>
          <w:sz w:val="28"/>
          <w:szCs w:val="28"/>
        </w:rPr>
        <w:t>Исследованию механизма таможенной политики уделялось и уделяется пристальное внимание как в общих трудах, так и в специальной литературе. Хотя изучение и анализ документальных источников и литературы показывает, что не все вопросы обстоятельно исследованы и освещены. Большинство авторов рассматривает торговую политику, тарифную практику и ее влияние на экономическое развитие страны в период протекционизма и фритредерства. Проблемы же формирования таможенной политики освещены в общем плане. Также недостаточно изучены характер таможенной политики, ее связь с общим подъемом народного хозяйства страны. Следует также отметить, что многие положения таможенной политики в современной литературе слабо аргументированы.</w:t>
      </w:r>
    </w:p>
    <w:p w:rsidR="00E910D6" w:rsidRPr="00293A72" w:rsidRDefault="00E910D6" w:rsidP="00293A72">
      <w:pPr>
        <w:pStyle w:val="ab"/>
        <w:spacing w:line="360" w:lineRule="auto"/>
        <w:ind w:firstLine="709"/>
        <w:jc w:val="both"/>
        <w:rPr>
          <w:rFonts w:ascii="Times New Roman" w:hAnsi="Times New Roman"/>
          <w:color w:val="000000"/>
          <w:sz w:val="28"/>
          <w:szCs w:val="28"/>
        </w:rPr>
      </w:pPr>
    </w:p>
    <w:p w:rsidR="00E910D6" w:rsidRDefault="00E910D6" w:rsidP="00372D39">
      <w:pPr>
        <w:spacing w:after="0" w:line="360" w:lineRule="auto"/>
        <w:ind w:firstLine="709"/>
        <w:jc w:val="both"/>
        <w:rPr>
          <w:rFonts w:ascii="Times New Roman" w:hAnsi="Times New Roman"/>
          <w:b/>
          <w:bCs/>
          <w:color w:val="000000"/>
          <w:sz w:val="28"/>
          <w:szCs w:val="28"/>
          <w:lang w:eastAsia="ru-RU"/>
        </w:rPr>
      </w:pPr>
      <w:r w:rsidRPr="00293A72">
        <w:rPr>
          <w:rFonts w:ascii="Times New Roman" w:hAnsi="Times New Roman"/>
          <w:color w:val="000000"/>
          <w:sz w:val="28"/>
          <w:szCs w:val="28"/>
        </w:rPr>
        <w:br w:type="page"/>
      </w:r>
      <w:r w:rsidRPr="00293A72">
        <w:rPr>
          <w:rFonts w:ascii="Times New Roman" w:hAnsi="Times New Roman"/>
          <w:b/>
          <w:bCs/>
          <w:color w:val="000000"/>
          <w:sz w:val="28"/>
          <w:szCs w:val="28"/>
          <w:lang w:eastAsia="ru-RU"/>
        </w:rPr>
        <w:t xml:space="preserve">1. </w:t>
      </w:r>
      <w:r w:rsidR="00372D39" w:rsidRPr="00293A72">
        <w:rPr>
          <w:rFonts w:ascii="Times New Roman" w:hAnsi="Times New Roman"/>
          <w:b/>
          <w:bCs/>
          <w:color w:val="000000"/>
          <w:sz w:val="28"/>
          <w:szCs w:val="28"/>
          <w:lang w:eastAsia="ru-RU"/>
        </w:rPr>
        <w:t xml:space="preserve">Таможенная политика и таможенная система </w:t>
      </w:r>
      <w:r w:rsidR="00A66A1B" w:rsidRPr="00293A72">
        <w:rPr>
          <w:rFonts w:ascii="Times New Roman" w:hAnsi="Times New Roman"/>
          <w:b/>
          <w:bCs/>
          <w:color w:val="000000"/>
          <w:sz w:val="28"/>
          <w:szCs w:val="28"/>
          <w:lang w:eastAsia="ru-RU"/>
        </w:rPr>
        <w:t xml:space="preserve">Советского </w:t>
      </w:r>
      <w:r w:rsidR="00372D39" w:rsidRPr="00293A72">
        <w:rPr>
          <w:rFonts w:ascii="Times New Roman" w:hAnsi="Times New Roman"/>
          <w:b/>
          <w:bCs/>
          <w:color w:val="000000"/>
          <w:sz w:val="28"/>
          <w:szCs w:val="28"/>
          <w:lang w:eastAsia="ru-RU"/>
        </w:rPr>
        <w:t>периода</w:t>
      </w:r>
    </w:p>
    <w:p w:rsidR="00372D39" w:rsidRPr="00293A72" w:rsidRDefault="00372D39" w:rsidP="00372D39">
      <w:pPr>
        <w:spacing w:after="0" w:line="360" w:lineRule="auto"/>
        <w:ind w:firstLine="709"/>
        <w:jc w:val="both"/>
        <w:rPr>
          <w:rFonts w:ascii="Times New Roman" w:hAnsi="Times New Roman"/>
          <w:b/>
          <w:bCs/>
          <w:color w:val="000000"/>
          <w:sz w:val="28"/>
          <w:szCs w:val="28"/>
          <w:lang w:eastAsia="ru-RU"/>
        </w:rPr>
      </w:pPr>
    </w:p>
    <w:p w:rsidR="00E910D6" w:rsidRPr="00293A72" w:rsidRDefault="00E910D6" w:rsidP="00372D39">
      <w:pPr>
        <w:numPr>
          <w:ilvl w:val="1"/>
          <w:numId w:val="1"/>
        </w:numPr>
        <w:shd w:val="clear" w:color="auto" w:fill="FFFFFF"/>
        <w:autoSpaceDE w:val="0"/>
        <w:autoSpaceDN w:val="0"/>
        <w:adjustRightInd w:val="0"/>
        <w:spacing w:after="0" w:line="360" w:lineRule="auto"/>
        <w:jc w:val="both"/>
        <w:rPr>
          <w:rFonts w:ascii="Times New Roman" w:hAnsi="Times New Roman"/>
          <w:b/>
          <w:bCs/>
          <w:color w:val="000000"/>
          <w:sz w:val="28"/>
          <w:szCs w:val="28"/>
          <w:lang w:eastAsia="ru-RU"/>
        </w:rPr>
      </w:pPr>
      <w:r w:rsidRPr="00293A72">
        <w:rPr>
          <w:rFonts w:ascii="Times New Roman" w:hAnsi="Times New Roman"/>
          <w:b/>
          <w:bCs/>
          <w:color w:val="000000"/>
          <w:sz w:val="28"/>
          <w:szCs w:val="28"/>
          <w:lang w:eastAsia="ru-RU"/>
        </w:rPr>
        <w:t>Характер таможенной политики Советского государства</w:t>
      </w:r>
    </w:p>
    <w:p w:rsidR="00372D39" w:rsidRDefault="00372D39" w:rsidP="00293A72">
      <w:pPr>
        <w:pStyle w:val="ab"/>
        <w:spacing w:line="360" w:lineRule="auto"/>
        <w:ind w:firstLine="709"/>
        <w:jc w:val="both"/>
        <w:rPr>
          <w:rFonts w:ascii="Times New Roman" w:hAnsi="Times New Roman"/>
          <w:color w:val="000000"/>
          <w:sz w:val="28"/>
          <w:szCs w:val="28"/>
        </w:rPr>
      </w:pPr>
    </w:p>
    <w:p w:rsidR="00E910D6" w:rsidRPr="00293A72" w:rsidRDefault="00E910D6" w:rsidP="00293A72">
      <w:pPr>
        <w:pStyle w:val="ab"/>
        <w:spacing w:line="360" w:lineRule="auto"/>
        <w:ind w:firstLine="709"/>
        <w:jc w:val="both"/>
        <w:rPr>
          <w:rFonts w:ascii="Times New Roman" w:hAnsi="Times New Roman"/>
          <w:color w:val="000000"/>
          <w:sz w:val="28"/>
          <w:szCs w:val="28"/>
        </w:rPr>
      </w:pPr>
      <w:r w:rsidRPr="00293A72">
        <w:rPr>
          <w:rFonts w:ascii="Times New Roman" w:hAnsi="Times New Roman"/>
          <w:color w:val="000000"/>
          <w:sz w:val="28"/>
          <w:szCs w:val="28"/>
        </w:rPr>
        <w:t>Создание Советского государства сопровождалось рядом важных мероприятий как в экономической, так и в социальной сфере. Особенно актуален был вопрос о роли и функциях в новой экономической формации.</w:t>
      </w:r>
    </w:p>
    <w:p w:rsidR="00E910D6" w:rsidRPr="00293A72" w:rsidRDefault="00E910D6" w:rsidP="00293A72">
      <w:pPr>
        <w:pStyle w:val="ab"/>
        <w:spacing w:line="360" w:lineRule="auto"/>
        <w:ind w:firstLine="709"/>
        <w:jc w:val="both"/>
        <w:rPr>
          <w:rFonts w:ascii="Times New Roman" w:hAnsi="Times New Roman"/>
          <w:color w:val="000000"/>
          <w:sz w:val="28"/>
          <w:szCs w:val="28"/>
        </w:rPr>
      </w:pPr>
      <w:r w:rsidRPr="00293A72">
        <w:rPr>
          <w:rFonts w:ascii="Times New Roman" w:hAnsi="Times New Roman"/>
          <w:color w:val="000000"/>
          <w:sz w:val="28"/>
          <w:szCs w:val="28"/>
        </w:rPr>
        <w:t>Существовало два мнения. Ультрареволюционеры настаивали на ликвидации таможен как структуры старого режима и ненужного атрибута государства, а большинство считало, что Россия не может существовать в замкнутом пространстве, ей придется торговать с сопредельными государствами, с государствами с иными структурой и идеологией.</w:t>
      </w:r>
    </w:p>
    <w:p w:rsidR="00E910D6" w:rsidRPr="00293A72" w:rsidRDefault="00E910D6" w:rsidP="00293A72">
      <w:pPr>
        <w:pStyle w:val="ab"/>
        <w:spacing w:line="360" w:lineRule="auto"/>
        <w:ind w:firstLine="709"/>
        <w:jc w:val="both"/>
        <w:rPr>
          <w:rFonts w:ascii="Times New Roman" w:hAnsi="Times New Roman"/>
          <w:color w:val="000000"/>
          <w:sz w:val="28"/>
          <w:szCs w:val="28"/>
        </w:rPr>
      </w:pPr>
      <w:r w:rsidRPr="00293A72">
        <w:rPr>
          <w:rFonts w:ascii="Times New Roman" w:hAnsi="Times New Roman"/>
          <w:color w:val="000000"/>
          <w:sz w:val="28"/>
          <w:szCs w:val="28"/>
        </w:rPr>
        <w:t xml:space="preserve">Первый нарком торговли и промышленности </w:t>
      </w:r>
      <w:r w:rsidR="00293A72" w:rsidRPr="00293A72">
        <w:rPr>
          <w:rFonts w:ascii="Times New Roman" w:hAnsi="Times New Roman"/>
          <w:color w:val="000000"/>
          <w:sz w:val="28"/>
          <w:szCs w:val="28"/>
        </w:rPr>
        <w:t>Л.Б.</w:t>
      </w:r>
      <w:r w:rsidR="00293A72">
        <w:rPr>
          <w:rFonts w:ascii="Times New Roman" w:hAnsi="Times New Roman"/>
          <w:color w:val="000000"/>
          <w:sz w:val="28"/>
          <w:szCs w:val="28"/>
        </w:rPr>
        <w:t> </w:t>
      </w:r>
      <w:r w:rsidR="00293A72" w:rsidRPr="00293A72">
        <w:rPr>
          <w:rFonts w:ascii="Times New Roman" w:hAnsi="Times New Roman"/>
          <w:color w:val="000000"/>
          <w:sz w:val="28"/>
          <w:szCs w:val="28"/>
        </w:rPr>
        <w:t>Красин</w:t>
      </w:r>
      <w:r w:rsidRPr="00293A72">
        <w:rPr>
          <w:rFonts w:ascii="Times New Roman" w:hAnsi="Times New Roman"/>
          <w:color w:val="000000"/>
          <w:sz w:val="28"/>
          <w:szCs w:val="28"/>
        </w:rPr>
        <w:t xml:space="preserve"> писал, что Моссовет в связи с негативным отношением к таможенному ведомству подготовил проект постановления о ликвидации Московской таможни и создании на ее базе народных бань. Были и другие высказывания о таможнях, суть которых сводилась к одному: экономика социализма должна иметь закрытый характер и таможенное дело ей не потребуется.</w:t>
      </w:r>
    </w:p>
    <w:p w:rsidR="00E910D6" w:rsidRPr="00293A72" w:rsidRDefault="00E910D6" w:rsidP="00293A72">
      <w:pPr>
        <w:pStyle w:val="ab"/>
        <w:spacing w:line="360" w:lineRule="auto"/>
        <w:ind w:firstLine="709"/>
        <w:jc w:val="both"/>
        <w:rPr>
          <w:rFonts w:ascii="Times New Roman" w:hAnsi="Times New Roman"/>
          <w:color w:val="000000"/>
          <w:sz w:val="28"/>
          <w:szCs w:val="28"/>
        </w:rPr>
      </w:pPr>
      <w:r w:rsidRPr="00293A72">
        <w:rPr>
          <w:rFonts w:ascii="Times New Roman" w:hAnsi="Times New Roman"/>
          <w:color w:val="000000"/>
          <w:sz w:val="28"/>
          <w:szCs w:val="28"/>
        </w:rPr>
        <w:t>Эти взгляды подогревались и усиливались в связи с экономической блокадой первого в мире Советского государства, развернувшейся Гражданской войной и империалистической военной интервенцией против Советской России.</w:t>
      </w:r>
    </w:p>
    <w:p w:rsidR="00E910D6" w:rsidRPr="00293A72" w:rsidRDefault="00293A72" w:rsidP="00293A72">
      <w:pPr>
        <w:pStyle w:val="ab"/>
        <w:spacing w:line="360" w:lineRule="auto"/>
        <w:ind w:firstLine="709"/>
        <w:jc w:val="both"/>
        <w:rPr>
          <w:rFonts w:ascii="Times New Roman" w:hAnsi="Times New Roman"/>
          <w:color w:val="000000"/>
          <w:sz w:val="28"/>
          <w:szCs w:val="28"/>
        </w:rPr>
      </w:pPr>
      <w:r w:rsidRPr="00293A72">
        <w:rPr>
          <w:rFonts w:ascii="Times New Roman" w:hAnsi="Times New Roman"/>
          <w:color w:val="000000"/>
          <w:sz w:val="28"/>
          <w:szCs w:val="28"/>
        </w:rPr>
        <w:t>В.И.</w:t>
      </w:r>
      <w:r>
        <w:rPr>
          <w:rFonts w:ascii="Times New Roman" w:hAnsi="Times New Roman"/>
          <w:color w:val="000000"/>
          <w:sz w:val="28"/>
          <w:szCs w:val="28"/>
        </w:rPr>
        <w:t> </w:t>
      </w:r>
      <w:r w:rsidRPr="00293A72">
        <w:rPr>
          <w:rFonts w:ascii="Times New Roman" w:hAnsi="Times New Roman"/>
          <w:color w:val="000000"/>
          <w:sz w:val="28"/>
          <w:szCs w:val="28"/>
        </w:rPr>
        <w:t>Ленин</w:t>
      </w:r>
      <w:r w:rsidR="00E910D6" w:rsidRPr="00293A72">
        <w:rPr>
          <w:rFonts w:ascii="Times New Roman" w:hAnsi="Times New Roman"/>
          <w:color w:val="000000"/>
          <w:sz w:val="28"/>
          <w:szCs w:val="28"/>
        </w:rPr>
        <w:t xml:space="preserve"> писал в от период, что объективно существующие экономические законы всегда прокладывают себе путь, не считаясь с политической конъюнктурой. Обстановка складывалась так, говорил он, что делали или не желали бы этого капиталисты, хотели бы или не хотели коммунисты торговать придется, а коль так, то для регулирования внешнеэкономической деятельности и решения задач защиты национальной экономики необходимы таможенное дело и его органы.</w:t>
      </w:r>
    </w:p>
    <w:p w:rsidR="00E910D6" w:rsidRPr="00293A72" w:rsidRDefault="00E910D6" w:rsidP="00293A72">
      <w:pPr>
        <w:pStyle w:val="ab"/>
        <w:spacing w:line="360" w:lineRule="auto"/>
        <w:ind w:firstLine="709"/>
        <w:jc w:val="both"/>
        <w:rPr>
          <w:rFonts w:ascii="Times New Roman" w:hAnsi="Times New Roman"/>
          <w:color w:val="000000"/>
          <w:sz w:val="28"/>
          <w:szCs w:val="28"/>
        </w:rPr>
      </w:pPr>
      <w:r w:rsidRPr="00293A72">
        <w:rPr>
          <w:rFonts w:ascii="Times New Roman" w:hAnsi="Times New Roman"/>
          <w:color w:val="000000"/>
          <w:sz w:val="28"/>
          <w:szCs w:val="28"/>
        </w:rPr>
        <w:t xml:space="preserve">Его взгляды были поддержаны большинством, в частности, </w:t>
      </w:r>
      <w:r w:rsidR="00293A72" w:rsidRPr="00293A72">
        <w:rPr>
          <w:rFonts w:ascii="Times New Roman" w:hAnsi="Times New Roman"/>
          <w:color w:val="000000"/>
          <w:sz w:val="28"/>
          <w:szCs w:val="28"/>
        </w:rPr>
        <w:t>Л.Б.</w:t>
      </w:r>
      <w:r w:rsidR="00293A72">
        <w:rPr>
          <w:rFonts w:ascii="Times New Roman" w:hAnsi="Times New Roman"/>
          <w:color w:val="000000"/>
          <w:sz w:val="28"/>
          <w:szCs w:val="28"/>
        </w:rPr>
        <w:t> </w:t>
      </w:r>
      <w:r w:rsidR="00293A72" w:rsidRPr="00293A72">
        <w:rPr>
          <w:rFonts w:ascii="Times New Roman" w:hAnsi="Times New Roman"/>
          <w:color w:val="000000"/>
          <w:sz w:val="28"/>
          <w:szCs w:val="28"/>
        </w:rPr>
        <w:t>Красиным</w:t>
      </w:r>
      <w:r w:rsidRPr="00293A72">
        <w:rPr>
          <w:rFonts w:ascii="Times New Roman" w:hAnsi="Times New Roman"/>
          <w:color w:val="000000"/>
          <w:sz w:val="28"/>
          <w:szCs w:val="28"/>
        </w:rPr>
        <w:t>, писавшим, что использование таможенно-тарифной политики даст нам рычаг, который позволит решить не только экономические, но и политические вопросы.</w:t>
      </w:r>
    </w:p>
    <w:p w:rsidR="00E910D6" w:rsidRPr="00293A72" w:rsidRDefault="00E910D6" w:rsidP="00293A72">
      <w:pPr>
        <w:pStyle w:val="ab"/>
        <w:spacing w:line="360" w:lineRule="auto"/>
        <w:ind w:firstLine="709"/>
        <w:jc w:val="both"/>
        <w:rPr>
          <w:rFonts w:ascii="Times New Roman" w:hAnsi="Times New Roman"/>
          <w:color w:val="000000"/>
          <w:sz w:val="28"/>
          <w:szCs w:val="28"/>
        </w:rPr>
      </w:pPr>
      <w:r w:rsidRPr="00293A72">
        <w:rPr>
          <w:rFonts w:ascii="Times New Roman" w:hAnsi="Times New Roman"/>
          <w:color w:val="000000"/>
          <w:sz w:val="28"/>
          <w:szCs w:val="28"/>
        </w:rPr>
        <w:t>Эти взгляды и составили основу таможенной политики молодой Советской России.</w:t>
      </w:r>
    </w:p>
    <w:p w:rsidR="00E910D6" w:rsidRPr="00293A72" w:rsidRDefault="00E910D6" w:rsidP="00293A72">
      <w:pPr>
        <w:pStyle w:val="ab"/>
        <w:spacing w:line="360" w:lineRule="auto"/>
        <w:ind w:firstLine="709"/>
        <w:jc w:val="both"/>
        <w:rPr>
          <w:rFonts w:ascii="Times New Roman" w:hAnsi="Times New Roman"/>
          <w:color w:val="000000"/>
          <w:sz w:val="28"/>
          <w:szCs w:val="28"/>
        </w:rPr>
      </w:pPr>
      <w:r w:rsidRPr="00293A72">
        <w:rPr>
          <w:rFonts w:ascii="Times New Roman" w:hAnsi="Times New Roman"/>
          <w:color w:val="000000"/>
          <w:sz w:val="28"/>
          <w:szCs w:val="28"/>
        </w:rPr>
        <w:t>Первые три-четыре года Советская Россия находилась в блокаде, в полосе жестоких экономических атак со стороны капиталистических стран, ее торговая политика была свернута. Советская Россия была вынуждена наряду с организацией обороны и военной защитой революции принимать и санкции экономического характера. Так, 22 апреля 1918</w:t>
      </w:r>
      <w:r w:rsidR="00293A72">
        <w:rPr>
          <w:rFonts w:ascii="Times New Roman" w:hAnsi="Times New Roman"/>
          <w:color w:val="000000"/>
          <w:sz w:val="28"/>
          <w:szCs w:val="28"/>
        </w:rPr>
        <w:t> </w:t>
      </w:r>
      <w:r w:rsidR="00293A72" w:rsidRPr="00293A72">
        <w:rPr>
          <w:rFonts w:ascii="Times New Roman" w:hAnsi="Times New Roman"/>
          <w:color w:val="000000"/>
          <w:sz w:val="28"/>
          <w:szCs w:val="28"/>
        </w:rPr>
        <w:t>г</w:t>
      </w:r>
      <w:r w:rsidRPr="00293A72">
        <w:rPr>
          <w:rFonts w:ascii="Times New Roman" w:hAnsi="Times New Roman"/>
          <w:color w:val="000000"/>
          <w:sz w:val="28"/>
          <w:szCs w:val="28"/>
        </w:rPr>
        <w:t>. был принят Декрет о монополии внешней торговли, а также введены в действие таможенно-тарифные санкции на основе Российского тарифа 1903</w:t>
      </w:r>
      <w:r w:rsidR="00293A72">
        <w:rPr>
          <w:rFonts w:ascii="Times New Roman" w:hAnsi="Times New Roman"/>
          <w:color w:val="000000"/>
          <w:sz w:val="28"/>
          <w:szCs w:val="28"/>
        </w:rPr>
        <w:t> </w:t>
      </w:r>
      <w:r w:rsidR="00293A72" w:rsidRPr="00293A72">
        <w:rPr>
          <w:rFonts w:ascii="Times New Roman" w:hAnsi="Times New Roman"/>
          <w:color w:val="000000"/>
          <w:sz w:val="28"/>
          <w:szCs w:val="28"/>
        </w:rPr>
        <w:t>г</w:t>
      </w:r>
      <w:r w:rsidRPr="00293A72">
        <w:rPr>
          <w:rFonts w:ascii="Times New Roman" w:hAnsi="Times New Roman"/>
          <w:color w:val="000000"/>
          <w:sz w:val="28"/>
          <w:szCs w:val="28"/>
        </w:rPr>
        <w:t>. и тех коалиционных тарифах, которые регулировали торговлю России с окружающим миром до 1914</w:t>
      </w:r>
      <w:r w:rsidR="00293A72">
        <w:rPr>
          <w:rFonts w:ascii="Times New Roman" w:hAnsi="Times New Roman"/>
          <w:color w:val="000000"/>
          <w:sz w:val="28"/>
          <w:szCs w:val="28"/>
        </w:rPr>
        <w:t> </w:t>
      </w:r>
      <w:r w:rsidR="00293A72" w:rsidRPr="00293A72">
        <w:rPr>
          <w:rFonts w:ascii="Times New Roman" w:hAnsi="Times New Roman"/>
          <w:color w:val="000000"/>
          <w:sz w:val="28"/>
          <w:szCs w:val="28"/>
        </w:rPr>
        <w:t>г</w:t>
      </w:r>
      <w:r w:rsidRPr="00293A72">
        <w:rPr>
          <w:rFonts w:ascii="Times New Roman" w:hAnsi="Times New Roman"/>
          <w:color w:val="000000"/>
          <w:sz w:val="28"/>
          <w:szCs w:val="28"/>
        </w:rPr>
        <w:t>.</w:t>
      </w:r>
    </w:p>
    <w:p w:rsidR="00E910D6" w:rsidRPr="00293A72" w:rsidRDefault="00E910D6" w:rsidP="00293A72">
      <w:pPr>
        <w:pStyle w:val="ab"/>
        <w:spacing w:line="360" w:lineRule="auto"/>
        <w:ind w:firstLine="709"/>
        <w:jc w:val="both"/>
        <w:rPr>
          <w:rFonts w:ascii="Times New Roman" w:hAnsi="Times New Roman"/>
          <w:color w:val="000000"/>
          <w:sz w:val="28"/>
          <w:szCs w:val="28"/>
        </w:rPr>
      </w:pPr>
      <w:r w:rsidRPr="00293A72">
        <w:rPr>
          <w:rFonts w:ascii="Times New Roman" w:hAnsi="Times New Roman"/>
          <w:color w:val="000000"/>
          <w:sz w:val="28"/>
          <w:szCs w:val="28"/>
        </w:rPr>
        <w:t xml:space="preserve">Изголодавшаяся Европа, писал </w:t>
      </w:r>
      <w:r w:rsidR="00293A72" w:rsidRPr="00293A72">
        <w:rPr>
          <w:rFonts w:ascii="Times New Roman" w:hAnsi="Times New Roman"/>
          <w:color w:val="000000"/>
          <w:sz w:val="28"/>
          <w:szCs w:val="28"/>
        </w:rPr>
        <w:t>Н.Г.</w:t>
      </w:r>
      <w:r w:rsidR="00293A72">
        <w:rPr>
          <w:rFonts w:ascii="Times New Roman" w:hAnsi="Times New Roman"/>
          <w:color w:val="000000"/>
          <w:sz w:val="28"/>
          <w:szCs w:val="28"/>
        </w:rPr>
        <w:t> </w:t>
      </w:r>
      <w:r w:rsidR="00293A72" w:rsidRPr="00293A72">
        <w:rPr>
          <w:rFonts w:ascii="Times New Roman" w:hAnsi="Times New Roman"/>
          <w:color w:val="000000"/>
          <w:sz w:val="28"/>
          <w:szCs w:val="28"/>
        </w:rPr>
        <w:t>Петров</w:t>
      </w:r>
      <w:r w:rsidRPr="00293A72">
        <w:rPr>
          <w:rFonts w:ascii="Times New Roman" w:hAnsi="Times New Roman"/>
          <w:color w:val="000000"/>
          <w:sz w:val="28"/>
          <w:szCs w:val="28"/>
        </w:rPr>
        <w:t xml:space="preserve">, испытывала после победы Октябрьской революции острую потребность во множестве продуктов, которые она привыкла получать из «житницы Европы» </w:t>
      </w:r>
      <w:r w:rsidR="00293A72">
        <w:rPr>
          <w:rFonts w:ascii="Times New Roman" w:hAnsi="Times New Roman"/>
          <w:color w:val="000000"/>
          <w:sz w:val="28"/>
          <w:szCs w:val="28"/>
        </w:rPr>
        <w:t>–</w:t>
      </w:r>
      <w:r w:rsidR="00293A72" w:rsidRPr="00293A72">
        <w:rPr>
          <w:rFonts w:ascii="Times New Roman" w:hAnsi="Times New Roman"/>
          <w:color w:val="000000"/>
          <w:sz w:val="28"/>
          <w:szCs w:val="28"/>
        </w:rPr>
        <w:t xml:space="preserve"> </w:t>
      </w:r>
      <w:r w:rsidRPr="00293A72">
        <w:rPr>
          <w:rFonts w:ascii="Times New Roman" w:hAnsi="Times New Roman"/>
          <w:color w:val="000000"/>
          <w:sz w:val="28"/>
          <w:szCs w:val="28"/>
        </w:rPr>
        <w:t>России</w:t>
      </w:r>
      <w:r w:rsidRPr="00293A72">
        <w:rPr>
          <w:rStyle w:val="a9"/>
          <w:rFonts w:ascii="Times New Roman" w:hAnsi="Times New Roman"/>
          <w:color w:val="000000"/>
          <w:sz w:val="28"/>
          <w:szCs w:val="28"/>
        </w:rPr>
        <w:footnoteReference w:id="1"/>
      </w:r>
      <w:r w:rsidRPr="00293A72">
        <w:rPr>
          <w:rFonts w:ascii="Times New Roman" w:hAnsi="Times New Roman"/>
          <w:color w:val="000000"/>
          <w:sz w:val="28"/>
          <w:szCs w:val="28"/>
        </w:rPr>
        <w:t>.</w:t>
      </w:r>
    </w:p>
    <w:p w:rsidR="00E910D6" w:rsidRPr="00293A72" w:rsidRDefault="00E910D6" w:rsidP="00293A72">
      <w:pPr>
        <w:pStyle w:val="ab"/>
        <w:spacing w:line="360" w:lineRule="auto"/>
        <w:ind w:firstLine="709"/>
        <w:jc w:val="both"/>
        <w:rPr>
          <w:rFonts w:ascii="Times New Roman" w:hAnsi="Times New Roman"/>
          <w:color w:val="000000"/>
          <w:sz w:val="28"/>
          <w:szCs w:val="28"/>
        </w:rPr>
      </w:pPr>
      <w:r w:rsidRPr="00293A72">
        <w:rPr>
          <w:rFonts w:ascii="Times New Roman" w:hAnsi="Times New Roman"/>
          <w:color w:val="000000"/>
          <w:sz w:val="28"/>
          <w:szCs w:val="28"/>
        </w:rPr>
        <w:t>Западные страны, осуществляя экономическую блокаду, мечтали о возвращении рынков сбыта своих товаров и получении выгодных торгово-промышленных заказов в России. Они тяготились зависимостью от американских монополий.</w:t>
      </w:r>
    </w:p>
    <w:p w:rsidR="00E910D6" w:rsidRPr="00293A72" w:rsidRDefault="00E910D6" w:rsidP="00293A72">
      <w:pPr>
        <w:pStyle w:val="ab"/>
        <w:spacing w:line="360" w:lineRule="auto"/>
        <w:ind w:firstLine="709"/>
        <w:jc w:val="both"/>
        <w:rPr>
          <w:rFonts w:ascii="Times New Roman" w:hAnsi="Times New Roman"/>
          <w:color w:val="000000"/>
          <w:sz w:val="28"/>
          <w:szCs w:val="28"/>
        </w:rPr>
      </w:pPr>
      <w:r w:rsidRPr="00293A72">
        <w:rPr>
          <w:rFonts w:ascii="Times New Roman" w:hAnsi="Times New Roman"/>
          <w:color w:val="000000"/>
          <w:sz w:val="28"/>
          <w:szCs w:val="28"/>
        </w:rPr>
        <w:t>В этой обстановке формировалась таможенная политика России. В отличие от традиционных методов ее суть и содержание складывались не на основе тарифной политики, а на принципе установления жесткого пропускного государственного контроля за перемещением товаров.</w:t>
      </w:r>
    </w:p>
    <w:p w:rsidR="00E910D6" w:rsidRPr="00293A72" w:rsidRDefault="00E910D6" w:rsidP="00293A72">
      <w:pPr>
        <w:pStyle w:val="ab"/>
        <w:spacing w:line="360" w:lineRule="auto"/>
        <w:ind w:firstLine="709"/>
        <w:jc w:val="both"/>
        <w:rPr>
          <w:rFonts w:ascii="Times New Roman" w:hAnsi="Times New Roman"/>
          <w:color w:val="000000"/>
          <w:sz w:val="28"/>
          <w:szCs w:val="28"/>
        </w:rPr>
      </w:pPr>
      <w:r w:rsidRPr="00293A72">
        <w:rPr>
          <w:rFonts w:ascii="Times New Roman" w:hAnsi="Times New Roman"/>
          <w:color w:val="000000"/>
          <w:sz w:val="28"/>
          <w:szCs w:val="28"/>
        </w:rPr>
        <w:t>Ввоз необходимого экспорта осуществлялся в соответствии с отдельными постановлениями СНК РСФСР.</w:t>
      </w:r>
    </w:p>
    <w:p w:rsidR="00E910D6" w:rsidRPr="00293A72" w:rsidRDefault="00E910D6" w:rsidP="00293A72">
      <w:pPr>
        <w:pStyle w:val="ab"/>
        <w:spacing w:line="360" w:lineRule="auto"/>
        <w:ind w:firstLine="709"/>
        <w:jc w:val="both"/>
        <w:rPr>
          <w:rFonts w:ascii="Times New Roman" w:hAnsi="Times New Roman"/>
          <w:color w:val="000000"/>
          <w:sz w:val="28"/>
          <w:szCs w:val="28"/>
        </w:rPr>
      </w:pPr>
      <w:r w:rsidRPr="00293A72">
        <w:rPr>
          <w:rFonts w:ascii="Times New Roman" w:hAnsi="Times New Roman"/>
          <w:color w:val="000000"/>
          <w:sz w:val="28"/>
          <w:szCs w:val="28"/>
        </w:rPr>
        <w:t>В истории такая политика названа разрешительно-запретительной системой. Следует отметить, что лишь в первые годы существования Советской России, когда не было нормативной базы, шла Гражданская война и осуществлялась экономическая блокада государства, использовалась такая политика.</w:t>
      </w:r>
    </w:p>
    <w:p w:rsidR="00E910D6" w:rsidRPr="00293A72" w:rsidRDefault="00E910D6" w:rsidP="00293A72">
      <w:pPr>
        <w:pStyle w:val="ab"/>
        <w:spacing w:line="360" w:lineRule="auto"/>
        <w:ind w:firstLine="709"/>
        <w:jc w:val="both"/>
        <w:rPr>
          <w:rFonts w:ascii="Times New Roman" w:hAnsi="Times New Roman"/>
          <w:color w:val="000000"/>
          <w:sz w:val="28"/>
          <w:szCs w:val="28"/>
        </w:rPr>
      </w:pPr>
      <w:r w:rsidRPr="00293A72">
        <w:rPr>
          <w:rFonts w:ascii="Times New Roman" w:hAnsi="Times New Roman"/>
          <w:color w:val="000000"/>
          <w:sz w:val="28"/>
          <w:szCs w:val="28"/>
        </w:rPr>
        <w:t xml:space="preserve">Дествительно, еще до создания первого декрета, когда вывоз и ввоз товаров на запад осуществлялись в единственном пункте на российско-финской границе (Торнео), разрешительно-запретительная система отвечала сложившейся обстановке. Закупка товаров в Швеции и их ввоз в Россию осуществлялись на основе личного указания </w:t>
      </w:r>
      <w:r w:rsidR="00293A72" w:rsidRPr="00293A72">
        <w:rPr>
          <w:rFonts w:ascii="Times New Roman" w:hAnsi="Times New Roman"/>
          <w:color w:val="000000"/>
          <w:sz w:val="28"/>
          <w:szCs w:val="28"/>
        </w:rPr>
        <w:t>В.И.</w:t>
      </w:r>
      <w:r w:rsidR="00293A72">
        <w:rPr>
          <w:rFonts w:ascii="Times New Roman" w:hAnsi="Times New Roman"/>
          <w:color w:val="000000"/>
          <w:sz w:val="28"/>
          <w:szCs w:val="28"/>
        </w:rPr>
        <w:t> </w:t>
      </w:r>
      <w:r w:rsidR="00293A72" w:rsidRPr="00293A72">
        <w:rPr>
          <w:rFonts w:ascii="Times New Roman" w:hAnsi="Times New Roman"/>
          <w:color w:val="000000"/>
          <w:sz w:val="28"/>
          <w:szCs w:val="28"/>
        </w:rPr>
        <w:t>Ленина</w:t>
      </w:r>
      <w:r w:rsidRPr="00293A72">
        <w:rPr>
          <w:rFonts w:ascii="Times New Roman" w:hAnsi="Times New Roman"/>
          <w:color w:val="000000"/>
          <w:sz w:val="28"/>
          <w:szCs w:val="28"/>
        </w:rPr>
        <w:t>, председателя СНК.</w:t>
      </w:r>
    </w:p>
    <w:p w:rsidR="00E910D6" w:rsidRPr="00293A72" w:rsidRDefault="00E910D6" w:rsidP="00293A72">
      <w:pPr>
        <w:pStyle w:val="ab"/>
        <w:spacing w:line="360" w:lineRule="auto"/>
        <w:ind w:firstLine="709"/>
        <w:jc w:val="both"/>
        <w:rPr>
          <w:rFonts w:ascii="Times New Roman" w:hAnsi="Times New Roman"/>
          <w:color w:val="000000"/>
          <w:sz w:val="28"/>
          <w:szCs w:val="28"/>
        </w:rPr>
      </w:pPr>
      <w:r w:rsidRPr="00293A72">
        <w:rPr>
          <w:rFonts w:ascii="Times New Roman" w:hAnsi="Times New Roman"/>
          <w:color w:val="000000"/>
          <w:sz w:val="28"/>
          <w:szCs w:val="28"/>
        </w:rPr>
        <w:t>29 декабря 1917</w:t>
      </w:r>
      <w:r w:rsidR="00293A72">
        <w:rPr>
          <w:rFonts w:ascii="Times New Roman" w:hAnsi="Times New Roman"/>
          <w:color w:val="000000"/>
          <w:sz w:val="28"/>
          <w:szCs w:val="28"/>
        </w:rPr>
        <w:t> </w:t>
      </w:r>
      <w:r w:rsidR="00293A72" w:rsidRPr="00293A72">
        <w:rPr>
          <w:rFonts w:ascii="Times New Roman" w:hAnsi="Times New Roman"/>
          <w:color w:val="000000"/>
          <w:sz w:val="28"/>
          <w:szCs w:val="28"/>
        </w:rPr>
        <w:t>г</w:t>
      </w:r>
      <w:r w:rsidRPr="00293A72">
        <w:rPr>
          <w:rFonts w:ascii="Times New Roman" w:hAnsi="Times New Roman"/>
          <w:color w:val="000000"/>
          <w:sz w:val="28"/>
          <w:szCs w:val="28"/>
        </w:rPr>
        <w:t>. СНК РСФСР издал постановление о порядке выдачи разрешения на ввоз и вывоз товаров, в котором предписывалось перемещение товаров через границу осуществлять на основе письменного разрешения отдела внешней торговли Народного комиссариата торговли и промышленности. Постановление обязывало таможенных чинов строго соблюдать установленный порядок ввоза и вывоза товаров. Попытка перемещения товаров без таких разрешений рассматривалась как контрабанда.</w:t>
      </w:r>
    </w:p>
    <w:p w:rsidR="00E910D6" w:rsidRPr="00293A72" w:rsidRDefault="00E910D6" w:rsidP="00293A72">
      <w:pPr>
        <w:pStyle w:val="ab"/>
        <w:spacing w:line="360" w:lineRule="auto"/>
        <w:ind w:firstLine="709"/>
        <w:jc w:val="both"/>
        <w:rPr>
          <w:rFonts w:ascii="Times New Roman" w:hAnsi="Times New Roman"/>
          <w:color w:val="000000"/>
          <w:sz w:val="28"/>
          <w:szCs w:val="28"/>
        </w:rPr>
      </w:pPr>
      <w:r w:rsidRPr="00293A72">
        <w:rPr>
          <w:rFonts w:ascii="Times New Roman" w:hAnsi="Times New Roman"/>
          <w:color w:val="000000"/>
          <w:sz w:val="28"/>
          <w:szCs w:val="28"/>
        </w:rPr>
        <w:t>В этом постановлении, вводившемся в действие с 1 января 1918</w:t>
      </w:r>
      <w:r w:rsidR="00293A72">
        <w:rPr>
          <w:rFonts w:ascii="Times New Roman" w:hAnsi="Times New Roman"/>
          <w:color w:val="000000"/>
          <w:sz w:val="28"/>
          <w:szCs w:val="28"/>
        </w:rPr>
        <w:t> </w:t>
      </w:r>
      <w:r w:rsidR="00293A72" w:rsidRPr="00293A72">
        <w:rPr>
          <w:rFonts w:ascii="Times New Roman" w:hAnsi="Times New Roman"/>
          <w:color w:val="000000"/>
          <w:sz w:val="28"/>
          <w:szCs w:val="28"/>
        </w:rPr>
        <w:t>г</w:t>
      </w:r>
      <w:r w:rsidRPr="00293A72">
        <w:rPr>
          <w:rFonts w:ascii="Times New Roman" w:hAnsi="Times New Roman"/>
          <w:color w:val="000000"/>
          <w:sz w:val="28"/>
          <w:szCs w:val="28"/>
        </w:rPr>
        <w:t>. по телеграфу, были заложены первые элементы советской таможенной политики. Оно носило временный характер и было нацелено на упорядочение контроля за внешнеэкономической деятельностью.</w:t>
      </w:r>
    </w:p>
    <w:p w:rsidR="00E910D6" w:rsidRPr="00293A72" w:rsidRDefault="00E910D6" w:rsidP="00293A72">
      <w:pPr>
        <w:pStyle w:val="ab"/>
        <w:spacing w:line="360" w:lineRule="auto"/>
        <w:ind w:firstLine="709"/>
        <w:jc w:val="both"/>
        <w:rPr>
          <w:rFonts w:ascii="Times New Roman" w:hAnsi="Times New Roman"/>
          <w:color w:val="000000"/>
          <w:sz w:val="28"/>
          <w:szCs w:val="28"/>
        </w:rPr>
      </w:pPr>
      <w:r w:rsidRPr="00293A72">
        <w:rPr>
          <w:rFonts w:ascii="Times New Roman" w:hAnsi="Times New Roman"/>
          <w:color w:val="000000"/>
          <w:sz w:val="28"/>
          <w:szCs w:val="28"/>
        </w:rPr>
        <w:t>Последующие декреты СНК РСФСР также не решили вопросы формирования таможенной политики. Однако законодательно за государством были закреплены таможенное ведомство – Департамент таможенных сборов и подчинение его Народному комиссариату финансов.</w:t>
      </w:r>
    </w:p>
    <w:p w:rsidR="00E910D6" w:rsidRPr="00293A72" w:rsidRDefault="00E910D6" w:rsidP="00293A72">
      <w:pPr>
        <w:pStyle w:val="ab"/>
        <w:spacing w:line="360" w:lineRule="auto"/>
        <w:ind w:firstLine="709"/>
        <w:jc w:val="both"/>
        <w:rPr>
          <w:rFonts w:ascii="Times New Roman" w:hAnsi="Times New Roman"/>
          <w:color w:val="000000"/>
          <w:sz w:val="28"/>
          <w:szCs w:val="28"/>
        </w:rPr>
      </w:pPr>
      <w:r w:rsidRPr="00293A72">
        <w:rPr>
          <w:rFonts w:ascii="Times New Roman" w:hAnsi="Times New Roman"/>
          <w:color w:val="000000"/>
          <w:sz w:val="28"/>
          <w:szCs w:val="28"/>
        </w:rPr>
        <w:t>Переход таможенного ведомства в введение государства был завершен декретом СНК РСФСР от 29 мая 1918</w:t>
      </w:r>
      <w:r w:rsidR="00293A72">
        <w:rPr>
          <w:rFonts w:ascii="Times New Roman" w:hAnsi="Times New Roman"/>
          <w:color w:val="000000"/>
          <w:sz w:val="28"/>
          <w:szCs w:val="28"/>
        </w:rPr>
        <w:t> </w:t>
      </w:r>
      <w:r w:rsidR="00293A72" w:rsidRPr="00293A72">
        <w:rPr>
          <w:rFonts w:ascii="Times New Roman" w:hAnsi="Times New Roman"/>
          <w:color w:val="000000"/>
          <w:sz w:val="28"/>
          <w:szCs w:val="28"/>
        </w:rPr>
        <w:t>г</w:t>
      </w:r>
      <w:r w:rsidRPr="00293A72">
        <w:rPr>
          <w:rFonts w:ascii="Times New Roman" w:hAnsi="Times New Roman"/>
          <w:color w:val="000000"/>
          <w:sz w:val="28"/>
          <w:szCs w:val="28"/>
        </w:rPr>
        <w:t>., в соответствии с</w:t>
      </w:r>
      <w:r w:rsidR="00293A72">
        <w:rPr>
          <w:rFonts w:ascii="Times New Roman" w:hAnsi="Times New Roman"/>
          <w:color w:val="000000"/>
          <w:sz w:val="28"/>
          <w:szCs w:val="28"/>
        </w:rPr>
        <w:t xml:space="preserve"> </w:t>
      </w:r>
      <w:r w:rsidRPr="00293A72">
        <w:rPr>
          <w:rFonts w:ascii="Times New Roman" w:hAnsi="Times New Roman"/>
          <w:color w:val="000000"/>
          <w:sz w:val="28"/>
          <w:szCs w:val="28"/>
        </w:rPr>
        <w:t>которым все таможенные учреждения подчинялись центральной Советской власти, а таможенные доходы поступали в Государственный банк.</w:t>
      </w:r>
    </w:p>
    <w:p w:rsidR="00E910D6" w:rsidRPr="00293A72" w:rsidRDefault="00E910D6" w:rsidP="00293A72">
      <w:pPr>
        <w:pStyle w:val="ab"/>
        <w:spacing w:line="360" w:lineRule="auto"/>
        <w:ind w:firstLine="709"/>
        <w:jc w:val="both"/>
        <w:rPr>
          <w:rFonts w:ascii="Times New Roman" w:hAnsi="Times New Roman"/>
          <w:color w:val="000000"/>
          <w:sz w:val="28"/>
          <w:szCs w:val="28"/>
        </w:rPr>
      </w:pPr>
      <w:r w:rsidRPr="00293A72">
        <w:rPr>
          <w:rFonts w:ascii="Times New Roman" w:hAnsi="Times New Roman"/>
          <w:color w:val="000000"/>
          <w:sz w:val="28"/>
          <w:szCs w:val="28"/>
        </w:rPr>
        <w:t>Следующим правительственным актом был декрет СНК РСФСР от 29 июня 1918</w:t>
      </w:r>
      <w:r w:rsidR="00293A72">
        <w:rPr>
          <w:rFonts w:ascii="Times New Roman" w:hAnsi="Times New Roman"/>
          <w:color w:val="000000"/>
          <w:sz w:val="28"/>
          <w:szCs w:val="28"/>
        </w:rPr>
        <w:t> </w:t>
      </w:r>
      <w:r w:rsidR="00293A72" w:rsidRPr="00293A72">
        <w:rPr>
          <w:rFonts w:ascii="Times New Roman" w:hAnsi="Times New Roman"/>
          <w:color w:val="000000"/>
          <w:sz w:val="28"/>
          <w:szCs w:val="28"/>
        </w:rPr>
        <w:t>г</w:t>
      </w:r>
      <w:r w:rsidRPr="00293A72">
        <w:rPr>
          <w:rFonts w:ascii="Times New Roman" w:hAnsi="Times New Roman"/>
          <w:color w:val="000000"/>
          <w:sz w:val="28"/>
          <w:szCs w:val="28"/>
        </w:rPr>
        <w:t>. о переименовании Департамента таможенных сборов в Главное управление таможенного контроля (ГУТК), подчиненное Народному комиссариату торговли и промышленности.</w:t>
      </w:r>
    </w:p>
    <w:p w:rsidR="00E910D6" w:rsidRPr="00293A72" w:rsidRDefault="00E910D6" w:rsidP="00293A72">
      <w:pPr>
        <w:pStyle w:val="ab"/>
        <w:spacing w:line="360" w:lineRule="auto"/>
        <w:ind w:firstLine="709"/>
        <w:jc w:val="both"/>
        <w:rPr>
          <w:rFonts w:ascii="Times New Roman" w:hAnsi="Times New Roman"/>
          <w:color w:val="000000"/>
          <w:sz w:val="28"/>
          <w:szCs w:val="28"/>
        </w:rPr>
      </w:pPr>
      <w:r w:rsidRPr="00293A72">
        <w:rPr>
          <w:rFonts w:ascii="Times New Roman" w:hAnsi="Times New Roman"/>
          <w:color w:val="000000"/>
          <w:sz w:val="28"/>
          <w:szCs w:val="28"/>
        </w:rPr>
        <w:t>В последующем таможенные органы были подчинены вновь созданному Наркомату внешней торговли.</w:t>
      </w:r>
    </w:p>
    <w:p w:rsidR="00E910D6" w:rsidRPr="00293A72" w:rsidRDefault="00E910D6" w:rsidP="00293A72">
      <w:pPr>
        <w:pStyle w:val="ab"/>
        <w:spacing w:line="360" w:lineRule="auto"/>
        <w:ind w:firstLine="709"/>
        <w:jc w:val="both"/>
        <w:rPr>
          <w:rFonts w:ascii="Times New Roman" w:hAnsi="Times New Roman"/>
          <w:color w:val="000000"/>
          <w:sz w:val="28"/>
          <w:szCs w:val="28"/>
        </w:rPr>
      </w:pPr>
      <w:r w:rsidRPr="00293A72">
        <w:rPr>
          <w:rFonts w:ascii="Times New Roman" w:hAnsi="Times New Roman"/>
          <w:color w:val="000000"/>
          <w:sz w:val="28"/>
          <w:szCs w:val="28"/>
        </w:rPr>
        <w:t>Какова же была таможенная политика с 1917 по 1922</w:t>
      </w:r>
      <w:r w:rsidR="00293A72">
        <w:rPr>
          <w:rFonts w:ascii="Times New Roman" w:hAnsi="Times New Roman"/>
          <w:color w:val="000000"/>
          <w:sz w:val="28"/>
          <w:szCs w:val="28"/>
        </w:rPr>
        <w:t> </w:t>
      </w:r>
      <w:r w:rsidR="00293A72" w:rsidRPr="00293A72">
        <w:rPr>
          <w:rFonts w:ascii="Times New Roman" w:hAnsi="Times New Roman"/>
          <w:color w:val="000000"/>
          <w:sz w:val="28"/>
          <w:szCs w:val="28"/>
        </w:rPr>
        <w:t>г</w:t>
      </w:r>
      <w:r w:rsidRPr="00293A72">
        <w:rPr>
          <w:rFonts w:ascii="Times New Roman" w:hAnsi="Times New Roman"/>
          <w:color w:val="000000"/>
          <w:sz w:val="28"/>
          <w:szCs w:val="28"/>
        </w:rPr>
        <w:t>., какие вопросы решало правительство в эти годы?</w:t>
      </w:r>
    </w:p>
    <w:p w:rsidR="00E910D6" w:rsidRPr="00293A72" w:rsidRDefault="00E910D6" w:rsidP="00293A72">
      <w:pPr>
        <w:pStyle w:val="ab"/>
        <w:spacing w:line="360" w:lineRule="auto"/>
        <w:ind w:firstLine="709"/>
        <w:jc w:val="both"/>
        <w:rPr>
          <w:rFonts w:ascii="Times New Roman" w:hAnsi="Times New Roman"/>
          <w:color w:val="000000"/>
          <w:sz w:val="28"/>
          <w:szCs w:val="28"/>
        </w:rPr>
      </w:pPr>
      <w:r w:rsidRPr="00293A72">
        <w:rPr>
          <w:rFonts w:ascii="Times New Roman" w:hAnsi="Times New Roman"/>
          <w:color w:val="000000"/>
          <w:sz w:val="28"/>
          <w:szCs w:val="28"/>
        </w:rPr>
        <w:t xml:space="preserve">Таможенная политика волновала многих маститых исследователей. </w:t>
      </w:r>
      <w:r w:rsidR="00293A72" w:rsidRPr="00293A72">
        <w:rPr>
          <w:rFonts w:ascii="Times New Roman" w:hAnsi="Times New Roman"/>
          <w:color w:val="000000"/>
          <w:sz w:val="28"/>
          <w:szCs w:val="28"/>
        </w:rPr>
        <w:t>Н.Г.</w:t>
      </w:r>
      <w:r w:rsidR="00293A72">
        <w:rPr>
          <w:rFonts w:ascii="Times New Roman" w:hAnsi="Times New Roman"/>
          <w:color w:val="000000"/>
          <w:sz w:val="28"/>
          <w:szCs w:val="28"/>
        </w:rPr>
        <w:t> </w:t>
      </w:r>
      <w:r w:rsidR="00293A72" w:rsidRPr="00293A72">
        <w:rPr>
          <w:rFonts w:ascii="Times New Roman" w:hAnsi="Times New Roman"/>
          <w:color w:val="000000"/>
          <w:sz w:val="28"/>
          <w:szCs w:val="28"/>
        </w:rPr>
        <w:t>Петров</w:t>
      </w:r>
      <w:r w:rsidRPr="00293A72">
        <w:rPr>
          <w:rFonts w:ascii="Times New Roman" w:hAnsi="Times New Roman"/>
          <w:color w:val="000000"/>
          <w:sz w:val="28"/>
          <w:szCs w:val="28"/>
        </w:rPr>
        <w:t xml:space="preserve"> писал: «Никакая таможенная политика не могла быть действительной в условиях чудовищной разницы между странами невероятно богатыми и странами нищими»</w:t>
      </w:r>
      <w:r w:rsidRPr="00293A72">
        <w:rPr>
          <w:rStyle w:val="a9"/>
          <w:rFonts w:ascii="Times New Roman" w:hAnsi="Times New Roman"/>
          <w:color w:val="000000"/>
          <w:sz w:val="28"/>
          <w:szCs w:val="28"/>
        </w:rPr>
        <w:footnoteReference w:id="2"/>
      </w:r>
      <w:r w:rsidRPr="00293A72">
        <w:rPr>
          <w:rFonts w:ascii="Times New Roman" w:hAnsi="Times New Roman"/>
          <w:color w:val="000000"/>
          <w:sz w:val="28"/>
          <w:szCs w:val="28"/>
        </w:rPr>
        <w:t>.</w:t>
      </w:r>
    </w:p>
    <w:p w:rsidR="00E910D6" w:rsidRPr="00293A72" w:rsidRDefault="00E910D6" w:rsidP="00293A72">
      <w:pPr>
        <w:pStyle w:val="ab"/>
        <w:spacing w:line="360" w:lineRule="auto"/>
        <w:ind w:firstLine="709"/>
        <w:jc w:val="both"/>
        <w:rPr>
          <w:rFonts w:ascii="Times New Roman" w:hAnsi="Times New Roman"/>
          <w:color w:val="000000"/>
          <w:sz w:val="28"/>
          <w:szCs w:val="28"/>
        </w:rPr>
      </w:pPr>
      <w:r w:rsidRPr="00293A72">
        <w:rPr>
          <w:rFonts w:ascii="Times New Roman" w:hAnsi="Times New Roman"/>
          <w:color w:val="000000"/>
          <w:sz w:val="28"/>
          <w:szCs w:val="28"/>
        </w:rPr>
        <w:t>Сделать подобный вывод мог человек, не понимающий предназначения таможенной политики. Таможенная политика решает задачи по регулированию внешнеэкономической деятельности, сбору таможенных доходов и защищает национальную экономику. Эти задачи выполнялись, хотя объем работ был значительно сокращен. Учитывая, что таможенная политика тесно связана с внутренней и внешней политикой, следует признать, что таможенная политика осуществлялась. Это подтверждают и события того времени. На Генуэзской конференции западных держав, проходившей с 10 апреля по 19 мая 1922</w:t>
      </w:r>
      <w:r w:rsidR="00293A72">
        <w:rPr>
          <w:rFonts w:ascii="Times New Roman" w:hAnsi="Times New Roman"/>
          <w:color w:val="000000"/>
          <w:sz w:val="28"/>
          <w:szCs w:val="28"/>
        </w:rPr>
        <w:t> </w:t>
      </w:r>
      <w:r w:rsidR="00293A72" w:rsidRPr="00293A72">
        <w:rPr>
          <w:rFonts w:ascii="Times New Roman" w:hAnsi="Times New Roman"/>
          <w:color w:val="000000"/>
          <w:sz w:val="28"/>
          <w:szCs w:val="28"/>
        </w:rPr>
        <w:t>г</w:t>
      </w:r>
      <w:r w:rsidRPr="00293A72">
        <w:rPr>
          <w:rFonts w:ascii="Times New Roman" w:hAnsi="Times New Roman"/>
          <w:color w:val="000000"/>
          <w:sz w:val="28"/>
          <w:szCs w:val="28"/>
        </w:rPr>
        <w:t>., речь шла об уплате долгов, о продлении экономической блокады Советской России и о главном – прорыве в области торговли с капиталистическими государствами на основе существующей таможенной политики.</w:t>
      </w:r>
    </w:p>
    <w:p w:rsidR="00E910D6" w:rsidRPr="00293A72" w:rsidRDefault="00E910D6" w:rsidP="00293A72">
      <w:pPr>
        <w:pStyle w:val="ab"/>
        <w:spacing w:line="360" w:lineRule="auto"/>
        <w:ind w:firstLine="709"/>
        <w:jc w:val="both"/>
        <w:rPr>
          <w:rFonts w:ascii="Times New Roman" w:hAnsi="Times New Roman"/>
          <w:color w:val="000000"/>
          <w:sz w:val="28"/>
          <w:szCs w:val="28"/>
        </w:rPr>
      </w:pPr>
      <w:r w:rsidRPr="00293A72">
        <w:rPr>
          <w:rFonts w:ascii="Times New Roman" w:hAnsi="Times New Roman"/>
          <w:color w:val="000000"/>
          <w:sz w:val="28"/>
          <w:szCs w:val="28"/>
        </w:rPr>
        <w:t>Следует отметить, что принятие декрета о монополии внешней торговли – это не что иное, как составная часть торговой политики и таможенной политики, находящихся в жесткой диалектической взаимосвязи. Другое дело, что монополия внешней торговли – это система государственных и таможенных мероприятий, направленных на защиту национальной экономики и решение финансовых задач.</w:t>
      </w:r>
    </w:p>
    <w:p w:rsidR="00E910D6" w:rsidRPr="00293A72" w:rsidRDefault="00E910D6" w:rsidP="00293A72">
      <w:pPr>
        <w:pStyle w:val="ab"/>
        <w:spacing w:line="360" w:lineRule="auto"/>
        <w:ind w:firstLine="709"/>
        <w:jc w:val="both"/>
        <w:rPr>
          <w:rFonts w:ascii="Times New Roman" w:hAnsi="Times New Roman"/>
          <w:color w:val="000000"/>
          <w:sz w:val="28"/>
          <w:szCs w:val="28"/>
        </w:rPr>
      </w:pPr>
      <w:r w:rsidRPr="00293A72">
        <w:rPr>
          <w:rFonts w:ascii="Times New Roman" w:hAnsi="Times New Roman"/>
          <w:color w:val="000000"/>
          <w:sz w:val="28"/>
          <w:szCs w:val="28"/>
        </w:rPr>
        <w:t>На первый взгляд кажется, что при монополии внешней торговли исключается таможенный механизм регулирования. Но это не так. Осуществление торговых операций в условиях даже монополии внешней торговли не отрицает, а предполагает введение таможенно-тарифного ее регулирования.</w:t>
      </w:r>
    </w:p>
    <w:p w:rsidR="00E910D6" w:rsidRPr="00293A72" w:rsidRDefault="00E910D6" w:rsidP="00293A72">
      <w:pPr>
        <w:pStyle w:val="ab"/>
        <w:spacing w:line="360" w:lineRule="auto"/>
        <w:ind w:firstLine="709"/>
        <w:jc w:val="both"/>
        <w:rPr>
          <w:rFonts w:ascii="Times New Roman" w:hAnsi="Times New Roman"/>
          <w:color w:val="000000"/>
          <w:sz w:val="28"/>
          <w:szCs w:val="28"/>
        </w:rPr>
      </w:pPr>
      <w:r w:rsidRPr="00293A72">
        <w:rPr>
          <w:rFonts w:ascii="Times New Roman" w:hAnsi="Times New Roman"/>
          <w:color w:val="000000"/>
          <w:sz w:val="28"/>
          <w:szCs w:val="28"/>
        </w:rPr>
        <w:t>Необходимо отметить и другую сторону это процесса. Вся торговля за рубежом и внутри страны контролируется на основе правил, вытекающих из принципов таможенной политики. Тем более, что при монополии внешней торговли соблюдаются все условия каждой сделки, цена товара, условия платежа (в кредит или наличные) и др.</w:t>
      </w:r>
    </w:p>
    <w:p w:rsidR="00E910D6" w:rsidRPr="00293A72" w:rsidRDefault="00E910D6" w:rsidP="00293A72">
      <w:pPr>
        <w:pStyle w:val="ab"/>
        <w:spacing w:line="360" w:lineRule="auto"/>
        <w:ind w:firstLine="709"/>
        <w:jc w:val="both"/>
        <w:rPr>
          <w:rFonts w:ascii="Times New Roman" w:hAnsi="Times New Roman"/>
          <w:color w:val="000000"/>
          <w:sz w:val="28"/>
          <w:szCs w:val="28"/>
        </w:rPr>
      </w:pPr>
      <w:r w:rsidRPr="00293A72">
        <w:rPr>
          <w:rFonts w:ascii="Times New Roman" w:hAnsi="Times New Roman"/>
          <w:color w:val="000000"/>
          <w:sz w:val="28"/>
          <w:szCs w:val="28"/>
        </w:rPr>
        <w:t>В условиях монополии внешней торговли таможенная политика не обходилась без внешнеторговых операций, даже при осуществлении разрешительно-запретительной системы, которая была основным рычагом регулирования и проведения принципа монополии внешней торговли. Поэтому между таможенной политикой и ее составными частями была теснейшая связь.</w:t>
      </w:r>
    </w:p>
    <w:p w:rsidR="00E910D6" w:rsidRPr="00293A72" w:rsidRDefault="00E910D6" w:rsidP="00293A72">
      <w:pPr>
        <w:pStyle w:val="ab"/>
        <w:spacing w:line="360" w:lineRule="auto"/>
        <w:ind w:firstLine="709"/>
        <w:jc w:val="both"/>
        <w:rPr>
          <w:rFonts w:ascii="Times New Roman" w:hAnsi="Times New Roman"/>
          <w:color w:val="000000"/>
          <w:sz w:val="28"/>
          <w:szCs w:val="28"/>
        </w:rPr>
      </w:pPr>
      <w:r w:rsidRPr="00293A72">
        <w:rPr>
          <w:rFonts w:ascii="Times New Roman" w:hAnsi="Times New Roman"/>
          <w:color w:val="000000"/>
          <w:sz w:val="28"/>
          <w:szCs w:val="28"/>
        </w:rPr>
        <w:t>В первую очередь таможенная политика тесно была связана с таможенными пошлинами, которые являются концентрированным ее выражением. Через таможенные пошлины, изложенные в тарифе, осуществляется регулирование внешнеэкономической деятельности. Они имеют фискальное и покровительственное значение. Вырабатываемая государством таможенная политика – фактор, обусловливающий экономические отношения с другими странами.</w:t>
      </w:r>
    </w:p>
    <w:p w:rsidR="00E910D6" w:rsidRPr="00293A72" w:rsidRDefault="00E910D6" w:rsidP="00293A72">
      <w:pPr>
        <w:pStyle w:val="ab"/>
        <w:spacing w:line="360" w:lineRule="auto"/>
        <w:ind w:firstLine="709"/>
        <w:jc w:val="both"/>
        <w:rPr>
          <w:rFonts w:ascii="Times New Roman" w:hAnsi="Times New Roman"/>
          <w:color w:val="000000"/>
          <w:sz w:val="28"/>
          <w:szCs w:val="28"/>
        </w:rPr>
      </w:pPr>
      <w:r w:rsidRPr="00293A72">
        <w:rPr>
          <w:rFonts w:ascii="Times New Roman" w:hAnsi="Times New Roman"/>
          <w:color w:val="000000"/>
          <w:sz w:val="28"/>
          <w:szCs w:val="28"/>
        </w:rPr>
        <w:t>Если бы в государстве не существовало таможенных пошлин, то трудно было получить соответствующую компенсацию от иностранных государств, которые не меняли бы свою таможенно-тарифную и торговую политику.</w:t>
      </w:r>
    </w:p>
    <w:p w:rsidR="00E910D6" w:rsidRPr="00293A72" w:rsidRDefault="00E910D6" w:rsidP="00293A72">
      <w:pPr>
        <w:pStyle w:val="ab"/>
        <w:spacing w:line="360" w:lineRule="auto"/>
        <w:ind w:firstLine="709"/>
        <w:jc w:val="both"/>
        <w:rPr>
          <w:rFonts w:ascii="Times New Roman" w:hAnsi="Times New Roman"/>
          <w:color w:val="000000"/>
          <w:sz w:val="28"/>
          <w:szCs w:val="28"/>
        </w:rPr>
      </w:pPr>
      <w:r w:rsidRPr="00293A72">
        <w:rPr>
          <w:rFonts w:ascii="Times New Roman" w:hAnsi="Times New Roman"/>
          <w:color w:val="000000"/>
          <w:sz w:val="28"/>
          <w:szCs w:val="28"/>
        </w:rPr>
        <w:t>Научная разработка таможенной политики в Советский период предполагала определение основных направлений применения тарифов во внешней торговле.</w:t>
      </w:r>
    </w:p>
    <w:p w:rsidR="00E910D6" w:rsidRPr="00293A72" w:rsidRDefault="00E910D6" w:rsidP="00293A72">
      <w:pPr>
        <w:pStyle w:val="ab"/>
        <w:spacing w:line="360" w:lineRule="auto"/>
        <w:ind w:firstLine="709"/>
        <w:jc w:val="both"/>
        <w:rPr>
          <w:rFonts w:ascii="Times New Roman" w:hAnsi="Times New Roman"/>
          <w:color w:val="000000"/>
          <w:sz w:val="28"/>
          <w:szCs w:val="28"/>
        </w:rPr>
      </w:pPr>
      <w:r w:rsidRPr="00293A72">
        <w:rPr>
          <w:rFonts w:ascii="Times New Roman" w:hAnsi="Times New Roman"/>
          <w:color w:val="000000"/>
          <w:sz w:val="28"/>
          <w:szCs w:val="28"/>
        </w:rPr>
        <w:t>В первые годы Советской власти оперативные секторы внешней торговли осуществлялись:</w:t>
      </w:r>
    </w:p>
    <w:p w:rsidR="00E910D6" w:rsidRPr="00293A72" w:rsidRDefault="00E910D6" w:rsidP="00293A72">
      <w:pPr>
        <w:pStyle w:val="ab"/>
        <w:spacing w:line="360" w:lineRule="auto"/>
        <w:ind w:firstLine="709"/>
        <w:jc w:val="both"/>
        <w:rPr>
          <w:rFonts w:ascii="Times New Roman" w:hAnsi="Times New Roman"/>
          <w:color w:val="000000"/>
          <w:sz w:val="28"/>
          <w:szCs w:val="28"/>
        </w:rPr>
      </w:pPr>
      <w:r w:rsidRPr="00293A72">
        <w:rPr>
          <w:rFonts w:ascii="Times New Roman" w:hAnsi="Times New Roman"/>
          <w:color w:val="000000"/>
          <w:sz w:val="28"/>
          <w:szCs w:val="28"/>
        </w:rPr>
        <w:t>государственными экспортно-импортными конторами внутри СССР, торгпредствами на заграничных рынках;</w:t>
      </w:r>
    </w:p>
    <w:p w:rsidR="00E910D6" w:rsidRPr="00293A72" w:rsidRDefault="00E910D6" w:rsidP="00293A72">
      <w:pPr>
        <w:pStyle w:val="ab"/>
        <w:spacing w:line="360" w:lineRule="auto"/>
        <w:ind w:firstLine="709"/>
        <w:jc w:val="both"/>
        <w:rPr>
          <w:rFonts w:ascii="Times New Roman" w:hAnsi="Times New Roman"/>
          <w:color w:val="000000"/>
          <w:sz w:val="28"/>
          <w:szCs w:val="28"/>
        </w:rPr>
      </w:pPr>
      <w:r w:rsidRPr="00293A72">
        <w:rPr>
          <w:rFonts w:ascii="Times New Roman" w:hAnsi="Times New Roman"/>
          <w:color w:val="000000"/>
          <w:sz w:val="28"/>
          <w:szCs w:val="28"/>
        </w:rPr>
        <w:t>отдельными хозяйственными органами, которым в указанных пределах, преимущественно по отдельным отраслям внешней торговли, также было представлено право совершения экспортно-импортных операций;</w:t>
      </w:r>
    </w:p>
    <w:p w:rsidR="00E910D6" w:rsidRPr="00293A72" w:rsidRDefault="00E910D6" w:rsidP="00293A72">
      <w:pPr>
        <w:pStyle w:val="ab"/>
        <w:spacing w:line="360" w:lineRule="auto"/>
        <w:ind w:firstLine="709"/>
        <w:jc w:val="both"/>
        <w:rPr>
          <w:rFonts w:ascii="Times New Roman" w:hAnsi="Times New Roman"/>
          <w:color w:val="000000"/>
          <w:sz w:val="28"/>
          <w:szCs w:val="28"/>
        </w:rPr>
      </w:pPr>
      <w:r w:rsidRPr="00293A72">
        <w:rPr>
          <w:rFonts w:ascii="Times New Roman" w:hAnsi="Times New Roman"/>
          <w:color w:val="000000"/>
          <w:sz w:val="28"/>
          <w:szCs w:val="28"/>
        </w:rPr>
        <w:t>смешанными обществами и кооперативными организациями;</w:t>
      </w:r>
    </w:p>
    <w:p w:rsidR="00E910D6" w:rsidRPr="00293A72" w:rsidRDefault="00E910D6" w:rsidP="00293A72">
      <w:pPr>
        <w:pStyle w:val="ab"/>
        <w:spacing w:line="360" w:lineRule="auto"/>
        <w:ind w:firstLine="709"/>
        <w:jc w:val="both"/>
        <w:rPr>
          <w:rFonts w:ascii="Times New Roman" w:hAnsi="Times New Roman"/>
          <w:color w:val="000000"/>
          <w:sz w:val="28"/>
          <w:szCs w:val="28"/>
        </w:rPr>
      </w:pPr>
      <w:r w:rsidRPr="00293A72">
        <w:rPr>
          <w:rFonts w:ascii="Times New Roman" w:hAnsi="Times New Roman"/>
          <w:color w:val="000000"/>
          <w:sz w:val="28"/>
          <w:szCs w:val="28"/>
        </w:rPr>
        <w:t xml:space="preserve">отдельными учреждениями и лицами, получающими право совершения операций в порядке исключения, </w:t>
      </w:r>
      <w:r w:rsidR="00293A72">
        <w:rPr>
          <w:rFonts w:ascii="Times New Roman" w:hAnsi="Times New Roman"/>
          <w:color w:val="000000"/>
          <w:sz w:val="28"/>
          <w:szCs w:val="28"/>
        </w:rPr>
        <w:t>т.е.</w:t>
      </w:r>
      <w:r w:rsidRPr="00293A72">
        <w:rPr>
          <w:rFonts w:ascii="Times New Roman" w:hAnsi="Times New Roman"/>
          <w:color w:val="000000"/>
          <w:sz w:val="28"/>
          <w:szCs w:val="28"/>
        </w:rPr>
        <w:t xml:space="preserve"> в каждом отдельном случае учитывались удельный вес той или иной операции и те условия, на которых совершается эта операция</w:t>
      </w:r>
      <w:r w:rsidRPr="00293A72">
        <w:rPr>
          <w:rStyle w:val="a9"/>
          <w:rFonts w:ascii="Times New Roman" w:hAnsi="Times New Roman"/>
          <w:color w:val="000000"/>
          <w:sz w:val="28"/>
          <w:szCs w:val="28"/>
        </w:rPr>
        <w:footnoteReference w:id="3"/>
      </w:r>
      <w:r w:rsidRPr="00293A72">
        <w:rPr>
          <w:rFonts w:ascii="Times New Roman" w:hAnsi="Times New Roman"/>
          <w:color w:val="000000"/>
          <w:sz w:val="28"/>
          <w:szCs w:val="28"/>
        </w:rPr>
        <w:t>.</w:t>
      </w:r>
    </w:p>
    <w:p w:rsidR="00E910D6" w:rsidRPr="00293A72" w:rsidRDefault="00E910D6" w:rsidP="00293A72">
      <w:pPr>
        <w:pStyle w:val="ab"/>
        <w:spacing w:line="360" w:lineRule="auto"/>
        <w:ind w:firstLine="709"/>
        <w:jc w:val="both"/>
        <w:rPr>
          <w:rFonts w:ascii="Times New Roman" w:hAnsi="Times New Roman"/>
          <w:color w:val="000000"/>
          <w:sz w:val="28"/>
          <w:szCs w:val="28"/>
        </w:rPr>
      </w:pPr>
      <w:r w:rsidRPr="00293A72">
        <w:rPr>
          <w:rFonts w:ascii="Times New Roman" w:hAnsi="Times New Roman"/>
          <w:color w:val="000000"/>
          <w:sz w:val="28"/>
          <w:szCs w:val="28"/>
        </w:rPr>
        <w:t>Особенность стратегии таможенной политики в этих условиях состояла в том, что чисто государственные торговые сделки осуществлялись в совместных обществах и кооперациях, которые участвовали во внешних связях, государственному сектору принадлежало не менее 5</w:t>
      </w:r>
      <w:r w:rsidR="00293A72" w:rsidRPr="00293A72">
        <w:rPr>
          <w:rFonts w:ascii="Times New Roman" w:hAnsi="Times New Roman"/>
          <w:color w:val="000000"/>
          <w:sz w:val="28"/>
          <w:szCs w:val="28"/>
        </w:rPr>
        <w:t>0</w:t>
      </w:r>
      <w:r w:rsidR="00293A72">
        <w:rPr>
          <w:rFonts w:ascii="Times New Roman" w:hAnsi="Times New Roman"/>
          <w:color w:val="000000"/>
          <w:sz w:val="28"/>
          <w:szCs w:val="28"/>
        </w:rPr>
        <w:t>%</w:t>
      </w:r>
      <w:r w:rsidRPr="00293A72">
        <w:rPr>
          <w:rFonts w:ascii="Times New Roman" w:hAnsi="Times New Roman"/>
          <w:color w:val="000000"/>
          <w:sz w:val="28"/>
          <w:szCs w:val="28"/>
        </w:rPr>
        <w:t>.</w:t>
      </w:r>
    </w:p>
    <w:p w:rsidR="00E910D6" w:rsidRPr="00293A72" w:rsidRDefault="00E910D6" w:rsidP="00293A72">
      <w:pPr>
        <w:pStyle w:val="ab"/>
        <w:spacing w:line="360" w:lineRule="auto"/>
        <w:ind w:firstLine="709"/>
        <w:jc w:val="both"/>
        <w:rPr>
          <w:rFonts w:ascii="Times New Roman" w:hAnsi="Times New Roman"/>
          <w:color w:val="000000"/>
          <w:sz w:val="28"/>
          <w:szCs w:val="28"/>
        </w:rPr>
      </w:pPr>
      <w:r w:rsidRPr="00293A72">
        <w:rPr>
          <w:rFonts w:ascii="Times New Roman" w:hAnsi="Times New Roman"/>
          <w:color w:val="000000"/>
          <w:sz w:val="28"/>
          <w:szCs w:val="28"/>
        </w:rPr>
        <w:t>Регулирующая роль таможенной политики заключалась в плановом начале. Все звенья внешней торговли были связаны с планом. При осуществлении таможенного оформления важно было определить, что, когда и в каком количестве ввозится, сроки платежей и др. не менее важно определить качество товара, как прибывшего из-за границы, так и отпускного.</w:t>
      </w:r>
    </w:p>
    <w:p w:rsidR="00E910D6" w:rsidRPr="00293A72" w:rsidRDefault="00E910D6" w:rsidP="00293A72">
      <w:pPr>
        <w:pStyle w:val="ab"/>
        <w:spacing w:line="360" w:lineRule="auto"/>
        <w:ind w:firstLine="709"/>
        <w:jc w:val="both"/>
        <w:rPr>
          <w:rFonts w:ascii="Times New Roman" w:hAnsi="Times New Roman"/>
          <w:color w:val="000000"/>
          <w:sz w:val="28"/>
          <w:szCs w:val="28"/>
        </w:rPr>
      </w:pPr>
      <w:r w:rsidRPr="00293A72">
        <w:rPr>
          <w:rFonts w:ascii="Times New Roman" w:hAnsi="Times New Roman"/>
          <w:color w:val="000000"/>
          <w:sz w:val="28"/>
          <w:szCs w:val="28"/>
        </w:rPr>
        <w:t>Заботясь о доверии к русскому хлебу за границей, Советское правительство стремилось к тому, чтобы экспортировался качественный продукт, отвечающий всем требованиям, предъявляемым к нему. Поэтому особенно важна была покупка первоклассного оборудования, несмотря на его дороговизну.</w:t>
      </w:r>
    </w:p>
    <w:p w:rsidR="00E910D6" w:rsidRPr="00293A72" w:rsidRDefault="00E910D6" w:rsidP="00293A72">
      <w:pPr>
        <w:pStyle w:val="ab"/>
        <w:spacing w:line="360" w:lineRule="auto"/>
        <w:ind w:firstLine="709"/>
        <w:jc w:val="both"/>
        <w:rPr>
          <w:rFonts w:ascii="Times New Roman" w:hAnsi="Times New Roman"/>
          <w:color w:val="000000"/>
          <w:sz w:val="28"/>
          <w:szCs w:val="28"/>
        </w:rPr>
      </w:pPr>
      <w:r w:rsidRPr="00293A72">
        <w:rPr>
          <w:rFonts w:ascii="Times New Roman" w:hAnsi="Times New Roman"/>
          <w:color w:val="000000"/>
          <w:sz w:val="28"/>
          <w:szCs w:val="28"/>
        </w:rPr>
        <w:t>Важной стороной деятельности государства по реализации таможенной политики был политика цен. Она стоилась на взаимовыгодной основе. Но западные партнеры нарушали договоренность или в одностороннем порядке повышали цены, советские торговые объединения отвечали им тем же.</w:t>
      </w:r>
    </w:p>
    <w:p w:rsidR="00E910D6" w:rsidRPr="00293A72" w:rsidRDefault="00E910D6" w:rsidP="00293A72">
      <w:pPr>
        <w:pStyle w:val="ab"/>
        <w:spacing w:line="360" w:lineRule="auto"/>
        <w:ind w:firstLine="709"/>
        <w:jc w:val="both"/>
        <w:rPr>
          <w:rFonts w:ascii="Times New Roman" w:hAnsi="Times New Roman"/>
          <w:color w:val="000000"/>
          <w:sz w:val="28"/>
          <w:szCs w:val="28"/>
        </w:rPr>
      </w:pPr>
      <w:r w:rsidRPr="00293A72">
        <w:rPr>
          <w:rFonts w:ascii="Times New Roman" w:hAnsi="Times New Roman"/>
          <w:color w:val="000000"/>
          <w:sz w:val="28"/>
          <w:szCs w:val="28"/>
        </w:rPr>
        <w:t>Находясь в обстановке капиталистического окружения, Советское государство проводило, как правило, протекционистскую политику, но не отказывалось и от политики свободной торговли, в зависимости от обстоятельств и режима торговли, устанавливаемого капиталистическими монополиями.</w:t>
      </w:r>
    </w:p>
    <w:p w:rsidR="00E910D6" w:rsidRPr="00293A72" w:rsidRDefault="00E910D6" w:rsidP="00293A72">
      <w:pPr>
        <w:pStyle w:val="ab"/>
        <w:spacing w:line="360" w:lineRule="auto"/>
        <w:ind w:firstLine="709"/>
        <w:jc w:val="both"/>
        <w:rPr>
          <w:rFonts w:ascii="Times New Roman" w:hAnsi="Times New Roman"/>
          <w:color w:val="000000"/>
          <w:sz w:val="28"/>
          <w:szCs w:val="28"/>
        </w:rPr>
      </w:pPr>
      <w:r w:rsidRPr="00293A72">
        <w:rPr>
          <w:rFonts w:ascii="Times New Roman" w:hAnsi="Times New Roman"/>
          <w:color w:val="000000"/>
          <w:sz w:val="28"/>
          <w:szCs w:val="28"/>
        </w:rPr>
        <w:t xml:space="preserve">Государство регулировало пошлины, цену на иностранные товары, исходя из целесообразности и экономической выгоды. Как и в любом государстве, таможенные пошлины на иностранные товары использовались и интересах пополнения бюджета, </w:t>
      </w:r>
      <w:r w:rsidR="00293A72">
        <w:rPr>
          <w:rFonts w:ascii="Times New Roman" w:hAnsi="Times New Roman"/>
          <w:color w:val="000000"/>
          <w:sz w:val="28"/>
          <w:szCs w:val="28"/>
        </w:rPr>
        <w:t>т.е.</w:t>
      </w:r>
      <w:r w:rsidRPr="00293A72">
        <w:rPr>
          <w:rFonts w:ascii="Times New Roman" w:hAnsi="Times New Roman"/>
          <w:color w:val="000000"/>
          <w:sz w:val="28"/>
          <w:szCs w:val="28"/>
        </w:rPr>
        <w:t xml:space="preserve"> были источником дохода.</w:t>
      </w:r>
    </w:p>
    <w:p w:rsidR="00E910D6" w:rsidRPr="00293A72" w:rsidRDefault="00E910D6" w:rsidP="00293A72">
      <w:pPr>
        <w:pStyle w:val="ab"/>
        <w:spacing w:line="360" w:lineRule="auto"/>
        <w:ind w:firstLine="709"/>
        <w:jc w:val="both"/>
        <w:rPr>
          <w:rFonts w:ascii="Times New Roman" w:hAnsi="Times New Roman"/>
          <w:color w:val="000000"/>
          <w:sz w:val="28"/>
          <w:szCs w:val="28"/>
        </w:rPr>
      </w:pPr>
      <w:r w:rsidRPr="00293A72">
        <w:rPr>
          <w:rFonts w:ascii="Times New Roman" w:hAnsi="Times New Roman"/>
          <w:color w:val="000000"/>
          <w:sz w:val="28"/>
          <w:szCs w:val="28"/>
        </w:rPr>
        <w:t>Введение монополий внешней торговли было вызвано особенностями взаимоотношений с внешним миром, который не терял надежды на реставрацию капиталистического строя и озврата старых порядков во внешнеэкономической деятельности. В последующие годы, в период нэпа, закон о монополии внешней торговли действовал лишь частично.</w:t>
      </w:r>
    </w:p>
    <w:p w:rsidR="00372D39" w:rsidRDefault="00372D39" w:rsidP="00293A72">
      <w:pPr>
        <w:pStyle w:val="ab"/>
        <w:spacing w:line="360" w:lineRule="auto"/>
        <w:ind w:firstLine="709"/>
        <w:jc w:val="both"/>
        <w:rPr>
          <w:rFonts w:ascii="Times New Roman" w:hAnsi="Times New Roman"/>
          <w:b/>
          <w:color w:val="000000"/>
          <w:sz w:val="28"/>
          <w:szCs w:val="28"/>
        </w:rPr>
      </w:pPr>
    </w:p>
    <w:p w:rsidR="00E910D6" w:rsidRPr="00293A72" w:rsidRDefault="00E910D6" w:rsidP="00293A72">
      <w:pPr>
        <w:pStyle w:val="ab"/>
        <w:spacing w:line="360" w:lineRule="auto"/>
        <w:ind w:firstLine="709"/>
        <w:jc w:val="both"/>
        <w:rPr>
          <w:rFonts w:ascii="Times New Roman" w:hAnsi="Times New Roman"/>
          <w:b/>
          <w:color w:val="000000"/>
          <w:sz w:val="28"/>
          <w:szCs w:val="28"/>
        </w:rPr>
      </w:pPr>
      <w:r w:rsidRPr="00293A72">
        <w:rPr>
          <w:rFonts w:ascii="Times New Roman" w:hAnsi="Times New Roman"/>
          <w:b/>
          <w:color w:val="000000"/>
          <w:sz w:val="28"/>
          <w:szCs w:val="28"/>
        </w:rPr>
        <w:t>1.2 Таможенно-</w:t>
      </w:r>
      <w:r w:rsidR="00372D39">
        <w:rPr>
          <w:rFonts w:ascii="Times New Roman" w:hAnsi="Times New Roman"/>
          <w:b/>
          <w:color w:val="000000"/>
          <w:sz w:val="28"/>
          <w:szCs w:val="28"/>
        </w:rPr>
        <w:t xml:space="preserve">тарифная политика в период </w:t>
      </w:r>
      <w:r w:rsidR="00A66A1B">
        <w:rPr>
          <w:rFonts w:ascii="Times New Roman" w:hAnsi="Times New Roman"/>
          <w:b/>
          <w:color w:val="000000"/>
          <w:sz w:val="28"/>
          <w:szCs w:val="28"/>
        </w:rPr>
        <w:t>НЭПа</w:t>
      </w:r>
    </w:p>
    <w:p w:rsidR="00372D39" w:rsidRDefault="00372D39" w:rsidP="00293A72">
      <w:pPr>
        <w:pStyle w:val="ab"/>
        <w:spacing w:line="360" w:lineRule="auto"/>
        <w:ind w:firstLine="709"/>
        <w:jc w:val="both"/>
        <w:rPr>
          <w:rFonts w:ascii="Times New Roman" w:hAnsi="Times New Roman"/>
          <w:color w:val="000000"/>
          <w:sz w:val="28"/>
          <w:szCs w:val="28"/>
        </w:rPr>
      </w:pPr>
    </w:p>
    <w:p w:rsidR="00E910D6" w:rsidRPr="00293A72" w:rsidRDefault="00E910D6" w:rsidP="00293A72">
      <w:pPr>
        <w:pStyle w:val="ab"/>
        <w:spacing w:line="360" w:lineRule="auto"/>
        <w:ind w:firstLine="709"/>
        <w:jc w:val="both"/>
        <w:rPr>
          <w:rFonts w:ascii="Times New Roman" w:hAnsi="Times New Roman"/>
          <w:color w:val="000000"/>
          <w:sz w:val="28"/>
          <w:szCs w:val="28"/>
        </w:rPr>
      </w:pPr>
      <w:r w:rsidRPr="00293A72">
        <w:rPr>
          <w:rFonts w:ascii="Times New Roman" w:hAnsi="Times New Roman"/>
          <w:color w:val="000000"/>
          <w:sz w:val="28"/>
          <w:szCs w:val="28"/>
        </w:rPr>
        <w:t>До февраля 1922</w:t>
      </w:r>
      <w:r w:rsidR="00293A72">
        <w:rPr>
          <w:rFonts w:ascii="Times New Roman" w:hAnsi="Times New Roman"/>
          <w:color w:val="000000"/>
          <w:sz w:val="28"/>
          <w:szCs w:val="28"/>
        </w:rPr>
        <w:t> </w:t>
      </w:r>
      <w:r w:rsidR="00293A72" w:rsidRPr="00293A72">
        <w:rPr>
          <w:rFonts w:ascii="Times New Roman" w:hAnsi="Times New Roman"/>
          <w:color w:val="000000"/>
          <w:sz w:val="28"/>
          <w:szCs w:val="28"/>
        </w:rPr>
        <w:t>г</w:t>
      </w:r>
      <w:r w:rsidRPr="00293A72">
        <w:rPr>
          <w:rFonts w:ascii="Times New Roman" w:hAnsi="Times New Roman"/>
          <w:color w:val="000000"/>
          <w:sz w:val="28"/>
          <w:szCs w:val="28"/>
        </w:rPr>
        <w:t>. РСФСР в осуществлении таможенного дела руководствовалась тарифом 1903</w:t>
      </w:r>
      <w:r w:rsidR="00293A72">
        <w:rPr>
          <w:rFonts w:ascii="Times New Roman" w:hAnsi="Times New Roman"/>
          <w:color w:val="000000"/>
          <w:sz w:val="28"/>
          <w:szCs w:val="28"/>
        </w:rPr>
        <w:t> </w:t>
      </w:r>
      <w:r w:rsidR="00293A72" w:rsidRPr="00293A72">
        <w:rPr>
          <w:rFonts w:ascii="Times New Roman" w:hAnsi="Times New Roman"/>
          <w:color w:val="000000"/>
          <w:sz w:val="28"/>
          <w:szCs w:val="28"/>
        </w:rPr>
        <w:t>г</w:t>
      </w:r>
      <w:r w:rsidRPr="00293A72">
        <w:rPr>
          <w:rFonts w:ascii="Times New Roman" w:hAnsi="Times New Roman"/>
          <w:color w:val="000000"/>
          <w:sz w:val="28"/>
          <w:szCs w:val="28"/>
        </w:rPr>
        <w:t>. и другими документами, вышедшими в свет до 1917</w:t>
      </w:r>
      <w:r w:rsidR="00293A72">
        <w:rPr>
          <w:rFonts w:ascii="Times New Roman" w:hAnsi="Times New Roman"/>
          <w:color w:val="000000"/>
          <w:sz w:val="28"/>
          <w:szCs w:val="28"/>
        </w:rPr>
        <w:t> </w:t>
      </w:r>
      <w:r w:rsidR="00293A72" w:rsidRPr="00293A72">
        <w:rPr>
          <w:rFonts w:ascii="Times New Roman" w:hAnsi="Times New Roman"/>
          <w:color w:val="000000"/>
          <w:sz w:val="28"/>
          <w:szCs w:val="28"/>
        </w:rPr>
        <w:t>г</w:t>
      </w:r>
      <w:r w:rsidRPr="00293A72">
        <w:rPr>
          <w:rFonts w:ascii="Times New Roman" w:hAnsi="Times New Roman"/>
          <w:color w:val="000000"/>
          <w:sz w:val="28"/>
          <w:szCs w:val="28"/>
        </w:rPr>
        <w:t>.</w:t>
      </w:r>
    </w:p>
    <w:p w:rsidR="00E910D6" w:rsidRPr="00293A72" w:rsidRDefault="00E910D6" w:rsidP="00293A72">
      <w:pPr>
        <w:pStyle w:val="ab"/>
        <w:spacing w:line="360" w:lineRule="auto"/>
        <w:ind w:firstLine="709"/>
        <w:jc w:val="both"/>
        <w:rPr>
          <w:rFonts w:ascii="Times New Roman" w:hAnsi="Times New Roman"/>
          <w:color w:val="000000"/>
          <w:sz w:val="28"/>
          <w:szCs w:val="28"/>
        </w:rPr>
      </w:pPr>
      <w:r w:rsidRPr="00293A72">
        <w:rPr>
          <w:rFonts w:ascii="Times New Roman" w:hAnsi="Times New Roman"/>
          <w:color w:val="000000"/>
          <w:sz w:val="28"/>
          <w:szCs w:val="28"/>
        </w:rPr>
        <w:t>Переход к политике нэпа, системе товарно-денежного расчета, допущение частной промышленности и свободного товарооборота вызвали общее оживление экономики страны и потребовали соответствующего организационного изменения и форм внешней торговли. Возрастал и товарооборот:</w:t>
      </w:r>
      <w:r w:rsidRPr="00293A72">
        <w:rPr>
          <w:rStyle w:val="a9"/>
          <w:rFonts w:ascii="Times New Roman" w:hAnsi="Times New Roman"/>
          <w:color w:val="000000"/>
          <w:sz w:val="28"/>
          <w:szCs w:val="28"/>
        </w:rPr>
        <w:footnoteReference w:id="4"/>
      </w:r>
    </w:p>
    <w:p w:rsidR="00E910D6" w:rsidRPr="00293A72" w:rsidRDefault="00E910D6" w:rsidP="00293A72">
      <w:pPr>
        <w:pStyle w:val="ab"/>
        <w:spacing w:line="360" w:lineRule="auto"/>
        <w:ind w:firstLine="709"/>
        <w:jc w:val="both"/>
        <w:rPr>
          <w:rFonts w:ascii="Times New Roman" w:hAnsi="Times New Roman"/>
          <w:color w:val="000000"/>
          <w:sz w:val="28"/>
          <w:szCs w:val="28"/>
        </w:rPr>
      </w:pPr>
    </w:p>
    <w:p w:rsidR="00E910D6" w:rsidRPr="00293A72" w:rsidRDefault="00E910D6" w:rsidP="00293A72">
      <w:pPr>
        <w:pStyle w:val="ab"/>
        <w:spacing w:line="360" w:lineRule="auto"/>
        <w:ind w:firstLine="709"/>
        <w:jc w:val="both"/>
        <w:rPr>
          <w:rFonts w:ascii="Times New Roman" w:hAnsi="Times New Roman"/>
          <w:color w:val="000000"/>
          <w:sz w:val="28"/>
          <w:szCs w:val="28"/>
        </w:rPr>
      </w:pPr>
      <w:r w:rsidRPr="00293A72">
        <w:rPr>
          <w:rFonts w:ascii="Times New Roman" w:hAnsi="Times New Roman"/>
          <w:color w:val="000000"/>
          <w:sz w:val="28"/>
          <w:szCs w:val="28"/>
        </w:rPr>
        <w:t>Таблица 2.1</w:t>
      </w:r>
    </w:p>
    <w:tbl>
      <w:tblPr>
        <w:tblW w:w="743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531"/>
        <w:gridCol w:w="2802"/>
        <w:gridCol w:w="3099"/>
      </w:tblGrid>
      <w:tr w:rsidR="00E910D6" w:rsidRPr="00413540" w:rsidTr="00413540">
        <w:trPr>
          <w:cantSplit/>
          <w:jc w:val="center"/>
        </w:trPr>
        <w:tc>
          <w:tcPr>
            <w:tcW w:w="1030" w:type="pct"/>
            <w:shd w:val="clear" w:color="auto" w:fill="auto"/>
          </w:tcPr>
          <w:p w:rsidR="00E910D6" w:rsidRPr="00413540" w:rsidRDefault="00E910D6" w:rsidP="00413540">
            <w:pPr>
              <w:pStyle w:val="ab"/>
              <w:spacing w:line="360" w:lineRule="auto"/>
              <w:jc w:val="both"/>
              <w:rPr>
                <w:rFonts w:ascii="Times New Roman" w:hAnsi="Times New Roman"/>
                <w:color w:val="000000"/>
                <w:sz w:val="20"/>
                <w:szCs w:val="24"/>
              </w:rPr>
            </w:pPr>
            <w:r w:rsidRPr="00413540">
              <w:rPr>
                <w:rFonts w:ascii="Times New Roman" w:hAnsi="Times New Roman"/>
                <w:color w:val="000000"/>
                <w:sz w:val="20"/>
                <w:szCs w:val="24"/>
              </w:rPr>
              <w:t>Годы</w:t>
            </w:r>
          </w:p>
        </w:tc>
        <w:tc>
          <w:tcPr>
            <w:tcW w:w="1885" w:type="pct"/>
            <w:shd w:val="clear" w:color="auto" w:fill="auto"/>
          </w:tcPr>
          <w:p w:rsidR="00E910D6" w:rsidRPr="00413540" w:rsidRDefault="00E910D6" w:rsidP="00413540">
            <w:pPr>
              <w:pStyle w:val="ab"/>
              <w:spacing w:line="360" w:lineRule="auto"/>
              <w:jc w:val="both"/>
              <w:rPr>
                <w:rFonts w:ascii="Times New Roman" w:hAnsi="Times New Roman"/>
                <w:color w:val="000000"/>
                <w:sz w:val="20"/>
                <w:szCs w:val="24"/>
              </w:rPr>
            </w:pPr>
            <w:r w:rsidRPr="00413540">
              <w:rPr>
                <w:rFonts w:ascii="Times New Roman" w:hAnsi="Times New Roman"/>
                <w:color w:val="000000"/>
                <w:sz w:val="20"/>
                <w:szCs w:val="24"/>
              </w:rPr>
              <w:t>Товарооборот, млн. руб.</w:t>
            </w:r>
          </w:p>
        </w:tc>
        <w:tc>
          <w:tcPr>
            <w:tcW w:w="2085" w:type="pct"/>
            <w:shd w:val="clear" w:color="auto" w:fill="auto"/>
          </w:tcPr>
          <w:p w:rsidR="00E910D6" w:rsidRPr="00413540" w:rsidRDefault="00E910D6" w:rsidP="00413540">
            <w:pPr>
              <w:pStyle w:val="ab"/>
              <w:spacing w:line="360" w:lineRule="auto"/>
              <w:jc w:val="both"/>
              <w:rPr>
                <w:rFonts w:ascii="Times New Roman" w:hAnsi="Times New Roman"/>
                <w:color w:val="000000"/>
                <w:sz w:val="20"/>
                <w:szCs w:val="24"/>
              </w:rPr>
            </w:pPr>
            <w:r w:rsidRPr="00413540">
              <w:rPr>
                <w:rFonts w:ascii="Times New Roman" w:hAnsi="Times New Roman"/>
                <w:color w:val="000000"/>
                <w:sz w:val="20"/>
                <w:szCs w:val="24"/>
              </w:rPr>
              <w:t>В процентном</w:t>
            </w:r>
          </w:p>
          <w:p w:rsidR="00E910D6" w:rsidRPr="00413540" w:rsidRDefault="00E910D6" w:rsidP="00413540">
            <w:pPr>
              <w:pStyle w:val="ab"/>
              <w:spacing w:line="360" w:lineRule="auto"/>
              <w:jc w:val="both"/>
              <w:rPr>
                <w:rFonts w:ascii="Times New Roman" w:hAnsi="Times New Roman"/>
                <w:color w:val="000000"/>
                <w:sz w:val="20"/>
                <w:szCs w:val="24"/>
              </w:rPr>
            </w:pPr>
            <w:r w:rsidRPr="00413540">
              <w:rPr>
                <w:rFonts w:ascii="Times New Roman" w:hAnsi="Times New Roman"/>
                <w:color w:val="000000"/>
                <w:sz w:val="20"/>
                <w:szCs w:val="24"/>
              </w:rPr>
              <w:t>соотношении к 1913</w:t>
            </w:r>
            <w:r w:rsidR="00293A72" w:rsidRPr="00413540">
              <w:rPr>
                <w:rFonts w:ascii="Times New Roman" w:hAnsi="Times New Roman"/>
                <w:color w:val="000000"/>
                <w:sz w:val="20"/>
                <w:szCs w:val="24"/>
              </w:rPr>
              <w:t> г</w:t>
            </w:r>
            <w:r w:rsidRPr="00413540">
              <w:rPr>
                <w:rFonts w:ascii="Times New Roman" w:hAnsi="Times New Roman"/>
                <w:color w:val="000000"/>
                <w:sz w:val="20"/>
                <w:szCs w:val="24"/>
              </w:rPr>
              <w:t>.</w:t>
            </w:r>
          </w:p>
        </w:tc>
      </w:tr>
      <w:tr w:rsidR="00E910D6" w:rsidRPr="00413540" w:rsidTr="00413540">
        <w:trPr>
          <w:cantSplit/>
          <w:jc w:val="center"/>
        </w:trPr>
        <w:tc>
          <w:tcPr>
            <w:tcW w:w="1030" w:type="pct"/>
            <w:shd w:val="clear" w:color="auto" w:fill="auto"/>
          </w:tcPr>
          <w:p w:rsidR="00E910D6" w:rsidRPr="00413540" w:rsidRDefault="00E910D6" w:rsidP="00413540">
            <w:pPr>
              <w:pStyle w:val="ab"/>
              <w:spacing w:line="360" w:lineRule="auto"/>
              <w:jc w:val="both"/>
              <w:rPr>
                <w:rFonts w:ascii="Times New Roman" w:hAnsi="Times New Roman"/>
                <w:color w:val="000000"/>
                <w:sz w:val="20"/>
                <w:szCs w:val="24"/>
              </w:rPr>
            </w:pPr>
            <w:r w:rsidRPr="00413540">
              <w:rPr>
                <w:rFonts w:ascii="Times New Roman" w:hAnsi="Times New Roman"/>
                <w:color w:val="000000"/>
                <w:sz w:val="20"/>
                <w:szCs w:val="24"/>
              </w:rPr>
              <w:t>1913</w:t>
            </w:r>
          </w:p>
        </w:tc>
        <w:tc>
          <w:tcPr>
            <w:tcW w:w="1885" w:type="pct"/>
            <w:shd w:val="clear" w:color="auto" w:fill="auto"/>
          </w:tcPr>
          <w:p w:rsidR="00E910D6" w:rsidRPr="00413540" w:rsidRDefault="00E910D6" w:rsidP="00413540">
            <w:pPr>
              <w:pStyle w:val="ab"/>
              <w:spacing w:line="360" w:lineRule="auto"/>
              <w:jc w:val="both"/>
              <w:rPr>
                <w:rFonts w:ascii="Times New Roman" w:hAnsi="Times New Roman"/>
                <w:color w:val="000000"/>
                <w:sz w:val="20"/>
                <w:szCs w:val="24"/>
              </w:rPr>
            </w:pPr>
            <w:r w:rsidRPr="00413540">
              <w:rPr>
                <w:rFonts w:ascii="Times New Roman" w:hAnsi="Times New Roman"/>
                <w:color w:val="000000"/>
                <w:sz w:val="20"/>
                <w:szCs w:val="24"/>
              </w:rPr>
              <w:t>2894,1</w:t>
            </w:r>
          </w:p>
        </w:tc>
        <w:tc>
          <w:tcPr>
            <w:tcW w:w="2085" w:type="pct"/>
            <w:shd w:val="clear" w:color="auto" w:fill="auto"/>
          </w:tcPr>
          <w:p w:rsidR="00E910D6" w:rsidRPr="00413540" w:rsidRDefault="00E910D6" w:rsidP="00413540">
            <w:pPr>
              <w:pStyle w:val="ab"/>
              <w:spacing w:line="360" w:lineRule="auto"/>
              <w:jc w:val="both"/>
              <w:rPr>
                <w:rFonts w:ascii="Times New Roman" w:hAnsi="Times New Roman"/>
                <w:color w:val="000000"/>
                <w:sz w:val="20"/>
                <w:szCs w:val="24"/>
              </w:rPr>
            </w:pPr>
            <w:r w:rsidRPr="00413540">
              <w:rPr>
                <w:rFonts w:ascii="Times New Roman" w:hAnsi="Times New Roman"/>
                <w:color w:val="000000"/>
                <w:sz w:val="20"/>
                <w:szCs w:val="24"/>
              </w:rPr>
              <w:t>100</w:t>
            </w:r>
          </w:p>
        </w:tc>
      </w:tr>
      <w:tr w:rsidR="00E910D6" w:rsidRPr="00413540" w:rsidTr="00413540">
        <w:trPr>
          <w:cantSplit/>
          <w:jc w:val="center"/>
        </w:trPr>
        <w:tc>
          <w:tcPr>
            <w:tcW w:w="1030" w:type="pct"/>
            <w:shd w:val="clear" w:color="auto" w:fill="auto"/>
          </w:tcPr>
          <w:p w:rsidR="00E910D6" w:rsidRPr="00413540" w:rsidRDefault="00E910D6" w:rsidP="00413540">
            <w:pPr>
              <w:pStyle w:val="ab"/>
              <w:spacing w:line="360" w:lineRule="auto"/>
              <w:jc w:val="both"/>
              <w:rPr>
                <w:rFonts w:ascii="Times New Roman" w:hAnsi="Times New Roman"/>
                <w:color w:val="000000"/>
                <w:sz w:val="20"/>
                <w:szCs w:val="24"/>
              </w:rPr>
            </w:pPr>
            <w:r w:rsidRPr="00413540">
              <w:rPr>
                <w:rFonts w:ascii="Times New Roman" w:hAnsi="Times New Roman"/>
                <w:color w:val="000000"/>
                <w:sz w:val="20"/>
                <w:szCs w:val="24"/>
              </w:rPr>
              <w:t>1920</w:t>
            </w:r>
          </w:p>
        </w:tc>
        <w:tc>
          <w:tcPr>
            <w:tcW w:w="1885" w:type="pct"/>
            <w:shd w:val="clear" w:color="auto" w:fill="auto"/>
          </w:tcPr>
          <w:p w:rsidR="00E910D6" w:rsidRPr="00413540" w:rsidRDefault="00E910D6" w:rsidP="00413540">
            <w:pPr>
              <w:pStyle w:val="ab"/>
              <w:spacing w:line="360" w:lineRule="auto"/>
              <w:jc w:val="both"/>
              <w:rPr>
                <w:rFonts w:ascii="Times New Roman" w:hAnsi="Times New Roman"/>
                <w:color w:val="000000"/>
                <w:sz w:val="20"/>
                <w:szCs w:val="24"/>
              </w:rPr>
            </w:pPr>
            <w:r w:rsidRPr="00413540">
              <w:rPr>
                <w:rFonts w:ascii="Times New Roman" w:hAnsi="Times New Roman"/>
                <w:color w:val="000000"/>
                <w:sz w:val="20"/>
                <w:szCs w:val="24"/>
              </w:rPr>
              <w:t>30,5</w:t>
            </w:r>
          </w:p>
        </w:tc>
        <w:tc>
          <w:tcPr>
            <w:tcW w:w="2085" w:type="pct"/>
            <w:shd w:val="clear" w:color="auto" w:fill="auto"/>
          </w:tcPr>
          <w:p w:rsidR="00E910D6" w:rsidRPr="00413540" w:rsidRDefault="00E910D6" w:rsidP="00413540">
            <w:pPr>
              <w:pStyle w:val="ab"/>
              <w:spacing w:line="360" w:lineRule="auto"/>
              <w:jc w:val="both"/>
              <w:rPr>
                <w:rFonts w:ascii="Times New Roman" w:hAnsi="Times New Roman"/>
                <w:color w:val="000000"/>
                <w:sz w:val="20"/>
                <w:szCs w:val="24"/>
              </w:rPr>
            </w:pPr>
            <w:r w:rsidRPr="00413540">
              <w:rPr>
                <w:rFonts w:ascii="Times New Roman" w:hAnsi="Times New Roman"/>
                <w:color w:val="000000"/>
                <w:sz w:val="20"/>
                <w:szCs w:val="24"/>
              </w:rPr>
              <w:t>1,1</w:t>
            </w:r>
          </w:p>
        </w:tc>
      </w:tr>
      <w:tr w:rsidR="00E910D6" w:rsidRPr="00413540" w:rsidTr="00413540">
        <w:trPr>
          <w:cantSplit/>
          <w:jc w:val="center"/>
        </w:trPr>
        <w:tc>
          <w:tcPr>
            <w:tcW w:w="1030" w:type="pct"/>
            <w:shd w:val="clear" w:color="auto" w:fill="auto"/>
          </w:tcPr>
          <w:p w:rsidR="00E910D6" w:rsidRPr="00413540" w:rsidRDefault="00E910D6" w:rsidP="00413540">
            <w:pPr>
              <w:pStyle w:val="ab"/>
              <w:spacing w:line="360" w:lineRule="auto"/>
              <w:jc w:val="both"/>
              <w:rPr>
                <w:rFonts w:ascii="Times New Roman" w:hAnsi="Times New Roman"/>
                <w:color w:val="000000"/>
                <w:sz w:val="20"/>
                <w:szCs w:val="24"/>
              </w:rPr>
            </w:pPr>
            <w:r w:rsidRPr="00413540">
              <w:rPr>
                <w:rFonts w:ascii="Times New Roman" w:hAnsi="Times New Roman"/>
                <w:color w:val="000000"/>
                <w:sz w:val="20"/>
                <w:szCs w:val="24"/>
              </w:rPr>
              <w:t>1921</w:t>
            </w:r>
          </w:p>
        </w:tc>
        <w:tc>
          <w:tcPr>
            <w:tcW w:w="1885" w:type="pct"/>
            <w:shd w:val="clear" w:color="auto" w:fill="auto"/>
          </w:tcPr>
          <w:p w:rsidR="00E910D6" w:rsidRPr="00413540" w:rsidRDefault="00E910D6" w:rsidP="00413540">
            <w:pPr>
              <w:pStyle w:val="ab"/>
              <w:spacing w:line="360" w:lineRule="auto"/>
              <w:jc w:val="both"/>
              <w:rPr>
                <w:rFonts w:ascii="Times New Roman" w:hAnsi="Times New Roman"/>
                <w:color w:val="000000"/>
                <w:sz w:val="20"/>
                <w:szCs w:val="24"/>
              </w:rPr>
            </w:pPr>
            <w:r w:rsidRPr="00413540">
              <w:rPr>
                <w:rFonts w:ascii="Times New Roman" w:hAnsi="Times New Roman"/>
                <w:color w:val="000000"/>
                <w:sz w:val="20"/>
                <w:szCs w:val="24"/>
              </w:rPr>
              <w:t>320,2</w:t>
            </w:r>
          </w:p>
        </w:tc>
        <w:tc>
          <w:tcPr>
            <w:tcW w:w="2085" w:type="pct"/>
            <w:shd w:val="clear" w:color="auto" w:fill="auto"/>
          </w:tcPr>
          <w:p w:rsidR="00E910D6" w:rsidRPr="00413540" w:rsidRDefault="00E910D6" w:rsidP="00413540">
            <w:pPr>
              <w:pStyle w:val="ab"/>
              <w:spacing w:line="360" w:lineRule="auto"/>
              <w:jc w:val="both"/>
              <w:rPr>
                <w:rFonts w:ascii="Times New Roman" w:hAnsi="Times New Roman"/>
                <w:color w:val="000000"/>
                <w:sz w:val="20"/>
                <w:szCs w:val="24"/>
              </w:rPr>
            </w:pPr>
            <w:r w:rsidRPr="00413540">
              <w:rPr>
                <w:rFonts w:ascii="Times New Roman" w:hAnsi="Times New Roman"/>
                <w:color w:val="000000"/>
                <w:sz w:val="20"/>
                <w:szCs w:val="24"/>
              </w:rPr>
              <w:t>8,7</w:t>
            </w:r>
          </w:p>
        </w:tc>
      </w:tr>
      <w:tr w:rsidR="00E910D6" w:rsidRPr="00413540" w:rsidTr="00413540">
        <w:trPr>
          <w:cantSplit/>
          <w:jc w:val="center"/>
        </w:trPr>
        <w:tc>
          <w:tcPr>
            <w:tcW w:w="1030" w:type="pct"/>
            <w:shd w:val="clear" w:color="auto" w:fill="auto"/>
          </w:tcPr>
          <w:p w:rsidR="00E910D6" w:rsidRPr="00413540" w:rsidRDefault="00E910D6" w:rsidP="00413540">
            <w:pPr>
              <w:pStyle w:val="ab"/>
              <w:spacing w:line="360" w:lineRule="auto"/>
              <w:jc w:val="both"/>
              <w:rPr>
                <w:rFonts w:ascii="Times New Roman" w:hAnsi="Times New Roman"/>
                <w:color w:val="000000"/>
                <w:sz w:val="20"/>
                <w:szCs w:val="24"/>
              </w:rPr>
            </w:pPr>
            <w:r w:rsidRPr="00413540">
              <w:rPr>
                <w:rFonts w:ascii="Times New Roman" w:hAnsi="Times New Roman"/>
                <w:color w:val="000000"/>
                <w:sz w:val="20"/>
                <w:szCs w:val="24"/>
              </w:rPr>
              <w:t>1922</w:t>
            </w:r>
          </w:p>
        </w:tc>
        <w:tc>
          <w:tcPr>
            <w:tcW w:w="1885" w:type="pct"/>
            <w:shd w:val="clear" w:color="auto" w:fill="auto"/>
          </w:tcPr>
          <w:p w:rsidR="00E910D6" w:rsidRPr="00413540" w:rsidRDefault="00E910D6" w:rsidP="00413540">
            <w:pPr>
              <w:pStyle w:val="ab"/>
              <w:spacing w:line="360" w:lineRule="auto"/>
              <w:jc w:val="both"/>
              <w:rPr>
                <w:rFonts w:ascii="Times New Roman" w:hAnsi="Times New Roman"/>
                <w:color w:val="000000"/>
                <w:sz w:val="20"/>
                <w:szCs w:val="24"/>
              </w:rPr>
            </w:pPr>
            <w:r w:rsidRPr="00413540">
              <w:rPr>
                <w:rFonts w:ascii="Times New Roman" w:hAnsi="Times New Roman"/>
                <w:color w:val="000000"/>
                <w:sz w:val="20"/>
                <w:szCs w:val="24"/>
              </w:rPr>
              <w:t>355,4</w:t>
            </w:r>
          </w:p>
        </w:tc>
        <w:tc>
          <w:tcPr>
            <w:tcW w:w="2085" w:type="pct"/>
            <w:shd w:val="clear" w:color="auto" w:fill="auto"/>
          </w:tcPr>
          <w:p w:rsidR="00E910D6" w:rsidRPr="00413540" w:rsidRDefault="00E910D6" w:rsidP="00413540">
            <w:pPr>
              <w:pStyle w:val="ab"/>
              <w:spacing w:line="360" w:lineRule="auto"/>
              <w:jc w:val="both"/>
              <w:rPr>
                <w:rFonts w:ascii="Times New Roman" w:hAnsi="Times New Roman"/>
                <w:color w:val="000000"/>
                <w:sz w:val="20"/>
                <w:szCs w:val="24"/>
              </w:rPr>
            </w:pPr>
            <w:r w:rsidRPr="00413540">
              <w:rPr>
                <w:rFonts w:ascii="Times New Roman" w:hAnsi="Times New Roman"/>
                <w:color w:val="000000"/>
                <w:sz w:val="20"/>
                <w:szCs w:val="24"/>
              </w:rPr>
              <w:t>12,3</w:t>
            </w:r>
          </w:p>
        </w:tc>
      </w:tr>
    </w:tbl>
    <w:p w:rsidR="00E910D6" w:rsidRPr="00293A72" w:rsidRDefault="00E910D6" w:rsidP="00293A72">
      <w:pPr>
        <w:pStyle w:val="ab"/>
        <w:spacing w:line="360" w:lineRule="auto"/>
        <w:ind w:firstLine="709"/>
        <w:jc w:val="both"/>
        <w:rPr>
          <w:rFonts w:ascii="Times New Roman" w:hAnsi="Times New Roman"/>
          <w:color w:val="000000"/>
          <w:sz w:val="28"/>
          <w:szCs w:val="24"/>
        </w:rPr>
      </w:pPr>
    </w:p>
    <w:p w:rsidR="00E910D6" w:rsidRPr="00293A72" w:rsidRDefault="00E910D6" w:rsidP="00293A72">
      <w:pPr>
        <w:pStyle w:val="ab"/>
        <w:spacing w:line="360" w:lineRule="auto"/>
        <w:ind w:firstLine="709"/>
        <w:jc w:val="both"/>
        <w:rPr>
          <w:rFonts w:ascii="Times New Roman" w:hAnsi="Times New Roman"/>
          <w:color w:val="000000"/>
          <w:sz w:val="28"/>
          <w:szCs w:val="28"/>
        </w:rPr>
      </w:pPr>
      <w:r w:rsidRPr="00293A72">
        <w:rPr>
          <w:rFonts w:ascii="Times New Roman" w:hAnsi="Times New Roman"/>
          <w:color w:val="000000"/>
          <w:sz w:val="28"/>
          <w:szCs w:val="28"/>
        </w:rPr>
        <w:t>Данные показывают, что рост общего товарооборота, направленного на восстановление внешней торговли, происходил за счет импорта. Развитие внешней торговли было тесно связано и определялось общим хозяйственным развитием страны. Тенденции роста производства и в первую очередь восстановления народного хозяйства и развивающейся внешней торговле объективно требовали создания новой таможенной нормативной базы, без которой не могла существовать и таможенная политика.</w:t>
      </w:r>
    </w:p>
    <w:p w:rsidR="00E910D6" w:rsidRPr="00293A72" w:rsidRDefault="00E910D6" w:rsidP="00293A72">
      <w:pPr>
        <w:pStyle w:val="ab"/>
        <w:spacing w:line="360" w:lineRule="auto"/>
        <w:ind w:firstLine="709"/>
        <w:jc w:val="both"/>
        <w:rPr>
          <w:rFonts w:ascii="Times New Roman" w:hAnsi="Times New Roman"/>
          <w:color w:val="000000"/>
          <w:sz w:val="28"/>
          <w:szCs w:val="28"/>
        </w:rPr>
      </w:pPr>
      <w:r w:rsidRPr="00293A72">
        <w:rPr>
          <w:rFonts w:ascii="Times New Roman" w:hAnsi="Times New Roman"/>
          <w:color w:val="000000"/>
          <w:sz w:val="28"/>
          <w:szCs w:val="28"/>
        </w:rPr>
        <w:t>В 1922</w:t>
      </w:r>
      <w:r w:rsidR="00293A72">
        <w:rPr>
          <w:rFonts w:ascii="Times New Roman" w:hAnsi="Times New Roman"/>
          <w:color w:val="000000"/>
          <w:sz w:val="28"/>
          <w:szCs w:val="28"/>
        </w:rPr>
        <w:t> </w:t>
      </w:r>
      <w:r w:rsidR="00293A72" w:rsidRPr="00293A72">
        <w:rPr>
          <w:rFonts w:ascii="Times New Roman" w:hAnsi="Times New Roman"/>
          <w:color w:val="000000"/>
          <w:sz w:val="28"/>
          <w:szCs w:val="28"/>
        </w:rPr>
        <w:t>г</w:t>
      </w:r>
      <w:r w:rsidRPr="00293A72">
        <w:rPr>
          <w:rFonts w:ascii="Times New Roman" w:hAnsi="Times New Roman"/>
          <w:color w:val="000000"/>
          <w:sz w:val="28"/>
          <w:szCs w:val="28"/>
        </w:rPr>
        <w:t>. СНК утвердил первые таможенные тарифы по ввозной торговле (февраль) и по вывозной (июнь).</w:t>
      </w:r>
    </w:p>
    <w:p w:rsidR="00E910D6" w:rsidRPr="00293A72" w:rsidRDefault="00E910D6" w:rsidP="00293A72">
      <w:pPr>
        <w:pStyle w:val="ab"/>
        <w:spacing w:line="360" w:lineRule="auto"/>
        <w:ind w:firstLine="709"/>
        <w:jc w:val="both"/>
        <w:rPr>
          <w:rFonts w:ascii="Times New Roman" w:hAnsi="Times New Roman"/>
          <w:color w:val="000000"/>
          <w:sz w:val="28"/>
          <w:szCs w:val="28"/>
        </w:rPr>
      </w:pPr>
      <w:r w:rsidRPr="00293A72">
        <w:rPr>
          <w:rFonts w:ascii="Times New Roman" w:hAnsi="Times New Roman"/>
          <w:color w:val="000000"/>
          <w:sz w:val="28"/>
          <w:szCs w:val="28"/>
        </w:rPr>
        <w:t>Разработку новых тарифов осуществлял созданный при Наркомате внешней торговли Таможенно-тарифный комитет. Важнейшей его функцией была охрана монополий внешней торговли. Тщательный контроль за лицензионным порядком осуществляли таможенные учреждения как на границе, так и внутри страны, обеспечивая установленный порядок и борьбу с контрабандой. Таможенное ведомство занималось охраной экономических интересов страны, военная и политическая охрана возлагалась на органы ГПУ, затем ОГПУ. Борьбу с контрабандой рассматривали как опасный промысел, направленный против монополии внешней торговли.</w:t>
      </w:r>
    </w:p>
    <w:p w:rsidR="00E910D6" w:rsidRPr="00293A72" w:rsidRDefault="00E910D6" w:rsidP="00293A72">
      <w:pPr>
        <w:pStyle w:val="ab"/>
        <w:spacing w:line="360" w:lineRule="auto"/>
        <w:ind w:firstLine="709"/>
        <w:jc w:val="both"/>
        <w:rPr>
          <w:rFonts w:ascii="Times New Roman" w:hAnsi="Times New Roman"/>
          <w:color w:val="000000"/>
          <w:sz w:val="28"/>
          <w:szCs w:val="28"/>
        </w:rPr>
      </w:pPr>
      <w:r w:rsidRPr="00293A72">
        <w:rPr>
          <w:rFonts w:ascii="Times New Roman" w:hAnsi="Times New Roman"/>
          <w:color w:val="000000"/>
          <w:sz w:val="28"/>
          <w:szCs w:val="28"/>
        </w:rPr>
        <w:t>Создание тарифов сыграло важную роль в формировании основных положений таможенной политики, в создании таможенного механизма регулирования.</w:t>
      </w:r>
    </w:p>
    <w:p w:rsidR="00E910D6" w:rsidRPr="00293A72" w:rsidRDefault="00E910D6" w:rsidP="00293A72">
      <w:pPr>
        <w:pStyle w:val="ab"/>
        <w:spacing w:line="360" w:lineRule="auto"/>
        <w:ind w:firstLine="709"/>
        <w:jc w:val="both"/>
        <w:rPr>
          <w:rFonts w:ascii="Times New Roman" w:hAnsi="Times New Roman"/>
          <w:color w:val="000000"/>
          <w:sz w:val="28"/>
          <w:szCs w:val="28"/>
        </w:rPr>
      </w:pPr>
      <w:r w:rsidRPr="00293A72">
        <w:rPr>
          <w:rFonts w:ascii="Times New Roman" w:hAnsi="Times New Roman"/>
          <w:color w:val="000000"/>
          <w:sz w:val="28"/>
          <w:szCs w:val="28"/>
        </w:rPr>
        <w:t>Декретом СНК РФ от 13 марта 1922</w:t>
      </w:r>
      <w:r w:rsidR="00293A72">
        <w:rPr>
          <w:rFonts w:ascii="Times New Roman" w:hAnsi="Times New Roman"/>
          <w:color w:val="000000"/>
          <w:sz w:val="28"/>
          <w:szCs w:val="28"/>
        </w:rPr>
        <w:t> </w:t>
      </w:r>
      <w:r w:rsidR="00293A72" w:rsidRPr="00293A72">
        <w:rPr>
          <w:rFonts w:ascii="Times New Roman" w:hAnsi="Times New Roman"/>
          <w:color w:val="000000"/>
          <w:sz w:val="28"/>
          <w:szCs w:val="28"/>
        </w:rPr>
        <w:t>г</w:t>
      </w:r>
      <w:r w:rsidRPr="00293A72">
        <w:rPr>
          <w:rFonts w:ascii="Times New Roman" w:hAnsi="Times New Roman"/>
          <w:color w:val="000000"/>
          <w:sz w:val="28"/>
          <w:szCs w:val="28"/>
        </w:rPr>
        <w:t>. определились формы</w:t>
      </w:r>
      <w:r w:rsidR="00293A72">
        <w:rPr>
          <w:rFonts w:ascii="Times New Roman" w:hAnsi="Times New Roman"/>
          <w:color w:val="000000"/>
          <w:sz w:val="28"/>
          <w:szCs w:val="28"/>
        </w:rPr>
        <w:t xml:space="preserve"> </w:t>
      </w:r>
      <w:r w:rsidRPr="00293A72">
        <w:rPr>
          <w:rFonts w:ascii="Times New Roman" w:hAnsi="Times New Roman"/>
          <w:color w:val="000000"/>
          <w:sz w:val="28"/>
          <w:szCs w:val="28"/>
        </w:rPr>
        <w:t>связи советской промышленности и отдельных хозяйственных групп с внешними рынками.</w:t>
      </w:r>
    </w:p>
    <w:p w:rsidR="00E910D6" w:rsidRPr="00293A72" w:rsidRDefault="00E910D6" w:rsidP="00293A72">
      <w:pPr>
        <w:pStyle w:val="ab"/>
        <w:spacing w:line="360" w:lineRule="auto"/>
        <w:ind w:firstLine="709"/>
        <w:jc w:val="both"/>
        <w:rPr>
          <w:rFonts w:ascii="Times New Roman" w:hAnsi="Times New Roman"/>
          <w:color w:val="000000"/>
          <w:sz w:val="28"/>
          <w:szCs w:val="28"/>
        </w:rPr>
      </w:pPr>
      <w:r w:rsidRPr="00293A72">
        <w:rPr>
          <w:rFonts w:ascii="Times New Roman" w:hAnsi="Times New Roman"/>
          <w:color w:val="000000"/>
          <w:sz w:val="28"/>
          <w:szCs w:val="28"/>
        </w:rPr>
        <w:t>Согласно декрету от 16 октября 1922</w:t>
      </w:r>
      <w:r w:rsidR="00293A72">
        <w:rPr>
          <w:rFonts w:ascii="Times New Roman" w:hAnsi="Times New Roman"/>
          <w:color w:val="000000"/>
          <w:sz w:val="28"/>
          <w:szCs w:val="28"/>
        </w:rPr>
        <w:t> </w:t>
      </w:r>
      <w:r w:rsidR="00293A72" w:rsidRPr="00293A72">
        <w:rPr>
          <w:rFonts w:ascii="Times New Roman" w:hAnsi="Times New Roman"/>
          <w:color w:val="000000"/>
          <w:sz w:val="28"/>
          <w:szCs w:val="28"/>
        </w:rPr>
        <w:t>г</w:t>
      </w:r>
      <w:r w:rsidRPr="00293A72">
        <w:rPr>
          <w:rFonts w:ascii="Times New Roman" w:hAnsi="Times New Roman"/>
          <w:color w:val="000000"/>
          <w:sz w:val="28"/>
          <w:szCs w:val="28"/>
        </w:rPr>
        <w:t xml:space="preserve">. крупным государственным организациям предоставлялось право вести торговые операции с зарубежными партнерами. Однако полная самостоятельность государственным органам не предоставлялась. Они были обязаны в соответствии с требованиями Декрета о монополии внешней торговли ставить в известность Наркомвнешторг о каждой намечаемой сделке, а тот, в свою очередь, имел право налагать свое </w:t>
      </w:r>
      <w:r w:rsidRPr="00293A72">
        <w:rPr>
          <w:rFonts w:ascii="Times New Roman" w:hAnsi="Times New Roman"/>
          <w:color w:val="000000"/>
          <w:sz w:val="28"/>
          <w:szCs w:val="28"/>
          <w:lang w:val="en-US"/>
        </w:rPr>
        <w:t>veto</w:t>
      </w:r>
      <w:r w:rsidRPr="00293A72">
        <w:rPr>
          <w:rFonts w:ascii="Times New Roman" w:hAnsi="Times New Roman"/>
          <w:color w:val="000000"/>
          <w:sz w:val="28"/>
          <w:szCs w:val="28"/>
        </w:rPr>
        <w:t xml:space="preserve"> на каждую сделку.</w:t>
      </w:r>
    </w:p>
    <w:p w:rsidR="00E910D6" w:rsidRPr="00293A72" w:rsidRDefault="00E910D6" w:rsidP="00293A72">
      <w:pPr>
        <w:pStyle w:val="ab"/>
        <w:spacing w:line="360" w:lineRule="auto"/>
        <w:ind w:firstLine="709"/>
        <w:jc w:val="both"/>
        <w:rPr>
          <w:rFonts w:ascii="Times New Roman" w:hAnsi="Times New Roman"/>
          <w:color w:val="000000"/>
          <w:sz w:val="28"/>
          <w:szCs w:val="28"/>
        </w:rPr>
      </w:pPr>
      <w:r w:rsidRPr="00293A72">
        <w:rPr>
          <w:rFonts w:ascii="Times New Roman" w:hAnsi="Times New Roman"/>
          <w:color w:val="000000"/>
          <w:sz w:val="28"/>
          <w:szCs w:val="28"/>
        </w:rPr>
        <w:t>В марте-апреле 1923</w:t>
      </w:r>
      <w:r w:rsidR="00293A72">
        <w:rPr>
          <w:rFonts w:ascii="Times New Roman" w:hAnsi="Times New Roman"/>
          <w:color w:val="000000"/>
          <w:sz w:val="28"/>
          <w:szCs w:val="28"/>
        </w:rPr>
        <w:t> </w:t>
      </w:r>
      <w:r w:rsidR="00293A72" w:rsidRPr="00293A72">
        <w:rPr>
          <w:rFonts w:ascii="Times New Roman" w:hAnsi="Times New Roman"/>
          <w:color w:val="000000"/>
          <w:sz w:val="28"/>
          <w:szCs w:val="28"/>
        </w:rPr>
        <w:t>г</w:t>
      </w:r>
      <w:r w:rsidRPr="00293A72">
        <w:rPr>
          <w:rFonts w:ascii="Times New Roman" w:hAnsi="Times New Roman"/>
          <w:color w:val="000000"/>
          <w:sz w:val="28"/>
          <w:szCs w:val="28"/>
        </w:rPr>
        <w:t>. был издан ряд декретов, упорядочивших торговые операции.</w:t>
      </w:r>
    </w:p>
    <w:p w:rsidR="00E910D6" w:rsidRPr="00293A72" w:rsidRDefault="00E910D6" w:rsidP="00293A72">
      <w:pPr>
        <w:pStyle w:val="ab"/>
        <w:spacing w:line="360" w:lineRule="auto"/>
        <w:ind w:firstLine="709"/>
        <w:jc w:val="both"/>
        <w:rPr>
          <w:rFonts w:ascii="Times New Roman" w:hAnsi="Times New Roman"/>
          <w:color w:val="000000"/>
          <w:sz w:val="28"/>
          <w:szCs w:val="28"/>
        </w:rPr>
      </w:pPr>
      <w:r w:rsidRPr="00293A72">
        <w:rPr>
          <w:rFonts w:ascii="Times New Roman" w:hAnsi="Times New Roman"/>
          <w:color w:val="000000"/>
          <w:sz w:val="28"/>
          <w:szCs w:val="28"/>
        </w:rPr>
        <w:t>Устанавливалось, что центральным торговым органом на внешних рынках является торговое представительство СССР.</w:t>
      </w:r>
    </w:p>
    <w:p w:rsidR="00E910D6" w:rsidRPr="00293A72" w:rsidRDefault="00E910D6" w:rsidP="00293A72">
      <w:pPr>
        <w:pStyle w:val="ab"/>
        <w:spacing w:line="360" w:lineRule="auto"/>
        <w:ind w:firstLine="709"/>
        <w:jc w:val="both"/>
        <w:rPr>
          <w:rFonts w:ascii="Times New Roman" w:hAnsi="Times New Roman"/>
          <w:color w:val="000000"/>
          <w:sz w:val="28"/>
          <w:szCs w:val="28"/>
        </w:rPr>
      </w:pPr>
      <w:r w:rsidRPr="00293A72">
        <w:rPr>
          <w:rFonts w:ascii="Times New Roman" w:hAnsi="Times New Roman"/>
          <w:color w:val="000000"/>
          <w:sz w:val="28"/>
          <w:szCs w:val="28"/>
        </w:rPr>
        <w:t>Госторги (государственные экспортно-импортные конторы) получили право заниматься экспортно-импортными операциями, другие организации – лишь по той группе товаров, которую они производили. Такой порядок импортных операций обеспечивал закупку товаров только для своего производство и, естественно, реализацию своей продукции также только своего производства.</w:t>
      </w:r>
    </w:p>
    <w:p w:rsidR="00E910D6" w:rsidRPr="00293A72" w:rsidRDefault="00E910D6" w:rsidP="00293A72">
      <w:pPr>
        <w:pStyle w:val="ab"/>
        <w:spacing w:line="360" w:lineRule="auto"/>
        <w:ind w:firstLine="709"/>
        <w:jc w:val="both"/>
        <w:rPr>
          <w:rFonts w:ascii="Times New Roman" w:hAnsi="Times New Roman"/>
          <w:color w:val="000000"/>
          <w:sz w:val="28"/>
          <w:szCs w:val="28"/>
        </w:rPr>
      </w:pPr>
      <w:r w:rsidRPr="00293A72">
        <w:rPr>
          <w:rFonts w:ascii="Times New Roman" w:hAnsi="Times New Roman"/>
          <w:color w:val="000000"/>
          <w:sz w:val="28"/>
          <w:szCs w:val="28"/>
        </w:rPr>
        <w:t>Третьей группой субъектов внешней торговли были смешанные общества, для которых устанавливался особый порядок внешней торговли.</w:t>
      </w:r>
    </w:p>
    <w:p w:rsidR="00E910D6" w:rsidRPr="00293A72" w:rsidRDefault="00E910D6" w:rsidP="00293A72">
      <w:pPr>
        <w:pStyle w:val="ab"/>
        <w:spacing w:line="360" w:lineRule="auto"/>
        <w:ind w:firstLine="709"/>
        <w:jc w:val="both"/>
        <w:rPr>
          <w:rFonts w:ascii="Times New Roman" w:hAnsi="Times New Roman"/>
          <w:color w:val="000000"/>
          <w:sz w:val="28"/>
          <w:szCs w:val="28"/>
        </w:rPr>
      </w:pPr>
      <w:r w:rsidRPr="00293A72">
        <w:rPr>
          <w:rFonts w:ascii="Times New Roman" w:hAnsi="Times New Roman"/>
          <w:color w:val="000000"/>
          <w:sz w:val="28"/>
          <w:szCs w:val="28"/>
        </w:rPr>
        <w:t>Важную роль в организации внешней торговли сыграли мирные и торговые договоры Советской России с зарубежными государствами. Они оказали влияние и на характер таможенной политики. Предпосылкой заключения торговых договоров послужило постановление Верховного Совета РСФСР от 16 января 1920</w:t>
      </w:r>
      <w:r w:rsidR="00293A72">
        <w:rPr>
          <w:rFonts w:ascii="Times New Roman" w:hAnsi="Times New Roman"/>
          <w:color w:val="000000"/>
          <w:sz w:val="28"/>
          <w:szCs w:val="28"/>
        </w:rPr>
        <w:t> </w:t>
      </w:r>
      <w:r w:rsidR="00293A72" w:rsidRPr="00293A72">
        <w:rPr>
          <w:rFonts w:ascii="Times New Roman" w:hAnsi="Times New Roman"/>
          <w:color w:val="000000"/>
          <w:sz w:val="28"/>
          <w:szCs w:val="28"/>
        </w:rPr>
        <w:t>г</w:t>
      </w:r>
      <w:r w:rsidRPr="00293A72">
        <w:rPr>
          <w:rFonts w:ascii="Times New Roman" w:hAnsi="Times New Roman"/>
          <w:color w:val="000000"/>
          <w:sz w:val="28"/>
          <w:szCs w:val="28"/>
        </w:rPr>
        <w:t>. о снятии с Советской России блокады.</w:t>
      </w:r>
    </w:p>
    <w:p w:rsidR="00E910D6" w:rsidRPr="00293A72" w:rsidRDefault="00E910D6" w:rsidP="00293A72">
      <w:pPr>
        <w:pStyle w:val="ab"/>
        <w:spacing w:line="360" w:lineRule="auto"/>
        <w:ind w:firstLine="709"/>
        <w:jc w:val="both"/>
        <w:rPr>
          <w:rFonts w:ascii="Times New Roman" w:hAnsi="Times New Roman"/>
          <w:color w:val="000000"/>
          <w:sz w:val="28"/>
          <w:szCs w:val="28"/>
        </w:rPr>
      </w:pPr>
      <w:r w:rsidRPr="00293A72">
        <w:rPr>
          <w:rFonts w:ascii="Times New Roman" w:hAnsi="Times New Roman"/>
          <w:color w:val="000000"/>
          <w:sz w:val="28"/>
          <w:szCs w:val="28"/>
        </w:rPr>
        <w:t>Первые торговые договоры были заключены в 1920</w:t>
      </w:r>
      <w:r w:rsidR="00293A72">
        <w:rPr>
          <w:rFonts w:ascii="Times New Roman" w:hAnsi="Times New Roman"/>
          <w:color w:val="000000"/>
          <w:sz w:val="28"/>
          <w:szCs w:val="28"/>
        </w:rPr>
        <w:t>–</w:t>
      </w:r>
      <w:r w:rsidR="00293A72" w:rsidRPr="00293A72">
        <w:rPr>
          <w:rFonts w:ascii="Times New Roman" w:hAnsi="Times New Roman"/>
          <w:color w:val="000000"/>
          <w:sz w:val="28"/>
          <w:szCs w:val="28"/>
        </w:rPr>
        <w:t>1</w:t>
      </w:r>
      <w:r w:rsidRPr="00293A72">
        <w:rPr>
          <w:rFonts w:ascii="Times New Roman" w:hAnsi="Times New Roman"/>
          <w:color w:val="000000"/>
          <w:sz w:val="28"/>
          <w:szCs w:val="28"/>
        </w:rPr>
        <w:t>921</w:t>
      </w:r>
      <w:r w:rsidR="00293A72">
        <w:rPr>
          <w:rFonts w:ascii="Times New Roman" w:hAnsi="Times New Roman"/>
          <w:color w:val="000000"/>
          <w:sz w:val="28"/>
          <w:szCs w:val="28"/>
        </w:rPr>
        <w:t> </w:t>
      </w:r>
      <w:r w:rsidR="00293A72" w:rsidRPr="00293A72">
        <w:rPr>
          <w:rFonts w:ascii="Times New Roman" w:hAnsi="Times New Roman"/>
          <w:color w:val="000000"/>
          <w:sz w:val="28"/>
          <w:szCs w:val="28"/>
        </w:rPr>
        <w:t>гг</w:t>
      </w:r>
      <w:r w:rsidRPr="00293A72">
        <w:rPr>
          <w:rFonts w:ascii="Times New Roman" w:hAnsi="Times New Roman"/>
          <w:color w:val="000000"/>
          <w:sz w:val="28"/>
          <w:szCs w:val="28"/>
        </w:rPr>
        <w:t>. Они способствовали формированию торговой и таможенной политики, улучшению политических и экономических отношений с определенными государствами.</w:t>
      </w:r>
    </w:p>
    <w:p w:rsidR="00E910D6" w:rsidRPr="00293A72" w:rsidRDefault="00E910D6" w:rsidP="00293A72">
      <w:pPr>
        <w:pStyle w:val="ab"/>
        <w:spacing w:line="360" w:lineRule="auto"/>
        <w:ind w:firstLine="709"/>
        <w:jc w:val="both"/>
        <w:rPr>
          <w:rFonts w:ascii="Times New Roman" w:hAnsi="Times New Roman"/>
          <w:color w:val="000000"/>
          <w:sz w:val="28"/>
          <w:szCs w:val="28"/>
        </w:rPr>
      </w:pPr>
      <w:r w:rsidRPr="00293A72">
        <w:rPr>
          <w:rFonts w:ascii="Times New Roman" w:hAnsi="Times New Roman"/>
          <w:color w:val="000000"/>
          <w:sz w:val="28"/>
          <w:szCs w:val="28"/>
        </w:rPr>
        <w:t>Важное значение имели торговые соглашения с Англией (16 марта 1921</w:t>
      </w:r>
      <w:r w:rsidR="00293A72">
        <w:rPr>
          <w:rFonts w:ascii="Times New Roman" w:hAnsi="Times New Roman"/>
          <w:color w:val="000000"/>
          <w:sz w:val="28"/>
          <w:szCs w:val="28"/>
        </w:rPr>
        <w:t> </w:t>
      </w:r>
      <w:r w:rsidR="00293A72" w:rsidRPr="00293A72">
        <w:rPr>
          <w:rFonts w:ascii="Times New Roman" w:hAnsi="Times New Roman"/>
          <w:color w:val="000000"/>
          <w:sz w:val="28"/>
          <w:szCs w:val="28"/>
        </w:rPr>
        <w:t>г</w:t>
      </w:r>
      <w:r w:rsidRPr="00293A72">
        <w:rPr>
          <w:rFonts w:ascii="Times New Roman" w:hAnsi="Times New Roman"/>
          <w:color w:val="000000"/>
          <w:sz w:val="28"/>
          <w:szCs w:val="28"/>
        </w:rPr>
        <w:t>.) и с Германией (6 мая 1921</w:t>
      </w:r>
      <w:r w:rsidR="00293A72">
        <w:rPr>
          <w:rFonts w:ascii="Times New Roman" w:hAnsi="Times New Roman"/>
          <w:color w:val="000000"/>
          <w:sz w:val="28"/>
          <w:szCs w:val="28"/>
        </w:rPr>
        <w:t> </w:t>
      </w:r>
      <w:r w:rsidR="00293A72" w:rsidRPr="00293A72">
        <w:rPr>
          <w:rFonts w:ascii="Times New Roman" w:hAnsi="Times New Roman"/>
          <w:color w:val="000000"/>
          <w:sz w:val="28"/>
          <w:szCs w:val="28"/>
        </w:rPr>
        <w:t>г</w:t>
      </w:r>
      <w:r w:rsidRPr="00293A72">
        <w:rPr>
          <w:rFonts w:ascii="Times New Roman" w:hAnsi="Times New Roman"/>
          <w:color w:val="000000"/>
          <w:sz w:val="28"/>
          <w:szCs w:val="28"/>
        </w:rPr>
        <w:t>.).</w:t>
      </w:r>
    </w:p>
    <w:p w:rsidR="00E910D6" w:rsidRPr="00293A72" w:rsidRDefault="00E910D6" w:rsidP="00293A72">
      <w:pPr>
        <w:pStyle w:val="ab"/>
        <w:spacing w:line="360" w:lineRule="auto"/>
        <w:ind w:firstLine="709"/>
        <w:jc w:val="both"/>
        <w:rPr>
          <w:rFonts w:ascii="Times New Roman" w:hAnsi="Times New Roman"/>
          <w:color w:val="000000"/>
          <w:sz w:val="28"/>
          <w:szCs w:val="28"/>
        </w:rPr>
      </w:pPr>
      <w:r w:rsidRPr="00293A72">
        <w:rPr>
          <w:rFonts w:ascii="Times New Roman" w:hAnsi="Times New Roman"/>
          <w:color w:val="000000"/>
          <w:sz w:val="28"/>
          <w:szCs w:val="28"/>
        </w:rPr>
        <w:t>Этим соглашениям предшествовали мирные договоры Советской России с сопредельными странами: с Эстонией (2 февраля 1920</w:t>
      </w:r>
      <w:r w:rsidR="00293A72">
        <w:rPr>
          <w:rFonts w:ascii="Times New Roman" w:hAnsi="Times New Roman"/>
          <w:color w:val="000000"/>
          <w:sz w:val="28"/>
          <w:szCs w:val="28"/>
        </w:rPr>
        <w:t> </w:t>
      </w:r>
      <w:r w:rsidR="00293A72" w:rsidRPr="00293A72">
        <w:rPr>
          <w:rFonts w:ascii="Times New Roman" w:hAnsi="Times New Roman"/>
          <w:color w:val="000000"/>
          <w:sz w:val="28"/>
          <w:szCs w:val="28"/>
        </w:rPr>
        <w:t>г</w:t>
      </w:r>
      <w:r w:rsidRPr="00293A72">
        <w:rPr>
          <w:rFonts w:ascii="Times New Roman" w:hAnsi="Times New Roman"/>
          <w:color w:val="000000"/>
          <w:sz w:val="28"/>
          <w:szCs w:val="28"/>
        </w:rPr>
        <w:t>.), Литвой (12 июня 1920</w:t>
      </w:r>
      <w:r w:rsidR="00293A72">
        <w:rPr>
          <w:rFonts w:ascii="Times New Roman" w:hAnsi="Times New Roman"/>
          <w:color w:val="000000"/>
          <w:sz w:val="28"/>
          <w:szCs w:val="28"/>
        </w:rPr>
        <w:t> </w:t>
      </w:r>
      <w:r w:rsidR="00293A72" w:rsidRPr="00293A72">
        <w:rPr>
          <w:rFonts w:ascii="Times New Roman" w:hAnsi="Times New Roman"/>
          <w:color w:val="000000"/>
          <w:sz w:val="28"/>
          <w:szCs w:val="28"/>
        </w:rPr>
        <w:t>г</w:t>
      </w:r>
      <w:r w:rsidRPr="00293A72">
        <w:rPr>
          <w:rFonts w:ascii="Times New Roman" w:hAnsi="Times New Roman"/>
          <w:color w:val="000000"/>
          <w:sz w:val="28"/>
          <w:szCs w:val="28"/>
        </w:rPr>
        <w:t>.), Латвией (12 августа 1920</w:t>
      </w:r>
      <w:r w:rsidR="00293A72">
        <w:rPr>
          <w:rFonts w:ascii="Times New Roman" w:hAnsi="Times New Roman"/>
          <w:color w:val="000000"/>
          <w:sz w:val="28"/>
          <w:szCs w:val="28"/>
        </w:rPr>
        <w:t> </w:t>
      </w:r>
      <w:r w:rsidR="00293A72" w:rsidRPr="00293A72">
        <w:rPr>
          <w:rFonts w:ascii="Times New Roman" w:hAnsi="Times New Roman"/>
          <w:color w:val="000000"/>
          <w:sz w:val="28"/>
          <w:szCs w:val="28"/>
        </w:rPr>
        <w:t>г</w:t>
      </w:r>
      <w:r w:rsidRPr="00293A72">
        <w:rPr>
          <w:rFonts w:ascii="Times New Roman" w:hAnsi="Times New Roman"/>
          <w:color w:val="000000"/>
          <w:sz w:val="28"/>
          <w:szCs w:val="28"/>
        </w:rPr>
        <w:t>.), Финляндией (14 октября 1920</w:t>
      </w:r>
      <w:r w:rsidR="00293A72">
        <w:rPr>
          <w:rFonts w:ascii="Times New Roman" w:hAnsi="Times New Roman"/>
          <w:color w:val="000000"/>
          <w:sz w:val="28"/>
          <w:szCs w:val="28"/>
        </w:rPr>
        <w:t> </w:t>
      </w:r>
      <w:r w:rsidR="00293A72" w:rsidRPr="00293A72">
        <w:rPr>
          <w:rFonts w:ascii="Times New Roman" w:hAnsi="Times New Roman"/>
          <w:color w:val="000000"/>
          <w:sz w:val="28"/>
          <w:szCs w:val="28"/>
        </w:rPr>
        <w:t>г</w:t>
      </w:r>
      <w:r w:rsidRPr="00293A72">
        <w:rPr>
          <w:rFonts w:ascii="Times New Roman" w:hAnsi="Times New Roman"/>
          <w:color w:val="000000"/>
          <w:sz w:val="28"/>
          <w:szCs w:val="28"/>
        </w:rPr>
        <w:t>.), Персией (26 февраля 1920</w:t>
      </w:r>
      <w:r w:rsidR="00293A72">
        <w:rPr>
          <w:rFonts w:ascii="Times New Roman" w:hAnsi="Times New Roman"/>
          <w:color w:val="000000"/>
          <w:sz w:val="28"/>
          <w:szCs w:val="28"/>
        </w:rPr>
        <w:t> </w:t>
      </w:r>
      <w:r w:rsidR="00293A72" w:rsidRPr="00293A72">
        <w:rPr>
          <w:rFonts w:ascii="Times New Roman" w:hAnsi="Times New Roman"/>
          <w:color w:val="000000"/>
          <w:sz w:val="28"/>
          <w:szCs w:val="28"/>
        </w:rPr>
        <w:t>г</w:t>
      </w:r>
      <w:r w:rsidRPr="00293A72">
        <w:rPr>
          <w:rFonts w:ascii="Times New Roman" w:hAnsi="Times New Roman"/>
          <w:color w:val="000000"/>
          <w:sz w:val="28"/>
          <w:szCs w:val="28"/>
        </w:rPr>
        <w:t>.), Турцией (16 марта 1921</w:t>
      </w:r>
      <w:r w:rsidR="00293A72">
        <w:rPr>
          <w:rFonts w:ascii="Times New Roman" w:hAnsi="Times New Roman"/>
          <w:color w:val="000000"/>
          <w:sz w:val="28"/>
          <w:szCs w:val="28"/>
        </w:rPr>
        <w:t> </w:t>
      </w:r>
      <w:r w:rsidR="00293A72" w:rsidRPr="00293A72">
        <w:rPr>
          <w:rFonts w:ascii="Times New Roman" w:hAnsi="Times New Roman"/>
          <w:color w:val="000000"/>
          <w:sz w:val="28"/>
          <w:szCs w:val="28"/>
        </w:rPr>
        <w:t>г</w:t>
      </w:r>
      <w:r w:rsidRPr="00293A72">
        <w:rPr>
          <w:rFonts w:ascii="Times New Roman" w:hAnsi="Times New Roman"/>
          <w:color w:val="000000"/>
          <w:sz w:val="28"/>
          <w:szCs w:val="28"/>
        </w:rPr>
        <w:t>.), Польшей (18 марта 1921</w:t>
      </w:r>
      <w:r w:rsidR="00293A72">
        <w:rPr>
          <w:rFonts w:ascii="Times New Roman" w:hAnsi="Times New Roman"/>
          <w:color w:val="000000"/>
          <w:sz w:val="28"/>
          <w:szCs w:val="28"/>
        </w:rPr>
        <w:t> </w:t>
      </w:r>
      <w:r w:rsidR="00293A72" w:rsidRPr="00293A72">
        <w:rPr>
          <w:rFonts w:ascii="Times New Roman" w:hAnsi="Times New Roman"/>
          <w:color w:val="000000"/>
          <w:sz w:val="28"/>
          <w:szCs w:val="28"/>
        </w:rPr>
        <w:t>г</w:t>
      </w:r>
      <w:r w:rsidRPr="00293A72">
        <w:rPr>
          <w:rFonts w:ascii="Times New Roman" w:hAnsi="Times New Roman"/>
          <w:color w:val="000000"/>
          <w:sz w:val="28"/>
          <w:szCs w:val="28"/>
        </w:rPr>
        <w:t>.).</w:t>
      </w:r>
    </w:p>
    <w:p w:rsidR="00E910D6" w:rsidRPr="00293A72" w:rsidRDefault="00E910D6" w:rsidP="00293A72">
      <w:pPr>
        <w:pStyle w:val="ab"/>
        <w:spacing w:line="360" w:lineRule="auto"/>
        <w:ind w:firstLine="709"/>
        <w:jc w:val="both"/>
        <w:rPr>
          <w:rFonts w:ascii="Times New Roman" w:hAnsi="Times New Roman"/>
          <w:color w:val="000000"/>
          <w:sz w:val="28"/>
          <w:szCs w:val="28"/>
        </w:rPr>
      </w:pPr>
      <w:r w:rsidRPr="00293A72">
        <w:rPr>
          <w:rFonts w:ascii="Times New Roman" w:hAnsi="Times New Roman"/>
          <w:color w:val="000000"/>
          <w:sz w:val="28"/>
          <w:szCs w:val="28"/>
        </w:rPr>
        <w:t>В апреле 1922</w:t>
      </w:r>
      <w:r w:rsidR="00293A72">
        <w:rPr>
          <w:rFonts w:ascii="Times New Roman" w:hAnsi="Times New Roman"/>
          <w:color w:val="000000"/>
          <w:sz w:val="28"/>
          <w:szCs w:val="28"/>
        </w:rPr>
        <w:t> </w:t>
      </w:r>
      <w:r w:rsidR="00293A72" w:rsidRPr="00293A72">
        <w:rPr>
          <w:rFonts w:ascii="Times New Roman" w:hAnsi="Times New Roman"/>
          <w:color w:val="000000"/>
          <w:sz w:val="28"/>
          <w:szCs w:val="28"/>
        </w:rPr>
        <w:t>г</w:t>
      </w:r>
      <w:r w:rsidRPr="00293A72">
        <w:rPr>
          <w:rFonts w:ascii="Times New Roman" w:hAnsi="Times New Roman"/>
          <w:color w:val="000000"/>
          <w:sz w:val="28"/>
          <w:szCs w:val="28"/>
        </w:rPr>
        <w:t xml:space="preserve">. открылась Генуэзская конференция, на которой советская делегация добилась значительных успехов. В местечке Раппало главой советской делегации </w:t>
      </w:r>
      <w:r w:rsidR="00293A72" w:rsidRPr="00293A72">
        <w:rPr>
          <w:rFonts w:ascii="Times New Roman" w:hAnsi="Times New Roman"/>
          <w:color w:val="000000"/>
          <w:sz w:val="28"/>
          <w:szCs w:val="28"/>
        </w:rPr>
        <w:t>Г.В.</w:t>
      </w:r>
      <w:r w:rsidR="00293A72">
        <w:rPr>
          <w:rFonts w:ascii="Times New Roman" w:hAnsi="Times New Roman"/>
          <w:color w:val="000000"/>
          <w:sz w:val="28"/>
          <w:szCs w:val="28"/>
        </w:rPr>
        <w:t> </w:t>
      </w:r>
      <w:r w:rsidR="00293A72" w:rsidRPr="00293A72">
        <w:rPr>
          <w:rFonts w:ascii="Times New Roman" w:hAnsi="Times New Roman"/>
          <w:color w:val="000000"/>
          <w:sz w:val="28"/>
          <w:szCs w:val="28"/>
        </w:rPr>
        <w:t>Чичериным</w:t>
      </w:r>
      <w:r w:rsidRPr="00293A72">
        <w:rPr>
          <w:rFonts w:ascii="Times New Roman" w:hAnsi="Times New Roman"/>
          <w:color w:val="000000"/>
          <w:sz w:val="28"/>
          <w:szCs w:val="28"/>
        </w:rPr>
        <w:t xml:space="preserve"> и германским министром </w:t>
      </w:r>
      <w:r w:rsidR="00293A72" w:rsidRPr="00293A72">
        <w:rPr>
          <w:rFonts w:ascii="Times New Roman" w:hAnsi="Times New Roman"/>
          <w:color w:val="000000"/>
          <w:sz w:val="28"/>
          <w:szCs w:val="28"/>
        </w:rPr>
        <w:t>В.</w:t>
      </w:r>
      <w:r w:rsidR="00293A72">
        <w:rPr>
          <w:rFonts w:ascii="Times New Roman" w:hAnsi="Times New Roman"/>
          <w:color w:val="000000"/>
          <w:sz w:val="28"/>
          <w:szCs w:val="28"/>
        </w:rPr>
        <w:t> </w:t>
      </w:r>
      <w:r w:rsidR="00293A72" w:rsidRPr="00293A72">
        <w:rPr>
          <w:rFonts w:ascii="Times New Roman" w:hAnsi="Times New Roman"/>
          <w:color w:val="000000"/>
          <w:sz w:val="28"/>
          <w:szCs w:val="28"/>
        </w:rPr>
        <w:t>Ратенау</w:t>
      </w:r>
      <w:r w:rsidRPr="00293A72">
        <w:rPr>
          <w:rFonts w:ascii="Times New Roman" w:hAnsi="Times New Roman"/>
          <w:color w:val="000000"/>
          <w:sz w:val="28"/>
          <w:szCs w:val="28"/>
        </w:rPr>
        <w:t xml:space="preserve"> был подписан договор, предусматривавший восстановление между Россией и Германией дипломатических отношений и развитие экономических связей. Подписание Раппальского договора означало, что Советская Россия вступила на путь равноправных дипломатических переговоров с западными странами. За пятилетие (1924</w:t>
      </w:r>
      <w:r w:rsidR="00293A72">
        <w:rPr>
          <w:rFonts w:ascii="Times New Roman" w:hAnsi="Times New Roman"/>
          <w:color w:val="000000"/>
          <w:sz w:val="28"/>
          <w:szCs w:val="28"/>
        </w:rPr>
        <w:t>–</w:t>
      </w:r>
      <w:r w:rsidR="00293A72" w:rsidRPr="00293A72">
        <w:rPr>
          <w:rFonts w:ascii="Times New Roman" w:hAnsi="Times New Roman"/>
          <w:color w:val="000000"/>
          <w:sz w:val="28"/>
          <w:szCs w:val="28"/>
        </w:rPr>
        <w:t>1</w:t>
      </w:r>
      <w:r w:rsidRPr="00293A72">
        <w:rPr>
          <w:rFonts w:ascii="Times New Roman" w:hAnsi="Times New Roman"/>
          <w:color w:val="000000"/>
          <w:sz w:val="28"/>
          <w:szCs w:val="28"/>
        </w:rPr>
        <w:t>928</w:t>
      </w:r>
      <w:r w:rsidR="00293A72">
        <w:rPr>
          <w:rFonts w:ascii="Times New Roman" w:hAnsi="Times New Roman"/>
          <w:color w:val="000000"/>
          <w:sz w:val="28"/>
          <w:szCs w:val="28"/>
        </w:rPr>
        <w:t> </w:t>
      </w:r>
      <w:r w:rsidR="00293A72" w:rsidRPr="00293A72">
        <w:rPr>
          <w:rFonts w:ascii="Times New Roman" w:hAnsi="Times New Roman"/>
          <w:color w:val="000000"/>
          <w:sz w:val="28"/>
          <w:szCs w:val="28"/>
        </w:rPr>
        <w:t>гг</w:t>
      </w:r>
      <w:r w:rsidRPr="00293A72">
        <w:rPr>
          <w:rFonts w:ascii="Times New Roman" w:hAnsi="Times New Roman"/>
          <w:color w:val="000000"/>
          <w:sz w:val="28"/>
          <w:szCs w:val="28"/>
        </w:rPr>
        <w:t>.) было заключено 25 различных межгосударственных соглашений и договоров в торговой и хозяйственной сферах. Были учреждены торгпредства в 13 капиталистических странах.</w:t>
      </w:r>
    </w:p>
    <w:p w:rsidR="00E910D6" w:rsidRPr="00293A72" w:rsidRDefault="00E910D6" w:rsidP="00293A72">
      <w:pPr>
        <w:pStyle w:val="ab"/>
        <w:spacing w:line="360" w:lineRule="auto"/>
        <w:ind w:firstLine="709"/>
        <w:jc w:val="both"/>
        <w:rPr>
          <w:rFonts w:ascii="Times New Roman" w:hAnsi="Times New Roman"/>
          <w:color w:val="000000"/>
          <w:sz w:val="28"/>
          <w:szCs w:val="28"/>
        </w:rPr>
      </w:pPr>
      <w:r w:rsidRPr="00293A72">
        <w:rPr>
          <w:rFonts w:ascii="Times New Roman" w:hAnsi="Times New Roman"/>
          <w:color w:val="000000"/>
          <w:sz w:val="28"/>
          <w:szCs w:val="28"/>
        </w:rPr>
        <w:t>В этот период особенно актуальными стали создание и укрепление таможенного ведомства. Введение НЭП и системы налоговых обложений вернули таможенному ведомству значение государственного налогового органа. Однако он не обладал самостоятельными правами, так как входил в систему Наркомата внешней торговли.</w:t>
      </w:r>
    </w:p>
    <w:p w:rsidR="00E910D6" w:rsidRPr="00293A72" w:rsidRDefault="00E910D6" w:rsidP="00293A72">
      <w:pPr>
        <w:pStyle w:val="ab"/>
        <w:spacing w:line="360" w:lineRule="auto"/>
        <w:ind w:firstLine="709"/>
        <w:jc w:val="both"/>
        <w:rPr>
          <w:rFonts w:ascii="Times New Roman" w:hAnsi="Times New Roman"/>
          <w:color w:val="000000"/>
          <w:sz w:val="28"/>
          <w:szCs w:val="28"/>
        </w:rPr>
      </w:pPr>
      <w:r w:rsidRPr="00293A72">
        <w:rPr>
          <w:rFonts w:ascii="Times New Roman" w:hAnsi="Times New Roman"/>
          <w:color w:val="000000"/>
          <w:sz w:val="28"/>
          <w:szCs w:val="28"/>
        </w:rPr>
        <w:t>За созданием Таможенного управления последовала работа по разработке правового фундамента. Первыми такими документами были Положение о Таможенном управлении и Временное положение о местных таможенных органах, утвержденные Президиумом ВЦИК и ставшие законодательными для Таможенного управления.</w:t>
      </w:r>
    </w:p>
    <w:p w:rsidR="00E910D6" w:rsidRPr="00293A72" w:rsidRDefault="00E910D6" w:rsidP="00293A72">
      <w:pPr>
        <w:pStyle w:val="ab"/>
        <w:spacing w:line="360" w:lineRule="auto"/>
        <w:ind w:firstLine="709"/>
        <w:jc w:val="both"/>
        <w:rPr>
          <w:rFonts w:ascii="Times New Roman" w:hAnsi="Times New Roman"/>
          <w:color w:val="000000"/>
          <w:sz w:val="28"/>
          <w:szCs w:val="28"/>
        </w:rPr>
      </w:pPr>
      <w:r w:rsidRPr="00293A72">
        <w:rPr>
          <w:rFonts w:ascii="Times New Roman" w:hAnsi="Times New Roman"/>
          <w:color w:val="000000"/>
          <w:sz w:val="28"/>
          <w:szCs w:val="28"/>
        </w:rPr>
        <w:t>На Таможенное управление возлагались следующие функции:</w:t>
      </w:r>
    </w:p>
    <w:p w:rsidR="00E910D6" w:rsidRPr="00293A72" w:rsidRDefault="00E910D6" w:rsidP="00293A72">
      <w:pPr>
        <w:pStyle w:val="ab"/>
        <w:spacing w:line="360" w:lineRule="auto"/>
        <w:ind w:firstLine="709"/>
        <w:jc w:val="both"/>
        <w:rPr>
          <w:rFonts w:ascii="Times New Roman" w:hAnsi="Times New Roman"/>
          <w:color w:val="000000"/>
          <w:sz w:val="28"/>
          <w:szCs w:val="28"/>
        </w:rPr>
      </w:pPr>
      <w:r w:rsidRPr="00293A72">
        <w:rPr>
          <w:rFonts w:ascii="Times New Roman" w:hAnsi="Times New Roman"/>
          <w:color w:val="000000"/>
          <w:sz w:val="28"/>
          <w:szCs w:val="28"/>
        </w:rPr>
        <w:t>взимание таможенных пошлин;</w:t>
      </w:r>
    </w:p>
    <w:p w:rsidR="00E910D6" w:rsidRPr="00293A72" w:rsidRDefault="00E910D6" w:rsidP="00293A72">
      <w:pPr>
        <w:pStyle w:val="ab"/>
        <w:spacing w:line="360" w:lineRule="auto"/>
        <w:ind w:firstLine="709"/>
        <w:jc w:val="both"/>
        <w:rPr>
          <w:rFonts w:ascii="Times New Roman" w:hAnsi="Times New Roman"/>
          <w:color w:val="000000"/>
          <w:sz w:val="28"/>
          <w:szCs w:val="28"/>
        </w:rPr>
      </w:pPr>
      <w:r w:rsidRPr="00293A72">
        <w:rPr>
          <w:rFonts w:ascii="Times New Roman" w:hAnsi="Times New Roman"/>
          <w:color w:val="000000"/>
          <w:sz w:val="28"/>
          <w:szCs w:val="28"/>
        </w:rPr>
        <w:t>охрана монополизированной внешней торговли;</w:t>
      </w:r>
    </w:p>
    <w:p w:rsidR="00E910D6" w:rsidRPr="00293A72" w:rsidRDefault="00E910D6" w:rsidP="00293A72">
      <w:pPr>
        <w:pStyle w:val="ab"/>
        <w:spacing w:line="360" w:lineRule="auto"/>
        <w:ind w:firstLine="709"/>
        <w:jc w:val="both"/>
        <w:rPr>
          <w:rFonts w:ascii="Times New Roman" w:hAnsi="Times New Roman"/>
          <w:color w:val="000000"/>
          <w:sz w:val="28"/>
          <w:szCs w:val="28"/>
        </w:rPr>
      </w:pPr>
      <w:r w:rsidRPr="00293A72">
        <w:rPr>
          <w:rFonts w:ascii="Times New Roman" w:hAnsi="Times New Roman"/>
          <w:color w:val="000000"/>
          <w:sz w:val="28"/>
          <w:szCs w:val="28"/>
        </w:rPr>
        <w:t>контроль за пассажирским движением через границу и за пересылкой международных почтовых отправлений.</w:t>
      </w:r>
    </w:p>
    <w:p w:rsidR="00E910D6" w:rsidRPr="00293A72" w:rsidRDefault="00E910D6" w:rsidP="00293A72">
      <w:pPr>
        <w:pStyle w:val="ab"/>
        <w:spacing w:line="360" w:lineRule="auto"/>
        <w:ind w:firstLine="709"/>
        <w:jc w:val="both"/>
        <w:rPr>
          <w:rFonts w:ascii="Times New Roman" w:hAnsi="Times New Roman"/>
          <w:color w:val="000000"/>
          <w:sz w:val="28"/>
          <w:szCs w:val="28"/>
        </w:rPr>
      </w:pPr>
      <w:r w:rsidRPr="00293A72">
        <w:rPr>
          <w:rFonts w:ascii="Times New Roman" w:hAnsi="Times New Roman"/>
          <w:color w:val="000000"/>
          <w:sz w:val="28"/>
          <w:szCs w:val="28"/>
        </w:rPr>
        <w:t xml:space="preserve">Основная цель таможенных учреждений, осуществлявших контроль за пассажирским движением через границу, </w:t>
      </w:r>
      <w:r w:rsidR="00293A72">
        <w:rPr>
          <w:rFonts w:ascii="Times New Roman" w:hAnsi="Times New Roman"/>
          <w:color w:val="000000"/>
          <w:sz w:val="28"/>
          <w:szCs w:val="28"/>
        </w:rPr>
        <w:t>–</w:t>
      </w:r>
      <w:r w:rsidR="00293A72" w:rsidRPr="00293A72">
        <w:rPr>
          <w:rFonts w:ascii="Times New Roman" w:hAnsi="Times New Roman"/>
          <w:color w:val="000000"/>
          <w:sz w:val="28"/>
          <w:szCs w:val="28"/>
        </w:rPr>
        <w:t xml:space="preserve"> </w:t>
      </w:r>
      <w:r w:rsidRPr="00293A72">
        <w:rPr>
          <w:rFonts w:ascii="Times New Roman" w:hAnsi="Times New Roman"/>
          <w:color w:val="000000"/>
          <w:sz w:val="28"/>
          <w:szCs w:val="28"/>
        </w:rPr>
        <w:t>предупреждение вывоза драгоценных метало и ценностей, а также вывоз всяких предметов в пределах норм, предусмотренных законодательством.</w:t>
      </w:r>
    </w:p>
    <w:p w:rsidR="00E910D6" w:rsidRPr="00293A72" w:rsidRDefault="00E910D6" w:rsidP="00293A72">
      <w:pPr>
        <w:pStyle w:val="ab"/>
        <w:spacing w:line="360" w:lineRule="auto"/>
        <w:ind w:firstLine="709"/>
        <w:jc w:val="both"/>
        <w:rPr>
          <w:rFonts w:ascii="Times New Roman" w:hAnsi="Times New Roman"/>
          <w:color w:val="000000"/>
          <w:sz w:val="28"/>
          <w:szCs w:val="28"/>
        </w:rPr>
      </w:pPr>
      <w:r w:rsidRPr="00293A72">
        <w:rPr>
          <w:rFonts w:ascii="Times New Roman" w:hAnsi="Times New Roman"/>
          <w:color w:val="000000"/>
          <w:sz w:val="28"/>
          <w:szCs w:val="28"/>
        </w:rPr>
        <w:t>Решая эти задачи, государство опиралось на сеть таможенных учреждений, созданную им по морским и сухопутным границам, состоящую из 283 таможенных органов: 134 таможни и 149 таможенных постов, восемь окружных и два инспекторских управления.</w:t>
      </w:r>
    </w:p>
    <w:p w:rsidR="00E910D6" w:rsidRPr="00293A72" w:rsidRDefault="00E910D6" w:rsidP="00293A72">
      <w:pPr>
        <w:pStyle w:val="ab"/>
        <w:spacing w:line="360" w:lineRule="auto"/>
        <w:ind w:firstLine="709"/>
        <w:jc w:val="both"/>
        <w:rPr>
          <w:rFonts w:ascii="Times New Roman" w:hAnsi="Times New Roman"/>
          <w:color w:val="000000"/>
          <w:sz w:val="28"/>
          <w:szCs w:val="28"/>
        </w:rPr>
      </w:pPr>
      <w:r w:rsidRPr="00293A72">
        <w:rPr>
          <w:rFonts w:ascii="Times New Roman" w:hAnsi="Times New Roman"/>
          <w:color w:val="000000"/>
          <w:sz w:val="28"/>
          <w:szCs w:val="28"/>
        </w:rPr>
        <w:t>При определении границ каждого таможенного органа и учреждения учитывались как административное деление страны, так и районирование каждого округа, по возможности совпадающие с границами РСФСР с отдельными государствами.</w:t>
      </w:r>
    </w:p>
    <w:p w:rsidR="00E910D6" w:rsidRPr="00293A72" w:rsidRDefault="00E910D6" w:rsidP="00293A72">
      <w:pPr>
        <w:pStyle w:val="ab"/>
        <w:spacing w:line="360" w:lineRule="auto"/>
        <w:ind w:firstLine="709"/>
        <w:jc w:val="both"/>
        <w:rPr>
          <w:rFonts w:ascii="Times New Roman" w:hAnsi="Times New Roman"/>
          <w:color w:val="000000"/>
          <w:sz w:val="28"/>
          <w:szCs w:val="28"/>
        </w:rPr>
      </w:pPr>
      <w:r w:rsidRPr="00293A72">
        <w:rPr>
          <w:rFonts w:ascii="Times New Roman" w:hAnsi="Times New Roman"/>
          <w:color w:val="000000"/>
          <w:sz w:val="28"/>
          <w:szCs w:val="28"/>
        </w:rPr>
        <w:t xml:space="preserve">Однако чтобы разобраться в основных направлениях таможенно-тарифной политики этого периода, рассмотрим противоречия, возникшие в связи с принятием тарифов. </w:t>
      </w:r>
      <w:r w:rsidR="00293A72" w:rsidRPr="00293A72">
        <w:rPr>
          <w:rFonts w:ascii="Times New Roman" w:hAnsi="Times New Roman"/>
          <w:color w:val="000000"/>
          <w:sz w:val="28"/>
          <w:szCs w:val="28"/>
        </w:rPr>
        <w:t>А.И.</w:t>
      </w:r>
      <w:r w:rsidR="00293A72">
        <w:rPr>
          <w:rFonts w:ascii="Times New Roman" w:hAnsi="Times New Roman"/>
          <w:color w:val="000000"/>
          <w:sz w:val="28"/>
          <w:szCs w:val="28"/>
        </w:rPr>
        <w:t> </w:t>
      </w:r>
      <w:r w:rsidR="00293A72" w:rsidRPr="00293A72">
        <w:rPr>
          <w:rFonts w:ascii="Times New Roman" w:hAnsi="Times New Roman"/>
          <w:color w:val="000000"/>
          <w:sz w:val="28"/>
          <w:szCs w:val="28"/>
        </w:rPr>
        <w:t>Потяев</w:t>
      </w:r>
      <w:r w:rsidRPr="00293A72">
        <w:rPr>
          <w:rFonts w:ascii="Times New Roman" w:hAnsi="Times New Roman"/>
          <w:color w:val="000000"/>
          <w:sz w:val="28"/>
          <w:szCs w:val="28"/>
        </w:rPr>
        <w:t>, начальник Таможенного управления, писал, что при составлении тарифов не учитывали объективных условий и прошлого опыта и в основном преследовали фискальные цели. Не учитывались и потребительские интересы, как государственных органов, так и отдельных лиц, в связи с чем высокие ставки пошлин привели к сокращению ввоза станков и машин, необходимых для восстановления народного хозяйства.</w:t>
      </w:r>
    </w:p>
    <w:p w:rsidR="00E910D6" w:rsidRPr="00293A72" w:rsidRDefault="00E910D6" w:rsidP="00293A72">
      <w:pPr>
        <w:pStyle w:val="ab"/>
        <w:spacing w:line="360" w:lineRule="auto"/>
        <w:ind w:firstLine="709"/>
        <w:jc w:val="both"/>
        <w:rPr>
          <w:rFonts w:ascii="Times New Roman" w:hAnsi="Times New Roman"/>
          <w:color w:val="000000"/>
          <w:sz w:val="28"/>
          <w:szCs w:val="28"/>
        </w:rPr>
      </w:pPr>
      <w:r w:rsidRPr="00293A72">
        <w:rPr>
          <w:rFonts w:ascii="Times New Roman" w:hAnsi="Times New Roman"/>
          <w:color w:val="000000"/>
          <w:sz w:val="28"/>
          <w:szCs w:val="28"/>
        </w:rPr>
        <w:t>С другой стороны, жесткая протекционистская политика диктовалась сложившимся неравновесием промышленного состояния России и доведенного до развала хозяйства и наличием высокоразвитой промышленности капиталистических стран, ищущих рынки сбыта для своего перепроизводства товаров.</w:t>
      </w:r>
    </w:p>
    <w:p w:rsidR="00E910D6" w:rsidRPr="00293A72" w:rsidRDefault="00E910D6" w:rsidP="00293A72">
      <w:pPr>
        <w:pStyle w:val="ab"/>
        <w:spacing w:line="360" w:lineRule="auto"/>
        <w:ind w:firstLine="709"/>
        <w:jc w:val="both"/>
        <w:rPr>
          <w:rFonts w:ascii="Times New Roman" w:hAnsi="Times New Roman"/>
          <w:color w:val="000000"/>
          <w:sz w:val="28"/>
          <w:szCs w:val="28"/>
        </w:rPr>
      </w:pPr>
      <w:r w:rsidRPr="00293A72">
        <w:rPr>
          <w:rFonts w:ascii="Times New Roman" w:hAnsi="Times New Roman"/>
          <w:color w:val="000000"/>
          <w:sz w:val="28"/>
          <w:szCs w:val="28"/>
        </w:rPr>
        <w:t>В этих условиях без энергичной политики защиты национальной экономики от иностранной конкуренции не было никаких шансов на восстановление и развитие народного хозяйства страны.</w:t>
      </w:r>
    </w:p>
    <w:p w:rsidR="00E910D6" w:rsidRPr="00293A72" w:rsidRDefault="00E910D6" w:rsidP="00293A72">
      <w:pPr>
        <w:pStyle w:val="ab"/>
        <w:spacing w:line="360" w:lineRule="auto"/>
        <w:ind w:firstLine="709"/>
        <w:jc w:val="both"/>
        <w:rPr>
          <w:rFonts w:ascii="Times New Roman" w:hAnsi="Times New Roman"/>
          <w:color w:val="000000"/>
          <w:sz w:val="28"/>
          <w:szCs w:val="28"/>
        </w:rPr>
      </w:pPr>
      <w:r w:rsidRPr="00293A72">
        <w:rPr>
          <w:rFonts w:ascii="Times New Roman" w:hAnsi="Times New Roman"/>
          <w:color w:val="000000"/>
          <w:sz w:val="28"/>
          <w:szCs w:val="28"/>
        </w:rPr>
        <w:t>Следует учитывать и тот факт, что между сельским хозяйством и промышленностью существовали противоречия в отношении важнейших предметов экспорта.</w:t>
      </w:r>
    </w:p>
    <w:p w:rsidR="00E910D6" w:rsidRPr="00293A72" w:rsidRDefault="00E910D6" w:rsidP="00293A72">
      <w:pPr>
        <w:pStyle w:val="ab"/>
        <w:spacing w:line="360" w:lineRule="auto"/>
        <w:ind w:firstLine="709"/>
        <w:jc w:val="both"/>
        <w:rPr>
          <w:rFonts w:ascii="Times New Roman" w:hAnsi="Times New Roman"/>
          <w:color w:val="000000"/>
          <w:sz w:val="28"/>
          <w:szCs w:val="28"/>
        </w:rPr>
      </w:pPr>
      <w:r w:rsidRPr="00293A72">
        <w:rPr>
          <w:rFonts w:ascii="Times New Roman" w:hAnsi="Times New Roman"/>
          <w:color w:val="000000"/>
          <w:sz w:val="28"/>
          <w:szCs w:val="28"/>
        </w:rPr>
        <w:t>И, наконец, третье противоречие – между отельными отраслями промышленности и фиском. Поэтому формирование таможенной политики встретилось с рядом трудностей, в основе которых была необходимость разработки такого тарифа, который удовлетворял бы все отрасли промышленности и аграрный сектор.</w:t>
      </w:r>
    </w:p>
    <w:p w:rsidR="00E910D6" w:rsidRPr="00293A72" w:rsidRDefault="00E910D6" w:rsidP="00293A72">
      <w:pPr>
        <w:pStyle w:val="ab"/>
        <w:spacing w:line="360" w:lineRule="auto"/>
        <w:ind w:firstLine="709"/>
        <w:jc w:val="both"/>
        <w:rPr>
          <w:rFonts w:ascii="Times New Roman" w:hAnsi="Times New Roman"/>
          <w:color w:val="000000"/>
          <w:sz w:val="28"/>
          <w:szCs w:val="28"/>
        </w:rPr>
      </w:pPr>
      <w:r w:rsidRPr="00293A72">
        <w:rPr>
          <w:rFonts w:ascii="Times New Roman" w:hAnsi="Times New Roman"/>
          <w:color w:val="000000"/>
          <w:sz w:val="28"/>
          <w:szCs w:val="28"/>
        </w:rPr>
        <w:t>Таможенная политика в этих условиях должна была основываться на следующих принципах:</w:t>
      </w:r>
    </w:p>
    <w:p w:rsidR="00E910D6" w:rsidRPr="00293A72" w:rsidRDefault="00E910D6" w:rsidP="00293A72">
      <w:pPr>
        <w:pStyle w:val="ab"/>
        <w:spacing w:line="360" w:lineRule="auto"/>
        <w:ind w:firstLine="709"/>
        <w:jc w:val="both"/>
        <w:rPr>
          <w:rFonts w:ascii="Times New Roman" w:hAnsi="Times New Roman"/>
          <w:color w:val="000000"/>
          <w:sz w:val="28"/>
          <w:szCs w:val="28"/>
        </w:rPr>
      </w:pPr>
      <w:r w:rsidRPr="00293A72">
        <w:rPr>
          <w:rFonts w:ascii="Times New Roman" w:hAnsi="Times New Roman"/>
          <w:color w:val="000000"/>
          <w:sz w:val="28"/>
          <w:szCs w:val="28"/>
        </w:rPr>
        <w:t>строго выдержанный протекционистский тариф;</w:t>
      </w:r>
    </w:p>
    <w:p w:rsidR="00E910D6" w:rsidRPr="00293A72" w:rsidRDefault="00E910D6" w:rsidP="00293A72">
      <w:pPr>
        <w:pStyle w:val="ab"/>
        <w:spacing w:line="360" w:lineRule="auto"/>
        <w:ind w:firstLine="709"/>
        <w:jc w:val="both"/>
        <w:rPr>
          <w:rFonts w:ascii="Times New Roman" w:hAnsi="Times New Roman"/>
          <w:color w:val="000000"/>
          <w:sz w:val="28"/>
          <w:szCs w:val="28"/>
        </w:rPr>
      </w:pPr>
      <w:r w:rsidRPr="00293A72">
        <w:rPr>
          <w:rFonts w:ascii="Times New Roman" w:hAnsi="Times New Roman"/>
          <w:color w:val="000000"/>
          <w:sz w:val="28"/>
          <w:szCs w:val="28"/>
        </w:rPr>
        <w:t>защита сельского хозяйства исходя из сложившейся возможности, но без ущерба для промышленности.</w:t>
      </w:r>
    </w:p>
    <w:p w:rsidR="00E910D6" w:rsidRPr="00293A72" w:rsidRDefault="00E910D6" w:rsidP="00293A72">
      <w:pPr>
        <w:pStyle w:val="ab"/>
        <w:spacing w:line="360" w:lineRule="auto"/>
        <w:ind w:firstLine="709"/>
        <w:jc w:val="both"/>
        <w:rPr>
          <w:rFonts w:ascii="Times New Roman" w:hAnsi="Times New Roman"/>
          <w:color w:val="000000"/>
          <w:sz w:val="28"/>
          <w:szCs w:val="28"/>
        </w:rPr>
      </w:pPr>
      <w:r w:rsidRPr="00293A72">
        <w:rPr>
          <w:rFonts w:ascii="Times New Roman" w:hAnsi="Times New Roman"/>
          <w:color w:val="000000"/>
          <w:sz w:val="28"/>
          <w:szCs w:val="28"/>
        </w:rPr>
        <w:t>Для решения этих задач использовались следующие способы:</w:t>
      </w:r>
    </w:p>
    <w:p w:rsidR="00E910D6" w:rsidRPr="00293A72" w:rsidRDefault="00E910D6" w:rsidP="00293A72">
      <w:pPr>
        <w:pStyle w:val="ab"/>
        <w:spacing w:line="360" w:lineRule="auto"/>
        <w:ind w:firstLine="709"/>
        <w:jc w:val="both"/>
        <w:rPr>
          <w:rFonts w:ascii="Times New Roman" w:hAnsi="Times New Roman"/>
          <w:color w:val="000000"/>
          <w:sz w:val="28"/>
          <w:szCs w:val="28"/>
        </w:rPr>
      </w:pPr>
      <w:r w:rsidRPr="00293A72">
        <w:rPr>
          <w:rFonts w:ascii="Times New Roman" w:hAnsi="Times New Roman"/>
          <w:color w:val="000000"/>
          <w:sz w:val="28"/>
          <w:szCs w:val="28"/>
        </w:rPr>
        <w:t>установление высоких ввозных пошлин (в виде разницы между фабричными ценами на товары отечественного и заграничного производства). При этом</w:t>
      </w:r>
      <w:r w:rsidR="00293A72">
        <w:rPr>
          <w:rFonts w:ascii="Times New Roman" w:hAnsi="Times New Roman"/>
          <w:color w:val="000000"/>
          <w:sz w:val="28"/>
          <w:szCs w:val="28"/>
        </w:rPr>
        <w:t xml:space="preserve"> </w:t>
      </w:r>
      <w:r w:rsidRPr="00293A72">
        <w:rPr>
          <w:rFonts w:ascii="Times New Roman" w:hAnsi="Times New Roman"/>
          <w:color w:val="000000"/>
          <w:sz w:val="28"/>
          <w:szCs w:val="28"/>
        </w:rPr>
        <w:t>соблюдался порядок, при котором установление высокого таможенного обложения в каждом отдельном случае определялось важностью покровительственной отрасли промышленности;</w:t>
      </w:r>
    </w:p>
    <w:p w:rsidR="00E910D6" w:rsidRPr="00293A72" w:rsidRDefault="00E910D6" w:rsidP="00293A72">
      <w:pPr>
        <w:pStyle w:val="ab"/>
        <w:spacing w:line="360" w:lineRule="auto"/>
        <w:ind w:firstLine="709"/>
        <w:jc w:val="both"/>
        <w:rPr>
          <w:rFonts w:ascii="Times New Roman" w:hAnsi="Times New Roman"/>
          <w:color w:val="000000"/>
          <w:sz w:val="28"/>
          <w:szCs w:val="28"/>
        </w:rPr>
      </w:pPr>
      <w:r w:rsidRPr="00293A72">
        <w:rPr>
          <w:rFonts w:ascii="Times New Roman" w:hAnsi="Times New Roman"/>
          <w:color w:val="000000"/>
          <w:sz w:val="28"/>
          <w:szCs w:val="28"/>
        </w:rPr>
        <w:t>беспошлинный ввоз промышленного сырья, полуфабрикатов, предметов машинного оборудования, не производящихся в стране, но крайне необходимых национальной промышленности;</w:t>
      </w:r>
    </w:p>
    <w:p w:rsidR="00E910D6" w:rsidRPr="00293A72" w:rsidRDefault="00E910D6" w:rsidP="00293A72">
      <w:pPr>
        <w:pStyle w:val="ab"/>
        <w:spacing w:line="360" w:lineRule="auto"/>
        <w:ind w:firstLine="709"/>
        <w:jc w:val="both"/>
        <w:rPr>
          <w:rFonts w:ascii="Times New Roman" w:hAnsi="Times New Roman"/>
          <w:color w:val="000000"/>
          <w:sz w:val="28"/>
          <w:szCs w:val="28"/>
        </w:rPr>
      </w:pPr>
      <w:r w:rsidRPr="00293A72">
        <w:rPr>
          <w:rFonts w:ascii="Times New Roman" w:hAnsi="Times New Roman"/>
          <w:color w:val="000000"/>
          <w:sz w:val="28"/>
          <w:szCs w:val="28"/>
        </w:rPr>
        <w:t>введение высоких и даже запретительных пошлин на те виды товаров, которые производились в стране в достаточном количестве;</w:t>
      </w:r>
    </w:p>
    <w:p w:rsidR="00E910D6" w:rsidRPr="00293A72" w:rsidRDefault="00E910D6" w:rsidP="00293A72">
      <w:pPr>
        <w:pStyle w:val="ab"/>
        <w:spacing w:line="360" w:lineRule="auto"/>
        <w:ind w:firstLine="709"/>
        <w:jc w:val="both"/>
        <w:rPr>
          <w:rFonts w:ascii="Times New Roman" w:hAnsi="Times New Roman"/>
          <w:color w:val="000000"/>
          <w:sz w:val="28"/>
          <w:szCs w:val="28"/>
        </w:rPr>
      </w:pPr>
      <w:r w:rsidRPr="00293A72">
        <w:rPr>
          <w:rFonts w:ascii="Times New Roman" w:hAnsi="Times New Roman"/>
          <w:color w:val="000000"/>
          <w:sz w:val="28"/>
          <w:szCs w:val="28"/>
        </w:rPr>
        <w:t>введение умеренных пошлин на хлопок и шерсть;</w:t>
      </w:r>
    </w:p>
    <w:p w:rsidR="00E910D6" w:rsidRPr="00293A72" w:rsidRDefault="00E910D6" w:rsidP="00293A72">
      <w:pPr>
        <w:pStyle w:val="ab"/>
        <w:spacing w:line="360" w:lineRule="auto"/>
        <w:ind w:firstLine="709"/>
        <w:jc w:val="both"/>
        <w:rPr>
          <w:rFonts w:ascii="Times New Roman" w:hAnsi="Times New Roman"/>
          <w:color w:val="000000"/>
          <w:sz w:val="28"/>
          <w:szCs w:val="28"/>
        </w:rPr>
      </w:pPr>
      <w:r w:rsidRPr="00293A72">
        <w:rPr>
          <w:rFonts w:ascii="Times New Roman" w:hAnsi="Times New Roman"/>
          <w:color w:val="000000"/>
          <w:sz w:val="28"/>
          <w:szCs w:val="28"/>
        </w:rPr>
        <w:t>умеренные пошлины на руды и лесной материал, если они производились в стране в достаточном количестве;</w:t>
      </w:r>
    </w:p>
    <w:p w:rsidR="00E910D6" w:rsidRPr="00293A72" w:rsidRDefault="00E910D6" w:rsidP="00293A72">
      <w:pPr>
        <w:pStyle w:val="ab"/>
        <w:spacing w:line="360" w:lineRule="auto"/>
        <w:ind w:firstLine="709"/>
        <w:jc w:val="both"/>
        <w:rPr>
          <w:rFonts w:ascii="Times New Roman" w:hAnsi="Times New Roman"/>
          <w:color w:val="000000"/>
          <w:sz w:val="28"/>
          <w:szCs w:val="28"/>
        </w:rPr>
      </w:pPr>
      <w:r w:rsidRPr="00293A72">
        <w:rPr>
          <w:rFonts w:ascii="Times New Roman" w:hAnsi="Times New Roman"/>
          <w:color w:val="000000"/>
          <w:sz w:val="28"/>
          <w:szCs w:val="28"/>
        </w:rPr>
        <w:t>беспошлинный ввоз сахара, спирта, нефтяных и текстильных изделий.</w:t>
      </w:r>
    </w:p>
    <w:p w:rsidR="00E910D6" w:rsidRPr="00293A72" w:rsidRDefault="00E910D6" w:rsidP="00293A72">
      <w:pPr>
        <w:pStyle w:val="ab"/>
        <w:spacing w:line="360" w:lineRule="auto"/>
        <w:ind w:firstLine="709"/>
        <w:jc w:val="both"/>
        <w:rPr>
          <w:rFonts w:ascii="Times New Roman" w:hAnsi="Times New Roman"/>
          <w:color w:val="000000"/>
          <w:sz w:val="28"/>
          <w:szCs w:val="28"/>
        </w:rPr>
      </w:pPr>
      <w:r w:rsidRPr="00293A72">
        <w:rPr>
          <w:rFonts w:ascii="Times New Roman" w:hAnsi="Times New Roman"/>
          <w:color w:val="000000"/>
          <w:sz w:val="28"/>
          <w:szCs w:val="28"/>
        </w:rPr>
        <w:t>С целью защиты сельского хозяйства вводились следующие таможенно-тарифные меры:</w:t>
      </w:r>
    </w:p>
    <w:p w:rsidR="00E910D6" w:rsidRPr="00293A72" w:rsidRDefault="00E910D6" w:rsidP="00293A72">
      <w:pPr>
        <w:pStyle w:val="ab"/>
        <w:spacing w:line="360" w:lineRule="auto"/>
        <w:ind w:firstLine="709"/>
        <w:jc w:val="both"/>
        <w:rPr>
          <w:rFonts w:ascii="Times New Roman" w:hAnsi="Times New Roman"/>
          <w:color w:val="000000"/>
          <w:sz w:val="28"/>
          <w:szCs w:val="28"/>
        </w:rPr>
      </w:pPr>
      <w:r w:rsidRPr="00293A72">
        <w:rPr>
          <w:rFonts w:ascii="Times New Roman" w:hAnsi="Times New Roman"/>
          <w:color w:val="000000"/>
          <w:sz w:val="28"/>
          <w:szCs w:val="28"/>
        </w:rPr>
        <w:t>беспошлинно ввозились сельскохозяйственные машины, семена, удобрения, средства борьбы с вредителями, азотистые удобрения, сельскохозяйственные машины;</w:t>
      </w:r>
    </w:p>
    <w:p w:rsidR="00E910D6" w:rsidRPr="00293A72" w:rsidRDefault="00E910D6" w:rsidP="00293A72">
      <w:pPr>
        <w:pStyle w:val="ab"/>
        <w:spacing w:line="360" w:lineRule="auto"/>
        <w:ind w:firstLine="709"/>
        <w:jc w:val="both"/>
        <w:rPr>
          <w:rFonts w:ascii="Times New Roman" w:hAnsi="Times New Roman"/>
          <w:color w:val="000000"/>
          <w:sz w:val="28"/>
          <w:szCs w:val="28"/>
        </w:rPr>
      </w:pPr>
      <w:r w:rsidRPr="00293A72">
        <w:rPr>
          <w:rFonts w:ascii="Times New Roman" w:hAnsi="Times New Roman"/>
          <w:color w:val="000000"/>
          <w:sz w:val="28"/>
          <w:szCs w:val="28"/>
        </w:rPr>
        <w:t>умеренные и низкие пошлины были установлены на товары, хотя и производящиеся в стране, но не в достаточном количестве и с низким качеством;</w:t>
      </w:r>
    </w:p>
    <w:p w:rsidR="00E910D6" w:rsidRPr="00293A72" w:rsidRDefault="00E910D6" w:rsidP="00293A72">
      <w:pPr>
        <w:pStyle w:val="ab"/>
        <w:spacing w:line="360" w:lineRule="auto"/>
        <w:ind w:firstLine="709"/>
        <w:jc w:val="both"/>
        <w:rPr>
          <w:rFonts w:ascii="Times New Roman" w:hAnsi="Times New Roman"/>
          <w:color w:val="000000"/>
          <w:sz w:val="28"/>
          <w:szCs w:val="28"/>
        </w:rPr>
      </w:pPr>
      <w:r w:rsidRPr="00293A72">
        <w:rPr>
          <w:rFonts w:ascii="Times New Roman" w:hAnsi="Times New Roman"/>
          <w:color w:val="000000"/>
          <w:sz w:val="28"/>
          <w:szCs w:val="28"/>
        </w:rPr>
        <w:t>к беспошлинному ввозу допускались те виды сельскохозяйственного сырья и продовольственные товары, вывоз которых не мог отразиться на производстве хлеба, кормовых семян, масла и др.</w:t>
      </w:r>
    </w:p>
    <w:p w:rsidR="00E910D6" w:rsidRPr="00293A72" w:rsidRDefault="00E910D6" w:rsidP="00293A72">
      <w:pPr>
        <w:pStyle w:val="ab"/>
        <w:spacing w:line="360" w:lineRule="auto"/>
        <w:ind w:firstLine="709"/>
        <w:jc w:val="both"/>
        <w:rPr>
          <w:rFonts w:ascii="Times New Roman" w:hAnsi="Times New Roman"/>
          <w:color w:val="000000"/>
          <w:sz w:val="28"/>
          <w:szCs w:val="28"/>
        </w:rPr>
      </w:pPr>
      <w:r w:rsidRPr="00293A72">
        <w:rPr>
          <w:rFonts w:ascii="Times New Roman" w:hAnsi="Times New Roman"/>
          <w:color w:val="000000"/>
          <w:sz w:val="28"/>
          <w:szCs w:val="28"/>
        </w:rPr>
        <w:t>С целью защиты интересов финансового хозяйства устанавливались высокие пошлины на главнейшие товары ввоза и поощрялись вывоз сырья, продуктов продовольствия и различных изделий, устанавливались также фискальные пошлины, высокие пошлины на предметы роскоши и более умеренные на предметы широкого потребления. Высокие вывозные пошлины устанваливались на вывоз платины, сантонина и других</w:t>
      </w:r>
      <w:r w:rsidR="00293A72">
        <w:rPr>
          <w:rFonts w:ascii="Times New Roman" w:hAnsi="Times New Roman"/>
          <w:color w:val="000000"/>
          <w:sz w:val="28"/>
          <w:szCs w:val="28"/>
        </w:rPr>
        <w:t xml:space="preserve"> </w:t>
      </w:r>
      <w:r w:rsidRPr="00293A72">
        <w:rPr>
          <w:rFonts w:ascii="Times New Roman" w:hAnsi="Times New Roman"/>
          <w:color w:val="000000"/>
          <w:sz w:val="28"/>
          <w:szCs w:val="28"/>
        </w:rPr>
        <w:t>предметов.</w:t>
      </w:r>
    </w:p>
    <w:p w:rsidR="00E910D6" w:rsidRPr="00293A72" w:rsidRDefault="00E910D6" w:rsidP="00293A72">
      <w:pPr>
        <w:pStyle w:val="ab"/>
        <w:spacing w:line="360" w:lineRule="auto"/>
        <w:ind w:firstLine="709"/>
        <w:jc w:val="both"/>
        <w:rPr>
          <w:rFonts w:ascii="Times New Roman" w:hAnsi="Times New Roman"/>
          <w:color w:val="000000"/>
          <w:sz w:val="28"/>
          <w:szCs w:val="28"/>
        </w:rPr>
      </w:pPr>
      <w:r w:rsidRPr="00293A72">
        <w:rPr>
          <w:rFonts w:ascii="Times New Roman" w:hAnsi="Times New Roman"/>
          <w:color w:val="000000"/>
          <w:sz w:val="28"/>
          <w:szCs w:val="28"/>
        </w:rPr>
        <w:t>С учетом потребностей в лекарственных препаратах допускался их ввоз исходя из потребностей страны.</w:t>
      </w:r>
    </w:p>
    <w:p w:rsidR="00E910D6" w:rsidRPr="00293A72" w:rsidRDefault="00E910D6" w:rsidP="00293A72">
      <w:pPr>
        <w:pStyle w:val="ab"/>
        <w:spacing w:line="360" w:lineRule="auto"/>
        <w:ind w:firstLine="709"/>
        <w:jc w:val="both"/>
        <w:rPr>
          <w:rFonts w:ascii="Times New Roman" w:hAnsi="Times New Roman"/>
          <w:color w:val="000000"/>
          <w:sz w:val="28"/>
          <w:szCs w:val="28"/>
        </w:rPr>
      </w:pPr>
      <w:r w:rsidRPr="00293A72">
        <w:rPr>
          <w:rFonts w:ascii="Times New Roman" w:hAnsi="Times New Roman"/>
          <w:color w:val="000000"/>
          <w:sz w:val="28"/>
          <w:szCs w:val="28"/>
        </w:rPr>
        <w:t>Особые льготы устанавливались жителям окраинных областей Севера и Дальнего Востока. Льготы предоставлялись для товаров, ввозимых в Мурманск и Владивосток.</w:t>
      </w:r>
    </w:p>
    <w:p w:rsidR="00E910D6" w:rsidRPr="00293A72" w:rsidRDefault="00E910D6" w:rsidP="00293A72">
      <w:pPr>
        <w:pStyle w:val="ab"/>
        <w:spacing w:line="360" w:lineRule="auto"/>
        <w:ind w:firstLine="709"/>
        <w:jc w:val="both"/>
        <w:rPr>
          <w:rFonts w:ascii="Times New Roman" w:hAnsi="Times New Roman"/>
          <w:color w:val="000000"/>
          <w:sz w:val="28"/>
          <w:szCs w:val="28"/>
        </w:rPr>
      </w:pPr>
      <w:r w:rsidRPr="00293A72">
        <w:rPr>
          <w:rFonts w:ascii="Times New Roman" w:hAnsi="Times New Roman"/>
          <w:color w:val="000000"/>
          <w:sz w:val="28"/>
          <w:szCs w:val="28"/>
        </w:rPr>
        <w:t>Специальные тарифы вводились по азиатской и персидской торговле, особые тарифы были для Туркестана и китайской границы. Для стран Запада использовались общие тарифы по европейской торговле, для Востока – конвенционные.</w:t>
      </w:r>
    </w:p>
    <w:p w:rsidR="00E910D6" w:rsidRPr="00293A72" w:rsidRDefault="00E910D6" w:rsidP="00293A72">
      <w:pPr>
        <w:pStyle w:val="ab"/>
        <w:spacing w:line="360" w:lineRule="auto"/>
        <w:ind w:firstLine="709"/>
        <w:jc w:val="both"/>
        <w:rPr>
          <w:rFonts w:ascii="Times New Roman" w:hAnsi="Times New Roman"/>
          <w:color w:val="000000"/>
          <w:sz w:val="28"/>
          <w:szCs w:val="28"/>
        </w:rPr>
      </w:pPr>
      <w:r w:rsidRPr="00293A72">
        <w:rPr>
          <w:rFonts w:ascii="Times New Roman" w:hAnsi="Times New Roman"/>
          <w:color w:val="000000"/>
          <w:sz w:val="28"/>
          <w:szCs w:val="28"/>
        </w:rPr>
        <w:t xml:space="preserve">Остановимся на фискальном значении таможенных пошлин как следствии таможенной политики, </w:t>
      </w:r>
      <w:r w:rsidR="00293A72">
        <w:rPr>
          <w:rFonts w:ascii="Times New Roman" w:hAnsi="Times New Roman"/>
          <w:color w:val="000000"/>
          <w:sz w:val="28"/>
          <w:szCs w:val="28"/>
        </w:rPr>
        <w:t>т.е.</w:t>
      </w:r>
      <w:r w:rsidRPr="00293A72">
        <w:rPr>
          <w:rFonts w:ascii="Times New Roman" w:hAnsi="Times New Roman"/>
          <w:color w:val="000000"/>
          <w:sz w:val="28"/>
          <w:szCs w:val="28"/>
        </w:rPr>
        <w:t xml:space="preserve"> на таможенных доходах.</w:t>
      </w:r>
    </w:p>
    <w:p w:rsidR="00E910D6" w:rsidRPr="00293A72" w:rsidRDefault="00E910D6" w:rsidP="00293A72">
      <w:pPr>
        <w:pStyle w:val="ab"/>
        <w:spacing w:line="360" w:lineRule="auto"/>
        <w:ind w:firstLine="709"/>
        <w:jc w:val="both"/>
        <w:rPr>
          <w:rFonts w:ascii="Times New Roman" w:hAnsi="Times New Roman"/>
          <w:color w:val="000000"/>
          <w:sz w:val="28"/>
          <w:szCs w:val="28"/>
        </w:rPr>
      </w:pPr>
      <w:r w:rsidRPr="00293A72">
        <w:rPr>
          <w:rFonts w:ascii="Times New Roman" w:hAnsi="Times New Roman"/>
          <w:color w:val="000000"/>
          <w:sz w:val="28"/>
          <w:szCs w:val="28"/>
        </w:rPr>
        <w:t>Динамику поступления таможенных доходов иллюстрируют следующие цифры. В октябре 1922</w:t>
      </w:r>
      <w:r w:rsidR="00293A72">
        <w:rPr>
          <w:rFonts w:ascii="Times New Roman" w:hAnsi="Times New Roman"/>
          <w:color w:val="000000"/>
          <w:sz w:val="28"/>
          <w:szCs w:val="28"/>
        </w:rPr>
        <w:t> </w:t>
      </w:r>
      <w:r w:rsidR="00293A72" w:rsidRPr="00293A72">
        <w:rPr>
          <w:rFonts w:ascii="Times New Roman" w:hAnsi="Times New Roman"/>
          <w:color w:val="000000"/>
          <w:sz w:val="28"/>
          <w:szCs w:val="28"/>
        </w:rPr>
        <w:t>г</w:t>
      </w:r>
      <w:r w:rsidRPr="00293A72">
        <w:rPr>
          <w:rFonts w:ascii="Times New Roman" w:hAnsi="Times New Roman"/>
          <w:color w:val="000000"/>
          <w:sz w:val="28"/>
          <w:szCs w:val="28"/>
        </w:rPr>
        <w:t>. в Государственный банк поступило 5,7 млн. золотых руб.; в ноябре – 7,5 млн. золотых руб.; в декабре – 3,7 млн. золотых руб.; в январе 1923</w:t>
      </w:r>
      <w:r w:rsidR="00293A72">
        <w:rPr>
          <w:rFonts w:ascii="Times New Roman" w:hAnsi="Times New Roman"/>
          <w:color w:val="000000"/>
          <w:sz w:val="28"/>
          <w:szCs w:val="28"/>
        </w:rPr>
        <w:t> </w:t>
      </w:r>
      <w:r w:rsidR="00293A72" w:rsidRPr="00293A72">
        <w:rPr>
          <w:rFonts w:ascii="Times New Roman" w:hAnsi="Times New Roman"/>
          <w:color w:val="000000"/>
          <w:sz w:val="28"/>
          <w:szCs w:val="28"/>
        </w:rPr>
        <w:t>г</w:t>
      </w:r>
      <w:r w:rsidRPr="00293A72">
        <w:rPr>
          <w:rFonts w:ascii="Times New Roman" w:hAnsi="Times New Roman"/>
          <w:color w:val="000000"/>
          <w:sz w:val="28"/>
          <w:szCs w:val="28"/>
        </w:rPr>
        <w:t>. – 2,8 млн. золотых руб.;</w:t>
      </w:r>
      <w:r w:rsidR="00293A72">
        <w:rPr>
          <w:rFonts w:ascii="Times New Roman" w:hAnsi="Times New Roman"/>
          <w:color w:val="000000"/>
          <w:sz w:val="28"/>
          <w:szCs w:val="28"/>
        </w:rPr>
        <w:t xml:space="preserve"> </w:t>
      </w:r>
      <w:r w:rsidRPr="00293A72">
        <w:rPr>
          <w:rFonts w:ascii="Times New Roman" w:hAnsi="Times New Roman"/>
          <w:color w:val="000000"/>
          <w:sz w:val="28"/>
          <w:szCs w:val="28"/>
        </w:rPr>
        <w:t>в феврале – 3,3 млн. золотых руб. и в марте – 5,2 млн. золотых руб.</w:t>
      </w:r>
    </w:p>
    <w:p w:rsidR="00E910D6" w:rsidRPr="00293A72" w:rsidRDefault="00E910D6" w:rsidP="00293A72">
      <w:pPr>
        <w:pStyle w:val="ab"/>
        <w:spacing w:line="360" w:lineRule="auto"/>
        <w:ind w:firstLine="709"/>
        <w:jc w:val="both"/>
        <w:rPr>
          <w:rFonts w:ascii="Times New Roman" w:hAnsi="Times New Roman"/>
          <w:color w:val="000000"/>
          <w:sz w:val="28"/>
          <w:szCs w:val="28"/>
        </w:rPr>
      </w:pPr>
      <w:r w:rsidRPr="00293A72">
        <w:rPr>
          <w:rFonts w:ascii="Times New Roman" w:hAnsi="Times New Roman"/>
          <w:color w:val="000000"/>
          <w:sz w:val="28"/>
          <w:szCs w:val="28"/>
        </w:rPr>
        <w:t>Скачкообразное поступление таможенного дохода не случайно. 1922</w:t>
      </w:r>
      <w:r w:rsidR="00293A72">
        <w:rPr>
          <w:rFonts w:ascii="Times New Roman" w:hAnsi="Times New Roman"/>
          <w:color w:val="000000"/>
          <w:sz w:val="28"/>
          <w:szCs w:val="28"/>
        </w:rPr>
        <w:t> </w:t>
      </w:r>
      <w:r w:rsidR="00293A72" w:rsidRPr="00293A72">
        <w:rPr>
          <w:rFonts w:ascii="Times New Roman" w:hAnsi="Times New Roman"/>
          <w:color w:val="000000"/>
          <w:sz w:val="28"/>
          <w:szCs w:val="28"/>
        </w:rPr>
        <w:t>г</w:t>
      </w:r>
      <w:r w:rsidRPr="00293A72">
        <w:rPr>
          <w:rFonts w:ascii="Times New Roman" w:hAnsi="Times New Roman"/>
          <w:color w:val="000000"/>
          <w:sz w:val="28"/>
          <w:szCs w:val="28"/>
        </w:rPr>
        <w:t>. был годом полного протекционизма, а в 1923</w:t>
      </w:r>
      <w:r w:rsidR="00293A72">
        <w:rPr>
          <w:rFonts w:ascii="Times New Roman" w:hAnsi="Times New Roman"/>
          <w:color w:val="000000"/>
          <w:sz w:val="28"/>
          <w:szCs w:val="28"/>
        </w:rPr>
        <w:t> </w:t>
      </w:r>
      <w:r w:rsidR="00293A72" w:rsidRPr="00293A72">
        <w:rPr>
          <w:rFonts w:ascii="Times New Roman" w:hAnsi="Times New Roman"/>
          <w:color w:val="000000"/>
          <w:sz w:val="28"/>
          <w:szCs w:val="28"/>
        </w:rPr>
        <w:t>г</w:t>
      </w:r>
      <w:r w:rsidRPr="00293A72">
        <w:rPr>
          <w:rFonts w:ascii="Times New Roman" w:hAnsi="Times New Roman"/>
          <w:color w:val="000000"/>
          <w:sz w:val="28"/>
          <w:szCs w:val="28"/>
        </w:rPr>
        <w:t>. существующий тариф был частично пересмотрен. В этот период (октябрь, ноябрь, декабрь 1922</w:t>
      </w:r>
      <w:r w:rsidR="00293A72">
        <w:rPr>
          <w:rFonts w:ascii="Times New Roman" w:hAnsi="Times New Roman"/>
          <w:color w:val="000000"/>
          <w:sz w:val="28"/>
          <w:szCs w:val="28"/>
        </w:rPr>
        <w:t> </w:t>
      </w:r>
      <w:r w:rsidR="00293A72" w:rsidRPr="00293A72">
        <w:rPr>
          <w:rFonts w:ascii="Times New Roman" w:hAnsi="Times New Roman"/>
          <w:color w:val="000000"/>
          <w:sz w:val="28"/>
          <w:szCs w:val="28"/>
        </w:rPr>
        <w:t>г</w:t>
      </w:r>
      <w:r w:rsidRPr="00293A72">
        <w:rPr>
          <w:rFonts w:ascii="Times New Roman" w:hAnsi="Times New Roman"/>
          <w:color w:val="000000"/>
          <w:sz w:val="28"/>
          <w:szCs w:val="28"/>
        </w:rPr>
        <w:t>. и февраль, март 1923</w:t>
      </w:r>
      <w:r w:rsidR="00293A72">
        <w:rPr>
          <w:rFonts w:ascii="Times New Roman" w:hAnsi="Times New Roman"/>
          <w:color w:val="000000"/>
          <w:sz w:val="28"/>
          <w:szCs w:val="28"/>
        </w:rPr>
        <w:t> </w:t>
      </w:r>
      <w:r w:rsidR="00293A72" w:rsidRPr="00293A72">
        <w:rPr>
          <w:rFonts w:ascii="Times New Roman" w:hAnsi="Times New Roman"/>
          <w:color w:val="000000"/>
          <w:sz w:val="28"/>
          <w:szCs w:val="28"/>
        </w:rPr>
        <w:t>г</w:t>
      </w:r>
      <w:r w:rsidRPr="00293A72">
        <w:rPr>
          <w:rFonts w:ascii="Times New Roman" w:hAnsi="Times New Roman"/>
          <w:color w:val="000000"/>
          <w:sz w:val="28"/>
          <w:szCs w:val="28"/>
        </w:rPr>
        <w:t>.) доля таможенных поступлений составляла 18 – 3</w:t>
      </w:r>
      <w:r w:rsidR="00293A72" w:rsidRPr="00293A72">
        <w:rPr>
          <w:rFonts w:ascii="Times New Roman" w:hAnsi="Times New Roman"/>
          <w:color w:val="000000"/>
          <w:sz w:val="28"/>
          <w:szCs w:val="28"/>
        </w:rPr>
        <w:t>5</w:t>
      </w:r>
      <w:r w:rsidR="00293A72">
        <w:rPr>
          <w:rFonts w:ascii="Times New Roman" w:hAnsi="Times New Roman"/>
          <w:color w:val="000000"/>
          <w:sz w:val="28"/>
          <w:szCs w:val="28"/>
        </w:rPr>
        <w:t>%</w:t>
      </w:r>
      <w:r w:rsidRPr="00293A72">
        <w:rPr>
          <w:rFonts w:ascii="Times New Roman" w:hAnsi="Times New Roman"/>
          <w:color w:val="000000"/>
          <w:sz w:val="28"/>
          <w:szCs w:val="28"/>
        </w:rPr>
        <w:t xml:space="preserve"> от общегосударственных поступлений</w:t>
      </w:r>
      <w:r w:rsidRPr="00293A72">
        <w:rPr>
          <w:rStyle w:val="a9"/>
          <w:rFonts w:ascii="Times New Roman" w:hAnsi="Times New Roman"/>
          <w:color w:val="000000"/>
          <w:sz w:val="28"/>
          <w:szCs w:val="28"/>
        </w:rPr>
        <w:footnoteReference w:id="5"/>
      </w:r>
      <w:r w:rsidRPr="00293A72">
        <w:rPr>
          <w:rFonts w:ascii="Times New Roman" w:hAnsi="Times New Roman"/>
          <w:color w:val="000000"/>
          <w:sz w:val="28"/>
          <w:szCs w:val="28"/>
        </w:rPr>
        <w:t>.</w:t>
      </w:r>
    </w:p>
    <w:p w:rsidR="00E910D6" w:rsidRPr="00293A72" w:rsidRDefault="00E910D6" w:rsidP="00293A72">
      <w:pPr>
        <w:pStyle w:val="ab"/>
        <w:spacing w:line="360" w:lineRule="auto"/>
        <w:ind w:firstLine="709"/>
        <w:jc w:val="both"/>
        <w:rPr>
          <w:rFonts w:ascii="Times New Roman" w:hAnsi="Times New Roman"/>
          <w:color w:val="000000"/>
          <w:sz w:val="28"/>
          <w:szCs w:val="28"/>
        </w:rPr>
      </w:pPr>
      <w:r w:rsidRPr="00293A72">
        <w:rPr>
          <w:rFonts w:ascii="Times New Roman" w:hAnsi="Times New Roman"/>
          <w:color w:val="000000"/>
          <w:sz w:val="28"/>
          <w:szCs w:val="28"/>
        </w:rPr>
        <w:t>В эти годы таможенная политика формировалась в условиях разрухи, а финансовое положение страны полностью зависело и базировалось на вывозе (экспорте).</w:t>
      </w:r>
    </w:p>
    <w:p w:rsidR="00E910D6" w:rsidRPr="00293A72" w:rsidRDefault="00E910D6" w:rsidP="00293A72">
      <w:pPr>
        <w:pStyle w:val="ab"/>
        <w:spacing w:line="360" w:lineRule="auto"/>
        <w:ind w:firstLine="709"/>
        <w:jc w:val="both"/>
        <w:rPr>
          <w:rFonts w:ascii="Times New Roman" w:hAnsi="Times New Roman"/>
          <w:color w:val="000000"/>
          <w:sz w:val="28"/>
          <w:szCs w:val="28"/>
        </w:rPr>
      </w:pPr>
      <w:r w:rsidRPr="00293A72">
        <w:rPr>
          <w:rFonts w:ascii="Times New Roman" w:hAnsi="Times New Roman"/>
          <w:color w:val="000000"/>
          <w:sz w:val="28"/>
          <w:szCs w:val="28"/>
        </w:rPr>
        <w:t>Лишь к 1923</w:t>
      </w:r>
      <w:r w:rsidR="00293A72">
        <w:rPr>
          <w:rFonts w:ascii="Times New Roman" w:hAnsi="Times New Roman"/>
          <w:color w:val="000000"/>
          <w:sz w:val="28"/>
          <w:szCs w:val="28"/>
        </w:rPr>
        <w:t> </w:t>
      </w:r>
      <w:r w:rsidR="00293A72" w:rsidRPr="00293A72">
        <w:rPr>
          <w:rFonts w:ascii="Times New Roman" w:hAnsi="Times New Roman"/>
          <w:color w:val="000000"/>
          <w:sz w:val="28"/>
          <w:szCs w:val="28"/>
        </w:rPr>
        <w:t>г</w:t>
      </w:r>
      <w:r w:rsidRPr="00293A72">
        <w:rPr>
          <w:rFonts w:ascii="Times New Roman" w:hAnsi="Times New Roman"/>
          <w:color w:val="000000"/>
          <w:sz w:val="28"/>
          <w:szCs w:val="28"/>
        </w:rPr>
        <w:t>.стал отмечаться процесс восстановления производительных сил Советской России и восстановление экспорта. Но показатели и импорта, и экспорта на душу населения в сравнении с 1913</w:t>
      </w:r>
      <w:r w:rsidR="00293A72">
        <w:rPr>
          <w:rFonts w:ascii="Times New Roman" w:hAnsi="Times New Roman"/>
          <w:color w:val="000000"/>
          <w:sz w:val="28"/>
          <w:szCs w:val="28"/>
        </w:rPr>
        <w:t> </w:t>
      </w:r>
      <w:r w:rsidR="00293A72" w:rsidRPr="00293A72">
        <w:rPr>
          <w:rFonts w:ascii="Times New Roman" w:hAnsi="Times New Roman"/>
          <w:color w:val="000000"/>
          <w:sz w:val="28"/>
          <w:szCs w:val="28"/>
        </w:rPr>
        <w:t>г</w:t>
      </w:r>
      <w:r w:rsidRPr="00293A72">
        <w:rPr>
          <w:rFonts w:ascii="Times New Roman" w:hAnsi="Times New Roman"/>
          <w:color w:val="000000"/>
          <w:sz w:val="28"/>
          <w:szCs w:val="28"/>
        </w:rPr>
        <w:t>. были значительно ниже</w:t>
      </w:r>
      <w:r w:rsidRPr="00293A72">
        <w:rPr>
          <w:rStyle w:val="a9"/>
          <w:rFonts w:ascii="Times New Roman" w:hAnsi="Times New Roman"/>
          <w:color w:val="000000"/>
          <w:sz w:val="28"/>
          <w:szCs w:val="28"/>
        </w:rPr>
        <w:footnoteReference w:id="6"/>
      </w:r>
      <w:r w:rsidRPr="00293A72">
        <w:rPr>
          <w:rFonts w:ascii="Times New Roman" w:hAnsi="Times New Roman"/>
          <w:color w:val="000000"/>
          <w:sz w:val="28"/>
          <w:szCs w:val="28"/>
        </w:rPr>
        <w:t>:</w:t>
      </w:r>
    </w:p>
    <w:p w:rsidR="00372D39" w:rsidRDefault="00372D39" w:rsidP="00293A72">
      <w:pPr>
        <w:pStyle w:val="ab"/>
        <w:spacing w:line="360" w:lineRule="auto"/>
        <w:ind w:firstLine="709"/>
        <w:jc w:val="both"/>
        <w:rPr>
          <w:rFonts w:ascii="Times New Roman" w:hAnsi="Times New Roman"/>
          <w:color w:val="000000"/>
          <w:sz w:val="28"/>
          <w:szCs w:val="28"/>
        </w:rPr>
      </w:pPr>
    </w:p>
    <w:p w:rsidR="00E910D6" w:rsidRPr="00293A72" w:rsidRDefault="00E910D6" w:rsidP="00293A72">
      <w:pPr>
        <w:pStyle w:val="ab"/>
        <w:spacing w:line="360" w:lineRule="auto"/>
        <w:ind w:firstLine="709"/>
        <w:jc w:val="both"/>
        <w:rPr>
          <w:rFonts w:ascii="Times New Roman" w:hAnsi="Times New Roman"/>
          <w:color w:val="000000"/>
          <w:sz w:val="28"/>
          <w:szCs w:val="28"/>
        </w:rPr>
      </w:pPr>
      <w:r w:rsidRPr="00293A72">
        <w:rPr>
          <w:rFonts w:ascii="Times New Roman" w:hAnsi="Times New Roman"/>
          <w:color w:val="000000"/>
          <w:sz w:val="28"/>
          <w:szCs w:val="28"/>
        </w:rPr>
        <w:t>Таблица 2.2</w:t>
      </w:r>
    </w:p>
    <w:tbl>
      <w:tblPr>
        <w:tblW w:w="902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3458"/>
        <w:gridCol w:w="1416"/>
        <w:gridCol w:w="14"/>
        <w:gridCol w:w="1313"/>
        <w:gridCol w:w="1275"/>
        <w:gridCol w:w="1553"/>
      </w:tblGrid>
      <w:tr w:rsidR="00E910D6" w:rsidRPr="00413540" w:rsidTr="00413540">
        <w:trPr>
          <w:cantSplit/>
          <w:trHeight w:val="353"/>
          <w:jc w:val="center"/>
        </w:trPr>
        <w:tc>
          <w:tcPr>
            <w:tcW w:w="1915" w:type="pct"/>
            <w:vMerge w:val="restart"/>
            <w:shd w:val="clear" w:color="auto" w:fill="auto"/>
          </w:tcPr>
          <w:p w:rsidR="00E910D6" w:rsidRPr="00413540" w:rsidRDefault="00E910D6" w:rsidP="00413540">
            <w:pPr>
              <w:pStyle w:val="ab"/>
              <w:spacing w:line="360" w:lineRule="auto"/>
              <w:jc w:val="both"/>
              <w:rPr>
                <w:rFonts w:ascii="Times New Roman" w:hAnsi="Times New Roman"/>
                <w:color w:val="000000"/>
                <w:sz w:val="20"/>
                <w:szCs w:val="24"/>
              </w:rPr>
            </w:pPr>
          </w:p>
          <w:p w:rsidR="00E910D6" w:rsidRPr="00413540" w:rsidRDefault="00E910D6" w:rsidP="00413540">
            <w:pPr>
              <w:pStyle w:val="ab"/>
              <w:spacing w:line="360" w:lineRule="auto"/>
              <w:jc w:val="both"/>
              <w:rPr>
                <w:rFonts w:ascii="Times New Roman" w:hAnsi="Times New Roman"/>
                <w:color w:val="000000"/>
                <w:sz w:val="20"/>
                <w:szCs w:val="24"/>
              </w:rPr>
            </w:pPr>
            <w:r w:rsidRPr="00413540">
              <w:rPr>
                <w:rFonts w:ascii="Times New Roman" w:hAnsi="Times New Roman"/>
                <w:color w:val="000000"/>
                <w:sz w:val="20"/>
                <w:szCs w:val="24"/>
              </w:rPr>
              <w:t>Период</w:t>
            </w:r>
          </w:p>
        </w:tc>
        <w:tc>
          <w:tcPr>
            <w:tcW w:w="1518" w:type="pct"/>
            <w:gridSpan w:val="3"/>
            <w:shd w:val="clear" w:color="auto" w:fill="auto"/>
          </w:tcPr>
          <w:p w:rsidR="00E910D6" w:rsidRPr="00413540" w:rsidRDefault="00E910D6" w:rsidP="00413540">
            <w:pPr>
              <w:pStyle w:val="ab"/>
              <w:spacing w:line="360" w:lineRule="auto"/>
              <w:jc w:val="both"/>
              <w:rPr>
                <w:rFonts w:ascii="Times New Roman" w:hAnsi="Times New Roman"/>
                <w:color w:val="000000"/>
                <w:sz w:val="20"/>
                <w:szCs w:val="24"/>
              </w:rPr>
            </w:pPr>
            <w:r w:rsidRPr="00413540">
              <w:rPr>
                <w:rFonts w:ascii="Times New Roman" w:hAnsi="Times New Roman"/>
                <w:color w:val="000000"/>
                <w:sz w:val="20"/>
                <w:szCs w:val="24"/>
              </w:rPr>
              <w:t>Импорт на душу</w:t>
            </w:r>
            <w:r w:rsidR="00A66A1B" w:rsidRPr="00413540">
              <w:rPr>
                <w:rFonts w:ascii="Times New Roman" w:hAnsi="Times New Roman"/>
                <w:color w:val="000000"/>
                <w:sz w:val="20"/>
                <w:szCs w:val="24"/>
              </w:rPr>
              <w:t xml:space="preserve"> </w:t>
            </w:r>
            <w:r w:rsidRPr="00413540">
              <w:rPr>
                <w:rFonts w:ascii="Times New Roman" w:hAnsi="Times New Roman"/>
                <w:color w:val="000000"/>
                <w:sz w:val="20"/>
                <w:szCs w:val="24"/>
              </w:rPr>
              <w:t>населения</w:t>
            </w:r>
          </w:p>
        </w:tc>
        <w:tc>
          <w:tcPr>
            <w:tcW w:w="1567" w:type="pct"/>
            <w:gridSpan w:val="2"/>
            <w:shd w:val="clear" w:color="auto" w:fill="auto"/>
          </w:tcPr>
          <w:p w:rsidR="00E910D6" w:rsidRPr="00413540" w:rsidRDefault="00E910D6" w:rsidP="00413540">
            <w:pPr>
              <w:pStyle w:val="ab"/>
              <w:spacing w:line="360" w:lineRule="auto"/>
              <w:jc w:val="both"/>
              <w:rPr>
                <w:rFonts w:ascii="Times New Roman" w:hAnsi="Times New Roman"/>
                <w:color w:val="000000"/>
                <w:sz w:val="20"/>
                <w:szCs w:val="24"/>
              </w:rPr>
            </w:pPr>
            <w:r w:rsidRPr="00413540">
              <w:rPr>
                <w:rFonts w:ascii="Times New Roman" w:hAnsi="Times New Roman"/>
                <w:color w:val="000000"/>
                <w:sz w:val="20"/>
                <w:szCs w:val="24"/>
              </w:rPr>
              <w:t>Экспорт на душу</w:t>
            </w:r>
            <w:r w:rsidR="00A66A1B" w:rsidRPr="00413540">
              <w:rPr>
                <w:rFonts w:ascii="Times New Roman" w:hAnsi="Times New Roman"/>
                <w:color w:val="000000"/>
                <w:sz w:val="20"/>
                <w:szCs w:val="24"/>
              </w:rPr>
              <w:t xml:space="preserve"> </w:t>
            </w:r>
            <w:r w:rsidRPr="00413540">
              <w:rPr>
                <w:rFonts w:ascii="Times New Roman" w:hAnsi="Times New Roman"/>
                <w:color w:val="000000"/>
                <w:sz w:val="20"/>
                <w:szCs w:val="24"/>
              </w:rPr>
              <w:t>населения</w:t>
            </w:r>
          </w:p>
        </w:tc>
      </w:tr>
      <w:tr w:rsidR="00E910D6" w:rsidRPr="00413540" w:rsidTr="00413540">
        <w:trPr>
          <w:cantSplit/>
          <w:trHeight w:val="162"/>
          <w:jc w:val="center"/>
        </w:trPr>
        <w:tc>
          <w:tcPr>
            <w:tcW w:w="1915" w:type="pct"/>
            <w:vMerge/>
            <w:shd w:val="clear" w:color="auto" w:fill="auto"/>
          </w:tcPr>
          <w:p w:rsidR="00E910D6" w:rsidRPr="00413540" w:rsidRDefault="00E910D6" w:rsidP="00413540">
            <w:pPr>
              <w:pStyle w:val="ab"/>
              <w:spacing w:line="360" w:lineRule="auto"/>
              <w:jc w:val="both"/>
              <w:rPr>
                <w:rFonts w:ascii="Times New Roman" w:hAnsi="Times New Roman"/>
                <w:color w:val="000000"/>
                <w:sz w:val="20"/>
                <w:szCs w:val="24"/>
              </w:rPr>
            </w:pPr>
          </w:p>
        </w:tc>
        <w:tc>
          <w:tcPr>
            <w:tcW w:w="3085" w:type="pct"/>
            <w:gridSpan w:val="5"/>
            <w:shd w:val="clear" w:color="auto" w:fill="auto"/>
          </w:tcPr>
          <w:p w:rsidR="00E910D6" w:rsidRPr="00413540" w:rsidRDefault="00E910D6" w:rsidP="00413540">
            <w:pPr>
              <w:pStyle w:val="ab"/>
              <w:spacing w:line="360" w:lineRule="auto"/>
              <w:jc w:val="both"/>
              <w:rPr>
                <w:rFonts w:ascii="Times New Roman" w:hAnsi="Times New Roman"/>
                <w:color w:val="000000"/>
                <w:sz w:val="20"/>
                <w:szCs w:val="24"/>
              </w:rPr>
            </w:pPr>
            <w:r w:rsidRPr="00413540">
              <w:rPr>
                <w:rFonts w:ascii="Times New Roman" w:hAnsi="Times New Roman"/>
                <w:color w:val="000000"/>
                <w:sz w:val="20"/>
                <w:szCs w:val="24"/>
              </w:rPr>
              <w:t>По полугодиям</w:t>
            </w:r>
          </w:p>
        </w:tc>
      </w:tr>
      <w:tr w:rsidR="00A66A1B" w:rsidRPr="00413540" w:rsidTr="00413540">
        <w:trPr>
          <w:cantSplit/>
          <w:trHeight w:val="153"/>
          <w:jc w:val="center"/>
        </w:trPr>
        <w:tc>
          <w:tcPr>
            <w:tcW w:w="1915" w:type="pct"/>
            <w:vMerge/>
            <w:shd w:val="clear" w:color="auto" w:fill="auto"/>
          </w:tcPr>
          <w:p w:rsidR="00E910D6" w:rsidRPr="00413540" w:rsidRDefault="00E910D6" w:rsidP="00413540">
            <w:pPr>
              <w:pStyle w:val="ab"/>
              <w:spacing w:line="360" w:lineRule="auto"/>
              <w:jc w:val="both"/>
              <w:rPr>
                <w:rFonts w:ascii="Times New Roman" w:hAnsi="Times New Roman"/>
                <w:color w:val="000000"/>
                <w:sz w:val="20"/>
                <w:szCs w:val="24"/>
              </w:rPr>
            </w:pPr>
          </w:p>
        </w:tc>
        <w:tc>
          <w:tcPr>
            <w:tcW w:w="792" w:type="pct"/>
            <w:gridSpan w:val="2"/>
            <w:shd w:val="clear" w:color="auto" w:fill="auto"/>
          </w:tcPr>
          <w:p w:rsidR="00E910D6" w:rsidRPr="00413540" w:rsidRDefault="00E910D6" w:rsidP="00413540">
            <w:pPr>
              <w:pStyle w:val="ab"/>
              <w:spacing w:line="360" w:lineRule="auto"/>
              <w:jc w:val="both"/>
              <w:rPr>
                <w:rFonts w:ascii="Times New Roman" w:hAnsi="Times New Roman"/>
                <w:color w:val="000000"/>
                <w:sz w:val="20"/>
                <w:szCs w:val="24"/>
              </w:rPr>
            </w:pPr>
            <w:r w:rsidRPr="00413540">
              <w:rPr>
                <w:rFonts w:ascii="Times New Roman" w:hAnsi="Times New Roman"/>
                <w:color w:val="000000"/>
                <w:sz w:val="20"/>
                <w:szCs w:val="24"/>
              </w:rPr>
              <w:t>руб.</w:t>
            </w:r>
          </w:p>
        </w:tc>
        <w:tc>
          <w:tcPr>
            <w:tcW w:w="727" w:type="pct"/>
            <w:shd w:val="clear" w:color="auto" w:fill="auto"/>
          </w:tcPr>
          <w:p w:rsidR="00E910D6" w:rsidRPr="00413540" w:rsidRDefault="00E910D6" w:rsidP="00413540">
            <w:pPr>
              <w:pStyle w:val="ab"/>
              <w:spacing w:line="360" w:lineRule="auto"/>
              <w:jc w:val="both"/>
              <w:rPr>
                <w:rFonts w:ascii="Times New Roman" w:hAnsi="Times New Roman"/>
                <w:color w:val="000000"/>
                <w:sz w:val="20"/>
                <w:szCs w:val="24"/>
              </w:rPr>
            </w:pPr>
            <w:r w:rsidRPr="00413540">
              <w:rPr>
                <w:rFonts w:ascii="Times New Roman" w:hAnsi="Times New Roman"/>
                <w:color w:val="000000"/>
                <w:sz w:val="20"/>
                <w:szCs w:val="24"/>
              </w:rPr>
              <w:t>%</w:t>
            </w:r>
          </w:p>
        </w:tc>
        <w:tc>
          <w:tcPr>
            <w:tcW w:w="706" w:type="pct"/>
            <w:shd w:val="clear" w:color="auto" w:fill="auto"/>
          </w:tcPr>
          <w:p w:rsidR="00E910D6" w:rsidRPr="00413540" w:rsidRDefault="00E910D6" w:rsidP="00413540">
            <w:pPr>
              <w:pStyle w:val="ab"/>
              <w:spacing w:line="360" w:lineRule="auto"/>
              <w:jc w:val="both"/>
              <w:rPr>
                <w:rFonts w:ascii="Times New Roman" w:hAnsi="Times New Roman"/>
                <w:color w:val="000000"/>
                <w:sz w:val="20"/>
                <w:szCs w:val="24"/>
              </w:rPr>
            </w:pPr>
            <w:r w:rsidRPr="00413540">
              <w:rPr>
                <w:rFonts w:ascii="Times New Roman" w:hAnsi="Times New Roman"/>
                <w:color w:val="000000"/>
                <w:sz w:val="20"/>
                <w:szCs w:val="24"/>
              </w:rPr>
              <w:t>руб.</w:t>
            </w:r>
          </w:p>
        </w:tc>
        <w:tc>
          <w:tcPr>
            <w:tcW w:w="861" w:type="pct"/>
            <w:shd w:val="clear" w:color="auto" w:fill="auto"/>
          </w:tcPr>
          <w:p w:rsidR="00E910D6" w:rsidRPr="00413540" w:rsidRDefault="00E910D6" w:rsidP="00413540">
            <w:pPr>
              <w:pStyle w:val="ab"/>
              <w:spacing w:line="360" w:lineRule="auto"/>
              <w:jc w:val="both"/>
              <w:rPr>
                <w:rFonts w:ascii="Times New Roman" w:hAnsi="Times New Roman"/>
                <w:color w:val="000000"/>
                <w:sz w:val="20"/>
                <w:szCs w:val="24"/>
              </w:rPr>
            </w:pPr>
            <w:r w:rsidRPr="00413540">
              <w:rPr>
                <w:rFonts w:ascii="Times New Roman" w:hAnsi="Times New Roman"/>
                <w:color w:val="000000"/>
                <w:sz w:val="20"/>
                <w:szCs w:val="24"/>
              </w:rPr>
              <w:t>%</w:t>
            </w:r>
          </w:p>
        </w:tc>
      </w:tr>
      <w:tr w:rsidR="00A66A1B" w:rsidRPr="00413540" w:rsidTr="00413540">
        <w:trPr>
          <w:cantSplit/>
          <w:trHeight w:val="170"/>
          <w:jc w:val="center"/>
        </w:trPr>
        <w:tc>
          <w:tcPr>
            <w:tcW w:w="1915" w:type="pct"/>
            <w:shd w:val="clear" w:color="auto" w:fill="auto"/>
          </w:tcPr>
          <w:p w:rsidR="00E910D6" w:rsidRPr="00413540" w:rsidRDefault="00E910D6" w:rsidP="00413540">
            <w:pPr>
              <w:pStyle w:val="ab"/>
              <w:spacing w:line="360" w:lineRule="auto"/>
              <w:jc w:val="both"/>
              <w:rPr>
                <w:rFonts w:ascii="Times New Roman" w:hAnsi="Times New Roman"/>
                <w:color w:val="000000"/>
                <w:sz w:val="20"/>
                <w:szCs w:val="24"/>
              </w:rPr>
            </w:pPr>
            <w:r w:rsidRPr="00413540">
              <w:rPr>
                <w:rFonts w:ascii="Times New Roman" w:hAnsi="Times New Roman"/>
                <w:color w:val="000000"/>
                <w:sz w:val="20"/>
                <w:szCs w:val="24"/>
              </w:rPr>
              <w:t xml:space="preserve">Среднее за полугодие </w:t>
            </w:r>
            <w:r w:rsidRPr="00413540">
              <w:rPr>
                <w:rFonts w:ascii="Times New Roman" w:hAnsi="Times New Roman"/>
                <w:color w:val="000000"/>
                <w:sz w:val="20"/>
              </w:rPr>
              <w:t>1909</w:t>
            </w:r>
            <w:r w:rsidR="00293A72" w:rsidRPr="00413540">
              <w:rPr>
                <w:rFonts w:ascii="Times New Roman" w:hAnsi="Times New Roman"/>
                <w:color w:val="000000"/>
                <w:sz w:val="20"/>
              </w:rPr>
              <w:t>–1913 гг</w:t>
            </w:r>
            <w:r w:rsidRPr="00413540">
              <w:rPr>
                <w:rFonts w:ascii="Times New Roman" w:hAnsi="Times New Roman"/>
                <w:color w:val="000000"/>
                <w:sz w:val="20"/>
              </w:rPr>
              <w:t>.</w:t>
            </w:r>
          </w:p>
        </w:tc>
        <w:tc>
          <w:tcPr>
            <w:tcW w:w="792" w:type="pct"/>
            <w:gridSpan w:val="2"/>
            <w:shd w:val="clear" w:color="auto" w:fill="auto"/>
          </w:tcPr>
          <w:p w:rsidR="00E910D6" w:rsidRPr="00413540" w:rsidRDefault="00E910D6" w:rsidP="00413540">
            <w:pPr>
              <w:pStyle w:val="ab"/>
              <w:spacing w:line="360" w:lineRule="auto"/>
              <w:jc w:val="both"/>
              <w:rPr>
                <w:rFonts w:ascii="Times New Roman" w:hAnsi="Times New Roman"/>
                <w:color w:val="000000"/>
                <w:sz w:val="20"/>
                <w:szCs w:val="24"/>
              </w:rPr>
            </w:pPr>
            <w:r w:rsidRPr="00413540">
              <w:rPr>
                <w:rFonts w:ascii="Times New Roman" w:hAnsi="Times New Roman"/>
                <w:color w:val="000000"/>
                <w:sz w:val="20"/>
                <w:szCs w:val="24"/>
              </w:rPr>
              <w:t>3,35</w:t>
            </w:r>
          </w:p>
        </w:tc>
        <w:tc>
          <w:tcPr>
            <w:tcW w:w="727" w:type="pct"/>
            <w:shd w:val="clear" w:color="auto" w:fill="auto"/>
          </w:tcPr>
          <w:p w:rsidR="00E910D6" w:rsidRPr="00413540" w:rsidRDefault="00E910D6" w:rsidP="00413540">
            <w:pPr>
              <w:pStyle w:val="ab"/>
              <w:spacing w:line="360" w:lineRule="auto"/>
              <w:jc w:val="both"/>
              <w:rPr>
                <w:rFonts w:ascii="Times New Roman" w:hAnsi="Times New Roman"/>
                <w:color w:val="000000"/>
                <w:sz w:val="20"/>
                <w:szCs w:val="24"/>
              </w:rPr>
            </w:pPr>
            <w:r w:rsidRPr="00413540">
              <w:rPr>
                <w:rFonts w:ascii="Times New Roman" w:hAnsi="Times New Roman"/>
                <w:color w:val="000000"/>
                <w:sz w:val="20"/>
                <w:szCs w:val="24"/>
              </w:rPr>
              <w:t>100</w:t>
            </w:r>
          </w:p>
        </w:tc>
        <w:tc>
          <w:tcPr>
            <w:tcW w:w="706" w:type="pct"/>
            <w:shd w:val="clear" w:color="auto" w:fill="auto"/>
          </w:tcPr>
          <w:p w:rsidR="00E910D6" w:rsidRPr="00413540" w:rsidRDefault="00E910D6" w:rsidP="00413540">
            <w:pPr>
              <w:pStyle w:val="ab"/>
              <w:spacing w:line="360" w:lineRule="auto"/>
              <w:jc w:val="both"/>
              <w:rPr>
                <w:rFonts w:ascii="Times New Roman" w:hAnsi="Times New Roman"/>
                <w:color w:val="000000"/>
                <w:sz w:val="20"/>
                <w:szCs w:val="24"/>
              </w:rPr>
            </w:pPr>
            <w:r w:rsidRPr="00413540">
              <w:rPr>
                <w:rFonts w:ascii="Times New Roman" w:hAnsi="Times New Roman"/>
                <w:color w:val="000000"/>
                <w:sz w:val="20"/>
                <w:szCs w:val="24"/>
              </w:rPr>
              <w:t>4,41</w:t>
            </w:r>
          </w:p>
        </w:tc>
        <w:tc>
          <w:tcPr>
            <w:tcW w:w="861" w:type="pct"/>
            <w:shd w:val="clear" w:color="auto" w:fill="auto"/>
          </w:tcPr>
          <w:p w:rsidR="00E910D6" w:rsidRPr="00413540" w:rsidRDefault="00E910D6" w:rsidP="00413540">
            <w:pPr>
              <w:pStyle w:val="ab"/>
              <w:spacing w:line="360" w:lineRule="auto"/>
              <w:jc w:val="both"/>
              <w:rPr>
                <w:rFonts w:ascii="Times New Roman" w:hAnsi="Times New Roman"/>
                <w:color w:val="000000"/>
                <w:sz w:val="20"/>
                <w:szCs w:val="24"/>
              </w:rPr>
            </w:pPr>
            <w:r w:rsidRPr="00413540">
              <w:rPr>
                <w:rFonts w:ascii="Times New Roman" w:hAnsi="Times New Roman"/>
                <w:color w:val="000000"/>
                <w:sz w:val="20"/>
                <w:szCs w:val="24"/>
              </w:rPr>
              <w:t>100</w:t>
            </w:r>
          </w:p>
        </w:tc>
      </w:tr>
      <w:tr w:rsidR="00A66A1B" w:rsidRPr="00413540" w:rsidTr="00413540">
        <w:trPr>
          <w:cantSplit/>
          <w:trHeight w:val="510"/>
          <w:jc w:val="center"/>
        </w:trPr>
        <w:tc>
          <w:tcPr>
            <w:tcW w:w="1915" w:type="pct"/>
            <w:shd w:val="clear" w:color="auto" w:fill="auto"/>
          </w:tcPr>
          <w:p w:rsidR="00E910D6" w:rsidRPr="00413540" w:rsidRDefault="00E910D6" w:rsidP="00413540">
            <w:pPr>
              <w:pStyle w:val="ab"/>
              <w:spacing w:line="360" w:lineRule="auto"/>
              <w:jc w:val="both"/>
              <w:rPr>
                <w:rFonts w:ascii="Times New Roman" w:hAnsi="Times New Roman"/>
                <w:color w:val="000000"/>
                <w:sz w:val="20"/>
                <w:szCs w:val="24"/>
              </w:rPr>
            </w:pPr>
            <w:r w:rsidRPr="00413540">
              <w:rPr>
                <w:rFonts w:ascii="Times New Roman" w:hAnsi="Times New Roman"/>
                <w:color w:val="000000"/>
                <w:sz w:val="20"/>
                <w:szCs w:val="24"/>
              </w:rPr>
              <w:t>Первая половина 1920</w:t>
            </w:r>
            <w:r w:rsidR="00293A72" w:rsidRPr="00413540">
              <w:rPr>
                <w:rFonts w:ascii="Times New Roman" w:hAnsi="Times New Roman"/>
                <w:color w:val="000000"/>
                <w:sz w:val="20"/>
                <w:szCs w:val="24"/>
              </w:rPr>
              <w:t>–1921 гг</w:t>
            </w:r>
            <w:r w:rsidRPr="00413540">
              <w:rPr>
                <w:rFonts w:ascii="Times New Roman" w:hAnsi="Times New Roman"/>
                <w:color w:val="000000"/>
                <w:sz w:val="20"/>
                <w:szCs w:val="24"/>
              </w:rPr>
              <w:t>.</w:t>
            </w:r>
          </w:p>
        </w:tc>
        <w:tc>
          <w:tcPr>
            <w:tcW w:w="784" w:type="pct"/>
            <w:shd w:val="clear" w:color="auto" w:fill="auto"/>
          </w:tcPr>
          <w:p w:rsidR="00E910D6" w:rsidRPr="00413540" w:rsidRDefault="00E910D6" w:rsidP="00413540">
            <w:pPr>
              <w:pStyle w:val="ab"/>
              <w:spacing w:line="360" w:lineRule="auto"/>
              <w:jc w:val="both"/>
              <w:rPr>
                <w:rFonts w:ascii="Times New Roman" w:hAnsi="Times New Roman"/>
                <w:color w:val="000000"/>
                <w:sz w:val="20"/>
                <w:szCs w:val="24"/>
              </w:rPr>
            </w:pPr>
            <w:r w:rsidRPr="00413540">
              <w:rPr>
                <w:rFonts w:ascii="Times New Roman" w:hAnsi="Times New Roman"/>
                <w:color w:val="000000"/>
                <w:sz w:val="20"/>
                <w:szCs w:val="24"/>
              </w:rPr>
              <w:t>0,52</w:t>
            </w:r>
          </w:p>
        </w:tc>
        <w:tc>
          <w:tcPr>
            <w:tcW w:w="734" w:type="pct"/>
            <w:gridSpan w:val="2"/>
            <w:shd w:val="clear" w:color="auto" w:fill="auto"/>
          </w:tcPr>
          <w:p w:rsidR="00E910D6" w:rsidRPr="00413540" w:rsidRDefault="00E910D6" w:rsidP="00413540">
            <w:pPr>
              <w:pStyle w:val="ab"/>
              <w:spacing w:line="360" w:lineRule="auto"/>
              <w:jc w:val="both"/>
              <w:rPr>
                <w:rFonts w:ascii="Times New Roman" w:hAnsi="Times New Roman"/>
                <w:color w:val="000000"/>
                <w:sz w:val="20"/>
                <w:szCs w:val="24"/>
              </w:rPr>
            </w:pPr>
            <w:r w:rsidRPr="00413540">
              <w:rPr>
                <w:rFonts w:ascii="Times New Roman" w:hAnsi="Times New Roman"/>
                <w:color w:val="000000"/>
                <w:sz w:val="20"/>
                <w:szCs w:val="24"/>
              </w:rPr>
              <w:t>15,5</w:t>
            </w:r>
          </w:p>
        </w:tc>
        <w:tc>
          <w:tcPr>
            <w:tcW w:w="706" w:type="pct"/>
            <w:shd w:val="clear" w:color="auto" w:fill="auto"/>
          </w:tcPr>
          <w:p w:rsidR="00E910D6" w:rsidRPr="00413540" w:rsidRDefault="00E910D6" w:rsidP="00413540">
            <w:pPr>
              <w:pStyle w:val="ab"/>
              <w:spacing w:line="360" w:lineRule="auto"/>
              <w:jc w:val="both"/>
              <w:rPr>
                <w:rFonts w:ascii="Times New Roman" w:hAnsi="Times New Roman"/>
                <w:color w:val="000000"/>
                <w:sz w:val="20"/>
                <w:szCs w:val="24"/>
              </w:rPr>
            </w:pPr>
            <w:r w:rsidRPr="00413540">
              <w:rPr>
                <w:rFonts w:ascii="Times New Roman" w:hAnsi="Times New Roman"/>
                <w:color w:val="000000"/>
                <w:sz w:val="20"/>
                <w:szCs w:val="24"/>
              </w:rPr>
              <w:t>0,0012</w:t>
            </w:r>
          </w:p>
        </w:tc>
        <w:tc>
          <w:tcPr>
            <w:tcW w:w="861" w:type="pct"/>
            <w:shd w:val="clear" w:color="auto" w:fill="auto"/>
          </w:tcPr>
          <w:p w:rsidR="00E910D6" w:rsidRPr="00413540" w:rsidRDefault="00E910D6" w:rsidP="00413540">
            <w:pPr>
              <w:pStyle w:val="ab"/>
              <w:spacing w:line="360" w:lineRule="auto"/>
              <w:jc w:val="both"/>
              <w:rPr>
                <w:rFonts w:ascii="Times New Roman" w:hAnsi="Times New Roman"/>
                <w:color w:val="000000"/>
                <w:sz w:val="20"/>
                <w:szCs w:val="24"/>
              </w:rPr>
            </w:pPr>
            <w:r w:rsidRPr="00413540">
              <w:rPr>
                <w:rFonts w:ascii="Times New Roman" w:hAnsi="Times New Roman"/>
                <w:color w:val="000000"/>
                <w:sz w:val="20"/>
                <w:szCs w:val="24"/>
              </w:rPr>
              <w:t>0,3</w:t>
            </w:r>
          </w:p>
        </w:tc>
      </w:tr>
      <w:tr w:rsidR="00A66A1B" w:rsidRPr="00413540" w:rsidTr="00413540">
        <w:trPr>
          <w:cantSplit/>
          <w:trHeight w:val="570"/>
          <w:jc w:val="center"/>
        </w:trPr>
        <w:tc>
          <w:tcPr>
            <w:tcW w:w="1915" w:type="pct"/>
            <w:shd w:val="clear" w:color="auto" w:fill="auto"/>
          </w:tcPr>
          <w:p w:rsidR="00E910D6" w:rsidRPr="00413540" w:rsidRDefault="00E910D6" w:rsidP="00413540">
            <w:pPr>
              <w:pStyle w:val="ab"/>
              <w:spacing w:line="360" w:lineRule="auto"/>
              <w:jc w:val="both"/>
              <w:rPr>
                <w:rFonts w:ascii="Times New Roman" w:hAnsi="Times New Roman"/>
                <w:color w:val="000000"/>
                <w:sz w:val="20"/>
                <w:szCs w:val="24"/>
              </w:rPr>
            </w:pPr>
            <w:r w:rsidRPr="00413540">
              <w:rPr>
                <w:rFonts w:ascii="Times New Roman" w:hAnsi="Times New Roman"/>
                <w:color w:val="000000"/>
                <w:sz w:val="20"/>
                <w:szCs w:val="24"/>
              </w:rPr>
              <w:t>Первая половина 1921</w:t>
            </w:r>
            <w:r w:rsidR="00293A72" w:rsidRPr="00413540">
              <w:rPr>
                <w:rFonts w:ascii="Times New Roman" w:hAnsi="Times New Roman"/>
                <w:color w:val="000000"/>
                <w:sz w:val="20"/>
                <w:szCs w:val="24"/>
              </w:rPr>
              <w:t>–1922 гг</w:t>
            </w:r>
            <w:r w:rsidRPr="00413540">
              <w:rPr>
                <w:rFonts w:ascii="Times New Roman" w:hAnsi="Times New Roman"/>
                <w:color w:val="000000"/>
                <w:sz w:val="20"/>
                <w:szCs w:val="24"/>
              </w:rPr>
              <w:t>.</w:t>
            </w:r>
          </w:p>
        </w:tc>
        <w:tc>
          <w:tcPr>
            <w:tcW w:w="784" w:type="pct"/>
            <w:shd w:val="clear" w:color="auto" w:fill="auto"/>
          </w:tcPr>
          <w:p w:rsidR="00E910D6" w:rsidRPr="00413540" w:rsidRDefault="00E910D6" w:rsidP="00413540">
            <w:pPr>
              <w:pStyle w:val="ab"/>
              <w:spacing w:line="360" w:lineRule="auto"/>
              <w:jc w:val="both"/>
              <w:rPr>
                <w:rFonts w:ascii="Times New Roman" w:hAnsi="Times New Roman"/>
                <w:color w:val="000000"/>
                <w:sz w:val="20"/>
                <w:szCs w:val="24"/>
              </w:rPr>
            </w:pPr>
            <w:r w:rsidRPr="00413540">
              <w:rPr>
                <w:rFonts w:ascii="Times New Roman" w:hAnsi="Times New Roman"/>
                <w:color w:val="000000"/>
                <w:sz w:val="20"/>
                <w:szCs w:val="24"/>
              </w:rPr>
              <w:t>0,82</w:t>
            </w:r>
          </w:p>
        </w:tc>
        <w:tc>
          <w:tcPr>
            <w:tcW w:w="734" w:type="pct"/>
            <w:gridSpan w:val="2"/>
            <w:shd w:val="clear" w:color="auto" w:fill="auto"/>
          </w:tcPr>
          <w:p w:rsidR="00E910D6" w:rsidRPr="00413540" w:rsidRDefault="00E910D6" w:rsidP="00413540">
            <w:pPr>
              <w:pStyle w:val="ab"/>
              <w:spacing w:line="360" w:lineRule="auto"/>
              <w:jc w:val="both"/>
              <w:rPr>
                <w:rFonts w:ascii="Times New Roman" w:hAnsi="Times New Roman"/>
                <w:color w:val="000000"/>
                <w:sz w:val="20"/>
                <w:szCs w:val="24"/>
              </w:rPr>
            </w:pPr>
            <w:r w:rsidRPr="00413540">
              <w:rPr>
                <w:rFonts w:ascii="Times New Roman" w:hAnsi="Times New Roman"/>
                <w:color w:val="000000"/>
                <w:sz w:val="20"/>
                <w:szCs w:val="24"/>
              </w:rPr>
              <w:t>24,1</w:t>
            </w:r>
          </w:p>
        </w:tc>
        <w:tc>
          <w:tcPr>
            <w:tcW w:w="706" w:type="pct"/>
            <w:shd w:val="clear" w:color="auto" w:fill="auto"/>
          </w:tcPr>
          <w:p w:rsidR="00E910D6" w:rsidRPr="00413540" w:rsidRDefault="00E910D6" w:rsidP="00413540">
            <w:pPr>
              <w:pStyle w:val="ab"/>
              <w:spacing w:line="360" w:lineRule="auto"/>
              <w:jc w:val="both"/>
              <w:rPr>
                <w:rFonts w:ascii="Times New Roman" w:hAnsi="Times New Roman"/>
                <w:color w:val="000000"/>
                <w:sz w:val="20"/>
                <w:szCs w:val="24"/>
              </w:rPr>
            </w:pPr>
            <w:r w:rsidRPr="00413540">
              <w:rPr>
                <w:rFonts w:ascii="Times New Roman" w:hAnsi="Times New Roman"/>
                <w:color w:val="000000"/>
                <w:sz w:val="20"/>
                <w:szCs w:val="24"/>
              </w:rPr>
              <w:t>0,15</w:t>
            </w:r>
          </w:p>
        </w:tc>
        <w:tc>
          <w:tcPr>
            <w:tcW w:w="861" w:type="pct"/>
            <w:shd w:val="clear" w:color="auto" w:fill="auto"/>
          </w:tcPr>
          <w:p w:rsidR="00E910D6" w:rsidRPr="00413540" w:rsidRDefault="00E910D6" w:rsidP="00413540">
            <w:pPr>
              <w:pStyle w:val="ab"/>
              <w:spacing w:line="360" w:lineRule="auto"/>
              <w:jc w:val="both"/>
              <w:rPr>
                <w:rFonts w:ascii="Times New Roman" w:hAnsi="Times New Roman"/>
                <w:color w:val="000000"/>
                <w:sz w:val="20"/>
                <w:szCs w:val="24"/>
              </w:rPr>
            </w:pPr>
            <w:r w:rsidRPr="00413540">
              <w:rPr>
                <w:rFonts w:ascii="Times New Roman" w:hAnsi="Times New Roman"/>
                <w:color w:val="000000"/>
                <w:sz w:val="20"/>
                <w:szCs w:val="24"/>
              </w:rPr>
              <w:t>3,4</w:t>
            </w:r>
          </w:p>
        </w:tc>
      </w:tr>
      <w:tr w:rsidR="00A66A1B" w:rsidRPr="00413540" w:rsidTr="00413540">
        <w:trPr>
          <w:cantSplit/>
          <w:trHeight w:val="495"/>
          <w:jc w:val="center"/>
        </w:trPr>
        <w:tc>
          <w:tcPr>
            <w:tcW w:w="1915" w:type="pct"/>
            <w:shd w:val="clear" w:color="auto" w:fill="auto"/>
          </w:tcPr>
          <w:p w:rsidR="00E910D6" w:rsidRPr="00413540" w:rsidRDefault="00E910D6" w:rsidP="00413540">
            <w:pPr>
              <w:pStyle w:val="ab"/>
              <w:spacing w:line="360" w:lineRule="auto"/>
              <w:jc w:val="both"/>
              <w:rPr>
                <w:rFonts w:ascii="Times New Roman" w:hAnsi="Times New Roman"/>
                <w:color w:val="000000"/>
                <w:sz w:val="20"/>
                <w:szCs w:val="24"/>
              </w:rPr>
            </w:pPr>
            <w:r w:rsidRPr="00413540">
              <w:rPr>
                <w:rFonts w:ascii="Times New Roman" w:hAnsi="Times New Roman"/>
                <w:color w:val="000000"/>
                <w:sz w:val="20"/>
                <w:szCs w:val="24"/>
              </w:rPr>
              <w:t>Первая половина 1922 0 1923</w:t>
            </w:r>
            <w:r w:rsidR="00293A72" w:rsidRPr="00413540">
              <w:rPr>
                <w:rFonts w:ascii="Times New Roman" w:hAnsi="Times New Roman"/>
                <w:color w:val="000000"/>
                <w:sz w:val="20"/>
                <w:szCs w:val="24"/>
              </w:rPr>
              <w:t> гг</w:t>
            </w:r>
            <w:r w:rsidRPr="00413540">
              <w:rPr>
                <w:rFonts w:ascii="Times New Roman" w:hAnsi="Times New Roman"/>
                <w:color w:val="000000"/>
                <w:sz w:val="20"/>
                <w:szCs w:val="24"/>
              </w:rPr>
              <w:t>.</w:t>
            </w:r>
          </w:p>
        </w:tc>
        <w:tc>
          <w:tcPr>
            <w:tcW w:w="784" w:type="pct"/>
            <w:shd w:val="clear" w:color="auto" w:fill="auto"/>
          </w:tcPr>
          <w:p w:rsidR="00E910D6" w:rsidRPr="00413540" w:rsidRDefault="00E910D6" w:rsidP="00413540">
            <w:pPr>
              <w:pStyle w:val="ab"/>
              <w:spacing w:line="360" w:lineRule="auto"/>
              <w:jc w:val="both"/>
              <w:rPr>
                <w:rFonts w:ascii="Times New Roman" w:hAnsi="Times New Roman"/>
                <w:color w:val="000000"/>
                <w:sz w:val="20"/>
                <w:szCs w:val="24"/>
              </w:rPr>
            </w:pPr>
            <w:r w:rsidRPr="00413540">
              <w:rPr>
                <w:rFonts w:ascii="Times New Roman" w:hAnsi="Times New Roman"/>
                <w:color w:val="000000"/>
                <w:sz w:val="20"/>
                <w:szCs w:val="24"/>
              </w:rPr>
              <w:t>0,64</w:t>
            </w:r>
          </w:p>
        </w:tc>
        <w:tc>
          <w:tcPr>
            <w:tcW w:w="734" w:type="pct"/>
            <w:gridSpan w:val="2"/>
            <w:shd w:val="clear" w:color="auto" w:fill="auto"/>
          </w:tcPr>
          <w:p w:rsidR="00E910D6" w:rsidRPr="00413540" w:rsidRDefault="00E910D6" w:rsidP="00413540">
            <w:pPr>
              <w:pStyle w:val="ab"/>
              <w:spacing w:line="360" w:lineRule="auto"/>
              <w:jc w:val="both"/>
              <w:rPr>
                <w:rFonts w:ascii="Times New Roman" w:hAnsi="Times New Roman"/>
                <w:color w:val="000000"/>
                <w:sz w:val="20"/>
                <w:szCs w:val="24"/>
              </w:rPr>
            </w:pPr>
            <w:r w:rsidRPr="00413540">
              <w:rPr>
                <w:rFonts w:ascii="Times New Roman" w:hAnsi="Times New Roman"/>
                <w:color w:val="000000"/>
                <w:sz w:val="20"/>
                <w:szCs w:val="24"/>
              </w:rPr>
              <w:t>19,1</w:t>
            </w:r>
          </w:p>
        </w:tc>
        <w:tc>
          <w:tcPr>
            <w:tcW w:w="706" w:type="pct"/>
            <w:shd w:val="clear" w:color="auto" w:fill="auto"/>
          </w:tcPr>
          <w:p w:rsidR="00E910D6" w:rsidRPr="00413540" w:rsidRDefault="00E910D6" w:rsidP="00413540">
            <w:pPr>
              <w:pStyle w:val="ab"/>
              <w:spacing w:line="360" w:lineRule="auto"/>
              <w:jc w:val="both"/>
              <w:rPr>
                <w:rFonts w:ascii="Times New Roman" w:hAnsi="Times New Roman"/>
                <w:color w:val="000000"/>
                <w:sz w:val="20"/>
                <w:szCs w:val="24"/>
              </w:rPr>
            </w:pPr>
            <w:r w:rsidRPr="00413540">
              <w:rPr>
                <w:rFonts w:ascii="Times New Roman" w:hAnsi="Times New Roman"/>
                <w:color w:val="000000"/>
                <w:sz w:val="20"/>
                <w:szCs w:val="24"/>
              </w:rPr>
              <w:t>0,40</w:t>
            </w:r>
          </w:p>
        </w:tc>
        <w:tc>
          <w:tcPr>
            <w:tcW w:w="861" w:type="pct"/>
            <w:shd w:val="clear" w:color="auto" w:fill="auto"/>
          </w:tcPr>
          <w:p w:rsidR="00E910D6" w:rsidRPr="00413540" w:rsidRDefault="00E910D6" w:rsidP="00413540">
            <w:pPr>
              <w:pStyle w:val="ab"/>
              <w:spacing w:line="360" w:lineRule="auto"/>
              <w:jc w:val="both"/>
              <w:rPr>
                <w:rFonts w:ascii="Times New Roman" w:hAnsi="Times New Roman"/>
                <w:color w:val="000000"/>
                <w:sz w:val="20"/>
                <w:szCs w:val="24"/>
              </w:rPr>
            </w:pPr>
            <w:r w:rsidRPr="00413540">
              <w:rPr>
                <w:rFonts w:ascii="Times New Roman" w:hAnsi="Times New Roman"/>
                <w:color w:val="000000"/>
                <w:sz w:val="20"/>
                <w:szCs w:val="24"/>
              </w:rPr>
              <w:t>9,7</w:t>
            </w:r>
          </w:p>
        </w:tc>
      </w:tr>
    </w:tbl>
    <w:p w:rsidR="00E910D6" w:rsidRPr="00293A72" w:rsidRDefault="00E910D6" w:rsidP="00A66A1B">
      <w:pPr>
        <w:pStyle w:val="ab"/>
        <w:spacing w:line="360" w:lineRule="auto"/>
        <w:ind w:firstLine="708"/>
        <w:jc w:val="both"/>
        <w:rPr>
          <w:rFonts w:ascii="Times New Roman" w:hAnsi="Times New Roman"/>
          <w:color w:val="000000"/>
          <w:sz w:val="28"/>
          <w:szCs w:val="28"/>
        </w:rPr>
      </w:pPr>
      <w:r w:rsidRPr="00293A72">
        <w:rPr>
          <w:rFonts w:ascii="Times New Roman" w:hAnsi="Times New Roman"/>
          <w:color w:val="000000"/>
          <w:sz w:val="28"/>
          <w:szCs w:val="28"/>
        </w:rPr>
        <w:t>Сопоставление с довоенным оборотом показывает, что доля импорта и экспорта в процентном отношении на душу населения незначительна. Импорт достиг высшей точки в первом полугодии 1921</w:t>
      </w:r>
      <w:r w:rsidR="00293A72">
        <w:rPr>
          <w:rFonts w:ascii="Times New Roman" w:hAnsi="Times New Roman"/>
          <w:color w:val="000000"/>
          <w:sz w:val="28"/>
          <w:szCs w:val="28"/>
        </w:rPr>
        <w:t>–</w:t>
      </w:r>
      <w:r w:rsidR="00293A72" w:rsidRPr="00293A72">
        <w:rPr>
          <w:rFonts w:ascii="Times New Roman" w:hAnsi="Times New Roman"/>
          <w:color w:val="000000"/>
          <w:sz w:val="28"/>
          <w:szCs w:val="28"/>
        </w:rPr>
        <w:t>1922</w:t>
      </w:r>
      <w:r w:rsidR="00293A72">
        <w:rPr>
          <w:rFonts w:ascii="Times New Roman" w:hAnsi="Times New Roman"/>
          <w:color w:val="000000"/>
          <w:sz w:val="28"/>
          <w:szCs w:val="28"/>
        </w:rPr>
        <w:t> </w:t>
      </w:r>
      <w:r w:rsidR="00293A72" w:rsidRPr="00293A72">
        <w:rPr>
          <w:rFonts w:ascii="Times New Roman" w:hAnsi="Times New Roman"/>
          <w:color w:val="000000"/>
          <w:sz w:val="28"/>
          <w:szCs w:val="28"/>
        </w:rPr>
        <w:t>гг</w:t>
      </w:r>
      <w:r w:rsidRPr="00293A72">
        <w:rPr>
          <w:rFonts w:ascii="Times New Roman" w:hAnsi="Times New Roman"/>
          <w:color w:val="000000"/>
          <w:sz w:val="28"/>
          <w:szCs w:val="28"/>
        </w:rPr>
        <w:t>., а затем стал сокращаться. Экспорт стабильно поднимался вверх, что безусловно определялось общим хозяйственным положением, которое лишь в середине 20</w:t>
      </w:r>
      <w:r w:rsidR="00293A72">
        <w:rPr>
          <w:rFonts w:ascii="Times New Roman" w:hAnsi="Times New Roman"/>
          <w:color w:val="000000"/>
          <w:sz w:val="28"/>
          <w:szCs w:val="28"/>
        </w:rPr>
        <w:t>-</w:t>
      </w:r>
      <w:r w:rsidR="00293A72" w:rsidRPr="00293A72">
        <w:rPr>
          <w:rFonts w:ascii="Times New Roman" w:hAnsi="Times New Roman"/>
          <w:color w:val="000000"/>
          <w:sz w:val="28"/>
          <w:szCs w:val="28"/>
        </w:rPr>
        <w:t>х</w:t>
      </w:r>
      <w:r w:rsidRPr="00293A72">
        <w:rPr>
          <w:rFonts w:ascii="Times New Roman" w:hAnsi="Times New Roman"/>
          <w:color w:val="000000"/>
          <w:sz w:val="28"/>
          <w:szCs w:val="28"/>
        </w:rPr>
        <w:t xml:space="preserve"> годов стало улучшаться.</w:t>
      </w:r>
    </w:p>
    <w:p w:rsidR="00E910D6" w:rsidRPr="00293A72" w:rsidRDefault="00E910D6" w:rsidP="00293A72">
      <w:pPr>
        <w:pStyle w:val="ab"/>
        <w:spacing w:line="360" w:lineRule="auto"/>
        <w:ind w:firstLine="709"/>
        <w:jc w:val="both"/>
        <w:rPr>
          <w:rFonts w:ascii="Times New Roman" w:hAnsi="Times New Roman"/>
          <w:color w:val="000000"/>
          <w:sz w:val="28"/>
          <w:szCs w:val="28"/>
        </w:rPr>
      </w:pPr>
      <w:r w:rsidRPr="00293A72">
        <w:rPr>
          <w:rFonts w:ascii="Times New Roman" w:hAnsi="Times New Roman"/>
          <w:color w:val="000000"/>
          <w:sz w:val="28"/>
          <w:szCs w:val="28"/>
        </w:rPr>
        <w:t>Важной стороной деятельности таможенной политики является охрана монополии внешней торговли, борьба с контрабандой. В двадцатые годы экономическая контрабанда на границах РСФСР достигла наибольшего размера. Она стала опасным врагом народного хозяйства.</w:t>
      </w:r>
    </w:p>
    <w:p w:rsidR="00E910D6" w:rsidRPr="00293A72" w:rsidRDefault="00E910D6" w:rsidP="00293A72">
      <w:pPr>
        <w:pStyle w:val="ab"/>
        <w:spacing w:line="360" w:lineRule="auto"/>
        <w:ind w:firstLine="709"/>
        <w:jc w:val="both"/>
        <w:rPr>
          <w:rFonts w:ascii="Times New Roman" w:hAnsi="Times New Roman"/>
          <w:color w:val="000000"/>
          <w:sz w:val="28"/>
          <w:szCs w:val="28"/>
        </w:rPr>
      </w:pPr>
      <w:r w:rsidRPr="00293A72">
        <w:rPr>
          <w:rFonts w:ascii="Times New Roman" w:hAnsi="Times New Roman"/>
          <w:color w:val="000000"/>
          <w:sz w:val="28"/>
          <w:szCs w:val="28"/>
        </w:rPr>
        <w:t>Частная инициатива, выдвинутая НЭП, легализовала торговлю. Но государство в этот период преградило поток товаров через границу легальным и нелегальным путем. В этих условиях наиболее легким способом прорыва хозяйственного фронта стала контрабанда. Для многих жителей, особенно приграничных районов, она превратилась в промысел. Номенклатура товаров контрабандистов была обширной. Только в первом полугодии 1922</w:t>
      </w:r>
      <w:r w:rsidR="00293A72">
        <w:rPr>
          <w:rFonts w:ascii="Times New Roman" w:hAnsi="Times New Roman"/>
          <w:color w:val="000000"/>
          <w:sz w:val="28"/>
          <w:szCs w:val="28"/>
        </w:rPr>
        <w:t> </w:t>
      </w:r>
      <w:r w:rsidR="00293A72" w:rsidRPr="00293A72">
        <w:rPr>
          <w:rFonts w:ascii="Times New Roman" w:hAnsi="Times New Roman"/>
          <w:color w:val="000000"/>
          <w:sz w:val="28"/>
          <w:szCs w:val="28"/>
        </w:rPr>
        <w:t>г</w:t>
      </w:r>
      <w:r w:rsidRPr="00293A72">
        <w:rPr>
          <w:rFonts w:ascii="Times New Roman" w:hAnsi="Times New Roman"/>
          <w:color w:val="000000"/>
          <w:sz w:val="28"/>
          <w:szCs w:val="28"/>
        </w:rPr>
        <w:t>. номенклатура вывозимых контрабандой товаров насчитывала 126 наименований, основное место в которой занимали сырье, иностранная валюта, золото, серебро, изделия из них и драгоценные камни.</w:t>
      </w:r>
    </w:p>
    <w:p w:rsidR="00E910D6" w:rsidRPr="00293A72" w:rsidRDefault="00E910D6" w:rsidP="00293A72">
      <w:pPr>
        <w:pStyle w:val="ab"/>
        <w:spacing w:line="360" w:lineRule="auto"/>
        <w:ind w:firstLine="709"/>
        <w:jc w:val="both"/>
        <w:rPr>
          <w:rFonts w:ascii="Times New Roman" w:hAnsi="Times New Roman"/>
          <w:color w:val="000000"/>
          <w:sz w:val="28"/>
          <w:szCs w:val="28"/>
        </w:rPr>
      </w:pPr>
      <w:r w:rsidRPr="00293A72">
        <w:rPr>
          <w:rFonts w:ascii="Times New Roman" w:hAnsi="Times New Roman"/>
          <w:color w:val="000000"/>
          <w:sz w:val="28"/>
          <w:szCs w:val="28"/>
        </w:rPr>
        <w:t>Номенклатура привозной контрабанды насчитывала 139 наименований, преобладали предметы роскоши, вина, спирт, галантерея, а в районах Средней Азии и Дальнего Востока – чай.</w:t>
      </w:r>
    </w:p>
    <w:p w:rsidR="00E910D6" w:rsidRPr="00293A72" w:rsidRDefault="00E910D6" w:rsidP="00293A72">
      <w:pPr>
        <w:pStyle w:val="ab"/>
        <w:spacing w:line="360" w:lineRule="auto"/>
        <w:ind w:firstLine="709"/>
        <w:jc w:val="both"/>
        <w:rPr>
          <w:rFonts w:ascii="Times New Roman" w:hAnsi="Times New Roman"/>
          <w:color w:val="000000"/>
          <w:sz w:val="28"/>
          <w:szCs w:val="28"/>
        </w:rPr>
      </w:pPr>
      <w:r w:rsidRPr="00293A72">
        <w:rPr>
          <w:rFonts w:ascii="Times New Roman" w:hAnsi="Times New Roman"/>
          <w:color w:val="000000"/>
          <w:sz w:val="28"/>
          <w:szCs w:val="28"/>
        </w:rPr>
        <w:t>Поскольку контрабанда подрывала государственную монополию внешней торговли, ослабляя борьбу с иностранным капиталом, нарушала плановое хозяйство и тем самым замедляла восстановление народного хозяйства и развитие экономики, 25 октября 1922</w:t>
      </w:r>
      <w:r w:rsidR="00293A72">
        <w:rPr>
          <w:rFonts w:ascii="Times New Roman" w:hAnsi="Times New Roman"/>
          <w:color w:val="000000"/>
          <w:sz w:val="28"/>
          <w:szCs w:val="28"/>
        </w:rPr>
        <w:t> </w:t>
      </w:r>
      <w:r w:rsidR="00293A72" w:rsidRPr="00293A72">
        <w:rPr>
          <w:rFonts w:ascii="Times New Roman" w:hAnsi="Times New Roman"/>
          <w:color w:val="000000"/>
          <w:sz w:val="28"/>
          <w:szCs w:val="28"/>
        </w:rPr>
        <w:t>г</w:t>
      </w:r>
      <w:r w:rsidRPr="00293A72">
        <w:rPr>
          <w:rFonts w:ascii="Times New Roman" w:hAnsi="Times New Roman"/>
          <w:color w:val="000000"/>
          <w:sz w:val="28"/>
          <w:szCs w:val="28"/>
        </w:rPr>
        <w:t>. была установлена в новом составе Центральная комиссия по борьбе с контрабандой во главе с представителем таможенного ведомства. К борьбе с контрабандой привлекались пограничники, местная милиция и население приграничных районов.</w:t>
      </w:r>
    </w:p>
    <w:p w:rsidR="00E910D6" w:rsidRPr="00293A72" w:rsidRDefault="00E910D6" w:rsidP="00293A72">
      <w:pPr>
        <w:pStyle w:val="ab"/>
        <w:spacing w:line="360" w:lineRule="auto"/>
        <w:ind w:firstLine="709"/>
        <w:jc w:val="both"/>
        <w:rPr>
          <w:rFonts w:ascii="Times New Roman" w:hAnsi="Times New Roman"/>
          <w:color w:val="000000"/>
          <w:sz w:val="28"/>
          <w:szCs w:val="28"/>
        </w:rPr>
      </w:pPr>
      <w:r w:rsidRPr="00293A72">
        <w:rPr>
          <w:rFonts w:ascii="Times New Roman" w:hAnsi="Times New Roman"/>
          <w:color w:val="000000"/>
          <w:sz w:val="28"/>
          <w:szCs w:val="28"/>
        </w:rPr>
        <w:t>Статистика показывает, что в начале 20</w:t>
      </w:r>
      <w:r w:rsidR="00293A72">
        <w:rPr>
          <w:rFonts w:ascii="Times New Roman" w:hAnsi="Times New Roman"/>
          <w:color w:val="000000"/>
          <w:sz w:val="28"/>
          <w:szCs w:val="28"/>
        </w:rPr>
        <w:t>-</w:t>
      </w:r>
      <w:r w:rsidR="00293A72" w:rsidRPr="00293A72">
        <w:rPr>
          <w:rFonts w:ascii="Times New Roman" w:hAnsi="Times New Roman"/>
          <w:color w:val="000000"/>
          <w:sz w:val="28"/>
          <w:szCs w:val="28"/>
        </w:rPr>
        <w:t>х</w:t>
      </w:r>
      <w:r w:rsidRPr="00293A72">
        <w:rPr>
          <w:rFonts w:ascii="Times New Roman" w:hAnsi="Times New Roman"/>
          <w:color w:val="000000"/>
          <w:sz w:val="28"/>
          <w:szCs w:val="28"/>
        </w:rPr>
        <w:t xml:space="preserve"> годов основная тяжесть борьбы легла на пограничную охрану, которая задерживала основную часть незаконно перемещаемых товаров. К середине 20</w:t>
      </w:r>
      <w:r w:rsidR="00293A72">
        <w:rPr>
          <w:rFonts w:ascii="Times New Roman" w:hAnsi="Times New Roman"/>
          <w:color w:val="000000"/>
          <w:sz w:val="28"/>
          <w:szCs w:val="28"/>
        </w:rPr>
        <w:t>-</w:t>
      </w:r>
      <w:r w:rsidR="00293A72" w:rsidRPr="00293A72">
        <w:rPr>
          <w:rFonts w:ascii="Times New Roman" w:hAnsi="Times New Roman"/>
          <w:color w:val="000000"/>
          <w:sz w:val="28"/>
          <w:szCs w:val="28"/>
        </w:rPr>
        <w:t>х</w:t>
      </w:r>
      <w:r w:rsidRPr="00293A72">
        <w:rPr>
          <w:rFonts w:ascii="Times New Roman" w:hAnsi="Times New Roman"/>
          <w:color w:val="000000"/>
          <w:sz w:val="28"/>
          <w:szCs w:val="28"/>
        </w:rPr>
        <w:t xml:space="preserve"> годов положение изменилось: на таможенные учреждения приходилось две трети задержаний.</w:t>
      </w:r>
    </w:p>
    <w:p w:rsidR="00E910D6" w:rsidRPr="00293A72" w:rsidRDefault="00E910D6" w:rsidP="00293A72">
      <w:pPr>
        <w:pStyle w:val="ab"/>
        <w:spacing w:line="360" w:lineRule="auto"/>
        <w:ind w:firstLine="709"/>
        <w:jc w:val="both"/>
        <w:rPr>
          <w:rFonts w:ascii="Times New Roman" w:hAnsi="Times New Roman"/>
          <w:color w:val="000000"/>
          <w:sz w:val="28"/>
          <w:szCs w:val="28"/>
        </w:rPr>
      </w:pPr>
      <w:r w:rsidRPr="00293A72">
        <w:rPr>
          <w:rFonts w:ascii="Times New Roman" w:hAnsi="Times New Roman"/>
          <w:color w:val="000000"/>
          <w:sz w:val="28"/>
          <w:szCs w:val="28"/>
        </w:rPr>
        <w:t>Ценность задержанных товаров в денежном выражении в 1923</w:t>
      </w:r>
      <w:r w:rsidR="00293A72">
        <w:rPr>
          <w:rFonts w:ascii="Times New Roman" w:hAnsi="Times New Roman"/>
          <w:color w:val="000000"/>
          <w:sz w:val="28"/>
          <w:szCs w:val="28"/>
        </w:rPr>
        <w:t> </w:t>
      </w:r>
      <w:r w:rsidR="00293A72" w:rsidRPr="00293A72">
        <w:rPr>
          <w:rFonts w:ascii="Times New Roman" w:hAnsi="Times New Roman"/>
          <w:color w:val="000000"/>
          <w:sz w:val="28"/>
          <w:szCs w:val="28"/>
        </w:rPr>
        <w:t>г</w:t>
      </w:r>
      <w:r w:rsidRPr="00293A72">
        <w:rPr>
          <w:rFonts w:ascii="Times New Roman" w:hAnsi="Times New Roman"/>
          <w:color w:val="000000"/>
          <w:sz w:val="28"/>
          <w:szCs w:val="28"/>
        </w:rPr>
        <w:t>. (млн. руб.) иллюстрируют данные из таблицы</w:t>
      </w:r>
      <w:r w:rsidRPr="00293A72">
        <w:rPr>
          <w:rStyle w:val="a9"/>
          <w:rFonts w:ascii="Times New Roman" w:hAnsi="Times New Roman"/>
          <w:color w:val="000000"/>
          <w:sz w:val="28"/>
          <w:szCs w:val="28"/>
        </w:rPr>
        <w:footnoteReference w:id="7"/>
      </w:r>
      <w:r w:rsidRPr="00293A72">
        <w:rPr>
          <w:rFonts w:ascii="Times New Roman" w:hAnsi="Times New Roman"/>
          <w:color w:val="000000"/>
          <w:sz w:val="28"/>
          <w:szCs w:val="28"/>
        </w:rPr>
        <w:t>.</w:t>
      </w:r>
    </w:p>
    <w:p w:rsidR="00372D39" w:rsidRDefault="00372D39" w:rsidP="00293A72">
      <w:pPr>
        <w:pStyle w:val="ab"/>
        <w:spacing w:line="360" w:lineRule="auto"/>
        <w:ind w:firstLine="709"/>
        <w:jc w:val="both"/>
        <w:rPr>
          <w:rFonts w:ascii="Times New Roman" w:hAnsi="Times New Roman"/>
          <w:color w:val="000000"/>
          <w:sz w:val="28"/>
          <w:szCs w:val="28"/>
        </w:rPr>
      </w:pPr>
    </w:p>
    <w:p w:rsidR="00E910D6" w:rsidRPr="00293A72" w:rsidRDefault="00E910D6" w:rsidP="00293A72">
      <w:pPr>
        <w:pStyle w:val="ab"/>
        <w:spacing w:line="360" w:lineRule="auto"/>
        <w:ind w:firstLine="709"/>
        <w:jc w:val="both"/>
        <w:rPr>
          <w:rFonts w:ascii="Times New Roman" w:hAnsi="Times New Roman"/>
          <w:color w:val="000000"/>
          <w:sz w:val="28"/>
          <w:szCs w:val="28"/>
        </w:rPr>
      </w:pPr>
      <w:r w:rsidRPr="00293A72">
        <w:rPr>
          <w:rFonts w:ascii="Times New Roman" w:hAnsi="Times New Roman"/>
          <w:color w:val="000000"/>
          <w:sz w:val="28"/>
          <w:szCs w:val="28"/>
        </w:rPr>
        <w:t>Таблица 2.3</w:t>
      </w:r>
    </w:p>
    <w:tbl>
      <w:tblPr>
        <w:tblW w:w="943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000"/>
        <w:gridCol w:w="1099"/>
        <w:gridCol w:w="931"/>
        <w:gridCol w:w="1099"/>
        <w:gridCol w:w="1112"/>
        <w:gridCol w:w="1099"/>
        <w:gridCol w:w="1118"/>
        <w:gridCol w:w="1061"/>
        <w:gridCol w:w="912"/>
      </w:tblGrid>
      <w:tr w:rsidR="00A66A1B" w:rsidRPr="00413540" w:rsidTr="00413540">
        <w:trPr>
          <w:cantSplit/>
          <w:trHeight w:val="452"/>
          <w:jc w:val="center"/>
        </w:trPr>
        <w:tc>
          <w:tcPr>
            <w:tcW w:w="1000" w:type="dxa"/>
            <w:vMerge w:val="restart"/>
            <w:shd w:val="clear" w:color="auto" w:fill="auto"/>
          </w:tcPr>
          <w:p w:rsidR="00A66A1B" w:rsidRPr="00413540" w:rsidRDefault="00A66A1B" w:rsidP="00413540">
            <w:pPr>
              <w:pStyle w:val="ab"/>
              <w:spacing w:line="360" w:lineRule="auto"/>
              <w:jc w:val="both"/>
              <w:rPr>
                <w:rFonts w:ascii="Times New Roman" w:hAnsi="Times New Roman"/>
                <w:color w:val="000000"/>
                <w:sz w:val="20"/>
                <w:szCs w:val="24"/>
              </w:rPr>
            </w:pPr>
            <w:r w:rsidRPr="00413540">
              <w:rPr>
                <w:rFonts w:ascii="Times New Roman" w:hAnsi="Times New Roman"/>
                <w:color w:val="000000"/>
                <w:sz w:val="20"/>
                <w:szCs w:val="24"/>
              </w:rPr>
              <w:t>Участник</w:t>
            </w:r>
          </w:p>
          <w:p w:rsidR="00A66A1B" w:rsidRPr="00413540" w:rsidRDefault="00A66A1B" w:rsidP="00413540">
            <w:pPr>
              <w:pStyle w:val="ab"/>
              <w:spacing w:line="360" w:lineRule="auto"/>
              <w:jc w:val="both"/>
              <w:rPr>
                <w:rFonts w:ascii="Times New Roman" w:hAnsi="Times New Roman"/>
                <w:color w:val="000000"/>
                <w:sz w:val="20"/>
              </w:rPr>
            </w:pPr>
            <w:r w:rsidRPr="00413540">
              <w:rPr>
                <w:rFonts w:ascii="Times New Roman" w:hAnsi="Times New Roman"/>
                <w:color w:val="000000"/>
                <w:sz w:val="20"/>
                <w:szCs w:val="24"/>
              </w:rPr>
              <w:t>задержания</w:t>
            </w:r>
          </w:p>
        </w:tc>
        <w:tc>
          <w:tcPr>
            <w:tcW w:w="2030" w:type="dxa"/>
            <w:gridSpan w:val="2"/>
            <w:shd w:val="clear" w:color="auto" w:fill="auto"/>
          </w:tcPr>
          <w:p w:rsidR="00A66A1B" w:rsidRPr="00413540" w:rsidRDefault="00A66A1B" w:rsidP="00413540">
            <w:pPr>
              <w:pStyle w:val="ab"/>
              <w:spacing w:line="360" w:lineRule="auto"/>
              <w:jc w:val="both"/>
              <w:rPr>
                <w:rFonts w:ascii="Times New Roman" w:hAnsi="Times New Roman"/>
                <w:color w:val="000000"/>
                <w:sz w:val="20"/>
                <w:szCs w:val="24"/>
              </w:rPr>
            </w:pPr>
            <w:r w:rsidRPr="00413540">
              <w:rPr>
                <w:rFonts w:ascii="Times New Roman" w:hAnsi="Times New Roman"/>
                <w:color w:val="000000"/>
                <w:sz w:val="20"/>
                <w:szCs w:val="24"/>
              </w:rPr>
              <w:t>Вывоз</w:t>
            </w:r>
          </w:p>
        </w:tc>
        <w:tc>
          <w:tcPr>
            <w:tcW w:w="2211" w:type="dxa"/>
            <w:gridSpan w:val="2"/>
            <w:shd w:val="clear" w:color="auto" w:fill="auto"/>
          </w:tcPr>
          <w:p w:rsidR="00A66A1B" w:rsidRPr="00413540" w:rsidRDefault="00A66A1B" w:rsidP="00413540">
            <w:pPr>
              <w:pStyle w:val="ab"/>
              <w:spacing w:line="360" w:lineRule="auto"/>
              <w:jc w:val="both"/>
              <w:rPr>
                <w:rFonts w:ascii="Times New Roman" w:hAnsi="Times New Roman"/>
                <w:color w:val="000000"/>
                <w:sz w:val="20"/>
                <w:szCs w:val="24"/>
              </w:rPr>
            </w:pPr>
            <w:r w:rsidRPr="00413540">
              <w:rPr>
                <w:rFonts w:ascii="Times New Roman" w:hAnsi="Times New Roman"/>
                <w:color w:val="000000"/>
                <w:sz w:val="20"/>
                <w:szCs w:val="24"/>
              </w:rPr>
              <w:t>Ввоз</w:t>
            </w:r>
          </w:p>
        </w:tc>
        <w:tc>
          <w:tcPr>
            <w:tcW w:w="2217" w:type="dxa"/>
            <w:gridSpan w:val="2"/>
            <w:shd w:val="clear" w:color="auto" w:fill="auto"/>
          </w:tcPr>
          <w:p w:rsidR="00A66A1B" w:rsidRPr="00413540" w:rsidRDefault="00A66A1B" w:rsidP="00413540">
            <w:pPr>
              <w:pStyle w:val="ab"/>
              <w:spacing w:line="360" w:lineRule="auto"/>
              <w:jc w:val="both"/>
              <w:rPr>
                <w:rFonts w:ascii="Times New Roman" w:hAnsi="Times New Roman"/>
                <w:color w:val="000000"/>
                <w:sz w:val="20"/>
                <w:szCs w:val="24"/>
              </w:rPr>
            </w:pPr>
            <w:r w:rsidRPr="00413540">
              <w:rPr>
                <w:rFonts w:ascii="Times New Roman" w:hAnsi="Times New Roman"/>
                <w:color w:val="000000"/>
                <w:sz w:val="20"/>
                <w:szCs w:val="24"/>
              </w:rPr>
              <w:t>Всего</w:t>
            </w:r>
          </w:p>
        </w:tc>
        <w:tc>
          <w:tcPr>
            <w:tcW w:w="1973" w:type="dxa"/>
            <w:gridSpan w:val="2"/>
            <w:shd w:val="clear" w:color="auto" w:fill="auto"/>
          </w:tcPr>
          <w:p w:rsidR="00A66A1B" w:rsidRPr="00413540" w:rsidRDefault="00A66A1B" w:rsidP="00413540">
            <w:pPr>
              <w:pStyle w:val="ab"/>
              <w:spacing w:line="360" w:lineRule="auto"/>
              <w:jc w:val="both"/>
              <w:rPr>
                <w:rFonts w:ascii="Times New Roman" w:hAnsi="Times New Roman"/>
                <w:color w:val="000000"/>
                <w:sz w:val="20"/>
                <w:szCs w:val="24"/>
              </w:rPr>
            </w:pPr>
            <w:r w:rsidRPr="00413540">
              <w:rPr>
                <w:rFonts w:ascii="Times New Roman" w:hAnsi="Times New Roman"/>
                <w:color w:val="000000"/>
                <w:sz w:val="20"/>
                <w:szCs w:val="24"/>
              </w:rPr>
              <w:t>Процент соотношений</w:t>
            </w:r>
          </w:p>
        </w:tc>
      </w:tr>
      <w:tr w:rsidR="00A66A1B" w:rsidRPr="00413540" w:rsidTr="00413540">
        <w:trPr>
          <w:cantSplit/>
          <w:trHeight w:val="396"/>
          <w:jc w:val="center"/>
        </w:trPr>
        <w:tc>
          <w:tcPr>
            <w:tcW w:w="1000" w:type="dxa"/>
            <w:vMerge/>
            <w:shd w:val="clear" w:color="auto" w:fill="auto"/>
          </w:tcPr>
          <w:p w:rsidR="00A66A1B" w:rsidRPr="00413540" w:rsidRDefault="00A66A1B" w:rsidP="00413540">
            <w:pPr>
              <w:pStyle w:val="ab"/>
              <w:spacing w:line="360" w:lineRule="auto"/>
              <w:jc w:val="both"/>
              <w:rPr>
                <w:rFonts w:ascii="Times New Roman" w:hAnsi="Times New Roman"/>
                <w:color w:val="000000"/>
                <w:sz w:val="20"/>
                <w:szCs w:val="24"/>
              </w:rPr>
            </w:pPr>
          </w:p>
        </w:tc>
        <w:tc>
          <w:tcPr>
            <w:tcW w:w="1099" w:type="dxa"/>
            <w:shd w:val="clear" w:color="auto" w:fill="auto"/>
          </w:tcPr>
          <w:p w:rsidR="00A66A1B" w:rsidRPr="00413540" w:rsidRDefault="00A66A1B" w:rsidP="00413540">
            <w:pPr>
              <w:pStyle w:val="ab"/>
              <w:spacing w:line="360" w:lineRule="auto"/>
              <w:jc w:val="both"/>
              <w:rPr>
                <w:rFonts w:ascii="Times New Roman" w:hAnsi="Times New Roman"/>
                <w:color w:val="000000"/>
                <w:sz w:val="20"/>
                <w:szCs w:val="24"/>
              </w:rPr>
            </w:pPr>
            <w:r w:rsidRPr="00413540">
              <w:rPr>
                <w:rFonts w:ascii="Times New Roman" w:hAnsi="Times New Roman"/>
                <w:color w:val="000000"/>
                <w:sz w:val="20"/>
                <w:szCs w:val="24"/>
              </w:rPr>
              <w:t>Число</w:t>
            </w:r>
          </w:p>
          <w:p w:rsidR="00A66A1B" w:rsidRPr="00413540" w:rsidRDefault="00A66A1B" w:rsidP="00413540">
            <w:pPr>
              <w:pStyle w:val="ab"/>
              <w:spacing w:line="360" w:lineRule="auto"/>
              <w:jc w:val="both"/>
              <w:rPr>
                <w:rFonts w:ascii="Times New Roman" w:hAnsi="Times New Roman"/>
                <w:color w:val="000000"/>
                <w:sz w:val="20"/>
                <w:szCs w:val="24"/>
              </w:rPr>
            </w:pPr>
            <w:r w:rsidRPr="00413540">
              <w:rPr>
                <w:rFonts w:ascii="Times New Roman" w:hAnsi="Times New Roman"/>
                <w:color w:val="000000"/>
                <w:sz w:val="20"/>
                <w:szCs w:val="24"/>
              </w:rPr>
              <w:t>задержаний</w:t>
            </w:r>
          </w:p>
        </w:tc>
        <w:tc>
          <w:tcPr>
            <w:tcW w:w="931" w:type="dxa"/>
            <w:shd w:val="clear" w:color="auto" w:fill="auto"/>
          </w:tcPr>
          <w:p w:rsidR="00A66A1B" w:rsidRPr="00413540" w:rsidRDefault="00A66A1B" w:rsidP="00413540">
            <w:pPr>
              <w:pStyle w:val="ab"/>
              <w:spacing w:line="360" w:lineRule="auto"/>
              <w:jc w:val="both"/>
              <w:rPr>
                <w:rFonts w:ascii="Times New Roman" w:hAnsi="Times New Roman"/>
                <w:color w:val="000000"/>
                <w:sz w:val="20"/>
                <w:szCs w:val="24"/>
              </w:rPr>
            </w:pPr>
            <w:r w:rsidRPr="00413540">
              <w:rPr>
                <w:rFonts w:ascii="Times New Roman" w:hAnsi="Times New Roman"/>
                <w:color w:val="000000"/>
                <w:sz w:val="20"/>
                <w:szCs w:val="24"/>
              </w:rPr>
              <w:t>Ценность</w:t>
            </w:r>
          </w:p>
        </w:tc>
        <w:tc>
          <w:tcPr>
            <w:tcW w:w="1099" w:type="dxa"/>
            <w:shd w:val="clear" w:color="auto" w:fill="auto"/>
          </w:tcPr>
          <w:p w:rsidR="00A66A1B" w:rsidRPr="00413540" w:rsidRDefault="00A66A1B" w:rsidP="00413540">
            <w:pPr>
              <w:pStyle w:val="ab"/>
              <w:spacing w:line="360" w:lineRule="auto"/>
              <w:jc w:val="both"/>
              <w:rPr>
                <w:rFonts w:ascii="Times New Roman" w:hAnsi="Times New Roman"/>
                <w:color w:val="000000"/>
                <w:sz w:val="20"/>
                <w:szCs w:val="24"/>
              </w:rPr>
            </w:pPr>
            <w:r w:rsidRPr="00413540">
              <w:rPr>
                <w:rFonts w:ascii="Times New Roman" w:hAnsi="Times New Roman"/>
                <w:color w:val="000000"/>
                <w:sz w:val="20"/>
                <w:szCs w:val="24"/>
              </w:rPr>
              <w:t>Число</w:t>
            </w:r>
          </w:p>
          <w:p w:rsidR="00A66A1B" w:rsidRPr="00413540" w:rsidRDefault="00A66A1B" w:rsidP="00413540">
            <w:pPr>
              <w:pStyle w:val="ab"/>
              <w:spacing w:line="360" w:lineRule="auto"/>
              <w:jc w:val="both"/>
              <w:rPr>
                <w:rFonts w:ascii="Times New Roman" w:hAnsi="Times New Roman"/>
                <w:color w:val="000000"/>
                <w:sz w:val="20"/>
                <w:szCs w:val="24"/>
              </w:rPr>
            </w:pPr>
            <w:r w:rsidRPr="00413540">
              <w:rPr>
                <w:rFonts w:ascii="Times New Roman" w:hAnsi="Times New Roman"/>
                <w:color w:val="000000"/>
                <w:sz w:val="20"/>
                <w:szCs w:val="24"/>
              </w:rPr>
              <w:t>задержаний</w:t>
            </w:r>
          </w:p>
        </w:tc>
        <w:tc>
          <w:tcPr>
            <w:tcW w:w="1112" w:type="dxa"/>
            <w:shd w:val="clear" w:color="auto" w:fill="auto"/>
          </w:tcPr>
          <w:p w:rsidR="00A66A1B" w:rsidRPr="00413540" w:rsidRDefault="00A66A1B" w:rsidP="00413540">
            <w:pPr>
              <w:pStyle w:val="ab"/>
              <w:spacing w:line="360" w:lineRule="auto"/>
              <w:jc w:val="both"/>
              <w:rPr>
                <w:rFonts w:ascii="Times New Roman" w:hAnsi="Times New Roman"/>
                <w:color w:val="000000"/>
                <w:sz w:val="20"/>
                <w:szCs w:val="24"/>
              </w:rPr>
            </w:pPr>
            <w:r w:rsidRPr="00413540">
              <w:rPr>
                <w:rFonts w:ascii="Times New Roman" w:hAnsi="Times New Roman"/>
                <w:color w:val="000000"/>
                <w:sz w:val="20"/>
                <w:szCs w:val="24"/>
              </w:rPr>
              <w:t>Ценность</w:t>
            </w:r>
          </w:p>
        </w:tc>
        <w:tc>
          <w:tcPr>
            <w:tcW w:w="1099" w:type="dxa"/>
            <w:shd w:val="clear" w:color="auto" w:fill="auto"/>
          </w:tcPr>
          <w:p w:rsidR="00A66A1B" w:rsidRPr="00413540" w:rsidRDefault="00A66A1B" w:rsidP="00413540">
            <w:pPr>
              <w:pStyle w:val="ab"/>
              <w:spacing w:line="360" w:lineRule="auto"/>
              <w:jc w:val="both"/>
              <w:rPr>
                <w:rFonts w:ascii="Times New Roman" w:hAnsi="Times New Roman"/>
                <w:color w:val="000000"/>
                <w:sz w:val="20"/>
                <w:szCs w:val="24"/>
              </w:rPr>
            </w:pPr>
            <w:r w:rsidRPr="00413540">
              <w:rPr>
                <w:rFonts w:ascii="Times New Roman" w:hAnsi="Times New Roman"/>
                <w:color w:val="000000"/>
                <w:sz w:val="20"/>
                <w:szCs w:val="24"/>
              </w:rPr>
              <w:t>Число</w:t>
            </w:r>
          </w:p>
          <w:p w:rsidR="00A66A1B" w:rsidRPr="00413540" w:rsidRDefault="00A66A1B" w:rsidP="00413540">
            <w:pPr>
              <w:pStyle w:val="ab"/>
              <w:spacing w:line="360" w:lineRule="auto"/>
              <w:jc w:val="both"/>
              <w:rPr>
                <w:rFonts w:ascii="Times New Roman" w:hAnsi="Times New Roman"/>
                <w:color w:val="000000"/>
                <w:sz w:val="20"/>
                <w:szCs w:val="24"/>
              </w:rPr>
            </w:pPr>
            <w:r w:rsidRPr="00413540">
              <w:rPr>
                <w:rFonts w:ascii="Times New Roman" w:hAnsi="Times New Roman"/>
                <w:color w:val="000000"/>
                <w:sz w:val="20"/>
                <w:szCs w:val="24"/>
              </w:rPr>
              <w:t>задержаний</w:t>
            </w:r>
          </w:p>
        </w:tc>
        <w:tc>
          <w:tcPr>
            <w:tcW w:w="1118" w:type="dxa"/>
            <w:shd w:val="clear" w:color="auto" w:fill="auto"/>
          </w:tcPr>
          <w:p w:rsidR="00A66A1B" w:rsidRPr="00413540" w:rsidRDefault="00A66A1B" w:rsidP="00413540">
            <w:pPr>
              <w:pStyle w:val="ab"/>
              <w:spacing w:line="360" w:lineRule="auto"/>
              <w:jc w:val="both"/>
              <w:rPr>
                <w:rFonts w:ascii="Times New Roman" w:hAnsi="Times New Roman"/>
                <w:color w:val="000000"/>
                <w:sz w:val="20"/>
                <w:szCs w:val="24"/>
              </w:rPr>
            </w:pPr>
            <w:r w:rsidRPr="00413540">
              <w:rPr>
                <w:rFonts w:ascii="Times New Roman" w:hAnsi="Times New Roman"/>
                <w:color w:val="000000"/>
                <w:sz w:val="20"/>
                <w:szCs w:val="24"/>
              </w:rPr>
              <w:t>Ценность</w:t>
            </w:r>
          </w:p>
        </w:tc>
        <w:tc>
          <w:tcPr>
            <w:tcW w:w="1061" w:type="dxa"/>
            <w:shd w:val="clear" w:color="auto" w:fill="auto"/>
          </w:tcPr>
          <w:p w:rsidR="00A66A1B" w:rsidRPr="00413540" w:rsidRDefault="00A66A1B" w:rsidP="00413540">
            <w:pPr>
              <w:pStyle w:val="ab"/>
              <w:spacing w:line="360" w:lineRule="auto"/>
              <w:jc w:val="both"/>
              <w:rPr>
                <w:rFonts w:ascii="Times New Roman" w:hAnsi="Times New Roman"/>
                <w:color w:val="000000"/>
                <w:sz w:val="20"/>
                <w:szCs w:val="24"/>
              </w:rPr>
            </w:pPr>
            <w:r w:rsidRPr="00413540">
              <w:rPr>
                <w:rFonts w:ascii="Times New Roman" w:hAnsi="Times New Roman"/>
                <w:color w:val="000000"/>
                <w:sz w:val="20"/>
                <w:szCs w:val="24"/>
              </w:rPr>
              <w:t>По количеству</w:t>
            </w:r>
          </w:p>
        </w:tc>
        <w:tc>
          <w:tcPr>
            <w:tcW w:w="912" w:type="dxa"/>
            <w:shd w:val="clear" w:color="auto" w:fill="auto"/>
          </w:tcPr>
          <w:p w:rsidR="00A66A1B" w:rsidRPr="00413540" w:rsidRDefault="00A66A1B" w:rsidP="00413540">
            <w:pPr>
              <w:pStyle w:val="ab"/>
              <w:spacing w:line="360" w:lineRule="auto"/>
              <w:jc w:val="both"/>
              <w:rPr>
                <w:rFonts w:ascii="Times New Roman" w:hAnsi="Times New Roman"/>
                <w:color w:val="000000"/>
                <w:sz w:val="20"/>
                <w:szCs w:val="24"/>
              </w:rPr>
            </w:pPr>
            <w:r w:rsidRPr="00413540">
              <w:rPr>
                <w:rFonts w:ascii="Times New Roman" w:hAnsi="Times New Roman"/>
                <w:color w:val="000000"/>
                <w:sz w:val="20"/>
                <w:szCs w:val="24"/>
              </w:rPr>
              <w:t>По ценности</w:t>
            </w:r>
          </w:p>
        </w:tc>
      </w:tr>
      <w:tr w:rsidR="00A66A1B" w:rsidRPr="00413540" w:rsidTr="00413540">
        <w:trPr>
          <w:cantSplit/>
          <w:trHeight w:val="288"/>
          <w:jc w:val="center"/>
        </w:trPr>
        <w:tc>
          <w:tcPr>
            <w:tcW w:w="1000" w:type="dxa"/>
            <w:shd w:val="clear" w:color="auto" w:fill="auto"/>
          </w:tcPr>
          <w:p w:rsidR="00A66A1B" w:rsidRPr="00413540" w:rsidRDefault="00A66A1B" w:rsidP="00413540">
            <w:pPr>
              <w:pStyle w:val="ab"/>
              <w:spacing w:line="360" w:lineRule="auto"/>
              <w:jc w:val="both"/>
              <w:rPr>
                <w:rFonts w:ascii="Times New Roman" w:hAnsi="Times New Roman"/>
                <w:color w:val="000000"/>
                <w:sz w:val="20"/>
                <w:szCs w:val="24"/>
              </w:rPr>
            </w:pPr>
            <w:r w:rsidRPr="00413540">
              <w:rPr>
                <w:rFonts w:ascii="Times New Roman" w:hAnsi="Times New Roman"/>
                <w:color w:val="000000"/>
                <w:sz w:val="20"/>
                <w:szCs w:val="24"/>
              </w:rPr>
              <w:t>Таможенные</w:t>
            </w:r>
          </w:p>
          <w:p w:rsidR="00A66A1B" w:rsidRPr="00413540" w:rsidRDefault="00A66A1B" w:rsidP="00413540">
            <w:pPr>
              <w:pStyle w:val="ab"/>
              <w:spacing w:line="360" w:lineRule="auto"/>
              <w:jc w:val="both"/>
              <w:rPr>
                <w:rFonts w:ascii="Times New Roman" w:hAnsi="Times New Roman"/>
                <w:color w:val="000000"/>
                <w:sz w:val="20"/>
                <w:szCs w:val="24"/>
              </w:rPr>
            </w:pPr>
            <w:r w:rsidRPr="00413540">
              <w:rPr>
                <w:rFonts w:ascii="Times New Roman" w:hAnsi="Times New Roman"/>
                <w:color w:val="000000"/>
                <w:sz w:val="20"/>
                <w:szCs w:val="24"/>
              </w:rPr>
              <w:t>учреждения</w:t>
            </w:r>
          </w:p>
        </w:tc>
        <w:tc>
          <w:tcPr>
            <w:tcW w:w="1099" w:type="dxa"/>
            <w:shd w:val="clear" w:color="auto" w:fill="auto"/>
          </w:tcPr>
          <w:p w:rsidR="00A66A1B" w:rsidRPr="00413540" w:rsidRDefault="00A66A1B" w:rsidP="00413540">
            <w:pPr>
              <w:pStyle w:val="ab"/>
              <w:spacing w:line="360" w:lineRule="auto"/>
              <w:jc w:val="both"/>
              <w:rPr>
                <w:rFonts w:ascii="Times New Roman" w:hAnsi="Times New Roman"/>
                <w:color w:val="000000"/>
                <w:sz w:val="20"/>
                <w:szCs w:val="24"/>
              </w:rPr>
            </w:pPr>
            <w:r w:rsidRPr="00413540">
              <w:rPr>
                <w:rFonts w:ascii="Times New Roman" w:hAnsi="Times New Roman"/>
                <w:color w:val="000000"/>
                <w:sz w:val="20"/>
                <w:szCs w:val="24"/>
              </w:rPr>
              <w:t>755</w:t>
            </w:r>
          </w:p>
        </w:tc>
        <w:tc>
          <w:tcPr>
            <w:tcW w:w="931" w:type="dxa"/>
            <w:shd w:val="clear" w:color="auto" w:fill="auto"/>
          </w:tcPr>
          <w:p w:rsidR="00A66A1B" w:rsidRPr="00413540" w:rsidRDefault="00A66A1B" w:rsidP="00413540">
            <w:pPr>
              <w:pStyle w:val="ab"/>
              <w:spacing w:line="360" w:lineRule="auto"/>
              <w:jc w:val="both"/>
              <w:rPr>
                <w:rFonts w:ascii="Times New Roman" w:hAnsi="Times New Roman"/>
                <w:color w:val="000000"/>
                <w:sz w:val="20"/>
                <w:szCs w:val="24"/>
              </w:rPr>
            </w:pPr>
            <w:r w:rsidRPr="00413540">
              <w:rPr>
                <w:rFonts w:ascii="Times New Roman" w:hAnsi="Times New Roman"/>
                <w:color w:val="000000"/>
                <w:sz w:val="20"/>
                <w:szCs w:val="24"/>
              </w:rPr>
              <w:t>193551</w:t>
            </w:r>
          </w:p>
        </w:tc>
        <w:tc>
          <w:tcPr>
            <w:tcW w:w="1099" w:type="dxa"/>
            <w:shd w:val="clear" w:color="auto" w:fill="auto"/>
          </w:tcPr>
          <w:p w:rsidR="00A66A1B" w:rsidRPr="00413540" w:rsidRDefault="00A66A1B" w:rsidP="00413540">
            <w:pPr>
              <w:pStyle w:val="ab"/>
              <w:spacing w:line="360" w:lineRule="auto"/>
              <w:jc w:val="both"/>
              <w:rPr>
                <w:rFonts w:ascii="Times New Roman" w:hAnsi="Times New Roman"/>
                <w:color w:val="000000"/>
                <w:sz w:val="20"/>
                <w:szCs w:val="24"/>
              </w:rPr>
            </w:pPr>
            <w:r w:rsidRPr="00413540">
              <w:rPr>
                <w:rFonts w:ascii="Times New Roman" w:hAnsi="Times New Roman"/>
                <w:color w:val="000000"/>
                <w:sz w:val="20"/>
                <w:szCs w:val="24"/>
              </w:rPr>
              <w:t>4398</w:t>
            </w:r>
          </w:p>
        </w:tc>
        <w:tc>
          <w:tcPr>
            <w:tcW w:w="1112" w:type="dxa"/>
            <w:shd w:val="clear" w:color="auto" w:fill="auto"/>
          </w:tcPr>
          <w:p w:rsidR="00A66A1B" w:rsidRPr="00413540" w:rsidRDefault="00A66A1B" w:rsidP="00413540">
            <w:pPr>
              <w:pStyle w:val="ab"/>
              <w:spacing w:line="360" w:lineRule="auto"/>
              <w:jc w:val="both"/>
              <w:rPr>
                <w:rFonts w:ascii="Times New Roman" w:hAnsi="Times New Roman"/>
                <w:color w:val="000000"/>
                <w:sz w:val="20"/>
                <w:szCs w:val="24"/>
              </w:rPr>
            </w:pPr>
            <w:r w:rsidRPr="00413540">
              <w:rPr>
                <w:rFonts w:ascii="Times New Roman" w:hAnsi="Times New Roman"/>
                <w:color w:val="000000"/>
                <w:sz w:val="20"/>
                <w:szCs w:val="24"/>
              </w:rPr>
              <w:t>690680</w:t>
            </w:r>
          </w:p>
        </w:tc>
        <w:tc>
          <w:tcPr>
            <w:tcW w:w="1099" w:type="dxa"/>
            <w:shd w:val="clear" w:color="auto" w:fill="auto"/>
          </w:tcPr>
          <w:p w:rsidR="00A66A1B" w:rsidRPr="00413540" w:rsidRDefault="00A66A1B" w:rsidP="00413540">
            <w:pPr>
              <w:pStyle w:val="ab"/>
              <w:spacing w:line="360" w:lineRule="auto"/>
              <w:jc w:val="both"/>
              <w:rPr>
                <w:rFonts w:ascii="Times New Roman" w:hAnsi="Times New Roman"/>
                <w:color w:val="000000"/>
                <w:sz w:val="20"/>
                <w:szCs w:val="24"/>
              </w:rPr>
            </w:pPr>
            <w:r w:rsidRPr="00413540">
              <w:rPr>
                <w:rFonts w:ascii="Times New Roman" w:hAnsi="Times New Roman"/>
                <w:color w:val="000000"/>
                <w:sz w:val="20"/>
                <w:szCs w:val="24"/>
              </w:rPr>
              <w:t>5153</w:t>
            </w:r>
          </w:p>
        </w:tc>
        <w:tc>
          <w:tcPr>
            <w:tcW w:w="1118" w:type="dxa"/>
            <w:shd w:val="clear" w:color="auto" w:fill="auto"/>
          </w:tcPr>
          <w:p w:rsidR="00A66A1B" w:rsidRPr="00413540" w:rsidRDefault="00A66A1B" w:rsidP="00413540">
            <w:pPr>
              <w:pStyle w:val="ab"/>
              <w:spacing w:line="360" w:lineRule="auto"/>
              <w:jc w:val="both"/>
              <w:rPr>
                <w:rFonts w:ascii="Times New Roman" w:hAnsi="Times New Roman"/>
                <w:color w:val="000000"/>
                <w:sz w:val="20"/>
                <w:szCs w:val="24"/>
              </w:rPr>
            </w:pPr>
            <w:r w:rsidRPr="00413540">
              <w:rPr>
                <w:rFonts w:ascii="Times New Roman" w:hAnsi="Times New Roman"/>
                <w:color w:val="000000"/>
                <w:sz w:val="20"/>
                <w:szCs w:val="24"/>
              </w:rPr>
              <w:t>884112</w:t>
            </w:r>
          </w:p>
        </w:tc>
        <w:tc>
          <w:tcPr>
            <w:tcW w:w="1061" w:type="dxa"/>
            <w:shd w:val="clear" w:color="auto" w:fill="auto"/>
          </w:tcPr>
          <w:p w:rsidR="00A66A1B" w:rsidRPr="00413540" w:rsidRDefault="00A66A1B" w:rsidP="00413540">
            <w:pPr>
              <w:pStyle w:val="ab"/>
              <w:spacing w:line="360" w:lineRule="auto"/>
              <w:jc w:val="both"/>
              <w:rPr>
                <w:rFonts w:ascii="Times New Roman" w:hAnsi="Times New Roman"/>
                <w:color w:val="000000"/>
                <w:sz w:val="20"/>
                <w:szCs w:val="24"/>
              </w:rPr>
            </w:pPr>
            <w:r w:rsidRPr="00413540">
              <w:rPr>
                <w:rFonts w:ascii="Times New Roman" w:hAnsi="Times New Roman"/>
                <w:color w:val="000000"/>
                <w:sz w:val="20"/>
                <w:szCs w:val="24"/>
              </w:rPr>
              <w:t>54,4</w:t>
            </w:r>
          </w:p>
        </w:tc>
        <w:tc>
          <w:tcPr>
            <w:tcW w:w="912" w:type="dxa"/>
            <w:shd w:val="clear" w:color="auto" w:fill="auto"/>
          </w:tcPr>
          <w:p w:rsidR="00A66A1B" w:rsidRPr="00413540" w:rsidRDefault="00A66A1B" w:rsidP="00413540">
            <w:pPr>
              <w:pStyle w:val="ab"/>
              <w:spacing w:line="360" w:lineRule="auto"/>
              <w:jc w:val="both"/>
              <w:rPr>
                <w:rFonts w:ascii="Times New Roman" w:hAnsi="Times New Roman"/>
                <w:color w:val="000000"/>
                <w:sz w:val="20"/>
                <w:szCs w:val="24"/>
              </w:rPr>
            </w:pPr>
            <w:r w:rsidRPr="00413540">
              <w:rPr>
                <w:rFonts w:ascii="Times New Roman" w:hAnsi="Times New Roman"/>
                <w:color w:val="000000"/>
                <w:sz w:val="20"/>
                <w:szCs w:val="24"/>
              </w:rPr>
              <w:t>52,8</w:t>
            </w:r>
          </w:p>
        </w:tc>
      </w:tr>
      <w:tr w:rsidR="00A66A1B" w:rsidRPr="00413540" w:rsidTr="00413540">
        <w:trPr>
          <w:cantSplit/>
          <w:trHeight w:val="270"/>
          <w:jc w:val="center"/>
        </w:trPr>
        <w:tc>
          <w:tcPr>
            <w:tcW w:w="1000" w:type="dxa"/>
            <w:shd w:val="clear" w:color="auto" w:fill="auto"/>
          </w:tcPr>
          <w:p w:rsidR="00A66A1B" w:rsidRPr="00413540" w:rsidRDefault="00A66A1B" w:rsidP="00413540">
            <w:pPr>
              <w:pStyle w:val="ab"/>
              <w:spacing w:line="360" w:lineRule="auto"/>
              <w:jc w:val="both"/>
              <w:rPr>
                <w:rFonts w:ascii="Times New Roman" w:hAnsi="Times New Roman"/>
                <w:color w:val="000000"/>
                <w:sz w:val="20"/>
                <w:szCs w:val="24"/>
              </w:rPr>
            </w:pPr>
            <w:r w:rsidRPr="00413540">
              <w:rPr>
                <w:rFonts w:ascii="Times New Roman" w:hAnsi="Times New Roman"/>
                <w:color w:val="000000"/>
                <w:sz w:val="20"/>
                <w:szCs w:val="24"/>
              </w:rPr>
              <w:t>ОО ГПУ</w:t>
            </w:r>
          </w:p>
        </w:tc>
        <w:tc>
          <w:tcPr>
            <w:tcW w:w="1099" w:type="dxa"/>
            <w:shd w:val="clear" w:color="auto" w:fill="auto"/>
          </w:tcPr>
          <w:p w:rsidR="00A66A1B" w:rsidRPr="00413540" w:rsidRDefault="00A66A1B" w:rsidP="00413540">
            <w:pPr>
              <w:pStyle w:val="ab"/>
              <w:spacing w:line="360" w:lineRule="auto"/>
              <w:jc w:val="both"/>
              <w:rPr>
                <w:rFonts w:ascii="Times New Roman" w:hAnsi="Times New Roman"/>
                <w:color w:val="000000"/>
                <w:sz w:val="20"/>
                <w:szCs w:val="24"/>
              </w:rPr>
            </w:pPr>
            <w:r w:rsidRPr="00413540">
              <w:rPr>
                <w:rFonts w:ascii="Times New Roman" w:hAnsi="Times New Roman"/>
                <w:color w:val="000000"/>
                <w:sz w:val="20"/>
                <w:szCs w:val="24"/>
              </w:rPr>
              <w:t>409</w:t>
            </w:r>
          </w:p>
        </w:tc>
        <w:tc>
          <w:tcPr>
            <w:tcW w:w="931" w:type="dxa"/>
            <w:shd w:val="clear" w:color="auto" w:fill="auto"/>
          </w:tcPr>
          <w:p w:rsidR="00A66A1B" w:rsidRPr="00413540" w:rsidRDefault="00A66A1B" w:rsidP="00413540">
            <w:pPr>
              <w:pStyle w:val="ab"/>
              <w:spacing w:line="360" w:lineRule="auto"/>
              <w:jc w:val="both"/>
              <w:rPr>
                <w:rFonts w:ascii="Times New Roman" w:hAnsi="Times New Roman"/>
                <w:color w:val="000000"/>
                <w:sz w:val="20"/>
                <w:szCs w:val="24"/>
              </w:rPr>
            </w:pPr>
            <w:r w:rsidRPr="00413540">
              <w:rPr>
                <w:rFonts w:ascii="Times New Roman" w:hAnsi="Times New Roman"/>
                <w:color w:val="000000"/>
                <w:sz w:val="20"/>
                <w:szCs w:val="24"/>
              </w:rPr>
              <w:t>6779</w:t>
            </w:r>
          </w:p>
        </w:tc>
        <w:tc>
          <w:tcPr>
            <w:tcW w:w="1099" w:type="dxa"/>
            <w:shd w:val="clear" w:color="auto" w:fill="auto"/>
          </w:tcPr>
          <w:p w:rsidR="00A66A1B" w:rsidRPr="00413540" w:rsidRDefault="00A66A1B" w:rsidP="00413540">
            <w:pPr>
              <w:pStyle w:val="ab"/>
              <w:spacing w:line="360" w:lineRule="auto"/>
              <w:jc w:val="both"/>
              <w:rPr>
                <w:rFonts w:ascii="Times New Roman" w:hAnsi="Times New Roman"/>
                <w:color w:val="000000"/>
                <w:sz w:val="20"/>
                <w:szCs w:val="24"/>
              </w:rPr>
            </w:pPr>
            <w:r w:rsidRPr="00413540">
              <w:rPr>
                <w:rFonts w:ascii="Times New Roman" w:hAnsi="Times New Roman"/>
                <w:color w:val="000000"/>
                <w:sz w:val="20"/>
                <w:szCs w:val="24"/>
              </w:rPr>
              <w:t>1475</w:t>
            </w:r>
          </w:p>
        </w:tc>
        <w:tc>
          <w:tcPr>
            <w:tcW w:w="1112" w:type="dxa"/>
            <w:shd w:val="clear" w:color="auto" w:fill="auto"/>
          </w:tcPr>
          <w:p w:rsidR="00A66A1B" w:rsidRPr="00413540" w:rsidRDefault="00A66A1B" w:rsidP="00413540">
            <w:pPr>
              <w:pStyle w:val="ab"/>
              <w:spacing w:line="360" w:lineRule="auto"/>
              <w:jc w:val="both"/>
              <w:rPr>
                <w:rFonts w:ascii="Times New Roman" w:hAnsi="Times New Roman"/>
                <w:color w:val="000000"/>
                <w:sz w:val="20"/>
                <w:szCs w:val="24"/>
              </w:rPr>
            </w:pPr>
            <w:r w:rsidRPr="00413540">
              <w:rPr>
                <w:rFonts w:ascii="Times New Roman" w:hAnsi="Times New Roman"/>
                <w:color w:val="000000"/>
                <w:sz w:val="20"/>
                <w:szCs w:val="24"/>
              </w:rPr>
              <w:t>305779</w:t>
            </w:r>
          </w:p>
        </w:tc>
        <w:tc>
          <w:tcPr>
            <w:tcW w:w="1099" w:type="dxa"/>
            <w:shd w:val="clear" w:color="auto" w:fill="auto"/>
          </w:tcPr>
          <w:p w:rsidR="00A66A1B" w:rsidRPr="00413540" w:rsidRDefault="00A66A1B" w:rsidP="00413540">
            <w:pPr>
              <w:pStyle w:val="ab"/>
              <w:spacing w:line="360" w:lineRule="auto"/>
              <w:jc w:val="both"/>
              <w:rPr>
                <w:rFonts w:ascii="Times New Roman" w:hAnsi="Times New Roman"/>
                <w:color w:val="000000"/>
                <w:sz w:val="20"/>
                <w:szCs w:val="24"/>
              </w:rPr>
            </w:pPr>
            <w:r w:rsidRPr="00413540">
              <w:rPr>
                <w:rFonts w:ascii="Times New Roman" w:hAnsi="Times New Roman"/>
                <w:color w:val="000000"/>
                <w:sz w:val="20"/>
                <w:szCs w:val="24"/>
              </w:rPr>
              <w:t>398</w:t>
            </w:r>
          </w:p>
        </w:tc>
        <w:tc>
          <w:tcPr>
            <w:tcW w:w="1118" w:type="dxa"/>
            <w:shd w:val="clear" w:color="auto" w:fill="auto"/>
          </w:tcPr>
          <w:p w:rsidR="00A66A1B" w:rsidRPr="00413540" w:rsidRDefault="00A66A1B" w:rsidP="00413540">
            <w:pPr>
              <w:pStyle w:val="ab"/>
              <w:spacing w:line="360" w:lineRule="auto"/>
              <w:jc w:val="both"/>
              <w:rPr>
                <w:rFonts w:ascii="Times New Roman" w:hAnsi="Times New Roman"/>
                <w:color w:val="000000"/>
                <w:sz w:val="20"/>
                <w:szCs w:val="24"/>
              </w:rPr>
            </w:pPr>
            <w:r w:rsidRPr="00413540">
              <w:rPr>
                <w:rFonts w:ascii="Times New Roman" w:hAnsi="Times New Roman"/>
                <w:color w:val="000000"/>
                <w:sz w:val="20"/>
                <w:szCs w:val="24"/>
              </w:rPr>
              <w:t>577805</w:t>
            </w:r>
          </w:p>
        </w:tc>
        <w:tc>
          <w:tcPr>
            <w:tcW w:w="1061" w:type="dxa"/>
            <w:shd w:val="clear" w:color="auto" w:fill="auto"/>
          </w:tcPr>
          <w:p w:rsidR="00A66A1B" w:rsidRPr="00413540" w:rsidRDefault="00A66A1B" w:rsidP="00413540">
            <w:pPr>
              <w:pStyle w:val="ab"/>
              <w:spacing w:line="360" w:lineRule="auto"/>
              <w:jc w:val="both"/>
              <w:rPr>
                <w:rFonts w:ascii="Times New Roman" w:hAnsi="Times New Roman"/>
                <w:color w:val="000000"/>
                <w:sz w:val="20"/>
                <w:szCs w:val="24"/>
              </w:rPr>
            </w:pPr>
            <w:r w:rsidRPr="00413540">
              <w:rPr>
                <w:rFonts w:ascii="Times New Roman" w:hAnsi="Times New Roman"/>
                <w:color w:val="000000"/>
                <w:sz w:val="20"/>
                <w:szCs w:val="24"/>
              </w:rPr>
              <w:t>41,4</w:t>
            </w:r>
          </w:p>
        </w:tc>
        <w:tc>
          <w:tcPr>
            <w:tcW w:w="912" w:type="dxa"/>
            <w:shd w:val="clear" w:color="auto" w:fill="auto"/>
          </w:tcPr>
          <w:p w:rsidR="00A66A1B" w:rsidRPr="00413540" w:rsidRDefault="00A66A1B" w:rsidP="00413540">
            <w:pPr>
              <w:pStyle w:val="ab"/>
              <w:spacing w:line="360" w:lineRule="auto"/>
              <w:jc w:val="both"/>
              <w:rPr>
                <w:rFonts w:ascii="Times New Roman" w:hAnsi="Times New Roman"/>
                <w:color w:val="000000"/>
                <w:sz w:val="20"/>
                <w:szCs w:val="24"/>
              </w:rPr>
            </w:pPr>
            <w:r w:rsidRPr="00413540">
              <w:rPr>
                <w:rFonts w:ascii="Times New Roman" w:hAnsi="Times New Roman"/>
                <w:color w:val="000000"/>
                <w:sz w:val="20"/>
                <w:szCs w:val="24"/>
              </w:rPr>
              <w:t>34,4</w:t>
            </w:r>
          </w:p>
        </w:tc>
      </w:tr>
      <w:tr w:rsidR="00A66A1B" w:rsidRPr="00413540" w:rsidTr="00413540">
        <w:trPr>
          <w:cantSplit/>
          <w:trHeight w:val="555"/>
          <w:jc w:val="center"/>
        </w:trPr>
        <w:tc>
          <w:tcPr>
            <w:tcW w:w="1000" w:type="dxa"/>
            <w:shd w:val="clear" w:color="auto" w:fill="auto"/>
          </w:tcPr>
          <w:p w:rsidR="00A66A1B" w:rsidRPr="00413540" w:rsidRDefault="00A66A1B" w:rsidP="00413540">
            <w:pPr>
              <w:pStyle w:val="ab"/>
              <w:spacing w:line="360" w:lineRule="auto"/>
              <w:jc w:val="both"/>
              <w:rPr>
                <w:rFonts w:ascii="Times New Roman" w:hAnsi="Times New Roman"/>
                <w:color w:val="000000"/>
                <w:sz w:val="20"/>
                <w:szCs w:val="24"/>
              </w:rPr>
            </w:pPr>
            <w:r w:rsidRPr="00413540">
              <w:rPr>
                <w:rFonts w:ascii="Times New Roman" w:hAnsi="Times New Roman"/>
                <w:color w:val="000000"/>
                <w:sz w:val="20"/>
                <w:szCs w:val="24"/>
              </w:rPr>
              <w:t>Погранохрана</w:t>
            </w:r>
          </w:p>
        </w:tc>
        <w:tc>
          <w:tcPr>
            <w:tcW w:w="1099" w:type="dxa"/>
            <w:shd w:val="clear" w:color="auto" w:fill="auto"/>
          </w:tcPr>
          <w:p w:rsidR="00A66A1B" w:rsidRPr="00413540" w:rsidRDefault="00A66A1B" w:rsidP="00413540">
            <w:pPr>
              <w:pStyle w:val="ab"/>
              <w:spacing w:line="360" w:lineRule="auto"/>
              <w:jc w:val="both"/>
              <w:rPr>
                <w:rFonts w:ascii="Times New Roman" w:hAnsi="Times New Roman"/>
                <w:color w:val="000000"/>
                <w:sz w:val="20"/>
                <w:szCs w:val="24"/>
              </w:rPr>
            </w:pPr>
            <w:r w:rsidRPr="00413540">
              <w:rPr>
                <w:rFonts w:ascii="Times New Roman" w:hAnsi="Times New Roman"/>
                <w:color w:val="000000"/>
                <w:sz w:val="20"/>
                <w:szCs w:val="24"/>
              </w:rPr>
              <w:t>445</w:t>
            </w:r>
          </w:p>
        </w:tc>
        <w:tc>
          <w:tcPr>
            <w:tcW w:w="931" w:type="dxa"/>
            <w:shd w:val="clear" w:color="auto" w:fill="auto"/>
          </w:tcPr>
          <w:p w:rsidR="00A66A1B" w:rsidRPr="00413540" w:rsidRDefault="00A66A1B" w:rsidP="00413540">
            <w:pPr>
              <w:pStyle w:val="ab"/>
              <w:spacing w:line="360" w:lineRule="auto"/>
              <w:jc w:val="both"/>
              <w:rPr>
                <w:rFonts w:ascii="Times New Roman" w:hAnsi="Times New Roman"/>
                <w:color w:val="000000"/>
                <w:sz w:val="20"/>
                <w:szCs w:val="24"/>
              </w:rPr>
            </w:pPr>
            <w:r w:rsidRPr="00413540">
              <w:rPr>
                <w:rFonts w:ascii="Times New Roman" w:hAnsi="Times New Roman"/>
                <w:color w:val="000000"/>
                <w:sz w:val="20"/>
                <w:szCs w:val="24"/>
              </w:rPr>
              <w:t>17932</w:t>
            </w:r>
          </w:p>
        </w:tc>
        <w:tc>
          <w:tcPr>
            <w:tcW w:w="1099" w:type="dxa"/>
            <w:shd w:val="clear" w:color="auto" w:fill="auto"/>
          </w:tcPr>
          <w:p w:rsidR="00A66A1B" w:rsidRPr="00413540" w:rsidRDefault="00A66A1B" w:rsidP="00413540">
            <w:pPr>
              <w:pStyle w:val="ab"/>
              <w:spacing w:line="360" w:lineRule="auto"/>
              <w:jc w:val="both"/>
              <w:rPr>
                <w:rFonts w:ascii="Times New Roman" w:hAnsi="Times New Roman"/>
                <w:color w:val="000000"/>
                <w:sz w:val="20"/>
                <w:szCs w:val="24"/>
              </w:rPr>
            </w:pPr>
            <w:r w:rsidRPr="00413540">
              <w:rPr>
                <w:rFonts w:ascii="Times New Roman" w:hAnsi="Times New Roman"/>
                <w:color w:val="000000"/>
                <w:sz w:val="20"/>
                <w:szCs w:val="24"/>
              </w:rPr>
              <w:t>1594</w:t>
            </w:r>
          </w:p>
        </w:tc>
        <w:tc>
          <w:tcPr>
            <w:tcW w:w="1112" w:type="dxa"/>
            <w:shd w:val="clear" w:color="auto" w:fill="auto"/>
          </w:tcPr>
          <w:p w:rsidR="00A66A1B" w:rsidRPr="00413540" w:rsidRDefault="00A66A1B" w:rsidP="00413540">
            <w:pPr>
              <w:pStyle w:val="ab"/>
              <w:spacing w:line="360" w:lineRule="auto"/>
              <w:jc w:val="both"/>
              <w:rPr>
                <w:rFonts w:ascii="Times New Roman" w:hAnsi="Times New Roman"/>
                <w:color w:val="000000"/>
                <w:sz w:val="20"/>
                <w:szCs w:val="24"/>
              </w:rPr>
            </w:pPr>
            <w:r w:rsidRPr="00413540">
              <w:rPr>
                <w:rFonts w:ascii="Times New Roman" w:hAnsi="Times New Roman"/>
                <w:color w:val="000000"/>
                <w:sz w:val="20"/>
                <w:szCs w:val="24"/>
              </w:rPr>
              <w:t>247295</w:t>
            </w:r>
          </w:p>
        </w:tc>
        <w:tc>
          <w:tcPr>
            <w:tcW w:w="1099" w:type="dxa"/>
            <w:shd w:val="clear" w:color="auto" w:fill="auto"/>
          </w:tcPr>
          <w:p w:rsidR="00A66A1B" w:rsidRPr="00413540" w:rsidRDefault="00A66A1B" w:rsidP="00413540">
            <w:pPr>
              <w:pStyle w:val="ab"/>
              <w:spacing w:line="360" w:lineRule="auto"/>
              <w:jc w:val="both"/>
              <w:rPr>
                <w:rFonts w:ascii="Times New Roman" w:hAnsi="Times New Roman"/>
                <w:color w:val="000000"/>
                <w:sz w:val="20"/>
                <w:szCs w:val="24"/>
              </w:rPr>
            </w:pPr>
            <w:r w:rsidRPr="00413540">
              <w:rPr>
                <w:rFonts w:ascii="Times New Roman" w:hAnsi="Times New Roman"/>
                <w:color w:val="000000"/>
                <w:sz w:val="20"/>
                <w:szCs w:val="24"/>
              </w:rPr>
              <w:t>398</w:t>
            </w:r>
          </w:p>
        </w:tc>
        <w:tc>
          <w:tcPr>
            <w:tcW w:w="1118" w:type="dxa"/>
            <w:shd w:val="clear" w:color="auto" w:fill="auto"/>
          </w:tcPr>
          <w:p w:rsidR="00A66A1B" w:rsidRPr="00413540" w:rsidRDefault="00A66A1B" w:rsidP="00413540">
            <w:pPr>
              <w:pStyle w:val="ab"/>
              <w:spacing w:line="360" w:lineRule="auto"/>
              <w:jc w:val="both"/>
              <w:rPr>
                <w:rFonts w:ascii="Times New Roman" w:hAnsi="Times New Roman"/>
                <w:color w:val="000000"/>
                <w:sz w:val="20"/>
                <w:szCs w:val="24"/>
              </w:rPr>
            </w:pPr>
            <w:r w:rsidRPr="00413540">
              <w:rPr>
                <w:rFonts w:ascii="Times New Roman" w:hAnsi="Times New Roman"/>
                <w:color w:val="000000"/>
                <w:sz w:val="20"/>
                <w:szCs w:val="24"/>
              </w:rPr>
              <w:t>577805</w:t>
            </w:r>
          </w:p>
        </w:tc>
        <w:tc>
          <w:tcPr>
            <w:tcW w:w="1061" w:type="dxa"/>
            <w:shd w:val="clear" w:color="auto" w:fill="auto"/>
          </w:tcPr>
          <w:p w:rsidR="00A66A1B" w:rsidRPr="00413540" w:rsidRDefault="00A66A1B" w:rsidP="00413540">
            <w:pPr>
              <w:pStyle w:val="ab"/>
              <w:spacing w:line="360" w:lineRule="auto"/>
              <w:jc w:val="both"/>
              <w:rPr>
                <w:rFonts w:ascii="Times New Roman" w:hAnsi="Times New Roman"/>
                <w:color w:val="000000"/>
                <w:sz w:val="20"/>
                <w:szCs w:val="24"/>
              </w:rPr>
            </w:pPr>
            <w:r w:rsidRPr="00413540">
              <w:rPr>
                <w:rFonts w:ascii="Times New Roman" w:hAnsi="Times New Roman"/>
                <w:color w:val="000000"/>
                <w:sz w:val="20"/>
                <w:szCs w:val="24"/>
              </w:rPr>
              <w:t>41,4</w:t>
            </w:r>
          </w:p>
        </w:tc>
        <w:tc>
          <w:tcPr>
            <w:tcW w:w="912" w:type="dxa"/>
            <w:shd w:val="clear" w:color="auto" w:fill="auto"/>
          </w:tcPr>
          <w:p w:rsidR="00A66A1B" w:rsidRPr="00413540" w:rsidRDefault="00A66A1B" w:rsidP="00413540">
            <w:pPr>
              <w:pStyle w:val="ab"/>
              <w:spacing w:line="360" w:lineRule="auto"/>
              <w:jc w:val="both"/>
              <w:rPr>
                <w:rFonts w:ascii="Times New Roman" w:hAnsi="Times New Roman"/>
                <w:color w:val="000000"/>
                <w:sz w:val="20"/>
                <w:szCs w:val="24"/>
              </w:rPr>
            </w:pPr>
            <w:r w:rsidRPr="00413540">
              <w:rPr>
                <w:rFonts w:ascii="Times New Roman" w:hAnsi="Times New Roman"/>
                <w:color w:val="000000"/>
                <w:sz w:val="20"/>
                <w:szCs w:val="24"/>
              </w:rPr>
              <w:t>34,4</w:t>
            </w:r>
          </w:p>
        </w:tc>
      </w:tr>
      <w:tr w:rsidR="00A66A1B" w:rsidRPr="00413540" w:rsidTr="00413540">
        <w:trPr>
          <w:cantSplit/>
          <w:trHeight w:val="345"/>
          <w:jc w:val="center"/>
        </w:trPr>
        <w:tc>
          <w:tcPr>
            <w:tcW w:w="1000" w:type="dxa"/>
            <w:shd w:val="clear" w:color="auto" w:fill="auto"/>
          </w:tcPr>
          <w:p w:rsidR="00A66A1B" w:rsidRPr="00413540" w:rsidRDefault="00A66A1B" w:rsidP="00413540">
            <w:pPr>
              <w:pStyle w:val="ab"/>
              <w:spacing w:line="360" w:lineRule="auto"/>
              <w:jc w:val="both"/>
              <w:rPr>
                <w:rFonts w:ascii="Times New Roman" w:hAnsi="Times New Roman"/>
                <w:color w:val="000000"/>
                <w:sz w:val="20"/>
                <w:szCs w:val="24"/>
              </w:rPr>
            </w:pPr>
            <w:r w:rsidRPr="00413540">
              <w:rPr>
                <w:rFonts w:ascii="Times New Roman" w:hAnsi="Times New Roman"/>
                <w:color w:val="000000"/>
                <w:sz w:val="20"/>
                <w:szCs w:val="24"/>
              </w:rPr>
              <w:t>Милиция и уголовный розыск</w:t>
            </w:r>
          </w:p>
        </w:tc>
        <w:tc>
          <w:tcPr>
            <w:tcW w:w="1099" w:type="dxa"/>
            <w:shd w:val="clear" w:color="auto" w:fill="auto"/>
          </w:tcPr>
          <w:p w:rsidR="00A66A1B" w:rsidRPr="00413540" w:rsidRDefault="00A66A1B" w:rsidP="00413540">
            <w:pPr>
              <w:pStyle w:val="ab"/>
              <w:spacing w:line="360" w:lineRule="auto"/>
              <w:jc w:val="both"/>
              <w:rPr>
                <w:rFonts w:ascii="Times New Roman" w:hAnsi="Times New Roman"/>
                <w:color w:val="000000"/>
                <w:sz w:val="20"/>
                <w:szCs w:val="24"/>
              </w:rPr>
            </w:pPr>
            <w:r w:rsidRPr="00413540">
              <w:rPr>
                <w:rFonts w:ascii="Times New Roman" w:hAnsi="Times New Roman"/>
                <w:color w:val="000000"/>
                <w:sz w:val="20"/>
                <w:szCs w:val="24"/>
              </w:rPr>
              <w:t>12</w:t>
            </w:r>
          </w:p>
        </w:tc>
        <w:tc>
          <w:tcPr>
            <w:tcW w:w="931" w:type="dxa"/>
            <w:shd w:val="clear" w:color="auto" w:fill="auto"/>
          </w:tcPr>
          <w:p w:rsidR="00A66A1B" w:rsidRPr="00413540" w:rsidRDefault="00A66A1B" w:rsidP="00413540">
            <w:pPr>
              <w:pStyle w:val="ab"/>
              <w:spacing w:line="360" w:lineRule="auto"/>
              <w:jc w:val="both"/>
              <w:rPr>
                <w:rFonts w:ascii="Times New Roman" w:hAnsi="Times New Roman"/>
                <w:color w:val="000000"/>
                <w:sz w:val="20"/>
                <w:szCs w:val="24"/>
              </w:rPr>
            </w:pPr>
            <w:r w:rsidRPr="00413540">
              <w:rPr>
                <w:rFonts w:ascii="Times New Roman" w:hAnsi="Times New Roman"/>
                <w:color w:val="000000"/>
                <w:sz w:val="20"/>
                <w:szCs w:val="24"/>
              </w:rPr>
              <w:t>2972</w:t>
            </w:r>
          </w:p>
        </w:tc>
        <w:tc>
          <w:tcPr>
            <w:tcW w:w="1099" w:type="dxa"/>
            <w:shd w:val="clear" w:color="auto" w:fill="auto"/>
          </w:tcPr>
          <w:p w:rsidR="00A66A1B" w:rsidRPr="00413540" w:rsidRDefault="00A66A1B" w:rsidP="00413540">
            <w:pPr>
              <w:pStyle w:val="ab"/>
              <w:spacing w:line="360" w:lineRule="auto"/>
              <w:jc w:val="both"/>
              <w:rPr>
                <w:rFonts w:ascii="Times New Roman" w:hAnsi="Times New Roman"/>
                <w:color w:val="000000"/>
                <w:sz w:val="20"/>
                <w:szCs w:val="24"/>
              </w:rPr>
            </w:pPr>
            <w:r w:rsidRPr="00413540">
              <w:rPr>
                <w:rFonts w:ascii="Times New Roman" w:hAnsi="Times New Roman"/>
                <w:color w:val="000000"/>
                <w:sz w:val="20"/>
                <w:szCs w:val="24"/>
              </w:rPr>
              <w:t>385</w:t>
            </w:r>
          </w:p>
        </w:tc>
        <w:tc>
          <w:tcPr>
            <w:tcW w:w="1112" w:type="dxa"/>
            <w:shd w:val="clear" w:color="auto" w:fill="auto"/>
          </w:tcPr>
          <w:p w:rsidR="00A66A1B" w:rsidRPr="00413540" w:rsidRDefault="00A66A1B" w:rsidP="00413540">
            <w:pPr>
              <w:pStyle w:val="ab"/>
              <w:spacing w:line="360" w:lineRule="auto"/>
              <w:jc w:val="both"/>
              <w:rPr>
                <w:rFonts w:ascii="Times New Roman" w:hAnsi="Times New Roman"/>
                <w:color w:val="000000"/>
                <w:sz w:val="20"/>
                <w:szCs w:val="24"/>
              </w:rPr>
            </w:pPr>
            <w:r w:rsidRPr="00413540">
              <w:rPr>
                <w:rFonts w:ascii="Times New Roman" w:hAnsi="Times New Roman"/>
                <w:color w:val="000000"/>
                <w:sz w:val="20"/>
                <w:szCs w:val="24"/>
              </w:rPr>
              <w:t>210330</w:t>
            </w:r>
          </w:p>
        </w:tc>
        <w:tc>
          <w:tcPr>
            <w:tcW w:w="1099" w:type="dxa"/>
            <w:shd w:val="clear" w:color="auto" w:fill="auto"/>
          </w:tcPr>
          <w:p w:rsidR="00A66A1B" w:rsidRPr="00413540" w:rsidRDefault="00A66A1B" w:rsidP="00413540">
            <w:pPr>
              <w:pStyle w:val="ab"/>
              <w:spacing w:line="360" w:lineRule="auto"/>
              <w:jc w:val="both"/>
              <w:rPr>
                <w:rFonts w:ascii="Times New Roman" w:hAnsi="Times New Roman"/>
                <w:color w:val="000000"/>
                <w:sz w:val="20"/>
                <w:szCs w:val="24"/>
              </w:rPr>
            </w:pPr>
            <w:r w:rsidRPr="00413540">
              <w:rPr>
                <w:rFonts w:ascii="Times New Roman" w:hAnsi="Times New Roman"/>
                <w:color w:val="000000"/>
                <w:sz w:val="20"/>
                <w:szCs w:val="24"/>
              </w:rPr>
              <w:t>397</w:t>
            </w:r>
          </w:p>
        </w:tc>
        <w:tc>
          <w:tcPr>
            <w:tcW w:w="1118" w:type="dxa"/>
            <w:shd w:val="clear" w:color="auto" w:fill="auto"/>
          </w:tcPr>
          <w:p w:rsidR="00A66A1B" w:rsidRPr="00413540" w:rsidRDefault="00A66A1B" w:rsidP="00413540">
            <w:pPr>
              <w:pStyle w:val="ab"/>
              <w:spacing w:line="360" w:lineRule="auto"/>
              <w:jc w:val="both"/>
              <w:rPr>
                <w:rFonts w:ascii="Times New Roman" w:hAnsi="Times New Roman"/>
                <w:color w:val="000000"/>
                <w:sz w:val="20"/>
                <w:szCs w:val="24"/>
              </w:rPr>
            </w:pPr>
            <w:r w:rsidRPr="00413540">
              <w:rPr>
                <w:rFonts w:ascii="Times New Roman" w:hAnsi="Times New Roman"/>
                <w:color w:val="000000"/>
                <w:sz w:val="20"/>
                <w:szCs w:val="24"/>
              </w:rPr>
              <w:t>213302</w:t>
            </w:r>
          </w:p>
        </w:tc>
        <w:tc>
          <w:tcPr>
            <w:tcW w:w="1061" w:type="dxa"/>
            <w:shd w:val="clear" w:color="auto" w:fill="auto"/>
          </w:tcPr>
          <w:p w:rsidR="00A66A1B" w:rsidRPr="00413540" w:rsidRDefault="00A66A1B" w:rsidP="00413540">
            <w:pPr>
              <w:pStyle w:val="ab"/>
              <w:spacing w:line="360" w:lineRule="auto"/>
              <w:jc w:val="both"/>
              <w:rPr>
                <w:rFonts w:ascii="Times New Roman" w:hAnsi="Times New Roman"/>
                <w:color w:val="000000"/>
                <w:sz w:val="20"/>
                <w:szCs w:val="24"/>
              </w:rPr>
            </w:pPr>
            <w:r w:rsidRPr="00413540">
              <w:rPr>
                <w:rFonts w:ascii="Times New Roman" w:hAnsi="Times New Roman"/>
                <w:color w:val="000000"/>
                <w:sz w:val="20"/>
                <w:szCs w:val="24"/>
              </w:rPr>
              <w:t>4,2</w:t>
            </w:r>
          </w:p>
        </w:tc>
        <w:tc>
          <w:tcPr>
            <w:tcW w:w="912" w:type="dxa"/>
            <w:shd w:val="clear" w:color="auto" w:fill="auto"/>
          </w:tcPr>
          <w:p w:rsidR="00A66A1B" w:rsidRPr="00413540" w:rsidRDefault="00A66A1B" w:rsidP="00413540">
            <w:pPr>
              <w:pStyle w:val="ab"/>
              <w:spacing w:line="360" w:lineRule="auto"/>
              <w:jc w:val="both"/>
              <w:rPr>
                <w:rFonts w:ascii="Times New Roman" w:hAnsi="Times New Roman"/>
                <w:color w:val="000000"/>
                <w:sz w:val="20"/>
                <w:szCs w:val="24"/>
              </w:rPr>
            </w:pPr>
            <w:r w:rsidRPr="00413540">
              <w:rPr>
                <w:rFonts w:ascii="Times New Roman" w:hAnsi="Times New Roman"/>
                <w:color w:val="000000"/>
                <w:sz w:val="20"/>
                <w:szCs w:val="24"/>
              </w:rPr>
              <w:t>12,8</w:t>
            </w:r>
          </w:p>
        </w:tc>
      </w:tr>
    </w:tbl>
    <w:p w:rsidR="00372D39" w:rsidRDefault="00372D39" w:rsidP="00293A72">
      <w:pPr>
        <w:pStyle w:val="ab"/>
        <w:spacing w:line="360" w:lineRule="auto"/>
        <w:ind w:firstLine="709"/>
        <w:jc w:val="both"/>
        <w:rPr>
          <w:rFonts w:ascii="Times New Roman" w:hAnsi="Times New Roman"/>
          <w:color w:val="000000"/>
          <w:sz w:val="28"/>
          <w:szCs w:val="28"/>
        </w:rPr>
      </w:pPr>
    </w:p>
    <w:p w:rsidR="00E910D6" w:rsidRPr="00293A72" w:rsidRDefault="00E910D6" w:rsidP="00293A72">
      <w:pPr>
        <w:pStyle w:val="ab"/>
        <w:spacing w:line="360" w:lineRule="auto"/>
        <w:ind w:firstLine="709"/>
        <w:jc w:val="both"/>
        <w:rPr>
          <w:rFonts w:ascii="Times New Roman" w:hAnsi="Times New Roman"/>
          <w:color w:val="000000"/>
          <w:sz w:val="28"/>
          <w:szCs w:val="28"/>
        </w:rPr>
      </w:pPr>
      <w:r w:rsidRPr="00293A72">
        <w:rPr>
          <w:rFonts w:ascii="Times New Roman" w:hAnsi="Times New Roman"/>
          <w:color w:val="000000"/>
          <w:sz w:val="28"/>
          <w:szCs w:val="28"/>
        </w:rPr>
        <w:t>Как следует из таблицы, более половины всей задержанной контрабанды в 1922</w:t>
      </w:r>
      <w:r w:rsidR="00293A72">
        <w:rPr>
          <w:rFonts w:ascii="Times New Roman" w:hAnsi="Times New Roman"/>
          <w:color w:val="000000"/>
          <w:sz w:val="28"/>
          <w:szCs w:val="28"/>
        </w:rPr>
        <w:t> </w:t>
      </w:r>
      <w:r w:rsidR="00293A72" w:rsidRPr="00293A72">
        <w:rPr>
          <w:rFonts w:ascii="Times New Roman" w:hAnsi="Times New Roman"/>
          <w:color w:val="000000"/>
          <w:sz w:val="28"/>
          <w:szCs w:val="28"/>
        </w:rPr>
        <w:t>г</w:t>
      </w:r>
      <w:r w:rsidRPr="00293A72">
        <w:rPr>
          <w:rFonts w:ascii="Times New Roman" w:hAnsi="Times New Roman"/>
          <w:color w:val="000000"/>
          <w:sz w:val="28"/>
          <w:szCs w:val="28"/>
        </w:rPr>
        <w:t>., как по количеству, так и по ценности, приходится на таможенные органы.</w:t>
      </w:r>
    </w:p>
    <w:p w:rsidR="00E910D6" w:rsidRPr="00293A72" w:rsidRDefault="00E910D6" w:rsidP="00293A72">
      <w:pPr>
        <w:pStyle w:val="ab"/>
        <w:spacing w:line="360" w:lineRule="auto"/>
        <w:ind w:firstLine="709"/>
        <w:jc w:val="both"/>
        <w:rPr>
          <w:rFonts w:ascii="Times New Roman" w:hAnsi="Times New Roman"/>
          <w:color w:val="000000"/>
          <w:sz w:val="28"/>
          <w:szCs w:val="28"/>
        </w:rPr>
      </w:pPr>
      <w:r w:rsidRPr="00293A72">
        <w:rPr>
          <w:rFonts w:ascii="Times New Roman" w:hAnsi="Times New Roman"/>
          <w:color w:val="000000"/>
          <w:sz w:val="28"/>
          <w:szCs w:val="28"/>
        </w:rPr>
        <w:t>Из-за незначительности пассажиров сведения о задержаниях в пассажирском движении и статистические данные о движении международных посылок не могут быть показательны. Следует сказать, что контрабанда оказывала разлагающее влияние на таможенных работников. Устранить его можно было только, обеспечив население предметами контрабандной номенклатуры и обеспечив материальные потребности участников борьбы с незаконным перемещением товаров. В то же время борьба с контрабандой показала, что таможенное ведомство как экономический орган существенно пополняет бюджет государства и, отстаивая монополию внешней торговли, осуществляет государственную таможенную политику. Это подтверждают следующие цифры. Вывоз за 11 месяцев 1922</w:t>
      </w:r>
      <w:r w:rsidR="00293A72">
        <w:rPr>
          <w:rFonts w:ascii="Times New Roman" w:hAnsi="Times New Roman"/>
          <w:color w:val="000000"/>
          <w:sz w:val="28"/>
          <w:szCs w:val="28"/>
        </w:rPr>
        <w:t> </w:t>
      </w:r>
      <w:r w:rsidR="00293A72" w:rsidRPr="00293A72">
        <w:rPr>
          <w:rFonts w:ascii="Times New Roman" w:hAnsi="Times New Roman"/>
          <w:color w:val="000000"/>
          <w:sz w:val="28"/>
          <w:szCs w:val="28"/>
        </w:rPr>
        <w:t>г</w:t>
      </w:r>
      <w:r w:rsidRPr="00293A72">
        <w:rPr>
          <w:rFonts w:ascii="Times New Roman" w:hAnsi="Times New Roman"/>
          <w:color w:val="000000"/>
          <w:sz w:val="28"/>
          <w:szCs w:val="28"/>
        </w:rPr>
        <w:t>. увеличился в 4, 5 раза, ввоз – в 2,6 раза, грузооборот – в 3, 5 раза</w:t>
      </w:r>
      <w:r w:rsidRPr="00293A72">
        <w:rPr>
          <w:rStyle w:val="a9"/>
          <w:rFonts w:ascii="Times New Roman" w:hAnsi="Times New Roman"/>
          <w:color w:val="000000"/>
          <w:sz w:val="28"/>
          <w:szCs w:val="28"/>
        </w:rPr>
        <w:footnoteReference w:id="8"/>
      </w:r>
      <w:r w:rsidRPr="00293A72">
        <w:rPr>
          <w:rFonts w:ascii="Times New Roman" w:hAnsi="Times New Roman"/>
          <w:color w:val="000000"/>
          <w:sz w:val="28"/>
          <w:szCs w:val="28"/>
        </w:rPr>
        <w:t>. К концу нэпа внешнеторговый оборот составил 5</w:t>
      </w:r>
      <w:r w:rsidR="00293A72" w:rsidRPr="00293A72">
        <w:rPr>
          <w:rFonts w:ascii="Times New Roman" w:hAnsi="Times New Roman"/>
          <w:color w:val="000000"/>
          <w:sz w:val="28"/>
          <w:szCs w:val="28"/>
        </w:rPr>
        <w:t>0</w:t>
      </w:r>
      <w:r w:rsidR="00293A72">
        <w:rPr>
          <w:rFonts w:ascii="Times New Roman" w:hAnsi="Times New Roman"/>
          <w:color w:val="000000"/>
          <w:sz w:val="28"/>
          <w:szCs w:val="28"/>
        </w:rPr>
        <w:t>%</w:t>
      </w:r>
      <w:r w:rsidRPr="00293A72">
        <w:rPr>
          <w:rFonts w:ascii="Times New Roman" w:hAnsi="Times New Roman"/>
          <w:color w:val="000000"/>
          <w:sz w:val="28"/>
          <w:szCs w:val="28"/>
        </w:rPr>
        <w:t xml:space="preserve"> внешнеторгового оборота периода 1913</w:t>
      </w:r>
      <w:r w:rsidR="00293A72">
        <w:rPr>
          <w:rFonts w:ascii="Times New Roman" w:hAnsi="Times New Roman"/>
          <w:color w:val="000000"/>
          <w:sz w:val="28"/>
          <w:szCs w:val="28"/>
        </w:rPr>
        <w:t> </w:t>
      </w:r>
      <w:r w:rsidR="00293A72" w:rsidRPr="00293A72">
        <w:rPr>
          <w:rFonts w:ascii="Times New Roman" w:hAnsi="Times New Roman"/>
          <w:color w:val="000000"/>
          <w:sz w:val="28"/>
          <w:szCs w:val="28"/>
        </w:rPr>
        <w:t>г</w:t>
      </w:r>
      <w:r w:rsidRPr="00293A72">
        <w:rPr>
          <w:rFonts w:ascii="Times New Roman" w:hAnsi="Times New Roman"/>
          <w:color w:val="000000"/>
          <w:sz w:val="28"/>
          <w:szCs w:val="28"/>
        </w:rPr>
        <w:t>.</w:t>
      </w:r>
    </w:p>
    <w:p w:rsidR="00E910D6" w:rsidRPr="00293A72" w:rsidRDefault="00E910D6" w:rsidP="00293A72">
      <w:pPr>
        <w:pStyle w:val="ab"/>
        <w:spacing w:line="360" w:lineRule="auto"/>
        <w:ind w:firstLine="709"/>
        <w:jc w:val="both"/>
        <w:rPr>
          <w:rFonts w:ascii="Times New Roman" w:hAnsi="Times New Roman"/>
          <w:color w:val="000000"/>
          <w:sz w:val="28"/>
          <w:szCs w:val="28"/>
        </w:rPr>
      </w:pPr>
      <w:r w:rsidRPr="00293A72">
        <w:rPr>
          <w:rFonts w:ascii="Times New Roman" w:hAnsi="Times New Roman"/>
          <w:color w:val="000000"/>
          <w:sz w:val="28"/>
          <w:szCs w:val="28"/>
        </w:rPr>
        <w:t>Создавались и таможенные организации. На протяжении 54 900</w:t>
      </w:r>
      <w:r w:rsidR="00293A72">
        <w:rPr>
          <w:rFonts w:ascii="Times New Roman" w:hAnsi="Times New Roman"/>
          <w:color w:val="000000"/>
          <w:sz w:val="28"/>
          <w:szCs w:val="28"/>
        </w:rPr>
        <w:t>-</w:t>
      </w:r>
      <w:r w:rsidR="00293A72" w:rsidRPr="00293A72">
        <w:rPr>
          <w:rFonts w:ascii="Times New Roman" w:hAnsi="Times New Roman"/>
          <w:color w:val="000000"/>
          <w:sz w:val="28"/>
          <w:szCs w:val="28"/>
        </w:rPr>
        <w:t>к</w:t>
      </w:r>
      <w:r w:rsidRPr="00293A72">
        <w:rPr>
          <w:rFonts w:ascii="Times New Roman" w:hAnsi="Times New Roman"/>
          <w:color w:val="000000"/>
          <w:sz w:val="28"/>
          <w:szCs w:val="28"/>
        </w:rPr>
        <w:t>м границы в середине 20</w:t>
      </w:r>
      <w:r w:rsidR="00293A72">
        <w:rPr>
          <w:rFonts w:ascii="Times New Roman" w:hAnsi="Times New Roman"/>
          <w:color w:val="000000"/>
          <w:sz w:val="28"/>
          <w:szCs w:val="28"/>
        </w:rPr>
        <w:t>-</w:t>
      </w:r>
      <w:r w:rsidR="00293A72" w:rsidRPr="00293A72">
        <w:rPr>
          <w:rFonts w:ascii="Times New Roman" w:hAnsi="Times New Roman"/>
          <w:color w:val="000000"/>
          <w:sz w:val="28"/>
          <w:szCs w:val="28"/>
        </w:rPr>
        <w:t>х</w:t>
      </w:r>
      <w:r w:rsidRPr="00293A72">
        <w:rPr>
          <w:rFonts w:ascii="Times New Roman" w:hAnsi="Times New Roman"/>
          <w:color w:val="000000"/>
          <w:sz w:val="28"/>
          <w:szCs w:val="28"/>
        </w:rPr>
        <w:t xml:space="preserve"> годов действовало 367 таможенных учреждений со штатной численностью 5920 единиц</w:t>
      </w:r>
      <w:r w:rsidRPr="00293A72">
        <w:rPr>
          <w:rStyle w:val="a9"/>
          <w:rFonts w:ascii="Times New Roman" w:hAnsi="Times New Roman"/>
          <w:color w:val="000000"/>
          <w:sz w:val="28"/>
          <w:szCs w:val="28"/>
        </w:rPr>
        <w:footnoteReference w:id="9"/>
      </w:r>
      <w:r w:rsidRPr="00293A72">
        <w:rPr>
          <w:rFonts w:ascii="Times New Roman" w:hAnsi="Times New Roman"/>
          <w:color w:val="000000"/>
          <w:sz w:val="28"/>
          <w:szCs w:val="28"/>
        </w:rPr>
        <w:t>.</w:t>
      </w:r>
    </w:p>
    <w:p w:rsidR="00E910D6" w:rsidRPr="00293A72" w:rsidRDefault="00E910D6" w:rsidP="00293A72">
      <w:pPr>
        <w:pStyle w:val="ab"/>
        <w:spacing w:line="360" w:lineRule="auto"/>
        <w:ind w:firstLine="709"/>
        <w:jc w:val="both"/>
        <w:rPr>
          <w:rFonts w:ascii="Times New Roman" w:hAnsi="Times New Roman"/>
          <w:color w:val="000000"/>
          <w:sz w:val="28"/>
          <w:szCs w:val="28"/>
        </w:rPr>
      </w:pPr>
      <w:r w:rsidRPr="00293A72">
        <w:rPr>
          <w:rFonts w:ascii="Times New Roman" w:hAnsi="Times New Roman"/>
          <w:color w:val="000000"/>
          <w:sz w:val="28"/>
          <w:szCs w:val="28"/>
        </w:rPr>
        <w:t>В связи с изменением таможенной политики, направленное на государственное регулирование внешней торговли, значение таможенных органов снизилось, к 1927</w:t>
      </w:r>
      <w:r w:rsidR="00293A72">
        <w:rPr>
          <w:rFonts w:ascii="Times New Roman" w:hAnsi="Times New Roman"/>
          <w:color w:val="000000"/>
          <w:sz w:val="28"/>
          <w:szCs w:val="28"/>
        </w:rPr>
        <w:t> </w:t>
      </w:r>
      <w:r w:rsidR="00293A72" w:rsidRPr="00293A72">
        <w:rPr>
          <w:rFonts w:ascii="Times New Roman" w:hAnsi="Times New Roman"/>
          <w:color w:val="000000"/>
          <w:sz w:val="28"/>
          <w:szCs w:val="28"/>
        </w:rPr>
        <w:t>г</w:t>
      </w:r>
      <w:r w:rsidRPr="00293A72">
        <w:rPr>
          <w:rFonts w:ascii="Times New Roman" w:hAnsi="Times New Roman"/>
          <w:color w:val="000000"/>
          <w:sz w:val="28"/>
          <w:szCs w:val="28"/>
        </w:rPr>
        <w:t>. действовали лишь 176 таможенных учреждений, а их штаты сократились в два раза.</w:t>
      </w:r>
    </w:p>
    <w:p w:rsidR="00E910D6" w:rsidRPr="00293A72" w:rsidRDefault="00E910D6" w:rsidP="00293A72">
      <w:pPr>
        <w:pStyle w:val="ab"/>
        <w:spacing w:line="360" w:lineRule="auto"/>
        <w:ind w:firstLine="709"/>
        <w:jc w:val="both"/>
        <w:rPr>
          <w:rFonts w:ascii="Times New Roman" w:hAnsi="Times New Roman"/>
          <w:b/>
          <w:color w:val="000000"/>
          <w:sz w:val="28"/>
          <w:szCs w:val="28"/>
        </w:rPr>
      </w:pPr>
    </w:p>
    <w:p w:rsidR="00E910D6" w:rsidRPr="00293A72" w:rsidRDefault="00E910D6" w:rsidP="00293A72">
      <w:pPr>
        <w:pStyle w:val="ab"/>
        <w:spacing w:line="360" w:lineRule="auto"/>
        <w:ind w:firstLine="709"/>
        <w:jc w:val="both"/>
        <w:rPr>
          <w:rFonts w:ascii="Times New Roman" w:hAnsi="Times New Roman"/>
          <w:b/>
          <w:color w:val="000000"/>
          <w:sz w:val="28"/>
          <w:szCs w:val="28"/>
        </w:rPr>
      </w:pPr>
    </w:p>
    <w:p w:rsidR="00E910D6" w:rsidRPr="00372D39" w:rsidRDefault="00E910D6" w:rsidP="00372D39">
      <w:pPr>
        <w:spacing w:after="0" w:line="360" w:lineRule="auto"/>
        <w:ind w:firstLine="709"/>
        <w:jc w:val="both"/>
        <w:rPr>
          <w:rFonts w:ascii="Times New Roman" w:hAnsi="Times New Roman"/>
          <w:b/>
          <w:sz w:val="28"/>
          <w:szCs w:val="28"/>
        </w:rPr>
      </w:pPr>
      <w:r w:rsidRPr="00293A72">
        <w:br w:type="page"/>
      </w:r>
      <w:r w:rsidR="00372D39" w:rsidRPr="00372D39">
        <w:rPr>
          <w:rFonts w:ascii="Times New Roman" w:hAnsi="Times New Roman"/>
          <w:b/>
          <w:sz w:val="28"/>
          <w:szCs w:val="28"/>
        </w:rPr>
        <w:t xml:space="preserve">2. Таможенные документы в </w:t>
      </w:r>
      <w:r w:rsidR="00A66A1B" w:rsidRPr="00372D39">
        <w:rPr>
          <w:rFonts w:ascii="Times New Roman" w:hAnsi="Times New Roman"/>
          <w:b/>
          <w:sz w:val="28"/>
          <w:szCs w:val="28"/>
        </w:rPr>
        <w:t xml:space="preserve">Советский </w:t>
      </w:r>
      <w:r w:rsidR="00372D39" w:rsidRPr="00372D39">
        <w:rPr>
          <w:rFonts w:ascii="Times New Roman" w:hAnsi="Times New Roman"/>
          <w:b/>
          <w:sz w:val="28"/>
          <w:szCs w:val="28"/>
        </w:rPr>
        <w:t>период</w:t>
      </w:r>
    </w:p>
    <w:p w:rsidR="00372D39" w:rsidRDefault="00372D39" w:rsidP="00293A72">
      <w:pPr>
        <w:pStyle w:val="ac"/>
        <w:spacing w:before="0" w:beforeAutospacing="0" w:after="0" w:afterAutospacing="0" w:line="360" w:lineRule="auto"/>
        <w:ind w:firstLine="709"/>
        <w:jc w:val="both"/>
        <w:rPr>
          <w:b/>
          <w:color w:val="000000"/>
          <w:sz w:val="28"/>
          <w:szCs w:val="28"/>
        </w:rPr>
      </w:pPr>
    </w:p>
    <w:p w:rsidR="00E910D6" w:rsidRPr="00293A72" w:rsidRDefault="00372D39" w:rsidP="00293A72">
      <w:pPr>
        <w:pStyle w:val="ac"/>
        <w:spacing w:before="0" w:beforeAutospacing="0" w:after="0" w:afterAutospacing="0" w:line="360" w:lineRule="auto"/>
        <w:ind w:firstLine="709"/>
        <w:jc w:val="both"/>
        <w:rPr>
          <w:b/>
          <w:color w:val="000000"/>
          <w:sz w:val="28"/>
          <w:szCs w:val="28"/>
        </w:rPr>
      </w:pPr>
      <w:r>
        <w:rPr>
          <w:b/>
          <w:color w:val="000000"/>
          <w:sz w:val="28"/>
          <w:szCs w:val="28"/>
        </w:rPr>
        <w:t>2.1</w:t>
      </w:r>
      <w:r w:rsidR="00E910D6" w:rsidRPr="00293A72">
        <w:rPr>
          <w:b/>
          <w:color w:val="000000"/>
          <w:sz w:val="28"/>
          <w:szCs w:val="28"/>
        </w:rPr>
        <w:t xml:space="preserve"> Таможенный кодекс СССР 1928</w:t>
      </w:r>
      <w:r w:rsidR="00293A72">
        <w:rPr>
          <w:b/>
          <w:color w:val="000000"/>
          <w:sz w:val="28"/>
          <w:szCs w:val="28"/>
        </w:rPr>
        <w:t> </w:t>
      </w:r>
      <w:r w:rsidR="00293A72" w:rsidRPr="00293A72">
        <w:rPr>
          <w:b/>
          <w:color w:val="000000"/>
          <w:sz w:val="28"/>
          <w:szCs w:val="28"/>
        </w:rPr>
        <w:t>г</w:t>
      </w:r>
      <w:r w:rsidR="00E910D6" w:rsidRPr="00293A72">
        <w:rPr>
          <w:b/>
          <w:color w:val="000000"/>
          <w:sz w:val="28"/>
          <w:szCs w:val="28"/>
        </w:rPr>
        <w:t>.</w:t>
      </w:r>
    </w:p>
    <w:p w:rsidR="00372D39" w:rsidRDefault="00372D39" w:rsidP="00293A72">
      <w:pPr>
        <w:pStyle w:val="ac"/>
        <w:spacing w:before="0" w:beforeAutospacing="0" w:after="0" w:afterAutospacing="0" w:line="360" w:lineRule="auto"/>
        <w:ind w:firstLine="709"/>
        <w:jc w:val="both"/>
        <w:rPr>
          <w:color w:val="000000"/>
          <w:sz w:val="28"/>
          <w:szCs w:val="28"/>
        </w:rPr>
      </w:pPr>
    </w:p>
    <w:p w:rsidR="00E910D6" w:rsidRPr="00293A72" w:rsidRDefault="00E910D6" w:rsidP="00293A72">
      <w:pPr>
        <w:pStyle w:val="ac"/>
        <w:spacing w:before="0" w:beforeAutospacing="0" w:after="0" w:afterAutospacing="0" w:line="360" w:lineRule="auto"/>
        <w:ind w:firstLine="709"/>
        <w:jc w:val="both"/>
        <w:rPr>
          <w:color w:val="000000"/>
          <w:sz w:val="28"/>
          <w:szCs w:val="28"/>
        </w:rPr>
      </w:pPr>
      <w:r w:rsidRPr="00293A72">
        <w:rPr>
          <w:color w:val="000000"/>
          <w:sz w:val="28"/>
          <w:szCs w:val="28"/>
        </w:rPr>
        <w:t>Таможенный кодекс СССР был утвержден 19 декабря 1928</w:t>
      </w:r>
      <w:r w:rsidR="00293A72">
        <w:rPr>
          <w:color w:val="000000"/>
          <w:sz w:val="28"/>
          <w:szCs w:val="28"/>
        </w:rPr>
        <w:t> </w:t>
      </w:r>
      <w:r w:rsidR="00293A72" w:rsidRPr="00293A72">
        <w:rPr>
          <w:color w:val="000000"/>
          <w:sz w:val="28"/>
          <w:szCs w:val="28"/>
        </w:rPr>
        <w:t>г</w:t>
      </w:r>
      <w:r w:rsidRPr="00293A72">
        <w:rPr>
          <w:color w:val="000000"/>
          <w:sz w:val="28"/>
          <w:szCs w:val="28"/>
        </w:rPr>
        <w:t>. Постановлением ЦИК и СНК СССР и введен в действие с 1929</w:t>
      </w:r>
      <w:r w:rsidR="00293A72">
        <w:rPr>
          <w:color w:val="000000"/>
          <w:sz w:val="28"/>
          <w:szCs w:val="28"/>
        </w:rPr>
        <w:t> </w:t>
      </w:r>
      <w:r w:rsidR="00293A72" w:rsidRPr="00293A72">
        <w:rPr>
          <w:color w:val="000000"/>
          <w:sz w:val="28"/>
          <w:szCs w:val="28"/>
        </w:rPr>
        <w:t>г</w:t>
      </w:r>
      <w:r w:rsidRPr="00293A72">
        <w:rPr>
          <w:color w:val="000000"/>
          <w:sz w:val="28"/>
          <w:szCs w:val="28"/>
        </w:rPr>
        <w:t>.</w:t>
      </w:r>
    </w:p>
    <w:p w:rsidR="00E910D6" w:rsidRPr="00293A72" w:rsidRDefault="00E910D6" w:rsidP="00293A72">
      <w:pPr>
        <w:pStyle w:val="ac"/>
        <w:spacing w:before="0" w:beforeAutospacing="0" w:after="0" w:afterAutospacing="0" w:line="360" w:lineRule="auto"/>
        <w:ind w:firstLine="709"/>
        <w:jc w:val="both"/>
        <w:rPr>
          <w:color w:val="000000"/>
          <w:sz w:val="28"/>
          <w:szCs w:val="28"/>
        </w:rPr>
      </w:pPr>
      <w:r w:rsidRPr="00293A72">
        <w:rPr>
          <w:color w:val="000000"/>
          <w:sz w:val="28"/>
          <w:szCs w:val="28"/>
        </w:rPr>
        <w:t>В кодексе определялись задачи, функции и полномочия Главного таможенного управления, устанавливался порядок разработки таможенной политики, говорилось о формах и методах таможенного контроля.</w:t>
      </w:r>
    </w:p>
    <w:p w:rsidR="00E910D6" w:rsidRPr="00293A72" w:rsidRDefault="00E910D6" w:rsidP="00293A72">
      <w:pPr>
        <w:pStyle w:val="ac"/>
        <w:spacing w:before="0" w:beforeAutospacing="0" w:after="0" w:afterAutospacing="0" w:line="360" w:lineRule="auto"/>
        <w:ind w:firstLine="709"/>
        <w:jc w:val="both"/>
        <w:rPr>
          <w:color w:val="000000"/>
          <w:sz w:val="28"/>
          <w:szCs w:val="28"/>
        </w:rPr>
      </w:pPr>
      <w:r w:rsidRPr="00293A72">
        <w:rPr>
          <w:color w:val="000000"/>
          <w:sz w:val="28"/>
          <w:szCs w:val="28"/>
        </w:rPr>
        <w:t>Кодекс содержал четыре раздела:</w:t>
      </w:r>
    </w:p>
    <w:p w:rsidR="00E910D6" w:rsidRPr="00293A72" w:rsidRDefault="00E910D6" w:rsidP="00293A72">
      <w:pPr>
        <w:pStyle w:val="ac"/>
        <w:numPr>
          <w:ilvl w:val="0"/>
          <w:numId w:val="2"/>
        </w:numPr>
        <w:spacing w:before="0" w:beforeAutospacing="0" w:after="0" w:afterAutospacing="0" w:line="360" w:lineRule="auto"/>
        <w:ind w:left="0" w:firstLine="709"/>
        <w:jc w:val="both"/>
        <w:rPr>
          <w:color w:val="000000"/>
          <w:sz w:val="28"/>
          <w:szCs w:val="28"/>
        </w:rPr>
      </w:pPr>
      <w:r w:rsidRPr="00293A72">
        <w:rPr>
          <w:color w:val="000000"/>
          <w:sz w:val="28"/>
          <w:szCs w:val="28"/>
        </w:rPr>
        <w:t>об организации Таможенного управления;</w:t>
      </w:r>
    </w:p>
    <w:p w:rsidR="00E910D6" w:rsidRPr="00293A72" w:rsidRDefault="00E910D6" w:rsidP="00293A72">
      <w:pPr>
        <w:pStyle w:val="ac"/>
        <w:numPr>
          <w:ilvl w:val="0"/>
          <w:numId w:val="2"/>
        </w:numPr>
        <w:spacing w:before="0" w:beforeAutospacing="0" w:after="0" w:afterAutospacing="0" w:line="360" w:lineRule="auto"/>
        <w:ind w:left="0" w:firstLine="709"/>
        <w:jc w:val="both"/>
        <w:rPr>
          <w:color w:val="000000"/>
          <w:sz w:val="28"/>
          <w:szCs w:val="28"/>
        </w:rPr>
      </w:pPr>
      <w:r w:rsidRPr="00293A72">
        <w:rPr>
          <w:color w:val="000000"/>
          <w:sz w:val="28"/>
          <w:szCs w:val="28"/>
        </w:rPr>
        <w:t>о таможенных операциях;</w:t>
      </w:r>
    </w:p>
    <w:p w:rsidR="00E910D6" w:rsidRPr="00293A72" w:rsidRDefault="00E910D6" w:rsidP="00293A72">
      <w:pPr>
        <w:pStyle w:val="ac"/>
        <w:numPr>
          <w:ilvl w:val="0"/>
          <w:numId w:val="2"/>
        </w:numPr>
        <w:spacing w:before="0" w:beforeAutospacing="0" w:after="0" w:afterAutospacing="0" w:line="360" w:lineRule="auto"/>
        <w:ind w:left="0" w:firstLine="709"/>
        <w:jc w:val="both"/>
        <w:rPr>
          <w:color w:val="000000"/>
          <w:sz w:val="28"/>
          <w:szCs w:val="28"/>
        </w:rPr>
      </w:pPr>
      <w:r w:rsidRPr="00293A72">
        <w:rPr>
          <w:color w:val="000000"/>
          <w:sz w:val="28"/>
          <w:szCs w:val="28"/>
        </w:rPr>
        <w:t>контрабанде, взысканиях за нее и о производстве дел о контрабанде;</w:t>
      </w:r>
    </w:p>
    <w:p w:rsidR="00E910D6" w:rsidRPr="00293A72" w:rsidRDefault="00E910D6" w:rsidP="00293A72">
      <w:pPr>
        <w:pStyle w:val="ac"/>
        <w:numPr>
          <w:ilvl w:val="0"/>
          <w:numId w:val="2"/>
        </w:numPr>
        <w:spacing w:before="0" w:beforeAutospacing="0" w:after="0" w:afterAutospacing="0" w:line="360" w:lineRule="auto"/>
        <w:ind w:left="0" w:firstLine="709"/>
        <w:jc w:val="both"/>
        <w:rPr>
          <w:color w:val="000000"/>
          <w:sz w:val="28"/>
          <w:szCs w:val="28"/>
        </w:rPr>
      </w:pPr>
      <w:r w:rsidRPr="00293A72">
        <w:rPr>
          <w:color w:val="000000"/>
          <w:sz w:val="28"/>
          <w:szCs w:val="28"/>
        </w:rPr>
        <w:t>порядке взыскания таможенных пошлин и сборов, а также штрафов за нарушение таможенных постановлений.</w:t>
      </w:r>
    </w:p>
    <w:p w:rsidR="00E910D6" w:rsidRPr="00293A72" w:rsidRDefault="00E910D6" w:rsidP="00293A72">
      <w:pPr>
        <w:pStyle w:val="ac"/>
        <w:spacing w:before="0" w:beforeAutospacing="0" w:after="0" w:afterAutospacing="0" w:line="360" w:lineRule="auto"/>
        <w:ind w:firstLine="709"/>
        <w:jc w:val="both"/>
        <w:rPr>
          <w:color w:val="000000"/>
          <w:sz w:val="28"/>
          <w:szCs w:val="28"/>
        </w:rPr>
      </w:pPr>
      <w:r w:rsidRPr="00293A72">
        <w:rPr>
          <w:color w:val="000000"/>
          <w:sz w:val="28"/>
          <w:szCs w:val="28"/>
        </w:rPr>
        <w:t>Согласно кодексу на таможенные органы возлагался контроль за выполнением постановлений высших органов власти о государственной монополии внешней торговли, взимании таможенных сборов и осуществлении других таможенных операций.</w:t>
      </w:r>
    </w:p>
    <w:p w:rsidR="00E910D6" w:rsidRPr="00293A72" w:rsidRDefault="00E910D6" w:rsidP="00293A72">
      <w:pPr>
        <w:pStyle w:val="ac"/>
        <w:spacing w:before="0" w:beforeAutospacing="0" w:after="0" w:afterAutospacing="0" w:line="360" w:lineRule="auto"/>
        <w:ind w:firstLine="709"/>
        <w:jc w:val="both"/>
        <w:rPr>
          <w:color w:val="000000"/>
          <w:sz w:val="28"/>
          <w:szCs w:val="28"/>
        </w:rPr>
      </w:pPr>
      <w:r w:rsidRPr="00293A72">
        <w:rPr>
          <w:color w:val="000000"/>
          <w:sz w:val="28"/>
          <w:szCs w:val="28"/>
        </w:rPr>
        <w:t>Кодекс регулировал вопросы ответственности за нарушение таможенных правил. Пропуск грузов через государственную границу допускался только через таможенные учреждения.</w:t>
      </w:r>
    </w:p>
    <w:p w:rsidR="00E910D6" w:rsidRPr="00293A72" w:rsidRDefault="00E910D6" w:rsidP="00293A72">
      <w:pPr>
        <w:pStyle w:val="ac"/>
        <w:spacing w:before="0" w:beforeAutospacing="0" w:after="0" w:afterAutospacing="0" w:line="360" w:lineRule="auto"/>
        <w:ind w:firstLine="709"/>
        <w:jc w:val="both"/>
        <w:rPr>
          <w:color w:val="000000"/>
          <w:sz w:val="28"/>
          <w:szCs w:val="28"/>
        </w:rPr>
      </w:pPr>
      <w:r w:rsidRPr="00293A72">
        <w:rPr>
          <w:color w:val="000000"/>
          <w:sz w:val="28"/>
          <w:szCs w:val="28"/>
        </w:rPr>
        <w:t>Кодекс определял порядок взимания таможенных сборов и таможенных пошлин, правила хранения грузов, выпуска, обратного вывоза за границу и их продажи, а также правила хранения на складах внешторгтранса, торгового порта и других транспортных организаций при таможнях экспортно-импортных и транзитных грузов, подлежащих таможенному надзору. Таможенные пошлины на привозимые и вывозимые грузы определялись тарифами, утвержденными Советом народных комиссаров Союза ССР.</w:t>
      </w:r>
    </w:p>
    <w:p w:rsidR="00372D39" w:rsidRDefault="00372D39" w:rsidP="00293A72">
      <w:pPr>
        <w:pStyle w:val="ac"/>
        <w:spacing w:before="0" w:beforeAutospacing="0" w:after="0" w:afterAutospacing="0" w:line="360" w:lineRule="auto"/>
        <w:ind w:firstLine="709"/>
        <w:jc w:val="both"/>
        <w:rPr>
          <w:b/>
          <w:color w:val="000000"/>
          <w:sz w:val="28"/>
          <w:szCs w:val="28"/>
        </w:rPr>
      </w:pPr>
    </w:p>
    <w:p w:rsidR="00E910D6" w:rsidRPr="00293A72" w:rsidRDefault="00372D39" w:rsidP="00293A72">
      <w:pPr>
        <w:pStyle w:val="ac"/>
        <w:spacing w:before="0" w:beforeAutospacing="0" w:after="0" w:afterAutospacing="0" w:line="360" w:lineRule="auto"/>
        <w:ind w:firstLine="709"/>
        <w:jc w:val="both"/>
        <w:rPr>
          <w:b/>
          <w:color w:val="000000"/>
          <w:sz w:val="28"/>
          <w:szCs w:val="28"/>
        </w:rPr>
      </w:pPr>
      <w:r>
        <w:rPr>
          <w:b/>
          <w:color w:val="000000"/>
          <w:sz w:val="28"/>
          <w:szCs w:val="28"/>
        </w:rPr>
        <w:t>2.2</w:t>
      </w:r>
      <w:r w:rsidR="00E910D6" w:rsidRPr="00293A72">
        <w:rPr>
          <w:b/>
          <w:color w:val="000000"/>
          <w:sz w:val="28"/>
          <w:szCs w:val="28"/>
        </w:rPr>
        <w:t xml:space="preserve"> Таможенный тариф 1922</w:t>
      </w:r>
      <w:r w:rsidR="00293A72">
        <w:rPr>
          <w:b/>
          <w:color w:val="000000"/>
          <w:sz w:val="28"/>
          <w:szCs w:val="28"/>
        </w:rPr>
        <w:t> </w:t>
      </w:r>
      <w:r w:rsidR="00293A72" w:rsidRPr="00293A72">
        <w:rPr>
          <w:b/>
          <w:color w:val="000000"/>
          <w:sz w:val="28"/>
          <w:szCs w:val="28"/>
        </w:rPr>
        <w:t>г</w:t>
      </w:r>
      <w:r w:rsidR="00E910D6" w:rsidRPr="00293A72">
        <w:rPr>
          <w:b/>
          <w:color w:val="000000"/>
          <w:sz w:val="28"/>
          <w:szCs w:val="28"/>
        </w:rPr>
        <w:t>.</w:t>
      </w:r>
    </w:p>
    <w:p w:rsidR="00372D39" w:rsidRDefault="00372D39" w:rsidP="00293A72">
      <w:pPr>
        <w:spacing w:after="0" w:line="360" w:lineRule="auto"/>
        <w:ind w:firstLine="709"/>
        <w:jc w:val="both"/>
        <w:rPr>
          <w:rFonts w:ascii="Times New Roman" w:hAnsi="Times New Roman"/>
          <w:color w:val="000000"/>
          <w:sz w:val="28"/>
          <w:szCs w:val="28"/>
        </w:rPr>
      </w:pPr>
    </w:p>
    <w:p w:rsidR="00E910D6" w:rsidRPr="00293A72" w:rsidRDefault="00E910D6" w:rsidP="00293A72">
      <w:pPr>
        <w:spacing w:after="0" w:line="360" w:lineRule="auto"/>
        <w:ind w:firstLine="709"/>
        <w:jc w:val="both"/>
        <w:rPr>
          <w:rFonts w:ascii="Times New Roman" w:hAnsi="Times New Roman"/>
          <w:color w:val="000000"/>
          <w:sz w:val="28"/>
          <w:szCs w:val="28"/>
        </w:rPr>
      </w:pPr>
      <w:r w:rsidRPr="00293A72">
        <w:rPr>
          <w:rFonts w:ascii="Times New Roman" w:hAnsi="Times New Roman"/>
          <w:color w:val="000000"/>
          <w:sz w:val="28"/>
          <w:szCs w:val="28"/>
        </w:rPr>
        <w:t>В 1922</w:t>
      </w:r>
      <w:r w:rsidR="00293A72">
        <w:rPr>
          <w:rFonts w:ascii="Times New Roman" w:hAnsi="Times New Roman"/>
          <w:color w:val="000000"/>
          <w:sz w:val="28"/>
          <w:szCs w:val="28"/>
        </w:rPr>
        <w:t> </w:t>
      </w:r>
      <w:r w:rsidR="00293A72" w:rsidRPr="00293A72">
        <w:rPr>
          <w:rFonts w:ascii="Times New Roman" w:hAnsi="Times New Roman"/>
          <w:color w:val="000000"/>
          <w:sz w:val="28"/>
          <w:szCs w:val="28"/>
        </w:rPr>
        <w:t>г</w:t>
      </w:r>
      <w:r w:rsidRPr="00293A72">
        <w:rPr>
          <w:rFonts w:ascii="Times New Roman" w:hAnsi="Times New Roman"/>
          <w:color w:val="000000"/>
          <w:sz w:val="28"/>
          <w:szCs w:val="28"/>
        </w:rPr>
        <w:t>. таможенные учреждения начинают работать по новому таможенному тарифу, который просуществовал до начала 1924</w:t>
      </w:r>
      <w:r w:rsidR="00293A72">
        <w:rPr>
          <w:rFonts w:ascii="Times New Roman" w:hAnsi="Times New Roman"/>
          <w:color w:val="000000"/>
          <w:sz w:val="28"/>
          <w:szCs w:val="28"/>
        </w:rPr>
        <w:t> </w:t>
      </w:r>
      <w:r w:rsidR="00293A72" w:rsidRPr="00293A72">
        <w:rPr>
          <w:rFonts w:ascii="Times New Roman" w:hAnsi="Times New Roman"/>
          <w:color w:val="000000"/>
          <w:sz w:val="28"/>
          <w:szCs w:val="28"/>
        </w:rPr>
        <w:t>г</w:t>
      </w:r>
      <w:r w:rsidRPr="00293A72">
        <w:rPr>
          <w:rFonts w:ascii="Times New Roman" w:hAnsi="Times New Roman"/>
          <w:color w:val="000000"/>
          <w:sz w:val="28"/>
          <w:szCs w:val="28"/>
        </w:rPr>
        <w:t>.</w:t>
      </w:r>
    </w:p>
    <w:p w:rsidR="00E910D6" w:rsidRPr="00293A72" w:rsidRDefault="00E910D6" w:rsidP="00293A72">
      <w:pPr>
        <w:spacing w:after="0" w:line="360" w:lineRule="auto"/>
        <w:ind w:firstLine="709"/>
        <w:jc w:val="both"/>
        <w:rPr>
          <w:rFonts w:ascii="Times New Roman" w:hAnsi="Times New Roman"/>
          <w:color w:val="000000"/>
          <w:sz w:val="28"/>
          <w:szCs w:val="28"/>
        </w:rPr>
      </w:pPr>
      <w:r w:rsidRPr="00293A72">
        <w:rPr>
          <w:rFonts w:ascii="Times New Roman" w:hAnsi="Times New Roman"/>
          <w:color w:val="000000"/>
          <w:sz w:val="28"/>
          <w:szCs w:val="28"/>
        </w:rPr>
        <w:t>Согласно данному тарифу в интересах защиты сельскохозяйственного производства допускался беспошлинный ввоз сельскохозяйственных машин, семян, удобрений и средств для борьбы с вредителями, если они не производились в стране.</w:t>
      </w:r>
    </w:p>
    <w:p w:rsidR="00E910D6" w:rsidRPr="00293A72" w:rsidRDefault="00E910D6" w:rsidP="00293A72">
      <w:pPr>
        <w:spacing w:after="0" w:line="360" w:lineRule="auto"/>
        <w:ind w:firstLine="709"/>
        <w:jc w:val="both"/>
        <w:rPr>
          <w:rFonts w:ascii="Times New Roman" w:hAnsi="Times New Roman"/>
          <w:color w:val="000000"/>
          <w:sz w:val="28"/>
          <w:szCs w:val="28"/>
        </w:rPr>
      </w:pPr>
      <w:r w:rsidRPr="00293A72">
        <w:rPr>
          <w:rFonts w:ascii="Times New Roman" w:hAnsi="Times New Roman"/>
          <w:color w:val="000000"/>
          <w:sz w:val="28"/>
          <w:szCs w:val="28"/>
        </w:rPr>
        <w:t>Беспошлинный вывоз товаров (хлеб, кормовые семена, масло) допускался в тех случаях, если их вывоз не отражался на производстве важнейших отраслей нашей промышленности.</w:t>
      </w:r>
    </w:p>
    <w:p w:rsidR="00E910D6" w:rsidRPr="00293A72" w:rsidRDefault="00E910D6" w:rsidP="00293A72">
      <w:pPr>
        <w:spacing w:after="0" w:line="360" w:lineRule="auto"/>
        <w:ind w:firstLine="709"/>
        <w:jc w:val="both"/>
        <w:rPr>
          <w:rFonts w:ascii="Times New Roman" w:hAnsi="Times New Roman"/>
          <w:color w:val="000000"/>
          <w:sz w:val="28"/>
          <w:szCs w:val="28"/>
        </w:rPr>
      </w:pPr>
      <w:r w:rsidRPr="00293A72">
        <w:rPr>
          <w:rFonts w:ascii="Times New Roman" w:hAnsi="Times New Roman"/>
          <w:color w:val="000000"/>
          <w:sz w:val="28"/>
          <w:szCs w:val="28"/>
        </w:rPr>
        <w:t>Устанавливались высокие пошлины на главнейшие предметы ввоза и поощрения вывоза сырья, жизненных припасов и изделий.</w:t>
      </w:r>
    </w:p>
    <w:p w:rsidR="00E910D6" w:rsidRPr="00293A72" w:rsidRDefault="00E910D6" w:rsidP="00293A72">
      <w:pPr>
        <w:spacing w:after="0" w:line="360" w:lineRule="auto"/>
        <w:ind w:firstLine="709"/>
        <w:jc w:val="both"/>
        <w:rPr>
          <w:rFonts w:ascii="Times New Roman" w:hAnsi="Times New Roman"/>
          <w:color w:val="000000"/>
          <w:sz w:val="28"/>
          <w:szCs w:val="28"/>
        </w:rPr>
      </w:pPr>
      <w:r w:rsidRPr="00293A72">
        <w:rPr>
          <w:rFonts w:ascii="Times New Roman" w:hAnsi="Times New Roman"/>
          <w:color w:val="000000"/>
          <w:sz w:val="28"/>
          <w:szCs w:val="28"/>
        </w:rPr>
        <w:t>Устанавливались фискальные ввозные пошлины: высокие на предметы роскоши и более умеренные на предметы широкого потребления; высокие ввозные пошлины на те предметы экспорта, в отношении которых наша страна являлась на мировом рынке монополистом.</w:t>
      </w:r>
    </w:p>
    <w:p w:rsidR="00E910D6" w:rsidRPr="00293A72" w:rsidRDefault="00E910D6" w:rsidP="00293A72">
      <w:pPr>
        <w:spacing w:after="0" w:line="360" w:lineRule="auto"/>
        <w:ind w:firstLine="709"/>
        <w:jc w:val="both"/>
        <w:rPr>
          <w:rFonts w:ascii="Times New Roman" w:hAnsi="Times New Roman"/>
          <w:color w:val="000000"/>
          <w:sz w:val="28"/>
          <w:szCs w:val="28"/>
        </w:rPr>
      </w:pPr>
      <w:r w:rsidRPr="00293A72">
        <w:rPr>
          <w:rFonts w:ascii="Times New Roman" w:hAnsi="Times New Roman"/>
          <w:color w:val="000000"/>
          <w:sz w:val="28"/>
          <w:szCs w:val="28"/>
        </w:rPr>
        <w:t>Были повышены пошлины на предметы роскоши и понижены на все виды металлом и металлические изделия.</w:t>
      </w:r>
    </w:p>
    <w:p w:rsidR="00E910D6" w:rsidRPr="00293A72" w:rsidRDefault="00E910D6" w:rsidP="00293A72">
      <w:pPr>
        <w:spacing w:after="0" w:line="360" w:lineRule="auto"/>
        <w:ind w:firstLine="709"/>
        <w:jc w:val="both"/>
        <w:rPr>
          <w:rFonts w:ascii="Times New Roman" w:hAnsi="Times New Roman"/>
          <w:color w:val="000000"/>
          <w:sz w:val="28"/>
          <w:szCs w:val="28"/>
        </w:rPr>
      </w:pPr>
    </w:p>
    <w:p w:rsidR="00E910D6" w:rsidRPr="00293A72" w:rsidRDefault="00E910D6" w:rsidP="00293A72">
      <w:pPr>
        <w:spacing w:after="0" w:line="360" w:lineRule="auto"/>
        <w:ind w:firstLine="709"/>
        <w:jc w:val="both"/>
        <w:rPr>
          <w:rFonts w:ascii="Times New Roman" w:hAnsi="Times New Roman"/>
          <w:color w:val="000000"/>
          <w:sz w:val="28"/>
          <w:szCs w:val="28"/>
        </w:rPr>
      </w:pPr>
    </w:p>
    <w:p w:rsidR="00E910D6" w:rsidRPr="00293A72" w:rsidRDefault="00372D39" w:rsidP="00372D39">
      <w:pPr>
        <w:spacing w:after="0" w:line="360" w:lineRule="auto"/>
        <w:ind w:firstLine="709"/>
        <w:jc w:val="both"/>
      </w:pPr>
      <w:r>
        <w:br w:type="page"/>
      </w:r>
      <w:r w:rsidRPr="00372D39">
        <w:rPr>
          <w:rFonts w:ascii="Times New Roman" w:hAnsi="Times New Roman"/>
          <w:b/>
          <w:sz w:val="28"/>
          <w:szCs w:val="28"/>
        </w:rPr>
        <w:t>Заключение</w:t>
      </w:r>
    </w:p>
    <w:p w:rsidR="00372D39" w:rsidRDefault="00372D39" w:rsidP="00293A72">
      <w:pPr>
        <w:pStyle w:val="ab"/>
        <w:spacing w:line="360" w:lineRule="auto"/>
        <w:ind w:firstLine="709"/>
        <w:jc w:val="both"/>
        <w:rPr>
          <w:rFonts w:ascii="Times New Roman" w:hAnsi="Times New Roman"/>
          <w:color w:val="000000"/>
          <w:sz w:val="28"/>
          <w:szCs w:val="28"/>
        </w:rPr>
      </w:pPr>
    </w:p>
    <w:p w:rsidR="00E910D6" w:rsidRPr="00293A72" w:rsidRDefault="00E910D6" w:rsidP="00293A72">
      <w:pPr>
        <w:pStyle w:val="ab"/>
        <w:spacing w:line="360" w:lineRule="auto"/>
        <w:ind w:firstLine="709"/>
        <w:jc w:val="both"/>
        <w:rPr>
          <w:rFonts w:ascii="Times New Roman" w:hAnsi="Times New Roman"/>
          <w:color w:val="000000"/>
          <w:sz w:val="28"/>
          <w:szCs w:val="28"/>
        </w:rPr>
      </w:pPr>
      <w:r w:rsidRPr="00293A72">
        <w:rPr>
          <w:rFonts w:ascii="Times New Roman" w:hAnsi="Times New Roman"/>
          <w:color w:val="000000"/>
          <w:sz w:val="28"/>
          <w:szCs w:val="28"/>
        </w:rPr>
        <w:t>Таможенная политика Советской России в первые годы была направлена на защиту экономических интересов страны, решение задач регулирования внешнеэкономической деятельности и фиск. Для таможенной политик страны в этот период были характерны тесная связь с государственными планами восстановления народного хозяйства и их реализация в условиях монополии внешней торговли, что наложило определенный отпечаток на ее взаимосвязь с другими государственными структурами.</w:t>
      </w:r>
    </w:p>
    <w:p w:rsidR="00E910D6" w:rsidRPr="00293A72" w:rsidRDefault="00E910D6" w:rsidP="00293A72">
      <w:pPr>
        <w:pStyle w:val="ab"/>
        <w:spacing w:line="360" w:lineRule="auto"/>
        <w:ind w:firstLine="709"/>
        <w:jc w:val="both"/>
        <w:rPr>
          <w:rFonts w:ascii="Times New Roman" w:hAnsi="Times New Roman"/>
          <w:color w:val="000000"/>
          <w:sz w:val="28"/>
          <w:szCs w:val="28"/>
        </w:rPr>
      </w:pPr>
      <w:r w:rsidRPr="00293A72">
        <w:rPr>
          <w:rFonts w:ascii="Times New Roman" w:hAnsi="Times New Roman"/>
          <w:color w:val="000000"/>
          <w:sz w:val="28"/>
          <w:szCs w:val="28"/>
        </w:rPr>
        <w:t>Таможенная политика в период нэпа была направлена на осуществление функций регулирования внешней торговли и успешно справлялась с задачами защиты национальной экономики.</w:t>
      </w:r>
    </w:p>
    <w:p w:rsidR="00E910D6" w:rsidRPr="00293A72" w:rsidRDefault="00E910D6" w:rsidP="00293A72">
      <w:pPr>
        <w:pStyle w:val="ab"/>
        <w:spacing w:line="360" w:lineRule="auto"/>
        <w:ind w:firstLine="709"/>
        <w:jc w:val="both"/>
        <w:rPr>
          <w:rFonts w:ascii="Times New Roman" w:hAnsi="Times New Roman"/>
          <w:color w:val="000000"/>
          <w:sz w:val="28"/>
          <w:szCs w:val="28"/>
        </w:rPr>
      </w:pPr>
      <w:r w:rsidRPr="00293A72">
        <w:rPr>
          <w:rFonts w:ascii="Times New Roman" w:hAnsi="Times New Roman"/>
          <w:color w:val="000000"/>
          <w:sz w:val="28"/>
          <w:szCs w:val="28"/>
        </w:rPr>
        <w:t>На формирование таможенной политик СССР оказали влияние внутренняя и внешняя политика Советского государства. Это было закреплено в законодательных и нормативных актах:</w:t>
      </w:r>
      <w:r w:rsidR="00293A72">
        <w:rPr>
          <w:rFonts w:ascii="Times New Roman" w:hAnsi="Times New Roman"/>
          <w:color w:val="000000"/>
          <w:sz w:val="28"/>
          <w:szCs w:val="28"/>
        </w:rPr>
        <w:t xml:space="preserve"> </w:t>
      </w:r>
      <w:r w:rsidRPr="00293A72">
        <w:rPr>
          <w:rFonts w:ascii="Times New Roman" w:hAnsi="Times New Roman"/>
          <w:color w:val="000000"/>
          <w:sz w:val="28"/>
          <w:szCs w:val="28"/>
        </w:rPr>
        <w:t>Таможенном кодексе 1929</w:t>
      </w:r>
      <w:r w:rsidR="00293A72">
        <w:rPr>
          <w:rFonts w:ascii="Times New Roman" w:hAnsi="Times New Roman"/>
          <w:color w:val="000000"/>
          <w:sz w:val="28"/>
          <w:szCs w:val="28"/>
        </w:rPr>
        <w:t> </w:t>
      </w:r>
      <w:r w:rsidR="00293A72" w:rsidRPr="00293A72">
        <w:rPr>
          <w:rFonts w:ascii="Times New Roman" w:hAnsi="Times New Roman"/>
          <w:color w:val="000000"/>
          <w:sz w:val="28"/>
          <w:szCs w:val="28"/>
        </w:rPr>
        <w:t>г</w:t>
      </w:r>
      <w:r w:rsidRPr="00293A72">
        <w:rPr>
          <w:rFonts w:ascii="Times New Roman" w:hAnsi="Times New Roman"/>
          <w:color w:val="000000"/>
          <w:sz w:val="28"/>
          <w:szCs w:val="28"/>
        </w:rPr>
        <w:t>. и Таможенном тарифе 1930</w:t>
      </w:r>
      <w:r w:rsidR="00293A72">
        <w:rPr>
          <w:rFonts w:ascii="Times New Roman" w:hAnsi="Times New Roman"/>
          <w:color w:val="000000"/>
          <w:sz w:val="28"/>
          <w:szCs w:val="28"/>
        </w:rPr>
        <w:t> </w:t>
      </w:r>
      <w:r w:rsidR="00293A72" w:rsidRPr="00293A72">
        <w:rPr>
          <w:rFonts w:ascii="Times New Roman" w:hAnsi="Times New Roman"/>
          <w:color w:val="000000"/>
          <w:sz w:val="28"/>
          <w:szCs w:val="28"/>
        </w:rPr>
        <w:t>г</w:t>
      </w:r>
      <w:r w:rsidRPr="00293A72">
        <w:rPr>
          <w:rFonts w:ascii="Times New Roman" w:hAnsi="Times New Roman"/>
          <w:color w:val="000000"/>
          <w:sz w:val="28"/>
          <w:szCs w:val="28"/>
        </w:rPr>
        <w:t>. и многочисленных дополнениях, которыми регулировалась таможенная служба в 30</w:t>
      </w:r>
      <w:r w:rsidR="00293A72">
        <w:rPr>
          <w:rFonts w:ascii="Times New Roman" w:hAnsi="Times New Roman"/>
          <w:color w:val="000000"/>
          <w:sz w:val="28"/>
          <w:szCs w:val="28"/>
        </w:rPr>
        <w:t>-</w:t>
      </w:r>
      <w:r w:rsidR="00293A72" w:rsidRPr="00293A72">
        <w:rPr>
          <w:rFonts w:ascii="Times New Roman" w:hAnsi="Times New Roman"/>
          <w:color w:val="000000"/>
          <w:sz w:val="28"/>
          <w:szCs w:val="28"/>
        </w:rPr>
        <w:t>е</w:t>
      </w:r>
      <w:r w:rsidRPr="00293A72">
        <w:rPr>
          <w:rFonts w:ascii="Times New Roman" w:hAnsi="Times New Roman"/>
          <w:color w:val="000000"/>
          <w:sz w:val="28"/>
          <w:szCs w:val="28"/>
        </w:rPr>
        <w:t xml:space="preserve"> и 40</w:t>
      </w:r>
      <w:r w:rsidR="00293A72">
        <w:rPr>
          <w:rFonts w:ascii="Times New Roman" w:hAnsi="Times New Roman"/>
          <w:color w:val="000000"/>
          <w:sz w:val="28"/>
          <w:szCs w:val="28"/>
        </w:rPr>
        <w:t>-</w:t>
      </w:r>
      <w:r w:rsidR="00293A72" w:rsidRPr="00293A72">
        <w:rPr>
          <w:rFonts w:ascii="Times New Roman" w:hAnsi="Times New Roman"/>
          <w:color w:val="000000"/>
          <w:sz w:val="28"/>
          <w:szCs w:val="28"/>
        </w:rPr>
        <w:t>е</w:t>
      </w:r>
      <w:r w:rsidRPr="00293A72">
        <w:rPr>
          <w:rFonts w:ascii="Times New Roman" w:hAnsi="Times New Roman"/>
          <w:color w:val="000000"/>
          <w:sz w:val="28"/>
          <w:szCs w:val="28"/>
        </w:rPr>
        <w:t xml:space="preserve"> годы. После второй мировой войны таможенная политика была направлена на укреплением и развитие внешнеторговых связей со странами народной демократии.</w:t>
      </w:r>
    </w:p>
    <w:p w:rsidR="00E910D6" w:rsidRPr="00293A72" w:rsidRDefault="00E910D6" w:rsidP="00293A72">
      <w:pPr>
        <w:pStyle w:val="ab"/>
        <w:spacing w:line="360" w:lineRule="auto"/>
        <w:ind w:firstLine="709"/>
        <w:jc w:val="both"/>
        <w:rPr>
          <w:rFonts w:ascii="Times New Roman" w:hAnsi="Times New Roman"/>
          <w:color w:val="000000"/>
          <w:sz w:val="28"/>
          <w:szCs w:val="28"/>
        </w:rPr>
      </w:pPr>
      <w:r w:rsidRPr="00293A72">
        <w:rPr>
          <w:rFonts w:ascii="Times New Roman" w:hAnsi="Times New Roman"/>
          <w:color w:val="000000"/>
          <w:sz w:val="28"/>
          <w:szCs w:val="28"/>
        </w:rPr>
        <w:t>Это диктовалось внутренней потребностью стран социалистического содружества и необходимостью дальнейшего укрепления оборонной мощи этих стран.</w:t>
      </w:r>
    </w:p>
    <w:p w:rsidR="00E910D6" w:rsidRPr="00293A72" w:rsidRDefault="00E910D6" w:rsidP="00293A72">
      <w:pPr>
        <w:pStyle w:val="ab"/>
        <w:spacing w:line="360" w:lineRule="auto"/>
        <w:ind w:firstLine="709"/>
        <w:jc w:val="both"/>
        <w:rPr>
          <w:rFonts w:ascii="Times New Roman" w:hAnsi="Times New Roman"/>
          <w:color w:val="000000"/>
          <w:sz w:val="28"/>
          <w:szCs w:val="28"/>
        </w:rPr>
      </w:pPr>
      <w:r w:rsidRPr="00293A72">
        <w:rPr>
          <w:rFonts w:ascii="Times New Roman" w:hAnsi="Times New Roman"/>
          <w:color w:val="000000"/>
          <w:sz w:val="28"/>
          <w:szCs w:val="28"/>
        </w:rPr>
        <w:t>К середине 50</w:t>
      </w:r>
      <w:r w:rsidR="00293A72">
        <w:rPr>
          <w:rFonts w:ascii="Times New Roman" w:hAnsi="Times New Roman"/>
          <w:color w:val="000000"/>
          <w:sz w:val="28"/>
          <w:szCs w:val="28"/>
        </w:rPr>
        <w:t>-</w:t>
      </w:r>
      <w:r w:rsidR="00293A72" w:rsidRPr="00293A72">
        <w:rPr>
          <w:rFonts w:ascii="Times New Roman" w:hAnsi="Times New Roman"/>
          <w:color w:val="000000"/>
          <w:sz w:val="28"/>
          <w:szCs w:val="28"/>
        </w:rPr>
        <w:t>х</w:t>
      </w:r>
      <w:r w:rsidRPr="00293A72">
        <w:rPr>
          <w:rFonts w:ascii="Times New Roman" w:hAnsi="Times New Roman"/>
          <w:color w:val="000000"/>
          <w:sz w:val="28"/>
          <w:szCs w:val="28"/>
        </w:rPr>
        <w:t xml:space="preserve"> годов сложились основные направления внешней торговли СССР, наметились вехи международного разделения труда в рамках стран – членов Совета экономического взаимодействия (СЭВ) и Варшавского договора, что нашло отражение в таможенном законодательстве</w:t>
      </w:r>
      <w:r w:rsidR="00293A72">
        <w:rPr>
          <w:rFonts w:ascii="Times New Roman" w:hAnsi="Times New Roman"/>
          <w:color w:val="000000"/>
          <w:sz w:val="28"/>
          <w:szCs w:val="28"/>
        </w:rPr>
        <w:t xml:space="preserve"> </w:t>
      </w:r>
      <w:r w:rsidRPr="00293A72">
        <w:rPr>
          <w:rFonts w:ascii="Times New Roman" w:hAnsi="Times New Roman"/>
          <w:color w:val="000000"/>
          <w:sz w:val="28"/>
          <w:szCs w:val="28"/>
        </w:rPr>
        <w:t>нормативных актах.</w:t>
      </w:r>
    </w:p>
    <w:p w:rsidR="00E910D6" w:rsidRPr="00372D39" w:rsidRDefault="00E910D6" w:rsidP="00372D39">
      <w:pPr>
        <w:spacing w:after="0" w:line="360" w:lineRule="auto"/>
        <w:ind w:firstLine="709"/>
        <w:jc w:val="both"/>
        <w:rPr>
          <w:rFonts w:ascii="Times New Roman" w:hAnsi="Times New Roman"/>
          <w:b/>
          <w:sz w:val="28"/>
          <w:szCs w:val="28"/>
        </w:rPr>
      </w:pPr>
      <w:r w:rsidRPr="00293A72">
        <w:br w:type="page"/>
      </w:r>
      <w:r w:rsidR="00372D39" w:rsidRPr="00372D39">
        <w:rPr>
          <w:rFonts w:ascii="Times New Roman" w:hAnsi="Times New Roman"/>
          <w:b/>
          <w:sz w:val="28"/>
          <w:szCs w:val="28"/>
        </w:rPr>
        <w:t>Список использованных источников</w:t>
      </w:r>
    </w:p>
    <w:p w:rsidR="00372D39" w:rsidRPr="00372D39" w:rsidRDefault="00372D39" w:rsidP="00372D39">
      <w:pPr>
        <w:spacing w:after="0" w:line="360" w:lineRule="auto"/>
        <w:ind w:firstLine="709"/>
        <w:jc w:val="both"/>
        <w:rPr>
          <w:rFonts w:ascii="Times New Roman" w:hAnsi="Times New Roman"/>
          <w:b/>
          <w:sz w:val="28"/>
          <w:szCs w:val="28"/>
        </w:rPr>
      </w:pPr>
    </w:p>
    <w:p w:rsidR="00E910D6" w:rsidRPr="00293A72" w:rsidRDefault="00293A72" w:rsidP="00372D39">
      <w:pPr>
        <w:pStyle w:val="ab"/>
        <w:numPr>
          <w:ilvl w:val="0"/>
          <w:numId w:val="3"/>
        </w:numPr>
        <w:tabs>
          <w:tab w:val="left" w:pos="440"/>
        </w:tabs>
        <w:spacing w:line="360" w:lineRule="auto"/>
        <w:ind w:left="0" w:firstLine="0"/>
        <w:jc w:val="both"/>
        <w:rPr>
          <w:rFonts w:ascii="Times New Roman" w:hAnsi="Times New Roman"/>
          <w:color w:val="000000"/>
          <w:sz w:val="28"/>
          <w:szCs w:val="28"/>
        </w:rPr>
      </w:pPr>
      <w:r w:rsidRPr="00293A72">
        <w:rPr>
          <w:rFonts w:ascii="Times New Roman" w:hAnsi="Times New Roman"/>
          <w:color w:val="000000"/>
          <w:sz w:val="28"/>
          <w:szCs w:val="28"/>
        </w:rPr>
        <w:t>Блинов</w:t>
      </w:r>
      <w:r>
        <w:rPr>
          <w:rFonts w:ascii="Times New Roman" w:hAnsi="Times New Roman"/>
          <w:color w:val="000000"/>
          <w:sz w:val="28"/>
          <w:szCs w:val="28"/>
        </w:rPr>
        <w:t> </w:t>
      </w:r>
      <w:r w:rsidRPr="00293A72">
        <w:rPr>
          <w:rFonts w:ascii="Times New Roman" w:hAnsi="Times New Roman"/>
          <w:color w:val="000000"/>
          <w:sz w:val="28"/>
          <w:szCs w:val="28"/>
        </w:rPr>
        <w:t>Н.М.</w:t>
      </w:r>
      <w:r>
        <w:rPr>
          <w:rFonts w:ascii="Times New Roman" w:hAnsi="Times New Roman"/>
          <w:color w:val="000000"/>
          <w:sz w:val="28"/>
          <w:szCs w:val="28"/>
        </w:rPr>
        <w:t> </w:t>
      </w:r>
      <w:r w:rsidRPr="00293A72">
        <w:rPr>
          <w:rFonts w:ascii="Times New Roman" w:hAnsi="Times New Roman"/>
          <w:color w:val="000000"/>
          <w:sz w:val="28"/>
          <w:szCs w:val="28"/>
        </w:rPr>
        <w:t>Таможенная</w:t>
      </w:r>
      <w:r w:rsidR="00E910D6" w:rsidRPr="00293A72">
        <w:rPr>
          <w:rFonts w:ascii="Times New Roman" w:hAnsi="Times New Roman"/>
          <w:color w:val="000000"/>
          <w:sz w:val="28"/>
          <w:szCs w:val="28"/>
        </w:rPr>
        <w:t xml:space="preserve"> политика России </w:t>
      </w:r>
      <w:r w:rsidR="00E910D6" w:rsidRPr="00293A72">
        <w:rPr>
          <w:rFonts w:ascii="Times New Roman" w:hAnsi="Times New Roman"/>
          <w:color w:val="000000"/>
          <w:sz w:val="28"/>
          <w:szCs w:val="28"/>
          <w:lang w:val="en-US"/>
        </w:rPr>
        <w:t>X</w:t>
      </w:r>
      <w:r>
        <w:rPr>
          <w:rFonts w:ascii="Times New Roman" w:hAnsi="Times New Roman"/>
          <w:color w:val="000000"/>
          <w:sz w:val="28"/>
          <w:szCs w:val="28"/>
        </w:rPr>
        <w:t>–</w:t>
      </w:r>
      <w:r w:rsidRPr="00293A72">
        <w:rPr>
          <w:rFonts w:ascii="Times New Roman" w:hAnsi="Times New Roman"/>
          <w:color w:val="000000"/>
          <w:sz w:val="28"/>
          <w:szCs w:val="28"/>
          <w:lang w:val="en-US"/>
        </w:rPr>
        <w:t>XX</w:t>
      </w:r>
      <w:r>
        <w:rPr>
          <w:rFonts w:ascii="Times New Roman" w:hAnsi="Times New Roman"/>
          <w:color w:val="000000"/>
          <w:sz w:val="28"/>
          <w:szCs w:val="28"/>
        </w:rPr>
        <w:t> </w:t>
      </w:r>
      <w:r w:rsidRPr="00293A72">
        <w:rPr>
          <w:rFonts w:ascii="Times New Roman" w:hAnsi="Times New Roman"/>
          <w:color w:val="000000"/>
          <w:sz w:val="28"/>
          <w:szCs w:val="28"/>
        </w:rPr>
        <w:t>вв</w:t>
      </w:r>
      <w:r w:rsidR="00E910D6" w:rsidRPr="00293A72">
        <w:rPr>
          <w:rFonts w:ascii="Times New Roman" w:hAnsi="Times New Roman"/>
          <w:color w:val="000000"/>
          <w:sz w:val="28"/>
          <w:szCs w:val="28"/>
        </w:rPr>
        <w:t>. – М.: Русина, 1997. – 272</w:t>
      </w:r>
      <w:r>
        <w:rPr>
          <w:rFonts w:ascii="Times New Roman" w:hAnsi="Times New Roman"/>
          <w:color w:val="000000"/>
          <w:sz w:val="28"/>
          <w:szCs w:val="28"/>
        </w:rPr>
        <w:t> </w:t>
      </w:r>
      <w:r w:rsidRPr="00293A72">
        <w:rPr>
          <w:rFonts w:ascii="Times New Roman" w:hAnsi="Times New Roman"/>
          <w:color w:val="000000"/>
          <w:sz w:val="28"/>
          <w:szCs w:val="28"/>
        </w:rPr>
        <w:t>с.</w:t>
      </w:r>
      <w:r w:rsidR="00E910D6" w:rsidRPr="00293A72">
        <w:rPr>
          <w:rFonts w:ascii="Times New Roman" w:hAnsi="Times New Roman"/>
          <w:color w:val="000000"/>
          <w:sz w:val="28"/>
          <w:szCs w:val="28"/>
        </w:rPr>
        <w:t>: ил.</w:t>
      </w:r>
    </w:p>
    <w:p w:rsidR="00E910D6" w:rsidRPr="00293A72" w:rsidRDefault="00293A72" w:rsidP="00372D39">
      <w:pPr>
        <w:pStyle w:val="ab"/>
        <w:numPr>
          <w:ilvl w:val="0"/>
          <w:numId w:val="3"/>
        </w:numPr>
        <w:tabs>
          <w:tab w:val="left" w:pos="440"/>
        </w:tabs>
        <w:spacing w:line="360" w:lineRule="auto"/>
        <w:ind w:left="0" w:firstLine="0"/>
        <w:jc w:val="both"/>
        <w:rPr>
          <w:rFonts w:ascii="Times New Roman" w:hAnsi="Times New Roman"/>
          <w:color w:val="000000"/>
          <w:sz w:val="28"/>
          <w:szCs w:val="28"/>
        </w:rPr>
      </w:pPr>
      <w:r w:rsidRPr="00293A72">
        <w:rPr>
          <w:rFonts w:ascii="Times New Roman" w:hAnsi="Times New Roman"/>
          <w:color w:val="000000"/>
          <w:sz w:val="28"/>
          <w:szCs w:val="28"/>
        </w:rPr>
        <w:t>Петров</w:t>
      </w:r>
      <w:r>
        <w:rPr>
          <w:rFonts w:ascii="Times New Roman" w:hAnsi="Times New Roman"/>
          <w:color w:val="000000"/>
          <w:sz w:val="28"/>
          <w:szCs w:val="28"/>
        </w:rPr>
        <w:t> </w:t>
      </w:r>
      <w:r w:rsidRPr="00293A72">
        <w:rPr>
          <w:rFonts w:ascii="Times New Roman" w:hAnsi="Times New Roman"/>
          <w:color w:val="000000"/>
          <w:sz w:val="28"/>
          <w:szCs w:val="28"/>
        </w:rPr>
        <w:t>Н.Г.</w:t>
      </w:r>
      <w:r>
        <w:rPr>
          <w:rFonts w:ascii="Times New Roman" w:hAnsi="Times New Roman"/>
          <w:color w:val="000000"/>
          <w:sz w:val="28"/>
          <w:szCs w:val="28"/>
        </w:rPr>
        <w:t> </w:t>
      </w:r>
      <w:r w:rsidRPr="00293A72">
        <w:rPr>
          <w:rFonts w:ascii="Times New Roman" w:hAnsi="Times New Roman"/>
          <w:color w:val="000000"/>
          <w:sz w:val="28"/>
          <w:szCs w:val="28"/>
        </w:rPr>
        <w:t>Международная</w:t>
      </w:r>
      <w:r w:rsidR="00E910D6" w:rsidRPr="00293A72">
        <w:rPr>
          <w:rFonts w:ascii="Times New Roman" w:hAnsi="Times New Roman"/>
          <w:color w:val="000000"/>
          <w:sz w:val="28"/>
          <w:szCs w:val="28"/>
        </w:rPr>
        <w:t xml:space="preserve"> торговля и торговая политика. – М., 1929. – </w:t>
      </w:r>
      <w:r w:rsidRPr="00293A72">
        <w:rPr>
          <w:rFonts w:ascii="Times New Roman" w:hAnsi="Times New Roman"/>
          <w:color w:val="000000"/>
          <w:sz w:val="28"/>
          <w:szCs w:val="28"/>
        </w:rPr>
        <w:t>С.</w:t>
      </w:r>
      <w:r>
        <w:rPr>
          <w:rFonts w:ascii="Times New Roman" w:hAnsi="Times New Roman"/>
          <w:color w:val="000000"/>
          <w:sz w:val="28"/>
          <w:szCs w:val="28"/>
        </w:rPr>
        <w:t> </w:t>
      </w:r>
      <w:r w:rsidRPr="00293A72">
        <w:rPr>
          <w:rFonts w:ascii="Times New Roman" w:hAnsi="Times New Roman"/>
          <w:color w:val="000000"/>
          <w:sz w:val="28"/>
          <w:szCs w:val="28"/>
        </w:rPr>
        <w:t>162</w:t>
      </w:r>
      <w:r w:rsidR="00E910D6" w:rsidRPr="00293A72">
        <w:rPr>
          <w:rFonts w:ascii="Times New Roman" w:hAnsi="Times New Roman"/>
          <w:color w:val="000000"/>
          <w:sz w:val="28"/>
          <w:szCs w:val="28"/>
        </w:rPr>
        <w:t>.</w:t>
      </w:r>
    </w:p>
    <w:p w:rsidR="00E910D6" w:rsidRPr="00293A72" w:rsidRDefault="00293A72" w:rsidP="00372D39">
      <w:pPr>
        <w:pStyle w:val="ab"/>
        <w:numPr>
          <w:ilvl w:val="0"/>
          <w:numId w:val="3"/>
        </w:numPr>
        <w:tabs>
          <w:tab w:val="left" w:pos="440"/>
        </w:tabs>
        <w:spacing w:line="360" w:lineRule="auto"/>
        <w:ind w:left="0" w:firstLine="0"/>
        <w:jc w:val="both"/>
        <w:rPr>
          <w:rFonts w:ascii="Times New Roman" w:hAnsi="Times New Roman"/>
          <w:color w:val="000000"/>
          <w:sz w:val="28"/>
          <w:szCs w:val="28"/>
        </w:rPr>
      </w:pPr>
      <w:r w:rsidRPr="00293A72">
        <w:rPr>
          <w:rFonts w:ascii="Times New Roman" w:hAnsi="Times New Roman"/>
          <w:color w:val="000000"/>
          <w:sz w:val="28"/>
          <w:szCs w:val="28"/>
        </w:rPr>
        <w:t>Петров</w:t>
      </w:r>
      <w:r>
        <w:rPr>
          <w:rFonts w:ascii="Times New Roman" w:hAnsi="Times New Roman"/>
          <w:color w:val="000000"/>
          <w:sz w:val="28"/>
          <w:szCs w:val="28"/>
        </w:rPr>
        <w:t> </w:t>
      </w:r>
      <w:r w:rsidRPr="00293A72">
        <w:rPr>
          <w:rFonts w:ascii="Times New Roman" w:hAnsi="Times New Roman"/>
          <w:color w:val="000000"/>
          <w:sz w:val="28"/>
          <w:szCs w:val="28"/>
        </w:rPr>
        <w:t>Н.Г.</w:t>
      </w:r>
      <w:r>
        <w:rPr>
          <w:rFonts w:ascii="Times New Roman" w:hAnsi="Times New Roman"/>
          <w:color w:val="000000"/>
          <w:sz w:val="28"/>
          <w:szCs w:val="28"/>
        </w:rPr>
        <w:t> </w:t>
      </w:r>
      <w:r w:rsidRPr="00293A72">
        <w:rPr>
          <w:rFonts w:ascii="Times New Roman" w:hAnsi="Times New Roman"/>
          <w:color w:val="000000"/>
          <w:sz w:val="28"/>
          <w:szCs w:val="28"/>
        </w:rPr>
        <w:t>Указ</w:t>
      </w:r>
      <w:r w:rsidR="00E910D6" w:rsidRPr="00293A72">
        <w:rPr>
          <w:rFonts w:ascii="Times New Roman" w:hAnsi="Times New Roman"/>
          <w:color w:val="000000"/>
          <w:sz w:val="28"/>
          <w:szCs w:val="28"/>
        </w:rPr>
        <w:t>. соч. С.</w:t>
      </w:r>
      <w:r>
        <w:rPr>
          <w:rFonts w:ascii="Times New Roman" w:hAnsi="Times New Roman"/>
          <w:color w:val="000000"/>
          <w:sz w:val="28"/>
          <w:szCs w:val="28"/>
        </w:rPr>
        <w:t> </w:t>
      </w:r>
      <w:r w:rsidRPr="00293A72">
        <w:rPr>
          <w:rFonts w:ascii="Times New Roman" w:hAnsi="Times New Roman"/>
          <w:color w:val="000000"/>
          <w:sz w:val="28"/>
          <w:szCs w:val="28"/>
        </w:rPr>
        <w:t>165</w:t>
      </w:r>
      <w:r w:rsidR="00E910D6" w:rsidRPr="00293A72">
        <w:rPr>
          <w:rFonts w:ascii="Times New Roman" w:hAnsi="Times New Roman"/>
          <w:color w:val="000000"/>
          <w:sz w:val="28"/>
          <w:szCs w:val="28"/>
        </w:rPr>
        <w:t>.</w:t>
      </w:r>
    </w:p>
    <w:p w:rsidR="00E910D6" w:rsidRPr="00293A72" w:rsidRDefault="00293A72" w:rsidP="00372D39">
      <w:pPr>
        <w:pStyle w:val="ab"/>
        <w:numPr>
          <w:ilvl w:val="0"/>
          <w:numId w:val="3"/>
        </w:numPr>
        <w:tabs>
          <w:tab w:val="left" w:pos="440"/>
        </w:tabs>
        <w:spacing w:line="360" w:lineRule="auto"/>
        <w:ind w:left="0" w:firstLine="0"/>
        <w:jc w:val="both"/>
        <w:rPr>
          <w:rFonts w:ascii="Times New Roman" w:hAnsi="Times New Roman"/>
          <w:color w:val="000000"/>
          <w:sz w:val="28"/>
          <w:szCs w:val="28"/>
        </w:rPr>
      </w:pPr>
      <w:r w:rsidRPr="00293A72">
        <w:rPr>
          <w:rFonts w:ascii="Times New Roman" w:hAnsi="Times New Roman"/>
          <w:color w:val="000000"/>
          <w:sz w:val="28"/>
          <w:szCs w:val="28"/>
        </w:rPr>
        <w:t>Пиляева</w:t>
      </w:r>
      <w:r>
        <w:rPr>
          <w:rFonts w:ascii="Times New Roman" w:hAnsi="Times New Roman"/>
          <w:color w:val="000000"/>
          <w:sz w:val="28"/>
          <w:szCs w:val="28"/>
        </w:rPr>
        <w:t> </w:t>
      </w:r>
      <w:r w:rsidRPr="00293A72">
        <w:rPr>
          <w:rFonts w:ascii="Times New Roman" w:hAnsi="Times New Roman"/>
          <w:color w:val="000000"/>
          <w:sz w:val="28"/>
          <w:szCs w:val="28"/>
        </w:rPr>
        <w:t>В.В.</w:t>
      </w:r>
      <w:r>
        <w:rPr>
          <w:rFonts w:ascii="Times New Roman" w:hAnsi="Times New Roman"/>
          <w:color w:val="000000"/>
          <w:sz w:val="28"/>
          <w:szCs w:val="28"/>
        </w:rPr>
        <w:t> </w:t>
      </w:r>
      <w:r w:rsidRPr="00293A72">
        <w:rPr>
          <w:rFonts w:ascii="Times New Roman" w:hAnsi="Times New Roman"/>
          <w:color w:val="000000"/>
          <w:sz w:val="28"/>
          <w:szCs w:val="28"/>
        </w:rPr>
        <w:t>История</w:t>
      </w:r>
      <w:r w:rsidR="00E910D6" w:rsidRPr="00293A72">
        <w:rPr>
          <w:rFonts w:ascii="Times New Roman" w:hAnsi="Times New Roman"/>
          <w:color w:val="000000"/>
          <w:sz w:val="28"/>
          <w:szCs w:val="28"/>
        </w:rPr>
        <w:t xml:space="preserve"> таможенного дела и таможенной политики России. – М: ООО</w:t>
      </w:r>
      <w:r>
        <w:rPr>
          <w:rFonts w:ascii="Times New Roman" w:hAnsi="Times New Roman"/>
          <w:color w:val="000000"/>
          <w:sz w:val="28"/>
          <w:szCs w:val="28"/>
        </w:rPr>
        <w:t> </w:t>
      </w:r>
      <w:r w:rsidRPr="00293A72">
        <w:rPr>
          <w:rFonts w:ascii="Times New Roman" w:hAnsi="Times New Roman"/>
          <w:color w:val="000000"/>
          <w:sz w:val="28"/>
          <w:szCs w:val="28"/>
        </w:rPr>
        <w:t>«</w:t>
      </w:r>
      <w:r w:rsidR="00E910D6" w:rsidRPr="00293A72">
        <w:rPr>
          <w:rFonts w:ascii="Times New Roman" w:hAnsi="Times New Roman"/>
          <w:color w:val="000000"/>
          <w:sz w:val="28"/>
          <w:szCs w:val="28"/>
        </w:rPr>
        <w:t xml:space="preserve">БалтРус», 2007. – </w:t>
      </w:r>
      <w:r w:rsidRPr="00293A72">
        <w:rPr>
          <w:rFonts w:ascii="Times New Roman" w:hAnsi="Times New Roman"/>
          <w:color w:val="000000"/>
          <w:sz w:val="28"/>
          <w:szCs w:val="28"/>
        </w:rPr>
        <w:t>с.</w:t>
      </w:r>
      <w:r>
        <w:rPr>
          <w:rFonts w:ascii="Times New Roman" w:hAnsi="Times New Roman"/>
          <w:color w:val="000000"/>
          <w:sz w:val="28"/>
          <w:szCs w:val="28"/>
        </w:rPr>
        <w:t> </w:t>
      </w:r>
      <w:r w:rsidRPr="00293A72">
        <w:rPr>
          <w:rFonts w:ascii="Times New Roman" w:hAnsi="Times New Roman"/>
          <w:color w:val="000000"/>
          <w:sz w:val="28"/>
          <w:szCs w:val="28"/>
        </w:rPr>
        <w:t>2</w:t>
      </w:r>
      <w:r w:rsidR="00E910D6" w:rsidRPr="00293A72">
        <w:rPr>
          <w:rFonts w:ascii="Times New Roman" w:hAnsi="Times New Roman"/>
          <w:color w:val="000000"/>
          <w:sz w:val="28"/>
          <w:szCs w:val="28"/>
        </w:rPr>
        <w:t>08.</w:t>
      </w:r>
    </w:p>
    <w:p w:rsidR="00E910D6" w:rsidRPr="00293A72" w:rsidRDefault="00E910D6" w:rsidP="00372D39">
      <w:pPr>
        <w:pStyle w:val="ab"/>
        <w:numPr>
          <w:ilvl w:val="0"/>
          <w:numId w:val="3"/>
        </w:numPr>
        <w:tabs>
          <w:tab w:val="left" w:pos="440"/>
        </w:tabs>
        <w:spacing w:line="360" w:lineRule="auto"/>
        <w:ind w:left="0" w:firstLine="0"/>
        <w:jc w:val="both"/>
        <w:rPr>
          <w:rFonts w:ascii="Times New Roman" w:hAnsi="Times New Roman"/>
          <w:color w:val="000000"/>
          <w:sz w:val="28"/>
          <w:szCs w:val="28"/>
        </w:rPr>
      </w:pPr>
      <w:r w:rsidRPr="00293A72">
        <w:rPr>
          <w:rFonts w:ascii="Times New Roman" w:hAnsi="Times New Roman"/>
          <w:color w:val="000000"/>
          <w:sz w:val="28"/>
          <w:szCs w:val="28"/>
        </w:rPr>
        <w:t xml:space="preserve">Внешняя торговля России. 1922, </w:t>
      </w:r>
      <w:r w:rsidR="00293A72">
        <w:rPr>
          <w:rFonts w:ascii="Times New Roman" w:hAnsi="Times New Roman"/>
          <w:color w:val="000000"/>
          <w:sz w:val="28"/>
          <w:szCs w:val="28"/>
        </w:rPr>
        <w:t>№</w:t>
      </w:r>
      <w:r w:rsidR="00293A72" w:rsidRPr="00293A72">
        <w:rPr>
          <w:rFonts w:ascii="Times New Roman" w:hAnsi="Times New Roman"/>
          <w:color w:val="000000"/>
          <w:sz w:val="28"/>
          <w:szCs w:val="28"/>
        </w:rPr>
        <w:t>1</w:t>
      </w:r>
      <w:r w:rsidRPr="00293A72">
        <w:rPr>
          <w:rFonts w:ascii="Times New Roman" w:hAnsi="Times New Roman"/>
          <w:color w:val="000000"/>
          <w:sz w:val="28"/>
          <w:szCs w:val="28"/>
        </w:rPr>
        <w:t>0. – С.</w:t>
      </w:r>
      <w:r w:rsidR="00293A72">
        <w:rPr>
          <w:rFonts w:ascii="Times New Roman" w:hAnsi="Times New Roman"/>
          <w:color w:val="000000"/>
          <w:sz w:val="28"/>
          <w:szCs w:val="28"/>
        </w:rPr>
        <w:t> </w:t>
      </w:r>
      <w:r w:rsidR="00293A72" w:rsidRPr="00293A72">
        <w:rPr>
          <w:rFonts w:ascii="Times New Roman" w:hAnsi="Times New Roman"/>
          <w:color w:val="000000"/>
          <w:sz w:val="28"/>
          <w:szCs w:val="28"/>
        </w:rPr>
        <w:t>65</w:t>
      </w:r>
      <w:r w:rsidRPr="00293A72">
        <w:rPr>
          <w:rFonts w:ascii="Times New Roman" w:hAnsi="Times New Roman"/>
          <w:color w:val="000000"/>
          <w:sz w:val="28"/>
          <w:szCs w:val="28"/>
        </w:rPr>
        <w:t>.</w:t>
      </w:r>
    </w:p>
    <w:p w:rsidR="00E910D6" w:rsidRPr="00293A72" w:rsidRDefault="00E910D6" w:rsidP="00372D39">
      <w:pPr>
        <w:pStyle w:val="ab"/>
        <w:numPr>
          <w:ilvl w:val="0"/>
          <w:numId w:val="3"/>
        </w:numPr>
        <w:tabs>
          <w:tab w:val="left" w:pos="440"/>
        </w:tabs>
        <w:spacing w:line="360" w:lineRule="auto"/>
        <w:ind w:left="0" w:firstLine="0"/>
        <w:jc w:val="both"/>
        <w:rPr>
          <w:rFonts w:ascii="Times New Roman" w:hAnsi="Times New Roman"/>
          <w:color w:val="000000"/>
          <w:sz w:val="28"/>
          <w:szCs w:val="28"/>
        </w:rPr>
      </w:pPr>
      <w:r w:rsidRPr="00293A72">
        <w:rPr>
          <w:rFonts w:ascii="Times New Roman" w:hAnsi="Times New Roman"/>
          <w:color w:val="000000"/>
          <w:sz w:val="28"/>
          <w:szCs w:val="28"/>
        </w:rPr>
        <w:t xml:space="preserve">Внешняя торговля России. 1922, </w:t>
      </w:r>
      <w:r w:rsidR="00293A72">
        <w:rPr>
          <w:rFonts w:ascii="Times New Roman" w:hAnsi="Times New Roman"/>
          <w:color w:val="000000"/>
          <w:sz w:val="28"/>
          <w:szCs w:val="28"/>
        </w:rPr>
        <w:t>№</w:t>
      </w:r>
      <w:r w:rsidR="00293A72" w:rsidRPr="00293A72">
        <w:rPr>
          <w:rFonts w:ascii="Times New Roman" w:hAnsi="Times New Roman"/>
          <w:color w:val="000000"/>
          <w:sz w:val="28"/>
          <w:szCs w:val="28"/>
        </w:rPr>
        <w:t>2</w:t>
      </w:r>
      <w:r w:rsidRPr="00293A72">
        <w:rPr>
          <w:rFonts w:ascii="Times New Roman" w:hAnsi="Times New Roman"/>
          <w:color w:val="000000"/>
          <w:sz w:val="28"/>
          <w:szCs w:val="28"/>
        </w:rPr>
        <w:t>1 – 22. – С.</w:t>
      </w:r>
      <w:r w:rsidR="00293A72">
        <w:rPr>
          <w:rFonts w:ascii="Times New Roman" w:hAnsi="Times New Roman"/>
          <w:color w:val="000000"/>
          <w:sz w:val="28"/>
          <w:szCs w:val="28"/>
        </w:rPr>
        <w:t> </w:t>
      </w:r>
      <w:r w:rsidR="00293A72" w:rsidRPr="00293A72">
        <w:rPr>
          <w:rFonts w:ascii="Times New Roman" w:hAnsi="Times New Roman"/>
          <w:color w:val="000000"/>
          <w:sz w:val="28"/>
          <w:szCs w:val="28"/>
        </w:rPr>
        <w:t>25</w:t>
      </w:r>
      <w:r w:rsidRPr="00293A72">
        <w:rPr>
          <w:rFonts w:ascii="Times New Roman" w:hAnsi="Times New Roman"/>
          <w:color w:val="000000"/>
          <w:sz w:val="28"/>
          <w:szCs w:val="28"/>
        </w:rPr>
        <w:t>.</w:t>
      </w:r>
    </w:p>
    <w:p w:rsidR="00E910D6" w:rsidRPr="00293A72" w:rsidRDefault="00E910D6" w:rsidP="00372D39">
      <w:pPr>
        <w:pStyle w:val="ab"/>
        <w:numPr>
          <w:ilvl w:val="0"/>
          <w:numId w:val="3"/>
        </w:numPr>
        <w:tabs>
          <w:tab w:val="left" w:pos="440"/>
        </w:tabs>
        <w:spacing w:line="360" w:lineRule="auto"/>
        <w:ind w:left="0" w:firstLine="0"/>
        <w:jc w:val="both"/>
        <w:rPr>
          <w:rFonts w:ascii="Times New Roman" w:hAnsi="Times New Roman"/>
          <w:color w:val="000000"/>
          <w:sz w:val="28"/>
          <w:szCs w:val="28"/>
        </w:rPr>
      </w:pPr>
      <w:r w:rsidRPr="00293A72">
        <w:rPr>
          <w:rFonts w:ascii="Times New Roman" w:hAnsi="Times New Roman"/>
          <w:color w:val="000000"/>
          <w:sz w:val="28"/>
          <w:szCs w:val="28"/>
        </w:rPr>
        <w:t xml:space="preserve">Внешняя торговля в России. 1923, </w:t>
      </w:r>
      <w:r w:rsidR="00293A72">
        <w:rPr>
          <w:rFonts w:ascii="Times New Roman" w:hAnsi="Times New Roman"/>
          <w:color w:val="000000"/>
          <w:sz w:val="28"/>
          <w:szCs w:val="28"/>
        </w:rPr>
        <w:t>№</w:t>
      </w:r>
      <w:r w:rsidR="00293A72" w:rsidRPr="00293A72">
        <w:rPr>
          <w:rFonts w:ascii="Times New Roman" w:hAnsi="Times New Roman"/>
          <w:color w:val="000000"/>
          <w:sz w:val="28"/>
          <w:szCs w:val="28"/>
        </w:rPr>
        <w:t>1</w:t>
      </w:r>
      <w:r w:rsidRPr="00293A72">
        <w:rPr>
          <w:rFonts w:ascii="Times New Roman" w:hAnsi="Times New Roman"/>
          <w:color w:val="000000"/>
          <w:sz w:val="28"/>
          <w:szCs w:val="28"/>
        </w:rPr>
        <w:t>2. – С.</w:t>
      </w:r>
      <w:r w:rsidR="00293A72">
        <w:rPr>
          <w:rFonts w:ascii="Times New Roman" w:hAnsi="Times New Roman"/>
          <w:color w:val="000000"/>
          <w:sz w:val="28"/>
          <w:szCs w:val="28"/>
        </w:rPr>
        <w:t> </w:t>
      </w:r>
      <w:r w:rsidR="00293A72" w:rsidRPr="00293A72">
        <w:rPr>
          <w:rFonts w:ascii="Times New Roman" w:hAnsi="Times New Roman"/>
          <w:color w:val="000000"/>
          <w:sz w:val="28"/>
          <w:szCs w:val="28"/>
        </w:rPr>
        <w:t>21</w:t>
      </w:r>
      <w:r w:rsidRPr="00293A72">
        <w:rPr>
          <w:rFonts w:ascii="Times New Roman" w:hAnsi="Times New Roman"/>
          <w:color w:val="000000"/>
          <w:sz w:val="28"/>
          <w:szCs w:val="28"/>
        </w:rPr>
        <w:t>.</w:t>
      </w:r>
    </w:p>
    <w:p w:rsidR="00E910D6" w:rsidRPr="00293A72" w:rsidRDefault="00E910D6" w:rsidP="00372D39">
      <w:pPr>
        <w:pStyle w:val="ab"/>
        <w:numPr>
          <w:ilvl w:val="0"/>
          <w:numId w:val="3"/>
        </w:numPr>
        <w:tabs>
          <w:tab w:val="left" w:pos="440"/>
        </w:tabs>
        <w:spacing w:line="360" w:lineRule="auto"/>
        <w:ind w:left="0" w:firstLine="0"/>
        <w:jc w:val="both"/>
        <w:rPr>
          <w:rFonts w:ascii="Times New Roman" w:hAnsi="Times New Roman"/>
          <w:color w:val="000000"/>
          <w:sz w:val="28"/>
          <w:szCs w:val="28"/>
        </w:rPr>
      </w:pPr>
      <w:r w:rsidRPr="00293A72">
        <w:rPr>
          <w:rFonts w:ascii="Times New Roman" w:hAnsi="Times New Roman"/>
          <w:color w:val="000000"/>
          <w:sz w:val="28"/>
          <w:szCs w:val="28"/>
        </w:rPr>
        <w:t xml:space="preserve">Внешняя торговля России. 1923, </w:t>
      </w:r>
      <w:r w:rsidR="00293A72">
        <w:rPr>
          <w:rFonts w:ascii="Times New Roman" w:hAnsi="Times New Roman"/>
          <w:color w:val="000000"/>
          <w:sz w:val="28"/>
          <w:szCs w:val="28"/>
        </w:rPr>
        <w:t>№</w:t>
      </w:r>
      <w:r w:rsidR="00293A72" w:rsidRPr="00293A72">
        <w:rPr>
          <w:rFonts w:ascii="Times New Roman" w:hAnsi="Times New Roman"/>
          <w:color w:val="000000"/>
          <w:sz w:val="28"/>
          <w:szCs w:val="28"/>
        </w:rPr>
        <w:t>1</w:t>
      </w:r>
      <w:r w:rsidRPr="00293A72">
        <w:rPr>
          <w:rFonts w:ascii="Times New Roman" w:hAnsi="Times New Roman"/>
          <w:color w:val="000000"/>
          <w:sz w:val="28"/>
          <w:szCs w:val="28"/>
        </w:rPr>
        <w:t>9 – 20. – С.</w:t>
      </w:r>
      <w:r w:rsidR="00293A72">
        <w:rPr>
          <w:rFonts w:ascii="Times New Roman" w:hAnsi="Times New Roman"/>
          <w:color w:val="000000"/>
          <w:sz w:val="28"/>
          <w:szCs w:val="28"/>
        </w:rPr>
        <w:t> </w:t>
      </w:r>
      <w:r w:rsidR="00293A72" w:rsidRPr="00293A72">
        <w:rPr>
          <w:rFonts w:ascii="Times New Roman" w:hAnsi="Times New Roman"/>
          <w:color w:val="000000"/>
          <w:sz w:val="28"/>
          <w:szCs w:val="28"/>
        </w:rPr>
        <w:t>12</w:t>
      </w:r>
      <w:r w:rsidRPr="00293A72">
        <w:rPr>
          <w:rFonts w:ascii="Times New Roman" w:hAnsi="Times New Roman"/>
          <w:color w:val="000000"/>
          <w:sz w:val="28"/>
          <w:szCs w:val="28"/>
        </w:rPr>
        <w:t>, 58, 67.</w:t>
      </w:r>
    </w:p>
    <w:p w:rsidR="00E910D6" w:rsidRPr="00293A72" w:rsidRDefault="00E910D6" w:rsidP="00372D39">
      <w:pPr>
        <w:pStyle w:val="ab"/>
        <w:numPr>
          <w:ilvl w:val="0"/>
          <w:numId w:val="3"/>
        </w:numPr>
        <w:tabs>
          <w:tab w:val="left" w:pos="440"/>
        </w:tabs>
        <w:spacing w:line="360" w:lineRule="auto"/>
        <w:ind w:left="0" w:firstLine="0"/>
        <w:jc w:val="both"/>
        <w:rPr>
          <w:rFonts w:ascii="Times New Roman" w:hAnsi="Times New Roman"/>
          <w:color w:val="000000"/>
          <w:sz w:val="28"/>
          <w:szCs w:val="28"/>
        </w:rPr>
      </w:pPr>
      <w:r w:rsidRPr="00293A72">
        <w:rPr>
          <w:rFonts w:ascii="Times New Roman" w:hAnsi="Times New Roman"/>
          <w:color w:val="000000"/>
          <w:sz w:val="28"/>
          <w:szCs w:val="28"/>
        </w:rPr>
        <w:t>Развитие торговли в России – С.</w:t>
      </w:r>
      <w:r w:rsidR="00293A72">
        <w:rPr>
          <w:rFonts w:ascii="Times New Roman" w:hAnsi="Times New Roman"/>
          <w:color w:val="000000"/>
          <w:sz w:val="28"/>
          <w:szCs w:val="28"/>
        </w:rPr>
        <w:t> </w:t>
      </w:r>
      <w:r w:rsidR="00293A72" w:rsidRPr="00293A72">
        <w:rPr>
          <w:rFonts w:ascii="Times New Roman" w:hAnsi="Times New Roman"/>
          <w:color w:val="000000"/>
          <w:sz w:val="28"/>
          <w:szCs w:val="28"/>
        </w:rPr>
        <w:t>57</w:t>
      </w:r>
      <w:r w:rsidRPr="00293A72">
        <w:rPr>
          <w:rFonts w:ascii="Times New Roman" w:hAnsi="Times New Roman"/>
          <w:color w:val="000000"/>
          <w:sz w:val="28"/>
          <w:szCs w:val="28"/>
        </w:rPr>
        <w:t>.</w:t>
      </w:r>
    </w:p>
    <w:p w:rsidR="00E910D6" w:rsidRPr="00293A72" w:rsidRDefault="00E910D6" w:rsidP="00372D39">
      <w:pPr>
        <w:pStyle w:val="ab"/>
        <w:numPr>
          <w:ilvl w:val="0"/>
          <w:numId w:val="3"/>
        </w:numPr>
        <w:tabs>
          <w:tab w:val="left" w:pos="440"/>
        </w:tabs>
        <w:spacing w:line="360" w:lineRule="auto"/>
        <w:ind w:left="0" w:firstLine="0"/>
        <w:jc w:val="both"/>
        <w:rPr>
          <w:rFonts w:ascii="Times New Roman" w:hAnsi="Times New Roman"/>
          <w:color w:val="000000"/>
          <w:sz w:val="28"/>
          <w:szCs w:val="28"/>
        </w:rPr>
      </w:pPr>
      <w:r w:rsidRPr="00293A72">
        <w:rPr>
          <w:rFonts w:ascii="Times New Roman" w:hAnsi="Times New Roman"/>
          <w:color w:val="000000"/>
          <w:sz w:val="28"/>
          <w:szCs w:val="28"/>
        </w:rPr>
        <w:t>Энциклопедия советского импорта. – М., 1928. – С.</w:t>
      </w:r>
      <w:r w:rsidR="00293A72">
        <w:rPr>
          <w:rFonts w:ascii="Times New Roman" w:hAnsi="Times New Roman"/>
          <w:color w:val="000000"/>
          <w:sz w:val="28"/>
          <w:szCs w:val="28"/>
        </w:rPr>
        <w:t> </w:t>
      </w:r>
      <w:r w:rsidR="00293A72" w:rsidRPr="00293A72">
        <w:rPr>
          <w:rFonts w:ascii="Times New Roman" w:hAnsi="Times New Roman"/>
          <w:color w:val="000000"/>
          <w:sz w:val="28"/>
          <w:szCs w:val="28"/>
        </w:rPr>
        <w:t>154</w:t>
      </w:r>
      <w:r w:rsidRPr="00293A72">
        <w:rPr>
          <w:rFonts w:ascii="Times New Roman" w:hAnsi="Times New Roman"/>
          <w:color w:val="000000"/>
          <w:sz w:val="28"/>
          <w:szCs w:val="28"/>
        </w:rPr>
        <w:t>.</w:t>
      </w:r>
      <w:bookmarkStart w:id="0" w:name="_GoBack"/>
      <w:bookmarkEnd w:id="0"/>
    </w:p>
    <w:sectPr w:rsidR="00E910D6" w:rsidRPr="00293A72" w:rsidSect="00293A72">
      <w:footerReference w:type="default" r:id="rId7"/>
      <w:pgSz w:w="11906" w:h="16838"/>
      <w:pgMar w:top="1134" w:right="850" w:bottom="1134"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3540" w:rsidRDefault="00413540" w:rsidP="00C02FA5">
      <w:pPr>
        <w:spacing w:after="0" w:line="240" w:lineRule="auto"/>
      </w:pPr>
      <w:r>
        <w:separator/>
      </w:r>
    </w:p>
  </w:endnote>
  <w:endnote w:type="continuationSeparator" w:id="0">
    <w:p w:rsidR="00413540" w:rsidRDefault="00413540" w:rsidP="00C02F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10D6" w:rsidRDefault="00134A1A">
    <w:pPr>
      <w:pStyle w:val="a5"/>
      <w:jc w:val="center"/>
    </w:pPr>
    <w:r>
      <w:rPr>
        <w:noProof/>
      </w:rPr>
      <w:t>2</w:t>
    </w:r>
  </w:p>
  <w:p w:rsidR="00E910D6" w:rsidRDefault="00E910D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3540" w:rsidRDefault="00413540" w:rsidP="00C02FA5">
      <w:pPr>
        <w:spacing w:after="0" w:line="240" w:lineRule="auto"/>
      </w:pPr>
      <w:r>
        <w:separator/>
      </w:r>
    </w:p>
  </w:footnote>
  <w:footnote w:type="continuationSeparator" w:id="0">
    <w:p w:rsidR="00413540" w:rsidRDefault="00413540" w:rsidP="00C02FA5">
      <w:pPr>
        <w:spacing w:after="0" w:line="240" w:lineRule="auto"/>
      </w:pPr>
      <w:r>
        <w:continuationSeparator/>
      </w:r>
    </w:p>
  </w:footnote>
  <w:footnote w:id="1">
    <w:p w:rsidR="00413540" w:rsidRDefault="00E910D6">
      <w:pPr>
        <w:pStyle w:val="a7"/>
      </w:pPr>
      <w:r>
        <w:rPr>
          <w:rStyle w:val="a9"/>
        </w:rPr>
        <w:footnoteRef/>
      </w:r>
      <w:r>
        <w:t xml:space="preserve"> Петров Н.Г. Международная торговля и торговая политика. – М., 1929. – С. 162.</w:t>
      </w:r>
    </w:p>
  </w:footnote>
  <w:footnote w:id="2">
    <w:p w:rsidR="00413540" w:rsidRDefault="00E910D6">
      <w:pPr>
        <w:pStyle w:val="a7"/>
      </w:pPr>
      <w:r>
        <w:rPr>
          <w:rStyle w:val="a9"/>
        </w:rPr>
        <w:footnoteRef/>
      </w:r>
      <w:r>
        <w:t xml:space="preserve"> Петров Н.Г. Указ. соч. С. 165.</w:t>
      </w:r>
    </w:p>
  </w:footnote>
  <w:footnote w:id="3">
    <w:p w:rsidR="00413540" w:rsidRDefault="00E910D6">
      <w:pPr>
        <w:pStyle w:val="a7"/>
      </w:pPr>
      <w:r>
        <w:rPr>
          <w:rStyle w:val="a9"/>
        </w:rPr>
        <w:footnoteRef/>
      </w:r>
      <w:r>
        <w:t xml:space="preserve"> См.: Внешняя торговля России. – М., 1923. – С. 58.</w:t>
      </w:r>
    </w:p>
  </w:footnote>
  <w:footnote w:id="4">
    <w:p w:rsidR="00413540" w:rsidRDefault="00E910D6">
      <w:pPr>
        <w:pStyle w:val="a7"/>
      </w:pPr>
      <w:r>
        <w:rPr>
          <w:rStyle w:val="a9"/>
        </w:rPr>
        <w:footnoteRef/>
      </w:r>
      <w:r>
        <w:t xml:space="preserve"> См.: Развитие торговли России… С. 57.</w:t>
      </w:r>
    </w:p>
  </w:footnote>
  <w:footnote w:id="5">
    <w:p w:rsidR="00413540" w:rsidRDefault="00E910D6" w:rsidP="00712324">
      <w:pPr>
        <w:pStyle w:val="a7"/>
        <w:spacing w:line="360" w:lineRule="auto"/>
      </w:pPr>
      <w:r>
        <w:rPr>
          <w:rStyle w:val="a9"/>
        </w:rPr>
        <w:footnoteRef/>
      </w:r>
      <w:r>
        <w:t xml:space="preserve"> Внешняя торговля России. 1922, № 10. – С. 65; Внешняя торговля России. 1923, № 19-20. – С. 12.</w:t>
      </w:r>
    </w:p>
  </w:footnote>
  <w:footnote w:id="6">
    <w:p w:rsidR="00413540" w:rsidRDefault="00E910D6" w:rsidP="00712324">
      <w:pPr>
        <w:pStyle w:val="a7"/>
        <w:spacing w:line="360" w:lineRule="auto"/>
      </w:pPr>
      <w:r>
        <w:rPr>
          <w:rStyle w:val="a9"/>
        </w:rPr>
        <w:footnoteRef/>
      </w:r>
      <w:r>
        <w:t xml:space="preserve"> Внешняя торговля России. 1923, № 19-20. – С. 67.</w:t>
      </w:r>
    </w:p>
  </w:footnote>
  <w:footnote w:id="7">
    <w:p w:rsidR="00413540" w:rsidRDefault="00E910D6">
      <w:pPr>
        <w:pStyle w:val="a7"/>
      </w:pPr>
      <w:r>
        <w:rPr>
          <w:rStyle w:val="a9"/>
        </w:rPr>
        <w:footnoteRef/>
      </w:r>
      <w:r>
        <w:t xml:space="preserve"> Внешняя торговля России. 1923, № 12. – С. 21.</w:t>
      </w:r>
    </w:p>
  </w:footnote>
  <w:footnote w:id="8">
    <w:p w:rsidR="00413540" w:rsidRDefault="00E910D6" w:rsidP="0096053A">
      <w:pPr>
        <w:pStyle w:val="a7"/>
        <w:spacing w:line="360" w:lineRule="auto"/>
      </w:pPr>
      <w:r w:rsidRPr="00712324">
        <w:rPr>
          <w:rStyle w:val="a9"/>
          <w:rFonts w:ascii="Times New Roman" w:hAnsi="Times New Roman"/>
        </w:rPr>
        <w:footnoteRef/>
      </w:r>
      <w:r w:rsidRPr="00712324">
        <w:rPr>
          <w:rFonts w:ascii="Times New Roman" w:hAnsi="Times New Roman"/>
        </w:rPr>
        <w:t xml:space="preserve"> Внешняя торговля России. 1922, № 21 – 22. – С. 25.</w:t>
      </w:r>
    </w:p>
  </w:footnote>
  <w:footnote w:id="9">
    <w:p w:rsidR="00413540" w:rsidRDefault="00E910D6" w:rsidP="0096053A">
      <w:pPr>
        <w:pStyle w:val="a7"/>
        <w:spacing w:line="360" w:lineRule="auto"/>
      </w:pPr>
      <w:r w:rsidRPr="00712324">
        <w:rPr>
          <w:rStyle w:val="a9"/>
          <w:rFonts w:ascii="Times New Roman" w:hAnsi="Times New Roman"/>
        </w:rPr>
        <w:footnoteRef/>
      </w:r>
      <w:r w:rsidRPr="00712324">
        <w:rPr>
          <w:rFonts w:ascii="Times New Roman" w:hAnsi="Times New Roman"/>
        </w:rPr>
        <w:t xml:space="preserve"> Энциклопедия советского импорта. – М., 1928. – С. 154.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4611B9"/>
    <w:multiLevelType w:val="multilevel"/>
    <w:tmpl w:val="5712DACA"/>
    <w:lvl w:ilvl="0">
      <w:start w:val="1"/>
      <w:numFmt w:val="decimal"/>
      <w:lvlText w:val="%1."/>
      <w:lvlJc w:val="left"/>
      <w:pPr>
        <w:tabs>
          <w:tab w:val="num" w:pos="495"/>
        </w:tabs>
        <w:ind w:left="495" w:hanging="495"/>
      </w:pPr>
      <w:rPr>
        <w:rFonts w:cs="Times New Roman"/>
        <w:b/>
        <w:color w:val="000000"/>
        <w:w w:val="102"/>
      </w:rPr>
    </w:lvl>
    <w:lvl w:ilvl="1">
      <w:start w:val="1"/>
      <w:numFmt w:val="decimal"/>
      <w:lvlText w:val="%1.%2."/>
      <w:lvlJc w:val="left"/>
      <w:pPr>
        <w:tabs>
          <w:tab w:val="num" w:pos="1445"/>
        </w:tabs>
        <w:ind w:left="1445" w:hanging="720"/>
      </w:pPr>
      <w:rPr>
        <w:rFonts w:cs="Times New Roman"/>
        <w:b/>
        <w:color w:val="000000"/>
        <w:w w:val="102"/>
      </w:rPr>
    </w:lvl>
    <w:lvl w:ilvl="2">
      <w:start w:val="1"/>
      <w:numFmt w:val="decimal"/>
      <w:lvlText w:val="%1.%2.%3."/>
      <w:lvlJc w:val="left"/>
      <w:pPr>
        <w:tabs>
          <w:tab w:val="num" w:pos="2170"/>
        </w:tabs>
        <w:ind w:left="2170" w:hanging="720"/>
      </w:pPr>
      <w:rPr>
        <w:rFonts w:cs="Times New Roman"/>
        <w:b/>
        <w:color w:val="000000"/>
        <w:w w:val="102"/>
      </w:rPr>
    </w:lvl>
    <w:lvl w:ilvl="3">
      <w:start w:val="1"/>
      <w:numFmt w:val="decimal"/>
      <w:lvlText w:val="%1.%2.%3.%4."/>
      <w:lvlJc w:val="left"/>
      <w:pPr>
        <w:tabs>
          <w:tab w:val="num" w:pos="3255"/>
        </w:tabs>
        <w:ind w:left="3255" w:hanging="1080"/>
      </w:pPr>
      <w:rPr>
        <w:rFonts w:cs="Times New Roman"/>
        <w:b/>
        <w:color w:val="000000"/>
        <w:w w:val="102"/>
      </w:rPr>
    </w:lvl>
    <w:lvl w:ilvl="4">
      <w:start w:val="1"/>
      <w:numFmt w:val="decimal"/>
      <w:lvlText w:val="%1.%2.%3.%4.%5."/>
      <w:lvlJc w:val="left"/>
      <w:pPr>
        <w:tabs>
          <w:tab w:val="num" w:pos="3980"/>
        </w:tabs>
        <w:ind w:left="3980" w:hanging="1080"/>
      </w:pPr>
      <w:rPr>
        <w:rFonts w:cs="Times New Roman"/>
        <w:b/>
        <w:color w:val="000000"/>
        <w:w w:val="102"/>
      </w:rPr>
    </w:lvl>
    <w:lvl w:ilvl="5">
      <w:start w:val="1"/>
      <w:numFmt w:val="decimal"/>
      <w:lvlText w:val="%1.%2.%3.%4.%5.%6."/>
      <w:lvlJc w:val="left"/>
      <w:pPr>
        <w:tabs>
          <w:tab w:val="num" w:pos="5065"/>
        </w:tabs>
        <w:ind w:left="5065" w:hanging="1440"/>
      </w:pPr>
      <w:rPr>
        <w:rFonts w:cs="Times New Roman"/>
        <w:b/>
        <w:color w:val="000000"/>
        <w:w w:val="102"/>
      </w:rPr>
    </w:lvl>
    <w:lvl w:ilvl="6">
      <w:start w:val="1"/>
      <w:numFmt w:val="decimal"/>
      <w:lvlText w:val="%1.%2.%3.%4.%5.%6.%7."/>
      <w:lvlJc w:val="left"/>
      <w:pPr>
        <w:tabs>
          <w:tab w:val="num" w:pos="6150"/>
        </w:tabs>
        <w:ind w:left="6150" w:hanging="1800"/>
      </w:pPr>
      <w:rPr>
        <w:rFonts w:cs="Times New Roman"/>
        <w:b/>
        <w:color w:val="000000"/>
        <w:w w:val="102"/>
      </w:rPr>
    </w:lvl>
    <w:lvl w:ilvl="7">
      <w:start w:val="1"/>
      <w:numFmt w:val="decimal"/>
      <w:lvlText w:val="%1.%2.%3.%4.%5.%6.%7.%8."/>
      <w:lvlJc w:val="left"/>
      <w:pPr>
        <w:tabs>
          <w:tab w:val="num" w:pos="6875"/>
        </w:tabs>
        <w:ind w:left="6875" w:hanging="1800"/>
      </w:pPr>
      <w:rPr>
        <w:rFonts w:cs="Times New Roman"/>
        <w:b/>
        <w:color w:val="000000"/>
        <w:w w:val="102"/>
      </w:rPr>
    </w:lvl>
    <w:lvl w:ilvl="8">
      <w:start w:val="1"/>
      <w:numFmt w:val="decimal"/>
      <w:lvlText w:val="%1.%2.%3.%4.%5.%6.%7.%8.%9."/>
      <w:lvlJc w:val="left"/>
      <w:pPr>
        <w:tabs>
          <w:tab w:val="num" w:pos="7960"/>
        </w:tabs>
        <w:ind w:left="7960" w:hanging="2160"/>
      </w:pPr>
      <w:rPr>
        <w:rFonts w:cs="Times New Roman"/>
        <w:b/>
        <w:color w:val="000000"/>
        <w:w w:val="102"/>
      </w:rPr>
    </w:lvl>
  </w:abstractNum>
  <w:abstractNum w:abstractNumId="1">
    <w:nsid w:val="292E072E"/>
    <w:multiLevelType w:val="hybridMultilevel"/>
    <w:tmpl w:val="D73250D6"/>
    <w:lvl w:ilvl="0" w:tplc="20720FDC">
      <w:start w:val="1"/>
      <w:numFmt w:val="decimal"/>
      <w:lvlText w:val="%1)"/>
      <w:lvlJc w:val="left"/>
      <w:pPr>
        <w:ind w:left="1097" w:hanging="360"/>
      </w:pPr>
      <w:rPr>
        <w:rFonts w:cs="Times New Roman" w:hint="default"/>
      </w:rPr>
    </w:lvl>
    <w:lvl w:ilvl="1" w:tplc="04190019" w:tentative="1">
      <w:start w:val="1"/>
      <w:numFmt w:val="lowerLetter"/>
      <w:lvlText w:val="%2."/>
      <w:lvlJc w:val="left"/>
      <w:pPr>
        <w:ind w:left="1817" w:hanging="360"/>
      </w:pPr>
      <w:rPr>
        <w:rFonts w:cs="Times New Roman"/>
      </w:rPr>
    </w:lvl>
    <w:lvl w:ilvl="2" w:tplc="0419001B" w:tentative="1">
      <w:start w:val="1"/>
      <w:numFmt w:val="lowerRoman"/>
      <w:lvlText w:val="%3."/>
      <w:lvlJc w:val="right"/>
      <w:pPr>
        <w:ind w:left="2537" w:hanging="180"/>
      </w:pPr>
      <w:rPr>
        <w:rFonts w:cs="Times New Roman"/>
      </w:rPr>
    </w:lvl>
    <w:lvl w:ilvl="3" w:tplc="0419000F" w:tentative="1">
      <w:start w:val="1"/>
      <w:numFmt w:val="decimal"/>
      <w:lvlText w:val="%4."/>
      <w:lvlJc w:val="left"/>
      <w:pPr>
        <w:ind w:left="3257" w:hanging="360"/>
      </w:pPr>
      <w:rPr>
        <w:rFonts w:cs="Times New Roman"/>
      </w:rPr>
    </w:lvl>
    <w:lvl w:ilvl="4" w:tplc="04190019" w:tentative="1">
      <w:start w:val="1"/>
      <w:numFmt w:val="lowerLetter"/>
      <w:lvlText w:val="%5."/>
      <w:lvlJc w:val="left"/>
      <w:pPr>
        <w:ind w:left="3977" w:hanging="360"/>
      </w:pPr>
      <w:rPr>
        <w:rFonts w:cs="Times New Roman"/>
      </w:rPr>
    </w:lvl>
    <w:lvl w:ilvl="5" w:tplc="0419001B" w:tentative="1">
      <w:start w:val="1"/>
      <w:numFmt w:val="lowerRoman"/>
      <w:lvlText w:val="%6."/>
      <w:lvlJc w:val="right"/>
      <w:pPr>
        <w:ind w:left="4697" w:hanging="180"/>
      </w:pPr>
      <w:rPr>
        <w:rFonts w:cs="Times New Roman"/>
      </w:rPr>
    </w:lvl>
    <w:lvl w:ilvl="6" w:tplc="0419000F" w:tentative="1">
      <w:start w:val="1"/>
      <w:numFmt w:val="decimal"/>
      <w:lvlText w:val="%7."/>
      <w:lvlJc w:val="left"/>
      <w:pPr>
        <w:ind w:left="5417" w:hanging="360"/>
      </w:pPr>
      <w:rPr>
        <w:rFonts w:cs="Times New Roman"/>
      </w:rPr>
    </w:lvl>
    <w:lvl w:ilvl="7" w:tplc="04190019" w:tentative="1">
      <w:start w:val="1"/>
      <w:numFmt w:val="lowerLetter"/>
      <w:lvlText w:val="%8."/>
      <w:lvlJc w:val="left"/>
      <w:pPr>
        <w:ind w:left="6137" w:hanging="360"/>
      </w:pPr>
      <w:rPr>
        <w:rFonts w:cs="Times New Roman"/>
      </w:rPr>
    </w:lvl>
    <w:lvl w:ilvl="8" w:tplc="0419001B" w:tentative="1">
      <w:start w:val="1"/>
      <w:numFmt w:val="lowerRoman"/>
      <w:lvlText w:val="%9."/>
      <w:lvlJc w:val="right"/>
      <w:pPr>
        <w:ind w:left="6857" w:hanging="180"/>
      </w:pPr>
      <w:rPr>
        <w:rFonts w:cs="Times New Roman"/>
      </w:rPr>
    </w:lvl>
  </w:abstractNum>
  <w:abstractNum w:abstractNumId="2">
    <w:nsid w:val="45631884"/>
    <w:multiLevelType w:val="multilevel"/>
    <w:tmpl w:val="E07A4C44"/>
    <w:lvl w:ilvl="0">
      <w:start w:val="1"/>
      <w:numFmt w:val="decimal"/>
      <w:lvlText w:val="%1."/>
      <w:lvlJc w:val="left"/>
      <w:pPr>
        <w:tabs>
          <w:tab w:val="num" w:pos="495"/>
        </w:tabs>
        <w:ind w:left="495" w:hanging="495"/>
      </w:pPr>
      <w:rPr>
        <w:rFonts w:cs="Times New Roman" w:hint="default"/>
        <w:b/>
        <w:color w:val="000000"/>
        <w:w w:val="102"/>
      </w:rPr>
    </w:lvl>
    <w:lvl w:ilvl="1">
      <w:start w:val="1"/>
      <w:numFmt w:val="decimal"/>
      <w:lvlText w:val="%1.%2"/>
      <w:lvlJc w:val="left"/>
      <w:pPr>
        <w:tabs>
          <w:tab w:val="num" w:pos="1445"/>
        </w:tabs>
        <w:ind w:left="1445" w:hanging="720"/>
      </w:pPr>
      <w:rPr>
        <w:rFonts w:cs="Times New Roman" w:hint="default"/>
        <w:b/>
        <w:color w:val="000000"/>
        <w:w w:val="102"/>
      </w:rPr>
    </w:lvl>
    <w:lvl w:ilvl="2">
      <w:start w:val="1"/>
      <w:numFmt w:val="decimal"/>
      <w:lvlText w:val="%1.%2.%3."/>
      <w:lvlJc w:val="left"/>
      <w:pPr>
        <w:tabs>
          <w:tab w:val="num" w:pos="2170"/>
        </w:tabs>
        <w:ind w:left="2170" w:hanging="720"/>
      </w:pPr>
      <w:rPr>
        <w:rFonts w:cs="Times New Roman" w:hint="default"/>
        <w:b/>
        <w:color w:val="000000"/>
        <w:w w:val="102"/>
      </w:rPr>
    </w:lvl>
    <w:lvl w:ilvl="3">
      <w:start w:val="1"/>
      <w:numFmt w:val="decimal"/>
      <w:lvlText w:val="%1.%2.%3.%4."/>
      <w:lvlJc w:val="left"/>
      <w:pPr>
        <w:tabs>
          <w:tab w:val="num" w:pos="3255"/>
        </w:tabs>
        <w:ind w:left="3255" w:hanging="1080"/>
      </w:pPr>
      <w:rPr>
        <w:rFonts w:cs="Times New Roman" w:hint="default"/>
        <w:b/>
        <w:color w:val="000000"/>
        <w:w w:val="102"/>
      </w:rPr>
    </w:lvl>
    <w:lvl w:ilvl="4">
      <w:start w:val="1"/>
      <w:numFmt w:val="decimal"/>
      <w:lvlText w:val="%1.%2.%3.%4.%5."/>
      <w:lvlJc w:val="left"/>
      <w:pPr>
        <w:tabs>
          <w:tab w:val="num" w:pos="3980"/>
        </w:tabs>
        <w:ind w:left="3980" w:hanging="1080"/>
      </w:pPr>
      <w:rPr>
        <w:rFonts w:cs="Times New Roman" w:hint="default"/>
        <w:b/>
        <w:color w:val="000000"/>
        <w:w w:val="102"/>
      </w:rPr>
    </w:lvl>
    <w:lvl w:ilvl="5">
      <w:start w:val="1"/>
      <w:numFmt w:val="decimal"/>
      <w:lvlText w:val="%1.%2.%3.%4.%5.%6."/>
      <w:lvlJc w:val="left"/>
      <w:pPr>
        <w:tabs>
          <w:tab w:val="num" w:pos="5065"/>
        </w:tabs>
        <w:ind w:left="5065" w:hanging="1440"/>
      </w:pPr>
      <w:rPr>
        <w:rFonts w:cs="Times New Roman" w:hint="default"/>
        <w:b/>
        <w:color w:val="000000"/>
        <w:w w:val="102"/>
      </w:rPr>
    </w:lvl>
    <w:lvl w:ilvl="6">
      <w:start w:val="1"/>
      <w:numFmt w:val="decimal"/>
      <w:lvlText w:val="%1.%2.%3.%4.%5.%6.%7."/>
      <w:lvlJc w:val="left"/>
      <w:pPr>
        <w:tabs>
          <w:tab w:val="num" w:pos="6150"/>
        </w:tabs>
        <w:ind w:left="6150" w:hanging="1800"/>
      </w:pPr>
      <w:rPr>
        <w:rFonts w:cs="Times New Roman" w:hint="default"/>
        <w:b/>
        <w:color w:val="000000"/>
        <w:w w:val="102"/>
      </w:rPr>
    </w:lvl>
    <w:lvl w:ilvl="7">
      <w:start w:val="1"/>
      <w:numFmt w:val="decimal"/>
      <w:lvlText w:val="%1.%2.%3.%4.%5.%6.%7.%8."/>
      <w:lvlJc w:val="left"/>
      <w:pPr>
        <w:tabs>
          <w:tab w:val="num" w:pos="6875"/>
        </w:tabs>
        <w:ind w:left="6875" w:hanging="1800"/>
      </w:pPr>
      <w:rPr>
        <w:rFonts w:cs="Times New Roman" w:hint="default"/>
        <w:b/>
        <w:color w:val="000000"/>
        <w:w w:val="102"/>
      </w:rPr>
    </w:lvl>
    <w:lvl w:ilvl="8">
      <w:start w:val="1"/>
      <w:numFmt w:val="decimal"/>
      <w:lvlText w:val="%1.%2.%3.%4.%5.%6.%7.%8.%9."/>
      <w:lvlJc w:val="left"/>
      <w:pPr>
        <w:tabs>
          <w:tab w:val="num" w:pos="7960"/>
        </w:tabs>
        <w:ind w:left="7960" w:hanging="2160"/>
      </w:pPr>
      <w:rPr>
        <w:rFonts w:cs="Times New Roman" w:hint="default"/>
        <w:b/>
        <w:color w:val="000000"/>
        <w:w w:val="102"/>
      </w:rPr>
    </w:lvl>
  </w:abstractNum>
  <w:abstractNum w:abstractNumId="3">
    <w:nsid w:val="627E53AB"/>
    <w:multiLevelType w:val="hybridMultilevel"/>
    <w:tmpl w:val="1CFE99EC"/>
    <w:lvl w:ilvl="0" w:tplc="04190001">
      <w:start w:val="1"/>
      <w:numFmt w:val="bullet"/>
      <w:lvlText w:val=""/>
      <w:lvlJc w:val="left"/>
      <w:pPr>
        <w:ind w:left="1457" w:hanging="360"/>
      </w:pPr>
      <w:rPr>
        <w:rFonts w:ascii="Symbol" w:hAnsi="Symbol" w:hint="default"/>
      </w:rPr>
    </w:lvl>
    <w:lvl w:ilvl="1" w:tplc="04190003" w:tentative="1">
      <w:start w:val="1"/>
      <w:numFmt w:val="bullet"/>
      <w:lvlText w:val="o"/>
      <w:lvlJc w:val="left"/>
      <w:pPr>
        <w:ind w:left="2177" w:hanging="360"/>
      </w:pPr>
      <w:rPr>
        <w:rFonts w:ascii="Courier New" w:hAnsi="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hint="default"/>
      </w:rPr>
    </w:lvl>
    <w:lvl w:ilvl="8" w:tplc="04190005" w:tentative="1">
      <w:start w:val="1"/>
      <w:numFmt w:val="bullet"/>
      <w:lvlText w:val=""/>
      <w:lvlJc w:val="left"/>
      <w:pPr>
        <w:ind w:left="7217"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02FA5"/>
    <w:rsid w:val="0005771C"/>
    <w:rsid w:val="000B6622"/>
    <w:rsid w:val="000C3EA6"/>
    <w:rsid w:val="00134A1A"/>
    <w:rsid w:val="001A18E9"/>
    <w:rsid w:val="001E1184"/>
    <w:rsid w:val="001F0F63"/>
    <w:rsid w:val="00235586"/>
    <w:rsid w:val="00254F6A"/>
    <w:rsid w:val="00256978"/>
    <w:rsid w:val="00293A72"/>
    <w:rsid w:val="002E442F"/>
    <w:rsid w:val="002E4EE5"/>
    <w:rsid w:val="003140C7"/>
    <w:rsid w:val="003504B8"/>
    <w:rsid w:val="003537F2"/>
    <w:rsid w:val="00372D39"/>
    <w:rsid w:val="003B0727"/>
    <w:rsid w:val="003C4DDD"/>
    <w:rsid w:val="003C7C1D"/>
    <w:rsid w:val="00413540"/>
    <w:rsid w:val="0042573F"/>
    <w:rsid w:val="00433D23"/>
    <w:rsid w:val="00516182"/>
    <w:rsid w:val="00593BAB"/>
    <w:rsid w:val="005B3202"/>
    <w:rsid w:val="005F799C"/>
    <w:rsid w:val="00602FD9"/>
    <w:rsid w:val="00613C68"/>
    <w:rsid w:val="006838F1"/>
    <w:rsid w:val="006A6B40"/>
    <w:rsid w:val="006B2E6D"/>
    <w:rsid w:val="00712324"/>
    <w:rsid w:val="00752DA1"/>
    <w:rsid w:val="0077177A"/>
    <w:rsid w:val="007E6045"/>
    <w:rsid w:val="008D3D2C"/>
    <w:rsid w:val="008E5AE5"/>
    <w:rsid w:val="00923846"/>
    <w:rsid w:val="009556CD"/>
    <w:rsid w:val="0096053A"/>
    <w:rsid w:val="009A31E5"/>
    <w:rsid w:val="009C18C0"/>
    <w:rsid w:val="009E2BA2"/>
    <w:rsid w:val="00A125F6"/>
    <w:rsid w:val="00A66A1B"/>
    <w:rsid w:val="00A722FC"/>
    <w:rsid w:val="00B311E4"/>
    <w:rsid w:val="00BD19BE"/>
    <w:rsid w:val="00C02FA5"/>
    <w:rsid w:val="00C55A69"/>
    <w:rsid w:val="00C706AD"/>
    <w:rsid w:val="00C916AD"/>
    <w:rsid w:val="00CC6B2D"/>
    <w:rsid w:val="00D21B90"/>
    <w:rsid w:val="00D41378"/>
    <w:rsid w:val="00D753B0"/>
    <w:rsid w:val="00DB15FA"/>
    <w:rsid w:val="00E260EF"/>
    <w:rsid w:val="00E86775"/>
    <w:rsid w:val="00E910D6"/>
    <w:rsid w:val="00F71C55"/>
    <w:rsid w:val="00FD502D"/>
    <w:rsid w:val="00FE31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FA69684E-DF72-4239-8DE8-9551D9950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771C"/>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C02FA5"/>
    <w:pPr>
      <w:tabs>
        <w:tab w:val="center" w:pos="4677"/>
        <w:tab w:val="right" w:pos="9355"/>
      </w:tabs>
      <w:spacing w:after="0" w:line="240" w:lineRule="auto"/>
    </w:pPr>
  </w:style>
  <w:style w:type="character" w:customStyle="1" w:styleId="a4">
    <w:name w:val="Верхний колонтитул Знак"/>
    <w:link w:val="a3"/>
    <w:uiPriority w:val="99"/>
    <w:semiHidden/>
    <w:locked/>
    <w:rsid w:val="00C02FA5"/>
    <w:rPr>
      <w:rFonts w:cs="Times New Roman"/>
    </w:rPr>
  </w:style>
  <w:style w:type="paragraph" w:styleId="a5">
    <w:name w:val="footer"/>
    <w:basedOn w:val="a"/>
    <w:link w:val="a6"/>
    <w:uiPriority w:val="99"/>
    <w:rsid w:val="00C02FA5"/>
    <w:pPr>
      <w:tabs>
        <w:tab w:val="center" w:pos="4677"/>
        <w:tab w:val="right" w:pos="9355"/>
      </w:tabs>
      <w:spacing w:after="0" w:line="240" w:lineRule="auto"/>
    </w:pPr>
  </w:style>
  <w:style w:type="character" w:customStyle="1" w:styleId="a6">
    <w:name w:val="Нижний колонтитул Знак"/>
    <w:link w:val="a5"/>
    <w:uiPriority w:val="99"/>
    <w:locked/>
    <w:rsid w:val="00C02FA5"/>
    <w:rPr>
      <w:rFonts w:cs="Times New Roman"/>
    </w:rPr>
  </w:style>
  <w:style w:type="paragraph" w:styleId="a7">
    <w:name w:val="footnote text"/>
    <w:basedOn w:val="a"/>
    <w:link w:val="a8"/>
    <w:uiPriority w:val="99"/>
    <w:semiHidden/>
    <w:rsid w:val="006B2E6D"/>
    <w:pPr>
      <w:spacing w:after="0" w:line="240" w:lineRule="auto"/>
    </w:pPr>
    <w:rPr>
      <w:sz w:val="20"/>
      <w:szCs w:val="20"/>
    </w:rPr>
  </w:style>
  <w:style w:type="character" w:customStyle="1" w:styleId="a8">
    <w:name w:val="Текст сноски Знак"/>
    <w:link w:val="a7"/>
    <w:uiPriority w:val="99"/>
    <w:semiHidden/>
    <w:locked/>
    <w:rsid w:val="006B2E6D"/>
    <w:rPr>
      <w:rFonts w:cs="Times New Roman"/>
      <w:sz w:val="20"/>
      <w:szCs w:val="20"/>
    </w:rPr>
  </w:style>
  <w:style w:type="character" w:styleId="a9">
    <w:name w:val="footnote reference"/>
    <w:uiPriority w:val="99"/>
    <w:semiHidden/>
    <w:rsid w:val="006B2E6D"/>
    <w:rPr>
      <w:rFonts w:cs="Times New Roman"/>
      <w:vertAlign w:val="superscript"/>
    </w:rPr>
  </w:style>
  <w:style w:type="table" w:styleId="aa">
    <w:name w:val="Table Grid"/>
    <w:basedOn w:val="a1"/>
    <w:uiPriority w:val="99"/>
    <w:rsid w:val="00BD19B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b">
    <w:name w:val="No Spacing"/>
    <w:uiPriority w:val="99"/>
    <w:qFormat/>
    <w:rsid w:val="003504B8"/>
    <w:rPr>
      <w:sz w:val="22"/>
      <w:szCs w:val="22"/>
      <w:lang w:eastAsia="en-US"/>
    </w:rPr>
  </w:style>
  <w:style w:type="paragraph" w:styleId="ac">
    <w:name w:val="Normal (Web)"/>
    <w:basedOn w:val="a"/>
    <w:uiPriority w:val="99"/>
    <w:rsid w:val="009A31E5"/>
    <w:pPr>
      <w:spacing w:before="100" w:beforeAutospacing="1" w:after="100" w:afterAutospacing="1" w:line="240" w:lineRule="auto"/>
    </w:pPr>
    <w:rPr>
      <w:rFonts w:ascii="Times New Roman" w:hAnsi="Times New Roman"/>
      <w:sz w:val="24"/>
      <w:szCs w:val="24"/>
      <w:lang w:eastAsia="ru-RU"/>
    </w:rPr>
  </w:style>
  <w:style w:type="table" w:styleId="1">
    <w:name w:val="Table Grid 1"/>
    <w:basedOn w:val="a1"/>
    <w:uiPriority w:val="99"/>
    <w:rsid w:val="00293A72"/>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0458355">
      <w:marLeft w:val="0"/>
      <w:marRight w:val="0"/>
      <w:marTop w:val="0"/>
      <w:marBottom w:val="0"/>
      <w:divBdr>
        <w:top w:val="none" w:sz="0" w:space="0" w:color="auto"/>
        <w:left w:val="none" w:sz="0" w:space="0" w:color="auto"/>
        <w:bottom w:val="none" w:sz="0" w:space="0" w:color="auto"/>
        <w:right w:val="none" w:sz="0" w:space="0" w:color="auto"/>
      </w:divBdr>
    </w:div>
    <w:div w:id="150045835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5226</Words>
  <Characters>29793</Characters>
  <Application>Microsoft Office Word</Application>
  <DocSecurity>0</DocSecurity>
  <Lines>248</Lines>
  <Paragraphs>69</Paragraphs>
  <ScaleCrop>false</ScaleCrop>
  <HeadingPairs>
    <vt:vector size="2" baseType="variant">
      <vt:variant>
        <vt:lpstr>Название</vt:lpstr>
      </vt:variant>
      <vt:variant>
        <vt:i4>1</vt:i4>
      </vt:variant>
    </vt:vector>
  </HeadingPairs>
  <TitlesOfParts>
    <vt:vector size="1" baseType="lpstr">
      <vt:lpstr> </vt:lpstr>
    </vt:vector>
  </TitlesOfParts>
  <Company>TOSHIBA</Company>
  <LinksUpToDate>false</LinksUpToDate>
  <CharactersWithSpaces>34950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Пользователь</dc:creator>
  <cp:keywords/>
  <dc:description/>
  <cp:lastModifiedBy>admin</cp:lastModifiedBy>
  <cp:revision>2</cp:revision>
  <dcterms:created xsi:type="dcterms:W3CDTF">2014-03-19T22:16:00Z</dcterms:created>
  <dcterms:modified xsi:type="dcterms:W3CDTF">2014-03-19T22:16:00Z</dcterms:modified>
</cp:coreProperties>
</file>