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AA1B41">
        <w:rPr>
          <w:sz w:val="28"/>
          <w:szCs w:val="36"/>
        </w:rPr>
        <w:t>Российский Государственный Гуманитарный Университет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A1B41" w:rsidRDefault="00AA1B41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rFonts w:cs="Tunga"/>
          <w:sz w:val="28"/>
          <w:szCs w:val="40"/>
        </w:rPr>
      </w:pPr>
      <w:r w:rsidRPr="00AA1B41">
        <w:rPr>
          <w:rFonts w:cs="Tunga"/>
          <w:sz w:val="28"/>
          <w:szCs w:val="40"/>
        </w:rPr>
        <w:t>Контрольная работа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AA1B41">
        <w:rPr>
          <w:sz w:val="28"/>
          <w:szCs w:val="40"/>
        </w:rPr>
        <w:t>по курсу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AA1B41">
        <w:rPr>
          <w:sz w:val="28"/>
          <w:szCs w:val="40"/>
        </w:rPr>
        <w:t>«Иностранные инвестиции»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AA1B41">
        <w:rPr>
          <w:sz w:val="28"/>
          <w:szCs w:val="40"/>
        </w:rPr>
        <w:t>на тему: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AA1B41">
        <w:rPr>
          <w:sz w:val="28"/>
          <w:szCs w:val="40"/>
        </w:rPr>
        <w:t>«Гарантия правовой защиты деятельности иностранных инвесторов»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Принял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преподаватель:</w:t>
      </w: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32F42" w:rsidRPr="00AA1B41" w:rsidRDefault="00D32F42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70F3" w:rsidRPr="00AA1B41" w:rsidRDefault="00A170F3" w:rsidP="00AA1B41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AA1B41">
        <w:rPr>
          <w:sz w:val="28"/>
          <w:szCs w:val="28"/>
        </w:rPr>
        <w:t>Казань 2007</w:t>
      </w:r>
    </w:p>
    <w:p w:rsidR="00A170F3" w:rsidRPr="00AA1B41" w:rsidRDefault="00AA1B41" w:rsidP="00AA1B41">
      <w:pPr>
        <w:keepNext/>
        <w:widowControl w:val="0"/>
        <w:spacing w:line="360" w:lineRule="auto"/>
        <w:ind w:firstLine="709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br w:type="page"/>
      </w:r>
      <w:r w:rsidR="00A170F3" w:rsidRPr="00AA1B41">
        <w:rPr>
          <w:rFonts w:cs="Arial"/>
          <w:sz w:val="28"/>
          <w:szCs w:val="40"/>
        </w:rPr>
        <w:t>План</w:t>
      </w:r>
    </w:p>
    <w:p w:rsidR="00673FCE" w:rsidRPr="00AA1B41" w:rsidRDefault="00673FCE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B6A1A" w:rsidRPr="00AA1B41" w:rsidRDefault="005B6A1A" w:rsidP="00AA1B41">
      <w:pPr>
        <w:keepNext/>
        <w:widowControl w:val="0"/>
        <w:spacing w:line="360" w:lineRule="auto"/>
        <w:jc w:val="both"/>
        <w:rPr>
          <w:sz w:val="28"/>
          <w:szCs w:val="32"/>
        </w:rPr>
      </w:pPr>
      <w:r w:rsidRPr="00AA1B41">
        <w:rPr>
          <w:sz w:val="28"/>
          <w:szCs w:val="32"/>
        </w:rPr>
        <w:t>Введение</w:t>
      </w:r>
    </w:p>
    <w:p w:rsidR="005B6A1A" w:rsidRPr="00AA1B41" w:rsidRDefault="005B6A1A" w:rsidP="00AA1B41">
      <w:pPr>
        <w:keepNext/>
        <w:widowControl w:val="0"/>
        <w:spacing w:line="360" w:lineRule="auto"/>
        <w:jc w:val="both"/>
        <w:rPr>
          <w:sz w:val="28"/>
          <w:szCs w:val="32"/>
        </w:rPr>
      </w:pPr>
      <w:r w:rsidRPr="00AA1B41">
        <w:rPr>
          <w:sz w:val="28"/>
          <w:szCs w:val="32"/>
        </w:rPr>
        <w:t>Гарантия правовой защиты деятельности иностранных инвесторов</w:t>
      </w:r>
    </w:p>
    <w:p w:rsidR="005B6A1A" w:rsidRPr="00AA1B41" w:rsidRDefault="005B6A1A" w:rsidP="00AA1B41">
      <w:pPr>
        <w:pStyle w:val="Heading"/>
        <w:keepNext/>
        <w:widowControl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32"/>
        </w:rPr>
      </w:pPr>
      <w:r w:rsidRPr="00AA1B41">
        <w:rPr>
          <w:rFonts w:ascii="Times New Roman" w:hAnsi="Times New Roman" w:cs="Times New Roman"/>
          <w:b w:val="0"/>
          <w:sz w:val="28"/>
          <w:szCs w:val="32"/>
        </w:rPr>
        <w:t>Заключение</w:t>
      </w:r>
    </w:p>
    <w:p w:rsidR="005B6A1A" w:rsidRPr="00AA1B41" w:rsidRDefault="005B6A1A" w:rsidP="00AA1B41">
      <w:pPr>
        <w:pStyle w:val="Heading"/>
        <w:keepNext/>
        <w:widowControl w:val="0"/>
        <w:spacing w:line="360" w:lineRule="auto"/>
        <w:jc w:val="both"/>
        <w:rPr>
          <w:rFonts w:ascii="Times New Roman" w:hAnsi="Times New Roman" w:cs="Times New Roman"/>
          <w:b w:val="0"/>
          <w:sz w:val="28"/>
          <w:szCs w:val="32"/>
        </w:rPr>
      </w:pPr>
      <w:r w:rsidRPr="00AA1B41">
        <w:rPr>
          <w:rFonts w:ascii="Times New Roman" w:hAnsi="Times New Roman" w:cs="Times New Roman"/>
          <w:b w:val="0"/>
          <w:sz w:val="28"/>
          <w:szCs w:val="32"/>
        </w:rPr>
        <w:t>Список литературы</w:t>
      </w:r>
    </w:p>
    <w:p w:rsidR="00673FCE" w:rsidRPr="00AA1B41" w:rsidRDefault="00AA1B41" w:rsidP="00AA1B41">
      <w:pPr>
        <w:keepNext/>
        <w:widowControl w:val="0"/>
        <w:spacing w:line="360" w:lineRule="auto"/>
        <w:ind w:firstLine="709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32"/>
        </w:rPr>
        <w:br w:type="page"/>
      </w:r>
      <w:r w:rsidR="00673FCE" w:rsidRPr="00AA1B41">
        <w:rPr>
          <w:rFonts w:cs="Arial"/>
          <w:sz w:val="28"/>
          <w:szCs w:val="40"/>
        </w:rPr>
        <w:t>Введение</w:t>
      </w:r>
    </w:p>
    <w:p w:rsidR="00D32F42" w:rsidRPr="00AA1B41" w:rsidRDefault="00D32F42" w:rsidP="00AA1B41">
      <w:pPr>
        <w:keepNext/>
        <w:widowControl w:val="0"/>
        <w:spacing w:line="360" w:lineRule="auto"/>
        <w:ind w:firstLine="709"/>
        <w:jc w:val="both"/>
        <w:rPr>
          <w:rFonts w:cs="Arial"/>
          <w:sz w:val="28"/>
          <w:szCs w:val="40"/>
        </w:rPr>
      </w:pPr>
    </w:p>
    <w:p w:rsidR="002A30A4" w:rsidRPr="00AA1B41" w:rsidRDefault="002A30A4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Основные гарантии прав иностранных инвесторов на инвестиции и получаемые от них доходы и прибыль, условия предпринимательской деятельности иностранных инвесторов на территории Российской Федерации определяет Федеральный закон «Об иностранных инвестициях в Российской Федерации».</w:t>
      </w:r>
    </w:p>
    <w:p w:rsidR="002A30A4" w:rsidRPr="00AA1B41" w:rsidRDefault="002A30A4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Федеральный закон «Об иностранных инвестициях в Российской Федерации» направлен на привлечение и эффективное использование в экономике Российской Федерации иностранных материальных и финансовых ресурсов, передовой техники и технологии, управленческого опыта, обеспечение стабильности условий деятельности иностранных инвесторов и соблюдение соответствия правового режима иностранных инвестиций нормам международного права и международной практике инвестиционного сотрудничества.</w:t>
      </w:r>
    </w:p>
    <w:p w:rsidR="002A30A4" w:rsidRPr="00AA1B41" w:rsidRDefault="002A30A4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Федеральный закон регулирует отношения, связанные с государственными гарантиями прав иностранных инвесторов при осуществлении ими инвестиций на территории Российской Федерации.</w:t>
      </w:r>
    </w:p>
    <w:p w:rsidR="002A30A4" w:rsidRPr="00AA1B41" w:rsidRDefault="002A30A4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Федеральный закон не распространяется на отношения, связанные с вложениями иностранного капитала в банки и иные кредитные организации, а также в страховые организации,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страховании.</w:t>
      </w:r>
    </w:p>
    <w:p w:rsidR="002A30A4" w:rsidRPr="00AA1B41" w:rsidRDefault="002A30A4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Федеральный закон также не распространяется на отношения, связанные с вложением иностранного капитала в некоммерческие организации для достижения определенной общественно полезной цели, в том числе образовательной, благотворительной, научной или религиозной, которые регулируются законодательством Российской Федерации о некоммерческих организациях.</w:t>
      </w:r>
    </w:p>
    <w:p w:rsidR="00A170F3" w:rsidRPr="00AA1B41" w:rsidRDefault="00AA1B41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40"/>
        </w:rPr>
      </w:pPr>
      <w:r>
        <w:rPr>
          <w:rFonts w:ascii="Times New Roman" w:hAnsi="Times New Roman"/>
          <w:b w:val="0"/>
          <w:sz w:val="28"/>
          <w:szCs w:val="40"/>
        </w:rPr>
        <w:br w:type="page"/>
      </w:r>
      <w:r w:rsidR="00673FCE" w:rsidRPr="00AA1B41">
        <w:rPr>
          <w:rFonts w:ascii="Times New Roman" w:hAnsi="Times New Roman"/>
          <w:b w:val="0"/>
          <w:sz w:val="28"/>
          <w:szCs w:val="40"/>
        </w:rPr>
        <w:t>Гарантия правовой защиты деятельности иностранных инвесторов</w:t>
      </w:r>
    </w:p>
    <w:p w:rsidR="00802477" w:rsidRPr="00AA1B41" w:rsidRDefault="00802477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3FCE" w:rsidRPr="00AA1B41" w:rsidRDefault="00673FCE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Гарантия правовой защиты деятельности иностранных инвесторов на территории Российской Федерации обеспечивается Федеральным законом «Об иностранных инвестициях в Российской Федерации», а именно статьями 5 - </w:t>
      </w:r>
      <w:r w:rsidR="006874C1" w:rsidRPr="00AA1B41">
        <w:rPr>
          <w:rFonts w:ascii="Times New Roman" w:hAnsi="Times New Roman" w:cs="Times New Roman"/>
          <w:b w:val="0"/>
          <w:sz w:val="28"/>
          <w:szCs w:val="28"/>
        </w:rPr>
        <w:t>17 этого закона, а так же другими федеральными законами и нормативными правовыми актами</w:t>
      </w:r>
      <w:r w:rsidR="005A5715" w:rsidRPr="00AA1B4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5715" w:rsidRPr="00AA1B41" w:rsidRDefault="005A5715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Иностранный инвестор - иностранное юридическое лицо, гражданская правоспособность которого определяется в соответствии с законодательством государства, в котором оно учреждено, и которое вправе в соответствии с законодательством указанного государства осуществлять инвестиции на территории Российской Федерации; иностранная организация, не являющаяся юридическим лицом, гражданская правоспособность которой определяется в соответствии с законодательством государства, в котором она учреждена, и которая вправе в соответствии с законодательством указанного государства осуществлять инвестиции на территории Российской Федерации; иностранный гражданин,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Федерации; лицо без гражданства, которое постоянно проживает за пределами Российской Федерации,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Федерации; международная организация, которая вправе в соответствии с международным договором Российской Федерации осуществлять инвестиции на территории Российской Федерации; иностранные государства в соответствии с порядком, определяемым федеральными законами;</w:t>
      </w:r>
    </w:p>
    <w:p w:rsidR="0074555D" w:rsidRPr="00AA1B41" w:rsidRDefault="00802477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В с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>тать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е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«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>Гарантия правовой защиты деятельности иностранных инвесторов на территории Российской Федерации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» говорится, что и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>ностранному инвестору на территории Российской Федерации предоставляется полная и безусловная зашита прав и интересов, которая обеспечивается Федеральным законом «Об иностранных инвестициях в Российской Федерации», другими федеральными законами и другими нормативными правовыми актами Российской Федерации, а также международными договорами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Иностранный инвестор имеет право на возмещение убытков, причиненных ему в результате незаконных действий (бездействия) государственных органов, органов местного самоуправления или должностных лиц этих органов, в соответствии с гражданским законодательством Российской Федерации.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6</w:t>
      </w:r>
      <w:r w:rsidR="00802477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2477" w:rsidRPr="00AA1B41">
        <w:rPr>
          <w:rFonts w:ascii="Times New Roman" w:hAnsi="Times New Roman" w:cs="Times New Roman"/>
          <w:b w:val="0"/>
          <w:sz w:val="28"/>
          <w:szCs w:val="28"/>
        </w:rPr>
        <w:t>гарантирует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использовани</w:t>
      </w:r>
      <w:r w:rsidR="00802477" w:rsidRPr="00AA1B4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иностранным инвестором различных форм осуществления инвестиций на территории Российской Федерации</w:t>
      </w:r>
      <w:r w:rsidR="00802477" w:rsidRPr="00AA1B41">
        <w:rPr>
          <w:rFonts w:ascii="Times New Roman" w:hAnsi="Times New Roman" w:cs="Times New Roman"/>
          <w:b w:val="0"/>
          <w:sz w:val="28"/>
          <w:szCs w:val="28"/>
        </w:rPr>
        <w:t>, а именно, что и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ностранный инвестор имеет право осуществлять инвестиции на территории Российской Федерации в любых формах, не запрещенных законодательством Российской Федерации.</w:t>
      </w:r>
    </w:p>
    <w:p w:rsidR="005A5715" w:rsidRPr="00AA1B41" w:rsidRDefault="005A5715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Иностранная инвестиция - вложение иностранного капитала в объект предпринимательской деятельности на территории Российской Федерации в виде объектов гражданских прав, принадлежащих иностранному инвестору, если такие объекты гражданских прав не изъяты из оборота или не ограничены в обороте в Российской Федерации в соответствии с федеральными законами, в том числе денег, ценных бумаг (в иностранной валюте и валюте Российской Федерации), иного имущества, имущественных прав, имеющих денежную оценку исключительных прав на результаты интеллектуальной деятельности (интеллектуальную собственность), а также услуг и информации;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Оценка вложения капитала в уставный (складочный) капитал коммерческой организации с иностранными инвестициями производится в соответствии с законодательством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Оценка вложения капитала осуществляется в валюте Российской Федерации.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7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дает гарантию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перехода прав и обязанностей иностранного инвестора другому лицу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 xml:space="preserve">, т.е.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Иностранный инвестор в силу договора вправе передать свои права (уступить требования) и обязанности (перевести долг), а на основании закона или решения суда обязан передать свои права (уступить требования) и обязанности (перевести долг) другому лицу в соответствии с гражданским законодательством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Если иностранное государство или уполномоченный им государственный орган производят платеж в пользу иностранного инвестора по гарантии (договору страхования), предоставленной иностранному инвестору в отношении инвестиций, осуществленных им на территории Российской Федерации, и к этому иностранному государству или уполномоченному им государственному органу переходят права (уступаются требования) иностранного инвестора на указанные инвестиции, то в Российской Федерации такой переход прав (уступка требования) признается правомерным.</w:t>
      </w:r>
    </w:p>
    <w:p w:rsidR="0074555D" w:rsidRPr="00AA1B41" w:rsidRDefault="00D736D6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В с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>тать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е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Федерации», гарантируется, о 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>компенсации при национализации и реквизиции имущества иностранного инвестора или коммерческой организации с иностранными инвестициями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, т.е. и</w:t>
      </w:r>
      <w:r w:rsidR="0074555D" w:rsidRPr="00AA1B41">
        <w:rPr>
          <w:rFonts w:ascii="Times New Roman" w:hAnsi="Times New Roman" w:cs="Times New Roman"/>
          <w:b w:val="0"/>
          <w:sz w:val="28"/>
          <w:szCs w:val="28"/>
        </w:rPr>
        <w:t>мущество иностранного инвестора или коммерческой организации с иностранными инвестициями не подлежит принудительному изъятию, в том числе национализации, реквизиции, за исключением случаев и по основаниям, которые установлены федеральным законом или международным договором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При реквизиции иностранному инвестору или коммерческой организации с иностранными инвестициями выплачивается стоимость реквизируемого имущества. При прекращении действия обстоятельств, в связи с которыми произведена реквизиция, иностранный инвестор или коммерческая организация с иностранными инвестициями вправе требовать в судебном порядке возврата сохранившегося имущества, но при этом обязаны возвратить полученную ими сумму компенсации с учетом потерь от снижения стоимости имущества.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При национализации иностранному инвестору или коммерческой организации с иностранными инвестициями возмещаются стоимость национализируемого имущества и другие убытки. Споры о возмещении убытков разрешаются в порядке, предусмотренном статьей 10 Федерального закона «</w:t>
      </w:r>
      <w:r w:rsidRPr="00AA1B41">
        <w:rPr>
          <w:bCs/>
          <w:sz w:val="28"/>
          <w:szCs w:val="28"/>
        </w:rPr>
        <w:t xml:space="preserve">Об иностранных инвестициях </w:t>
      </w:r>
      <w:r w:rsidRPr="00AA1B41">
        <w:rPr>
          <w:sz w:val="28"/>
          <w:szCs w:val="28"/>
        </w:rPr>
        <w:t>в Российской Федерации».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9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дает гарантию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от неблагоприятного изменения для иностранного инвестора и коммерческой организации с иностранными инвестициями законодательства Российской Федерации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В случае, если вступают в силу новые федеральные законы и иные нормативные правовые акты Российской Федерации, изменяющие размеры ввозных таможенных пошлин (за исключением таможенных пошлин,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Федерации), федеральных налогов (за исключением акцизов, налога на добавленную стоимость на товары, производимые на территории Российской Федерации) и взносов в государственные внебюджетные фонды (за исключением взносов в Пенсионный фонд Российской Федерации), либо вносятся в действующие федеральные законы и иные нормативные правовые акты Российской Федерации изменения и дополнения, которые приводят к увеличению совокупной налоговой нагрузки на деятельность иностранного инвестора и коммерческой организации с иностранными инвестициями по реализации приоритетных инвестиционных проектов либо устанавливают режим запретов и ограничений в отношении иностранных инвестиций в Российской Федерации по сравнению с совокупной налоговой нагрузкой и режимом,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за счет иностранных инвестиций, то такие новые федеральные законы и иные нормативные правовые акты Российской Федерации, а также изменения и дополнения, вносимые в действующие федеральные законы и иные нормативные правовые акты Российской Федерации, не применяются в течение сроков, указанных в пункте 2 статьи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9 Федерального закона «Об иностранных инвестициях в Российской Федерации»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, в отношении иностранного инвестора и коммерческой организации с иностранными инвестициями, осуществляющих приоритетные инвестиционные проекты за счет иностранных инвестиций, при условии, что товары, ввозимые на таможенную территорию Российской Федерации иностранным инвестором и коммерческой организацией с иностранными инвестициями, используются целевым назначением для реализации приоритетных инвестиционных проектов.</w:t>
      </w:r>
    </w:p>
    <w:p w:rsidR="0074555D" w:rsidRPr="00AA1B41" w:rsidRDefault="005219EF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 xml:space="preserve">Положения предыдущего абзаца </w:t>
      </w:r>
      <w:r w:rsidR="0074555D" w:rsidRPr="00AA1B41">
        <w:rPr>
          <w:sz w:val="28"/>
          <w:szCs w:val="28"/>
        </w:rPr>
        <w:t>распространяются на коммерческую организацию с иностранными инвестициями, если доля, доли (вклад) иностранных инвесторов в уставном (складочном) капитале такой организации составляют свыше 25 процентов, а также на коммерческую организацию с иностранными инвестициями, реализующую приоритетный инвестиционный проект, независимо от доли, долей (вклада) иностранных инвесторов в уставном (складочном) капитале такой организации.</w:t>
      </w:r>
    </w:p>
    <w:p w:rsidR="00E9792B" w:rsidRPr="00AA1B41" w:rsidRDefault="00764882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Инвестиционный проект - обоснование экономической целесообразности, объема и сроков осуществления прямой иностранной инвестиции, включающее проектно-сметную документацию, которая разработана в соответствии со стандартами, предусмотренными законодательством Российской Федерации</w:t>
      </w:r>
      <w:r w:rsidR="00E9792B" w:rsidRPr="00AA1B41">
        <w:rPr>
          <w:sz w:val="28"/>
          <w:szCs w:val="28"/>
        </w:rPr>
        <w:t xml:space="preserve">. </w:t>
      </w:r>
    </w:p>
    <w:p w:rsidR="00764882" w:rsidRPr="00AA1B41" w:rsidRDefault="00E9792B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 xml:space="preserve">Приоритетный </w:t>
      </w:r>
      <w:r w:rsidR="00764882" w:rsidRPr="00AA1B41">
        <w:rPr>
          <w:sz w:val="28"/>
          <w:szCs w:val="28"/>
        </w:rPr>
        <w:t>инвестиционный проект - инвестиционный проект, суммарный объем иностранных инвестиций в который составляет не менее 1 млрд. рублей (не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закона), или инвестиционный проект, в котором минимальная доля (вклад) иностранных инвесторов в устав ном (складочном) капитале коммерческой организации с иностранными инвестициями составляет не менее 100 млн. рублей (не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закона), включенные в перечень, утверждаемый Прав</w:t>
      </w:r>
      <w:r w:rsidRPr="00AA1B41">
        <w:rPr>
          <w:sz w:val="28"/>
          <w:szCs w:val="28"/>
        </w:rPr>
        <w:t>ительством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 xml:space="preserve">Стабильность для иностранного инвестора, осуществляющего инвестиционный проект, условий и режима, указанных в </w:t>
      </w:r>
      <w:r w:rsidR="005219EF" w:rsidRPr="00AA1B41">
        <w:rPr>
          <w:sz w:val="28"/>
          <w:szCs w:val="28"/>
        </w:rPr>
        <w:t>предыдущих двух абзацах</w:t>
      </w:r>
      <w:r w:rsidRPr="00AA1B41">
        <w:rPr>
          <w:sz w:val="28"/>
          <w:szCs w:val="28"/>
        </w:rPr>
        <w:t>, гарантируется в течение срока окупаемости инвестиционного проекта, но не более семи лет со дня начала финансирования указанного проекта за счет иностранных инвестиций. Дифференциация сроков окупаемости инвестиционных проектов в зависимости от их видов определяется в порядке, установленном Правительством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В исключительных случаях при реализации иностранным инвестором и коммерческой организацией с иностранными инвестициями приоритетных инвестиционных проектов в сфере производства или создания транспортной либо иной инфраструктуры с суммарным объемом иностранных инвестиций не менее 1 млрд. рублей (не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закона), срок окупаемости которого превышает семь лет, Правительство Российской Федерации принимает решение о продлении для указанного иностранного инвестора и коммерческой организации с иностранными инвестициями срока действия условий и режима, указанных в пункте 1 статьи</w:t>
      </w:r>
      <w:r w:rsidR="00764882" w:rsidRPr="00AA1B41">
        <w:rPr>
          <w:sz w:val="28"/>
          <w:szCs w:val="28"/>
        </w:rPr>
        <w:t xml:space="preserve"> 9</w:t>
      </w:r>
      <w:r w:rsidRPr="00AA1B41">
        <w:rPr>
          <w:sz w:val="28"/>
          <w:szCs w:val="28"/>
        </w:rPr>
        <w:t>.</w:t>
      </w:r>
    </w:p>
    <w:p w:rsidR="00764882" w:rsidRPr="00AA1B41" w:rsidRDefault="00764882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Срок окупаемости инвестиционного проекта - срок со дня начала финансирования инвестиционного проекта с использованием прямой иностранной инвестиции до дня, когда разность между накопленной суммой чистой прибыли с амортизационными отчислениями и объемом инвестиционных затрат коммерческой организации с иностранными инвестициями, или филиала иностранного юридического лица, или арендодателя по договору финансовой аренды (лизинга) приобретет положительное значение;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Положения пункта 1</w:t>
      </w:r>
      <w:r w:rsidR="005219EF" w:rsidRPr="00AA1B41">
        <w:rPr>
          <w:sz w:val="28"/>
          <w:szCs w:val="28"/>
        </w:rPr>
        <w:t xml:space="preserve"> статьи 9 Федерального закона «</w:t>
      </w:r>
      <w:r w:rsidR="005219EF" w:rsidRPr="00AA1B41">
        <w:rPr>
          <w:bCs/>
          <w:sz w:val="28"/>
          <w:szCs w:val="28"/>
        </w:rPr>
        <w:t xml:space="preserve">Об иностранных инвестициях </w:t>
      </w:r>
      <w:r w:rsidR="005219EF" w:rsidRPr="00AA1B41">
        <w:rPr>
          <w:sz w:val="28"/>
          <w:szCs w:val="28"/>
        </w:rPr>
        <w:t>в Российской Федерации»</w:t>
      </w:r>
      <w:r w:rsidRPr="00AA1B41">
        <w:rPr>
          <w:sz w:val="28"/>
          <w:szCs w:val="28"/>
        </w:rPr>
        <w:t xml:space="preserve"> не распространяются на изменения и дополнения, которые вносятся в законодательные акты Российской Федерации, или принимаемые новые федеральные законы и иные нормативные правовые акты Российской Федерации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Правительство Российской Федерации:</w:t>
      </w:r>
    </w:p>
    <w:p w:rsidR="0074555D" w:rsidRPr="00AA1B41" w:rsidRDefault="0074555D" w:rsidP="00AA1B41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устанавливает критерии оценки изменения в неблагоприятном для иностранного инвестора и коммерческой организации с иностранными инвестициями отношении условий взимания ввозных таможенных пошлин, федеральных налогов и взносов в государственные внебюджетные фонды, режима запретов и ограничений осуществления иностранных инвестиций на территории Российской Федерации;</w:t>
      </w:r>
    </w:p>
    <w:p w:rsidR="0074555D" w:rsidRPr="00AA1B41" w:rsidRDefault="0074555D" w:rsidP="00AA1B41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утверждает порядок регистрации приоритетных инвестиционных проектов федеральным органом исполнительной власти, указанным в статье 24 настоящего Федерального закона;</w:t>
      </w:r>
    </w:p>
    <w:p w:rsidR="0074555D" w:rsidRPr="00AA1B41" w:rsidRDefault="0074555D" w:rsidP="00AA1B41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осуществляет контроль за исполнением иностранным инвестором и коммерческой организацией с иностранными инвестициями взятых ими обязательств по реализации приоритетных инвестиционных проектов в сроки, указанные в пунктах 2 и 3 статьи</w:t>
      </w:r>
      <w:r w:rsidR="005219EF" w:rsidRPr="00AA1B41">
        <w:rPr>
          <w:sz w:val="28"/>
          <w:szCs w:val="28"/>
        </w:rPr>
        <w:t xml:space="preserve"> 9 Федерального закона</w:t>
      </w:r>
      <w:r w:rsidR="00AA1B41">
        <w:rPr>
          <w:sz w:val="28"/>
          <w:szCs w:val="28"/>
        </w:rPr>
        <w:t xml:space="preserve"> </w:t>
      </w:r>
      <w:r w:rsidR="005219EF" w:rsidRPr="00AA1B41">
        <w:rPr>
          <w:sz w:val="28"/>
          <w:szCs w:val="28"/>
        </w:rPr>
        <w:t>«</w:t>
      </w:r>
      <w:r w:rsidR="005219EF" w:rsidRPr="00AA1B41">
        <w:rPr>
          <w:bCs/>
          <w:sz w:val="28"/>
          <w:szCs w:val="28"/>
        </w:rPr>
        <w:t xml:space="preserve">Об иностранных инвестициях </w:t>
      </w:r>
      <w:r w:rsidR="005219EF" w:rsidRPr="00AA1B41">
        <w:rPr>
          <w:sz w:val="28"/>
          <w:szCs w:val="28"/>
        </w:rPr>
        <w:t>в Российской Федерации»</w:t>
      </w:r>
      <w:r w:rsidRPr="00AA1B41">
        <w:rPr>
          <w:sz w:val="28"/>
          <w:szCs w:val="28"/>
        </w:rPr>
        <w:t>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В случае неисполнения иностранным инвестором и коммерческой организацией с иностранными инвестициями обязательств, указанных в части первой пункта</w:t>
      </w:r>
      <w:r w:rsidR="005219EF" w:rsidRPr="00AA1B41">
        <w:rPr>
          <w:sz w:val="28"/>
          <w:szCs w:val="28"/>
        </w:rPr>
        <w:t xml:space="preserve"> 9 Федерального закона «</w:t>
      </w:r>
      <w:r w:rsidR="005219EF" w:rsidRPr="00AA1B41">
        <w:rPr>
          <w:bCs/>
          <w:sz w:val="28"/>
          <w:szCs w:val="28"/>
        </w:rPr>
        <w:t xml:space="preserve">Об иностранных инвестициях </w:t>
      </w:r>
      <w:r w:rsidR="005219EF" w:rsidRPr="00AA1B41">
        <w:rPr>
          <w:sz w:val="28"/>
          <w:szCs w:val="28"/>
        </w:rPr>
        <w:t>в Российской Федерации»</w:t>
      </w:r>
      <w:r w:rsidRPr="00AA1B41">
        <w:rPr>
          <w:sz w:val="28"/>
          <w:szCs w:val="28"/>
        </w:rPr>
        <w:t xml:space="preserve">, они лишаются льгот, предоставленных им в соответствии с </w:t>
      </w:r>
      <w:r w:rsidR="005219EF" w:rsidRPr="00AA1B41">
        <w:rPr>
          <w:sz w:val="28"/>
          <w:szCs w:val="28"/>
        </w:rPr>
        <w:t>этой</w:t>
      </w:r>
      <w:r w:rsidRPr="00AA1B41">
        <w:rPr>
          <w:sz w:val="28"/>
          <w:szCs w:val="28"/>
        </w:rPr>
        <w:t xml:space="preserve"> статьей. Сумма денежных средств, не уплаченных в результате предоставления указанных льгот, подлежит возврату в порядке, установленном законодательством Российской Федерации.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10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>гарантирует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обеспечени</w:t>
      </w:r>
      <w:r w:rsidR="00D736D6" w:rsidRPr="00AA1B4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надлежащего разрешения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спора, возникшего в связи с осуществлением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инвестиций и предпринимательской деятельности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на территории Российской Федерации иностранным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инвестором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, таким образом с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пор иностранного инвестора, возникший в связи с осуществлением инвестиций и предпринимательской деятельности на территории Российской Федерации, разрешается в соответствии с международными договорами Российской Федерации и федеральными законами в суде или арбитражном суде либо в международном арбитраже (третейском суде).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11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гарантирует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использования на территории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Российской Федерации и перевода за пределы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Российской Федерации доходов, прибыли и</w:t>
      </w:r>
      <w:r w:rsidR="005219EF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других правомерно полученных денежных сумм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, т.е. и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ностранный инвестор после уплаты предусмотренных законодательством Российской Федерации налогов и сборов имеет право на свободное использование доходов и прибыли на территории Российской Федерации для реинвестирования с соблюдением положений пункта 2 статьи 4 Федерального закона 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«Об иностранных инвестициях в Российской Федерации»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или для иных не противоречащих законодательству Российской Федерации целей и на беспрепятственный перевод за пределы Российской Федерации доходов, прибыли и других правомерно полученных денежных сумм в иностранной валюте в связи с ранее осуществленными им инвестициями, в том числе:</w:t>
      </w:r>
    </w:p>
    <w:p w:rsidR="0074555D" w:rsidRPr="00AA1B41" w:rsidRDefault="0074555D" w:rsidP="00AA1B41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доходов от инвестиций, полученных в виде прибыли, дивидендов, процентов и других доходов;</w:t>
      </w:r>
    </w:p>
    <w:p w:rsidR="0074555D" w:rsidRPr="00AA1B41" w:rsidRDefault="0074555D" w:rsidP="00AA1B41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денежных сумм во исполнение обязательств коммерческой организации с иностранными инвестициями или иностранного юридического лица, открывшего свой филиал на территории Российской Федерации, по договорам и иным сделкам;</w:t>
      </w:r>
    </w:p>
    <w:p w:rsidR="0074555D" w:rsidRPr="00AA1B41" w:rsidRDefault="0074555D" w:rsidP="00AA1B41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денежных сумм, полученных иностранным инвестором в связи с ликвидацией коммерческой организации с иностранными инвестициями или филиала иностранного юридического лица либо отчуждением инвестированного имущества, имущественных прав и исключительных прав на результаты интеллектуальной деятельности;</w:t>
      </w:r>
    </w:p>
    <w:p w:rsidR="0074555D" w:rsidRPr="00AA1B41" w:rsidRDefault="0074555D" w:rsidP="00AA1B41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компенсаций, предусмотренных статьей 8 настоящего Федерального закона.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12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дает гарантию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права иностранного инвестора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на беспрепятственный вывоз за пределы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Российской Федерации имущества и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информации в документальной форме или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в форме записи на электронных носителях,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которые были первоначально ввезены на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территорию Российской Федерации в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качестве иностранной инвестиции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Иностранный инвестор, который первоначально ввез на территорию Российской Федерации имущество и информацию в документальной форме или в форме записи на электронных носителях в качестве иностранной инвестиции, имеет право на беспрепятственный (без квотирования, лицензирования и применения к нему других мер нетарифного регулирования внешнеторговой деятельности) вывоз указанных имущества и информации за пределы Российской Федерации.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13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гарантирует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права иностранного инвестора на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приобретение ценных бумаг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Иностранный инвестор вправе приобрести акции и иные ценные бумаги российских коммерческих организаций и государственные ценные бумаги в соответствии с законодательством Российской Федерации о ценных бумагах.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14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гарантирует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участи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 xml:space="preserve"> иностранного инвестора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в приватизации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Иностранный инвестор может участвовать в приватизации объектов государственной и муниципальной собственности путем приобретения прав собственности на государственное и муниципальное имущество или доли, долей (вклада) в уставном (складочном) капитале приватизируемой организации на условиях и в порядке, которые установлены законодательством Российской Федерации о приватизации государственного и муниципального имущества.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15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дает гарантию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предоставления иностранному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инвестору права на земельные участки, другие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природные ресурсы, здания, сооружения и иное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недвижимое имущество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Приобретение иностранным инвестором права на земельные участки, другие природные ресурсы, здания, сооружения и иное недвижимое имущество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74555D" w:rsidRPr="00AA1B41" w:rsidRDefault="0074555D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Право аренды земельного участка может быть приобретено коммерческой организацией с иностранными инвестициями на торгах (аукционе, конкурсе), если иное не предусмотрено законодательством Российской Федерации.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16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предоставляет</w:t>
      </w:r>
      <w:r w:rsid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ьготы иностранному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инвестору и коммерческой организации с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иностранными инвестициями, по уплате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таможенных платежей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, а именно: 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ьготы по уплате таможенных платежей предоставляются иностранным инвесторам и коммерческим организациям с иностранными инвестициями при осуществлении ими приоритетного инвестиционного проекта в соответствии с таможенным законодательством Российской Федерации и законодательством Российской Федерации о налогах и сборах.</w:t>
      </w:r>
    </w:p>
    <w:p w:rsidR="0074555D" w:rsidRPr="00AA1B41" w:rsidRDefault="0074555D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Статья 17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«Об иностранных инвестициях в Российской Федерации» предоставляет л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ьготы и гарантии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иностранному инвестору субъектами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Российской Федерации и органами местного</w:t>
      </w:r>
      <w:r w:rsidR="00A170F3" w:rsidRPr="00AA1B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самоуправления</w:t>
      </w:r>
      <w:r w:rsidR="003164B4" w:rsidRPr="00AA1B41">
        <w:rPr>
          <w:rFonts w:ascii="Times New Roman" w:hAnsi="Times New Roman" w:cs="Times New Roman"/>
          <w:b w:val="0"/>
          <w:sz w:val="28"/>
          <w:szCs w:val="28"/>
        </w:rPr>
        <w:t>, т.е. с</w:t>
      </w:r>
      <w:r w:rsidRPr="00AA1B41">
        <w:rPr>
          <w:rFonts w:ascii="Times New Roman" w:hAnsi="Times New Roman" w:cs="Times New Roman"/>
          <w:b w:val="0"/>
          <w:sz w:val="28"/>
          <w:szCs w:val="28"/>
        </w:rPr>
        <w:t>убъекты Российской Федерации и органы местного самоуправления в пределах своей компетенции могут предоставлять иностранному инвестору льготы и гарантии, осуществлять финансирование и оказывать иные формы поддержки инвестиционного проекта, осуществляемого иностранным инвестором, за счет средств бюджетов субъектов Российской Федерации и местных бюджетов, а также внебюджетных средств.</w:t>
      </w:r>
    </w:p>
    <w:p w:rsidR="00216DEB" w:rsidRPr="00AA1B41" w:rsidRDefault="00AA1B41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40"/>
        </w:rPr>
      </w:pPr>
      <w:r>
        <w:rPr>
          <w:rFonts w:ascii="Times New Roman" w:hAnsi="Times New Roman" w:cs="Times New Roman"/>
          <w:b w:val="0"/>
          <w:sz w:val="28"/>
          <w:szCs w:val="40"/>
        </w:rPr>
        <w:br w:type="page"/>
      </w:r>
      <w:r w:rsidR="00216DEB" w:rsidRPr="00AA1B41">
        <w:rPr>
          <w:rFonts w:ascii="Times New Roman" w:hAnsi="Times New Roman" w:cs="Times New Roman"/>
          <w:b w:val="0"/>
          <w:sz w:val="28"/>
          <w:szCs w:val="40"/>
        </w:rPr>
        <w:t>Заключение</w:t>
      </w:r>
    </w:p>
    <w:p w:rsidR="003A4E7E" w:rsidRPr="00AA1B41" w:rsidRDefault="003A4E7E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40"/>
        </w:rPr>
      </w:pPr>
    </w:p>
    <w:p w:rsidR="003A4E7E" w:rsidRPr="00AA1B41" w:rsidRDefault="003A4E7E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Гарантия правовой защиты деятельности иностранных инвесторов на территории Российской Федерации обеспечивается Федеральным законом «Об иностранных инвестициях в Российской Федерации», а именно статьями 5 - 17 этого закона, а так же другими федеральными законами и нормативными правовыми актами.</w:t>
      </w:r>
    </w:p>
    <w:p w:rsidR="003A4E7E" w:rsidRPr="00AA1B41" w:rsidRDefault="003A4E7E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Федеральный закон «Об иностранных инвестициях в Российской Федерации» направлен на привлечение и эффективное использование в экономике Российской Федерации иностранных материальных и финансовых ресурсов, передовой техники и технологии, управленческого опыта, обеспечение стабильности условий деятельности иностранных инвесторов и соблюдение соответствия правового режима иностранных инвестиций нормам международного права и международной практике инвестиционного сотрудничества.</w:t>
      </w:r>
    </w:p>
    <w:p w:rsidR="003A4E7E" w:rsidRPr="00AA1B41" w:rsidRDefault="003A4E7E" w:rsidP="00AA1B4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Федеральный закон «Об иностранных инвестициях в Российской Федерации» регулирует отношения, связанные с государственными гарантиями прав иностранных инвесторов при осуществлении ими инвестиций на территории Российской Федерации.</w:t>
      </w:r>
    </w:p>
    <w:p w:rsidR="003A4E7E" w:rsidRPr="00AA1B41" w:rsidRDefault="003A4E7E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B41">
        <w:rPr>
          <w:rFonts w:ascii="Times New Roman" w:hAnsi="Times New Roman" w:cs="Times New Roman"/>
          <w:b w:val="0"/>
          <w:sz w:val="28"/>
          <w:szCs w:val="28"/>
        </w:rPr>
        <w:t>Федеральный закон «Об иностранных инвестициях в Российской Федерации» определяет основные гарантии прав иностранных инвесторов на инвестиции и получаемые от них доходы и прибыль, условия предпринимательской деятельности иностранных инвесторов на территории Российской Федерации.</w:t>
      </w:r>
    </w:p>
    <w:p w:rsidR="00216DEB" w:rsidRPr="00AA1B41" w:rsidRDefault="00AA1B41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40"/>
        </w:rPr>
      </w:pPr>
      <w:r>
        <w:rPr>
          <w:rFonts w:ascii="Times New Roman" w:hAnsi="Times New Roman" w:cs="Times New Roman"/>
          <w:b w:val="0"/>
          <w:sz w:val="28"/>
          <w:szCs w:val="40"/>
        </w:rPr>
        <w:br w:type="page"/>
      </w:r>
      <w:r w:rsidR="00216DEB" w:rsidRPr="00AA1B41">
        <w:rPr>
          <w:rFonts w:ascii="Times New Roman" w:hAnsi="Times New Roman" w:cs="Times New Roman"/>
          <w:b w:val="0"/>
          <w:sz w:val="28"/>
          <w:szCs w:val="40"/>
        </w:rPr>
        <w:t>Список литературы:</w:t>
      </w:r>
    </w:p>
    <w:p w:rsidR="009A4333" w:rsidRPr="00AA1B41" w:rsidRDefault="009A4333" w:rsidP="00AA1B41">
      <w:pPr>
        <w:pStyle w:val="Heading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40"/>
        </w:rPr>
      </w:pPr>
    </w:p>
    <w:p w:rsidR="009A4333" w:rsidRPr="00AA1B41" w:rsidRDefault="009A4333" w:rsidP="00AA1B41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AA1B41">
        <w:rPr>
          <w:sz w:val="28"/>
          <w:szCs w:val="28"/>
        </w:rPr>
        <w:t>1. Федеральный закон «Об иностранных инвестициях в Российской Федерации» (с изменениями на 8 декабря 2003 года) Принят</w:t>
      </w:r>
      <w:r w:rsidR="00AA1B41">
        <w:rPr>
          <w:sz w:val="28"/>
          <w:szCs w:val="28"/>
        </w:rPr>
        <w:t xml:space="preserve"> </w:t>
      </w:r>
      <w:r w:rsidRPr="00AA1B41">
        <w:rPr>
          <w:sz w:val="28"/>
          <w:szCs w:val="28"/>
        </w:rPr>
        <w:t>Государственной Думой</w:t>
      </w:r>
      <w:r w:rsidR="00AA1B41">
        <w:rPr>
          <w:sz w:val="28"/>
          <w:szCs w:val="28"/>
        </w:rPr>
        <w:t xml:space="preserve"> </w:t>
      </w:r>
      <w:r w:rsidRPr="00AA1B41">
        <w:rPr>
          <w:sz w:val="28"/>
          <w:szCs w:val="28"/>
        </w:rPr>
        <w:t>25 июня 1999 года, одобрен</w:t>
      </w:r>
      <w:r w:rsidR="00AA1B41">
        <w:rPr>
          <w:sz w:val="28"/>
          <w:szCs w:val="28"/>
        </w:rPr>
        <w:t xml:space="preserve"> </w:t>
      </w:r>
      <w:r w:rsidRPr="00AA1B41">
        <w:rPr>
          <w:sz w:val="28"/>
          <w:szCs w:val="28"/>
        </w:rPr>
        <w:t>Советом Федерации</w:t>
      </w:r>
      <w:r w:rsidR="00AA1B41">
        <w:rPr>
          <w:sz w:val="28"/>
          <w:szCs w:val="28"/>
        </w:rPr>
        <w:t xml:space="preserve"> </w:t>
      </w:r>
      <w:r w:rsidRPr="00AA1B41">
        <w:rPr>
          <w:sz w:val="28"/>
          <w:szCs w:val="28"/>
        </w:rPr>
        <w:t>2 июля 1999 года.</w:t>
      </w:r>
    </w:p>
    <w:p w:rsidR="009A4333" w:rsidRPr="00AA1B41" w:rsidRDefault="009A4333" w:rsidP="00AA1B41">
      <w:pPr>
        <w:keepNext/>
        <w:widowControl w:val="0"/>
        <w:spacing w:line="360" w:lineRule="auto"/>
        <w:jc w:val="both"/>
        <w:rPr>
          <w:bCs/>
          <w:sz w:val="28"/>
          <w:szCs w:val="28"/>
        </w:rPr>
      </w:pPr>
      <w:r w:rsidRPr="00AA1B41">
        <w:rPr>
          <w:sz w:val="28"/>
          <w:szCs w:val="28"/>
        </w:rPr>
        <w:t xml:space="preserve">2. </w:t>
      </w:r>
      <w:r w:rsidRPr="00AA1B41">
        <w:rPr>
          <w:bCs/>
          <w:sz w:val="28"/>
          <w:szCs w:val="28"/>
        </w:rPr>
        <w:t>Караогланов А.С. Совершенствование государственного регулирования иностранных инвестиций в переходной экономике России // «Инвестиции» №2, 200</w:t>
      </w:r>
      <w:r w:rsidR="00386090" w:rsidRPr="00AA1B41">
        <w:rPr>
          <w:bCs/>
          <w:sz w:val="28"/>
          <w:szCs w:val="28"/>
        </w:rPr>
        <w:t>7</w:t>
      </w:r>
      <w:r w:rsidRPr="00AA1B41">
        <w:rPr>
          <w:bCs/>
          <w:sz w:val="28"/>
          <w:szCs w:val="28"/>
        </w:rPr>
        <w:t>.</w:t>
      </w:r>
      <w:bookmarkStart w:id="0" w:name="_GoBack"/>
      <w:bookmarkEnd w:id="0"/>
    </w:p>
    <w:sectPr w:rsidR="009A4333" w:rsidRPr="00AA1B41" w:rsidSect="00AA1B41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E9" w:rsidRDefault="004A28E9">
      <w:r>
        <w:separator/>
      </w:r>
    </w:p>
  </w:endnote>
  <w:endnote w:type="continuationSeparator" w:id="0">
    <w:p w:rsidR="004A28E9" w:rsidRDefault="004A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1A" w:rsidRDefault="005B6A1A" w:rsidP="006874C1">
    <w:pPr>
      <w:pStyle w:val="a5"/>
      <w:framePr w:wrap="around" w:vAnchor="text" w:hAnchor="margin" w:xAlign="right" w:y="1"/>
      <w:rPr>
        <w:rStyle w:val="a7"/>
      </w:rPr>
    </w:pPr>
  </w:p>
  <w:p w:rsidR="005B6A1A" w:rsidRDefault="005B6A1A" w:rsidP="00673FC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1A" w:rsidRPr="00673FCE" w:rsidRDefault="00CE70F4" w:rsidP="006874C1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noProof/>
        <w:sz w:val="28"/>
        <w:szCs w:val="28"/>
      </w:rPr>
      <w:t>2</w:t>
    </w:r>
  </w:p>
  <w:p w:rsidR="005B6A1A" w:rsidRDefault="005B6A1A" w:rsidP="00673FC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E9" w:rsidRDefault="004A28E9">
      <w:r>
        <w:separator/>
      </w:r>
    </w:p>
  </w:footnote>
  <w:footnote w:type="continuationSeparator" w:id="0">
    <w:p w:rsidR="004A28E9" w:rsidRDefault="004A2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5634"/>
    <w:multiLevelType w:val="hybridMultilevel"/>
    <w:tmpl w:val="82B840EE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6470D5"/>
    <w:multiLevelType w:val="hybridMultilevel"/>
    <w:tmpl w:val="BB08D980"/>
    <w:lvl w:ilvl="0" w:tplc="F7B22714">
      <w:start w:val="1"/>
      <w:numFmt w:val="bullet"/>
      <w:lvlText w:val="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233142A"/>
    <w:multiLevelType w:val="hybridMultilevel"/>
    <w:tmpl w:val="AB489AF2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3B7725"/>
    <w:multiLevelType w:val="multilevel"/>
    <w:tmpl w:val="BB08D980"/>
    <w:lvl w:ilvl="0">
      <w:start w:val="1"/>
      <w:numFmt w:val="bullet"/>
      <w:lvlText w:val="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9AE"/>
    <w:rsid w:val="0002796A"/>
    <w:rsid w:val="00047FC5"/>
    <w:rsid w:val="000709AE"/>
    <w:rsid w:val="000E656F"/>
    <w:rsid w:val="00105FEE"/>
    <w:rsid w:val="00142BDF"/>
    <w:rsid w:val="00163595"/>
    <w:rsid w:val="001769AE"/>
    <w:rsid w:val="001937D4"/>
    <w:rsid w:val="002121A7"/>
    <w:rsid w:val="00216DEB"/>
    <w:rsid w:val="0028557A"/>
    <w:rsid w:val="002A30A4"/>
    <w:rsid w:val="002C1B63"/>
    <w:rsid w:val="003164B4"/>
    <w:rsid w:val="00386090"/>
    <w:rsid w:val="003A4E7E"/>
    <w:rsid w:val="0045116D"/>
    <w:rsid w:val="004558B2"/>
    <w:rsid w:val="00471640"/>
    <w:rsid w:val="004930F8"/>
    <w:rsid w:val="004A28E9"/>
    <w:rsid w:val="005219EF"/>
    <w:rsid w:val="005A5715"/>
    <w:rsid w:val="005B6A1A"/>
    <w:rsid w:val="00673FCE"/>
    <w:rsid w:val="00683053"/>
    <w:rsid w:val="006874C1"/>
    <w:rsid w:val="006B0105"/>
    <w:rsid w:val="006C35FB"/>
    <w:rsid w:val="0074555D"/>
    <w:rsid w:val="00764882"/>
    <w:rsid w:val="007F72D0"/>
    <w:rsid w:val="00802477"/>
    <w:rsid w:val="00811BBF"/>
    <w:rsid w:val="008375BA"/>
    <w:rsid w:val="00877A98"/>
    <w:rsid w:val="00896F6E"/>
    <w:rsid w:val="00900E94"/>
    <w:rsid w:val="0096624C"/>
    <w:rsid w:val="009A4333"/>
    <w:rsid w:val="009E332C"/>
    <w:rsid w:val="00A170F3"/>
    <w:rsid w:val="00A65083"/>
    <w:rsid w:val="00AA1B41"/>
    <w:rsid w:val="00B022AA"/>
    <w:rsid w:val="00BD4C57"/>
    <w:rsid w:val="00BE1116"/>
    <w:rsid w:val="00C523A3"/>
    <w:rsid w:val="00C97845"/>
    <w:rsid w:val="00CE70F4"/>
    <w:rsid w:val="00D32F42"/>
    <w:rsid w:val="00D45A51"/>
    <w:rsid w:val="00D671F4"/>
    <w:rsid w:val="00D736D6"/>
    <w:rsid w:val="00E1419C"/>
    <w:rsid w:val="00E81296"/>
    <w:rsid w:val="00E9792B"/>
    <w:rsid w:val="00EC3213"/>
    <w:rsid w:val="00F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D78758-4CE7-4F85-A717-5335CC0B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5D"/>
  </w:style>
  <w:style w:type="paragraph" w:styleId="3">
    <w:name w:val="heading 3"/>
    <w:basedOn w:val="a"/>
    <w:next w:val="a"/>
    <w:link w:val="30"/>
    <w:uiPriority w:val="9"/>
    <w:qFormat/>
    <w:rsid w:val="009A4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">
    <w:name w:val="Стиль1"/>
    <w:basedOn w:val="a"/>
    <w:autoRedefine/>
    <w:rsid w:val="00E81296"/>
    <w:pPr>
      <w:jc w:val="center"/>
    </w:pPr>
  </w:style>
  <w:style w:type="paragraph" w:customStyle="1" w:styleId="a3">
    <w:name w:val="МЕЛОЧЬ"/>
    <w:basedOn w:val="a"/>
    <w:rsid w:val="00E81296"/>
    <w:pPr>
      <w:jc w:val="center"/>
    </w:pPr>
  </w:style>
  <w:style w:type="paragraph" w:customStyle="1" w:styleId="a4">
    <w:name w:val="Для курсовых"/>
    <w:basedOn w:val="a"/>
    <w:autoRedefine/>
    <w:rsid w:val="00047FC5"/>
    <w:pPr>
      <w:spacing w:line="360" w:lineRule="auto"/>
      <w:jc w:val="both"/>
    </w:pPr>
  </w:style>
  <w:style w:type="paragraph" w:customStyle="1" w:styleId="Heading">
    <w:name w:val="Heading"/>
    <w:rsid w:val="0074555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footer"/>
    <w:basedOn w:val="a"/>
    <w:link w:val="a6"/>
    <w:uiPriority w:val="99"/>
    <w:rsid w:val="00673F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character" w:styleId="a7">
    <w:name w:val="page number"/>
    <w:uiPriority w:val="99"/>
    <w:rsid w:val="00673FCE"/>
    <w:rPr>
      <w:rFonts w:cs="Times New Roman"/>
    </w:rPr>
  </w:style>
  <w:style w:type="paragraph" w:styleId="a8">
    <w:name w:val="header"/>
    <w:basedOn w:val="a"/>
    <w:link w:val="a9"/>
    <w:uiPriority w:val="99"/>
    <w:rsid w:val="00673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2014-02-22T10:43:00Z</dcterms:created>
  <dcterms:modified xsi:type="dcterms:W3CDTF">2014-02-22T10:43:00Z</dcterms:modified>
</cp:coreProperties>
</file>