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FE" w:rsidRPr="00ED3CFE" w:rsidRDefault="00ED3CFE" w:rsidP="00ED3CFE">
      <w:pPr>
        <w:pStyle w:val="af9"/>
      </w:pPr>
      <w:r w:rsidRPr="00ED3CFE">
        <w:t>Содержание</w:t>
      </w:r>
    </w:p>
    <w:p w:rsidR="00ED3CFE" w:rsidRDefault="00ED3CFE" w:rsidP="00ED3CFE"/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Введение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1. Аграрные революции в украине в контексте переломов политических эпох: истоки и сущность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1.1 Вступительные замечания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1.2 Соотношение эволюционного и революционного в развитии сельского хозяйства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1.3 Переломы политических эпох как базовая основа для аграрных революций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1.4 Наиболее существенные черты и особенности политических переломов и аграрных революций в Украине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1.5 Наиболее существенные черты и особенности политических переломов и соответствующих им аграрных революций в Украине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Выводы</w:t>
      </w:r>
    </w:p>
    <w:p w:rsidR="001B57E5" w:rsidRDefault="001B57E5">
      <w:pPr>
        <w:pStyle w:val="23"/>
        <w:rPr>
          <w:smallCaps w:val="0"/>
          <w:noProof/>
          <w:sz w:val="24"/>
          <w:szCs w:val="24"/>
        </w:rPr>
      </w:pPr>
      <w:r w:rsidRPr="00A76D6A">
        <w:rPr>
          <w:rStyle w:val="ae"/>
          <w:noProof/>
        </w:rPr>
        <w:t>Список использованных источников</w:t>
      </w:r>
    </w:p>
    <w:p w:rsidR="00ED3CFE" w:rsidRDefault="00ED3CFE" w:rsidP="00ED3CFE"/>
    <w:p w:rsidR="00ED3CFE" w:rsidRPr="00ED3CFE" w:rsidRDefault="00176BB4" w:rsidP="00ED3CFE">
      <w:pPr>
        <w:pStyle w:val="2"/>
      </w:pPr>
      <w:r w:rsidRPr="00ED3CFE">
        <w:br w:type="page"/>
      </w:r>
      <w:bookmarkStart w:id="0" w:name="_Toc252732619"/>
      <w:r w:rsidR="00CD14A0" w:rsidRPr="00ED3CFE">
        <w:t>Введение</w:t>
      </w:r>
      <w:bookmarkEnd w:id="0"/>
    </w:p>
    <w:p w:rsidR="00ED3CFE" w:rsidRDefault="00ED3CFE" w:rsidP="00ED3CFE"/>
    <w:p w:rsidR="00ED3CFE" w:rsidRDefault="00E70F94" w:rsidP="00ED3CFE">
      <w:r w:rsidRPr="00ED3CFE">
        <w:t>Эволюционное</w:t>
      </w:r>
      <w:r w:rsidRPr="00ED3CFE">
        <w:rPr>
          <w:lang w:val="uk-UA"/>
        </w:rPr>
        <w:t xml:space="preserve"> в</w:t>
      </w:r>
      <w:r w:rsidRPr="00ED3CFE">
        <w:t xml:space="preserve"> своей основе, с периодическими объективно необходимыми реформами, развитие сельского хозяйства в XX в</w:t>
      </w:r>
      <w:r w:rsidR="00ED3CFE" w:rsidRPr="00ED3CFE">
        <w:t xml:space="preserve">. </w:t>
      </w:r>
      <w:r w:rsidRPr="00ED3CFE">
        <w:t>дополнилось глубоко преобразовательными, революционной сущности общественными явлениями несельскохозяйственного происхождения</w:t>
      </w:r>
      <w:r w:rsidR="00ED3CFE" w:rsidRPr="00ED3CFE">
        <w:t xml:space="preserve">. </w:t>
      </w:r>
      <w:r w:rsidRPr="00ED3CFE">
        <w:t>Одно из них стало следствием большевистского переворота в царской России в 1917 г</w:t>
      </w:r>
      <w:r w:rsidR="00ED3CFE">
        <w:t>.,</w:t>
      </w:r>
      <w:r w:rsidRPr="00ED3CFE">
        <w:t xml:space="preserve"> второе</w:t>
      </w:r>
      <w:r w:rsidR="00ED3CFE" w:rsidRPr="00ED3CFE">
        <w:t xml:space="preserve"> - </w:t>
      </w:r>
      <w:r w:rsidRPr="00ED3CFE">
        <w:t>результатом обретения Украиной политической независимости в 1991 г</w:t>
      </w:r>
      <w:r w:rsidR="00ED3CFE" w:rsidRPr="00ED3CFE">
        <w:t xml:space="preserve">. </w:t>
      </w:r>
      <w:r w:rsidRPr="00ED3CFE">
        <w:t>Применительно к сельскому хозяйству и его социальной первооснове</w:t>
      </w:r>
      <w:r w:rsidR="00ED3CFE" w:rsidRPr="00ED3CFE">
        <w:t xml:space="preserve"> - </w:t>
      </w:r>
      <w:r w:rsidRPr="00ED3CFE">
        <w:t>крестьянст</w:t>
      </w:r>
      <w:r w:rsidR="006133E0">
        <w:t>ву, а также всему аграрно-продо</w:t>
      </w:r>
      <w:r w:rsidRPr="00ED3CFE">
        <w:t>вольственному сектору экономики страны они приобрели смысл и характер аграрных революций</w:t>
      </w:r>
      <w:r w:rsidR="00ED3CFE" w:rsidRPr="00ED3CFE">
        <w:t xml:space="preserve"> - </w:t>
      </w:r>
      <w:r w:rsidRPr="00ED3CFE">
        <w:t>соответственно, первой и второй, с их неоднозначными общественными, социально-экономическими и другими характеристиками, особенностями и последствиями</w:t>
      </w:r>
      <w:r w:rsidR="00ED3CFE" w:rsidRPr="00ED3CFE">
        <w:t>.</w:t>
      </w:r>
    </w:p>
    <w:p w:rsidR="00ED3CFE" w:rsidRDefault="00176BB4" w:rsidP="00ED3CFE">
      <w:r w:rsidRPr="00ED3CFE">
        <w:t>В работе рассмотрена сущность, самые общие особенности и характеристики аграрных революций в Украине как производных от изломов политических эпох в результате большевистского переворота в царской России в 1917 г</w:t>
      </w:r>
      <w:r w:rsidR="00ED3CFE" w:rsidRPr="00ED3CFE">
        <w:t xml:space="preserve">. </w:t>
      </w:r>
      <w:r w:rsidRPr="00ED3CFE">
        <w:t>и снискание Украиной политической независимости в 1991 г</w:t>
      </w:r>
      <w:r w:rsidR="00ED3CFE" w:rsidRPr="00ED3CFE">
        <w:t>.</w:t>
      </w:r>
    </w:p>
    <w:p w:rsidR="00ED3CFE" w:rsidRPr="00ED3CFE" w:rsidRDefault="00CD14A0" w:rsidP="00ED3CFE">
      <w:pPr>
        <w:pStyle w:val="2"/>
      </w:pPr>
      <w:r w:rsidRPr="00ED3CFE">
        <w:br w:type="page"/>
      </w:r>
      <w:bookmarkStart w:id="1" w:name="_Toc252732620"/>
      <w:r w:rsidR="008C15CF">
        <w:t xml:space="preserve">1. </w:t>
      </w:r>
      <w:r w:rsidR="00ED3CFE" w:rsidRPr="00ED3CFE">
        <w:t>Аграрные революции в украине в контексте</w:t>
      </w:r>
      <w:r w:rsidR="00ED3CFE">
        <w:t xml:space="preserve"> </w:t>
      </w:r>
      <w:r w:rsidR="00ED3CFE" w:rsidRPr="00ED3CFE">
        <w:t>переломов политических эпох: истоки и сущность</w:t>
      </w:r>
      <w:bookmarkEnd w:id="1"/>
    </w:p>
    <w:p w:rsidR="00ED3CFE" w:rsidRDefault="00ED3CFE" w:rsidP="00ED3CFE"/>
    <w:p w:rsidR="00ED3CFE" w:rsidRPr="00ED3CFE" w:rsidRDefault="008C15CF" w:rsidP="00ED3CFE">
      <w:pPr>
        <w:pStyle w:val="2"/>
      </w:pPr>
      <w:bookmarkStart w:id="2" w:name="_Toc252732621"/>
      <w:r>
        <w:t xml:space="preserve">1.1 </w:t>
      </w:r>
      <w:r w:rsidR="00E70F94" w:rsidRPr="00ED3CFE">
        <w:t>Вступительные замечания</w:t>
      </w:r>
      <w:bookmarkEnd w:id="2"/>
    </w:p>
    <w:p w:rsidR="008C15CF" w:rsidRDefault="008C15CF" w:rsidP="00ED3CFE"/>
    <w:p w:rsidR="00ED3CFE" w:rsidRDefault="00E70F94" w:rsidP="00ED3CFE">
      <w:r w:rsidRPr="00ED3CFE">
        <w:t>Известно, что Украина исторически сформировалась как хлеборобская страна</w:t>
      </w:r>
      <w:r w:rsidR="00ED3CFE" w:rsidRPr="00ED3CFE">
        <w:t xml:space="preserve">. </w:t>
      </w:r>
      <w:r w:rsidRPr="00ED3CFE">
        <w:t>Многовековая, еще с древних времен, история ее сельского хозяйства охватывает большую совокупность общественных, социальных, производственных, экономических и других процессов и явлений непосредственно отраслевого назначения</w:t>
      </w:r>
      <w:r w:rsidR="00ED3CFE" w:rsidRPr="00ED3CFE">
        <w:t xml:space="preserve">. </w:t>
      </w:r>
      <w:r w:rsidRPr="00ED3CFE">
        <w:t>Одновременно оно постоянно находилось, продолжает находиться и всегда будет находиться под непосредственным или опосредованным влиянием более общих</w:t>
      </w:r>
      <w:r w:rsidR="00ED3CFE">
        <w:t xml:space="preserve"> (</w:t>
      </w:r>
      <w:r w:rsidRPr="00ED3CFE">
        <w:t>в том числе общественно-политических</w:t>
      </w:r>
      <w:r w:rsidR="00ED3CFE" w:rsidRPr="00ED3CFE">
        <w:t xml:space="preserve">) </w:t>
      </w:r>
      <w:r w:rsidRPr="00ED3CFE">
        <w:t>влияний, которые имели и продолжают иметь место в государстве</w:t>
      </w:r>
      <w:r w:rsidR="00ED3CFE" w:rsidRPr="00ED3CFE">
        <w:t xml:space="preserve">. </w:t>
      </w:r>
      <w:r w:rsidRPr="00ED3CFE">
        <w:t>Мировые интеграционные и глобализационные процессы выдвигают новые, не виданные до последнего времени требования к сельскому хозяйству, обусловливая тем самым соответствующие изменения в его общественном, социально-экономическом, организационном и другом развитии</w:t>
      </w:r>
      <w:r w:rsidR="00ED3CFE" w:rsidRPr="00ED3CFE">
        <w:t xml:space="preserve">. </w:t>
      </w:r>
      <w:r w:rsidRPr="00ED3CFE">
        <w:t>Одной из сложнейших для системного решения проблем в этом отношении является традиционная недооценка</w:t>
      </w:r>
      <w:r w:rsidR="00ED3CFE">
        <w:t xml:space="preserve"> (</w:t>
      </w:r>
      <w:r w:rsidRPr="00ED3CFE">
        <w:t>игнорирование</w:t>
      </w:r>
      <w:r w:rsidR="00ED3CFE" w:rsidRPr="00ED3CFE">
        <w:t xml:space="preserve">) </w:t>
      </w:r>
      <w:r w:rsidRPr="00ED3CFE">
        <w:t>определяющего места в становлении сельскохозяйственной отрасли украинского крестьянства как</w:t>
      </w:r>
      <w:r w:rsidR="00ED3CFE">
        <w:t xml:space="preserve"> (</w:t>
      </w:r>
      <w:r w:rsidRPr="00ED3CFE">
        <w:t>кроме всего прочего</w:t>
      </w:r>
      <w:r w:rsidR="00ED3CFE" w:rsidRPr="00ED3CFE">
        <w:t xml:space="preserve">) </w:t>
      </w:r>
      <w:r w:rsidRPr="00ED3CFE">
        <w:t>основы нации</w:t>
      </w:r>
      <w:r w:rsidR="00ED3CFE" w:rsidRPr="00ED3CFE">
        <w:t xml:space="preserve">. </w:t>
      </w:r>
      <w:r w:rsidR="00CD14A0" w:rsidRPr="00ED3CFE">
        <w:t>Имея глубо</w:t>
      </w:r>
      <w:r w:rsidRPr="00ED3CFE">
        <w:t>кие исторические корни и приобретя пагубные формы и последствия в советские времена, это явление и сегодня продолжает проявляться в угрожающих не только для сельского хозяйства, села и крестьянства, но и для страны в целом масштабах, с соответствующими современными и стратегически отдаленными общественными и социально-экономическими последствиями и их последействием</w:t>
      </w:r>
      <w:r w:rsidR="00ED3CFE" w:rsidRPr="00ED3CFE">
        <w:t>.</w:t>
      </w:r>
    </w:p>
    <w:p w:rsidR="00ED3CFE" w:rsidRDefault="00E70F94" w:rsidP="00ED3CFE">
      <w:r w:rsidRPr="00ED3CFE">
        <w:t xml:space="preserve">Вероятно, единственно правильную оценку тому, о чем в этой </w:t>
      </w:r>
      <w:r w:rsidR="00CD14A0" w:rsidRPr="00ED3CFE">
        <w:t>работе</w:t>
      </w:r>
      <w:r w:rsidRPr="00ED3CFE">
        <w:t xml:space="preserve"> пойдет речь далее, может дать историческая наука</w:t>
      </w:r>
      <w:r w:rsidR="00ED3CFE" w:rsidRPr="00ED3CFE">
        <w:t xml:space="preserve"> - </w:t>
      </w:r>
      <w:r w:rsidRPr="00ED3CFE">
        <w:t>как и во всем остальном, связанном с прошлым становления человечества, развития стран и народов</w:t>
      </w:r>
      <w:r w:rsidR="00ED3CFE" w:rsidRPr="00ED3CFE">
        <w:t xml:space="preserve">. </w:t>
      </w:r>
      <w:r w:rsidRPr="00ED3CFE">
        <w:t>Лишь она, непосредственно или в единстве с другими общественными</w:t>
      </w:r>
      <w:r w:rsidR="00ED3CFE">
        <w:t xml:space="preserve"> (</w:t>
      </w:r>
      <w:r w:rsidRPr="00ED3CFE">
        <w:t>прежде всего, экономическими</w:t>
      </w:r>
      <w:r w:rsidR="00ED3CFE" w:rsidRPr="00ED3CFE">
        <w:t xml:space="preserve">) </w:t>
      </w:r>
      <w:r w:rsidRPr="00ED3CFE">
        <w:t>науками, способна выработать истинно научные видения и оценки прошлого с позиций каждого конкретного исторического периода, процесса или явления</w:t>
      </w:r>
      <w:r w:rsidR="00ED3CFE" w:rsidRPr="00ED3CFE">
        <w:t>.</w:t>
      </w:r>
    </w:p>
    <w:p w:rsidR="00ED3CFE" w:rsidRDefault="00E70F94" w:rsidP="00ED3CFE">
      <w:r w:rsidRPr="00ED3CFE">
        <w:t>Системные или хотя бы немного приближенные к ним обобщения по этому поводу автору статьи не известны</w:t>
      </w:r>
      <w:r w:rsidR="00ED3CFE" w:rsidRPr="00ED3CFE">
        <w:t xml:space="preserve">. </w:t>
      </w:r>
      <w:r w:rsidRPr="00ED3CFE">
        <w:t>В определенной степени такой пробел заполняют два издания Институтом истории Украины НАНУ истории украинского крестьянства</w:t>
      </w:r>
      <w:r w:rsidR="00ED3CFE" w:rsidRPr="00ED3CFE">
        <w:t xml:space="preserve">. </w:t>
      </w:r>
      <w:r w:rsidRPr="00ED3CFE">
        <w:t>Первое из них</w:t>
      </w:r>
      <w:r w:rsidRPr="00ED3CFE">
        <w:rPr>
          <w:vertAlign w:val="superscript"/>
        </w:rPr>
        <w:t>3</w:t>
      </w:r>
      <w:r w:rsidRPr="00ED3CFE">
        <w:t xml:space="preserve"> было осуществлено в 60-е годы прошлого века</w:t>
      </w:r>
      <w:r w:rsidR="00ED3CFE" w:rsidRPr="00ED3CFE">
        <w:t xml:space="preserve">. </w:t>
      </w:r>
      <w:r w:rsidRPr="00ED3CFE">
        <w:t>Согласно тогдашним традициям, оно было чрезмерно</w:t>
      </w:r>
      <w:r w:rsidR="00ED3CFE">
        <w:t xml:space="preserve"> (</w:t>
      </w:r>
      <w:r w:rsidRPr="00ED3CFE">
        <w:t>в том числе ортодоксально</w:t>
      </w:r>
      <w:r w:rsidR="00ED3CFE" w:rsidRPr="00ED3CFE">
        <w:t xml:space="preserve">) </w:t>
      </w:r>
      <w:r w:rsidRPr="00ED3CFE">
        <w:t>заполитизировано, однако и в тех обстоятельствах в нем было много научно интересного, важного и сегодня</w:t>
      </w:r>
      <w:r w:rsidR="00ED3CFE" w:rsidRPr="00ED3CFE">
        <w:t xml:space="preserve">. </w:t>
      </w:r>
      <w:r w:rsidRPr="00ED3CFE">
        <w:t>Второе, лишенное односторонних трактовок партийно-советского типа, издание, хоть и не относится, по оценке В</w:t>
      </w:r>
      <w:r w:rsidR="00ED3CFE" w:rsidRPr="00ED3CFE">
        <w:t xml:space="preserve">. </w:t>
      </w:r>
      <w:r w:rsidRPr="00ED3CFE">
        <w:t>Смолия</w:t>
      </w:r>
      <w:r w:rsidR="00ED3CFE" w:rsidRPr="00ED3CFE">
        <w:t xml:space="preserve"> [</w:t>
      </w:r>
      <w:r w:rsidRPr="00ED3CFE">
        <w:t>т</w:t>
      </w:r>
      <w:r w:rsidR="00ED3CFE">
        <w:t>.1</w:t>
      </w:r>
      <w:r w:rsidRPr="00ED3CFE">
        <w:t>, с</w:t>
      </w:r>
      <w:r w:rsidR="00ED3CFE">
        <w:t>.5],</w:t>
      </w:r>
      <w:r w:rsidRPr="00ED3CFE">
        <w:t xml:space="preserve"> к системному исследованию тех главных аспектов истории крестьянства, которые насквозь проходят через все эпохи и присущи всем историческим землям Украины, а представляет собой сборник отдельных очерков, в каждом из которых освещается тот или иной круг проблем соответствующей исторической эпохи, все же имеет настолько высокий, истинно академический научный уровень, что переоценить его невозможно</w:t>
      </w:r>
      <w:r w:rsidR="00ED3CFE" w:rsidRPr="00ED3CFE">
        <w:t>.</w:t>
      </w:r>
    </w:p>
    <w:p w:rsidR="00ED3CFE" w:rsidRDefault="00E70F94" w:rsidP="00ED3CFE">
      <w:r w:rsidRPr="00ED3CFE">
        <w:t>Кое-что</w:t>
      </w:r>
      <w:r w:rsidR="00ED3CFE">
        <w:t xml:space="preserve"> (</w:t>
      </w:r>
      <w:r w:rsidRPr="00ED3CFE">
        <w:t>а для тогдашнего периода</w:t>
      </w:r>
      <w:r w:rsidR="00ED3CFE" w:rsidRPr="00ED3CFE">
        <w:t xml:space="preserve"> - </w:t>
      </w:r>
      <w:r w:rsidRPr="00ED3CFE">
        <w:t>многое</w:t>
      </w:r>
      <w:r w:rsidR="00ED3CFE" w:rsidRPr="00ED3CFE">
        <w:t xml:space="preserve">) </w:t>
      </w:r>
      <w:r w:rsidRPr="00ED3CFE">
        <w:t>из того, что в определенной степени представляет собой научно-историческое познание отечественного сельского хозяйства, может быть взято из его советского периода, хотя, вероятнее всего, та история была и осталась далеко не лучшей из пережитого украинским крестьянством в своем многовековом бытии</w:t>
      </w:r>
      <w:r w:rsidR="00ED3CFE" w:rsidRPr="00ED3CFE">
        <w:t xml:space="preserve">. </w:t>
      </w:r>
      <w:r w:rsidRPr="00ED3CFE">
        <w:t>Но</w:t>
      </w:r>
      <w:r w:rsidR="00ED3CFE" w:rsidRPr="00ED3CFE">
        <w:t xml:space="preserve"> - </w:t>
      </w:r>
      <w:r w:rsidRPr="00ED3CFE">
        <w:t>даже при условии самого критического отношения к тому, что происходило на то время в сельском хозяйстве, на селе и с крестьянством,</w:t>
      </w:r>
      <w:r w:rsidR="00ED3CFE" w:rsidRPr="00ED3CFE">
        <w:t xml:space="preserve"> - </w:t>
      </w:r>
      <w:r w:rsidRPr="00ED3CFE">
        <w:t>это все же история, наша общая история, история нашей сельскохозяйственной отрасли и нашего крестьянства</w:t>
      </w:r>
      <w:r w:rsidR="00ED3CFE" w:rsidRPr="00ED3CFE">
        <w:t xml:space="preserve">. </w:t>
      </w:r>
      <w:r w:rsidRPr="00ED3CFE">
        <w:t>Поэтому ее необходимо изучать и хранить при этом память о тех, кто, являясь ее главным субъектом, стал объектом партийно-большевистских произволов по отношению к ним</w:t>
      </w:r>
      <w:r w:rsidR="00ED3CFE" w:rsidRPr="00ED3CFE">
        <w:t xml:space="preserve">. </w:t>
      </w:r>
      <w:r w:rsidRPr="00ED3CFE">
        <w:t>Важно лишь воспринимать ее не политически искаженной, как это было все партийно-советские годы</w:t>
      </w:r>
      <w:r w:rsidR="00ED3CFE">
        <w:t xml:space="preserve"> (</w:t>
      </w:r>
      <w:r w:rsidRPr="00ED3CFE">
        <w:t>впрочем, кое-кто из ее ортодоксальных апологетов делает это и сегодня, когда всесильной компартийно-политической власти уже нет</w:t>
      </w:r>
      <w:r w:rsidR="00ED3CFE" w:rsidRPr="00ED3CFE">
        <w:t>),</w:t>
      </w:r>
      <w:r w:rsidRPr="00ED3CFE">
        <w:t xml:space="preserve"> а прежде всего, а то и исключительно такой, какой она на самом деле была в общественном и социально-экономическом отношениях, в том числе с позиций ее общественной результативности, а также влияния на нынешнюю и всю дальнейшую историю сельскохозяйственной</w:t>
      </w:r>
      <w:r w:rsidR="00ED3CFE">
        <w:t xml:space="preserve"> (</w:t>
      </w:r>
      <w:r w:rsidRPr="00ED3CFE">
        <w:t>агропромышленной</w:t>
      </w:r>
      <w:r w:rsidR="00ED3CFE" w:rsidRPr="00ED3CFE">
        <w:t xml:space="preserve">) </w:t>
      </w:r>
      <w:r w:rsidRPr="00ED3CFE">
        <w:t>сферы национальной экономики и положения в ней крестьянства</w:t>
      </w:r>
      <w:r w:rsidR="00ED3CFE" w:rsidRPr="00ED3CFE">
        <w:t>.</w:t>
      </w:r>
    </w:p>
    <w:p w:rsidR="00ED3CFE" w:rsidRDefault="00E70F94" w:rsidP="00ED3CFE">
      <w:r w:rsidRPr="00ED3CFE">
        <w:t>Одна из особенностей той истории заключалась в том, что тогдашняя эпоха исключительно в силу политических обстоятельств так и не стала последовательно созидательной</w:t>
      </w:r>
      <w:r w:rsidR="00ED3CFE" w:rsidRPr="00ED3CFE">
        <w:t xml:space="preserve">. </w:t>
      </w:r>
      <w:r w:rsidRPr="00ED3CFE">
        <w:t>Наоборот, в ней было столько разрушительного и уничтожающего</w:t>
      </w:r>
      <w:r w:rsidR="00ED3CFE">
        <w:t xml:space="preserve"> (</w:t>
      </w:r>
      <w:r w:rsidRPr="00ED3CFE">
        <w:t>в том числе, а то и прежде всего по отношению к селу и крестьянству</w:t>
      </w:r>
      <w:r w:rsidR="00ED3CFE" w:rsidRPr="00ED3CFE">
        <w:t>),</w:t>
      </w:r>
      <w:r w:rsidRPr="00ED3CFE">
        <w:t xml:space="preserve"> что, когда наступит время</w:t>
      </w:r>
      <w:r w:rsidR="00ED3CFE">
        <w:t xml:space="preserve"> (</w:t>
      </w:r>
      <w:r w:rsidRPr="00ED3CFE">
        <w:t>то есть возникнет научная потребность</w:t>
      </w:r>
      <w:r w:rsidR="00ED3CFE" w:rsidRPr="00ED3CFE">
        <w:t xml:space="preserve">) </w:t>
      </w:r>
      <w:r w:rsidRPr="00ED3CFE">
        <w:t>всесторонне осмыслить ее, тем, кто это будет делать, будет нелегко</w:t>
      </w:r>
      <w:r w:rsidR="00ED3CFE" w:rsidRPr="00ED3CFE">
        <w:t xml:space="preserve">. </w:t>
      </w:r>
      <w:r w:rsidRPr="00ED3CFE">
        <w:t>Но в данном случае основным является не это, а исключительно тот факт, что, многократно, под разным углом зрения, описанная-переписанная, та история ни в коей мере не касалась более древней истории созидания отечественного сельского хозяйства, а если и усматривала в ней что-то, то только то, как когда-то</w:t>
      </w:r>
      <w:r w:rsidR="00ED3CFE">
        <w:t xml:space="preserve"> (</w:t>
      </w:r>
      <w:r w:rsidRPr="00ED3CFE">
        <w:t>до наступления компартийного строя</w:t>
      </w:r>
      <w:r w:rsidR="00ED3CFE" w:rsidRPr="00ED3CFE">
        <w:t xml:space="preserve">) </w:t>
      </w:r>
      <w:r w:rsidRPr="00ED3CFE">
        <w:t>издевались над крестьянами и как им хорошо жилось при коммунистах</w:t>
      </w:r>
      <w:r w:rsidR="00ED3CFE" w:rsidRPr="00ED3CFE">
        <w:t xml:space="preserve">. </w:t>
      </w:r>
      <w:r w:rsidRPr="00ED3CFE">
        <w:t>Следовательно, приходится считаться с тем, что история древнейшей и важнейшей для Украины отрасли еще не стала научно-национальным достоянием, и надеяться, что все же придет время, когда постсоветские историческая и экономическая науки смогут сообща взяться за подготовку истории отечественного сельского хозяйства</w:t>
      </w:r>
      <w:r w:rsidR="00ED3CFE" w:rsidRPr="00ED3CFE">
        <w:t>.</w:t>
      </w:r>
    </w:p>
    <w:p w:rsidR="00ED3CFE" w:rsidRDefault="00E70F94" w:rsidP="00ED3CFE">
      <w:r w:rsidRPr="00ED3CFE">
        <w:t>А пока оправданно ограничиться поисками ответов на отдельные вопросы, возникающие в научных исследованиях</w:t>
      </w:r>
      <w:r w:rsidR="00ED3CFE">
        <w:t xml:space="preserve"> (</w:t>
      </w:r>
      <w:r w:rsidRPr="00ED3CFE">
        <w:t>как в данном случае</w:t>
      </w:r>
      <w:r w:rsidR="00ED3CFE" w:rsidRPr="00ED3CFE">
        <w:t xml:space="preserve">) </w:t>
      </w:r>
      <w:r w:rsidRPr="00ED3CFE">
        <w:t>относительно места и роли переломов политических эпох в последние почти 100 лет</w:t>
      </w:r>
      <w:r w:rsidR="00ED3CFE" w:rsidRPr="00ED3CFE">
        <w:t>.</w:t>
      </w:r>
    </w:p>
    <w:p w:rsidR="00ED3CFE" w:rsidRPr="00ED3CFE" w:rsidRDefault="00840F01" w:rsidP="008C15CF">
      <w:pPr>
        <w:pStyle w:val="2"/>
      </w:pPr>
      <w:r w:rsidRPr="00ED3CFE">
        <w:br w:type="page"/>
      </w:r>
      <w:bookmarkStart w:id="3" w:name="_Toc252732622"/>
      <w:r w:rsidR="008C15CF">
        <w:t xml:space="preserve">1.2 </w:t>
      </w:r>
      <w:r w:rsidR="00E70F94" w:rsidRPr="00ED3CFE">
        <w:t>Соотношение эволюционного и революционного в развитии сельского хозяйства</w:t>
      </w:r>
      <w:bookmarkEnd w:id="3"/>
    </w:p>
    <w:p w:rsidR="008C15CF" w:rsidRDefault="008C15CF" w:rsidP="00ED3CFE"/>
    <w:p w:rsidR="00ED3CFE" w:rsidRDefault="00E70F94" w:rsidP="00ED3CFE">
      <w:r w:rsidRPr="00ED3CFE">
        <w:t>В наиболее общем контексте это соотношение заключается в следующем</w:t>
      </w:r>
      <w:r w:rsidR="00ED3CFE" w:rsidRPr="00ED3CFE">
        <w:t xml:space="preserve">: </w:t>
      </w:r>
      <w:r w:rsidRPr="00ED3CFE">
        <w:t>современное сельское хозяйство Украины сформировалось в результате многовековых эволюционных в своей основе преобразований, усовершенствований, изменений, сопровождавших его становление на всех этапах</w:t>
      </w:r>
      <w:r w:rsidR="00ED3CFE" w:rsidRPr="00ED3CFE">
        <w:t xml:space="preserve"> - </w:t>
      </w:r>
      <w:r w:rsidRPr="00ED3CFE">
        <w:t>от первых истоков до сегодняшнего дня,</w:t>
      </w:r>
      <w:r w:rsidR="00ED3CFE" w:rsidRPr="00ED3CFE">
        <w:t xml:space="preserve"> - </w:t>
      </w:r>
      <w:r w:rsidRPr="00ED3CFE">
        <w:t>с одновременным проявлением</w:t>
      </w:r>
      <w:r w:rsidR="00ED3CFE">
        <w:t xml:space="preserve"> (</w:t>
      </w:r>
      <w:r w:rsidRPr="00ED3CFE">
        <w:t>прохождением</w:t>
      </w:r>
      <w:r w:rsidR="00ED3CFE" w:rsidRPr="00ED3CFE">
        <w:t xml:space="preserve">) </w:t>
      </w:r>
      <w:r w:rsidRPr="00ED3CFE">
        <w:t>в нем разного рода преобразовательных процессов и явлений, в том числе радикальных</w:t>
      </w:r>
      <w:r w:rsidR="00ED3CFE">
        <w:t xml:space="preserve"> (</w:t>
      </w:r>
      <w:r w:rsidRPr="00ED3CFE">
        <w:t>революционных</w:t>
      </w:r>
      <w:r w:rsidR="00ED3CFE" w:rsidRPr="00ED3CFE">
        <w:t>).</w:t>
      </w:r>
    </w:p>
    <w:p w:rsidR="00ED3CFE" w:rsidRDefault="00E70F94" w:rsidP="00ED3CFE">
      <w:r w:rsidRPr="00ED3CFE">
        <w:t>Зародившись в результате поиска человеком источников питания в дикой</w:t>
      </w:r>
      <w:r w:rsidR="00ED3CFE">
        <w:t xml:space="preserve"> (</w:t>
      </w:r>
      <w:r w:rsidRPr="00ED3CFE">
        <w:t>первобытной</w:t>
      </w:r>
      <w:r w:rsidR="00ED3CFE" w:rsidRPr="00ED3CFE">
        <w:t xml:space="preserve">) </w:t>
      </w:r>
      <w:r w:rsidRPr="00ED3CFE">
        <w:t xml:space="preserve">природе, сельское хозяйство прошло путь постепенного обогащения ресурсов растительного и животного происхождения, ресурсно-технологического оснащения, совершенствования технологий, структуры, организации и </w:t>
      </w:r>
      <w:r w:rsidR="00ED3CFE">
        <w:t>т.п.</w:t>
      </w:r>
      <w:r w:rsidR="00ED3CFE" w:rsidRPr="00ED3CFE">
        <w:t xml:space="preserve"> </w:t>
      </w:r>
      <w:r w:rsidRPr="00ED3CFE">
        <w:t>Важнейшим результатом таких непрерывных усовершенствований все очевиднее становилось то, что одновременно с увеличением объемов производства сельскохозяйственной продукции и ее структурным обогащением возрастал стратегически необходимый продовольственно</w:t>
      </w:r>
      <w:r w:rsidR="006133E0">
        <w:t>-</w:t>
      </w:r>
      <w:r w:rsidRPr="00ED3CFE">
        <w:t>ресурсный потенциал стран, народов, планеты</w:t>
      </w:r>
      <w:r w:rsidR="00ED3CFE" w:rsidRPr="00ED3CFE">
        <w:t xml:space="preserve">. </w:t>
      </w:r>
      <w:r w:rsidRPr="00ED3CFE">
        <w:t>Человечество научилось не только формировать, но и поддерживать и наращивать такой потенциал, придавать ему более совершенные сущность и структуру, превращать в более мощную производительную силу</w:t>
      </w:r>
      <w:r w:rsidR="00ED3CFE" w:rsidRPr="00ED3CFE">
        <w:t xml:space="preserve">. </w:t>
      </w:r>
      <w:r w:rsidRPr="00ED3CFE">
        <w:t>Общепризнанным в этом отношении является тот факт, что с давних времен одно из главенствующих мест в соответствующих европейских процессах</w:t>
      </w:r>
      <w:r w:rsidR="00ED3CFE">
        <w:t xml:space="preserve"> (</w:t>
      </w:r>
      <w:r w:rsidRPr="00ED3CFE">
        <w:t>а то и вне их</w:t>
      </w:r>
      <w:r w:rsidR="00ED3CFE" w:rsidRPr="00ED3CFE">
        <w:t xml:space="preserve">) </w:t>
      </w:r>
      <w:r w:rsidRPr="00ED3CFE">
        <w:t>занимало хлеборобство на территории теперешней Украины</w:t>
      </w:r>
      <w:r w:rsidR="00ED3CFE" w:rsidRPr="00ED3CFE">
        <w:t xml:space="preserve">. </w:t>
      </w:r>
      <w:r w:rsidRPr="00ED3CFE">
        <w:t>Сегодняшнюю утрату ею такого места следует считать временной</w:t>
      </w:r>
      <w:r w:rsidR="00ED3CFE" w:rsidRPr="00ED3CFE">
        <w:t>.</w:t>
      </w:r>
    </w:p>
    <w:p w:rsidR="00ED3CFE" w:rsidRDefault="00E70F94" w:rsidP="00ED3CFE">
      <w:r w:rsidRPr="00ED3CFE">
        <w:t>Обобщение научно-исторических, социально-экономических и непосредственно практических</w:t>
      </w:r>
      <w:r w:rsidR="00ED3CFE">
        <w:t xml:space="preserve"> (</w:t>
      </w:r>
      <w:r w:rsidRPr="00ED3CFE">
        <w:t>прикладных</w:t>
      </w:r>
      <w:r w:rsidR="00ED3CFE" w:rsidRPr="00ED3CFE">
        <w:t xml:space="preserve">) </w:t>
      </w:r>
      <w:r w:rsidRPr="00ED3CFE">
        <w:t>данных создает основания для выделения в становлении сельского хозяйства как отрасли трех групп</w:t>
      </w:r>
      <w:r w:rsidR="00ED3CFE">
        <w:t xml:space="preserve"> (</w:t>
      </w:r>
      <w:r w:rsidRPr="00ED3CFE">
        <w:t>типов</w:t>
      </w:r>
      <w:r w:rsidR="00ED3CFE" w:rsidRPr="00ED3CFE">
        <w:t xml:space="preserve">) </w:t>
      </w:r>
      <w:r w:rsidRPr="00ED3CFE">
        <w:t>эволюционных процессов</w:t>
      </w:r>
      <w:r w:rsidR="00ED3CFE" w:rsidRPr="00ED3CFE">
        <w:t>.</w:t>
      </w:r>
    </w:p>
    <w:p w:rsidR="00ED3CFE" w:rsidRDefault="004804A9" w:rsidP="00ED3CFE">
      <w:r w:rsidRPr="00ED3CFE">
        <w:t>Первые из них обусловливались их исключительно естественным происхождением и протеканием и представляли собой одно из отражений эволюции человека и человечества в целом</w:t>
      </w:r>
      <w:r w:rsidR="00ED3CFE" w:rsidRPr="00ED3CFE">
        <w:t>.</w:t>
      </w:r>
    </w:p>
    <w:p w:rsidR="00ED3CFE" w:rsidRDefault="004804A9" w:rsidP="00ED3CFE">
      <w:r w:rsidRPr="00ED3CFE">
        <w:t>Вторая совокупность эволюционных перемен и преобразований охватывала те из них, которые возникали и продолжают порождаться современными</w:t>
      </w:r>
      <w:r w:rsidR="00ED3CFE">
        <w:t xml:space="preserve"> (</w:t>
      </w:r>
      <w:r w:rsidRPr="00ED3CFE">
        <w:t>для каждого последующего этапа</w:t>
      </w:r>
      <w:r w:rsidR="00ED3CFE" w:rsidRPr="00ED3CFE">
        <w:t xml:space="preserve">) </w:t>
      </w:r>
      <w:r w:rsidRPr="00ED3CFE">
        <w:t>и будущими потребностями хлеборобской сферы человеческого развития</w:t>
      </w:r>
      <w:r w:rsidR="00ED3CFE" w:rsidRPr="00ED3CFE">
        <w:t xml:space="preserve">. </w:t>
      </w:r>
      <w:r w:rsidRPr="00ED3CFE">
        <w:t>По своей природе они являются результатом осознанно целенаправленных потребностей человекам объективно нуждаются в непрерывных технологических, организационных и других усовершенствованиях, которые, материализуясь, в свою очередь, вызывают дальнейшие, более совершенные, преобразования</w:t>
      </w:r>
      <w:r w:rsidR="00ED3CFE" w:rsidRPr="00ED3CFE">
        <w:t xml:space="preserve">. </w:t>
      </w:r>
      <w:r w:rsidRPr="00ED3CFE">
        <w:t>Одна из особенностей</w:t>
      </w:r>
      <w:r w:rsidR="00ED3CFE">
        <w:t xml:space="preserve"> (</w:t>
      </w:r>
      <w:r w:rsidRPr="00ED3CFE">
        <w:t>ее можно считать определяющей</w:t>
      </w:r>
      <w:r w:rsidR="00ED3CFE" w:rsidRPr="00ED3CFE">
        <w:t xml:space="preserve">) </w:t>
      </w:r>
      <w:r w:rsidRPr="00ED3CFE">
        <w:t>такого процесса заключается в том, что эти давние разноплановые и разнофункциональные усовершенствования все больше</w:t>
      </w:r>
      <w:r w:rsidR="00ED3CFE">
        <w:t xml:space="preserve"> (</w:t>
      </w:r>
      <w:r w:rsidRPr="00ED3CFE">
        <w:t>а сегодня уже фактически полностью только так</w:t>
      </w:r>
      <w:r w:rsidR="00ED3CFE" w:rsidRPr="00ED3CFE">
        <w:t xml:space="preserve">) </w:t>
      </w:r>
      <w:r w:rsidRPr="00ED3CFE">
        <w:t>действуют в четко объективном направлении, по создаваемому человеком сценарию, подчиненному стратегическим потребностям стран, народов, человечества в целом</w:t>
      </w:r>
      <w:r w:rsidR="00ED3CFE" w:rsidRPr="00ED3CFE">
        <w:t>.</w:t>
      </w:r>
    </w:p>
    <w:p w:rsidR="00ED3CFE" w:rsidRDefault="004804A9" w:rsidP="00ED3CFE">
      <w:r w:rsidRPr="00ED3CFE">
        <w:t>Наконец, к третьей группе преобразований в сельском хозяйстве относятся те из них, которые принято считать реформами</w:t>
      </w:r>
      <w:r w:rsidR="00ED3CFE" w:rsidRPr="00ED3CFE">
        <w:t xml:space="preserve">. </w:t>
      </w:r>
      <w:r w:rsidRPr="00ED3CFE">
        <w:t>В отличие от предыдущих</w:t>
      </w:r>
      <w:r w:rsidR="00ED3CFE">
        <w:t xml:space="preserve"> (</w:t>
      </w:r>
      <w:r w:rsidRPr="00ED3CFE">
        <w:t>в том числе осознанно целенаправленных</w:t>
      </w:r>
      <w:r w:rsidR="00ED3CFE" w:rsidRPr="00ED3CFE">
        <w:t xml:space="preserve">) </w:t>
      </w:r>
      <w:r w:rsidRPr="00ED3CFE">
        <w:t>перемен, которые решают хоть и исключительно важные, но все же преимущественно частичные, так или иначе обособленные от других изменений, потребности, целевым назначением реформ является радикализация системного решения назревших проблем нетрадиционными способами и механизмами</w:t>
      </w:r>
      <w:r w:rsidR="00ED3CFE" w:rsidRPr="00ED3CFE">
        <w:t xml:space="preserve">. </w:t>
      </w:r>
      <w:r w:rsidRPr="00ED3CFE">
        <w:t>Наиболее существенная особенность этих реформ заключается в том, что они от начала до логического завершения имеют общественное</w:t>
      </w:r>
      <w:r w:rsidR="00ED3CFE">
        <w:t xml:space="preserve"> (</w:t>
      </w:r>
      <w:r w:rsidRPr="00ED3CFE">
        <w:t>общественно-политическое</w:t>
      </w:r>
      <w:r w:rsidR="00ED3CFE" w:rsidRPr="00ED3CFE">
        <w:t xml:space="preserve">) </w:t>
      </w:r>
      <w:r w:rsidRPr="00ED3CFE">
        <w:t>происхождение и, в силу этого, должны иметь соответствующие ему способы и механизмы практического воплощения</w:t>
      </w:r>
      <w:r w:rsidR="00ED3CFE">
        <w:t xml:space="preserve"> (</w:t>
      </w:r>
      <w:r w:rsidRPr="00ED3CFE">
        <w:t>достижения цели</w:t>
      </w:r>
      <w:r w:rsidR="00ED3CFE" w:rsidRPr="00ED3CFE">
        <w:t>).</w:t>
      </w:r>
    </w:p>
    <w:p w:rsidR="00ED3CFE" w:rsidRDefault="004804A9" w:rsidP="00ED3CFE">
      <w:r w:rsidRPr="00ED3CFE">
        <w:t>Еще одна из особенностей этих реформ заключается в том, что, даже осуществляясь эволюционно, без нарушения действующего в каждых конкретных условиях общественного строя</w:t>
      </w:r>
      <w:r w:rsidR="00ED3CFE">
        <w:t xml:space="preserve"> (</w:t>
      </w:r>
      <w:r w:rsidRPr="00ED3CFE">
        <w:t>устройства</w:t>
      </w:r>
      <w:r w:rsidR="00ED3CFE" w:rsidRPr="00ED3CFE">
        <w:t>),</w:t>
      </w:r>
      <w:r w:rsidRPr="00ED3CFE">
        <w:t xml:space="preserve"> они в той или иной мере придают осуществляемым на их основе изменениям глубоко преобразовательную сущность</w:t>
      </w:r>
      <w:r w:rsidR="00ED3CFE" w:rsidRPr="00ED3CFE">
        <w:t xml:space="preserve">. </w:t>
      </w:r>
      <w:r w:rsidRPr="00ED3CFE">
        <w:t>В подтверждение этого обратимся к наиболее известным реформам на территории Украины в период ее пребывания в составе царской России</w:t>
      </w:r>
      <w:r w:rsidR="00ED3CFE" w:rsidRPr="00ED3CFE">
        <w:t xml:space="preserve"> - </w:t>
      </w:r>
      <w:r w:rsidRPr="00ED3CFE">
        <w:t>царя Александра II и Столыпинской</w:t>
      </w:r>
      <w:r w:rsidR="00ED3CFE" w:rsidRPr="00ED3CFE">
        <w:t xml:space="preserve">. </w:t>
      </w:r>
      <w:r w:rsidRPr="00ED3CFE">
        <w:t>Первая из них отменила крепостничество на селе, вторая</w:t>
      </w:r>
      <w:r w:rsidR="00ED3CFE" w:rsidRPr="00ED3CFE">
        <w:t xml:space="preserve"> - </w:t>
      </w:r>
      <w:r w:rsidRPr="00ED3CFE">
        <w:t>разрушила сельскую общину и открыла простор для перевода развития сельского хозяйства на принципы предпринимательства и капитализма</w:t>
      </w:r>
      <w:r w:rsidR="00ED3CFE" w:rsidRPr="00ED3CFE">
        <w:t xml:space="preserve">. </w:t>
      </w:r>
      <w:r w:rsidRPr="00ED3CFE">
        <w:t>Это были преобразования на селе, не виданные до того времени в царской России</w:t>
      </w:r>
      <w:r w:rsidR="00ED3CFE">
        <w:t xml:space="preserve"> (</w:t>
      </w:r>
      <w:r w:rsidRPr="00ED3CFE">
        <w:t>а следовательно</w:t>
      </w:r>
      <w:r w:rsidR="00ED3CFE" w:rsidRPr="00ED3CFE">
        <w:t xml:space="preserve"> - </w:t>
      </w:r>
      <w:r w:rsidRPr="00ED3CFE">
        <w:t>и в Украине</w:t>
      </w:r>
      <w:r w:rsidR="00ED3CFE" w:rsidRPr="00ED3CFE">
        <w:t>),</w:t>
      </w:r>
      <w:r w:rsidRPr="00ED3CFE">
        <w:t xml:space="preserve"> но исключительно такие, которые требовались в первую очередь тогдашним политическим и властным силам для их самосохранения и укрепления</w:t>
      </w:r>
      <w:r w:rsidR="00ED3CFE">
        <w:t xml:space="preserve"> (</w:t>
      </w:r>
      <w:r w:rsidRPr="00ED3CFE">
        <w:t>причем выиграть от них лишь в определенной мере смогла часть крестьян</w:t>
      </w:r>
      <w:r w:rsidR="00ED3CFE" w:rsidRPr="00ED3CFE">
        <w:t xml:space="preserve">). </w:t>
      </w:r>
      <w:r w:rsidRPr="00ED3CFE">
        <w:t>Как результат, эти преобразования не только не пошатнули царско-имперскую сущность тогдашнего общественного строя</w:t>
      </w:r>
      <w:r w:rsidR="00ED3CFE">
        <w:t xml:space="preserve"> (</w:t>
      </w:r>
      <w:r w:rsidRPr="00ED3CFE">
        <w:t>устройства</w:t>
      </w:r>
      <w:r w:rsidR="00ED3CFE" w:rsidRPr="00ED3CFE">
        <w:t xml:space="preserve">) </w:t>
      </w:r>
      <w:r w:rsidRPr="00ED3CFE">
        <w:t>на селе, а наоборот</w:t>
      </w:r>
      <w:r w:rsidR="00ED3CFE" w:rsidRPr="00ED3CFE">
        <w:t xml:space="preserve"> - </w:t>
      </w:r>
      <w:r w:rsidRPr="00ED3CFE">
        <w:t>с самого начала задумывались и осуществлялись в интересах его укрепления</w:t>
      </w:r>
      <w:r w:rsidR="00ED3CFE" w:rsidRPr="00ED3CFE">
        <w:t>.</w:t>
      </w:r>
    </w:p>
    <w:p w:rsidR="00ED3CFE" w:rsidRDefault="004804A9" w:rsidP="00ED3CFE">
      <w:r w:rsidRPr="00ED3CFE">
        <w:t>В зависимости от обстоятельств реформы охватывали социальные, организационные, правовые и другие аспекты в разном соотношении и с разной глубиной</w:t>
      </w:r>
      <w:r w:rsidR="00ED3CFE" w:rsidRPr="00ED3CFE">
        <w:t xml:space="preserve">. </w:t>
      </w:r>
      <w:r w:rsidRPr="00ED3CFE">
        <w:t>Поэтому оправданно считать, что история сельского хозяйства является одновременно историей реформирования аграрных отношений, в том числе их земельной составляющей</w:t>
      </w:r>
      <w:r w:rsidR="00ED3CFE" w:rsidRPr="00ED3CFE">
        <w:t xml:space="preserve">. </w:t>
      </w:r>
      <w:r w:rsidRPr="00ED3CFE">
        <w:t>Сегодня принято, что именно земельные интересы являются определяющим мотивом всей совокупности аграрных реформирований</w:t>
      </w:r>
      <w:r w:rsidR="00ED3CFE" w:rsidRPr="00ED3CFE">
        <w:t xml:space="preserve">. </w:t>
      </w:r>
      <w:r w:rsidRPr="00ED3CFE">
        <w:t>Как следствие, без внимания остается и системно недооценивается</w:t>
      </w:r>
      <w:r w:rsidR="00ED3CFE">
        <w:t xml:space="preserve"> (</w:t>
      </w:r>
      <w:r w:rsidRPr="00ED3CFE">
        <w:t>а если точнее</w:t>
      </w:r>
      <w:r w:rsidR="00ED3CFE" w:rsidRPr="00ED3CFE">
        <w:t xml:space="preserve"> - </w:t>
      </w:r>
      <w:r w:rsidRPr="00ED3CFE">
        <w:t>игнорируется</w:t>
      </w:r>
      <w:r w:rsidR="00ED3CFE" w:rsidRPr="00ED3CFE">
        <w:t xml:space="preserve">) </w:t>
      </w:r>
      <w:r w:rsidRPr="00ED3CFE">
        <w:t>очевидность того, что все реформы в сельском хозяйстве стан</w:t>
      </w:r>
      <w:r w:rsidR="00840F01" w:rsidRPr="00ED3CFE">
        <w:t>овятся необходимыми, прежде все</w:t>
      </w:r>
      <w:r w:rsidRPr="00ED3CFE">
        <w:t>го, в связи с обострением социальных проблем на селе, которые, накапливаясь, могут обретать</w:t>
      </w:r>
      <w:r w:rsidR="00ED3CFE">
        <w:t xml:space="preserve"> (</w:t>
      </w:r>
      <w:r w:rsidRPr="00ED3CFE">
        <w:t>обретают</w:t>
      </w:r>
      <w:r w:rsidR="00ED3CFE" w:rsidRPr="00ED3CFE">
        <w:t xml:space="preserve">) </w:t>
      </w:r>
      <w:r w:rsidRPr="00ED3CFE">
        <w:t>политическую сущность с ее земельной составляющей, которая для крестьян всегда является важнейшей</w:t>
      </w:r>
      <w:r w:rsidR="00ED3CFE" w:rsidRPr="00ED3CFE">
        <w:t xml:space="preserve">. </w:t>
      </w:r>
      <w:r w:rsidRPr="00ED3CFE">
        <w:t>А уже эти проблемы, в силу базирования сельского хозяйства на земле, обусловливают необходимость реформирования земельных отношений</w:t>
      </w:r>
      <w:r w:rsidR="00ED3CFE" w:rsidRPr="00ED3CFE">
        <w:t xml:space="preserve">. </w:t>
      </w:r>
      <w:r w:rsidRPr="00ED3CFE">
        <w:t xml:space="preserve">Поэтому, по </w:t>
      </w:r>
      <w:r w:rsidR="00840F01" w:rsidRPr="00ED3CFE">
        <w:t xml:space="preserve">нашему </w:t>
      </w:r>
      <w:r w:rsidRPr="00ED3CFE">
        <w:t>убеждению, единственно правильно исходить из того, что во всей дальнейшей аграрной политике государства определяющей должна стать ее социальная составляющая</w:t>
      </w:r>
      <w:r w:rsidR="00ED3CFE" w:rsidRPr="00ED3CFE">
        <w:t xml:space="preserve">. </w:t>
      </w:r>
      <w:r w:rsidRPr="00ED3CFE">
        <w:t>Доведение до логического завершения</w:t>
      </w:r>
      <w:r w:rsidR="00ED3CFE">
        <w:t xml:space="preserve"> (</w:t>
      </w:r>
      <w:r w:rsidRPr="00ED3CFE">
        <w:t>прежде всего, в части всесторонней позитивной результативности</w:t>
      </w:r>
      <w:r w:rsidR="00ED3CFE" w:rsidRPr="00ED3CFE">
        <w:t xml:space="preserve">) </w:t>
      </w:r>
      <w:r w:rsidRPr="00ED3CFE">
        <w:t>аграрных и земельных реформирований призвано приобрести значение своеобразных общественных основ для их село/крестьянино-центристской подчиненности</w:t>
      </w:r>
      <w:r w:rsidR="00ED3CFE" w:rsidRPr="00ED3CFE">
        <w:t xml:space="preserve">. </w:t>
      </w:r>
      <w:r w:rsidR="006133E0">
        <w:t>Вероятная дискус</w:t>
      </w:r>
      <w:r w:rsidRPr="00ED3CFE">
        <w:t>сионность таких трактовок не должна стать препятствием для выведения социальных аспектов развития сельскохозяйственной отрасли на главенствующее место</w:t>
      </w:r>
      <w:r w:rsidR="00ED3CFE" w:rsidRPr="00ED3CFE">
        <w:t>.</w:t>
      </w:r>
    </w:p>
    <w:p w:rsidR="00ED3CFE" w:rsidRDefault="004804A9" w:rsidP="00ED3CFE">
      <w:r w:rsidRPr="00ED3CFE">
        <w:t>В силу исторически известных причин в советские времена вопрос о первенстве интересов крестьянства в аграрной политике</w:t>
      </w:r>
      <w:r w:rsidR="00ED3CFE">
        <w:t xml:space="preserve"> (</w:t>
      </w:r>
      <w:r w:rsidRPr="00ED3CFE">
        <w:t>тем более</w:t>
      </w:r>
      <w:r w:rsidR="00ED3CFE" w:rsidRPr="00ED3CFE">
        <w:t xml:space="preserve"> - </w:t>
      </w:r>
      <w:r w:rsidRPr="00ED3CFE">
        <w:t>в общеэкономическом и общественном отношениях</w:t>
      </w:r>
      <w:r w:rsidR="00ED3CFE" w:rsidRPr="00ED3CFE">
        <w:t xml:space="preserve">) </w:t>
      </w:r>
      <w:r w:rsidRPr="00ED3CFE">
        <w:t>не только не ставился, но и не мог ставиться</w:t>
      </w:r>
      <w:r w:rsidR="00ED3CFE" w:rsidRPr="00ED3CFE">
        <w:t xml:space="preserve">. </w:t>
      </w:r>
      <w:r w:rsidRPr="00ED3CFE">
        <w:t>Как следствие, крестьянство практически все советские годы находилось</w:t>
      </w:r>
      <w:r w:rsidR="00ED3CFE">
        <w:t xml:space="preserve"> "</w:t>
      </w:r>
      <w:r w:rsidRPr="00ED3CFE">
        <w:t>на задворках</w:t>
      </w:r>
      <w:r w:rsidR="00ED3CFE">
        <w:t xml:space="preserve">" </w:t>
      </w:r>
      <w:r w:rsidRPr="00ED3CFE">
        <w:t>интересов тогдашней страны</w:t>
      </w:r>
      <w:r w:rsidR="00ED3CFE" w:rsidRPr="00ED3CFE">
        <w:t xml:space="preserve">. </w:t>
      </w:r>
      <w:r w:rsidRPr="00ED3CFE">
        <w:t>Лишь в конце своего существования она частично повернулась к интересам крестьянства и успела кое-что сделать в этом отношении</w:t>
      </w:r>
      <w:r w:rsidR="00ED3CFE" w:rsidRPr="00ED3CFE">
        <w:t xml:space="preserve">. </w:t>
      </w:r>
      <w:r w:rsidRPr="00ED3CFE">
        <w:t>А поскольку именно тогда Советский Союз достиг наибольших за всю свою историю объемов производства в сельском хозяйстве, то есть достаточно оснований полагать, что не последнюю роль в этом сыграл именно этот фактор</w:t>
      </w:r>
      <w:r w:rsidR="00ED3CFE" w:rsidRPr="00ED3CFE">
        <w:t xml:space="preserve">. </w:t>
      </w:r>
      <w:r w:rsidRPr="00ED3CFE">
        <w:t>Однако он был задействован так поздно, а до того по отношению к крестьянству было допущено столько несправедливости, что та страна по качественным показателям развития сельского хозяйства и села</w:t>
      </w:r>
      <w:r w:rsidR="00ED3CFE">
        <w:t xml:space="preserve"> (</w:t>
      </w:r>
      <w:r w:rsidRPr="00ED3CFE">
        <w:t>по производительности труда и его оплате, социально-коммунальному обустройству сел</w:t>
      </w:r>
      <w:r w:rsidR="00ED3CFE" w:rsidRPr="00ED3CFE">
        <w:t xml:space="preserve">) </w:t>
      </w:r>
      <w:r w:rsidRPr="00ED3CFE">
        <w:t>в разы отставала от экономически развитых государств</w:t>
      </w:r>
      <w:r w:rsidR="00ED3CFE" w:rsidRPr="00ED3CFE">
        <w:t>.</w:t>
      </w:r>
    </w:p>
    <w:p w:rsidR="00ED3CFE" w:rsidRDefault="004804A9" w:rsidP="00ED3CFE">
      <w:r w:rsidRPr="00ED3CFE">
        <w:t>На то время оправданно считалось, что в этом отношении лучшей была ситуация в Украине</w:t>
      </w:r>
      <w:r w:rsidR="00ED3CFE" w:rsidRPr="00ED3CFE">
        <w:t xml:space="preserve">. </w:t>
      </w:r>
      <w:r w:rsidRPr="00ED3CFE">
        <w:t>Причем делались ссылки на то, что на нее приходилась почти четверть</w:t>
      </w:r>
      <w:r w:rsidR="00ED3CFE">
        <w:t xml:space="preserve"> (</w:t>
      </w:r>
      <w:r w:rsidRPr="00ED3CFE">
        <w:t>в пределах 22-24%</w:t>
      </w:r>
      <w:r w:rsidR="00ED3CFE" w:rsidRPr="00ED3CFE">
        <w:t xml:space="preserve">) </w:t>
      </w:r>
      <w:r w:rsidRPr="00ED3CFE">
        <w:t>сельскохозяйственной продукции, производившейся в тогдашнем союзном государстве</w:t>
      </w:r>
      <w:r w:rsidR="00ED3CFE" w:rsidRPr="00ED3CFE">
        <w:t xml:space="preserve">. </w:t>
      </w:r>
      <w:r w:rsidRPr="00ED3CFE">
        <w:t>Однако на самом деле все было совершенно иначе</w:t>
      </w:r>
      <w:r w:rsidR="00ED3CFE" w:rsidRPr="00ED3CFE">
        <w:t xml:space="preserve">. </w:t>
      </w:r>
      <w:r w:rsidRPr="00ED3CFE">
        <w:t>Неожиданными, в свое время вызывавшими сомнение и даже возражение, оказались результаты межреспубликанского анализа развития сельского хозяйства Украины</w:t>
      </w:r>
      <w:r w:rsidR="00ED3CFE" w:rsidRPr="00ED3CFE">
        <w:t xml:space="preserve">. </w:t>
      </w:r>
      <w:r w:rsidRPr="00ED3CFE">
        <w:t>Они засвидетельствовали хроническое, на протяжении нескольких последних советских пятилеток, отставание отечественного сельского хозяйства от этой отрасли других союзных республик</w:t>
      </w:r>
      <w:r w:rsidR="00ED3CFE">
        <w:t xml:space="preserve"> (</w:t>
      </w:r>
      <w:r w:rsidRPr="00ED3CFE">
        <w:t>Белоруссии, Молдавии, Латвии, Литвы и Эстонии</w:t>
      </w:r>
      <w:r w:rsidR="00ED3CFE" w:rsidRPr="00ED3CFE">
        <w:t xml:space="preserve">) - </w:t>
      </w:r>
      <w:r w:rsidRPr="00ED3CFE">
        <w:t xml:space="preserve">по темпам прироста продукции, по ее производству с 1 га сельскохозяйственных угодий и в расчете на 1 жителя, по технико-технологической оснащенности, оплате труда в колхозах, и </w:t>
      </w:r>
      <w:r w:rsidR="00ED3CFE">
        <w:t>т.п.</w:t>
      </w:r>
    </w:p>
    <w:p w:rsidR="00ED3CFE" w:rsidRDefault="004804A9" w:rsidP="00ED3CFE">
      <w:r w:rsidRPr="00ED3CFE">
        <w:t>После обретения Украиной политической независимости проблемы отечественного сельского хозяйства</w:t>
      </w:r>
      <w:r w:rsidR="00ED3CFE">
        <w:t xml:space="preserve"> (</w:t>
      </w:r>
      <w:r w:rsidRPr="00ED3CFE">
        <w:t>а также села и крестьянства</w:t>
      </w:r>
      <w:r w:rsidR="00ED3CFE" w:rsidRPr="00ED3CFE">
        <w:t xml:space="preserve">) </w:t>
      </w:r>
      <w:r w:rsidRPr="00ED3CFE">
        <w:t>осложнялись тем, что в межотраслевом балансе по сопоставимым критериям оно существенно уступало промышленности</w:t>
      </w:r>
      <w:r w:rsidR="00ED3CFE" w:rsidRPr="00ED3CFE">
        <w:t xml:space="preserve">. </w:t>
      </w:r>
      <w:r w:rsidRPr="00ED3CFE">
        <w:t>По данным В</w:t>
      </w:r>
      <w:r w:rsidR="00ED3CFE" w:rsidRPr="00ED3CFE">
        <w:t xml:space="preserve">. </w:t>
      </w:r>
      <w:r w:rsidRPr="00ED3CFE">
        <w:t>Гейца, в последние советские годы в сельскохозяйственном производстве использовалось свыше четверти основных фондов народного хозяйства, а численность</w:t>
      </w:r>
      <w:r w:rsidR="00CC2CE3" w:rsidRPr="00ED3CFE">
        <w:t xml:space="preserve"> </w:t>
      </w:r>
      <w:r w:rsidRPr="00ED3CFE">
        <w:t>работников была даже больше</w:t>
      </w:r>
      <w:r w:rsidR="00ED3CFE" w:rsidRPr="00ED3CFE">
        <w:t xml:space="preserve">. </w:t>
      </w:r>
      <w:r w:rsidRPr="00ED3CFE">
        <w:t>Однако в отрасли создавалось менее 20% валового общественного продукта и лишь 12-13% национального дохода, тогда как в промышленности соответствующие показатели составляли 66-67 и 50-53%</w:t>
      </w:r>
      <w:r w:rsidR="00ED3CFE" w:rsidRPr="00ED3CFE">
        <w:t xml:space="preserve">. </w:t>
      </w:r>
      <w:r w:rsidRPr="00ED3CFE">
        <w:t>К тому же в сельском хозяйстве доля заработной платы и других денежных выплат в структуре чистой продукции</w:t>
      </w:r>
      <w:r w:rsidR="00ED3CFE">
        <w:t xml:space="preserve"> (</w:t>
      </w:r>
      <w:r w:rsidRPr="00ED3CFE">
        <w:t>национального дохода</w:t>
      </w:r>
      <w:r w:rsidR="00ED3CFE" w:rsidRPr="00ED3CFE">
        <w:t xml:space="preserve">) </w:t>
      </w:r>
      <w:r w:rsidRPr="00ED3CFE">
        <w:t>сохраняла четкую тенденцию к существенному уменьшению</w:t>
      </w:r>
      <w:r w:rsidR="00ED3CFE" w:rsidRPr="00ED3CFE">
        <w:t>.</w:t>
      </w:r>
    </w:p>
    <w:p w:rsidR="00ED3CFE" w:rsidRDefault="004804A9" w:rsidP="00ED3CFE">
      <w:r w:rsidRPr="00ED3CFE">
        <w:t>На современном этапе ситуация в отечественном сельском хозяйстве осложняется, кроме всего прочего, тем, что практически для всего самого плохого, что наблюдалось в сельском хозяйстве и на селе в прошлом, место не только</w:t>
      </w:r>
      <w:r w:rsidR="00ED3CFE">
        <w:t xml:space="preserve"> "</w:t>
      </w:r>
      <w:r w:rsidRPr="00ED3CFE">
        <w:t>нашлось</w:t>
      </w:r>
      <w:r w:rsidR="00ED3CFE">
        <w:t xml:space="preserve">" </w:t>
      </w:r>
      <w:r w:rsidRPr="00ED3CFE">
        <w:t>в постсоветской аграрной политике нашего государства, но и приумножилось, в том числе в невиданно угрожающих формах и масштабах</w:t>
      </w:r>
      <w:r w:rsidR="00ED3CFE" w:rsidRPr="00ED3CFE">
        <w:t xml:space="preserve">. </w:t>
      </w:r>
      <w:r w:rsidRPr="00ED3CFE">
        <w:t>Последствия от этого более чем очевидны</w:t>
      </w:r>
      <w:r w:rsidR="00ED3CFE" w:rsidRPr="00ED3CFE">
        <w:t xml:space="preserve">. </w:t>
      </w:r>
      <w:r w:rsidRPr="00ED3CFE">
        <w:t>Если общественное пренебрежение к крестьянству, разрушение присущего украинскому селу образа жизни и национально-генетических хлеборобских достижений крестьянства начались в советские времена, то в постсоветский период они доведены если не до абсолюта, то вплотную к нему</w:t>
      </w:r>
      <w:r w:rsidR="00ED3CFE" w:rsidRPr="00ED3CFE">
        <w:t xml:space="preserve">. </w:t>
      </w:r>
      <w:r w:rsidRPr="00ED3CFE">
        <w:t>Опять-таки, последствия от этого известны</w:t>
      </w:r>
      <w:r w:rsidR="00ED3CFE" w:rsidRPr="00ED3CFE">
        <w:t xml:space="preserve">: </w:t>
      </w:r>
      <w:r w:rsidRPr="00ED3CFE">
        <w:t>системный провал аграрных реформ</w:t>
      </w:r>
      <w:r w:rsidR="00ED3CFE">
        <w:t xml:space="preserve"> (</w:t>
      </w:r>
      <w:r w:rsidRPr="00ED3CFE">
        <w:t>если оценивать их по критерию социально-экономической результативности</w:t>
      </w:r>
      <w:r w:rsidR="00ED3CFE" w:rsidRPr="00ED3CFE">
        <w:t xml:space="preserve">); </w:t>
      </w:r>
      <w:r w:rsidRPr="00ED3CFE">
        <w:t>глубокая деградация сельских поселений</w:t>
      </w:r>
      <w:r w:rsidR="00ED3CFE" w:rsidRPr="00ED3CFE">
        <w:t xml:space="preserve">; </w:t>
      </w:r>
      <w:r w:rsidRPr="00ED3CFE">
        <w:t>высокие темпы их вымирания и отмирания</w:t>
      </w:r>
      <w:r w:rsidR="00ED3CFE" w:rsidRPr="00ED3CFE">
        <w:t xml:space="preserve">; </w:t>
      </w:r>
      <w:r w:rsidRPr="00ED3CFE">
        <w:t>обездоленность, беспросветность и безнадежность существенно преобладающей части крестьян и других сельских жителей</w:t>
      </w:r>
      <w:r w:rsidR="00ED3CFE" w:rsidRPr="00ED3CFE">
        <w:t>.</w:t>
      </w:r>
    </w:p>
    <w:p w:rsidR="00ED3CFE" w:rsidRPr="00ED3CFE" w:rsidRDefault="00ED3CFE" w:rsidP="00ED3CFE"/>
    <w:p w:rsidR="00ED3CFE" w:rsidRPr="00ED3CFE" w:rsidRDefault="008C15CF" w:rsidP="008C15CF">
      <w:pPr>
        <w:pStyle w:val="2"/>
      </w:pPr>
      <w:bookmarkStart w:id="4" w:name="_Toc252732623"/>
      <w:r>
        <w:t xml:space="preserve">1.3 </w:t>
      </w:r>
      <w:r w:rsidR="004804A9" w:rsidRPr="00ED3CFE">
        <w:t>Переломы политических эпох как базовая основа для</w:t>
      </w:r>
      <w:r>
        <w:t xml:space="preserve"> </w:t>
      </w:r>
      <w:r w:rsidR="004804A9" w:rsidRPr="00ED3CFE">
        <w:t>аграрных революций</w:t>
      </w:r>
      <w:bookmarkEnd w:id="4"/>
    </w:p>
    <w:p w:rsidR="008C15CF" w:rsidRDefault="008C15CF" w:rsidP="00ED3CFE"/>
    <w:p w:rsidR="00ED3CFE" w:rsidRDefault="004804A9" w:rsidP="00ED3CFE">
      <w:r w:rsidRPr="00ED3CFE">
        <w:t>Как уже отмечалось, развитию стран и народов присущи разного рода глубокие изменения, среди которых особое место занимают наиболее радикальные из них</w:t>
      </w:r>
      <w:r w:rsidR="00ED3CFE" w:rsidRPr="00ED3CFE">
        <w:t xml:space="preserve"> - </w:t>
      </w:r>
      <w:r w:rsidRPr="00ED3CFE">
        <w:t>крутые повороты</w:t>
      </w:r>
      <w:r w:rsidR="00ED3CFE">
        <w:t xml:space="preserve"> (</w:t>
      </w:r>
      <w:r w:rsidRPr="00ED3CFE">
        <w:t>переломы</w:t>
      </w:r>
      <w:r w:rsidR="00ED3CFE" w:rsidRPr="00ED3CFE">
        <w:t>),</w:t>
      </w:r>
      <w:r w:rsidRPr="00ED3CFE">
        <w:t xml:space="preserve"> способные не только придать ему нетрадиционные черты и особенности</w:t>
      </w:r>
      <w:r w:rsidR="00ED3CFE">
        <w:t xml:space="preserve"> (</w:t>
      </w:r>
      <w:r w:rsidRPr="00ED3CFE">
        <w:t>как в результате эволюционных процессов и разного рода реформ</w:t>
      </w:r>
      <w:r w:rsidR="00ED3CFE" w:rsidRPr="00ED3CFE">
        <w:t>),</w:t>
      </w:r>
      <w:r w:rsidRPr="00ED3CFE">
        <w:t xml:space="preserve"> но и изменить всю дальнейшую судьбу стран и их народов</w:t>
      </w:r>
      <w:r w:rsidR="00ED3CFE" w:rsidRPr="00ED3CFE">
        <w:t xml:space="preserve">. </w:t>
      </w:r>
      <w:r w:rsidRPr="00ED3CFE">
        <w:t>В наиболее общем контексте</w:t>
      </w:r>
      <w:r w:rsidR="00ED3CFE">
        <w:t xml:space="preserve"> (</w:t>
      </w:r>
      <w:r w:rsidRPr="00ED3CFE">
        <w:t>в том числе с учетом соответствующей истории Украины</w:t>
      </w:r>
      <w:r w:rsidR="00ED3CFE" w:rsidRPr="00ED3CFE">
        <w:t xml:space="preserve">) </w:t>
      </w:r>
      <w:r w:rsidRPr="00ED3CFE">
        <w:t>есть основания вести речь об этих переломах не только и даже не столько в их общепринятом понимании</w:t>
      </w:r>
      <w:r w:rsidR="00ED3CFE" w:rsidRPr="00ED3CFE">
        <w:t xml:space="preserve"> - </w:t>
      </w:r>
      <w:r w:rsidRPr="00ED3CFE">
        <w:t>как о резких изменениях в направлении или развитии чего-либо, сколько как об общественно-политических явлениях революционной сущности</w:t>
      </w:r>
      <w:r w:rsidR="00ED3CFE" w:rsidRPr="00ED3CFE">
        <w:t xml:space="preserve">. </w:t>
      </w:r>
      <w:r w:rsidRPr="00ED3CFE">
        <w:t>Ломая политическую систему государства и соответствующее ей общественное устройство</w:t>
      </w:r>
      <w:r w:rsidR="00ED3CFE">
        <w:t xml:space="preserve"> (</w:t>
      </w:r>
      <w:r w:rsidRPr="00ED3CFE">
        <w:t>строй</w:t>
      </w:r>
      <w:r w:rsidR="00ED3CFE" w:rsidRPr="00ED3CFE">
        <w:t>),</w:t>
      </w:r>
      <w:r w:rsidRPr="00ED3CFE">
        <w:t xml:space="preserve"> они вызывают к жизни и открывают простор для формирования в стране концептуально иной политической системы, которая бы формировала соответствующее ее интересам общественное устройство</w:t>
      </w:r>
      <w:r w:rsidR="00ED3CFE">
        <w:t xml:space="preserve"> (</w:t>
      </w:r>
      <w:r w:rsidRPr="00ED3CFE">
        <w:t>строй</w:t>
      </w:r>
      <w:r w:rsidR="00ED3CFE" w:rsidRPr="00ED3CFE">
        <w:t xml:space="preserve">). </w:t>
      </w:r>
      <w:r w:rsidRPr="00ED3CFE">
        <w:t>Два таких перелома, повторим еще раз, произошли в Украине в XX в</w:t>
      </w:r>
      <w:r w:rsidR="00ED3CFE" w:rsidRPr="00ED3CFE">
        <w:t xml:space="preserve">. </w:t>
      </w:r>
      <w:r w:rsidRPr="00ED3CFE">
        <w:t>Один из них, с порожденными им политической системой, общественным устройством</w:t>
      </w:r>
      <w:r w:rsidR="00ED3CFE">
        <w:t xml:space="preserve"> (</w:t>
      </w:r>
      <w:r w:rsidRPr="00ED3CFE">
        <w:t>строем</w:t>
      </w:r>
      <w:r w:rsidR="00ED3CFE" w:rsidRPr="00ED3CFE">
        <w:t>),</w:t>
      </w:r>
      <w:r w:rsidRPr="00ED3CFE">
        <w:t xml:space="preserve"> социальными, производственными и другими отношениями, в том же веке успел навсегда отойти в прошлое</w:t>
      </w:r>
      <w:r w:rsidR="00ED3CFE" w:rsidRPr="00ED3CFE">
        <w:t xml:space="preserve">. </w:t>
      </w:r>
      <w:r w:rsidRPr="00ED3CFE">
        <w:t>За ним в силу исторически известных объективных причин наступил другой перелом, который, со всеми обусловленными им последствиями, перешел в третье тысячелетие</w:t>
      </w:r>
      <w:r w:rsidR="00ED3CFE" w:rsidRPr="00ED3CFE">
        <w:t xml:space="preserve">. </w:t>
      </w:r>
      <w:r w:rsidRPr="00ED3CFE">
        <w:t>Определяющим среди этих последствий является формирование в государстве новой политической системы, с соответствующим ей общественным устройством</w:t>
      </w:r>
      <w:r w:rsidR="00ED3CFE">
        <w:t xml:space="preserve"> (</w:t>
      </w:r>
      <w:r w:rsidRPr="00ED3CFE">
        <w:t>строем</w:t>
      </w:r>
      <w:r w:rsidR="00ED3CFE" w:rsidRPr="00ED3CFE">
        <w:t>),</w:t>
      </w:r>
      <w:r w:rsidRPr="00ED3CFE">
        <w:t xml:space="preserve"> наиболее общие черты которого пока только обозначаются</w:t>
      </w:r>
      <w:r w:rsidR="00ED3CFE" w:rsidRPr="00ED3CFE">
        <w:t>.</w:t>
      </w:r>
    </w:p>
    <w:p w:rsidR="00ED3CFE" w:rsidRDefault="004804A9" w:rsidP="00ED3CFE">
      <w:r w:rsidRPr="00ED3CFE">
        <w:t>Независимо от того, каким образом происходили политические переломы</w:t>
      </w:r>
      <w:r w:rsidR="00ED3CFE">
        <w:t xml:space="preserve"> (</w:t>
      </w:r>
      <w:r w:rsidRPr="00ED3CFE">
        <w:t>насильственным в виде политического переворота или вследствие объективно исторического развития</w:t>
      </w:r>
      <w:r w:rsidR="00ED3CFE" w:rsidRPr="00ED3CFE">
        <w:t>),</w:t>
      </w:r>
      <w:r w:rsidRPr="00ED3CFE">
        <w:t xml:space="preserve"> оба они по своим сущности и стратегически-целевому назначению были революционными</w:t>
      </w:r>
      <w:r w:rsidR="00ED3CFE" w:rsidRPr="00ED3CFE">
        <w:t xml:space="preserve">: </w:t>
      </w:r>
      <w:r w:rsidRPr="00ED3CFE">
        <w:t>прежде всего, потому, что осуществленное ими во всей полноте согласовывается с пониманием революции как коренного переворота в жизни обществ, который, в свою очередь, влечет за собой ликвидацию отжившего общественного строя</w:t>
      </w:r>
      <w:r w:rsidR="00ED3CFE">
        <w:t xml:space="preserve"> (</w:t>
      </w:r>
      <w:r w:rsidRPr="00ED3CFE">
        <w:t>устройства</w:t>
      </w:r>
      <w:r w:rsidR="00ED3CFE" w:rsidRPr="00ED3CFE">
        <w:t xml:space="preserve">) </w:t>
      </w:r>
      <w:r w:rsidRPr="00ED3CFE">
        <w:t>и утверждение нового, прогрессивного</w:t>
      </w:r>
      <w:r w:rsidR="00ED3CFE" w:rsidRPr="00ED3CFE">
        <w:t>.</w:t>
      </w:r>
    </w:p>
    <w:p w:rsidR="00ED3CFE" w:rsidRDefault="004804A9" w:rsidP="00ED3CFE">
      <w:r w:rsidRPr="00ED3CFE">
        <w:t>В силу политической сущности переломов, в результате которых прекращали существование и уходили в вечность неестественные, чуждые для Украины политические эпохи, в которых ей отводилось место своеобразного политического и экономического вассала, в данном случае эти крутые повороты в отечественной истории расцениваются как переломы политических эпох, которые имели четко обозначенное политическое содержание и соответствующие стратегически-целевые задачи, а проявлением и последействием которых становились коренные изменения всей дальнейшей не только политической, но и социальной и экономической судеб страны и сущих в ней граждан</w:t>
      </w:r>
      <w:r w:rsidR="00ED3CFE" w:rsidRPr="00ED3CFE">
        <w:t>.</w:t>
      </w:r>
    </w:p>
    <w:p w:rsidR="00ED3CFE" w:rsidRDefault="004804A9" w:rsidP="00ED3CFE">
      <w:r w:rsidRPr="00ED3CFE">
        <w:t>Еще одним моментом, идентичным для обоих политических переломов, стало то, что их всеохватность с самого начала сопровождалась глубокими изменениями не только в стране в целом, но и</w:t>
      </w:r>
      <w:r w:rsidR="00ED3CFE">
        <w:t xml:space="preserve"> (</w:t>
      </w:r>
      <w:r w:rsidRPr="00ED3CFE">
        <w:t>как и следовало ожидать</w:t>
      </w:r>
      <w:r w:rsidR="00ED3CFE" w:rsidRPr="00ED3CFE">
        <w:t xml:space="preserve">) </w:t>
      </w:r>
      <w:r w:rsidRPr="00ED3CFE">
        <w:t>во всех без исключения ее производственных сферах, в том числе в сельскохозяйственном производстве и на селе</w:t>
      </w:r>
      <w:r w:rsidR="00ED3CFE" w:rsidRPr="00ED3CFE">
        <w:t xml:space="preserve">. </w:t>
      </w:r>
      <w:r w:rsidRPr="00ED3CFE">
        <w:t>В обоих случаях реальность заключалась и заключается в том, что именно сельскохозяйственная сфера и сельский сектор, с их социальной первоосновой</w:t>
      </w:r>
      <w:r w:rsidR="00ED3CFE" w:rsidRPr="00ED3CFE">
        <w:t xml:space="preserve"> - </w:t>
      </w:r>
      <w:r w:rsidRPr="00ED3CFE">
        <w:t>крестьянством, ощущали эти изменения на себе особенно тяжело</w:t>
      </w:r>
      <w:r w:rsidR="00ED3CFE" w:rsidRPr="00ED3CFE">
        <w:t xml:space="preserve"> - </w:t>
      </w:r>
      <w:r w:rsidRPr="00ED3CFE">
        <w:t>прежде всего, в части не зависящих от них и никогда ранее не виданных экономических, социальных и гуманитарных разрушений и потерь</w:t>
      </w:r>
      <w:r w:rsidR="00ED3CFE">
        <w:t xml:space="preserve"> (</w:t>
      </w:r>
      <w:r w:rsidRPr="00ED3CFE">
        <w:t>в том числе невозобновимых</w:t>
      </w:r>
      <w:r w:rsidR="00ED3CFE" w:rsidRPr="00ED3CFE">
        <w:t>).</w:t>
      </w:r>
    </w:p>
    <w:p w:rsidR="00ED3CFE" w:rsidRDefault="004804A9" w:rsidP="00ED3CFE">
      <w:r w:rsidRPr="00ED3CFE">
        <w:t>Абстрагируясь от общественной сущности и целевого назначения политических переломов, а также сосредоточиваясь исключительно на том, что происходило вследствие их в сельском хозяйстве, имеем основания для вывода о том, что политические переломы становились базовой основой для аграрных революций</w:t>
      </w:r>
      <w:r w:rsidR="00ED3CFE" w:rsidRPr="00ED3CFE">
        <w:t xml:space="preserve">. </w:t>
      </w:r>
      <w:r w:rsidRPr="00ED3CFE">
        <w:t>Они знаменовали собой перевод сельскохозяйственного производства на концептуально иные, не традиционные для него, принципы развития, вследствие чего ставили крестьян в чрезмерно сложные, вплоть до угрожающих, условия</w:t>
      </w:r>
      <w:r w:rsidR="00ED3CFE" w:rsidRPr="00ED3CFE">
        <w:t xml:space="preserve">. </w:t>
      </w:r>
      <w:r w:rsidRPr="00ED3CFE">
        <w:t>В первом случае политические обещания, дававшиеся крестьянам, и связанные с ними крестьянские ожидания лучшего не только не оправдались, но и по своим сущности, механизмам осуществления и</w:t>
      </w:r>
      <w:r w:rsidR="00ED3CFE">
        <w:t xml:space="preserve"> (</w:t>
      </w:r>
      <w:r w:rsidRPr="00ED3CFE">
        <w:t>что важнее всего</w:t>
      </w:r>
      <w:r w:rsidR="00ED3CFE" w:rsidRPr="00ED3CFE">
        <w:t xml:space="preserve">) </w:t>
      </w:r>
      <w:r w:rsidRPr="00ED3CFE">
        <w:t>социально-экономической результативности оказались последовательно антикрестьянскими</w:t>
      </w:r>
      <w:r w:rsidR="00ED3CFE" w:rsidRPr="00ED3CFE">
        <w:t xml:space="preserve">. </w:t>
      </w:r>
      <w:r w:rsidRPr="00ED3CFE">
        <w:t>Так же пока не оправдывают своего стратегически-целевого назначения объективно обнадеживающие изменения в сельском хозяйстве и на селе постсоветского происхождения</w:t>
      </w:r>
      <w:r w:rsidR="00ED3CFE" w:rsidRPr="00ED3CFE">
        <w:t>.</w:t>
      </w:r>
    </w:p>
    <w:p w:rsidR="00ED3CFE" w:rsidRDefault="00E0445B" w:rsidP="00ED3CFE">
      <w:r w:rsidRPr="00ED3CFE">
        <w:t>Нам</w:t>
      </w:r>
      <w:r w:rsidR="004804A9" w:rsidRPr="00ED3CFE">
        <w:t xml:space="preserve"> не известны публикации, в которых бы категория</w:t>
      </w:r>
      <w:r w:rsidR="00ED3CFE">
        <w:t xml:space="preserve"> "</w:t>
      </w:r>
      <w:r w:rsidR="004804A9" w:rsidRPr="00ED3CFE">
        <w:t>аграрная революция</w:t>
      </w:r>
      <w:r w:rsidR="00ED3CFE">
        <w:t xml:space="preserve">" </w:t>
      </w:r>
      <w:r w:rsidR="004804A9" w:rsidRPr="00ED3CFE">
        <w:t>использовалась применительно к Украине</w:t>
      </w:r>
      <w:r w:rsidR="00ED3CFE" w:rsidRPr="00ED3CFE">
        <w:t xml:space="preserve">. </w:t>
      </w:r>
      <w:r w:rsidR="004804A9" w:rsidRPr="00ED3CFE">
        <w:t>Но и в этих обстоятель</w:t>
      </w:r>
      <w:r w:rsidRPr="00ED3CFE">
        <w:t>ствах мы не претендуем</w:t>
      </w:r>
      <w:r w:rsidR="004804A9" w:rsidRPr="00ED3CFE">
        <w:t xml:space="preserve"> на то, что впервые вводит категорию</w:t>
      </w:r>
      <w:r w:rsidR="00ED3CFE">
        <w:t xml:space="preserve"> "</w:t>
      </w:r>
      <w:r w:rsidR="004804A9" w:rsidRPr="00ED3CFE">
        <w:t>аграрная революция</w:t>
      </w:r>
      <w:r w:rsidR="00ED3CFE">
        <w:t xml:space="preserve">" </w:t>
      </w:r>
      <w:r w:rsidR="004804A9" w:rsidRPr="00ED3CFE">
        <w:t>в научный оборот, поскольку приоритет в этом отношении, вне всякого сомнения, принадлежит выдающемуся экономисту-аграрнику, академику П</w:t>
      </w:r>
      <w:r w:rsidR="00ED3CFE" w:rsidRPr="00ED3CFE">
        <w:t xml:space="preserve">. </w:t>
      </w:r>
      <w:r w:rsidR="004804A9" w:rsidRPr="00ED3CFE">
        <w:rPr>
          <w:lang w:val="uk-UA"/>
        </w:rPr>
        <w:t>Першину</w:t>
      </w:r>
      <w:r w:rsidR="00ED3CFE" w:rsidRPr="00ED3CFE">
        <w:rPr>
          <w:lang w:val="uk-UA"/>
        </w:rPr>
        <w:t xml:space="preserve">. </w:t>
      </w:r>
      <w:r w:rsidR="004804A9" w:rsidRPr="00ED3CFE">
        <w:t>Им выполнены фундаментальные исследования развития сельского хозяйства в царской России во второй половине XIX в</w:t>
      </w:r>
      <w:r w:rsidR="00ED3CFE" w:rsidRPr="00ED3CFE">
        <w:t xml:space="preserve">. </w:t>
      </w:r>
      <w:r w:rsidR="004804A9" w:rsidRPr="00ED3CFE">
        <w:t>и в первые годы после политического переворота 1917 г</w:t>
      </w:r>
      <w:r w:rsidR="00ED3CFE">
        <w:t>.,</w:t>
      </w:r>
      <w:r w:rsidR="004804A9" w:rsidRPr="00ED3CFE">
        <w:t xml:space="preserve"> на основе которых в 1966 г</w:t>
      </w:r>
      <w:r w:rsidR="00ED3CFE" w:rsidRPr="00ED3CFE">
        <w:t xml:space="preserve">. </w:t>
      </w:r>
      <w:r w:rsidR="004804A9" w:rsidRPr="00ED3CFE">
        <w:t>издана двухтомная монография</w:t>
      </w:r>
      <w:r w:rsidR="00ED3CFE">
        <w:t xml:space="preserve"> "</w:t>
      </w:r>
      <w:r w:rsidR="004804A9" w:rsidRPr="00ED3CFE">
        <w:t>Аграрная революция в России</w:t>
      </w:r>
      <w:r w:rsidR="00ED3CFE">
        <w:t xml:space="preserve">". </w:t>
      </w:r>
      <w:r w:rsidR="004804A9" w:rsidRPr="00ED3CFE">
        <w:t>В силу пребывания нашей страны в исследуемый период в составе России, оправданно полагать, что то была одновременно первая аграрная революция в Украине</w:t>
      </w:r>
      <w:r w:rsidR="00ED3CFE" w:rsidRPr="00ED3CFE">
        <w:t xml:space="preserve">. </w:t>
      </w:r>
      <w:r w:rsidR="004804A9" w:rsidRPr="00ED3CFE">
        <w:t>Приняв это, логично рассматривать современные</w:t>
      </w:r>
      <w:r w:rsidR="00ED3CFE">
        <w:t xml:space="preserve"> (</w:t>
      </w:r>
      <w:r w:rsidR="004804A9" w:rsidRPr="00ED3CFE">
        <w:t>постсоветские</w:t>
      </w:r>
      <w:r w:rsidR="00ED3CFE" w:rsidRPr="00ED3CFE">
        <w:t xml:space="preserve">) </w:t>
      </w:r>
      <w:r w:rsidR="004804A9" w:rsidRPr="00ED3CFE">
        <w:t>радикальные аграрные преобразования второй аграрной революцией в Украине</w:t>
      </w:r>
      <w:r w:rsidR="00ED3CFE" w:rsidRPr="00ED3CFE">
        <w:t>.</w:t>
      </w:r>
    </w:p>
    <w:p w:rsidR="00ED3CFE" w:rsidRDefault="004804A9" w:rsidP="00ED3CFE">
      <w:r w:rsidRPr="00ED3CFE">
        <w:t>Под аграрной революцией при этом понимается исторически обусловленное общественно-политическое явление, стратегически-целевой задачей и конечным результатом которого выступает преодоление действующего в стране аграрного строя</w:t>
      </w:r>
      <w:r w:rsidR="00ED3CFE">
        <w:t xml:space="preserve"> (</w:t>
      </w:r>
      <w:r w:rsidRPr="00ED3CFE">
        <w:t>устройства</w:t>
      </w:r>
      <w:r w:rsidR="00ED3CFE" w:rsidRPr="00ED3CFE">
        <w:t>),</w:t>
      </w:r>
      <w:r w:rsidRPr="00ED3CFE">
        <w:t xml:space="preserve"> который отжил</w:t>
      </w:r>
      <w:r w:rsidR="00ED3CFE">
        <w:t xml:space="preserve"> (</w:t>
      </w:r>
      <w:r w:rsidRPr="00ED3CFE">
        <w:t>отживает</w:t>
      </w:r>
      <w:r w:rsidR="00ED3CFE" w:rsidRPr="00ED3CFE">
        <w:t xml:space="preserve">) </w:t>
      </w:r>
      <w:r w:rsidRPr="00ED3CFE">
        <w:t>и становится</w:t>
      </w:r>
      <w:r w:rsidR="00ED3CFE">
        <w:t xml:space="preserve"> (</w:t>
      </w:r>
      <w:r w:rsidRPr="00ED3CFE">
        <w:t>стал</w:t>
      </w:r>
      <w:r w:rsidR="00ED3CFE" w:rsidRPr="00ED3CFE">
        <w:t xml:space="preserve">) </w:t>
      </w:r>
      <w:r w:rsidRPr="00ED3CFE">
        <w:t>тормозом для развития прогрессивных процессов в сельском хозяйстве и на селе, с целью формирования вместо него аграрного строя</w:t>
      </w:r>
      <w:r w:rsidR="00ED3CFE">
        <w:t xml:space="preserve"> (</w:t>
      </w:r>
      <w:r w:rsidRPr="00ED3CFE">
        <w:t>устройства</w:t>
      </w:r>
      <w:r w:rsidR="00ED3CFE" w:rsidRPr="00ED3CFE">
        <w:t>),</w:t>
      </w:r>
      <w:r w:rsidRPr="00ED3CFE">
        <w:t xml:space="preserve"> который бы по своим содержанию, формам и механизмам открывал простор дл</w:t>
      </w:r>
      <w:r w:rsidR="00E0445B" w:rsidRPr="00ED3CFE">
        <w:t>я эффективного развития сельско</w:t>
      </w:r>
      <w:r w:rsidRPr="00ED3CFE">
        <w:t>го хозяйства, повышения его общественной и социально-экономической результативности, создания объективно необходимых условий для проживания и работы занятых в отрасли, формирования на селе более привлекательного образа жизни</w:t>
      </w:r>
      <w:r w:rsidR="00ED3CFE" w:rsidRPr="00ED3CFE">
        <w:t xml:space="preserve">. </w:t>
      </w:r>
      <w:r w:rsidRPr="00ED3CFE">
        <w:t>Соответственно, аграрная революция в наиболее общем понимании призвана выполнить триединую стратегически-целевую функцию, с ее общественными, социально-экономическими и производственно-хозяйственными составляющими</w:t>
      </w:r>
      <w:r w:rsidR="00ED3CFE" w:rsidRPr="00ED3CFE">
        <w:t xml:space="preserve">. </w:t>
      </w:r>
      <w:r w:rsidRPr="00ED3CFE">
        <w:t>Реализация такой функции возможна лишь при условии всесторонней научно-прикладной разработки и обеспечения эффективного практического проявления потенциала каждой из этих составляющих в процессе ее развития</w:t>
      </w:r>
      <w:r w:rsidR="00ED3CFE" w:rsidRPr="00ED3CFE">
        <w:t>.</w:t>
      </w:r>
    </w:p>
    <w:p w:rsidR="00ED3CFE" w:rsidRDefault="004804A9" w:rsidP="00ED3CFE">
      <w:r w:rsidRPr="00ED3CFE">
        <w:t>В силу такого понимания аграрной революции ее можно расценивать также как многоцелевую и полифункциональную систему типа</w:t>
      </w:r>
      <w:r w:rsidR="00ED3CFE">
        <w:t xml:space="preserve"> "</w:t>
      </w:r>
      <w:r w:rsidRPr="00ED3CFE">
        <w:t>акт</w:t>
      </w:r>
      <w:r w:rsidR="00ED3CFE" w:rsidRPr="00ED3CFE">
        <w:t xml:space="preserve"> - </w:t>
      </w:r>
      <w:r w:rsidRPr="00ED3CFE">
        <w:t>процесс</w:t>
      </w:r>
      <w:r w:rsidR="00ED3CFE">
        <w:t xml:space="preserve">". </w:t>
      </w:r>
      <w:r w:rsidRPr="00ED3CFE">
        <w:t>Первая ее составляющая является отражением того, что революция как общественно-правовой акт произошла, а вторая</w:t>
      </w:r>
      <w:r w:rsidR="00ED3CFE" w:rsidRPr="00ED3CFE">
        <w:t xml:space="preserve"> - </w:t>
      </w:r>
      <w:r w:rsidRPr="00ED3CFE">
        <w:t>охватывает характер, глубину и результативность ее развития</w:t>
      </w:r>
      <w:r w:rsidR="00ED3CFE" w:rsidRPr="00ED3CFE">
        <w:t>.</w:t>
      </w:r>
    </w:p>
    <w:p w:rsidR="00ED3CFE" w:rsidRDefault="00E0445B" w:rsidP="00ED3CFE">
      <w:r w:rsidRPr="00ED3CFE">
        <w:t xml:space="preserve">Мы готовы </w:t>
      </w:r>
      <w:r w:rsidR="004804A9" w:rsidRPr="00ED3CFE">
        <w:t>к тому, что нетрадиционная идея о двух аграрных революциях, пережитых нашей страной за последние 90 с лишним лет, может оказаться неприемлемой или дискуссионной</w:t>
      </w:r>
      <w:r w:rsidR="00ED3CFE" w:rsidRPr="00ED3CFE">
        <w:t xml:space="preserve">. </w:t>
      </w:r>
      <w:r w:rsidR="004804A9" w:rsidRPr="00ED3CFE">
        <w:t>И все же, как кажется, такую идею оправданно считать достаточно мотивированной</w:t>
      </w:r>
      <w:r w:rsidR="00ED3CFE" w:rsidRPr="00ED3CFE">
        <w:t>.</w:t>
      </w:r>
    </w:p>
    <w:p w:rsidR="00ED3CFE" w:rsidRDefault="004804A9" w:rsidP="00ED3CFE">
      <w:r w:rsidRPr="00ED3CFE">
        <w:t>Во-первых, аграрная революция 1917 г</w:t>
      </w:r>
      <w:r w:rsidR="00ED3CFE" w:rsidRPr="00ED3CFE">
        <w:t xml:space="preserve">. </w:t>
      </w:r>
      <w:r w:rsidRPr="00ED3CFE">
        <w:t>во всей своей полноте имеет основания быть спроецированной на аграрный сектор экономики Украины, в том числе потому, что ему выпали все без исключения тяготы той революции</w:t>
      </w:r>
      <w:r w:rsidR="00ED3CFE" w:rsidRPr="00ED3CFE">
        <w:t xml:space="preserve">. </w:t>
      </w:r>
      <w:r w:rsidRPr="00ED3CFE">
        <w:t>Более того, как известно, на нашу страну они во многих случаях падали в особо</w:t>
      </w:r>
      <w:r w:rsidR="00ED3CFE">
        <w:t xml:space="preserve"> "</w:t>
      </w:r>
      <w:r w:rsidRPr="00ED3CFE">
        <w:t>революционных</w:t>
      </w:r>
      <w:r w:rsidR="00ED3CFE">
        <w:t xml:space="preserve">" </w:t>
      </w:r>
      <w:r w:rsidRPr="00ED3CFE">
        <w:t>формах и масштабах, с соответствующими последствиями</w:t>
      </w:r>
      <w:r w:rsidR="00ED3CFE" w:rsidRPr="00ED3CFE">
        <w:t>.</w:t>
      </w:r>
    </w:p>
    <w:p w:rsidR="00ED3CFE" w:rsidRDefault="004804A9" w:rsidP="00ED3CFE">
      <w:r w:rsidRPr="00ED3CFE">
        <w:t>Во-вторых, вследствие обеих аграрных революций в Украине были нарушены действующие во время их проведения аграрные устройства</w:t>
      </w:r>
      <w:r w:rsidR="00ED3CFE">
        <w:t xml:space="preserve"> (</w:t>
      </w:r>
      <w:r w:rsidRPr="00ED3CFE">
        <w:t>строи</w:t>
      </w:r>
      <w:r w:rsidR="00ED3CFE" w:rsidRPr="00ED3CFE">
        <w:t>),</w:t>
      </w:r>
      <w:r w:rsidRPr="00ED3CFE">
        <w:t xml:space="preserve"> которые уже отживали, с последующим формированием вместо них аграрных укладов концептуально иной, потенциально более эффективной общественной и социально-экономической сущности</w:t>
      </w:r>
      <w:r w:rsidR="00ED3CFE" w:rsidRPr="00ED3CFE">
        <w:t xml:space="preserve">. </w:t>
      </w:r>
      <w:r w:rsidRPr="00ED3CFE">
        <w:t>При этом ситуация не меняется в связи с тем, что колхозно-совхозный строй</w:t>
      </w:r>
      <w:r w:rsidR="00ED3CFE">
        <w:t xml:space="preserve"> (</w:t>
      </w:r>
      <w:r w:rsidRPr="00ED3CFE">
        <w:t>устройство</w:t>
      </w:r>
      <w:r w:rsidR="00ED3CFE" w:rsidRPr="00ED3CFE">
        <w:t>),</w:t>
      </w:r>
      <w:r w:rsidRPr="00ED3CFE">
        <w:t xml:space="preserve"> сформированный вследствие первой аграрной революции, оказался не способен удовлетворить интересы села и крестьянства, как и в связи с тем, что аграрный строй</w:t>
      </w:r>
      <w:r w:rsidR="00ED3CFE">
        <w:t xml:space="preserve"> (</w:t>
      </w:r>
      <w:r w:rsidRPr="00ED3CFE">
        <w:t>устройство</w:t>
      </w:r>
      <w:r w:rsidR="00ED3CFE" w:rsidRPr="00ED3CFE">
        <w:t xml:space="preserve">) </w:t>
      </w:r>
      <w:r w:rsidRPr="00ED3CFE">
        <w:t>постсоветского типа пока тоже далек от того, каким он должен был быть</w:t>
      </w:r>
      <w:r w:rsidR="00ED3CFE" w:rsidRPr="00ED3CFE">
        <w:t>.</w:t>
      </w:r>
    </w:p>
    <w:p w:rsidR="00ED3CFE" w:rsidRDefault="004804A9" w:rsidP="00ED3CFE">
      <w:r w:rsidRPr="00ED3CFE">
        <w:t>Безотносительно к тому, будет или не будет воспринята идея исследования аграрных революций в Украине, оправданно было бы в общественно-политических, социально-экономических и всех остальных соответствующих этому интересах осознанно, целенаправленно, системно и умело переориентироваться на переход от рассмотрения осуществляемых в сельском хозяйстве и на селе аграрных реформирований в их устоявшемся понимании к рассмотрению их как последовательно революционных</w:t>
      </w:r>
      <w:r w:rsidR="00ED3CFE">
        <w:t xml:space="preserve"> (</w:t>
      </w:r>
      <w:r w:rsidRPr="00ED3CFE">
        <w:t>в самом современном понимании этой категории</w:t>
      </w:r>
      <w:r w:rsidR="00ED3CFE" w:rsidRPr="00ED3CFE">
        <w:t xml:space="preserve">) </w:t>
      </w:r>
      <w:r w:rsidRPr="00ED3CFE">
        <w:t>преобразований, с соответствующими организацией и обеспечением необходимой результативности от них</w:t>
      </w:r>
      <w:r w:rsidR="00ED3CFE" w:rsidRPr="00ED3CFE">
        <w:t xml:space="preserve">. </w:t>
      </w:r>
      <w:r w:rsidRPr="00ED3CFE">
        <w:t>Псевдосоциалистический характер революции в царской России не только сделал ее системно вредной и губительной, но и оправданно вызвал критическое отношение к категории</w:t>
      </w:r>
      <w:r w:rsidR="00ED3CFE">
        <w:t xml:space="preserve"> "</w:t>
      </w:r>
      <w:r w:rsidRPr="00ED3CFE">
        <w:t>революция</w:t>
      </w:r>
      <w:r w:rsidR="00ED3CFE">
        <w:t xml:space="preserve">". </w:t>
      </w:r>
      <w:r w:rsidRPr="00ED3CFE">
        <w:t>Следовательно, когда в данном случае обращается внимание на придание аграрным преобразованиям революционной сущности, то это означает</w:t>
      </w:r>
      <w:r w:rsidR="00ED3CFE" w:rsidRPr="00ED3CFE">
        <w:t xml:space="preserve">: </w:t>
      </w:r>
      <w:r w:rsidRPr="00ED3CFE">
        <w:t>поскольку принципы, заложенные в действующие аграрные реформирования, пока не оправдали себя, то на их место по возможности быстрее и надежнее должны прийти принципы и механизмы последовательно глубоко преобразовательной и реально созидательной сущности, а также соответствующей этому общественной, социально-экономической и социально-психологической результативности</w:t>
      </w:r>
      <w:r w:rsidR="00ED3CFE" w:rsidRPr="00ED3CFE">
        <w:t xml:space="preserve">. </w:t>
      </w:r>
      <w:r w:rsidRPr="00ED3CFE">
        <w:t>Это будет не краткосрочный</w:t>
      </w:r>
      <w:r w:rsidR="00ED3CFE">
        <w:t xml:space="preserve"> (</w:t>
      </w:r>
      <w:r w:rsidRPr="00ED3CFE">
        <w:t>собственно революционный</w:t>
      </w:r>
      <w:r w:rsidR="00ED3CFE" w:rsidRPr="00ED3CFE">
        <w:t xml:space="preserve">) </w:t>
      </w:r>
      <w:r w:rsidRPr="00ED3CFE">
        <w:t>акт, а растянутый во времени период выведения развития аграрной революции на многократно более совершенный и более результативный уровень</w:t>
      </w:r>
      <w:r w:rsidR="00ED3CFE" w:rsidRPr="00ED3CFE">
        <w:t>.</w:t>
      </w:r>
    </w:p>
    <w:p w:rsidR="00ED3CFE" w:rsidRDefault="004804A9" w:rsidP="00ED3CFE">
      <w:r w:rsidRPr="00ED3CFE">
        <w:t>В силу большой совокупности объективных и субъективных причин осуществить это будет нелегко</w:t>
      </w:r>
      <w:r w:rsidR="00ED3CFE" w:rsidRPr="00ED3CFE">
        <w:t xml:space="preserve">. </w:t>
      </w:r>
      <w:r w:rsidRPr="00ED3CFE">
        <w:t>Но иного пути нет</w:t>
      </w:r>
      <w:r w:rsidR="00ED3CFE" w:rsidRPr="00ED3CFE">
        <w:t xml:space="preserve">. </w:t>
      </w:r>
      <w:r w:rsidRPr="00ED3CFE">
        <w:t>Если не встать на него безотлагательно, то очень быстро будет окончательно поздно</w:t>
      </w:r>
      <w:r w:rsidR="00ED3CFE" w:rsidRPr="00ED3CFE">
        <w:t xml:space="preserve">. </w:t>
      </w:r>
      <w:r w:rsidRPr="00ED3CFE">
        <w:t>Поля будут засеваться, постепенно будут вставать на ноги животноводческие отрасли, а социальный коллапс сельских поселений</w:t>
      </w:r>
      <w:r w:rsidR="00ED3CFE">
        <w:t xml:space="preserve"> (</w:t>
      </w:r>
      <w:r w:rsidRPr="00ED3CFE">
        <w:t>в том числе вследствие их отмирания</w:t>
      </w:r>
      <w:r w:rsidR="00ED3CFE" w:rsidRPr="00ED3CFE">
        <w:t xml:space="preserve">) </w:t>
      </w:r>
      <w:r w:rsidRPr="00ED3CFE">
        <w:t>будет ускоряться и углубляться</w:t>
      </w:r>
      <w:r w:rsidR="00ED3CFE" w:rsidRPr="00ED3CFE">
        <w:t xml:space="preserve">. </w:t>
      </w:r>
      <w:r w:rsidRPr="00ED3CFE">
        <w:t>Уже теперь во многих селах работают неофициальные мигранты, с соответствующими им, но чуждыми для наших крестьян и других сельских жителей, духовностью, религией и менталитетом</w:t>
      </w:r>
      <w:r w:rsidR="00ED3CFE" w:rsidRPr="00ED3CFE">
        <w:t xml:space="preserve">. </w:t>
      </w:r>
      <w:r w:rsidRPr="00ED3CFE">
        <w:t>Как следствие, доля украинского крестьянства еще больше и быстрее будет сокращаться, а возможности его трудоустройства будут уменьшаться еще быстрее</w:t>
      </w:r>
      <w:r w:rsidR="00ED3CFE" w:rsidRPr="00ED3CFE">
        <w:t xml:space="preserve">. </w:t>
      </w:r>
      <w:r w:rsidRPr="00ED3CFE">
        <w:t>Грустно, досадно делать подобные прогнозы и писать об этом</w:t>
      </w:r>
      <w:r w:rsidR="00ED3CFE" w:rsidRPr="00ED3CFE">
        <w:t xml:space="preserve">. </w:t>
      </w:r>
      <w:r w:rsidRPr="00ED3CFE">
        <w:t>Но подобные тенденции все активнее заявляют о себе, быстро материализуются и становятся реальностью</w:t>
      </w:r>
      <w:r w:rsidR="00ED3CFE" w:rsidRPr="00ED3CFE">
        <w:t>.</w:t>
      </w:r>
    </w:p>
    <w:p w:rsidR="00ED3CFE" w:rsidRDefault="004804A9" w:rsidP="00ED3CFE">
      <w:r w:rsidRPr="00ED3CFE">
        <w:t>В подтверждение этому достаточно ссылки на одно недавнее интернет-издание</w:t>
      </w:r>
      <w:r w:rsidR="00ED3CFE" w:rsidRPr="00ED3CFE">
        <w:t xml:space="preserve">. </w:t>
      </w:r>
      <w:r w:rsidRPr="00ED3CFE">
        <w:t>Оно допускает, что уже в ближайшее время понятие</w:t>
      </w:r>
      <w:r w:rsidR="00ED3CFE">
        <w:t xml:space="preserve"> "</w:t>
      </w:r>
      <w:r w:rsidRPr="00ED3CFE">
        <w:t>фермер</w:t>
      </w:r>
      <w:r w:rsidR="00ED3CFE">
        <w:t xml:space="preserve">" </w:t>
      </w:r>
      <w:r w:rsidRPr="00ED3CFE">
        <w:t>в нашей стране может стать синонимом понятия</w:t>
      </w:r>
      <w:r w:rsidR="00ED3CFE">
        <w:t xml:space="preserve"> "</w:t>
      </w:r>
      <w:r w:rsidRPr="00ED3CFE">
        <w:t>китаец</w:t>
      </w:r>
      <w:r w:rsidR="00ED3CFE">
        <w:t xml:space="preserve">". </w:t>
      </w:r>
      <w:r w:rsidRPr="00ED3CFE">
        <w:t>На это, в частности, направлена государственная программа, которая разработана Министерством сельского хозяйства КНР и которой китайские компании поощряются скупать и арендовать земли за рубежом</w:t>
      </w:r>
      <w:r w:rsidR="00ED3CFE" w:rsidRPr="00ED3CFE">
        <w:t xml:space="preserve">. </w:t>
      </w:r>
      <w:r w:rsidRPr="00ED3CFE">
        <w:t>Органы власти Китая, в силу мировых тенденций к повышению цен на продовольствие, планируют расширить свои сельскохозяйственные угодья за счет других стран</w:t>
      </w:r>
      <w:r w:rsidR="00ED3CFE" w:rsidRPr="00ED3CFE">
        <w:t xml:space="preserve">. </w:t>
      </w:r>
      <w:r w:rsidRPr="00ED3CFE">
        <w:t>Их можно понять</w:t>
      </w:r>
      <w:r w:rsidR="00ED3CFE" w:rsidRPr="00ED3CFE">
        <w:t xml:space="preserve">. </w:t>
      </w:r>
      <w:r w:rsidRPr="00ED3CFE">
        <w:t>Ведь Китай владеет лишь 9% мировых площадей земель сельскохозяйственного назначения, на которых работают 40% общей численности крестьян планеты</w:t>
      </w:r>
      <w:r w:rsidR="00ED3CFE" w:rsidRPr="00ED3CFE">
        <w:t xml:space="preserve">. </w:t>
      </w:r>
      <w:r w:rsidRPr="00ED3CFE">
        <w:t>Указанная программа спроецирована не только на Украину, она имеет намного более широкую, своеобразно глобальную цель</w:t>
      </w:r>
      <w:r w:rsidR="00ED3CFE" w:rsidRPr="00ED3CFE">
        <w:t xml:space="preserve">. </w:t>
      </w:r>
      <w:r w:rsidRPr="00ED3CFE">
        <w:t>Не исключено, что при этом далеко не последнее место отводится землям Украины</w:t>
      </w:r>
      <w:r w:rsidR="00ED3CFE" w:rsidRPr="00ED3CFE">
        <w:t xml:space="preserve">. </w:t>
      </w:r>
      <w:r w:rsidRPr="00ED3CFE">
        <w:t>За примерами далеко идти не нужно</w:t>
      </w:r>
      <w:r w:rsidR="00ED3CFE" w:rsidRPr="00ED3CFE">
        <w:t xml:space="preserve">: </w:t>
      </w:r>
      <w:r w:rsidRPr="00ED3CFE">
        <w:t>уже сегодня в ряде сельскохозяйственных предприятий, в частности, Кировоградской области работают преимущественно китайцы</w:t>
      </w:r>
      <w:r w:rsidR="00ED3CFE" w:rsidRPr="00ED3CFE">
        <w:t xml:space="preserve">. </w:t>
      </w:r>
      <w:r w:rsidRPr="00ED3CFE">
        <w:t>Пока в качестве наемных работников</w:t>
      </w:r>
      <w:r w:rsidR="00ED3CFE" w:rsidRPr="00ED3CFE">
        <w:t>.</w:t>
      </w:r>
    </w:p>
    <w:p w:rsidR="00ED3CFE" w:rsidRDefault="004804A9" w:rsidP="00ED3CFE">
      <w:r w:rsidRPr="00ED3CFE">
        <w:t>Но это не отдельный пример развития</w:t>
      </w:r>
      <w:r w:rsidR="00ED3CFE">
        <w:t xml:space="preserve"> "</w:t>
      </w:r>
      <w:r w:rsidRPr="00ED3CFE">
        <w:t>оффшорного</w:t>
      </w:r>
      <w:r w:rsidR="00ED3CFE">
        <w:t xml:space="preserve">" </w:t>
      </w:r>
      <w:r w:rsidRPr="00ED3CFE">
        <w:t>земледелия</w:t>
      </w:r>
      <w:r w:rsidR="00ED3CFE" w:rsidRPr="00ED3CFE">
        <w:t xml:space="preserve">. </w:t>
      </w:r>
      <w:r w:rsidRPr="00ED3CFE">
        <w:t>Как оказывается, уже не первый год ведутся переговоры</w:t>
      </w:r>
      <w:r w:rsidR="00ED3CFE">
        <w:t xml:space="preserve"> (</w:t>
      </w:r>
      <w:r w:rsidRPr="00ED3CFE">
        <w:t>в том числе на высоком государственном уровне</w:t>
      </w:r>
      <w:r w:rsidR="00ED3CFE" w:rsidRPr="00ED3CFE">
        <w:t xml:space="preserve">) </w:t>
      </w:r>
      <w:r w:rsidRPr="00ED3CFE">
        <w:t>Украины с Ливией об аренде наших земель сельскохозяйственного назначения</w:t>
      </w:r>
      <w:r w:rsidR="00ED3CFE" w:rsidRPr="00ED3CFE">
        <w:t xml:space="preserve">. </w:t>
      </w:r>
      <w:r w:rsidRPr="00ED3CFE">
        <w:t>В частности, еще в 2003 г</w:t>
      </w:r>
      <w:r w:rsidR="00ED3CFE" w:rsidRPr="00ED3CFE">
        <w:t xml:space="preserve">. </w:t>
      </w:r>
      <w:r w:rsidRPr="00ED3CFE">
        <w:t>по результатам визита Президента Украины Л</w:t>
      </w:r>
      <w:r w:rsidR="00ED3CFE" w:rsidRPr="00ED3CFE">
        <w:t xml:space="preserve">. </w:t>
      </w:r>
      <w:r w:rsidRPr="00ED3CFE">
        <w:t>Кучмы было заявлено о намерениях создания с этим государством СП по выращиванию, хранению и транспортировке зерновых, а также, в несколько иной плоскости,</w:t>
      </w:r>
      <w:r w:rsidR="00ED3CFE" w:rsidRPr="00ED3CFE">
        <w:t xml:space="preserve"> - </w:t>
      </w:r>
      <w:r w:rsidRPr="00ED3CFE">
        <w:t>об аренде Ливией украинских земель сельскохозяйственного назначения в обмен на участие Украины в ливийских строительных и газовых контрактах</w:t>
      </w:r>
      <w:r w:rsidR="00ED3CFE" w:rsidRPr="00ED3CFE">
        <w:t xml:space="preserve">. </w:t>
      </w:r>
      <w:r w:rsidRPr="00ED3CFE">
        <w:t>Как сообщали СМИ, договоренность по этому поводу была достигнута во время последней, прошлогодней поездки Президента Украины в Джамахирию</w:t>
      </w:r>
      <w:r w:rsidR="00ED3CFE" w:rsidRPr="00ED3CFE">
        <w:t xml:space="preserve">. </w:t>
      </w:r>
      <w:r w:rsidRPr="00ED3CFE">
        <w:t>Соответствующие процессы ускоренно распространяются, углубляются, обретают новые формы</w:t>
      </w:r>
      <w:r w:rsidR="00ED3CFE" w:rsidRPr="00ED3CFE">
        <w:t xml:space="preserve">. </w:t>
      </w:r>
      <w:r w:rsidRPr="00ED3CFE">
        <w:t>Кроме массовой аренды земли иностранными инвесторами, активизируются процессы выкупа иностранными гражданами корпоративных прав на землю, с последующим созданием на ней предприятий, разного рода товариществ и др</w:t>
      </w:r>
      <w:r w:rsidR="00ED3CFE" w:rsidRPr="00ED3CFE">
        <w:t>.</w:t>
      </w:r>
    </w:p>
    <w:p w:rsidR="00ED3CFE" w:rsidRDefault="004804A9" w:rsidP="00ED3CFE">
      <w:r w:rsidRPr="00ED3CFE">
        <w:t>Еще рано предполагать, как в дальнейшем будут развиваться события в этом отношении</w:t>
      </w:r>
      <w:r w:rsidR="00ED3CFE" w:rsidRPr="00ED3CFE">
        <w:t xml:space="preserve">. </w:t>
      </w:r>
      <w:r w:rsidRPr="00ED3CFE">
        <w:t>Но желающих на украинские земли всегда было достаточно</w:t>
      </w:r>
      <w:r w:rsidR="00ED3CFE" w:rsidRPr="00ED3CFE">
        <w:t xml:space="preserve">. </w:t>
      </w:r>
      <w:r w:rsidRPr="00ED3CFE">
        <w:t>А пока стоит всем вместе поразмыслить хотя бы над таким вопросом</w:t>
      </w:r>
      <w:r w:rsidR="00ED3CFE" w:rsidRPr="00ED3CFE">
        <w:t xml:space="preserve">: </w:t>
      </w:r>
      <w:r w:rsidRPr="00ED3CFE">
        <w:t>неужели государству с одним из наиболее мощных в мире хлеборобским потенциалом</w:t>
      </w:r>
      <w:r w:rsidR="00ED3CFE">
        <w:t xml:space="preserve"> (</w:t>
      </w:r>
      <w:r w:rsidRPr="00ED3CFE">
        <w:t>человеческим, земельным, природно-климатическим</w:t>
      </w:r>
      <w:r w:rsidR="00ED3CFE" w:rsidRPr="00ED3CFE">
        <w:t xml:space="preserve">) </w:t>
      </w:r>
      <w:r w:rsidRPr="00ED3CFE">
        <w:t>и крестьянством, высокоответственным перед исторически обусловленной миссией быть кормильцем, выгоднее передать выпестованную им же землю в чуждые для нее руки, чем создать для своих, украинских, крестьян условия, в которых они будут охотно работать на принадлежащей им земле</w:t>
      </w:r>
      <w:r w:rsidR="00ED3CFE" w:rsidRPr="00ED3CFE">
        <w:t xml:space="preserve">? </w:t>
      </w:r>
      <w:r w:rsidRPr="00ED3CFE">
        <w:t>Есть достаточно оснований предвидеть единогласный отрицательный ответ</w:t>
      </w:r>
      <w:r w:rsidR="00ED3CFE" w:rsidRPr="00ED3CFE">
        <w:t xml:space="preserve">. </w:t>
      </w:r>
      <w:r w:rsidRPr="00ED3CFE">
        <w:t>Как кажется, наиболее мощным в нем должен стать голос науки, в первую очередь</w:t>
      </w:r>
      <w:r w:rsidR="00ED3CFE" w:rsidRPr="00ED3CFE">
        <w:t xml:space="preserve"> - </w:t>
      </w:r>
      <w:r w:rsidRPr="00ED3CFE">
        <w:t>экономической, с ее аграрной составляющей</w:t>
      </w:r>
      <w:r w:rsidR="00ED3CFE" w:rsidRPr="00ED3CFE">
        <w:t>.</w:t>
      </w:r>
    </w:p>
    <w:p w:rsidR="00ED3CFE" w:rsidRPr="00ED3CFE" w:rsidRDefault="00ED3CFE" w:rsidP="00ED3CFE"/>
    <w:p w:rsidR="00ED3CFE" w:rsidRPr="00ED3CFE" w:rsidRDefault="008C15CF" w:rsidP="008C15CF">
      <w:pPr>
        <w:pStyle w:val="2"/>
      </w:pPr>
      <w:bookmarkStart w:id="5" w:name="_Toc252732624"/>
      <w:r>
        <w:t xml:space="preserve">1.4 </w:t>
      </w:r>
      <w:r w:rsidR="004804A9" w:rsidRPr="00ED3CFE">
        <w:t>Наиболее существенные черты и особенности политических</w:t>
      </w:r>
      <w:r>
        <w:t xml:space="preserve"> </w:t>
      </w:r>
      <w:r w:rsidR="004804A9" w:rsidRPr="00ED3CFE">
        <w:t>переломов и аграрных революций в Украине</w:t>
      </w:r>
      <w:bookmarkEnd w:id="5"/>
    </w:p>
    <w:p w:rsidR="008C15CF" w:rsidRDefault="008C15CF" w:rsidP="00ED3CFE"/>
    <w:p w:rsidR="00ED3CFE" w:rsidRDefault="004804A9" w:rsidP="00ED3CFE">
      <w:r w:rsidRPr="00ED3CFE">
        <w:t>Даже если идея аграрных революций в нашей стране не получит признания, она все же может стать одной из научно-методологических основ для исследования особенностей развития отечественного сельского хозяйства в последние почти 100 лет</w:t>
      </w:r>
      <w:r w:rsidR="00ED3CFE" w:rsidRPr="00ED3CFE">
        <w:t xml:space="preserve">. </w:t>
      </w:r>
      <w:r w:rsidRPr="00ED3CFE">
        <w:t>Сравнительный анализ для начала хотя бы его наиболее общих особенностей и черт, которые являются общими или, наоборот, концептуально разными, может открыть простор для дальнейших более широких</w:t>
      </w:r>
      <w:r w:rsidR="00ED3CFE">
        <w:t xml:space="preserve"> (</w:t>
      </w:r>
      <w:r w:rsidRPr="00ED3CFE">
        <w:t>вплоть до всеохватности</w:t>
      </w:r>
      <w:r w:rsidR="00ED3CFE" w:rsidRPr="00ED3CFE">
        <w:t xml:space="preserve">) </w:t>
      </w:r>
      <w:r w:rsidRPr="00ED3CFE">
        <w:t>и более глубоких исследований всего того, чем жила и продолжает жить наиболее важная производственная отрасль Украины</w:t>
      </w:r>
      <w:r w:rsidR="00ED3CFE" w:rsidRPr="00ED3CFE">
        <w:t xml:space="preserve">. </w:t>
      </w:r>
      <w:r w:rsidRPr="00ED3CFE">
        <w:t>Некоторые характеристики в этом отношении приведены в таблице</w:t>
      </w:r>
      <w:r w:rsidR="00ED3CFE" w:rsidRPr="00ED3CFE">
        <w:t xml:space="preserve">. </w:t>
      </w:r>
      <w:r w:rsidRPr="00ED3CFE">
        <w:t>Они не претендуют на совершенство и безальтернативность, но, как кажется, могут служить первоначальной основой для более полного и более детального научного исследования, если в нем возникнет потребность</w:t>
      </w:r>
      <w:r w:rsidR="00ED3CFE" w:rsidRPr="00ED3CFE">
        <w:t xml:space="preserve">. </w:t>
      </w:r>
      <w:r w:rsidRPr="00ED3CFE">
        <w:t>В данном же случае они создают основания для некоторых обобщений</w:t>
      </w:r>
      <w:r w:rsidR="00ED3CFE" w:rsidRPr="00ED3CFE">
        <w:t>.</w:t>
      </w:r>
    </w:p>
    <w:p w:rsidR="008C15CF" w:rsidRDefault="001D190E" w:rsidP="00ED3CFE">
      <w:r w:rsidRPr="00ED3CFE">
        <w:t>Одно из таких обобщений касается рассмотрения исследуемых политических переломов и соответствующих им аграрных революций</w:t>
      </w:r>
      <w:r w:rsidR="00ED3CFE" w:rsidRPr="00ED3CFE">
        <w:t xml:space="preserve"> - </w:t>
      </w:r>
      <w:r w:rsidRPr="00ED3CFE">
        <w:t>независимо от их истоков, сущности, характера и глубины проявления, замысла или предназначения, последействия</w:t>
      </w:r>
      <w:r w:rsidR="00ED3CFE" w:rsidRPr="00ED3CFE">
        <w:t xml:space="preserve"> - </w:t>
      </w:r>
      <w:r w:rsidRPr="00ED3CFE">
        <w:t>как совершившихся</w:t>
      </w:r>
      <w:r w:rsidR="00ED3CFE">
        <w:t xml:space="preserve"> (</w:t>
      </w:r>
      <w:r w:rsidRPr="00ED3CFE">
        <w:t>то есть таких, которые реально произошли</w:t>
      </w:r>
      <w:r w:rsidR="00ED3CFE" w:rsidRPr="00ED3CFE">
        <w:t xml:space="preserve">) </w:t>
      </w:r>
      <w:r w:rsidRPr="00ED3CFE">
        <w:t>общественно-политических, а за ними также социально-экономических актов</w:t>
      </w:r>
      <w:r w:rsidR="00ED3CFE">
        <w:t xml:space="preserve"> (</w:t>
      </w:r>
      <w:r w:rsidRPr="00ED3CFE">
        <w:t>явлений</w:t>
      </w:r>
      <w:r w:rsidR="00ED3CFE" w:rsidRPr="00ED3CFE">
        <w:t xml:space="preserve">). </w:t>
      </w:r>
    </w:p>
    <w:p w:rsidR="00A33AEC" w:rsidRPr="00ED3CFE" w:rsidRDefault="00A33AEC" w:rsidP="00ED3CFE"/>
    <w:p w:rsidR="004804A9" w:rsidRDefault="001B57E5" w:rsidP="001B57E5">
      <w:pPr>
        <w:pStyle w:val="2"/>
      </w:pPr>
      <w:bookmarkStart w:id="6" w:name="_Toc252732625"/>
      <w:r>
        <w:t xml:space="preserve">1.5 </w:t>
      </w:r>
      <w:r w:rsidR="004804A9" w:rsidRPr="00ED3CFE">
        <w:t>Наиболее существенные черты и особенности политических переломов и</w:t>
      </w:r>
      <w:r>
        <w:t xml:space="preserve"> </w:t>
      </w:r>
      <w:r w:rsidR="004804A9" w:rsidRPr="00ED3CFE">
        <w:t>соответствующих им аграрных революций в Украине</w:t>
      </w:r>
      <w:bookmarkEnd w:id="6"/>
    </w:p>
    <w:p w:rsidR="001B57E5" w:rsidRPr="001B57E5" w:rsidRDefault="001B57E5" w:rsidP="001B57E5"/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95"/>
        <w:gridCol w:w="4047"/>
        <w:gridCol w:w="69"/>
        <w:gridCol w:w="4174"/>
      </w:tblGrid>
      <w:tr w:rsidR="004804A9" w:rsidRPr="00ED3CFE" w:rsidTr="00C374DE">
        <w:trPr>
          <w:trHeight w:val="221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Характеристики</w:t>
            </w:r>
            <w:r w:rsidR="00ED3CFE">
              <w:t xml:space="preserve"> (</w:t>
            </w:r>
            <w:r w:rsidRPr="00ED3CFE">
              <w:t>признаки</w:t>
            </w:r>
            <w:r w:rsidR="00ED3CFE" w:rsidRPr="00ED3CFE">
              <w:t xml:space="preserve">) </w:t>
            </w:r>
          </w:p>
        </w:tc>
        <w:tc>
          <w:tcPr>
            <w:tcW w:w="8290" w:type="dxa"/>
            <w:gridSpan w:val="3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Переломы эпох</w:t>
            </w:r>
          </w:p>
        </w:tc>
      </w:tr>
      <w:tr w:rsidR="004804A9" w:rsidRPr="00ED3CFE" w:rsidTr="00C374DE">
        <w:trPr>
          <w:trHeight w:val="394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царско-российской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партийно-советской</w:t>
            </w:r>
          </w:p>
        </w:tc>
      </w:tr>
      <w:tr w:rsidR="004804A9" w:rsidRPr="00ED3CFE" w:rsidTr="00C374DE">
        <w:trPr>
          <w:trHeight w:val="211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1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2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3</w:t>
            </w:r>
          </w:p>
        </w:tc>
      </w:tr>
      <w:tr w:rsidR="004804A9" w:rsidRPr="00ED3CFE" w:rsidTr="00C374DE">
        <w:trPr>
          <w:trHeight w:val="206"/>
          <w:jc w:val="center"/>
        </w:trPr>
        <w:tc>
          <w:tcPr>
            <w:tcW w:w="9185" w:type="dxa"/>
            <w:gridSpan w:val="5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Политические аспекты</w:t>
            </w:r>
          </w:p>
        </w:tc>
      </w:tr>
      <w:tr w:rsidR="004804A9" w:rsidRPr="00ED3CFE" w:rsidTr="00C374DE">
        <w:trPr>
          <w:trHeight w:val="1406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Истоки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Борьба российских большевиков за свержение царского режима путем использования революционной ситуации, назревавшей в России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Исторически объективное</w:t>
            </w:r>
            <w:r w:rsidR="00ED3CFE">
              <w:t xml:space="preserve"> "</w:t>
            </w:r>
            <w:r w:rsidRPr="00ED3CFE">
              <w:t>обескровливание</w:t>
            </w:r>
            <w:r w:rsidR="00ED3CFE">
              <w:t xml:space="preserve">" </w:t>
            </w:r>
            <w:r w:rsidRPr="00ED3CFE">
              <w:t>партийно-советской формы общественного развития, доведение до политического коллапса тогдашнего государства Тяготение союзных республик к политической и экономической независимости</w:t>
            </w:r>
            <w:r w:rsidR="00ED3CFE" w:rsidRPr="00ED3CFE">
              <w:t xml:space="preserve">. </w:t>
            </w:r>
          </w:p>
        </w:tc>
      </w:tr>
      <w:tr w:rsidR="004804A9" w:rsidRPr="00ED3CFE" w:rsidTr="00C374DE">
        <w:trPr>
          <w:trHeight w:val="1013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Способ осуществления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Насильственный переворот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Мирный процесс</w:t>
            </w:r>
            <w:r w:rsidR="00ED3CFE" w:rsidRPr="00ED3CFE">
              <w:t xml:space="preserve">. </w:t>
            </w:r>
            <w:r w:rsidRPr="00ED3CFE">
              <w:t>Без какого бы то ни было</w:t>
            </w:r>
            <w:r w:rsidR="00ED3CFE">
              <w:t xml:space="preserve"> (</w:t>
            </w:r>
            <w:r w:rsidRPr="00ED3CFE">
              <w:t>тем более</w:t>
            </w:r>
            <w:r w:rsidR="00ED3CFE" w:rsidRPr="00ED3CFE">
              <w:t xml:space="preserve"> - </w:t>
            </w:r>
            <w:r w:rsidRPr="00ED3CFE">
              <w:t>массового, с использованием силовых структур</w:t>
            </w:r>
            <w:r w:rsidR="00ED3CFE" w:rsidRPr="00ED3CFE">
              <w:t xml:space="preserve">) </w:t>
            </w:r>
            <w:r w:rsidRPr="00ED3CFE">
              <w:t>насилия, по согласию всех национальных субъектов тогдашнего государства</w:t>
            </w:r>
            <w:r w:rsidR="00ED3CFE" w:rsidRPr="00ED3CFE">
              <w:t xml:space="preserve">. </w:t>
            </w:r>
          </w:p>
        </w:tc>
      </w:tr>
      <w:tr w:rsidR="004804A9" w:rsidRPr="00ED3CFE" w:rsidTr="00C374DE">
        <w:trPr>
          <w:trHeight w:val="1200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Цель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Захват большевиками политической власти в стране с целью создания партийно-властного режима в интересах правящей</w:t>
            </w:r>
            <w:r w:rsidR="00ED3CFE">
              <w:t xml:space="preserve"> (</w:t>
            </w:r>
            <w:r w:rsidRPr="00ED3CFE">
              <w:t>господствующей</w:t>
            </w:r>
            <w:r w:rsidR="00ED3CFE" w:rsidRPr="00ED3CFE">
              <w:t xml:space="preserve">) </w:t>
            </w:r>
            <w:r w:rsidRPr="00ED3CFE">
              <w:t>партии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Преодоление псевдосоциалистического политического режима</w:t>
            </w:r>
            <w:r w:rsidR="00ED3CFE" w:rsidRPr="00ED3CFE">
              <w:t xml:space="preserve">. </w:t>
            </w:r>
            <w:r w:rsidRPr="00ED3CFE">
              <w:t>Превращение союзных республик, политически и экономически ограниченных в правах, в суверенные государства, освобожденные от диктата союзного государства</w:t>
            </w:r>
            <w:r w:rsidR="00ED3CFE" w:rsidRPr="00ED3CFE">
              <w:t xml:space="preserve">. </w:t>
            </w:r>
          </w:p>
        </w:tc>
      </w:tr>
      <w:tr w:rsidR="004804A9" w:rsidRPr="00ED3CFE" w:rsidTr="00C374DE">
        <w:trPr>
          <w:trHeight w:val="557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Политический результат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Свержение царско-российской империи</w:t>
            </w:r>
            <w:r w:rsidR="00ED3CFE" w:rsidRPr="00ED3CFE">
              <w:t xml:space="preserve">. </w:t>
            </w:r>
            <w:r w:rsidRPr="00ED3CFE">
              <w:t>Создание предпосылок для формирования в с</w:t>
            </w:r>
            <w:r w:rsidR="006133E0">
              <w:t>тране общественного устройства па</w:t>
            </w:r>
            <w:r w:rsidRPr="00ED3CFE">
              <w:t>р</w:t>
            </w:r>
            <w:r w:rsidR="006133E0">
              <w:t>т</w:t>
            </w:r>
            <w:r w:rsidRPr="00ED3CFE">
              <w:t>ийно-советского типа, его постепенное укрепление за счет преимущественно политического и административного насилия и унизительно-губительной эксплуатации крестьян</w:t>
            </w:r>
            <w:r w:rsidR="00ED3CFE" w:rsidRPr="00ED3CFE">
              <w:t xml:space="preserve">. </w:t>
            </w:r>
            <w:r w:rsidRPr="00ED3CFE">
              <w:t>Подчинение развития сельского хозяйства политическим целям правящей</w:t>
            </w:r>
            <w:r w:rsidR="00ED3CFE">
              <w:t xml:space="preserve"> (</w:t>
            </w:r>
            <w:r w:rsidRPr="00ED3CFE">
              <w:t>господствующей</w:t>
            </w:r>
            <w:r w:rsidR="00ED3CFE" w:rsidRPr="00ED3CFE">
              <w:t xml:space="preserve">) </w:t>
            </w:r>
            <w:r w:rsidRPr="00ED3CFE">
              <w:t>партии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Обретение Украиной политической и экономической независимости</w:t>
            </w:r>
            <w:r w:rsidR="00ED3CFE" w:rsidRPr="00ED3CFE">
              <w:t xml:space="preserve">. </w:t>
            </w:r>
            <w:r w:rsidRPr="00ED3CFE">
              <w:t>Формирование постсоветского политического устройства</w:t>
            </w:r>
            <w:r w:rsidR="00ED3CFE" w:rsidRPr="00ED3CFE">
              <w:t xml:space="preserve">. </w:t>
            </w:r>
            <w:r w:rsidRPr="00ED3CFE">
              <w:t>Осуществление самостоятельной внутренней и внешней политики</w:t>
            </w:r>
            <w:r w:rsidR="00ED3CFE" w:rsidRPr="00ED3CFE">
              <w:t xml:space="preserve">. </w:t>
            </w:r>
            <w:r w:rsidRPr="00ED3CFE">
              <w:t>Развитие по собственному усмотрению экономических и политических отношений с зарубежными странами, интеграции в европейские и мировые политические и иные структуры</w:t>
            </w:r>
            <w:r w:rsidR="00ED3CFE" w:rsidRPr="00ED3CFE">
              <w:t xml:space="preserve">. </w:t>
            </w:r>
          </w:p>
        </w:tc>
      </w:tr>
      <w:tr w:rsidR="004804A9" w:rsidRPr="00ED3CFE" w:rsidTr="00C374DE">
        <w:trPr>
          <w:trHeight w:val="211"/>
          <w:jc w:val="center"/>
        </w:trPr>
        <w:tc>
          <w:tcPr>
            <w:tcW w:w="9185" w:type="dxa"/>
            <w:gridSpan w:val="5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Важнейшие сущностные характеристики аграрных революций</w:t>
            </w:r>
          </w:p>
        </w:tc>
      </w:tr>
      <w:tr w:rsidR="004804A9" w:rsidRPr="00ED3CFE" w:rsidTr="00C374DE">
        <w:trPr>
          <w:trHeight w:val="206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Аграрная политика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Первая аграрная революция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Вторая аграрная революция</w:t>
            </w:r>
          </w:p>
        </w:tc>
      </w:tr>
      <w:tr w:rsidR="004804A9" w:rsidRPr="00ED3CFE" w:rsidTr="00C374DE">
        <w:trPr>
          <w:trHeight w:val="1046"/>
          <w:jc w:val="center"/>
        </w:trPr>
        <w:tc>
          <w:tcPr>
            <w:tcW w:w="895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</w:p>
          <w:p w:rsidR="004804A9" w:rsidRPr="00ED3CFE" w:rsidRDefault="004804A9" w:rsidP="001B57E5">
            <w:pPr>
              <w:pStyle w:val="afa"/>
            </w:pPr>
          </w:p>
        </w:tc>
        <w:tc>
          <w:tcPr>
            <w:tcW w:w="4116" w:type="dxa"/>
            <w:gridSpan w:val="2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Тотальная национализация земли, политическая и правовая узурпация владения ею со стороны государства</w:t>
            </w:r>
            <w:r w:rsidR="00ED3CFE" w:rsidRPr="00ED3CFE">
              <w:t xml:space="preserve">. </w:t>
            </w:r>
            <w:r w:rsidRPr="00ED3CFE">
              <w:t>Всеобщая ликвидация частн</w:t>
            </w:r>
            <w:r w:rsidR="006133E0">
              <w:t>ой собственности в стране, замещая</w:t>
            </w:r>
            <w:r w:rsidRPr="00ED3CFE">
              <w:t xml:space="preserve"> ее тоталитарным</w:t>
            </w:r>
          </w:p>
        </w:tc>
        <w:tc>
          <w:tcPr>
            <w:tcW w:w="4174" w:type="dxa"/>
            <w:shd w:val="clear" w:color="auto" w:fill="auto"/>
          </w:tcPr>
          <w:p w:rsidR="004804A9" w:rsidRPr="00ED3CFE" w:rsidRDefault="004804A9" w:rsidP="001B57E5">
            <w:pPr>
              <w:pStyle w:val="afa"/>
            </w:pPr>
            <w:r w:rsidRPr="00ED3CFE">
              <w:t>Денационализация по инициативе постсоветской государственной власти преимущественной часта сельскохозяйственных угодий, с их последующей бесплатной передачей крестьянам и</w:t>
            </w:r>
          </w:p>
        </w:tc>
      </w:tr>
      <w:tr w:rsidR="00106C68" w:rsidRPr="00ED3CFE" w:rsidTr="00C374DE">
        <w:trPr>
          <w:trHeight w:val="3576"/>
          <w:jc w:val="center"/>
        </w:trPr>
        <w:tc>
          <w:tcPr>
            <w:tcW w:w="895" w:type="dxa"/>
            <w:gridSpan w:val="2"/>
            <w:shd w:val="clear" w:color="auto" w:fill="auto"/>
          </w:tcPr>
          <w:p w:rsidR="00106C68" w:rsidRPr="00ED3CFE" w:rsidRDefault="00106C68" w:rsidP="00C374DE">
            <w:pPr>
              <w:spacing w:line="240" w:lineRule="auto"/>
              <w:ind w:firstLine="0"/>
              <w:jc w:val="left"/>
            </w:pPr>
          </w:p>
        </w:tc>
        <w:tc>
          <w:tcPr>
            <w:tcW w:w="4116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типом государственной собственности</w:t>
            </w:r>
            <w:r w:rsidR="00ED3CFE" w:rsidRPr="00ED3CFE">
              <w:t xml:space="preserve">. </w:t>
            </w:r>
            <w:r w:rsidRPr="00ED3CFE">
              <w:t>Глубокое</w:t>
            </w:r>
            <w:r w:rsidR="00ED3CFE">
              <w:t xml:space="preserve"> ("</w:t>
            </w:r>
            <w:r w:rsidRPr="00ED3CFE">
              <w:t>под корень</w:t>
            </w:r>
            <w:r w:rsidR="00ED3CFE">
              <w:t>"</w:t>
            </w:r>
            <w:r w:rsidR="00ED3CFE" w:rsidRPr="00ED3CFE">
              <w:t xml:space="preserve">) </w:t>
            </w:r>
            <w:r w:rsidRPr="00ED3CFE">
              <w:t>разрушение отечественного национально-генетического образа сельской жизни</w:t>
            </w:r>
            <w:r w:rsidR="00ED3CFE" w:rsidRPr="00ED3CFE">
              <w:t xml:space="preserve">. </w:t>
            </w:r>
            <w:r w:rsidRPr="00ED3CFE">
              <w:t>Насильственная коллективизация, превращение крестьян в батраков рабского типа</w:t>
            </w:r>
            <w:r w:rsidR="00ED3CFE" w:rsidRPr="00ED3CFE">
              <w:t xml:space="preserve">. </w:t>
            </w:r>
            <w:r w:rsidRPr="00ED3CFE">
              <w:t>Уничтожение извечных духовных, культурных и иных достояний этнической нации</w:t>
            </w:r>
            <w:r w:rsidR="00ED3CFE" w:rsidRPr="00ED3CFE">
              <w:t xml:space="preserve">. </w:t>
            </w:r>
            <w:r w:rsidRPr="00ED3CFE">
              <w:t>Политический, экономический, административный диктат правящей</w:t>
            </w:r>
            <w:r w:rsidR="00ED3CFE">
              <w:t xml:space="preserve"> (</w:t>
            </w:r>
            <w:r w:rsidRPr="00ED3CFE">
              <w:t>господствующей</w:t>
            </w:r>
            <w:r w:rsidR="00ED3CFE" w:rsidRPr="00ED3CFE">
              <w:t xml:space="preserve">) </w:t>
            </w:r>
            <w:r w:rsidRPr="00ED3CFE">
              <w:t>партии по отношению к сельскому хозяйству, селу и крестьянству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другим гражданам</w:t>
            </w:r>
            <w:r w:rsidR="00ED3CFE" w:rsidRPr="00ED3CFE">
              <w:t xml:space="preserve">. </w:t>
            </w:r>
            <w:r w:rsidRPr="00ED3CFE">
              <w:t>Проведение аграрной и земельной реформ</w:t>
            </w:r>
            <w:r w:rsidR="00ED3CFE" w:rsidRPr="00ED3CFE">
              <w:t xml:space="preserve">. </w:t>
            </w:r>
            <w:r w:rsidRPr="00ED3CFE">
              <w:t>Отмена запрета на аренду земли</w:t>
            </w:r>
            <w:r w:rsidR="00ED3CFE" w:rsidRPr="00ED3CFE">
              <w:t xml:space="preserve">. </w:t>
            </w:r>
            <w:r w:rsidRPr="00ED3CFE">
              <w:t>Преобразование колх</w:t>
            </w:r>
            <w:r w:rsidR="006133E0">
              <w:t>озов и совхозов в агроформирова</w:t>
            </w:r>
            <w:r w:rsidRPr="00ED3CFE">
              <w:t>ния рыночно-предпринимательских типов, с соответствующими формами функционирования</w:t>
            </w:r>
            <w:r w:rsidR="00ED3CFE" w:rsidRPr="00ED3CFE">
              <w:t xml:space="preserve">. </w:t>
            </w:r>
            <w:r w:rsidRPr="00ED3CFE">
              <w:t>Развитие фермерства и арендно-земельных отношений</w:t>
            </w:r>
            <w:r w:rsidR="00ED3CFE" w:rsidRPr="00ED3CFE">
              <w:t xml:space="preserve">. </w:t>
            </w:r>
            <w:r w:rsidRPr="00ED3CFE">
              <w:t>Государственное регулирование аграрной сферы в единстве с развитием в ней рыночных отношений</w:t>
            </w:r>
            <w:r w:rsidR="00ED3CFE" w:rsidRPr="00ED3CFE">
              <w:t xml:space="preserve">. </w:t>
            </w:r>
            <w:r w:rsidRPr="00ED3CFE">
              <w:t>Поиск способов, механизмов и возможностей государственной поддержки сельскохозяйственной отрасли, ориентация на ее устойчивое развитие</w:t>
            </w:r>
            <w:r w:rsidR="00ED3CFE" w:rsidRPr="00ED3CFE">
              <w:t xml:space="preserve">. </w:t>
            </w:r>
            <w:r w:rsidRPr="00ED3CFE">
              <w:t>Повышение конкурентоспособности отечественного сельского хозяйства, подготовка его к функционированию в системе ВТО и ЕС</w:t>
            </w:r>
            <w:r w:rsidR="00ED3CFE" w:rsidRPr="00ED3CFE">
              <w:t xml:space="preserve">. </w:t>
            </w:r>
          </w:p>
        </w:tc>
      </w:tr>
      <w:tr w:rsidR="00106C68" w:rsidRPr="00ED3CFE" w:rsidTr="00C374DE">
        <w:trPr>
          <w:trHeight w:val="4992"/>
          <w:jc w:val="center"/>
        </w:trPr>
        <w:tc>
          <w:tcPr>
            <w:tcW w:w="895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Социальная политика на селе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Всеобщая принудительная, под угрозой жестоких политических и административных наказаний, работа крестьян на большевистское, псевдосоциалистическое государство</w:t>
            </w:r>
            <w:r w:rsidR="00ED3CFE" w:rsidRPr="00ED3CFE">
              <w:t xml:space="preserve">. </w:t>
            </w:r>
            <w:r w:rsidRPr="00ED3CFE">
              <w:t>Мизерная, унизительно нищенская оплата труда</w:t>
            </w:r>
            <w:r w:rsidR="00ED3CFE">
              <w:t xml:space="preserve"> (</w:t>
            </w:r>
            <w:r w:rsidRPr="00ED3CFE">
              <w:t>а то и совершенно бесплатный труд</w:t>
            </w:r>
            <w:r w:rsidR="00ED3CFE" w:rsidRPr="00ED3CFE">
              <w:t xml:space="preserve">) </w:t>
            </w:r>
            <w:r w:rsidRPr="00ED3CFE">
              <w:t>в колхозах</w:t>
            </w:r>
            <w:r w:rsidR="00ED3CFE" w:rsidRPr="00ED3CFE">
              <w:t xml:space="preserve">. </w:t>
            </w:r>
            <w:r w:rsidRPr="00ED3CFE">
              <w:t>Непосильные налоги на крестьян</w:t>
            </w:r>
            <w:r w:rsidR="00ED3CFE" w:rsidRPr="00ED3CFE">
              <w:t xml:space="preserve">. </w:t>
            </w:r>
            <w:r w:rsidRPr="00ED3CFE">
              <w:t>Насильственное уменьшение площади земельных участков личных подсобных хозяйств на селе</w:t>
            </w:r>
            <w:r w:rsidR="00ED3CFE" w:rsidRPr="00ED3CFE">
              <w:t xml:space="preserve">. </w:t>
            </w:r>
            <w:r w:rsidRPr="00ED3CFE">
              <w:t>Механическое превращение сельских подростков в колхозников при достижении ими 15-летнего возраста</w:t>
            </w:r>
            <w:r w:rsidR="00ED3CFE" w:rsidRPr="00ED3CFE">
              <w:t xml:space="preserve">. </w:t>
            </w:r>
            <w:r w:rsidRPr="00ED3CFE">
              <w:t>Насильственная, пожизненная</w:t>
            </w:r>
            <w:r w:rsidR="00ED3CFE">
              <w:t xml:space="preserve"> "</w:t>
            </w:r>
            <w:r w:rsidRPr="00ED3CFE">
              <w:t>привязка</w:t>
            </w:r>
            <w:r w:rsidR="00ED3CFE">
              <w:t xml:space="preserve">" </w:t>
            </w:r>
            <w:r w:rsidRPr="00ED3CFE">
              <w:t>крестьян к жизни и работе на селе путем лишения их права на получение паспортов</w:t>
            </w:r>
            <w:r w:rsidR="00ED3CFE" w:rsidRPr="00ED3CFE">
              <w:t xml:space="preserve">. </w:t>
            </w:r>
            <w:r w:rsidRPr="00ED3CFE">
              <w:t>Начало утраты селом его всегда высоких духовности и демографически-воспроизводственного потенциала</w:t>
            </w:r>
            <w:r w:rsidR="00ED3CFE" w:rsidRPr="00ED3CFE">
              <w:t xml:space="preserve">. </w:t>
            </w:r>
            <w:r w:rsidR="006133E0">
              <w:t>Развитие де</w:t>
            </w:r>
            <w:r w:rsidRPr="00ED3CFE">
              <w:t>популяционных процессов</w:t>
            </w:r>
            <w:r w:rsidR="00ED3CFE" w:rsidRPr="00ED3CFE">
              <w:t xml:space="preserve">. </w:t>
            </w:r>
            <w:r w:rsidRPr="00ED3CFE">
              <w:t>Чрезмерно медленное развитие коммунально-бытовой обустроенности сел</w:t>
            </w:r>
            <w:r w:rsidR="00ED3CFE" w:rsidRPr="00ED3CFE">
              <w:t xml:space="preserve">. </w:t>
            </w:r>
            <w:r w:rsidRPr="00ED3CFE">
              <w:t>Утрата большой их частью социально-жизненной привлекательности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Предоставление в собственность крестьянам земельных и имущественных паев</w:t>
            </w:r>
            <w:r w:rsidR="00ED3CFE" w:rsidRPr="00ED3CFE">
              <w:t xml:space="preserve">. </w:t>
            </w:r>
            <w:r w:rsidRPr="00ED3CFE">
              <w:t>Свободный выбор ими форм сельской занятости и работы вне сельского хозяйства</w:t>
            </w:r>
            <w:r w:rsidR="00ED3CFE" w:rsidRPr="00ED3CFE">
              <w:t xml:space="preserve">. </w:t>
            </w:r>
            <w:r w:rsidRPr="00ED3CFE">
              <w:t>Формирование на селе среднего класса, реальных собственников и хозяев</w:t>
            </w:r>
            <w:r w:rsidR="00ED3CFE" w:rsidRPr="00ED3CFE">
              <w:t xml:space="preserve">. </w:t>
            </w:r>
            <w:r w:rsidRPr="00ED3CFE">
              <w:t>Активизация процессов развития сельских территорий, с перерастанием их в политику сельского развития</w:t>
            </w:r>
            <w:r w:rsidR="00ED3CFE" w:rsidRPr="00ED3CFE">
              <w:t xml:space="preserve">. </w:t>
            </w:r>
            <w:r w:rsidRPr="00ED3CFE">
              <w:t>Одновременное, вследствие глубокого аграрного кризиса и ограниченных государственных вложений в развитие села, распространение процессов ухудшения социальной и производственной привлекательности сельских поселений, сниже</w:t>
            </w:r>
            <w:r w:rsidR="00A33AEC" w:rsidRPr="00ED3CFE">
              <w:t xml:space="preserve">ние их </w:t>
            </w:r>
            <w:r w:rsidRPr="00ED3CFE">
              <w:t>демо</w:t>
            </w:r>
            <w:r w:rsidR="00A33AEC" w:rsidRPr="00ED3CFE">
              <w:t xml:space="preserve">графически </w:t>
            </w:r>
            <w:r w:rsidRPr="00ED3CFE">
              <w:t>воспроизводственного потенциала</w:t>
            </w:r>
            <w:r w:rsidR="00ED3CFE" w:rsidRPr="00ED3CFE">
              <w:t xml:space="preserve">. </w:t>
            </w:r>
            <w:r w:rsidRPr="00ED3CFE">
              <w:t>Обезлюднивание, обескрестьянивание и отмирание сельских поселений, осложнение социально-психологической ситуации на селе</w:t>
            </w:r>
            <w:r w:rsidR="00ED3CFE" w:rsidRPr="00ED3CFE">
              <w:t xml:space="preserve">. </w:t>
            </w:r>
          </w:p>
        </w:tc>
      </w:tr>
      <w:tr w:rsidR="00106C68" w:rsidRPr="00ED3CFE" w:rsidTr="00C374DE">
        <w:trPr>
          <w:trHeight w:val="1997"/>
          <w:jc w:val="center"/>
        </w:trPr>
        <w:tc>
          <w:tcPr>
            <w:tcW w:w="895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Производственные отношения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Базирование на бесправии, унижениях, социально-экономических, психологических и прочих утеснениях основной производительной силы на селе</w:t>
            </w:r>
            <w:r w:rsidR="00ED3CFE" w:rsidRPr="00ED3CFE">
              <w:t xml:space="preserve"> - </w:t>
            </w:r>
            <w:r w:rsidRPr="00ED3CFE">
              <w:t>крестьян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Создание потенциальных предпосылок для хозяйствования на земле на принципах собственности на нее, формирование реального хозяина-собственника</w:t>
            </w:r>
            <w:r w:rsidR="00ED3CFE">
              <w:t xml:space="preserve"> (</w:t>
            </w:r>
            <w:r w:rsidRPr="00ED3CFE">
              <w:t>однако, в силу большого ряда объективных и субъективных причин, такими возможностями воспользовалась существенно меньшая часть крестьян</w:t>
            </w:r>
            <w:r w:rsidR="00ED3CFE" w:rsidRPr="00ED3CFE">
              <w:t xml:space="preserve">; </w:t>
            </w:r>
            <w:r w:rsidRPr="00ED3CFE">
              <w:t>для большинства из них это оказалось непосильным</w:t>
            </w:r>
            <w:r w:rsidR="00ED3CFE" w:rsidRPr="00ED3CFE">
              <w:t xml:space="preserve">). </w:t>
            </w:r>
          </w:p>
        </w:tc>
      </w:tr>
      <w:tr w:rsidR="00106C68" w:rsidRPr="00ED3CFE" w:rsidTr="00C374DE">
        <w:trPr>
          <w:trHeight w:val="1056"/>
          <w:jc w:val="center"/>
        </w:trPr>
        <w:tc>
          <w:tcPr>
            <w:tcW w:w="895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Экономическая политика</w:t>
            </w:r>
          </w:p>
        </w:tc>
        <w:tc>
          <w:tcPr>
            <w:tcW w:w="4116" w:type="dxa"/>
            <w:gridSpan w:val="2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Базирование на протяжении первых нескольких советских десятилетий на принципах тотальной эксплуатации политическими властями сельскохозяйственной отрасли, села и крестьянства</w:t>
            </w:r>
            <w:r w:rsidR="00ED3CFE" w:rsidRPr="00ED3CFE">
              <w:t xml:space="preserve">. </w:t>
            </w:r>
          </w:p>
        </w:tc>
        <w:tc>
          <w:tcPr>
            <w:tcW w:w="4174" w:type="dxa"/>
            <w:shd w:val="clear" w:color="auto" w:fill="auto"/>
          </w:tcPr>
          <w:p w:rsidR="00106C68" w:rsidRPr="00ED3CFE" w:rsidRDefault="00106C68" w:rsidP="001B57E5">
            <w:pPr>
              <w:pStyle w:val="afa"/>
            </w:pPr>
            <w:r w:rsidRPr="00ED3CFE">
              <w:t>Базирование на сочетании государственного регулирования развития сельского хозяйства, с одновременным предоставлением субъектам хозяйствования возможностей функционировать</w:t>
            </w:r>
          </w:p>
        </w:tc>
      </w:tr>
      <w:tr w:rsidR="00106C68" w:rsidRPr="00C374DE" w:rsidTr="00C374DE">
        <w:trPr>
          <w:trHeight w:val="4003"/>
          <w:jc w:val="center"/>
        </w:trPr>
        <w:tc>
          <w:tcPr>
            <w:tcW w:w="700" w:type="dxa"/>
            <w:shd w:val="clear" w:color="auto" w:fill="auto"/>
          </w:tcPr>
          <w:p w:rsidR="00106C68" w:rsidRPr="00C374DE" w:rsidRDefault="00106C68" w:rsidP="00C374D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42" w:type="dxa"/>
            <w:gridSpan w:val="2"/>
            <w:shd w:val="clear" w:color="auto" w:fill="auto"/>
          </w:tcPr>
          <w:p w:rsidR="00106C68" w:rsidRPr="00C374DE" w:rsidRDefault="00106C68" w:rsidP="00C374DE">
            <w:pPr>
              <w:ind w:firstLine="0"/>
              <w:jc w:val="left"/>
              <w:rPr>
                <w:sz w:val="20"/>
                <w:szCs w:val="20"/>
              </w:rPr>
            </w:pPr>
            <w:r w:rsidRPr="00C374DE">
              <w:rPr>
                <w:sz w:val="20"/>
                <w:szCs w:val="20"/>
              </w:rPr>
              <w:t>Сопровождение и без того мало</w:t>
            </w:r>
            <w:r w:rsidR="001D190E" w:rsidRPr="00C374DE">
              <w:rPr>
                <w:sz w:val="20"/>
                <w:szCs w:val="20"/>
              </w:rPr>
              <w:t>произ</w:t>
            </w:r>
            <w:r w:rsidRPr="00C374DE">
              <w:rPr>
                <w:sz w:val="20"/>
                <w:szCs w:val="20"/>
              </w:rPr>
              <w:t>водительного преимущественно конно-ручного труда</w:t>
            </w:r>
            <w:r w:rsidR="00ED3CFE" w:rsidRPr="00C374DE">
              <w:rPr>
                <w:sz w:val="20"/>
                <w:szCs w:val="20"/>
              </w:rPr>
              <w:t xml:space="preserve"> "</w:t>
            </w:r>
            <w:r w:rsidRPr="00C374DE">
              <w:rPr>
                <w:sz w:val="20"/>
                <w:szCs w:val="20"/>
              </w:rPr>
              <w:t>выкачиванием</w:t>
            </w:r>
            <w:r w:rsidR="00ED3CFE" w:rsidRPr="00C374DE">
              <w:rPr>
                <w:sz w:val="20"/>
                <w:szCs w:val="20"/>
              </w:rPr>
              <w:t xml:space="preserve">" </w:t>
            </w:r>
            <w:r w:rsidRPr="00C374DE">
              <w:rPr>
                <w:sz w:val="20"/>
                <w:szCs w:val="20"/>
              </w:rPr>
              <w:t>государством из колхозов, совхозов и сельских домохозяйств практически всего, что оно считало необходимым взять за очень низкую цену, а то и бесплатно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Pr="00C374DE">
              <w:rPr>
                <w:sz w:val="20"/>
                <w:szCs w:val="20"/>
              </w:rPr>
              <w:t>Лишь с середины 60-х годов прошлого века</w:t>
            </w:r>
            <w:r w:rsidR="00ED3CFE" w:rsidRPr="00C374DE">
              <w:rPr>
                <w:sz w:val="20"/>
                <w:szCs w:val="20"/>
              </w:rPr>
              <w:t xml:space="preserve"> - </w:t>
            </w:r>
            <w:r w:rsidRPr="00C374DE">
              <w:rPr>
                <w:sz w:val="20"/>
                <w:szCs w:val="20"/>
              </w:rPr>
              <w:t>начало развития процессов государственной экономической поддержки сельскохозяйственной отрасли и крестьян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Pr="00C374DE">
              <w:rPr>
                <w:sz w:val="20"/>
                <w:szCs w:val="20"/>
              </w:rPr>
              <w:t>Ускорение роста производства продукции сельского хозяйства, укрепление колхозов и совхозов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Pr="00C374DE">
              <w:rPr>
                <w:sz w:val="20"/>
                <w:szCs w:val="20"/>
              </w:rPr>
              <w:t>Одновременное отставание отечественного сельского хозяйства по производительности и оплате труда крестьян в разы от стран, развитых в аграрном отношении</w:t>
            </w:r>
            <w:r w:rsidR="00ED3CFE" w:rsidRPr="00C374D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43" w:type="dxa"/>
            <w:gridSpan w:val="2"/>
            <w:shd w:val="clear" w:color="auto" w:fill="auto"/>
          </w:tcPr>
          <w:p w:rsidR="00106C68" w:rsidRPr="00C374DE" w:rsidRDefault="001D190E" w:rsidP="00C374DE">
            <w:pPr>
              <w:ind w:firstLine="0"/>
              <w:jc w:val="left"/>
              <w:rPr>
                <w:sz w:val="20"/>
                <w:szCs w:val="20"/>
              </w:rPr>
            </w:pPr>
            <w:r w:rsidRPr="00C374DE">
              <w:rPr>
                <w:sz w:val="20"/>
                <w:szCs w:val="20"/>
              </w:rPr>
              <w:t xml:space="preserve">на рыночно </w:t>
            </w:r>
            <w:r w:rsidR="00106C68" w:rsidRPr="00C374DE">
              <w:rPr>
                <w:sz w:val="20"/>
                <w:szCs w:val="20"/>
              </w:rPr>
              <w:t>предпринимательских принципах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="00106C68" w:rsidRPr="00C374DE">
              <w:rPr>
                <w:sz w:val="20"/>
                <w:szCs w:val="20"/>
              </w:rPr>
              <w:t>Повышение уровня государственной поддержки сельского хозяйства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="00106C68" w:rsidRPr="00C374DE">
              <w:rPr>
                <w:sz w:val="20"/>
                <w:szCs w:val="20"/>
              </w:rPr>
              <w:t>Развитие в сельскохозяйственной отрасли и в АПК инновационных процессов, повышение технологичности производства в сельском хозяйстве и сельскохозяйственных предприятиях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="00106C68" w:rsidRPr="00C374DE">
              <w:rPr>
                <w:sz w:val="20"/>
                <w:szCs w:val="20"/>
              </w:rPr>
              <w:t>Постепенное увеличение количества эффективных агроформирований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="00106C68" w:rsidRPr="00C374DE">
              <w:rPr>
                <w:sz w:val="20"/>
                <w:szCs w:val="20"/>
              </w:rPr>
              <w:t>Однако</w:t>
            </w:r>
            <w:r w:rsidR="00ED3CFE" w:rsidRPr="00C374DE">
              <w:rPr>
                <w:sz w:val="20"/>
                <w:szCs w:val="20"/>
              </w:rPr>
              <w:t xml:space="preserve"> - </w:t>
            </w:r>
            <w:r w:rsidR="00106C68" w:rsidRPr="00C374DE">
              <w:rPr>
                <w:sz w:val="20"/>
                <w:szCs w:val="20"/>
              </w:rPr>
              <w:t>в силу большого ряда причин и обстоятельств</w:t>
            </w:r>
            <w:r w:rsidR="00ED3CFE" w:rsidRPr="00C374DE">
              <w:rPr>
                <w:sz w:val="20"/>
                <w:szCs w:val="20"/>
              </w:rPr>
              <w:t xml:space="preserve"> - </w:t>
            </w:r>
            <w:r w:rsidR="00106C68" w:rsidRPr="00C374DE">
              <w:rPr>
                <w:sz w:val="20"/>
                <w:szCs w:val="20"/>
              </w:rPr>
              <w:t>медленное проявление процессов возрождения в отрасли и на селе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="00106C68" w:rsidRPr="00C374DE">
              <w:rPr>
                <w:sz w:val="20"/>
                <w:szCs w:val="20"/>
              </w:rPr>
              <w:t>Продолжение выращивания преобладающей части сельскохозяйственной продукции в хозяйствах населения</w:t>
            </w:r>
            <w:r w:rsidR="00ED3CFE" w:rsidRPr="00C374DE">
              <w:rPr>
                <w:sz w:val="20"/>
                <w:szCs w:val="20"/>
              </w:rPr>
              <w:t xml:space="preserve">. </w:t>
            </w:r>
            <w:r w:rsidR="00106C68" w:rsidRPr="00C374DE">
              <w:rPr>
                <w:sz w:val="20"/>
                <w:szCs w:val="20"/>
              </w:rPr>
              <w:t>Будучи потенциальным экспортером продукции сельского хозяйства, страна пока вынуждена импортировать часть продовольственных товаров</w:t>
            </w:r>
            <w:r w:rsidR="00ED3CFE" w:rsidRPr="00C374DE">
              <w:rPr>
                <w:sz w:val="20"/>
                <w:szCs w:val="20"/>
              </w:rPr>
              <w:t xml:space="preserve">. </w:t>
            </w:r>
          </w:p>
        </w:tc>
      </w:tr>
    </w:tbl>
    <w:p w:rsidR="001D190E" w:rsidRPr="00ED3CFE" w:rsidRDefault="001D190E" w:rsidP="00ED3CFE"/>
    <w:p w:rsidR="00ED3CFE" w:rsidRDefault="00106C68" w:rsidP="00ED3CFE">
      <w:r w:rsidRPr="00ED3CFE">
        <w:t>При всей их сущностной и стратегически-целевой разноплановости, общим моментом для них применительно к сельскому хозяйству была общественная</w:t>
      </w:r>
      <w:r w:rsidR="00ED3CFE">
        <w:t xml:space="preserve"> (</w:t>
      </w:r>
      <w:r w:rsidRPr="00ED3CFE">
        <w:t>общественно-политическая</w:t>
      </w:r>
      <w:r w:rsidR="00ED3CFE" w:rsidRPr="00ED3CFE">
        <w:t xml:space="preserve">) </w:t>
      </w:r>
      <w:r w:rsidRPr="00ED3CFE">
        <w:t>потребность</w:t>
      </w:r>
      <w:r w:rsidR="00ED3CFE">
        <w:t xml:space="preserve"> (</w:t>
      </w:r>
      <w:r w:rsidRPr="00ED3CFE">
        <w:t>объективная необходимость</w:t>
      </w:r>
      <w:r w:rsidR="00ED3CFE" w:rsidRPr="00ED3CFE">
        <w:t xml:space="preserve">) </w:t>
      </w:r>
      <w:r w:rsidRPr="00ED3CFE">
        <w:t>в формировании в Украине потенциально более прогрессивного аграрного строя</w:t>
      </w:r>
      <w:r w:rsidR="00ED3CFE">
        <w:t xml:space="preserve"> (</w:t>
      </w:r>
      <w:r w:rsidRPr="00ED3CFE">
        <w:t>устройства</w:t>
      </w:r>
      <w:r w:rsidR="00ED3CFE" w:rsidRPr="00ED3CFE">
        <w:t xml:space="preserve">) </w:t>
      </w:r>
      <w:r w:rsidRPr="00ED3CFE">
        <w:t>вместо строя</w:t>
      </w:r>
      <w:r w:rsidR="00ED3CFE">
        <w:t xml:space="preserve"> (</w:t>
      </w:r>
      <w:r w:rsidRPr="00ED3CFE">
        <w:t>устройства</w:t>
      </w:r>
      <w:r w:rsidR="00ED3CFE" w:rsidRPr="00ED3CFE">
        <w:t>),</w:t>
      </w:r>
      <w:r w:rsidRPr="00ED3CFE">
        <w:t xml:space="preserve"> который отжил свое и стал в то время тормозом не только для аграрно-продовольственного, но и для общеэкономического развития</w:t>
      </w:r>
      <w:r w:rsidR="00ED3CFE" w:rsidRPr="00ED3CFE">
        <w:t xml:space="preserve">. </w:t>
      </w:r>
      <w:r w:rsidRPr="00ED3CFE">
        <w:t>Но в концептуальном отношении, в силу общественно-исторических обстоятельств, эти акты</w:t>
      </w:r>
      <w:r w:rsidR="00ED3CFE">
        <w:t xml:space="preserve"> (</w:t>
      </w:r>
      <w:r w:rsidRPr="00ED3CFE">
        <w:t>явления</w:t>
      </w:r>
      <w:r w:rsidR="00ED3CFE" w:rsidRPr="00ED3CFE">
        <w:t xml:space="preserve">) </w:t>
      </w:r>
      <w:r w:rsidRPr="00ED3CFE">
        <w:t>должны были произойти и произошли</w:t>
      </w:r>
      <w:r w:rsidR="00ED3CFE" w:rsidRPr="00ED3CFE">
        <w:t>.</w:t>
      </w:r>
    </w:p>
    <w:p w:rsidR="00ED3CFE" w:rsidRDefault="00106C68" w:rsidP="00ED3CFE">
      <w:r w:rsidRPr="00ED3CFE">
        <w:t>Еще одно общее для обеих аграрных революций касается их истоков</w:t>
      </w:r>
      <w:r w:rsidR="00ED3CFE" w:rsidRPr="00ED3CFE">
        <w:t xml:space="preserve">: </w:t>
      </w:r>
      <w:r w:rsidRPr="00ED3CFE">
        <w:t>они произошли не как собственно</w:t>
      </w:r>
      <w:r w:rsidR="00ED3CFE">
        <w:t xml:space="preserve"> (</w:t>
      </w:r>
      <w:r w:rsidRPr="00ED3CFE">
        <w:t>наперед задуманные и специально осуществленные</w:t>
      </w:r>
      <w:r w:rsidR="00ED3CFE" w:rsidRPr="00ED3CFE">
        <w:t xml:space="preserve">) </w:t>
      </w:r>
      <w:r w:rsidRPr="00ED3CFE">
        <w:t>аграрные революции, а оказались производными от политических переломов</w:t>
      </w:r>
      <w:r w:rsidR="00ED3CFE" w:rsidRPr="00ED3CFE">
        <w:t xml:space="preserve">. </w:t>
      </w:r>
      <w:r w:rsidRPr="00ED3CFE">
        <w:t>Это выяснилось лишь в сельском хозяйстве, с его социальной первоосновой</w:t>
      </w:r>
      <w:r w:rsidR="00ED3CFE" w:rsidRPr="00ED3CFE">
        <w:t xml:space="preserve"> - </w:t>
      </w:r>
      <w:r w:rsidRPr="00ED3CFE">
        <w:t>крестьянством</w:t>
      </w:r>
      <w:r w:rsidR="00ED3CFE" w:rsidRPr="00ED3CFE">
        <w:t xml:space="preserve"> - </w:t>
      </w:r>
      <w:r w:rsidRPr="00ED3CFE">
        <w:t>и земельными отношениями</w:t>
      </w:r>
      <w:r w:rsidR="00ED3CFE" w:rsidRPr="00ED3CFE">
        <w:t xml:space="preserve">. </w:t>
      </w:r>
      <w:r w:rsidRPr="00ED3CFE">
        <w:t>Именно они стали определяющими субъектом</w:t>
      </w:r>
      <w:r w:rsidR="00ED3CFE">
        <w:t xml:space="preserve"> (</w:t>
      </w:r>
      <w:r w:rsidRPr="00ED3CFE">
        <w:t>крестьяне</w:t>
      </w:r>
      <w:r w:rsidR="00ED3CFE" w:rsidRPr="00ED3CFE">
        <w:t xml:space="preserve">) </w:t>
      </w:r>
      <w:r w:rsidRPr="00ED3CFE">
        <w:t>и объектом</w:t>
      </w:r>
      <w:r w:rsidR="00ED3CFE">
        <w:t xml:space="preserve"> (</w:t>
      </w:r>
      <w:r w:rsidRPr="00ED3CFE">
        <w:t>земля</w:t>
      </w:r>
      <w:r w:rsidR="00ED3CFE" w:rsidRPr="00ED3CFE">
        <w:t xml:space="preserve">) </w:t>
      </w:r>
      <w:r w:rsidRPr="00ED3CFE">
        <w:t>преобразований, обусловленных аграрными революциями</w:t>
      </w:r>
      <w:r w:rsidR="00ED3CFE" w:rsidRPr="00ED3CFE">
        <w:t xml:space="preserve">: </w:t>
      </w:r>
      <w:r w:rsidRPr="00ED3CFE">
        <w:t>все, что происходило и происходит в этом отношении, касалось и касается непосредственно их</w:t>
      </w:r>
      <w:r w:rsidR="00ED3CFE" w:rsidRPr="00ED3CFE">
        <w:t>.</w:t>
      </w:r>
    </w:p>
    <w:p w:rsidR="00ED3CFE" w:rsidRDefault="00106C68" w:rsidP="00ED3CFE">
      <w:r w:rsidRPr="00ED3CFE">
        <w:t>Если рассмотренные сходства политических переломов и аграрных революций имели сущностную основу, то еще одно среди прочих возможных сходств имеет внешнюю, формальную основу</w:t>
      </w:r>
      <w:r w:rsidR="00ED3CFE" w:rsidRPr="00ED3CFE">
        <w:t xml:space="preserve">. </w:t>
      </w:r>
      <w:r w:rsidRPr="00ED3CFE">
        <w:t>Это означает, что в них четко прослеживаются корни многовековой политической зависимости Украины</w:t>
      </w:r>
      <w:r w:rsidR="00ED3CFE" w:rsidRPr="00ED3CFE">
        <w:t xml:space="preserve">: </w:t>
      </w:r>
      <w:r w:rsidRPr="00ED3CFE">
        <w:t>в первом случае</w:t>
      </w:r>
      <w:r w:rsidR="00ED3CFE" w:rsidRPr="00ED3CFE">
        <w:t xml:space="preserve"> - </w:t>
      </w:r>
      <w:r w:rsidRPr="00ED3CFE">
        <w:t>от царской России, с известным последовательным угнетенным положением в ней Украины, во втором</w:t>
      </w:r>
      <w:r w:rsidR="00ED3CFE" w:rsidRPr="00ED3CFE">
        <w:t xml:space="preserve"> - </w:t>
      </w:r>
      <w:r w:rsidRPr="00ED3CFE">
        <w:t>от Советского Союза, с формально установленными для нее</w:t>
      </w:r>
      <w:r w:rsidR="00ED3CFE">
        <w:t xml:space="preserve"> (</w:t>
      </w:r>
      <w:r w:rsidRPr="00ED3CFE">
        <w:t>как и для всех остальных союзных республик</w:t>
      </w:r>
      <w:r w:rsidR="00ED3CFE" w:rsidRPr="00ED3CFE">
        <w:t>),</w:t>
      </w:r>
      <w:r w:rsidRPr="00ED3CFE">
        <w:t xml:space="preserve"> но ничем фактически не подкрепляемыми признаками независимости</w:t>
      </w:r>
      <w:r w:rsidR="00ED3CFE" w:rsidRPr="00ED3CFE">
        <w:t xml:space="preserve">. </w:t>
      </w:r>
      <w:r w:rsidRPr="00ED3CFE">
        <w:t>Все то прошлое пустило настолько глубокие не благоприятные</w:t>
      </w:r>
      <w:r w:rsidR="00ED3CFE">
        <w:t xml:space="preserve"> (</w:t>
      </w:r>
      <w:r w:rsidRPr="00ED3CFE">
        <w:t>вредные</w:t>
      </w:r>
      <w:r w:rsidR="00ED3CFE" w:rsidRPr="00ED3CFE">
        <w:t xml:space="preserve">) </w:t>
      </w:r>
      <w:r w:rsidRPr="00ED3CFE">
        <w:t>для Украины корни, что выкорчевать их, судя по всему, удастся нескоро</w:t>
      </w:r>
      <w:r w:rsidR="00ED3CFE" w:rsidRPr="00ED3CFE">
        <w:t xml:space="preserve">. </w:t>
      </w:r>
      <w:r w:rsidRPr="00ED3CFE">
        <w:t>Но то уже история, из которой необходимо сделать немало выводов, в том числе в интересах развития второй аграрной революции в нашей стране, а прежде всего</w:t>
      </w:r>
      <w:r w:rsidR="00ED3CFE" w:rsidRPr="00ED3CFE">
        <w:t xml:space="preserve"> - </w:t>
      </w:r>
      <w:r w:rsidRPr="00ED3CFE">
        <w:t>в части завершения в интересах крестьянства современных аграрных реформирований</w:t>
      </w:r>
      <w:r w:rsidR="00ED3CFE" w:rsidRPr="00ED3CFE">
        <w:t>.</w:t>
      </w:r>
    </w:p>
    <w:p w:rsidR="00ED3CFE" w:rsidRDefault="00106C68" w:rsidP="00ED3CFE">
      <w:r w:rsidRPr="00ED3CFE">
        <w:t>По всем остальным характеристикам</w:t>
      </w:r>
      <w:r w:rsidR="00ED3CFE">
        <w:t xml:space="preserve"> (</w:t>
      </w:r>
      <w:r w:rsidRPr="00ED3CFE">
        <w:t>признакам, чертам</w:t>
      </w:r>
      <w:r w:rsidR="00ED3CFE" w:rsidRPr="00ED3CFE">
        <w:t xml:space="preserve">) </w:t>
      </w:r>
      <w:r w:rsidRPr="00ED3CFE">
        <w:t>политические переломы и порождаемые ими аграрные революции концептуально различались между собой</w:t>
      </w:r>
      <w:r w:rsidR="00ED3CFE" w:rsidRPr="00ED3CFE">
        <w:t xml:space="preserve">. </w:t>
      </w:r>
      <w:r w:rsidRPr="00ED3CFE">
        <w:t>Иначе и быть не могло</w:t>
      </w:r>
      <w:r w:rsidR="00ED3CFE" w:rsidRPr="00ED3CFE">
        <w:t xml:space="preserve">. </w:t>
      </w:r>
      <w:r w:rsidRPr="00ED3CFE">
        <w:t>Ведь оба перелома и соответствующие им аграрные революции представляют собой существенно разные общественные</w:t>
      </w:r>
      <w:r w:rsidR="00ED3CFE">
        <w:t xml:space="preserve"> (</w:t>
      </w:r>
      <w:r w:rsidRPr="00ED3CFE">
        <w:t>общественно-политические</w:t>
      </w:r>
      <w:r w:rsidR="00ED3CFE" w:rsidRPr="00ED3CFE">
        <w:t xml:space="preserve">) </w:t>
      </w:r>
      <w:r w:rsidRPr="00ED3CFE">
        <w:t>явления</w:t>
      </w:r>
      <w:r w:rsidR="00ED3CFE" w:rsidRPr="00ED3CFE">
        <w:t xml:space="preserve">. </w:t>
      </w:r>
      <w:r w:rsidRPr="00ED3CFE">
        <w:t>Прежде всего, они имели разные исторически обусловленные истоки</w:t>
      </w:r>
      <w:r w:rsidR="00ED3CFE" w:rsidRPr="00ED3CFE">
        <w:t xml:space="preserve">. </w:t>
      </w:r>
      <w:r w:rsidRPr="00ED3CFE">
        <w:t>В первом случае их основой было нарастание в царской России</w:t>
      </w:r>
      <w:r w:rsidR="00ED3CFE">
        <w:t xml:space="preserve"> (</w:t>
      </w:r>
      <w:r w:rsidRPr="00ED3CFE">
        <w:t>следовательно</w:t>
      </w:r>
      <w:r w:rsidR="00ED3CFE" w:rsidRPr="00ED3CFE">
        <w:t xml:space="preserve"> - </w:t>
      </w:r>
      <w:r w:rsidRPr="00ED3CFE">
        <w:t>и на территории Украины</w:t>
      </w:r>
      <w:r w:rsidR="00ED3CFE" w:rsidRPr="00ED3CFE">
        <w:t xml:space="preserve">) </w:t>
      </w:r>
      <w:r w:rsidRPr="00ED3CFE">
        <w:t>революционной ситуации, а одной из его активных питательных источников стало недовольство крестьян их тогдашним положением</w:t>
      </w:r>
      <w:r w:rsidR="00ED3CFE" w:rsidRPr="00ED3CFE">
        <w:t xml:space="preserve">. </w:t>
      </w:r>
      <w:r w:rsidRPr="00ED3CFE">
        <w:t>Базовой же основой второго политического перелома была исторически чрезмерно долго вынашиваемая необходимость обретения Украиной политической независимости</w:t>
      </w:r>
      <w:r w:rsidR="00ED3CFE" w:rsidRPr="00ED3CFE">
        <w:t>.</w:t>
      </w:r>
    </w:p>
    <w:p w:rsidR="00ED3CFE" w:rsidRDefault="00106C68" w:rsidP="00ED3CFE">
      <w:r w:rsidRPr="00ED3CFE">
        <w:t>Существенно различались также способы и формы развития аграрных революций</w:t>
      </w:r>
      <w:r w:rsidR="00ED3CFE" w:rsidRPr="00ED3CFE">
        <w:t xml:space="preserve">. </w:t>
      </w:r>
      <w:r w:rsidRPr="00ED3CFE">
        <w:t>Первая из них сопровождалась классовым противостоянием на селе, насилием над ним</w:t>
      </w:r>
      <w:r w:rsidR="00ED3CFE">
        <w:t xml:space="preserve"> (</w:t>
      </w:r>
      <w:r w:rsidRPr="00ED3CFE">
        <w:t>в том числе его политическим уничтожением</w:t>
      </w:r>
      <w:r w:rsidR="00ED3CFE">
        <w:t xml:space="preserve"> (</w:t>
      </w:r>
      <w:r w:rsidRPr="00ED3CFE">
        <w:t>больше всего это проявилось в ходе насильственной коллективизации</w:t>
      </w:r>
      <w:r w:rsidR="00ED3CFE" w:rsidRPr="00ED3CFE">
        <w:t>),</w:t>
      </w:r>
      <w:r w:rsidRPr="00ED3CFE">
        <w:t xml:space="preserve"> политической диктатурой по отношению к колхозам</w:t>
      </w:r>
      <w:r w:rsidR="00ED3CFE" w:rsidRPr="00ED3CFE">
        <w:t xml:space="preserve">) </w:t>
      </w:r>
      <w:r w:rsidRPr="00ED3CFE">
        <w:t xml:space="preserve">и </w:t>
      </w:r>
      <w:r w:rsidR="00ED3CFE">
        <w:t>т.п.</w:t>
      </w:r>
      <w:r w:rsidR="00ED3CFE" w:rsidRPr="00ED3CFE">
        <w:t xml:space="preserve"> </w:t>
      </w:r>
      <w:r w:rsidRPr="00ED3CFE">
        <w:t>В свою очередь, развитие постсоветской аграрной революции происходит мирно и в основном без внешних признаков недовольства крестьян</w:t>
      </w:r>
      <w:r w:rsidR="00ED3CFE" w:rsidRPr="00ED3CFE">
        <w:t xml:space="preserve">. </w:t>
      </w:r>
      <w:r w:rsidRPr="00ED3CFE">
        <w:t>Между тем было бы ошибкой не видеть отрицательных влияний на них чрезмерно тяжелой социально-экономической и психологической ситуации, сложившейся на селе вследствие несовершенства современных аграрных реформирований и соответствующей их социально-экономической результативности</w:t>
      </w:r>
      <w:r w:rsidR="00ED3CFE" w:rsidRPr="00ED3CFE">
        <w:t>.</w:t>
      </w:r>
    </w:p>
    <w:p w:rsidR="00ED3CFE" w:rsidRPr="00ED3CFE" w:rsidRDefault="001D190E" w:rsidP="001B57E5">
      <w:pPr>
        <w:pStyle w:val="2"/>
      </w:pPr>
      <w:r w:rsidRPr="00ED3CFE">
        <w:br w:type="page"/>
      </w:r>
      <w:bookmarkStart w:id="7" w:name="_Toc252732626"/>
      <w:r w:rsidRPr="00ED3CFE">
        <w:t>Выводы</w:t>
      </w:r>
      <w:bookmarkEnd w:id="7"/>
    </w:p>
    <w:p w:rsidR="001B57E5" w:rsidRDefault="001B57E5" w:rsidP="00ED3CFE"/>
    <w:p w:rsidR="00ED3CFE" w:rsidRDefault="00106C68" w:rsidP="00ED3CFE">
      <w:r w:rsidRPr="00ED3CFE">
        <w:t>Не все пока поддается результативным сопоставлениям</w:t>
      </w:r>
      <w:r w:rsidR="00ED3CFE" w:rsidRPr="00ED3CFE">
        <w:t xml:space="preserve">. </w:t>
      </w:r>
      <w:r w:rsidRPr="00ED3CFE">
        <w:t>Это, в частности, касается того, что, зная, чем в общественном, социально-экономическом и других отношениях закончилась первая аграрная революция, и находясь в условиях неизмеримо крупных</w:t>
      </w:r>
      <w:r w:rsidR="00ED3CFE">
        <w:t xml:space="preserve"> (</w:t>
      </w:r>
      <w:r w:rsidRPr="00ED3CFE">
        <w:t>в том числе необратимых, невозобновимых</w:t>
      </w:r>
      <w:r w:rsidR="00ED3CFE" w:rsidRPr="00ED3CFE">
        <w:t xml:space="preserve">) </w:t>
      </w:r>
      <w:r w:rsidRPr="00ED3CFE">
        <w:t>потерь в аграрном секторе экономики страны, на селе и в их социальной составляющей вследствие аграрных, земельных и других преобразований, несовершенных по сущности и характеру осуществления второй аграрной революции, продолжаем пребывать в практически полном неведении и неуверенности по поводу того, что ждет государство, сельское хозяйство, село и крестьянство не только в стратегически отдаленном, а хотя бы в среднесрочном периоде</w:t>
      </w:r>
      <w:r w:rsidR="00ED3CFE" w:rsidRPr="00ED3CFE">
        <w:t xml:space="preserve">. </w:t>
      </w:r>
      <w:r w:rsidRPr="00ED3CFE">
        <w:t>Страна и ее граждане многое знали и знают о порожденном первой аграрной революцией колхозно-совхозном строе на селе, с его печально известными, вплоть до губительности, последствиями</w:t>
      </w:r>
      <w:r w:rsidR="00ED3CFE" w:rsidRPr="00ED3CFE">
        <w:t xml:space="preserve">. </w:t>
      </w:r>
      <w:r w:rsidRPr="00ED3CFE">
        <w:t>В противовес этому, пока практически не известно, какое аграрное устройство должно быть</w:t>
      </w:r>
      <w:r w:rsidR="00ED3CFE">
        <w:t xml:space="preserve"> (</w:t>
      </w:r>
      <w:r w:rsidRPr="00ED3CFE">
        <w:t>будет</w:t>
      </w:r>
      <w:r w:rsidR="00ED3CFE" w:rsidRPr="00ED3CFE">
        <w:t xml:space="preserve">) </w:t>
      </w:r>
      <w:r w:rsidRPr="00ED3CFE">
        <w:t>построено в Украине в результате второй аграрной революции,</w:t>
      </w:r>
      <w:r w:rsidR="00ED3CFE" w:rsidRPr="00ED3CFE">
        <w:t xml:space="preserve"> - </w:t>
      </w:r>
      <w:r w:rsidRPr="00ED3CFE">
        <w:t>тем более, что официально, на государственном уровне, такая проблема еще даже не обозначена в наиболее общем, постановочном контексте</w:t>
      </w:r>
      <w:r w:rsidR="00ED3CFE" w:rsidRPr="00ED3CFE">
        <w:t>.</w:t>
      </w:r>
    </w:p>
    <w:p w:rsidR="00ED3CFE" w:rsidRDefault="001D190E" w:rsidP="00ED3CFE">
      <w:r w:rsidRPr="00ED3CFE">
        <w:t>Мы понимаем</w:t>
      </w:r>
      <w:r w:rsidR="00106C68" w:rsidRPr="00ED3CFE">
        <w:t>, что идея аграрных революций в нашей стране может быть</w:t>
      </w:r>
      <w:r w:rsidR="00ED3CFE">
        <w:t xml:space="preserve"> (</w:t>
      </w:r>
      <w:r w:rsidR="00106C68" w:rsidRPr="00ED3CFE">
        <w:t>будет</w:t>
      </w:r>
      <w:r w:rsidR="00ED3CFE" w:rsidRPr="00ED3CFE">
        <w:t xml:space="preserve">) </w:t>
      </w:r>
      <w:r w:rsidR="00106C68" w:rsidRPr="00ED3CFE">
        <w:t>воспринята неоднозначно, и что только научная дискуссия по этому поводу даст ответ на вопрос, войдет она в научный оборот или останется за его пределами</w:t>
      </w:r>
      <w:r w:rsidR="00ED3CFE" w:rsidRPr="00ED3CFE">
        <w:t>.</w:t>
      </w:r>
    </w:p>
    <w:p w:rsidR="00ED3CFE" w:rsidRPr="00ED3CFE" w:rsidRDefault="001D190E" w:rsidP="001B57E5">
      <w:pPr>
        <w:pStyle w:val="2"/>
      </w:pPr>
      <w:r w:rsidRPr="00ED3CFE">
        <w:br w:type="page"/>
      </w:r>
      <w:bookmarkStart w:id="8" w:name="_Toc252732627"/>
      <w:r w:rsidRPr="00ED3CFE">
        <w:t>Список использованных источников</w:t>
      </w:r>
      <w:bookmarkEnd w:id="8"/>
    </w:p>
    <w:p w:rsidR="001B57E5" w:rsidRDefault="001B57E5" w:rsidP="00ED3CFE"/>
    <w:p w:rsidR="00ED3CFE" w:rsidRDefault="001D190E" w:rsidP="001B57E5">
      <w:pPr>
        <w:pStyle w:val="a0"/>
      </w:pPr>
      <w:r w:rsidRPr="00ED3CFE">
        <w:t>Смо</w:t>
      </w:r>
      <w:r w:rsidR="009D6E3A" w:rsidRPr="00ED3CFE">
        <w:t>л</w:t>
      </w:r>
      <w:r w:rsidR="009D6E3A" w:rsidRPr="00ED3CFE">
        <w:rPr>
          <w:lang w:val="uk-UA"/>
        </w:rPr>
        <w:t>і</w:t>
      </w:r>
      <w:r w:rsidR="009D6E3A" w:rsidRPr="00ED3CFE">
        <w:t>й В</w:t>
      </w:r>
      <w:r w:rsidR="00ED3CFE">
        <w:t xml:space="preserve">.А. </w:t>
      </w:r>
      <w:r w:rsidR="009D6E3A" w:rsidRPr="00ED3CFE">
        <w:rPr>
          <w:lang w:val="uk-UA"/>
        </w:rPr>
        <w:t>Передмова</w:t>
      </w:r>
      <w:r w:rsidR="00ED3CFE" w:rsidRPr="00ED3CFE">
        <w:rPr>
          <w:lang w:val="uk-UA"/>
        </w:rPr>
        <w:t xml:space="preserve">. </w:t>
      </w:r>
      <w:r w:rsidR="009D6E3A" w:rsidRPr="00ED3CFE">
        <w:rPr>
          <w:lang w:val="uk-UA"/>
        </w:rPr>
        <w:t>Історія українського</w:t>
      </w:r>
      <w:r w:rsidR="009D6E3A" w:rsidRPr="00ED3CFE">
        <w:t xml:space="preserve"> селянства</w:t>
      </w:r>
      <w:r w:rsidR="00ED3CFE" w:rsidRPr="00ED3CFE">
        <w:t xml:space="preserve">. </w:t>
      </w:r>
      <w:r w:rsidR="009D6E3A" w:rsidRPr="00ED3CFE">
        <w:rPr>
          <w:lang w:val="uk-UA"/>
        </w:rPr>
        <w:t>Нариси</w:t>
      </w:r>
      <w:r w:rsidR="009D6E3A" w:rsidRPr="00ED3CFE">
        <w:t xml:space="preserve"> в 2 томах</w:t>
      </w:r>
      <w:r w:rsidR="00ED3CFE" w:rsidRPr="00ED3CFE">
        <w:t xml:space="preserve">. </w:t>
      </w:r>
      <w:r w:rsidR="009D6E3A" w:rsidRPr="00ED3CFE">
        <w:t>Том 1</w:t>
      </w:r>
      <w:r w:rsidR="00ED3CFE" w:rsidRPr="00ED3CFE">
        <w:t>. -</w:t>
      </w:r>
      <w:r w:rsidR="00ED3CFE">
        <w:t xml:space="preserve"> </w:t>
      </w:r>
      <w:r w:rsidR="009D6E3A" w:rsidRPr="00ED3CFE">
        <w:t>К</w:t>
      </w:r>
      <w:r w:rsidR="00ED3CFE">
        <w:t>.,</w:t>
      </w:r>
      <w:r w:rsidR="00ED3CFE">
        <w:rPr>
          <w:lang w:val="uk-UA"/>
        </w:rPr>
        <w:t xml:space="preserve"> "</w:t>
      </w:r>
      <w:r w:rsidR="009D6E3A" w:rsidRPr="00ED3CFE">
        <w:rPr>
          <w:lang w:val="uk-UA"/>
        </w:rPr>
        <w:t>Наукова</w:t>
      </w:r>
      <w:r w:rsidR="009D6E3A" w:rsidRPr="00ED3CFE">
        <w:t xml:space="preserve"> думка</w:t>
      </w:r>
      <w:r w:rsidR="00ED3CFE">
        <w:t xml:space="preserve">", </w:t>
      </w:r>
      <w:r w:rsidR="009D6E3A" w:rsidRPr="00ED3CFE">
        <w:t>2006, с</w:t>
      </w:r>
      <w:r w:rsidR="00ED3CFE">
        <w:t>.6</w:t>
      </w:r>
      <w:r w:rsidR="00ED3CFE" w:rsidRPr="00ED3CFE">
        <w:t>.</w:t>
      </w:r>
    </w:p>
    <w:p w:rsidR="00ED3CFE" w:rsidRDefault="00840F01" w:rsidP="001B57E5">
      <w:pPr>
        <w:pStyle w:val="a0"/>
      </w:pPr>
      <w:r w:rsidRPr="00ED3CFE">
        <w:rPr>
          <w:lang w:val="uk-UA"/>
        </w:rPr>
        <w:t>Історія селянства Української</w:t>
      </w:r>
      <w:r w:rsidRPr="00ED3CFE">
        <w:t xml:space="preserve"> РСР</w:t>
      </w:r>
      <w:r w:rsidR="00ED3CFE" w:rsidRPr="00ED3CFE">
        <w:t xml:space="preserve">. </w:t>
      </w:r>
      <w:r w:rsidRPr="00ED3CFE">
        <w:rPr>
          <w:lang w:val="uk-UA"/>
        </w:rPr>
        <w:t>Удвох</w:t>
      </w:r>
      <w:r w:rsidRPr="00ED3CFE">
        <w:t xml:space="preserve"> томах</w:t>
      </w:r>
      <w:r w:rsidR="00ED3CFE" w:rsidRPr="00ED3CFE">
        <w:t>. -</w:t>
      </w:r>
      <w:r w:rsidR="00ED3CFE">
        <w:t xml:space="preserve"> </w:t>
      </w:r>
      <w:r w:rsidRPr="00ED3CFE">
        <w:t>К</w:t>
      </w:r>
      <w:r w:rsidR="00ED3CFE">
        <w:t>.,</w:t>
      </w:r>
      <w:r w:rsidR="00ED3CFE">
        <w:rPr>
          <w:lang w:val="uk-UA"/>
        </w:rPr>
        <w:t xml:space="preserve"> "</w:t>
      </w:r>
      <w:r w:rsidRPr="00ED3CFE">
        <w:rPr>
          <w:lang w:val="uk-UA"/>
        </w:rPr>
        <w:t>Наукова</w:t>
      </w:r>
      <w:r w:rsidRPr="00ED3CFE">
        <w:t xml:space="preserve"> думка</w:t>
      </w:r>
      <w:r w:rsidR="00ED3CFE">
        <w:t xml:space="preserve">", </w:t>
      </w:r>
      <w:r w:rsidRPr="00ED3CFE">
        <w:t>1967</w:t>
      </w:r>
      <w:r w:rsidR="00ED3CFE" w:rsidRPr="00ED3CFE">
        <w:t>.</w:t>
      </w:r>
    </w:p>
    <w:p w:rsidR="001D190E" w:rsidRPr="00ED3CFE" w:rsidRDefault="00CC2CE3" w:rsidP="001B57E5">
      <w:pPr>
        <w:pStyle w:val="a0"/>
      </w:pPr>
      <w:r w:rsidRPr="00ED3CFE">
        <w:t>Юрчишин В</w:t>
      </w:r>
      <w:r w:rsidR="00ED3CFE">
        <w:t xml:space="preserve">.В. </w:t>
      </w:r>
      <w:r w:rsidRPr="00ED3CFE">
        <w:t>До</w:t>
      </w:r>
      <w:r w:rsidRPr="00ED3CFE">
        <w:rPr>
          <w:lang w:val="uk-UA"/>
        </w:rPr>
        <w:t xml:space="preserve"> питання</w:t>
      </w:r>
      <w:r w:rsidRPr="00ED3CFE">
        <w:t xml:space="preserve"> про</w:t>
      </w:r>
      <w:r w:rsidRPr="00ED3CFE">
        <w:rPr>
          <w:lang w:val="uk-UA"/>
        </w:rPr>
        <w:t xml:space="preserve"> аграрну політику суверенної України</w:t>
      </w:r>
      <w:r w:rsidR="00ED3CFE" w:rsidRPr="00ED3CFE">
        <w:rPr>
          <w:lang w:val="uk-UA"/>
        </w:rPr>
        <w:t>.</w:t>
      </w:r>
      <w:r w:rsidR="00ED3CFE">
        <w:rPr>
          <w:lang w:val="uk-UA"/>
        </w:rPr>
        <w:t xml:space="preserve"> "</w:t>
      </w:r>
      <w:r w:rsidRPr="00ED3CFE">
        <w:rPr>
          <w:lang w:val="uk-UA"/>
        </w:rPr>
        <w:t>Вісник аграрної науки</w:t>
      </w:r>
      <w:r w:rsidR="00ED3CFE">
        <w:rPr>
          <w:lang w:val="uk-UA"/>
        </w:rPr>
        <w:t xml:space="preserve">" </w:t>
      </w:r>
      <w:r w:rsidRPr="00ED3CFE">
        <w:t>№ 12, 1991,</w:t>
      </w:r>
      <w:r w:rsidRPr="00ED3CFE">
        <w:rPr>
          <w:lang w:val="uk-UA"/>
        </w:rPr>
        <w:t xml:space="preserve"> с</w:t>
      </w:r>
      <w:r w:rsidR="00ED3CFE">
        <w:rPr>
          <w:lang w:val="uk-UA"/>
        </w:rPr>
        <w:t>.1</w:t>
      </w:r>
      <w:r w:rsidR="001D190E" w:rsidRPr="00ED3CFE">
        <w:t>0</w:t>
      </w:r>
      <w:r w:rsidR="00ED3CFE" w:rsidRPr="00ED3CFE">
        <w:t>-</w:t>
      </w:r>
      <w:r w:rsidR="001D190E" w:rsidRPr="00ED3CFE">
        <w:t>12</w:t>
      </w:r>
    </w:p>
    <w:p w:rsidR="00ED3CFE" w:rsidRDefault="00CC2CE3" w:rsidP="001B57E5">
      <w:pPr>
        <w:pStyle w:val="a0"/>
      </w:pPr>
      <w:r w:rsidRPr="00ED3CFE">
        <w:rPr>
          <w:lang w:val="uk-UA"/>
        </w:rPr>
        <w:t>Сільське господарство України в порівнянні з іншими країнами</w:t>
      </w:r>
      <w:r w:rsidR="00ED3CFE">
        <w:rPr>
          <w:lang w:val="uk-UA"/>
        </w:rPr>
        <w:t xml:space="preserve"> (</w:t>
      </w:r>
      <w:r w:rsidRPr="00ED3CFE">
        <w:rPr>
          <w:lang w:val="uk-UA"/>
        </w:rPr>
        <w:t>короткий аналітичний огляд</w:t>
      </w:r>
      <w:r w:rsidR="00ED3CFE" w:rsidRPr="00ED3CFE">
        <w:rPr>
          <w:lang w:val="uk-UA"/>
        </w:rPr>
        <w:t>). -</w:t>
      </w:r>
      <w:r w:rsidR="00ED3CFE">
        <w:rPr>
          <w:lang w:val="uk-UA"/>
        </w:rPr>
        <w:t xml:space="preserve"> </w:t>
      </w:r>
      <w:r w:rsidRPr="00ED3CFE">
        <w:t>К</w:t>
      </w:r>
      <w:r w:rsidR="00ED3CFE">
        <w:t>.,</w:t>
      </w:r>
      <w:r w:rsidRPr="00ED3CFE">
        <w:t xml:space="preserve"> ИАЭ, 1997, 35 с</w:t>
      </w:r>
      <w:r w:rsidR="00ED3CFE" w:rsidRPr="00ED3CFE">
        <w:t>.</w:t>
      </w:r>
    </w:p>
    <w:p w:rsidR="00ED3CFE" w:rsidRDefault="00476E25" w:rsidP="001B57E5">
      <w:pPr>
        <w:pStyle w:val="a0"/>
      </w:pPr>
      <w:r w:rsidRPr="00ED3CFE">
        <w:t>Гее</w:t>
      </w:r>
      <w:r w:rsidR="00CC2CE3" w:rsidRPr="00ED3CFE">
        <w:t>ц В</w:t>
      </w:r>
      <w:r w:rsidR="00ED3CFE" w:rsidRPr="00ED3CFE">
        <w:t xml:space="preserve">. </w:t>
      </w:r>
      <w:r w:rsidR="00CC2CE3" w:rsidRPr="00ED3CFE">
        <w:t>К вопросу воспроизводства в аграрно-промышленном секторе экономию</w:t>
      </w:r>
      <w:r w:rsidR="00ED3CFE" w:rsidRPr="00ED3CFE">
        <w:t xml:space="preserve">! </w:t>
      </w:r>
      <w:r w:rsidR="00CC2CE3" w:rsidRPr="00ED3CFE">
        <w:t>Украины</w:t>
      </w:r>
      <w:r w:rsidR="00ED3CFE" w:rsidRPr="00ED3CFE">
        <w:t>.</w:t>
      </w:r>
      <w:r w:rsidR="00ED3CFE">
        <w:t xml:space="preserve"> "</w:t>
      </w:r>
      <w:r w:rsidR="00CC2CE3" w:rsidRPr="00ED3CFE">
        <w:t>Экономика Украины</w:t>
      </w:r>
      <w:r w:rsidR="00ED3CFE">
        <w:t xml:space="preserve">" </w:t>
      </w:r>
      <w:r w:rsidR="00CC2CE3" w:rsidRPr="00ED3CFE">
        <w:t>№ 3, 1993, с</w:t>
      </w:r>
      <w:r w:rsidR="00ED3CFE">
        <w:t>.4</w:t>
      </w:r>
      <w:r w:rsidR="00CC2CE3" w:rsidRPr="00ED3CFE">
        <w:t>1-49</w:t>
      </w:r>
      <w:r w:rsidR="00ED3CFE" w:rsidRPr="00ED3CFE">
        <w:t>.</w:t>
      </w:r>
    </w:p>
    <w:p w:rsidR="00476E25" w:rsidRPr="00ED3CFE" w:rsidRDefault="00CC2CE3" w:rsidP="001B57E5">
      <w:pPr>
        <w:pStyle w:val="a0"/>
      </w:pPr>
      <w:r w:rsidRPr="00ED3CFE">
        <w:t>Юрчишин В</w:t>
      </w:r>
      <w:r w:rsidR="00ED3CFE" w:rsidRPr="00ED3CFE">
        <w:t xml:space="preserve">. </w:t>
      </w:r>
      <w:r w:rsidRPr="00ED3CFE">
        <w:t>К анализу причин и последствий упадка сельского хозяйства</w:t>
      </w:r>
      <w:r w:rsidR="00ED3CFE" w:rsidRPr="00ED3CFE">
        <w:t>.</w:t>
      </w:r>
      <w:r w:rsidR="00ED3CFE">
        <w:t xml:space="preserve"> "</w:t>
      </w:r>
      <w:r w:rsidRPr="00ED3CFE">
        <w:t>Экономик</w:t>
      </w:r>
      <w:r w:rsidR="00476E25" w:rsidRPr="00ED3CFE">
        <w:t>а Украины</w:t>
      </w:r>
      <w:r w:rsidR="00ED3CFE">
        <w:t xml:space="preserve">" </w:t>
      </w:r>
      <w:r w:rsidR="00476E25" w:rsidRPr="00ED3CFE">
        <w:t>№ 2, 2001, с</w:t>
      </w:r>
      <w:r w:rsidR="00ED3CFE">
        <w:t>.5</w:t>
      </w:r>
      <w:r w:rsidR="00476E25" w:rsidRPr="00ED3CFE">
        <w:t>3-61</w:t>
      </w:r>
    </w:p>
    <w:p w:rsidR="00ED3CFE" w:rsidRDefault="00CC2CE3" w:rsidP="001B57E5">
      <w:pPr>
        <w:pStyle w:val="a0"/>
      </w:pPr>
      <w:r w:rsidRPr="00ED3CFE">
        <w:t>Онищенко А</w:t>
      </w:r>
      <w:r w:rsidR="00ED3CFE">
        <w:t>.,</w:t>
      </w:r>
      <w:r w:rsidRPr="00ED3CFE">
        <w:t xml:space="preserve"> Юрчишин В</w:t>
      </w:r>
      <w:r w:rsidR="00ED3CFE" w:rsidRPr="00ED3CFE">
        <w:t xml:space="preserve">. </w:t>
      </w:r>
      <w:r w:rsidRPr="00ED3CFE">
        <w:t>Сельское хозяйство, село и крестьянство Украины в зеркале постсоветской аграрной политики</w:t>
      </w:r>
      <w:r w:rsidR="00ED3CFE" w:rsidRPr="00ED3CFE">
        <w:t>.</w:t>
      </w:r>
      <w:r w:rsidR="00ED3CFE">
        <w:t xml:space="preserve"> "</w:t>
      </w:r>
      <w:r w:rsidRPr="00ED3CFE">
        <w:t>Экономика Украины</w:t>
      </w:r>
      <w:r w:rsidR="00ED3CFE">
        <w:t xml:space="preserve">" </w:t>
      </w:r>
      <w:r w:rsidRPr="00ED3CFE">
        <w:t>№ 1, 2006, с</w:t>
      </w:r>
      <w:r w:rsidR="00ED3CFE">
        <w:t>.4</w:t>
      </w:r>
      <w:r w:rsidRPr="00ED3CFE">
        <w:t>-13</w:t>
      </w:r>
      <w:r w:rsidR="00ED3CFE" w:rsidRPr="00ED3CFE">
        <w:t>.</w:t>
      </w:r>
    </w:p>
    <w:p w:rsidR="00ED3CFE" w:rsidRDefault="00CC2CE3" w:rsidP="001B57E5">
      <w:pPr>
        <w:pStyle w:val="a0"/>
      </w:pPr>
      <w:r w:rsidRPr="00ED3CFE">
        <w:t>Великий</w:t>
      </w:r>
      <w:r w:rsidRPr="00ED3CFE">
        <w:rPr>
          <w:lang w:val="uk-UA"/>
        </w:rPr>
        <w:t xml:space="preserve"> тлумачний</w:t>
      </w:r>
      <w:r w:rsidRPr="00ED3CFE">
        <w:t xml:space="preserve"> словник</w:t>
      </w:r>
      <w:r w:rsidRPr="00ED3CFE">
        <w:rPr>
          <w:lang w:val="uk-UA"/>
        </w:rPr>
        <w:t xml:space="preserve"> сучасної української мови</w:t>
      </w:r>
      <w:r w:rsidR="00ED3CFE" w:rsidRPr="00ED3CFE">
        <w:t>. -</w:t>
      </w:r>
      <w:r w:rsidR="00ED3CFE">
        <w:t xml:space="preserve"> </w:t>
      </w:r>
      <w:r w:rsidRPr="00ED3CFE">
        <w:t>К</w:t>
      </w:r>
      <w:r w:rsidR="00ED3CFE">
        <w:t>.,</w:t>
      </w:r>
      <w:r w:rsidRPr="00ED3CFE">
        <w:t xml:space="preserve"> Ирпень,</w:t>
      </w:r>
      <w:r w:rsidR="00ED3CFE">
        <w:t xml:space="preserve"> "</w:t>
      </w:r>
      <w:r w:rsidRPr="00ED3CFE">
        <w:t>Перун</w:t>
      </w:r>
      <w:r w:rsidR="00ED3CFE">
        <w:t xml:space="preserve">", </w:t>
      </w:r>
      <w:r w:rsidRPr="00ED3CFE">
        <w:t>2007, с</w:t>
      </w:r>
      <w:r w:rsidR="00ED3CFE">
        <w:t>.1</w:t>
      </w:r>
      <w:r w:rsidRPr="00ED3CFE">
        <w:t>206</w:t>
      </w:r>
      <w:r w:rsidR="00ED3CFE" w:rsidRPr="00ED3CFE">
        <w:t>.</w:t>
      </w:r>
    </w:p>
    <w:p w:rsidR="00ED3CFE" w:rsidRDefault="00E0445B" w:rsidP="001B57E5">
      <w:pPr>
        <w:pStyle w:val="a0"/>
      </w:pPr>
      <w:r w:rsidRPr="00ED3CFE">
        <w:t>Першин П</w:t>
      </w:r>
      <w:r w:rsidR="00ED3CFE">
        <w:t xml:space="preserve">.Н. </w:t>
      </w:r>
      <w:r w:rsidRPr="00ED3CFE">
        <w:t>Аграрная революция в России</w:t>
      </w:r>
      <w:r w:rsidR="00ED3CFE" w:rsidRPr="00ED3CFE">
        <w:t xml:space="preserve">. </w:t>
      </w:r>
      <w:r w:rsidRPr="00ED3CFE">
        <w:t>Историко-экономическое исследование</w:t>
      </w:r>
      <w:r w:rsidR="00ED3CFE" w:rsidRPr="00ED3CFE">
        <w:t xml:space="preserve">. </w:t>
      </w:r>
      <w:r w:rsidRPr="00ED3CFE">
        <w:t>В двух книгах</w:t>
      </w:r>
      <w:r w:rsidR="00ED3CFE" w:rsidRPr="00ED3CFE">
        <w:t xml:space="preserve">. </w:t>
      </w:r>
      <w:r w:rsidRPr="00ED3CFE">
        <w:t>Книга I</w:t>
      </w:r>
      <w:r w:rsidR="00ED3CFE" w:rsidRPr="00ED3CFE">
        <w:t xml:space="preserve">. </w:t>
      </w:r>
      <w:r w:rsidRPr="00ED3CFE">
        <w:t>От реформы к револю</w:t>
      </w:r>
      <w:r w:rsidR="00476E25" w:rsidRPr="00ED3CFE">
        <w:t>ции</w:t>
      </w:r>
      <w:r w:rsidR="00ED3CFE" w:rsidRPr="00ED3CFE">
        <w:t xml:space="preserve">. </w:t>
      </w:r>
      <w:r w:rsidR="00476E25" w:rsidRPr="00ED3CFE">
        <w:t xml:space="preserve">Книга </w:t>
      </w:r>
      <w:r w:rsidR="00476E25" w:rsidRPr="00ED3CFE">
        <w:rPr>
          <w:lang w:val="en-US"/>
        </w:rPr>
        <w:t>II</w:t>
      </w:r>
      <w:r w:rsidR="00ED3CFE" w:rsidRPr="00ED3CFE">
        <w:t xml:space="preserve">. </w:t>
      </w:r>
      <w:r w:rsidRPr="00ED3CFE">
        <w:t>Аграрные преобразования Великой Октябрьской социалистической революции</w:t>
      </w:r>
      <w:r w:rsidR="00ED3CFE" w:rsidRPr="00ED3CFE">
        <w:t>. -</w:t>
      </w:r>
      <w:r w:rsidR="00ED3CFE">
        <w:t xml:space="preserve"> </w:t>
      </w:r>
      <w:r w:rsidRPr="00ED3CFE">
        <w:t>М</w:t>
      </w:r>
      <w:r w:rsidR="00ED3CFE">
        <w:t>., "</w:t>
      </w:r>
      <w:r w:rsidRPr="00ED3CFE">
        <w:t>Наука</w:t>
      </w:r>
      <w:r w:rsidR="00ED3CFE">
        <w:t xml:space="preserve">", </w:t>
      </w:r>
      <w:r w:rsidRPr="00ED3CFE">
        <w:t>1966</w:t>
      </w:r>
      <w:r w:rsidR="00ED3CFE" w:rsidRPr="00ED3CFE">
        <w:t>.</w:t>
      </w:r>
    </w:p>
    <w:p w:rsidR="00ED3CFE" w:rsidRDefault="00A33AEC" w:rsidP="001B57E5">
      <w:pPr>
        <w:pStyle w:val="a0"/>
      </w:pPr>
      <w:r w:rsidRPr="00ED3CFE">
        <w:t>Туркевич И</w:t>
      </w:r>
      <w:r w:rsidR="00ED3CFE" w:rsidRPr="00ED3CFE">
        <w:t xml:space="preserve">. </w:t>
      </w:r>
      <w:r w:rsidRPr="00ED3CFE">
        <w:t>Китайцы скупают украинскую землю</w:t>
      </w:r>
      <w:r w:rsidR="00ED3CFE" w:rsidRPr="00ED3CFE">
        <w:t>.</w:t>
      </w:r>
      <w:r w:rsidR="00ED3CFE">
        <w:t xml:space="preserve"> "</w:t>
      </w:r>
      <w:r w:rsidRPr="00ED3CFE">
        <w:t>Комментарии</w:t>
      </w:r>
      <w:r w:rsidR="00ED3CFE">
        <w:t xml:space="preserve">" </w:t>
      </w:r>
      <w:r w:rsidRPr="00ED3CFE">
        <w:t>от 16-22 мая 2008 г</w:t>
      </w:r>
      <w:r w:rsidR="00ED3CFE" w:rsidRPr="00ED3CFE">
        <w:t>.</w:t>
      </w:r>
    </w:p>
    <w:p w:rsidR="009D6E3A" w:rsidRPr="00ED3CFE" w:rsidRDefault="009D6E3A" w:rsidP="00ED3CFE">
      <w:bookmarkStart w:id="9" w:name="_GoBack"/>
      <w:bookmarkEnd w:id="9"/>
    </w:p>
    <w:sectPr w:rsidR="009D6E3A" w:rsidRPr="00ED3CFE" w:rsidSect="00ED3CFE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DE" w:rsidRDefault="00C374DE" w:rsidP="00840F01">
      <w:pPr>
        <w:spacing w:line="240" w:lineRule="auto"/>
      </w:pPr>
      <w:r>
        <w:separator/>
      </w:r>
    </w:p>
  </w:endnote>
  <w:endnote w:type="continuationSeparator" w:id="0">
    <w:p w:rsidR="00C374DE" w:rsidRDefault="00C374DE" w:rsidP="00840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DE" w:rsidRDefault="00C374DE" w:rsidP="00840F01">
      <w:pPr>
        <w:spacing w:line="240" w:lineRule="auto"/>
      </w:pPr>
      <w:r>
        <w:separator/>
      </w:r>
    </w:p>
  </w:footnote>
  <w:footnote w:type="continuationSeparator" w:id="0">
    <w:p w:rsidR="00C374DE" w:rsidRDefault="00C374DE" w:rsidP="00840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7E5" w:rsidRDefault="00A76D6A" w:rsidP="00ED3CFE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1B57E5" w:rsidRDefault="001B57E5" w:rsidP="00ED3CFE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BFA3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A22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4C08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5C9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B25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BAC4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B287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72E6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4A1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006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192408"/>
    <w:multiLevelType w:val="hybridMultilevel"/>
    <w:tmpl w:val="E06E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D24AE"/>
    <w:multiLevelType w:val="hybridMultilevel"/>
    <w:tmpl w:val="E8E66554"/>
    <w:lvl w:ilvl="0" w:tplc="21C0408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AD6E21"/>
    <w:multiLevelType w:val="hybridMultilevel"/>
    <w:tmpl w:val="E800DE92"/>
    <w:lvl w:ilvl="0" w:tplc="BAA84F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</w:num>
  <w:num w:numId="5">
    <w:abstractNumId w:val="1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F94"/>
    <w:rsid w:val="000F08E7"/>
    <w:rsid w:val="00106C68"/>
    <w:rsid w:val="00176BB4"/>
    <w:rsid w:val="001B57E5"/>
    <w:rsid w:val="001D190E"/>
    <w:rsid w:val="00200DB9"/>
    <w:rsid w:val="003066DF"/>
    <w:rsid w:val="00391C50"/>
    <w:rsid w:val="00476E25"/>
    <w:rsid w:val="004804A9"/>
    <w:rsid w:val="004C7F9E"/>
    <w:rsid w:val="005E4F81"/>
    <w:rsid w:val="006133E0"/>
    <w:rsid w:val="00714C1E"/>
    <w:rsid w:val="007634AC"/>
    <w:rsid w:val="007A7DF9"/>
    <w:rsid w:val="0080662B"/>
    <w:rsid w:val="00840F01"/>
    <w:rsid w:val="008931DB"/>
    <w:rsid w:val="008C15CF"/>
    <w:rsid w:val="008C63B7"/>
    <w:rsid w:val="0091468F"/>
    <w:rsid w:val="009D02E8"/>
    <w:rsid w:val="009D6E3A"/>
    <w:rsid w:val="00A33AEC"/>
    <w:rsid w:val="00A76D6A"/>
    <w:rsid w:val="00B576AA"/>
    <w:rsid w:val="00C374DE"/>
    <w:rsid w:val="00CC2CE3"/>
    <w:rsid w:val="00CD14A0"/>
    <w:rsid w:val="00D84967"/>
    <w:rsid w:val="00E0445B"/>
    <w:rsid w:val="00E172CF"/>
    <w:rsid w:val="00E70F94"/>
    <w:rsid w:val="00EA0F02"/>
    <w:rsid w:val="00ED3CFE"/>
    <w:rsid w:val="00F8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1704C4D-CFD0-4922-8CEE-EDCB5759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D3CFE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D3CF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D3CF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ED3CF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D3CF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D3CF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D3CF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D3CF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D3CF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ED3CF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8">
    <w:name w:val="List Paragraph"/>
    <w:basedOn w:val="a2"/>
    <w:uiPriority w:val="99"/>
    <w:qFormat/>
    <w:rsid w:val="00840F01"/>
    <w:pPr>
      <w:ind w:left="720"/>
    </w:pPr>
  </w:style>
  <w:style w:type="paragraph" w:styleId="a9">
    <w:name w:val="footer"/>
    <w:basedOn w:val="a2"/>
    <w:link w:val="aa"/>
    <w:uiPriority w:val="99"/>
    <w:semiHidden/>
    <w:rsid w:val="00ED3CF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ED3CFE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link w:val="a6"/>
    <w:uiPriority w:val="99"/>
    <w:locked/>
    <w:rsid w:val="00840F01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21">
    <w:name w:val="Знак Знак2"/>
    <w:uiPriority w:val="99"/>
    <w:semiHidden/>
    <w:locked/>
    <w:rsid w:val="00ED3CFE"/>
    <w:rPr>
      <w:rFonts w:cs="Times New Roman"/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ED3CF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b"/>
    <w:uiPriority w:val="99"/>
    <w:rsid w:val="00ED3CFE"/>
    <w:pPr>
      <w:ind w:firstLine="0"/>
    </w:pPr>
  </w:style>
  <w:style w:type="character" w:customStyle="1" w:styleId="ab">
    <w:name w:val="Основной текст Знак"/>
    <w:link w:val="a7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ED3CFE"/>
    <w:rPr>
      <w:rFonts w:cs="Times New Roman"/>
      <w:kern w:val="16"/>
      <w:sz w:val="24"/>
      <w:szCs w:val="24"/>
    </w:rPr>
  </w:style>
  <w:style w:type="paragraph" w:customStyle="1" w:styleId="ad">
    <w:name w:val="выделение"/>
    <w:uiPriority w:val="99"/>
    <w:rsid w:val="00ED3CFE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ED3CFE"/>
    <w:rPr>
      <w:rFonts w:cs="Times New Roman"/>
      <w:color w:val="0000FF"/>
      <w:u w:val="single"/>
    </w:rPr>
  </w:style>
  <w:style w:type="paragraph" w:customStyle="1" w:styleId="22">
    <w:name w:val="Заголовок 2 дипл"/>
    <w:basedOn w:val="a2"/>
    <w:next w:val="af"/>
    <w:uiPriority w:val="99"/>
    <w:rsid w:val="00ED3CF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ED3CFE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1">
    <w:name w:val="endnote reference"/>
    <w:uiPriority w:val="99"/>
    <w:semiHidden/>
    <w:rsid w:val="00ED3CFE"/>
    <w:rPr>
      <w:rFonts w:cs="Times New Roman"/>
      <w:vertAlign w:val="superscript"/>
    </w:rPr>
  </w:style>
  <w:style w:type="paragraph" w:styleId="af2">
    <w:name w:val="Plain Text"/>
    <w:basedOn w:val="a2"/>
    <w:link w:val="12"/>
    <w:uiPriority w:val="99"/>
    <w:rsid w:val="00ED3CFE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4">
    <w:name w:val="footnote reference"/>
    <w:uiPriority w:val="99"/>
    <w:semiHidden/>
    <w:rsid w:val="00ED3CFE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ED3CFE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ED3CFE"/>
    <w:rPr>
      <w:rFonts w:cs="Times New Roman"/>
    </w:rPr>
  </w:style>
  <w:style w:type="character" w:customStyle="1" w:styleId="af6">
    <w:name w:val="номер страницы"/>
    <w:uiPriority w:val="99"/>
    <w:rsid w:val="00ED3CFE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ED3CFE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D3CFE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ED3CF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D3CF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D3CF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D3CFE"/>
    <w:pPr>
      <w:ind w:left="958"/>
    </w:pPr>
  </w:style>
  <w:style w:type="paragraph" w:styleId="24">
    <w:name w:val="Body Text Indent 2"/>
    <w:basedOn w:val="a2"/>
    <w:link w:val="25"/>
    <w:uiPriority w:val="99"/>
    <w:rsid w:val="00ED3CFE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ED3CF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8">
    <w:name w:val="Table Grid"/>
    <w:basedOn w:val="a4"/>
    <w:uiPriority w:val="99"/>
    <w:rsid w:val="00ED3CFE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ED3CFE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D3CFE"/>
    <w:pPr>
      <w:numPr>
        <w:numId w:val="5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D3CFE"/>
    <w:pPr>
      <w:numPr>
        <w:numId w:val="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D3CF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D3CFE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ED3CF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D3CFE"/>
    <w:rPr>
      <w:i/>
      <w:iCs/>
    </w:rPr>
  </w:style>
  <w:style w:type="paragraph" w:customStyle="1" w:styleId="afa">
    <w:name w:val="ТАБЛИЦА"/>
    <w:next w:val="a2"/>
    <w:autoRedefine/>
    <w:uiPriority w:val="99"/>
    <w:rsid w:val="00ED3CFE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ED3CFE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ED3CFE"/>
  </w:style>
  <w:style w:type="table" w:customStyle="1" w:styleId="15">
    <w:name w:val="Стиль таблицы1"/>
    <w:uiPriority w:val="99"/>
    <w:rsid w:val="00ED3CFE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ED3CFE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ED3CFE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ED3CFE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ED3CFE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ED3CFE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6829</Words>
  <Characters>38928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OK</Company>
  <LinksUpToDate>false</LinksUpToDate>
  <CharactersWithSpaces>45666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2014-02-20T08:18:00Z</dcterms:created>
  <dcterms:modified xsi:type="dcterms:W3CDTF">2014-02-20T08:18:00Z</dcterms:modified>
</cp:coreProperties>
</file>