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B8A" w:rsidRPr="00A66EF6" w:rsidRDefault="00EC7B8A" w:rsidP="00EC7B8A">
      <w:pPr>
        <w:widowControl/>
        <w:spacing w:before="120"/>
        <w:jc w:val="center"/>
        <w:rPr>
          <w:rFonts w:ascii="Times New Roman" w:hAnsi="Times New Roman"/>
          <w:b/>
          <w:szCs w:val="24"/>
        </w:rPr>
      </w:pPr>
      <w:r w:rsidRPr="00A66EF6">
        <w:rPr>
          <w:rFonts w:ascii="Times New Roman" w:hAnsi="Times New Roman"/>
          <w:b/>
          <w:szCs w:val="24"/>
        </w:rPr>
        <w:t>Явление разделения спина и заряда в сверхтонких проводниках</w:t>
      </w:r>
    </w:p>
    <w:p w:rsidR="00EC7B8A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Электроны являются основными носителями электричества и благодаря им же мы можем изготавливать магниты. Электрический и магнитный заряд переносятся электронами, которые традиционно кажутся не только не имеющими размера, но и неделимыми. Однако, новые эксперименты показали, что электроны, при условии насыщенности ими в тонких проволоках, могут быть «расщеплены». Исследователи из Кембриджского и Бирмингемского университетов (оба — Великобритания) зафиксировали явление разделения спина и заряда в сверхтонких проводниках и показали, что электроны в таких проводниках могут быть разделены на две новых частицы, которые получили наименование «спиноны» (spinons) и «холоны» (holons).</w:t>
      </w:r>
    </w:p>
    <w:p w:rsidR="00EC7B8A" w:rsidRPr="00A66EF6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A66EF6">
        <w:rPr>
          <w:rFonts w:ascii="Times New Roman" w:hAnsi="Times New Roman"/>
          <w:sz w:val="24"/>
          <w:szCs w:val="24"/>
        </w:rPr>
        <w:t>Результаты</w:t>
      </w:r>
      <w:r w:rsidRPr="00A66EF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исследований</w:t>
      </w:r>
      <w:r w:rsidRPr="00A66EF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опубликованы</w:t>
      </w:r>
      <w:r w:rsidRPr="00A66EF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в</w:t>
      </w:r>
      <w:r w:rsidRPr="00A66EF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журнале</w:t>
      </w:r>
      <w:r w:rsidRPr="00A66EF6">
        <w:rPr>
          <w:rFonts w:ascii="Times New Roman" w:hAnsi="Times New Roman"/>
          <w:sz w:val="24"/>
          <w:szCs w:val="24"/>
          <w:lang w:val="en-US"/>
        </w:rPr>
        <w:t xml:space="preserve"> Science (Probing Spin-Charge Separation in a Tomonaga-Luttinger Liquid).</w:t>
      </w:r>
    </w:p>
    <w:p w:rsidR="00EC7B8A" w:rsidRPr="00A66EF6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Наблюдать этот эффект можно в квазиодномерных системах, в которых взаимодействие электронов приятель с другом приобретает значительно большее значение, чем в обычных металлах. Попавшие в такие «стесненные условия» электроны рассматриваются как комбинация двух квазичастиц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спинона, переносящего только спин, и холона, переносящего только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заряд.</w:t>
      </w:r>
    </w:p>
    <w:p w:rsidR="00EC7B8A" w:rsidRPr="00A66EF6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Свои эксперименты авторы построили на базе модели жидкости Томонаги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Латтинжера, которая описывает взаимодействие электронов в одномерных проводниках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так называемых квантовых проволоках. Последние помещались на минимальном расстоянии от поверхности металла, электроны с которой «перепрыгивали» на проводники за счет эффекта квантового туннелирования. Вся система была охлаждена до сверхнизких температур (около 0,1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К) и помещена во внешнее магнитное поле; изменяя параметры поля и наблюдая за тем, как реагируют на это туннелирующие электроны, исследователи получили экспериментальные свидетельства разделения.</w:t>
      </w:r>
    </w:p>
    <w:p w:rsidR="00EC7B8A" w:rsidRPr="00A66EF6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«Такого рода проводники широко используются для соединения квантовых точек, которые в будущем, вероятно, станут основой квантовых компьютеров,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объясняет один из авторов работы ученый Кавендишской Лаборатории из Кембриджа Крис Форд (Chris Ford).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Кроме того, изучение свойств квантовых проволок неразрывно связано с теориями сверхпроводимости и электропроводности твердых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тел».</w:t>
      </w:r>
    </w:p>
    <w:p w:rsidR="00EC7B8A" w:rsidRPr="00A66EF6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«Когда специалисты научились контролировать свойства электрона, появились полупроводники, а с ними и дешевые компьютеры, iPod’ы и много чего вдобавок,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говорит иной соучастник исследования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– ученый теоретической физики из Бирмингема Энди Скофилд (Andy Schofield).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6EF6">
        <w:rPr>
          <w:rFonts w:ascii="Times New Roman" w:hAnsi="Times New Roman"/>
          <w:sz w:val="24"/>
          <w:szCs w:val="24"/>
        </w:rPr>
        <w:t>— вдобавок неизвестно, получится ли у нас столь же свободно заведовать этими новыми частицами».</w:t>
      </w:r>
    </w:p>
    <w:p w:rsidR="00EC7B8A" w:rsidRPr="00A66EF6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Справедливости ради следует отметить, что впервые такое явление наблюдалось вдобавок три года обратно учеными Национальной Лаборатории Лоуренса в Беркли (Lawrence Berkeley National Laboratory), США.</w:t>
      </w:r>
    </w:p>
    <w:p w:rsidR="00EC7B8A" w:rsidRPr="00A66EF6" w:rsidRDefault="00EC7B8A" w:rsidP="00EC7B8A">
      <w:pPr>
        <w:widowControl/>
        <w:spacing w:before="120"/>
        <w:jc w:val="center"/>
        <w:rPr>
          <w:rFonts w:ascii="Times New Roman" w:hAnsi="Times New Roman"/>
          <w:b/>
          <w:sz w:val="28"/>
          <w:szCs w:val="24"/>
        </w:rPr>
      </w:pPr>
      <w:r w:rsidRPr="00A66EF6">
        <w:rPr>
          <w:rFonts w:ascii="Times New Roman" w:hAnsi="Times New Roman"/>
          <w:b/>
          <w:sz w:val="28"/>
          <w:szCs w:val="24"/>
        </w:rPr>
        <w:t>Список литературы</w:t>
      </w:r>
    </w:p>
    <w:p w:rsidR="00EC7B8A" w:rsidRPr="00A66EF6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http://www.admin.cam.ac.uk/…p/2009073101</w:t>
      </w:r>
    </w:p>
    <w:p w:rsidR="00EC7B8A" w:rsidRPr="00A66EF6" w:rsidRDefault="00EC7B8A" w:rsidP="00EC7B8A">
      <w:pPr>
        <w:widowControl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A66EF6">
        <w:rPr>
          <w:rFonts w:ascii="Times New Roman" w:hAnsi="Times New Roman"/>
          <w:sz w:val="24"/>
          <w:szCs w:val="24"/>
        </w:rPr>
        <w:t>http://www.nanowerk.com/…wsid=653.php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7B8A"/>
    <w:rsid w:val="00541E05"/>
    <w:rsid w:val="00811DD4"/>
    <w:rsid w:val="00A66EF6"/>
    <w:rsid w:val="00EC7B8A"/>
    <w:rsid w:val="00FA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1ACA62-05D6-4FCF-AFC0-8454AA04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8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eterburg" w:hAnsi="Peterburg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C7B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2434</Characters>
  <Application>Microsoft Office Word</Application>
  <DocSecurity>0</DocSecurity>
  <Lines>20</Lines>
  <Paragraphs>5</Paragraphs>
  <ScaleCrop>false</ScaleCrop>
  <Company>Home</Company>
  <LinksUpToDate>false</LinksUpToDate>
  <CharactersWithSpaces>2856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Явление разделения спина и заряда в сверхтонких проводниках</dc:title>
  <dc:subject/>
  <dc:creator>User</dc:creator>
  <cp:keywords/>
  <dc:description/>
  <cp:lastModifiedBy>admin</cp:lastModifiedBy>
  <cp:revision>2</cp:revision>
  <dcterms:created xsi:type="dcterms:W3CDTF">2014-02-20T02:06:00Z</dcterms:created>
  <dcterms:modified xsi:type="dcterms:W3CDTF">2014-02-20T02:06:00Z</dcterms:modified>
</cp:coreProperties>
</file>