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40" w:rsidRPr="00BB6C8B" w:rsidRDefault="00594C40" w:rsidP="00A52A5F">
      <w:pPr>
        <w:widowControl w:val="0"/>
        <w:tabs>
          <w:tab w:val="left" w:pos="5431"/>
        </w:tabs>
        <w:autoSpaceDE w:val="0"/>
        <w:autoSpaceDN w:val="0"/>
        <w:adjustRightInd w:val="0"/>
        <w:spacing w:line="360" w:lineRule="auto"/>
        <w:ind w:firstLine="709"/>
        <w:jc w:val="both"/>
        <w:rPr>
          <w:sz w:val="28"/>
          <w:szCs w:val="16"/>
        </w:rPr>
      </w:pPr>
    </w:p>
    <w:p w:rsidR="00594C40" w:rsidRPr="00BB6C8B" w:rsidRDefault="00594C40" w:rsidP="00A52A5F">
      <w:pPr>
        <w:widowControl w:val="0"/>
        <w:tabs>
          <w:tab w:val="left" w:pos="5431"/>
        </w:tabs>
        <w:autoSpaceDE w:val="0"/>
        <w:autoSpaceDN w:val="0"/>
        <w:adjustRightInd w:val="0"/>
        <w:spacing w:line="360" w:lineRule="auto"/>
        <w:ind w:firstLine="709"/>
        <w:jc w:val="both"/>
        <w:rPr>
          <w:sz w:val="28"/>
          <w:szCs w:val="16"/>
        </w:rPr>
      </w:pPr>
    </w:p>
    <w:p w:rsidR="00594C40" w:rsidRPr="00BB6C8B" w:rsidRDefault="00594C40" w:rsidP="00A52A5F">
      <w:pPr>
        <w:widowControl w:val="0"/>
        <w:tabs>
          <w:tab w:val="left" w:pos="5431"/>
        </w:tabs>
        <w:autoSpaceDE w:val="0"/>
        <w:autoSpaceDN w:val="0"/>
        <w:adjustRightInd w:val="0"/>
        <w:spacing w:line="360" w:lineRule="auto"/>
        <w:ind w:firstLine="709"/>
        <w:jc w:val="both"/>
        <w:rPr>
          <w:sz w:val="28"/>
          <w:szCs w:val="16"/>
        </w:rPr>
      </w:pPr>
    </w:p>
    <w:p w:rsidR="00594C40" w:rsidRPr="00BB6C8B" w:rsidRDefault="00594C40" w:rsidP="00A52A5F">
      <w:pPr>
        <w:widowControl w:val="0"/>
        <w:tabs>
          <w:tab w:val="left" w:pos="5431"/>
        </w:tabs>
        <w:autoSpaceDE w:val="0"/>
        <w:autoSpaceDN w:val="0"/>
        <w:adjustRightInd w:val="0"/>
        <w:spacing w:line="360" w:lineRule="auto"/>
        <w:ind w:firstLine="709"/>
        <w:jc w:val="both"/>
        <w:rPr>
          <w:sz w:val="28"/>
          <w:szCs w:val="16"/>
        </w:rPr>
      </w:pPr>
    </w:p>
    <w:p w:rsidR="00594C40" w:rsidRPr="00BB6C8B" w:rsidRDefault="00594C40" w:rsidP="00A52A5F">
      <w:pPr>
        <w:widowControl w:val="0"/>
        <w:tabs>
          <w:tab w:val="left" w:pos="5431"/>
        </w:tabs>
        <w:autoSpaceDE w:val="0"/>
        <w:autoSpaceDN w:val="0"/>
        <w:adjustRightInd w:val="0"/>
        <w:spacing w:line="360" w:lineRule="auto"/>
        <w:ind w:firstLine="709"/>
        <w:jc w:val="both"/>
        <w:rPr>
          <w:sz w:val="28"/>
          <w:szCs w:val="16"/>
        </w:rPr>
      </w:pPr>
    </w:p>
    <w:p w:rsidR="00594C40" w:rsidRPr="00BB6C8B" w:rsidRDefault="00594C40" w:rsidP="00A52A5F">
      <w:pPr>
        <w:widowControl w:val="0"/>
        <w:tabs>
          <w:tab w:val="left" w:pos="5431"/>
        </w:tabs>
        <w:autoSpaceDE w:val="0"/>
        <w:autoSpaceDN w:val="0"/>
        <w:adjustRightInd w:val="0"/>
        <w:spacing w:line="360" w:lineRule="auto"/>
        <w:ind w:firstLine="709"/>
        <w:jc w:val="both"/>
        <w:rPr>
          <w:sz w:val="28"/>
          <w:szCs w:val="16"/>
        </w:rPr>
      </w:pPr>
    </w:p>
    <w:p w:rsidR="00594C40" w:rsidRPr="00BB6C8B" w:rsidRDefault="00594C40" w:rsidP="00A52A5F">
      <w:pPr>
        <w:widowControl w:val="0"/>
        <w:tabs>
          <w:tab w:val="left" w:pos="5431"/>
        </w:tabs>
        <w:autoSpaceDE w:val="0"/>
        <w:autoSpaceDN w:val="0"/>
        <w:adjustRightInd w:val="0"/>
        <w:spacing w:line="360" w:lineRule="auto"/>
        <w:ind w:firstLine="709"/>
        <w:jc w:val="both"/>
        <w:rPr>
          <w:sz w:val="28"/>
          <w:szCs w:val="28"/>
        </w:rPr>
      </w:pPr>
    </w:p>
    <w:p w:rsidR="00806361" w:rsidRPr="00BB6C8B" w:rsidRDefault="00806361" w:rsidP="00A52A5F">
      <w:pPr>
        <w:widowControl w:val="0"/>
        <w:tabs>
          <w:tab w:val="left" w:pos="5431"/>
        </w:tabs>
        <w:autoSpaceDE w:val="0"/>
        <w:autoSpaceDN w:val="0"/>
        <w:adjustRightInd w:val="0"/>
        <w:spacing w:line="360" w:lineRule="auto"/>
        <w:ind w:firstLine="709"/>
        <w:jc w:val="both"/>
        <w:rPr>
          <w:sz w:val="28"/>
          <w:szCs w:val="28"/>
        </w:rPr>
      </w:pPr>
    </w:p>
    <w:p w:rsidR="00806361" w:rsidRPr="00BB6C8B" w:rsidRDefault="00806361" w:rsidP="00A52A5F">
      <w:pPr>
        <w:widowControl w:val="0"/>
        <w:tabs>
          <w:tab w:val="left" w:pos="5431"/>
        </w:tabs>
        <w:autoSpaceDE w:val="0"/>
        <w:autoSpaceDN w:val="0"/>
        <w:adjustRightInd w:val="0"/>
        <w:spacing w:line="360" w:lineRule="auto"/>
        <w:ind w:firstLine="709"/>
        <w:jc w:val="both"/>
        <w:rPr>
          <w:sz w:val="28"/>
          <w:szCs w:val="28"/>
        </w:rPr>
      </w:pPr>
    </w:p>
    <w:p w:rsidR="00806361" w:rsidRPr="00BB6C8B" w:rsidRDefault="00806361" w:rsidP="00A52A5F">
      <w:pPr>
        <w:widowControl w:val="0"/>
        <w:tabs>
          <w:tab w:val="left" w:pos="5431"/>
        </w:tabs>
        <w:autoSpaceDE w:val="0"/>
        <w:autoSpaceDN w:val="0"/>
        <w:adjustRightInd w:val="0"/>
        <w:spacing w:line="360" w:lineRule="auto"/>
        <w:ind w:firstLine="709"/>
        <w:jc w:val="both"/>
        <w:rPr>
          <w:sz w:val="28"/>
          <w:szCs w:val="28"/>
        </w:rPr>
      </w:pPr>
    </w:p>
    <w:p w:rsidR="00806361" w:rsidRPr="00BB6C8B" w:rsidRDefault="00806361" w:rsidP="00A52A5F">
      <w:pPr>
        <w:widowControl w:val="0"/>
        <w:tabs>
          <w:tab w:val="left" w:pos="5431"/>
        </w:tabs>
        <w:autoSpaceDE w:val="0"/>
        <w:autoSpaceDN w:val="0"/>
        <w:adjustRightInd w:val="0"/>
        <w:spacing w:line="360" w:lineRule="auto"/>
        <w:ind w:firstLine="709"/>
        <w:jc w:val="both"/>
        <w:rPr>
          <w:sz w:val="28"/>
          <w:szCs w:val="28"/>
        </w:rPr>
      </w:pPr>
    </w:p>
    <w:p w:rsidR="00806361" w:rsidRPr="00BB6C8B" w:rsidRDefault="00806361" w:rsidP="00A52A5F">
      <w:pPr>
        <w:widowControl w:val="0"/>
        <w:tabs>
          <w:tab w:val="left" w:pos="5431"/>
        </w:tabs>
        <w:autoSpaceDE w:val="0"/>
        <w:autoSpaceDN w:val="0"/>
        <w:adjustRightInd w:val="0"/>
        <w:spacing w:line="360" w:lineRule="auto"/>
        <w:ind w:firstLine="709"/>
        <w:jc w:val="both"/>
        <w:rPr>
          <w:sz w:val="28"/>
          <w:szCs w:val="28"/>
        </w:rPr>
      </w:pPr>
    </w:p>
    <w:p w:rsidR="00806361" w:rsidRPr="00BB6C8B" w:rsidRDefault="00806361" w:rsidP="00A52A5F">
      <w:pPr>
        <w:widowControl w:val="0"/>
        <w:tabs>
          <w:tab w:val="left" w:pos="5431"/>
        </w:tabs>
        <w:autoSpaceDE w:val="0"/>
        <w:autoSpaceDN w:val="0"/>
        <w:adjustRightInd w:val="0"/>
        <w:spacing w:line="360" w:lineRule="auto"/>
        <w:ind w:firstLine="709"/>
        <w:jc w:val="both"/>
        <w:rPr>
          <w:sz w:val="28"/>
          <w:szCs w:val="28"/>
        </w:rPr>
      </w:pPr>
    </w:p>
    <w:p w:rsidR="00A52A5F" w:rsidRPr="00BB6C8B" w:rsidRDefault="00A52A5F" w:rsidP="00A52A5F">
      <w:pPr>
        <w:widowControl w:val="0"/>
        <w:tabs>
          <w:tab w:val="left" w:pos="5431"/>
        </w:tabs>
        <w:autoSpaceDE w:val="0"/>
        <w:autoSpaceDN w:val="0"/>
        <w:adjustRightInd w:val="0"/>
        <w:spacing w:line="360" w:lineRule="auto"/>
        <w:ind w:firstLine="709"/>
        <w:jc w:val="both"/>
        <w:rPr>
          <w:sz w:val="28"/>
          <w:szCs w:val="28"/>
          <w:lang w:val="uk-UA"/>
        </w:rPr>
      </w:pPr>
    </w:p>
    <w:p w:rsidR="00A52A5F" w:rsidRPr="00BB6C8B" w:rsidRDefault="00A52A5F" w:rsidP="00BB6C8B">
      <w:pPr>
        <w:widowControl w:val="0"/>
        <w:tabs>
          <w:tab w:val="left" w:pos="5431"/>
        </w:tabs>
        <w:autoSpaceDE w:val="0"/>
        <w:autoSpaceDN w:val="0"/>
        <w:adjustRightInd w:val="0"/>
        <w:spacing w:line="360" w:lineRule="auto"/>
        <w:ind w:firstLine="709"/>
        <w:jc w:val="center"/>
        <w:rPr>
          <w:sz w:val="28"/>
          <w:szCs w:val="28"/>
          <w:lang w:val="uk-UA"/>
        </w:rPr>
      </w:pPr>
      <w:r w:rsidRPr="00BB6C8B">
        <w:rPr>
          <w:sz w:val="28"/>
          <w:szCs w:val="28"/>
        </w:rPr>
        <w:t>Курсовая работа</w:t>
      </w:r>
    </w:p>
    <w:p w:rsidR="00806361" w:rsidRPr="00BB6C8B" w:rsidRDefault="00017ED6" w:rsidP="00BB6C8B">
      <w:pPr>
        <w:widowControl w:val="0"/>
        <w:tabs>
          <w:tab w:val="left" w:pos="5431"/>
        </w:tabs>
        <w:autoSpaceDE w:val="0"/>
        <w:autoSpaceDN w:val="0"/>
        <w:adjustRightInd w:val="0"/>
        <w:spacing w:line="360" w:lineRule="auto"/>
        <w:ind w:firstLine="709"/>
        <w:jc w:val="center"/>
        <w:rPr>
          <w:sz w:val="28"/>
          <w:szCs w:val="36"/>
        </w:rPr>
      </w:pPr>
      <w:r w:rsidRPr="00BB6C8B">
        <w:rPr>
          <w:sz w:val="28"/>
          <w:szCs w:val="36"/>
        </w:rPr>
        <w:t>Финансовый менеджмент</w:t>
      </w:r>
    </w:p>
    <w:p w:rsidR="00BB6C8B" w:rsidRDefault="00BB6C8B" w:rsidP="00BB6C8B">
      <w:pPr>
        <w:widowControl w:val="0"/>
        <w:tabs>
          <w:tab w:val="left" w:pos="5431"/>
        </w:tabs>
        <w:autoSpaceDE w:val="0"/>
        <w:autoSpaceDN w:val="0"/>
        <w:adjustRightInd w:val="0"/>
        <w:spacing w:line="360" w:lineRule="auto"/>
        <w:ind w:firstLine="709"/>
        <w:jc w:val="center"/>
        <w:rPr>
          <w:sz w:val="28"/>
          <w:szCs w:val="28"/>
          <w:lang w:val="uk-UA"/>
        </w:rPr>
      </w:pPr>
      <w:r>
        <w:rPr>
          <w:sz w:val="28"/>
          <w:szCs w:val="28"/>
        </w:rPr>
        <w:t>Тема</w:t>
      </w:r>
    </w:p>
    <w:p w:rsidR="00594C40" w:rsidRPr="00BB6C8B" w:rsidRDefault="00017ED6" w:rsidP="00BB6C8B">
      <w:pPr>
        <w:widowControl w:val="0"/>
        <w:tabs>
          <w:tab w:val="left" w:pos="5431"/>
        </w:tabs>
        <w:autoSpaceDE w:val="0"/>
        <w:autoSpaceDN w:val="0"/>
        <w:adjustRightInd w:val="0"/>
        <w:spacing w:line="360" w:lineRule="auto"/>
        <w:ind w:firstLine="709"/>
        <w:jc w:val="center"/>
        <w:rPr>
          <w:sz w:val="28"/>
          <w:szCs w:val="28"/>
          <w:lang w:val="uk-UA"/>
        </w:rPr>
      </w:pPr>
      <w:r w:rsidRPr="00BB6C8B">
        <w:rPr>
          <w:sz w:val="28"/>
          <w:szCs w:val="28"/>
        </w:rPr>
        <w:t>Анализ регулирования денежных фондов предприяти</w:t>
      </w:r>
      <w:r w:rsidR="00BB6C8B">
        <w:rPr>
          <w:sz w:val="28"/>
          <w:szCs w:val="28"/>
        </w:rPr>
        <w:t>я на примере ООО «АБАКАНОВСКОЕ»</w:t>
      </w:r>
    </w:p>
    <w:p w:rsidR="00A52A5F" w:rsidRDefault="00A52A5F" w:rsidP="00A52A5F">
      <w:pPr>
        <w:widowControl w:val="0"/>
        <w:tabs>
          <w:tab w:val="left" w:pos="5431"/>
        </w:tabs>
        <w:autoSpaceDE w:val="0"/>
        <w:autoSpaceDN w:val="0"/>
        <w:adjustRightInd w:val="0"/>
        <w:spacing w:line="360" w:lineRule="auto"/>
        <w:ind w:firstLine="709"/>
        <w:jc w:val="both"/>
        <w:rPr>
          <w:sz w:val="28"/>
          <w:szCs w:val="16"/>
          <w:lang w:val="uk-UA"/>
        </w:rPr>
      </w:pPr>
    </w:p>
    <w:p w:rsidR="00BB6C8B" w:rsidRDefault="00BB6C8B" w:rsidP="00A52A5F">
      <w:pPr>
        <w:widowControl w:val="0"/>
        <w:tabs>
          <w:tab w:val="left" w:pos="5431"/>
        </w:tabs>
        <w:autoSpaceDE w:val="0"/>
        <w:autoSpaceDN w:val="0"/>
        <w:adjustRightInd w:val="0"/>
        <w:spacing w:line="360" w:lineRule="auto"/>
        <w:ind w:firstLine="709"/>
        <w:jc w:val="both"/>
        <w:rPr>
          <w:sz w:val="28"/>
          <w:szCs w:val="16"/>
          <w:lang w:val="uk-UA"/>
        </w:rPr>
      </w:pPr>
    </w:p>
    <w:p w:rsidR="00BB6C8B" w:rsidRDefault="00BB6C8B" w:rsidP="00A52A5F">
      <w:pPr>
        <w:widowControl w:val="0"/>
        <w:tabs>
          <w:tab w:val="left" w:pos="5431"/>
        </w:tabs>
        <w:autoSpaceDE w:val="0"/>
        <w:autoSpaceDN w:val="0"/>
        <w:adjustRightInd w:val="0"/>
        <w:spacing w:line="360" w:lineRule="auto"/>
        <w:ind w:firstLine="709"/>
        <w:jc w:val="both"/>
        <w:rPr>
          <w:sz w:val="28"/>
          <w:szCs w:val="16"/>
          <w:lang w:val="uk-UA"/>
        </w:rPr>
      </w:pPr>
    </w:p>
    <w:p w:rsidR="00BB6C8B" w:rsidRDefault="00BB6C8B" w:rsidP="00A52A5F">
      <w:pPr>
        <w:widowControl w:val="0"/>
        <w:tabs>
          <w:tab w:val="left" w:pos="5431"/>
        </w:tabs>
        <w:autoSpaceDE w:val="0"/>
        <w:autoSpaceDN w:val="0"/>
        <w:adjustRightInd w:val="0"/>
        <w:spacing w:line="360" w:lineRule="auto"/>
        <w:ind w:firstLine="709"/>
        <w:jc w:val="both"/>
        <w:rPr>
          <w:sz w:val="28"/>
          <w:szCs w:val="16"/>
          <w:lang w:val="uk-UA"/>
        </w:rPr>
      </w:pPr>
    </w:p>
    <w:p w:rsidR="00BB6C8B" w:rsidRDefault="00BB6C8B" w:rsidP="00A52A5F">
      <w:pPr>
        <w:widowControl w:val="0"/>
        <w:tabs>
          <w:tab w:val="left" w:pos="5431"/>
        </w:tabs>
        <w:autoSpaceDE w:val="0"/>
        <w:autoSpaceDN w:val="0"/>
        <w:adjustRightInd w:val="0"/>
        <w:spacing w:line="360" w:lineRule="auto"/>
        <w:ind w:firstLine="709"/>
        <w:jc w:val="both"/>
        <w:rPr>
          <w:sz w:val="28"/>
          <w:szCs w:val="16"/>
          <w:lang w:val="uk-UA"/>
        </w:rPr>
      </w:pPr>
    </w:p>
    <w:p w:rsidR="00BB6C8B" w:rsidRPr="00BB6C8B" w:rsidRDefault="00BB6C8B" w:rsidP="00A52A5F">
      <w:pPr>
        <w:widowControl w:val="0"/>
        <w:tabs>
          <w:tab w:val="left" w:pos="5431"/>
        </w:tabs>
        <w:autoSpaceDE w:val="0"/>
        <w:autoSpaceDN w:val="0"/>
        <w:adjustRightInd w:val="0"/>
        <w:spacing w:line="360" w:lineRule="auto"/>
        <w:ind w:firstLine="709"/>
        <w:jc w:val="both"/>
        <w:rPr>
          <w:sz w:val="28"/>
          <w:szCs w:val="16"/>
          <w:lang w:val="uk-UA"/>
        </w:rPr>
      </w:pPr>
    </w:p>
    <w:p w:rsidR="00A52A5F" w:rsidRPr="00BB6C8B" w:rsidRDefault="00A52A5F" w:rsidP="00A52A5F">
      <w:pPr>
        <w:widowControl w:val="0"/>
        <w:tabs>
          <w:tab w:val="left" w:pos="5431"/>
        </w:tabs>
        <w:autoSpaceDE w:val="0"/>
        <w:autoSpaceDN w:val="0"/>
        <w:adjustRightInd w:val="0"/>
        <w:spacing w:line="360" w:lineRule="auto"/>
        <w:ind w:firstLine="709"/>
        <w:jc w:val="both"/>
        <w:rPr>
          <w:sz w:val="28"/>
          <w:szCs w:val="16"/>
          <w:lang w:val="uk-UA"/>
        </w:rPr>
      </w:pPr>
    </w:p>
    <w:p w:rsidR="00A52A5F" w:rsidRPr="00BB6C8B" w:rsidRDefault="00A52A5F" w:rsidP="00A52A5F">
      <w:pPr>
        <w:widowControl w:val="0"/>
        <w:tabs>
          <w:tab w:val="left" w:pos="5431"/>
        </w:tabs>
        <w:autoSpaceDE w:val="0"/>
        <w:autoSpaceDN w:val="0"/>
        <w:adjustRightInd w:val="0"/>
        <w:spacing w:line="360" w:lineRule="auto"/>
        <w:ind w:firstLine="709"/>
        <w:jc w:val="both"/>
        <w:rPr>
          <w:sz w:val="28"/>
          <w:szCs w:val="16"/>
          <w:lang w:val="uk-UA"/>
        </w:rPr>
      </w:pPr>
    </w:p>
    <w:p w:rsidR="00594C40" w:rsidRPr="00BB6C8B" w:rsidRDefault="00A5575E" w:rsidP="00BB6C8B">
      <w:pPr>
        <w:widowControl w:val="0"/>
        <w:tabs>
          <w:tab w:val="left" w:pos="5431"/>
        </w:tabs>
        <w:autoSpaceDE w:val="0"/>
        <w:autoSpaceDN w:val="0"/>
        <w:adjustRightInd w:val="0"/>
        <w:spacing w:line="360" w:lineRule="auto"/>
        <w:ind w:firstLine="709"/>
        <w:jc w:val="center"/>
        <w:rPr>
          <w:sz w:val="28"/>
          <w:szCs w:val="28"/>
        </w:rPr>
      </w:pPr>
      <w:r w:rsidRPr="00BB6C8B">
        <w:rPr>
          <w:sz w:val="28"/>
          <w:szCs w:val="16"/>
        </w:rPr>
        <w:t xml:space="preserve">Г. </w:t>
      </w:r>
      <w:r w:rsidRPr="00BB6C8B">
        <w:rPr>
          <w:sz w:val="28"/>
          <w:szCs w:val="28"/>
        </w:rPr>
        <w:t>Череповец</w:t>
      </w:r>
    </w:p>
    <w:p w:rsidR="00A5575E" w:rsidRPr="00BB6C8B" w:rsidRDefault="00A5575E" w:rsidP="00BB6C8B">
      <w:pPr>
        <w:widowControl w:val="0"/>
        <w:tabs>
          <w:tab w:val="left" w:pos="5431"/>
        </w:tabs>
        <w:autoSpaceDE w:val="0"/>
        <w:autoSpaceDN w:val="0"/>
        <w:adjustRightInd w:val="0"/>
        <w:spacing w:line="360" w:lineRule="auto"/>
        <w:ind w:firstLine="709"/>
        <w:jc w:val="center"/>
        <w:rPr>
          <w:sz w:val="28"/>
          <w:szCs w:val="28"/>
        </w:rPr>
      </w:pPr>
      <w:r w:rsidRPr="00BB6C8B">
        <w:rPr>
          <w:sz w:val="28"/>
          <w:szCs w:val="28"/>
        </w:rPr>
        <w:t>201</w:t>
      </w:r>
      <w:r w:rsidR="001011BD" w:rsidRPr="00BB6C8B">
        <w:rPr>
          <w:sz w:val="28"/>
          <w:szCs w:val="28"/>
        </w:rPr>
        <w:t>1</w:t>
      </w:r>
      <w:r w:rsidRPr="00BB6C8B">
        <w:rPr>
          <w:sz w:val="28"/>
          <w:szCs w:val="28"/>
        </w:rPr>
        <w:t>г.</w:t>
      </w:r>
    </w:p>
    <w:p w:rsidR="00017ED6" w:rsidRPr="00BB6C8B" w:rsidRDefault="00A52A5F" w:rsidP="00A52A5F">
      <w:pPr>
        <w:spacing w:line="360" w:lineRule="auto"/>
        <w:ind w:firstLine="709"/>
        <w:jc w:val="both"/>
        <w:rPr>
          <w:sz w:val="28"/>
          <w:szCs w:val="28"/>
          <w:lang w:val="uk-UA"/>
        </w:rPr>
      </w:pPr>
      <w:r w:rsidRPr="00BB6C8B">
        <w:rPr>
          <w:sz w:val="28"/>
          <w:szCs w:val="28"/>
        </w:rPr>
        <w:br w:type="page"/>
      </w:r>
      <w:r w:rsidR="00017ED6" w:rsidRPr="00BB6C8B">
        <w:rPr>
          <w:sz w:val="28"/>
          <w:szCs w:val="28"/>
        </w:rPr>
        <w:t>СОДЕРЖАНИЕ</w:t>
      </w:r>
    </w:p>
    <w:p w:rsidR="00A52A5F" w:rsidRPr="00BB6C8B" w:rsidRDefault="00A52A5F" w:rsidP="00A52A5F">
      <w:pPr>
        <w:spacing w:line="360" w:lineRule="auto"/>
        <w:ind w:firstLine="709"/>
        <w:jc w:val="both"/>
        <w:rPr>
          <w:sz w:val="28"/>
          <w:szCs w:val="28"/>
          <w:lang w:val="uk-UA"/>
        </w:rPr>
      </w:pPr>
    </w:p>
    <w:p w:rsidR="00A52A5F" w:rsidRPr="00BB6C8B" w:rsidRDefault="00017ED6" w:rsidP="00BB6C8B">
      <w:pPr>
        <w:spacing w:line="360" w:lineRule="auto"/>
        <w:jc w:val="both"/>
        <w:rPr>
          <w:sz w:val="28"/>
          <w:szCs w:val="28"/>
          <w:lang w:val="uk-UA"/>
        </w:rPr>
      </w:pPr>
      <w:r w:rsidRPr="00BB6C8B">
        <w:rPr>
          <w:sz w:val="28"/>
          <w:szCs w:val="28"/>
        </w:rPr>
        <w:t>ВВЕДЕНИЕ</w:t>
      </w:r>
    </w:p>
    <w:p w:rsidR="00017ED6" w:rsidRPr="00BB6C8B" w:rsidRDefault="00017ED6" w:rsidP="00BB6C8B">
      <w:pPr>
        <w:spacing w:line="360" w:lineRule="auto"/>
        <w:jc w:val="both"/>
        <w:rPr>
          <w:sz w:val="28"/>
          <w:szCs w:val="28"/>
        </w:rPr>
      </w:pPr>
      <w:r w:rsidRPr="00BB6C8B">
        <w:rPr>
          <w:sz w:val="28"/>
          <w:szCs w:val="28"/>
        </w:rPr>
        <w:t>1</w:t>
      </w:r>
      <w:r w:rsidR="00A52A5F" w:rsidRPr="00BB6C8B">
        <w:rPr>
          <w:sz w:val="28"/>
          <w:szCs w:val="28"/>
          <w:lang w:val="uk-UA"/>
        </w:rPr>
        <w:t>.</w:t>
      </w:r>
      <w:r w:rsidRPr="00BB6C8B">
        <w:rPr>
          <w:sz w:val="28"/>
          <w:szCs w:val="28"/>
        </w:rPr>
        <w:t xml:space="preserve"> ТЕОРЕТИЧЕСКИЕ АСПЕКТЫ ДЕНЕЖНЫХ ФОНДОВ</w:t>
      </w:r>
    </w:p>
    <w:p w:rsidR="00017ED6" w:rsidRPr="00BB6C8B" w:rsidRDefault="00017ED6" w:rsidP="00BB6C8B">
      <w:pPr>
        <w:pStyle w:val="HTML"/>
        <w:spacing w:line="360" w:lineRule="auto"/>
        <w:jc w:val="both"/>
        <w:rPr>
          <w:rFonts w:ascii="Times New Roman" w:hAnsi="Times New Roman" w:cs="Times New Roman"/>
          <w:sz w:val="28"/>
          <w:szCs w:val="28"/>
        </w:rPr>
      </w:pPr>
      <w:r w:rsidRPr="00BB6C8B">
        <w:rPr>
          <w:rFonts w:ascii="Times New Roman" w:hAnsi="Times New Roman" w:cs="Times New Roman"/>
          <w:sz w:val="28"/>
          <w:szCs w:val="28"/>
        </w:rPr>
        <w:t>1.1 Понятие и сущность денежных фондов предприятия</w:t>
      </w:r>
    </w:p>
    <w:p w:rsidR="00017ED6" w:rsidRPr="00BB6C8B" w:rsidRDefault="00017ED6" w:rsidP="00BB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BB6C8B">
        <w:rPr>
          <w:sz w:val="28"/>
          <w:szCs w:val="28"/>
        </w:rPr>
        <w:t>1.2 Классификация денежных фондов предприятия</w:t>
      </w:r>
    </w:p>
    <w:p w:rsidR="00017ED6" w:rsidRPr="00BB6C8B" w:rsidRDefault="00017ED6" w:rsidP="00BB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BB6C8B">
        <w:rPr>
          <w:sz w:val="28"/>
          <w:szCs w:val="28"/>
        </w:rPr>
        <w:t>1.3 Нормативно-правовое регулирование формирования и использования денежных средств предприятия</w:t>
      </w:r>
    </w:p>
    <w:p w:rsidR="00017ED6" w:rsidRPr="00BB6C8B" w:rsidRDefault="00017ED6" w:rsidP="00BB6C8B">
      <w:pPr>
        <w:spacing w:line="360" w:lineRule="auto"/>
        <w:jc w:val="both"/>
        <w:rPr>
          <w:sz w:val="28"/>
          <w:szCs w:val="28"/>
        </w:rPr>
      </w:pPr>
      <w:r w:rsidRPr="00BB6C8B">
        <w:rPr>
          <w:sz w:val="28"/>
          <w:szCs w:val="28"/>
        </w:rPr>
        <w:t>2</w:t>
      </w:r>
      <w:r w:rsidR="00A52A5F" w:rsidRPr="00BB6C8B">
        <w:rPr>
          <w:sz w:val="28"/>
          <w:szCs w:val="28"/>
          <w:lang w:val="uk-UA"/>
        </w:rPr>
        <w:t>.</w:t>
      </w:r>
      <w:r w:rsidRPr="00BB6C8B">
        <w:rPr>
          <w:sz w:val="28"/>
          <w:szCs w:val="28"/>
        </w:rPr>
        <w:t xml:space="preserve"> АНАЛИЗ РЕГУЛИРОВАНИЯ ДЕНЕЖНЫХ ФОНДОВ В ООО «АБАКАНОВСКОЕ»</w:t>
      </w:r>
    </w:p>
    <w:p w:rsidR="00017ED6" w:rsidRPr="00BB6C8B" w:rsidRDefault="00017ED6" w:rsidP="00BB6C8B">
      <w:pPr>
        <w:spacing w:line="360" w:lineRule="auto"/>
        <w:jc w:val="both"/>
        <w:rPr>
          <w:sz w:val="28"/>
          <w:szCs w:val="28"/>
        </w:rPr>
      </w:pPr>
      <w:r w:rsidRPr="00BB6C8B">
        <w:rPr>
          <w:sz w:val="28"/>
          <w:szCs w:val="28"/>
        </w:rPr>
        <w:t>2.1 Финансово-экономическая характеристика ООО «Абакановское»</w:t>
      </w:r>
    </w:p>
    <w:p w:rsidR="00017ED6" w:rsidRPr="00BB6C8B" w:rsidRDefault="00017ED6" w:rsidP="00BB6C8B">
      <w:pPr>
        <w:pStyle w:val="HTML"/>
        <w:spacing w:line="360" w:lineRule="auto"/>
        <w:jc w:val="both"/>
        <w:rPr>
          <w:rFonts w:ascii="Times New Roman" w:hAnsi="Times New Roman" w:cs="Times New Roman"/>
          <w:sz w:val="28"/>
          <w:szCs w:val="28"/>
        </w:rPr>
      </w:pPr>
      <w:r w:rsidRPr="00BB6C8B">
        <w:rPr>
          <w:rFonts w:ascii="Times New Roman" w:hAnsi="Times New Roman" w:cs="Times New Roman"/>
          <w:sz w:val="28"/>
          <w:szCs w:val="28"/>
        </w:rPr>
        <w:t>2.2 Порядок формирования и использования собственных денежных фондов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w:t>
      </w:r>
    </w:p>
    <w:p w:rsidR="00017ED6" w:rsidRPr="00BB6C8B" w:rsidRDefault="00017ED6" w:rsidP="00BB6C8B">
      <w:pPr>
        <w:pStyle w:val="HTML"/>
        <w:spacing w:line="360" w:lineRule="auto"/>
        <w:jc w:val="both"/>
        <w:rPr>
          <w:rFonts w:ascii="Times New Roman" w:hAnsi="Times New Roman" w:cs="Times New Roman"/>
          <w:sz w:val="28"/>
          <w:szCs w:val="28"/>
        </w:rPr>
      </w:pPr>
      <w:r w:rsidRPr="00BB6C8B">
        <w:rPr>
          <w:rFonts w:ascii="Times New Roman" w:hAnsi="Times New Roman" w:cs="Times New Roman"/>
          <w:sz w:val="28"/>
          <w:szCs w:val="28"/>
        </w:rPr>
        <w:t>2.3 Порядок формирования и использования заемных денежных</w:t>
      </w:r>
    </w:p>
    <w:p w:rsidR="00017ED6" w:rsidRPr="00BB6C8B" w:rsidRDefault="00017ED6" w:rsidP="00BB6C8B">
      <w:pPr>
        <w:pStyle w:val="HTML"/>
        <w:spacing w:line="360" w:lineRule="auto"/>
        <w:jc w:val="both"/>
        <w:rPr>
          <w:rFonts w:ascii="Times New Roman" w:hAnsi="Times New Roman" w:cs="Times New Roman"/>
          <w:sz w:val="28"/>
          <w:szCs w:val="28"/>
          <w:lang w:val="uk-UA"/>
        </w:rPr>
      </w:pPr>
      <w:r w:rsidRPr="00BB6C8B">
        <w:rPr>
          <w:rFonts w:ascii="Times New Roman" w:hAnsi="Times New Roman" w:cs="Times New Roman"/>
          <w:sz w:val="28"/>
          <w:szCs w:val="28"/>
        </w:rPr>
        <w:t>фондов в ООО «Абакановское»</w:t>
      </w:r>
    </w:p>
    <w:p w:rsidR="00017ED6" w:rsidRPr="00BB6C8B" w:rsidRDefault="00017ED6" w:rsidP="00BB6C8B">
      <w:pPr>
        <w:spacing w:line="360" w:lineRule="auto"/>
        <w:jc w:val="both"/>
        <w:rPr>
          <w:sz w:val="28"/>
          <w:szCs w:val="28"/>
        </w:rPr>
      </w:pPr>
      <w:r w:rsidRPr="00BB6C8B">
        <w:rPr>
          <w:sz w:val="28"/>
          <w:szCs w:val="28"/>
        </w:rPr>
        <w:t>2.4 Регулирование денежных фондов на ООО «Абакановское»</w:t>
      </w:r>
    </w:p>
    <w:p w:rsidR="00017ED6" w:rsidRPr="00BB6C8B" w:rsidRDefault="00017ED6" w:rsidP="00BB6C8B">
      <w:pPr>
        <w:pStyle w:val="HTML"/>
        <w:spacing w:line="360" w:lineRule="auto"/>
        <w:jc w:val="both"/>
        <w:rPr>
          <w:rFonts w:ascii="Times New Roman" w:hAnsi="Times New Roman" w:cs="Times New Roman"/>
          <w:sz w:val="28"/>
          <w:szCs w:val="28"/>
          <w:lang w:val="uk-UA"/>
        </w:rPr>
      </w:pPr>
      <w:r w:rsidRPr="00BB6C8B">
        <w:rPr>
          <w:rFonts w:ascii="Times New Roman" w:hAnsi="Times New Roman" w:cs="Times New Roman"/>
          <w:sz w:val="28"/>
          <w:szCs w:val="28"/>
        </w:rPr>
        <w:t>3 ОСНОВНЫЕ ПУТИ СОВЕРШЕНСТВОВАНИЯ ИСПОЛЬЗОВАНИЯ ДЕ</w:t>
      </w:r>
      <w:r w:rsidR="00A52A5F" w:rsidRPr="00BB6C8B">
        <w:rPr>
          <w:rFonts w:ascii="Times New Roman" w:hAnsi="Times New Roman" w:cs="Times New Roman"/>
          <w:sz w:val="28"/>
          <w:szCs w:val="28"/>
        </w:rPr>
        <w:t>НЕЖНЫХ ФОНДОВ В ООО «АБАКАНОВО»</w:t>
      </w:r>
    </w:p>
    <w:p w:rsidR="00A52A5F" w:rsidRPr="00BB6C8B" w:rsidRDefault="00017ED6" w:rsidP="00BB6C8B">
      <w:pPr>
        <w:spacing w:line="360" w:lineRule="auto"/>
        <w:jc w:val="both"/>
        <w:rPr>
          <w:sz w:val="28"/>
          <w:szCs w:val="28"/>
          <w:lang w:val="uk-UA"/>
        </w:rPr>
      </w:pPr>
      <w:r w:rsidRPr="00BB6C8B">
        <w:rPr>
          <w:sz w:val="28"/>
          <w:szCs w:val="28"/>
        </w:rPr>
        <w:t>ЗАКЛЮЧЕНИЕ</w:t>
      </w:r>
    </w:p>
    <w:p w:rsidR="00017ED6" w:rsidRPr="00BB6C8B" w:rsidRDefault="00017ED6" w:rsidP="00BB6C8B">
      <w:pPr>
        <w:spacing w:line="360" w:lineRule="auto"/>
        <w:jc w:val="both"/>
        <w:rPr>
          <w:sz w:val="28"/>
          <w:szCs w:val="28"/>
        </w:rPr>
      </w:pPr>
      <w:r w:rsidRPr="00BB6C8B">
        <w:rPr>
          <w:sz w:val="28"/>
          <w:szCs w:val="28"/>
        </w:rPr>
        <w:t>СПИСОК ИСПОЛЬЗОВАННОЙ ЛИТЕРАТУРЫ</w:t>
      </w:r>
    </w:p>
    <w:p w:rsidR="00017ED6" w:rsidRPr="00BB6C8B" w:rsidRDefault="00017ED6" w:rsidP="00BB6C8B">
      <w:pPr>
        <w:tabs>
          <w:tab w:val="left" w:pos="4035"/>
        </w:tabs>
        <w:spacing w:line="360" w:lineRule="auto"/>
        <w:jc w:val="both"/>
        <w:rPr>
          <w:sz w:val="28"/>
          <w:szCs w:val="28"/>
        </w:rPr>
      </w:pPr>
      <w:r w:rsidRPr="00BB6C8B">
        <w:rPr>
          <w:sz w:val="28"/>
          <w:szCs w:val="28"/>
        </w:rPr>
        <w:t>ПРИЛОЖЕНИЕ</w:t>
      </w:r>
    </w:p>
    <w:p w:rsidR="00017ED6" w:rsidRPr="00BB6C8B" w:rsidRDefault="00A52A5F" w:rsidP="00A52A5F">
      <w:pPr>
        <w:spacing w:line="360" w:lineRule="auto"/>
        <w:ind w:firstLine="709"/>
        <w:jc w:val="both"/>
        <w:rPr>
          <w:sz w:val="28"/>
          <w:szCs w:val="28"/>
          <w:lang w:val="uk-UA"/>
        </w:rPr>
      </w:pPr>
      <w:r w:rsidRPr="00BB6C8B">
        <w:rPr>
          <w:sz w:val="28"/>
          <w:szCs w:val="28"/>
        </w:rPr>
        <w:br w:type="page"/>
      </w:r>
      <w:r w:rsidR="00017ED6" w:rsidRPr="00BB6C8B">
        <w:rPr>
          <w:sz w:val="28"/>
          <w:szCs w:val="28"/>
        </w:rPr>
        <w:t>ВВЕДЕНИЕ</w:t>
      </w:r>
    </w:p>
    <w:p w:rsidR="00A52A5F" w:rsidRPr="00BB6C8B" w:rsidRDefault="00A52A5F" w:rsidP="00A52A5F">
      <w:pPr>
        <w:spacing w:line="360" w:lineRule="auto"/>
        <w:ind w:firstLine="709"/>
        <w:jc w:val="both"/>
        <w:rPr>
          <w:sz w:val="28"/>
          <w:szCs w:val="28"/>
          <w:lang w:val="uk-UA"/>
        </w:rPr>
      </w:pPr>
    </w:p>
    <w:p w:rsidR="00017ED6" w:rsidRPr="00BB6C8B" w:rsidRDefault="00017ED6" w:rsidP="00A52A5F">
      <w:pPr>
        <w:spacing w:line="360" w:lineRule="auto"/>
        <w:ind w:firstLine="709"/>
        <w:jc w:val="both"/>
        <w:rPr>
          <w:sz w:val="28"/>
          <w:szCs w:val="28"/>
        </w:rPr>
      </w:pPr>
      <w:r w:rsidRPr="00BB6C8B">
        <w:rPr>
          <w:sz w:val="28"/>
          <w:szCs w:val="28"/>
        </w:rPr>
        <w:t xml:space="preserve">В настоящее время положение в экономике Российской Федерации характеризуется противоречивыми явлениями, что приводит к частому изменению и корректировкам нормативно-правовой базы деятельности предприятий, законодательства. Данные условия не благоприятствуют стабильной деятельности хозяйствующих субъектов и зачастую ставят их в крайне неблагоприятные условия. На многих предприятиях положение ухудшилось чрезвычайным образом, на столько, что они вынуждены были сократить или приостановить производство. Другие предприятия при видимой экономической стабильности не могут развиваться, не могут достичь большей экономической эффективности, преодолеть возникшие перед ними трудности для выхода на новый экономический уровень. </w:t>
      </w:r>
    </w:p>
    <w:p w:rsidR="00017ED6" w:rsidRPr="00BB6C8B" w:rsidRDefault="00017ED6" w:rsidP="00A52A5F">
      <w:pPr>
        <w:spacing w:line="360" w:lineRule="auto"/>
        <w:ind w:firstLine="709"/>
        <w:jc w:val="both"/>
        <w:rPr>
          <w:sz w:val="28"/>
          <w:szCs w:val="28"/>
        </w:rPr>
      </w:pPr>
      <w:r w:rsidRPr="00BB6C8B">
        <w:rPr>
          <w:sz w:val="28"/>
          <w:szCs w:val="28"/>
        </w:rPr>
        <w:t>Каждое предприятие в процессе своей производственно-</w:t>
      </w:r>
      <w:r w:rsidR="00A52A5F" w:rsidRPr="00BB6C8B">
        <w:rPr>
          <w:sz w:val="28"/>
          <w:szCs w:val="28"/>
        </w:rPr>
        <w:t xml:space="preserve"> </w:t>
      </w:r>
      <w:r w:rsidRPr="00BB6C8B">
        <w:rPr>
          <w:sz w:val="28"/>
          <w:szCs w:val="28"/>
        </w:rPr>
        <w:t>хозяйственной деятельности имеет денежные средства, из которых формируются различные денежные фонды, через которые осуществляется финансирование процессов производства и сбыта продукции, обеспечение расширенного воспроизводства и роста объемов выпуска продукции; освоение новой техники и ее внедрение в производственный процесс; стимулирование работников, что приводит к росту производительности труда; различные расчеты с бюджетом в виде уплаты налогов; с банков в виде выплаты процентов за кредит. Каждый из формируемых на</w:t>
      </w:r>
      <w:r w:rsidR="00A52A5F" w:rsidRPr="00BB6C8B">
        <w:rPr>
          <w:sz w:val="28"/>
          <w:szCs w:val="28"/>
        </w:rPr>
        <w:t xml:space="preserve"> </w:t>
      </w:r>
      <w:r w:rsidRPr="00BB6C8B">
        <w:rPr>
          <w:sz w:val="28"/>
          <w:szCs w:val="28"/>
        </w:rPr>
        <w:t xml:space="preserve">предприятии денежных фондов имеет определенное назначение и порядок формирования. </w:t>
      </w:r>
    </w:p>
    <w:p w:rsidR="00017ED6" w:rsidRPr="00BB6C8B" w:rsidRDefault="00017ED6" w:rsidP="00A52A5F">
      <w:pPr>
        <w:spacing w:line="360" w:lineRule="auto"/>
        <w:ind w:firstLine="709"/>
        <w:jc w:val="both"/>
        <w:rPr>
          <w:sz w:val="28"/>
          <w:szCs w:val="28"/>
        </w:rPr>
      </w:pPr>
      <w:r w:rsidRPr="00BB6C8B">
        <w:rPr>
          <w:sz w:val="28"/>
          <w:szCs w:val="28"/>
        </w:rPr>
        <w:t>Денежные средства являются наиболее ограниченными ресурсом и успех предприятия во многом определяется способностью руководителей рационально распределять и использовать деньги. Основная задача анализа денежных потоков заключается в выявлении причин недостатка (избытка) денежных средств, определении источников их поступлений и направлений использования. Таким образом данная тема является актуальной.</w:t>
      </w:r>
    </w:p>
    <w:p w:rsidR="00017ED6" w:rsidRPr="00BB6C8B" w:rsidRDefault="00017ED6" w:rsidP="00A52A5F">
      <w:pPr>
        <w:spacing w:line="360" w:lineRule="auto"/>
        <w:ind w:firstLine="709"/>
        <w:jc w:val="both"/>
        <w:rPr>
          <w:sz w:val="28"/>
          <w:szCs w:val="28"/>
        </w:rPr>
      </w:pPr>
      <w:r w:rsidRPr="00BB6C8B">
        <w:rPr>
          <w:sz w:val="28"/>
          <w:szCs w:val="28"/>
        </w:rPr>
        <w:t>Объект данной работы – ООО «Абакановское».</w:t>
      </w:r>
    </w:p>
    <w:p w:rsidR="00017ED6" w:rsidRPr="00BB6C8B" w:rsidRDefault="00017ED6" w:rsidP="00A52A5F">
      <w:pPr>
        <w:spacing w:line="360" w:lineRule="auto"/>
        <w:ind w:firstLine="709"/>
        <w:jc w:val="both"/>
        <w:rPr>
          <w:sz w:val="28"/>
          <w:szCs w:val="28"/>
        </w:rPr>
      </w:pPr>
      <w:r w:rsidRPr="00BB6C8B">
        <w:rPr>
          <w:sz w:val="28"/>
          <w:szCs w:val="28"/>
        </w:rPr>
        <w:t>Предмет исследования – анализ регулирования денежных фондов предприятия.</w:t>
      </w:r>
    </w:p>
    <w:p w:rsidR="00017ED6" w:rsidRPr="00BB6C8B" w:rsidRDefault="00017ED6" w:rsidP="00A52A5F">
      <w:pPr>
        <w:spacing w:line="360" w:lineRule="auto"/>
        <w:ind w:firstLine="709"/>
        <w:jc w:val="both"/>
        <w:rPr>
          <w:sz w:val="28"/>
          <w:szCs w:val="28"/>
        </w:rPr>
      </w:pPr>
      <w:r w:rsidRPr="00BB6C8B">
        <w:rPr>
          <w:sz w:val="28"/>
          <w:szCs w:val="28"/>
        </w:rPr>
        <w:t>Цель данной работы – провести анализ регулирования денежных фондов предприятия на примере.</w:t>
      </w:r>
    </w:p>
    <w:p w:rsidR="00017ED6" w:rsidRPr="00BB6C8B" w:rsidRDefault="00017ED6" w:rsidP="00A52A5F">
      <w:pPr>
        <w:spacing w:line="360" w:lineRule="auto"/>
        <w:ind w:firstLine="709"/>
        <w:jc w:val="both"/>
        <w:rPr>
          <w:sz w:val="28"/>
          <w:szCs w:val="28"/>
        </w:rPr>
      </w:pPr>
      <w:r w:rsidRPr="00BB6C8B">
        <w:rPr>
          <w:sz w:val="28"/>
          <w:szCs w:val="28"/>
        </w:rPr>
        <w:t>Задачи исследования:</w:t>
      </w:r>
    </w:p>
    <w:p w:rsidR="00017ED6" w:rsidRPr="00BB6C8B" w:rsidRDefault="00017ED6" w:rsidP="00A52A5F">
      <w:pPr>
        <w:spacing w:line="360" w:lineRule="auto"/>
        <w:ind w:firstLine="709"/>
        <w:jc w:val="both"/>
        <w:rPr>
          <w:sz w:val="28"/>
          <w:szCs w:val="28"/>
        </w:rPr>
      </w:pPr>
      <w:r w:rsidRPr="00BB6C8B">
        <w:rPr>
          <w:sz w:val="28"/>
          <w:szCs w:val="28"/>
        </w:rPr>
        <w:t>- рассмотреть теоретические аспекты денежных фондов;</w:t>
      </w:r>
    </w:p>
    <w:p w:rsidR="00017ED6" w:rsidRPr="00BB6C8B" w:rsidRDefault="00017ED6" w:rsidP="00A52A5F">
      <w:pPr>
        <w:spacing w:line="360" w:lineRule="auto"/>
        <w:ind w:firstLine="709"/>
        <w:jc w:val="both"/>
        <w:rPr>
          <w:sz w:val="28"/>
          <w:szCs w:val="28"/>
        </w:rPr>
      </w:pPr>
      <w:r w:rsidRPr="00BB6C8B">
        <w:rPr>
          <w:sz w:val="28"/>
          <w:szCs w:val="28"/>
        </w:rPr>
        <w:t>- провести анализ денежных фондов ООО «Абаканово»;</w:t>
      </w:r>
    </w:p>
    <w:p w:rsidR="00017ED6" w:rsidRPr="00BB6C8B" w:rsidRDefault="00017ED6" w:rsidP="00A52A5F">
      <w:pPr>
        <w:spacing w:line="360" w:lineRule="auto"/>
        <w:ind w:firstLine="709"/>
        <w:jc w:val="both"/>
        <w:rPr>
          <w:sz w:val="28"/>
          <w:szCs w:val="28"/>
        </w:rPr>
      </w:pPr>
      <w:r w:rsidRPr="00BB6C8B">
        <w:rPr>
          <w:sz w:val="28"/>
          <w:szCs w:val="28"/>
        </w:rPr>
        <w:t>- предложить пути совершенствования.</w:t>
      </w:r>
    </w:p>
    <w:p w:rsidR="00017ED6" w:rsidRDefault="00BB6C8B" w:rsidP="00A52A5F">
      <w:pPr>
        <w:spacing w:line="360" w:lineRule="auto"/>
        <w:ind w:firstLine="709"/>
        <w:jc w:val="both"/>
        <w:rPr>
          <w:sz w:val="28"/>
          <w:szCs w:val="28"/>
          <w:lang w:val="uk-UA"/>
        </w:rPr>
      </w:pPr>
      <w:r>
        <w:rPr>
          <w:sz w:val="28"/>
          <w:szCs w:val="28"/>
        </w:rPr>
        <w:br w:type="page"/>
      </w:r>
      <w:r w:rsidR="00017ED6" w:rsidRPr="00BB6C8B">
        <w:rPr>
          <w:sz w:val="28"/>
          <w:szCs w:val="28"/>
        </w:rPr>
        <w:t>1</w:t>
      </w:r>
      <w:r>
        <w:rPr>
          <w:sz w:val="28"/>
          <w:szCs w:val="28"/>
          <w:lang w:val="uk-UA"/>
        </w:rPr>
        <w:t>.</w:t>
      </w:r>
      <w:r w:rsidR="00017ED6" w:rsidRPr="00BB6C8B">
        <w:rPr>
          <w:sz w:val="28"/>
          <w:szCs w:val="28"/>
        </w:rPr>
        <w:t xml:space="preserve"> ТЕОРЕТИЧЕСКИЕ АСПЕКТЫ ДЕНЕЖНЫХ ФОНДОВ</w:t>
      </w:r>
    </w:p>
    <w:p w:rsidR="00BB6C8B" w:rsidRPr="00BB6C8B" w:rsidRDefault="00BB6C8B" w:rsidP="00A52A5F">
      <w:pPr>
        <w:spacing w:line="360" w:lineRule="auto"/>
        <w:ind w:firstLine="709"/>
        <w:jc w:val="both"/>
        <w:rPr>
          <w:sz w:val="28"/>
          <w:szCs w:val="28"/>
          <w:lang w:val="uk-UA"/>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1.1 Понятие и сущность денежных фондов предприятия</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Финансы предприятий – совокупность экономических отношений, возникающих в связи с образованием, распределением и использованием денежных средств в процессе производственно-хозяйственной деятельности предприятий всех форм собственности. Они являются исходным звеном всей финансовой системы, ибо функционируют непосредственно в сфере материального производства, где создаются источники финансовых</w:t>
      </w:r>
      <w:r w:rsidR="00A52A5F" w:rsidRPr="00BB6C8B">
        <w:rPr>
          <w:sz w:val="28"/>
          <w:szCs w:val="28"/>
        </w:rPr>
        <w:t xml:space="preserve"> </w:t>
      </w:r>
      <w:r w:rsidRPr="00BB6C8B">
        <w:rPr>
          <w:sz w:val="28"/>
          <w:szCs w:val="28"/>
        </w:rPr>
        <w:t>ресурсов, совокупный общественный продукт и национальный доход. Многообразие денежных отношений, образования и использования целой системы фондов в процессе кругооборота средств создает сложную совокупность взаимоотношений предприятия с поставщиками - приобретение материальных ценностей, услуг, необходимых для его деятельности; подрядчиками – оплата строительно-монтажных, ремонтных и других работ; с покупателями – при реализации товаров и</w:t>
      </w:r>
      <w:r w:rsidR="00A52A5F" w:rsidRPr="00BB6C8B">
        <w:rPr>
          <w:sz w:val="28"/>
          <w:szCs w:val="28"/>
        </w:rPr>
        <w:t xml:space="preserve"> </w:t>
      </w:r>
      <w:r w:rsidRPr="00BB6C8B">
        <w:rPr>
          <w:sz w:val="28"/>
          <w:szCs w:val="28"/>
        </w:rPr>
        <w:t>оказании</w:t>
      </w:r>
      <w:r w:rsidR="00A52A5F" w:rsidRPr="00BB6C8B">
        <w:rPr>
          <w:sz w:val="28"/>
          <w:szCs w:val="28"/>
        </w:rPr>
        <w:t xml:space="preserve"> </w:t>
      </w:r>
      <w:r w:rsidRPr="00BB6C8B">
        <w:rPr>
          <w:sz w:val="28"/>
          <w:szCs w:val="28"/>
        </w:rPr>
        <w:t>услуг; с бюджетом – по налогам, отчислениям, платежам и ассигнованиям; с банком – по кредитам, хранению денежных средств, выполнению расчетных</w:t>
      </w:r>
      <w:r w:rsidR="00A52A5F" w:rsidRPr="00BB6C8B">
        <w:rPr>
          <w:sz w:val="28"/>
          <w:szCs w:val="28"/>
        </w:rPr>
        <w:t xml:space="preserve"> </w:t>
      </w:r>
      <w:r w:rsidRPr="00BB6C8B">
        <w:rPr>
          <w:sz w:val="28"/>
          <w:szCs w:val="28"/>
        </w:rPr>
        <w:t>операций; с рабочими и служащими – по оплате труда и другим расчетам.</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Основными источниками организации в приобретении имущества и финансировании процесса производства являются средства собственников, аккумулированные в форме уставного капитала, других видов капиталов, образуемых организацией в установленном порядке, а также прибыль, оставленная участниками на расширение производства, - так называемые собственные средства предприятия. Наряду с этими средствами предприятие использует для финансирования своей деятельности средства, заимствованные в банках и у других юридических и физических лиц, - это заемные средства.</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Для лиц участие в уставном капитале предприятия отличается в экономическом плане от предоставления займов тем, что участники в деятельности организации имеют право, в частности, на вознаграждение за участие – в форме определенной доле заработанной прибыли, оставшейся у организации после расчетов с бюджетом. Размер этой доли</w:t>
      </w:r>
      <w:r w:rsidR="00A52A5F" w:rsidRPr="00BB6C8B">
        <w:rPr>
          <w:sz w:val="28"/>
          <w:szCs w:val="28"/>
        </w:rPr>
        <w:t xml:space="preserve"> </w:t>
      </w:r>
      <w:r w:rsidRPr="00BB6C8B">
        <w:rPr>
          <w:sz w:val="28"/>
          <w:szCs w:val="28"/>
        </w:rPr>
        <w:t>дохода зависит от величины чистой прибыли.</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Важнейшей стороной финансовой деятельности предприятий является формирование и использование различных денежных фондов. Через них осуществляется обеспеченье хозяйственной деятельности необходимыми денежными средствами, а также расширенного воспроизводства; финансирование научно-технического прогресса; освоение и внедрение новой техники; экономическое стимулирование; расчеты с бюджетом, банками.</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1.2 Классификация денежных фондов предприятия</w:t>
      </w:r>
    </w:p>
    <w:p w:rsidR="00017ED6" w:rsidRPr="00DD7E64" w:rsidRDefault="00DD7E64"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rPr>
      </w:pPr>
      <w:r w:rsidRPr="00DD7E64">
        <w:rPr>
          <w:color w:val="FFFFFF"/>
          <w:sz w:val="28"/>
          <w:szCs w:val="28"/>
        </w:rPr>
        <w:t>денежный фонд регулирование</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Денежные фонды предприятия можно разбить на 4 группы:</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1. Фонды собственных средств: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уставный капитал;</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добавочный капитал;</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резервный капитал;</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инвестиционный фонд;</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валютный фонд;</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прочие.</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2. Фонды привлеченных средств: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фонд потребления;</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расчеты по дивидендам;</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доходы будущих периодов;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резервы предстоящих расходов и платежей.</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3. Фонды заемных средств: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кредиты банков;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факторинг;</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лизинг;</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прочие.</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4. Оперативные денежные фонды:</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для выплаты заработной платы;</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для выплаты дивидендов;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для платеже в бюджет;</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 прочие.</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Первая группа денежных фондов предприятия – это фонды собственных средств. Они играют решающую роль в его деятельности, т.к. требования по их объему и организации достаточно однозначны.</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Капитал представляет собой разницу между активами и обязательствами предприятия. Капиталу любого предприятия присущи, по крайней мере, две особенности. Во-первых, он всегда выступает в роли источника активов хозяйственной единицы, а, следовательно, неосязаем (его нельзя потрогать руками). Во-вторых, капитал отнюдь не является синонимом понятия «собственные средства», в его состав входят только те собственные средства, которые изменяют свою форму (из денежной переходят в материальную и наоборот), а не расходуются предприятием безвозвратно.</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Уставный капитал – это сумма вкладов первоначально инвестированных собственниками в имущество предприятия для обеспечения его уставной деятельности. Его размер всегда четко определен в учредительных документах предприятия. Уставный капитал является основой всей деятельности любого предприятия, имеет важное экономическое значение.</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Резервный капитал</w:t>
      </w:r>
      <w:r w:rsidR="00A52A5F" w:rsidRPr="00BB6C8B">
        <w:rPr>
          <w:sz w:val="28"/>
          <w:szCs w:val="28"/>
        </w:rPr>
        <w:t xml:space="preserve"> </w:t>
      </w:r>
      <w:r w:rsidRPr="00BB6C8B">
        <w:rPr>
          <w:sz w:val="28"/>
          <w:szCs w:val="28"/>
        </w:rPr>
        <w:t>– это страховой капитал предприятия, предназначенный для возмещения убытков от хозяйственной деятельности,</w:t>
      </w:r>
      <w:r w:rsidR="00A52A5F" w:rsidRPr="00BB6C8B">
        <w:rPr>
          <w:sz w:val="28"/>
          <w:szCs w:val="28"/>
        </w:rPr>
        <w:t xml:space="preserve"> </w:t>
      </w:r>
      <w:r w:rsidRPr="00BB6C8B">
        <w:rPr>
          <w:sz w:val="28"/>
          <w:szCs w:val="28"/>
        </w:rPr>
        <w:t>а также для выплаты доходов инвесторам и кредиторам в случае, если на эти цели не хватает прибыли. Средства резервного капитала выступают гарантией бесперебойной работы предприятия и соблюдения интересов третьих лиц.</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Наличие такого источника предает последним уверенность в погашении предприятием своих обязательств.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В отличие от резервного понятие добавочного капитала гражданским законодательством не определено. Понятие добавочного капитала раскрывается нормативными документами по бухгалтерскому учету. Добавочный капитал является одним из источников собственных средств организации. Он образуется в процессе хозяйственной деятельности предприятия в результате прироста стоимости активов предприятия, а также в результате присоединения к активам безвозмездно полученного имущества производственного назначения. Добавочный капитал включает в себя</w:t>
      </w:r>
      <w:r w:rsidR="00A52A5F" w:rsidRPr="00BB6C8B">
        <w:rPr>
          <w:sz w:val="28"/>
          <w:szCs w:val="28"/>
        </w:rPr>
        <w:t xml:space="preserve"> </w:t>
      </w:r>
      <w:r w:rsidRPr="00BB6C8B">
        <w:rPr>
          <w:sz w:val="28"/>
          <w:szCs w:val="28"/>
        </w:rPr>
        <w:t>капитал переоценки, эмиссионный доход, капитал накопления. Капитал переоценки – прирост стоимости имущества в результате переоценок основных средств и незавершенного строительства организации, производимых по решениям правительства. Эмиссионный доход</w:t>
      </w:r>
      <w:r w:rsidR="00A52A5F" w:rsidRPr="00BB6C8B">
        <w:rPr>
          <w:sz w:val="28"/>
          <w:szCs w:val="28"/>
        </w:rPr>
        <w:t xml:space="preserve"> </w:t>
      </w:r>
      <w:r w:rsidRPr="00BB6C8B">
        <w:rPr>
          <w:sz w:val="28"/>
          <w:szCs w:val="28"/>
        </w:rPr>
        <w:t>полученные денежные средства и имущество в сумме повышения их величины над стоимостью переданных акций. Капитал накопления –</w:t>
      </w:r>
      <w:r w:rsidR="00A52A5F" w:rsidRPr="00BB6C8B">
        <w:rPr>
          <w:sz w:val="28"/>
          <w:szCs w:val="28"/>
        </w:rPr>
        <w:t xml:space="preserve"> </w:t>
      </w:r>
      <w:r w:rsidRPr="00BB6C8B">
        <w:rPr>
          <w:sz w:val="28"/>
          <w:szCs w:val="28"/>
        </w:rPr>
        <w:t xml:space="preserve">прирост активов в результате инвестиционной деятельности организации, профинансированной за счет прибыли. </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Инвестиционный фонд предназначен для развития производства. В</w:t>
      </w:r>
      <w:r w:rsidR="00A52A5F" w:rsidRPr="00BB6C8B">
        <w:rPr>
          <w:sz w:val="28"/>
          <w:szCs w:val="28"/>
        </w:rPr>
        <w:t xml:space="preserve"> </w:t>
      </w:r>
      <w:r w:rsidRPr="00BB6C8B">
        <w:rPr>
          <w:sz w:val="28"/>
          <w:szCs w:val="28"/>
        </w:rPr>
        <w:t>нем концентрируются:</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1) Амортизационный фонд, предназначенный для простого</w:t>
      </w:r>
      <w:r w:rsidR="00A52A5F" w:rsidRPr="00BB6C8B">
        <w:rPr>
          <w:sz w:val="28"/>
          <w:szCs w:val="28"/>
        </w:rPr>
        <w:t xml:space="preserve"> </w:t>
      </w:r>
      <w:r w:rsidRPr="00BB6C8B">
        <w:rPr>
          <w:sz w:val="28"/>
          <w:szCs w:val="28"/>
        </w:rPr>
        <w:t>производства основных фондов;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2) Фонд накопления, образуемый за счет отчислений от прибыли и предназначенный для развития производства. Эта часть дохода, используемая на прирост производственных и непроизводственных основных фондов, а также для создания страховых запасов и резервов.</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3) Заемные и привлеченные источники. Роль этого фонда очевидна. Истина в этом случае такова: предприятие должно иметь возможность и обязано за счет собственной прибыли и других источников обеспечить</w:t>
      </w:r>
      <w:r w:rsidR="00A52A5F" w:rsidRPr="00BB6C8B">
        <w:rPr>
          <w:sz w:val="28"/>
          <w:szCs w:val="28"/>
        </w:rPr>
        <w:t xml:space="preserve"> </w:t>
      </w:r>
      <w:r w:rsidRPr="00BB6C8B">
        <w:rPr>
          <w:sz w:val="28"/>
          <w:szCs w:val="28"/>
        </w:rPr>
        <w:t>прирост оборотных средств и финансирование капитальных вложений. Это</w:t>
      </w:r>
      <w:r w:rsidR="00A52A5F" w:rsidRPr="00BB6C8B">
        <w:rPr>
          <w:sz w:val="28"/>
          <w:szCs w:val="28"/>
        </w:rPr>
        <w:t xml:space="preserve"> </w:t>
      </w:r>
      <w:r w:rsidRPr="00BB6C8B">
        <w:rPr>
          <w:sz w:val="28"/>
          <w:szCs w:val="28"/>
        </w:rPr>
        <w:t>должно всегда учитываться предприятием при распределении чистой прибыли и решении вопроса о том, какая часть ее должна быть направлена на выплату дивидендов и на развитие производства.</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Валютный фонд формируется на предприятиях, получающих</w:t>
      </w:r>
      <w:r w:rsidR="00A52A5F" w:rsidRPr="00BB6C8B">
        <w:rPr>
          <w:sz w:val="28"/>
          <w:szCs w:val="28"/>
        </w:rPr>
        <w:t xml:space="preserve"> </w:t>
      </w:r>
      <w:r w:rsidRPr="00BB6C8B">
        <w:rPr>
          <w:sz w:val="28"/>
          <w:szCs w:val="28"/>
        </w:rPr>
        <w:t>валютную выручку от экспортных операций и для импортных операций. Этот фонд не имеет самостоятельного целевого значения. Он выделяется постольку, поскольку операции в валютой имеют свои</w:t>
      </w:r>
      <w:r w:rsidR="00A52A5F" w:rsidRPr="00BB6C8B">
        <w:rPr>
          <w:sz w:val="28"/>
          <w:szCs w:val="28"/>
        </w:rPr>
        <w:t xml:space="preserve"> </w:t>
      </w:r>
      <w:r w:rsidRPr="00BB6C8B">
        <w:rPr>
          <w:sz w:val="28"/>
          <w:szCs w:val="28"/>
        </w:rPr>
        <w:t>особенности. В этих</w:t>
      </w:r>
      <w:r w:rsidR="00A52A5F" w:rsidRPr="00BB6C8B">
        <w:rPr>
          <w:sz w:val="28"/>
          <w:szCs w:val="28"/>
        </w:rPr>
        <w:t xml:space="preserve"> </w:t>
      </w:r>
      <w:r w:rsidRPr="00BB6C8B">
        <w:rPr>
          <w:sz w:val="28"/>
          <w:szCs w:val="28"/>
        </w:rPr>
        <w:t>целях предприятием в коммерческих банках, имеющих лицензию Центрального Банка, для проведения валютных операций открываются валютные счета.</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Вторая группа денежных фондов – это фонды привлеченных средств.</w:t>
      </w:r>
      <w:r w:rsidR="00A52A5F" w:rsidRPr="00BB6C8B">
        <w:rPr>
          <w:sz w:val="28"/>
          <w:szCs w:val="28"/>
        </w:rPr>
        <w:t xml:space="preserve"> </w:t>
      </w:r>
      <w:r w:rsidRPr="00BB6C8B">
        <w:rPr>
          <w:sz w:val="28"/>
          <w:szCs w:val="28"/>
        </w:rPr>
        <w:t>Они имеют двойственных характер. С одной стороны, эти средства</w:t>
      </w:r>
      <w:r w:rsidR="00A52A5F" w:rsidRPr="00BB6C8B">
        <w:rPr>
          <w:sz w:val="28"/>
          <w:szCs w:val="28"/>
        </w:rPr>
        <w:t xml:space="preserve"> </w:t>
      </w:r>
      <w:r w:rsidRPr="00BB6C8B">
        <w:rPr>
          <w:sz w:val="28"/>
          <w:szCs w:val="28"/>
        </w:rPr>
        <w:t>находятся в обороте предприятия, а с другой – они принадлежат его работникам</w:t>
      </w:r>
      <w:r w:rsidR="00A52A5F" w:rsidRPr="00BB6C8B">
        <w:rPr>
          <w:sz w:val="28"/>
          <w:szCs w:val="28"/>
        </w:rPr>
        <w:t xml:space="preserve"> </w:t>
      </w:r>
      <w:r w:rsidRPr="00BB6C8B">
        <w:rPr>
          <w:sz w:val="28"/>
          <w:szCs w:val="28"/>
        </w:rPr>
        <w:t>(дивиденды и фонд потребления). Подтверждает их двойственность то,</w:t>
      </w:r>
      <w:r w:rsidR="00A52A5F" w:rsidRPr="00BB6C8B">
        <w:rPr>
          <w:sz w:val="28"/>
          <w:szCs w:val="28"/>
        </w:rPr>
        <w:t xml:space="preserve"> </w:t>
      </w:r>
      <w:r w:rsidRPr="00BB6C8B">
        <w:rPr>
          <w:sz w:val="28"/>
          <w:szCs w:val="28"/>
        </w:rPr>
        <w:t>что, во-первых, в балансе предприятия они находятся в пятом разделе пассива, то есть среди краткосрочных обязательств, а во-вторых, при некоторых расчетах они исключаются из обязательств предприятия.</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Фонд потребления денежный фонд, образуемый за счет чистой</w:t>
      </w:r>
      <w:r w:rsidR="00A52A5F" w:rsidRPr="00BB6C8B">
        <w:rPr>
          <w:sz w:val="28"/>
          <w:szCs w:val="28"/>
        </w:rPr>
        <w:t xml:space="preserve"> </w:t>
      </w:r>
      <w:r w:rsidRPr="00BB6C8B">
        <w:rPr>
          <w:sz w:val="28"/>
          <w:szCs w:val="28"/>
        </w:rPr>
        <w:t>прибыли предприятия, представляющий собой совокупность прямых и</w:t>
      </w:r>
      <w:r w:rsidR="00A52A5F" w:rsidRPr="00BB6C8B">
        <w:rPr>
          <w:sz w:val="28"/>
          <w:szCs w:val="28"/>
        </w:rPr>
        <w:t xml:space="preserve"> </w:t>
      </w:r>
      <w:r w:rsidRPr="00BB6C8B">
        <w:rPr>
          <w:sz w:val="28"/>
          <w:szCs w:val="28"/>
        </w:rPr>
        <w:t>косвенных выплат работникам предприятия независимо от их</w:t>
      </w:r>
      <w:r w:rsidR="00A52A5F" w:rsidRPr="00BB6C8B">
        <w:rPr>
          <w:sz w:val="28"/>
          <w:szCs w:val="28"/>
        </w:rPr>
        <w:t xml:space="preserve"> </w:t>
      </w:r>
      <w:r w:rsidRPr="00BB6C8B">
        <w:rPr>
          <w:sz w:val="28"/>
          <w:szCs w:val="28"/>
        </w:rPr>
        <w:t>организационно-правовой формы собственности. Фонд потребления предназначен для выплаты дивидендов, для</w:t>
      </w:r>
      <w:r w:rsidR="00A52A5F" w:rsidRPr="00BB6C8B">
        <w:rPr>
          <w:sz w:val="28"/>
          <w:szCs w:val="28"/>
        </w:rPr>
        <w:t xml:space="preserve"> </w:t>
      </w:r>
      <w:r w:rsidRPr="00BB6C8B">
        <w:rPr>
          <w:sz w:val="28"/>
          <w:szCs w:val="28"/>
        </w:rPr>
        <w:t>уплаты</w:t>
      </w:r>
      <w:r w:rsidR="00A52A5F" w:rsidRPr="00BB6C8B">
        <w:rPr>
          <w:sz w:val="28"/>
          <w:szCs w:val="28"/>
        </w:rPr>
        <w:t xml:space="preserve"> </w:t>
      </w:r>
      <w:r w:rsidRPr="00BB6C8B">
        <w:rPr>
          <w:sz w:val="28"/>
          <w:szCs w:val="28"/>
        </w:rPr>
        <w:t>в</w:t>
      </w:r>
      <w:r w:rsidR="00A52A5F" w:rsidRPr="00BB6C8B">
        <w:rPr>
          <w:sz w:val="28"/>
          <w:szCs w:val="28"/>
        </w:rPr>
        <w:t xml:space="preserve"> </w:t>
      </w:r>
      <w:r w:rsidRPr="00BB6C8B">
        <w:rPr>
          <w:sz w:val="28"/>
          <w:szCs w:val="28"/>
        </w:rPr>
        <w:t>ряде</w:t>
      </w:r>
      <w:r w:rsidR="00A52A5F" w:rsidRPr="00BB6C8B">
        <w:rPr>
          <w:sz w:val="28"/>
          <w:szCs w:val="28"/>
        </w:rPr>
        <w:t xml:space="preserve"> </w:t>
      </w:r>
      <w:r w:rsidRPr="00BB6C8B">
        <w:rPr>
          <w:sz w:val="28"/>
          <w:szCs w:val="28"/>
        </w:rPr>
        <w:t>случаев</w:t>
      </w:r>
      <w:r w:rsidR="00A52A5F" w:rsidRPr="00BB6C8B">
        <w:rPr>
          <w:sz w:val="28"/>
          <w:szCs w:val="28"/>
        </w:rPr>
        <w:t xml:space="preserve"> </w:t>
      </w:r>
      <w:r w:rsidRPr="00BB6C8B">
        <w:rPr>
          <w:sz w:val="28"/>
          <w:szCs w:val="28"/>
        </w:rPr>
        <w:t>штрафов,</w:t>
      </w:r>
      <w:r w:rsidR="00A52A5F" w:rsidRPr="00BB6C8B">
        <w:rPr>
          <w:sz w:val="28"/>
          <w:szCs w:val="28"/>
        </w:rPr>
        <w:t xml:space="preserve"> </w:t>
      </w:r>
      <w:r w:rsidRPr="00BB6C8B">
        <w:rPr>
          <w:sz w:val="28"/>
          <w:szCs w:val="28"/>
        </w:rPr>
        <w:t>пени,</w:t>
      </w:r>
      <w:r w:rsidR="00A52A5F" w:rsidRPr="00BB6C8B">
        <w:rPr>
          <w:sz w:val="28"/>
          <w:szCs w:val="28"/>
        </w:rPr>
        <w:t xml:space="preserve"> </w:t>
      </w:r>
      <w:r w:rsidRPr="00BB6C8B">
        <w:rPr>
          <w:sz w:val="28"/>
          <w:szCs w:val="28"/>
        </w:rPr>
        <w:t>за нарушения по вине предприятия.</w:t>
      </w:r>
      <w:r w:rsidR="00A52A5F" w:rsidRPr="00BB6C8B">
        <w:rPr>
          <w:sz w:val="28"/>
          <w:szCs w:val="28"/>
        </w:rPr>
        <w:t xml:space="preserve"> </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Третья группа денежных фондов предприятия – это фонды заемных средств. В условиях рыночной экономики ни одно предприятие не может обходиться без заемных средств. Многообразие фондов дает возможность использовать их в различных ситуациях. Заемные средства в нормальных экономических условиях способствуют повышению эффективности</w:t>
      </w:r>
      <w:r w:rsidR="00A52A5F" w:rsidRPr="00BB6C8B">
        <w:rPr>
          <w:sz w:val="28"/>
          <w:szCs w:val="28"/>
        </w:rPr>
        <w:t xml:space="preserve"> </w:t>
      </w:r>
      <w:r w:rsidRPr="00BB6C8B">
        <w:rPr>
          <w:sz w:val="28"/>
          <w:szCs w:val="28"/>
        </w:rPr>
        <w:t>производства.</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Заемные средства – часть оборотных средств, полученных предприятием в порядке краткосрочного банковского кредита. Их наличие обуславлива6ется тем, что собственные средства покрывают лишь</w:t>
      </w:r>
      <w:r w:rsidR="00A52A5F" w:rsidRPr="00BB6C8B">
        <w:rPr>
          <w:sz w:val="28"/>
          <w:szCs w:val="28"/>
        </w:rPr>
        <w:t xml:space="preserve"> </w:t>
      </w:r>
      <w:r w:rsidRPr="00BB6C8B">
        <w:rPr>
          <w:sz w:val="28"/>
          <w:szCs w:val="28"/>
        </w:rPr>
        <w:t>минимальную потребность предприятия, необходимую для нормального</w:t>
      </w:r>
      <w:r w:rsidR="00A52A5F" w:rsidRPr="00BB6C8B">
        <w:rPr>
          <w:sz w:val="28"/>
          <w:szCs w:val="28"/>
        </w:rPr>
        <w:t xml:space="preserve"> </w:t>
      </w:r>
      <w:r w:rsidRPr="00BB6C8B">
        <w:rPr>
          <w:sz w:val="28"/>
          <w:szCs w:val="28"/>
        </w:rPr>
        <w:t>осуществления его деятельности.</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Дополнительная потребность, возникающая в связи с</w:t>
      </w:r>
      <w:r w:rsidR="00A52A5F" w:rsidRPr="00BB6C8B">
        <w:rPr>
          <w:sz w:val="28"/>
          <w:szCs w:val="28"/>
        </w:rPr>
        <w:t xml:space="preserve"> </w:t>
      </w:r>
      <w:r w:rsidRPr="00BB6C8B">
        <w:rPr>
          <w:sz w:val="28"/>
          <w:szCs w:val="28"/>
        </w:rPr>
        <w:t>перевыполнением плана производства, задержкой в отправке готовой продукции, неравномерностью хода производства или поставок сырья, носит</w:t>
      </w:r>
      <w:r w:rsidR="00A52A5F" w:rsidRPr="00BB6C8B">
        <w:rPr>
          <w:sz w:val="28"/>
          <w:szCs w:val="28"/>
        </w:rPr>
        <w:t xml:space="preserve"> </w:t>
      </w:r>
      <w:r w:rsidRPr="00BB6C8B">
        <w:rPr>
          <w:sz w:val="28"/>
          <w:szCs w:val="28"/>
        </w:rPr>
        <w:t>временный характер и может покрываться краткосрочными кредитами банков. Кредит – ссуда в денежной или натуральной форме, предоставляемая одним юридическим или физическим лицом</w:t>
      </w:r>
      <w:r w:rsidR="00A52A5F" w:rsidRPr="00BB6C8B">
        <w:rPr>
          <w:sz w:val="28"/>
          <w:szCs w:val="28"/>
        </w:rPr>
        <w:t xml:space="preserve"> </w:t>
      </w:r>
      <w:r w:rsidRPr="00BB6C8B">
        <w:rPr>
          <w:sz w:val="28"/>
          <w:szCs w:val="28"/>
        </w:rPr>
        <w:t xml:space="preserve">– кредитору, другому лицу – заемщику. </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К заемным средствам кроме кредитов относят лизинг. Лизинг</w:t>
      </w:r>
      <w:r w:rsidR="00A52A5F" w:rsidRPr="00BB6C8B">
        <w:rPr>
          <w:sz w:val="28"/>
          <w:szCs w:val="28"/>
        </w:rPr>
        <w:t xml:space="preserve"> </w:t>
      </w:r>
      <w:r w:rsidRPr="00BB6C8B">
        <w:rPr>
          <w:sz w:val="28"/>
          <w:szCs w:val="28"/>
        </w:rPr>
        <w:t>– пользование юридическим или физическим лицом не принадлежащими ему средствами труда вместо приобретения их в свою собственность; одна из</w:t>
      </w:r>
      <w:r w:rsidR="00A52A5F" w:rsidRPr="00BB6C8B">
        <w:rPr>
          <w:sz w:val="28"/>
          <w:szCs w:val="28"/>
        </w:rPr>
        <w:t xml:space="preserve"> </w:t>
      </w:r>
      <w:r w:rsidRPr="00BB6C8B">
        <w:rPr>
          <w:sz w:val="28"/>
          <w:szCs w:val="28"/>
        </w:rPr>
        <w:t xml:space="preserve">форм кредитования товаров длительного пользования. </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1.3 Нормативно-правовое регулирование формирования и</w:t>
      </w:r>
      <w:r w:rsidR="00A52A5F" w:rsidRPr="00BB6C8B">
        <w:rPr>
          <w:sz w:val="28"/>
          <w:szCs w:val="28"/>
        </w:rPr>
        <w:t xml:space="preserve"> </w:t>
      </w:r>
      <w:r w:rsidRPr="00BB6C8B">
        <w:rPr>
          <w:sz w:val="28"/>
          <w:szCs w:val="28"/>
        </w:rPr>
        <w:t>использования денежных средств предприятия</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Организация имеет возможность выбирать наиболее выгодные</w:t>
      </w:r>
      <w:r w:rsidR="00A52A5F" w:rsidRPr="00BB6C8B">
        <w:rPr>
          <w:sz w:val="28"/>
          <w:szCs w:val="28"/>
        </w:rPr>
        <w:t xml:space="preserve"> </w:t>
      </w:r>
      <w:r w:rsidRPr="00BB6C8B">
        <w:rPr>
          <w:sz w:val="28"/>
          <w:szCs w:val="28"/>
        </w:rPr>
        <w:t>способы осуществления финансовых операций, обеспечивающие желаемую величину прибыли и показатели финансовой устойчивости предприятия.</w:t>
      </w:r>
      <w:r w:rsidR="00A52A5F" w:rsidRPr="00BB6C8B">
        <w:rPr>
          <w:sz w:val="28"/>
          <w:szCs w:val="28"/>
        </w:rPr>
        <w:t xml:space="preserve"> </w:t>
      </w:r>
      <w:r w:rsidRPr="00BB6C8B">
        <w:rPr>
          <w:sz w:val="28"/>
          <w:szCs w:val="28"/>
        </w:rPr>
        <w:t>Предписания действующих нормативных документов можно разделить на одновариантные и</w:t>
      </w:r>
      <w:r w:rsidR="00A52A5F" w:rsidRPr="00BB6C8B">
        <w:rPr>
          <w:sz w:val="28"/>
          <w:szCs w:val="28"/>
        </w:rPr>
        <w:t xml:space="preserve"> </w:t>
      </w:r>
      <w:r w:rsidRPr="00BB6C8B">
        <w:rPr>
          <w:sz w:val="28"/>
          <w:szCs w:val="28"/>
        </w:rPr>
        <w:t>многовариантные.</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Одновариантное предписание означает, что нормативные документы устанавливают однозначный порядок осуществления конкретных операций, обязательный для всех организаций.</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Существуют случаи, когда нормативные документы содержат несколько вариантов осуществления каких либо финансовых операций.</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Иногда нормативные документы вообще не содержат конкретных предписаний по ведению финансовой политике предприятия. В данном случае организация может самостоятельно разработать соответствующие способы для осуществления своей деятельности.</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Для регулирования порядков формирования и использования денежных фондов предприятия применяются различные нормативно-правовые акты. В</w:t>
      </w:r>
      <w:r w:rsidR="00A52A5F" w:rsidRPr="00BB6C8B">
        <w:rPr>
          <w:sz w:val="28"/>
          <w:szCs w:val="28"/>
        </w:rPr>
        <w:t xml:space="preserve"> </w:t>
      </w:r>
      <w:r w:rsidRPr="00BB6C8B">
        <w:rPr>
          <w:sz w:val="28"/>
          <w:szCs w:val="28"/>
        </w:rPr>
        <w:t>первую очередь, это Гражданский Кодекс Российский Федерации, в котором</w:t>
      </w:r>
      <w:r w:rsidR="00A52A5F" w:rsidRPr="00BB6C8B">
        <w:rPr>
          <w:sz w:val="28"/>
          <w:szCs w:val="28"/>
        </w:rPr>
        <w:t xml:space="preserve"> </w:t>
      </w:r>
      <w:r w:rsidRPr="00BB6C8B">
        <w:rPr>
          <w:sz w:val="28"/>
          <w:szCs w:val="28"/>
        </w:rPr>
        <w:t>содержатся положения о порядке</w:t>
      </w:r>
      <w:r w:rsidR="00A52A5F" w:rsidRPr="00BB6C8B">
        <w:rPr>
          <w:sz w:val="28"/>
          <w:szCs w:val="28"/>
        </w:rPr>
        <w:t xml:space="preserve"> </w:t>
      </w:r>
      <w:r w:rsidRPr="00BB6C8B">
        <w:rPr>
          <w:sz w:val="28"/>
          <w:szCs w:val="28"/>
        </w:rPr>
        <w:t>формирования и использования уставного</w:t>
      </w:r>
      <w:r w:rsidR="00A52A5F" w:rsidRPr="00BB6C8B">
        <w:rPr>
          <w:sz w:val="28"/>
          <w:szCs w:val="28"/>
        </w:rPr>
        <w:t xml:space="preserve"> </w:t>
      </w:r>
      <w:r w:rsidRPr="00BB6C8B">
        <w:rPr>
          <w:sz w:val="28"/>
          <w:szCs w:val="28"/>
        </w:rPr>
        <w:t>капитала предприятий различных организационно-правовых форм (акционерных обществ, обществ с ограниченной ответственностью,</w:t>
      </w:r>
      <w:r w:rsidR="00A52A5F" w:rsidRPr="00BB6C8B">
        <w:rPr>
          <w:sz w:val="28"/>
          <w:szCs w:val="28"/>
        </w:rPr>
        <w:t xml:space="preserve"> </w:t>
      </w:r>
      <w:r w:rsidRPr="00BB6C8B">
        <w:rPr>
          <w:sz w:val="28"/>
          <w:szCs w:val="28"/>
        </w:rPr>
        <w:t>товариществ, государственных</w:t>
      </w:r>
      <w:r w:rsidR="00A52A5F" w:rsidRPr="00BB6C8B">
        <w:rPr>
          <w:sz w:val="28"/>
          <w:szCs w:val="28"/>
        </w:rPr>
        <w:t xml:space="preserve"> </w:t>
      </w:r>
      <w:r w:rsidRPr="00BB6C8B">
        <w:rPr>
          <w:sz w:val="28"/>
          <w:szCs w:val="28"/>
        </w:rPr>
        <w:t>и муниципальных предприятий).</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Для учета порядков формирования и использования фондов денежных средств используются такие нормативные документы, как Положение по бухгалтерскому учету «Учет имущества и обязательств торганизации, стоимость которых выражена в иностранной валюте» (ПБУ 3/95), приказ</w:t>
      </w:r>
      <w:r w:rsidR="00A52A5F" w:rsidRPr="00BB6C8B">
        <w:rPr>
          <w:sz w:val="28"/>
          <w:szCs w:val="28"/>
        </w:rPr>
        <w:t xml:space="preserve"> </w:t>
      </w:r>
      <w:r w:rsidRPr="00BB6C8B">
        <w:rPr>
          <w:sz w:val="28"/>
          <w:szCs w:val="28"/>
        </w:rPr>
        <w:t>Минфина РФ «О годовой бухгалтерской отчетности организации» и другие. Эти документы регулируют финансовые операции по использованию средств</w:t>
      </w:r>
      <w:r w:rsidR="00A52A5F" w:rsidRPr="00BB6C8B">
        <w:rPr>
          <w:sz w:val="28"/>
          <w:szCs w:val="28"/>
        </w:rPr>
        <w:t xml:space="preserve"> </w:t>
      </w:r>
      <w:r w:rsidRPr="00BB6C8B">
        <w:rPr>
          <w:sz w:val="28"/>
          <w:szCs w:val="28"/>
        </w:rPr>
        <w:t>из фондов накопления и потребления, а также добавочного и резервного капиталов по целевому назначению.</w:t>
      </w:r>
    </w:p>
    <w:p w:rsidR="00017ED6" w:rsidRPr="00BB6C8B" w:rsidRDefault="00017ED6" w:rsidP="00A5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6C8B">
        <w:rPr>
          <w:sz w:val="28"/>
          <w:szCs w:val="28"/>
        </w:rPr>
        <w:t>Таким образом, российское законодательство предоставляет</w:t>
      </w:r>
      <w:r w:rsidR="00A52A5F" w:rsidRPr="00BB6C8B">
        <w:rPr>
          <w:sz w:val="28"/>
          <w:szCs w:val="28"/>
        </w:rPr>
        <w:t xml:space="preserve"> </w:t>
      </w:r>
      <w:r w:rsidRPr="00BB6C8B">
        <w:rPr>
          <w:sz w:val="28"/>
          <w:szCs w:val="28"/>
        </w:rPr>
        <w:t>возможность реального развития контроля, оценки и учета порядков формирования и использования всех денежных фондов предприятий и организаций.</w:t>
      </w:r>
    </w:p>
    <w:p w:rsidR="00017ED6" w:rsidRPr="00BB6C8B" w:rsidRDefault="00BB6C8B" w:rsidP="00A52A5F">
      <w:pPr>
        <w:spacing w:line="360" w:lineRule="auto"/>
        <w:ind w:firstLine="709"/>
        <w:jc w:val="both"/>
        <w:rPr>
          <w:sz w:val="28"/>
          <w:szCs w:val="28"/>
        </w:rPr>
      </w:pPr>
      <w:r>
        <w:rPr>
          <w:sz w:val="28"/>
          <w:szCs w:val="28"/>
        </w:rPr>
        <w:br w:type="page"/>
      </w:r>
      <w:r w:rsidR="00017ED6" w:rsidRPr="00BB6C8B">
        <w:rPr>
          <w:sz w:val="28"/>
          <w:szCs w:val="28"/>
        </w:rPr>
        <w:t>2 А</w:t>
      </w:r>
      <w:r w:rsidRPr="00BB6C8B">
        <w:rPr>
          <w:sz w:val="28"/>
          <w:szCs w:val="28"/>
        </w:rPr>
        <w:t xml:space="preserve">нализ регулирования денежных фондов в </w:t>
      </w:r>
      <w:r w:rsidR="00017ED6" w:rsidRPr="00BB6C8B">
        <w:rPr>
          <w:sz w:val="28"/>
          <w:szCs w:val="28"/>
        </w:rPr>
        <w:t>ООО «АБАКАНОВСКОЕ»</w:t>
      </w:r>
    </w:p>
    <w:p w:rsidR="00BB6C8B" w:rsidRDefault="00BB6C8B" w:rsidP="00A52A5F">
      <w:pPr>
        <w:spacing w:line="360" w:lineRule="auto"/>
        <w:ind w:firstLine="709"/>
        <w:jc w:val="both"/>
        <w:rPr>
          <w:sz w:val="28"/>
          <w:szCs w:val="28"/>
        </w:rPr>
      </w:pPr>
    </w:p>
    <w:p w:rsidR="00017ED6" w:rsidRPr="00BB6C8B" w:rsidRDefault="00017ED6" w:rsidP="00A52A5F">
      <w:pPr>
        <w:spacing w:line="360" w:lineRule="auto"/>
        <w:ind w:firstLine="709"/>
        <w:jc w:val="both"/>
        <w:rPr>
          <w:sz w:val="28"/>
          <w:szCs w:val="28"/>
        </w:rPr>
      </w:pPr>
      <w:r w:rsidRPr="00BB6C8B">
        <w:rPr>
          <w:sz w:val="28"/>
          <w:szCs w:val="28"/>
        </w:rPr>
        <w:t>2.1 Финансово-экономическая характеристика ООО «Абакановское»</w:t>
      </w:r>
    </w:p>
    <w:p w:rsidR="00BB6C8B" w:rsidRDefault="00BB6C8B"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ООО «Абакановское» занимается выпуском сельскохозяйственной продукции растениеводства и животноводства. Свою продукцию ООО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 xml:space="preserve">реализует различным предприятиям. </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ООО «Абакановское» находится по адресу: Вологодская область, Череповецкий р-н, с. Абаканово. Телефон: 59-32-54.</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Для того, чтобы оценить размер производства ООО «Абакановское», необходимо рассмотреть ряд показателей, которые представлены в таблице 1 (см. приложение).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Проанализировав данные таблицы 1, можно сделать вывод о том, что с 2008 по 2010 гг. в ООО «Абакановское» наблюдается рост производства. За период с 2008 по 2010 гг. увеличилась стоимость валовой продукции в текущих и сопоставимых ценах, стоимость товарной продукции. С каждым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годом увеличивается стоимость основных фондов (производственных) и энергетические мощности. Это связано с расширением производства, выпуском все большего количества продукции растениеводства 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животноводства, более эффективным использованием имеющихся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материальных и денежных средств.</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Увеличение объемов производства продукции растениеводства свидетельствует о более рациональном использовании земельных ресурсов, так как за период с 2008 по 2010 гг. площадь земельных угодий, в том числе пашни не изменялась.</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 2010 г. ООО «Абакановское» наблюдается развитие отрасли животноводства: увеличивается поголовье скота и, соответственно, объем выпускаемой продукции. Если в 2008 г. Поголовье составляло 1079 голов скота, то в 2010 г. – уже 1552 головы, что на 473 головы больше. Показатели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таблицы 1 свидетельствуют о том, что в будущем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 будет происходить расширение производства, развитие отраслей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животноводства и растениеводства.</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Важное значение для характеристики предприятия имеет изучение состава и структуры товарной продукции, данные о которой содержатся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годовых отчетах предприятия. Рассмотрим состав и структуру товарной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продукции в ООО «Абакановское» в таблице 2 (см. приложение).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Данные таблицы 2 показали, что с каждым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годом, начиная с 2008 по 2010 г. Выпуск товарной продукции увеличивался как в отрасли растениеводства, так и в отрасли животноводства. Наибольший удельный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вес в общем объеме товарной продукции занимают зерновые и зернобобовые культуры (55,6 %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1998г,</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46,6% - в 2008 г., 50,3% - в 2010 г.). Увеличился выпуск картофеля.</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Что касается отрасли животноводства, то здесь особое внимание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 стали уделять выпуску молока. Это связано с</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увеличением поголовью коров в хозяйстве, а также с улучшением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кормовой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базы. Удельный вес молока в структуре товарной продукции в 2008 г. составил 27,7%, а в 2010 г. – 35,6%. Удельный вес мяса скота в общем объеме мяса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продукции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 2,1%</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2008 г.</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увеличился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2,9%</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2010 г.</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2008 г. доля продукции растениеводства в общем объеме товарной продукции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незначительно отличается от доли продукции животноводства, чего нельзя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сказать о 2008 г. (доля продукции животноводства в общем объеме товарной продукции тогда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составляло около 1/3). Для оценки финансовых результатов рассмотрим таблицу 3 (см. приложение).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Проанализировав показатели, представленные в таблице 3, можно сделать вывод о том, что за период с 2008 г. по 2010 г. ООО «Абакановское» из убыточного хозяйства превратился в прибыльное. Если в 2008 г. оно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получало прибыль от реализации только растениеводческой продукции, то в 2009 и в 2010 гг. прибыльной стала и отрасль животноводства в связи с ее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расширением и более эффективной организацией. Выручка от реализации продукции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2010 г. по сравнению с 2008 г. увеличилась в 3,5 раза, а полная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себестоимость реализованной продукции – в 2 раза. Уровень рентабельности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 2009 г. составил 36%, а в 2000г. – на 8 % больше в целом по хозяйству.</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Увеличился он и по каждой отрасли в отдельности. В дальнейшем для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увеличения прибыли от реализации необходимо снижать затраты 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производство продукции и увеличивать объемы выпуска продукции.</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Чтобы оценить платежеспособность предприятия необходимо рассчитать ряд коэффициентов, которые представлены в таблице 4 (см. приложение).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Данные таблицы 4 показали, что значения рассчитанных коэффициентов в основном находятся ниже теоретического уровня. В ООО «Абакановское» очень низкая платежеспособность, так как коэффициент абсолютной ликвидности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почти равен 0. Это говорит о недостатке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быстрореализуемых активов, за счет которых погашаются обязательства.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Коэффициент промежуточного покрытия за все 3 года равен 0,1, что ниже допустимого значения. Это свидетельствует о невозможности ООО «Абакановское» погасить свои обязательства при условии погашения в срок</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дебиторской задолженности. Однако, коэффициент общего покрытия в ООО «Абакановское» с 0,7 в 2008 г. возрос до 1,2 в 2010г., то есть предприятие имеет достаточно ликвидных средств, чтобы погасить все свои обязательства. Также предприятие имеет достаточно собственных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средств, так как коэффициент независимости за исследуемый период был выше нормативного значения.</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 для регулирования финансово-хозяйственной деятельности применяются различные нормативные акты. Это Федеральный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закон «О бухгалтерском учете», план счетов бухгалтерского учета финансово-хозяйственной деятельности предприятия и организаций АПК, положение по бухгалтерскому учету «Учет материально-производственных запасов», «Учет основных средств» и другие нормативные документы.</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2.2 Порядок формирования и использования собственных денежных фондов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момент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регистрации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уставны</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 ООО «Абакановское» составил 231 млн. 480 тыс. рублей.</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Пополнение оборотных средств предприятия, его имущества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производится со стороны государственного органа или органа местного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самоуправления, а также за счет собственной прибыли. При возникновении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излишков денежных средств, имущества они изымаются у предприятия,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происходит уменьшение уставного фонда. В отчете об изменении капитала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приводится информация изменений по статьям собственного капитала,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например, из бюджета, из отраслевых фондов также показываются данные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 статьям прочих фондов и резервов. Если основывать только на данных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бухгалтерского баланса, в котором по всем показателям приводятся остатки на начало 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 конец года, то нельзя сделать правильных выводов 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движении средств и источников за отчетный период. Например, в балансе по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фонду накопления на начало года имелся остаток 112 тыс. рублей, а на конец года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518</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тыс.</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рублей,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 изменился на 406 тыс. рублей. Но это не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 xml:space="preserve">означает, что поступления фонда были в той же сумме. </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Для осуществления своей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финансово-хозяйственной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деятельности ООО «Абакановское» вправе образовывать другие фонды денежных средств,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 соответствии с законодательством. Определение назначения, размеров, источников образования и порядков использования денежных фондов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отражено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Уставе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предприятия. В ООО «Абакановское» формируются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следующие фонды собственных денежных средств (помимо уставного фонда): резервный капитал, добавочный капитал, фонд потребления, фонд</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накопления, фонд социальной сферы, целевые финансирования и поступления.</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Резервный капитал подразделяется 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резервный фонд, создаваемый в обязательном порядке и другие необязательные резервные фонды. В ООО «Абакановское» созданы резервные фонды в соответствии с</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учредительными документами. На конец 2010 г. резервный капитал составил</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34 тыс. рублей. Необязательные резервные фонды предприятия могут формировать за счет своей чистой прибыли, что и предусмотрено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учредительными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документами. Резервные фонды необходимы для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покрытия расходов и платежей, убытков, возмещения потерь от неблагоприятно сложившейся конъюнктуры и т.п. В ООО «Абакановское» резервный фонд использовался до 2008 г. на покрытие убытков. В 2009 и 2010 гг. резервный фонд не использовался.</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Резервы предстоящих расходов и платежей образуются в результате заблаговременного равномерного включения некоторых видов расходов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затраты до того, как они фактически произведены. Резервирование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производится с целью равномерного включения единовременных затрат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издержки производства и обращения и выравнивания таким образом финансовых результатов организации в течение года. В ООО «Абакановское» такие резервы предстоящих расходов и платежей создаются на предстоящую оплату</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отпусков работникам, на выплату ежегодного вознаграждения за выслугу лет и по итогам работы за год, на ремонт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основных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средств.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Формируются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эти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резервы</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путем ежемесячных отчислений,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размер</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которых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определяется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соответствии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составленной</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сметой расходов. Сумма ежемесячного отчисления в резерв определена как 1/12 о предполагаемой суммы расходов в отчетном периоде. Неиспользованные суммы резервов подлежат обязательной инвентаризации.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Однако,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пример,</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если ремонт основных средств, начавшийся в середине текущего года, продолжится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 следующем, то созданный по случаю</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ремонта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резерв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также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должен</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быть перенесен на следующий год.</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Добавочный капитал в ООО «Абакановское» возникает в результате прироста стоимости внеоборотных активов после их переоценки; прироста активов в результате безвозмездного получения имущества и денежных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средств; прироста стоимости внеоборотных активов, созданных за счет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чистой прибыли или фондов предприятия. В ООО «Абакановское» добавочный капитал в 2010 г. уменьшился с начала года в два раза. Как</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правило, часть добавочного капитала, которая возникла в результате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поступления конкретного вида имущества (или увеличения его стоимости), используется на покрытие затрат в связи с выбытием аналогичного же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имущества (или с уменьшением его стоимости). Так, например, логичнее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безвозмездную передачу имущества финансировать за счет безвозмездно полученных средств. Кроме того, средства добавочного капитала могут быть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направлены на погашение убытков или на увеличение уставного капитала.</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Источником формирования фондов накопления, потребления, социальной сферы служит нераспределенная прибыль. В фонд накопления направляются средства нераспределенной прибыли в качестве финансового обеспечения производственного развития предприятия и иных аналогичных мероприятий по созданию нового имущества, а также по обновлению основных средств. На конец 2010 г.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 он составил 518 тыс. рублей.</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 соответствии с Уставом ООО «Абакановское» на образование фонда</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социальной сферы также направляются средства нераспределенной прибыли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 качестве финансового обеспечения развития (капитальных вложений)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социальной сферы. Этот фонд предназначен для прироста имущества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социально-культурного назначения. За 2010 г. данный фонд увеличился с 4128тыс. рублей до 4534 тыс. рублей.</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Средства фонда потребления, как и другие фонды создаваемые за счет нераспределенной прибыли, направляются на осуществление мероприятий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 развитию социальной сферы (кроме капитальных вложений), 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материальное поощрение работников и на другие аналогичные мероприятия,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не приводящие к образованию нового имущества.</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Целевое финансирование и поступления – источник дополнительных средств, полученных из бюджета, отраслевых и межотраслевых фондов специального назначения, от других организаций, физических лиц для осуществления мероприятий целевого назначения, например для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расширения своей деятельности, финансирования научно-исследовательских работ, если не хватает внутренних ресурсов.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 такие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поступления составляют всего 1000 рублей.</w:t>
      </w:r>
    </w:p>
    <w:p w:rsidR="00017ED6" w:rsidRPr="00BB6C8B" w:rsidRDefault="00017ED6"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2.3 Порядок формирования и использования заемных денежных</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фондов в ООО «Абакановское»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Кроме собственного капитала, источниками формирования имущества организации являются заемные (привлеченные) источники. Заемный капитал – это обязательство предприятия перед кредиторами. Они предоставляются организации во временное пользование на определенный срок, по истечении которого возвращаются владельцам и выступают в виде: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 кредитов банков:</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 займов:</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 кредиторской задолженности.</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Заемный капитал в балансе подразделяется на долгосрочные и краткосрочные пассивы. В группу кредитов банков включаются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краткосрочные и долгосрочные ссуды банков. Кредиты выдаются банками 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строго определенные цели, на определенный срок и с условием возвратности.</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Краткосрочные ссуды банков (сроком до 1 года) служат основным источником дополнительных средств предприятия на временные нужды. К</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ним относятся ссуды под запасы товарно-материальных ценностей, 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временное пополнение оборотных средств, на капитальный ремонт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основных средств и других обоснованных временных нужд.</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Долгосрочные ссуды банков – это также источник дополнительных средств, получаемых предприятием, но сроком более чем на год, и предназначаются на капитальные вложения, связанные с развитием, модернизацией, рационализацией производства, а также с улучшением его организации и повышением эффективности.</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К группе «Займы» относятся суммы, полученные в долг от юридических и физических лиц на различные цели с обязательным возвратом.</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К заемным источникам формирования хозяйственных средств, кроме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того, относится кредиторская задолженность, вытекающая из его расчетных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отношений с другими организациями.</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Кредиторская задолженность представляет собой долги поставщикам и прочим кредиторам. Она возникает в тех случаях, когда материалы и товары поступают в организацию раньше, чем они оплачены.</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Поставщик — это юридическое или физическое лицо, отпустившее материальные ценности. В соответствии с действующей системой расчетов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 материальные ценности между временем получения ценностей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моментом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их оплаты обычно проходит небольшой срок, в течение которого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данное предприятие оказывается должником своих поставщиков.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результате задолженность поставщикам становится временным источником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некоторой части средств данного предприятия. В ООО «Абакановское» 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конец 2010 г. она составила 3215 тыс. рублей.</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К прочим кредиторам относятся организации или лица, которым предприятие должно по другим – не товарным - операциям, т.е. по прочим расчетам. В ООО «Абакановское» это - задолженность предприятия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покупателям и заказчикам, по оплате труда, не полученной своевременно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сотрудниками, по суммам, удержанным из заработной платы согласно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постановлений судебных органов в пользу третьих лиц, перед бюджетом.</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 разделе краткосрочных пассивов в ООО «Абакановское» включена статья «резервы предстоящих расходов и платежей», в которую включаются потенциальные затраты и обязательства, например, по предстоящему ремонту основных средств, на оплату отпусков работников. На конец 2010 г.</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 ООО «Абакановское» она составили 267 тыс. рублей.</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Обязательства – своеобразный источник, возникающий из расчетных отношений с другими организациями и лицами (кредиторами). К ним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относят задолженности:</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 кредиторскую бюджету;</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 трудовому коллективу по оплате труда;</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 перед органами социального и медицинского страхования;</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 перед Пенсионным фондом и фондом занятости.</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У предприятия периодически в определенные сроки появляются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указанные обязательства. С момента их начисления и до момента уплаты они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находятся в распоряжении предприятия.</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Общим для различных видов обязательств по распределению является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то, что средства из этих источников образуются путем начисления, а не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получения извне.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Все рассмотренные источники хозяйственных средств предприятия составляют пассив баланса. Оценка обязательств организации в балансе соответствует суммам, указанным в договорах. Следует отметить, что банки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 другие заимодавцы ссужают предприятиям средства на возмездной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основе,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что предполагает не только погашение первоначальной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суммы</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долга,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плату вознаграждения кредитору за использование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его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ресурсов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(процентов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 пользование кредитом). В настоящее время требуется показывать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балансе задолженность по полученным займам и кредитам с учетом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причитающихся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 уплате на конец отчетного периода процентов.</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Сумма хозяйственных средств организации и сумма источников их формирования равны, ибо у организации не может быть больше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хозяйственных средств, чем источников их формирования и наоборот.</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Кругооборот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хозяйственных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средств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складывается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из</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процессов снабжения,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производства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реализации.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Каждый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из</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этих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процессов характеризуется комплексом хозяйственных операций, вызывающих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изменения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 составе хозяйственных средств и их источниках.</w:t>
      </w:r>
    </w:p>
    <w:p w:rsidR="00017ED6" w:rsidRPr="00BB6C8B" w:rsidRDefault="00CD4909" w:rsidP="00A52A5F">
      <w:pPr>
        <w:spacing w:line="360" w:lineRule="auto"/>
        <w:ind w:firstLine="709"/>
        <w:jc w:val="both"/>
        <w:rPr>
          <w:sz w:val="28"/>
          <w:szCs w:val="28"/>
        </w:rPr>
      </w:pPr>
      <w:r>
        <w:rPr>
          <w:sz w:val="28"/>
          <w:szCs w:val="28"/>
        </w:rPr>
        <w:br w:type="page"/>
      </w:r>
      <w:r w:rsidR="00017ED6" w:rsidRPr="00BB6C8B">
        <w:rPr>
          <w:sz w:val="28"/>
          <w:szCs w:val="28"/>
        </w:rPr>
        <w:t>2.4 Регулирование денежных фондов на ООО «Абакановское»</w:t>
      </w:r>
    </w:p>
    <w:p w:rsidR="00017ED6" w:rsidRPr="00BB6C8B" w:rsidRDefault="00017ED6"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 как</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 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любом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другом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предприятии осуществляется государственный, внутрифирменный и аудиторский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контроль.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Он проявляется через анализ финансовых показателей деятельности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 меры воздействия различного содержания (например, контроль за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правильностью порядка формирования и использования различных денежных фондов).</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Государственный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контроль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осуществляется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контрольно- ревизионным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управлением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Министерства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РФ.</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Способы</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проведения ревизии 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проверок</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зависят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конкретных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задач,</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которые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ставят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перед контролерами направившие их ведомства.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основном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проводятся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комплексные ревизии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всех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сторон</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деятельности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Комплексная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ревизия подразумевает проведение инвентаризации,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проверку</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правильности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оформления документов, проверку полноты 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правильности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отражения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документах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всех операций, в том числе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формированию</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использованию</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средств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денежных фондов, проверку правильности исчисления расчетных показателей (фонд</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оплаты труда,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амортизационный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резервный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проверку</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правильности формирования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отчетности,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предусмотренной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законодательством.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Ревизия проводится не реже одного раза в год. Результаты ревизии оформляются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актом, на основании которого принимаются меры по устранению</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нарушений,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возмещению материального ущерба и привлечение виновных к ответственности.</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Внутрифирменный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контроль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осуществляется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экономической службой ООО «Абакановское»,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бухгалтерией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финансовым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отделом.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Службы внутреннего контроля постоянно следят за эффективность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целесообразностью расходования средств денежных фондов (собственных,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привлеченных,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заемных), контролируют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финансовое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состояние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Внутренний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контроль сопровождает весь процесс деятельности предприятия.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Что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касается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денежных фондов, то здесь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проводится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постоянное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сравнение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фактических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финансовых результатов о использования этих средств на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каждой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стадии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производства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 плановыми;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анализ</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устранение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причин</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несоответствия;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поиск</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путей совершенствования использования средств денежных фондов и их формирования.</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ООО «Абакановское» обязан</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недельный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срок</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информировать Государственную</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налоговую</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инспекцию</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об</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изменении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юридического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адреса, расчетного счета, руководителя, главного бухгалтера.</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Таким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образом,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контроль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обеспечивает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правильное,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безошибочное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 эффективное использование всех денежных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«Абакановское»,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 также их формирование.</w:t>
      </w:r>
    </w:p>
    <w:p w:rsidR="00017ED6" w:rsidRPr="00BB6C8B" w:rsidRDefault="00CD4909" w:rsidP="00A52A5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017ED6" w:rsidRPr="00BB6C8B">
        <w:rPr>
          <w:rFonts w:ascii="Times New Roman" w:hAnsi="Times New Roman" w:cs="Times New Roman"/>
          <w:sz w:val="28"/>
          <w:szCs w:val="28"/>
        </w:rPr>
        <w:t>3</w:t>
      </w:r>
      <w:r>
        <w:rPr>
          <w:rFonts w:ascii="Times New Roman" w:hAnsi="Times New Roman" w:cs="Times New Roman"/>
          <w:sz w:val="28"/>
          <w:szCs w:val="28"/>
        </w:rPr>
        <w:t>.</w:t>
      </w:r>
      <w:r w:rsidR="00017ED6" w:rsidRPr="00BB6C8B">
        <w:rPr>
          <w:rFonts w:ascii="Times New Roman" w:hAnsi="Times New Roman" w:cs="Times New Roman"/>
          <w:sz w:val="28"/>
          <w:szCs w:val="28"/>
        </w:rPr>
        <w:t xml:space="preserve"> </w:t>
      </w:r>
      <w:r w:rsidRPr="00BB6C8B">
        <w:rPr>
          <w:rFonts w:ascii="Times New Roman" w:hAnsi="Times New Roman" w:cs="Times New Roman"/>
          <w:sz w:val="28"/>
          <w:szCs w:val="28"/>
        </w:rPr>
        <w:t xml:space="preserve">Основные пути совершенствования использования денежных фондов в </w:t>
      </w:r>
      <w:r w:rsidR="00017ED6" w:rsidRPr="00BB6C8B">
        <w:rPr>
          <w:rFonts w:ascii="Times New Roman" w:hAnsi="Times New Roman" w:cs="Times New Roman"/>
          <w:sz w:val="28"/>
          <w:szCs w:val="28"/>
        </w:rPr>
        <w:t>ООО «АБАКАНОВО»</w:t>
      </w:r>
    </w:p>
    <w:p w:rsidR="00017ED6" w:rsidRPr="00BB6C8B" w:rsidRDefault="00017ED6"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организации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денежных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фондов ООО «Абаканово» имеются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некоторые недостатки,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которые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мешают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эффективной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хозяйственной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деятельности. Например, следует признать несостоятельной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укоренившуюся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практику</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деления уставного фонда на нормативы финансового обеспечения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основных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оборотных средств, поскольку оно ограничивает работу предприятия исключительно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узкими рамками производственной деятельности. Поэтому 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данном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случае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необходимо ликвидировать эти нормативы.</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ООО «Абаканово» может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воспользоваться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механизмом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учетной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политики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самостоятельно организовать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учет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накопления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образованного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накопления использованного.</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Для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совершенствования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организация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всей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деятельности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предприятий, порядков формирования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использования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денежных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можно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предложить применение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различных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прикладных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компьютерных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программ.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Такие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программы позволяют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быстро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производить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нужные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расчеты,</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подготавливать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финансовую отчетность,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иногда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финансовый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анализ</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деятельности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предприятия.</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Использование таких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программ</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позволит</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избежать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многих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ошибок,</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облегчит контроль за деятельностью предприятия.</w:t>
      </w:r>
    </w:p>
    <w:p w:rsidR="00017ED6" w:rsidRPr="00BB6C8B" w:rsidRDefault="00CD4909" w:rsidP="00A52A5F">
      <w:pPr>
        <w:spacing w:line="360" w:lineRule="auto"/>
        <w:ind w:firstLine="709"/>
        <w:jc w:val="both"/>
        <w:rPr>
          <w:sz w:val="28"/>
          <w:szCs w:val="28"/>
        </w:rPr>
      </w:pPr>
      <w:r>
        <w:rPr>
          <w:sz w:val="28"/>
          <w:szCs w:val="28"/>
        </w:rPr>
        <w:br w:type="page"/>
      </w:r>
      <w:r w:rsidR="00017ED6" w:rsidRPr="00BB6C8B">
        <w:rPr>
          <w:sz w:val="28"/>
          <w:szCs w:val="28"/>
        </w:rPr>
        <w:t>З</w:t>
      </w:r>
      <w:r w:rsidRPr="00BB6C8B">
        <w:rPr>
          <w:sz w:val="28"/>
          <w:szCs w:val="28"/>
        </w:rPr>
        <w:t>аключение</w:t>
      </w:r>
    </w:p>
    <w:p w:rsidR="00CD4909" w:rsidRDefault="00CD4909"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Важнейшей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стороной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деятельности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является формирование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использование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различных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денежных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Через</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них осуществляется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обеспеченье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хозяйственной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деятельности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необходимыми денежными средствами, а также расширенного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воспроизводства;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финансирование научно-технического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прогресса;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освоение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внедрение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новой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техники; экономическое стимулирование; расчеты с бюджетом, банками.</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«Абаканово» формируются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следующие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фонды</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собственных денежных средств: резервный капитал, добавочный капитал,</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потребления, фонд</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накопления,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фонд</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социальной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сферы,</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целевые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финансирования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 поступления. Фонды заемных средств представлены</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виде краткосрочных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долгосрочных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кредитов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банков,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также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кредиторской задолженности.</w:t>
      </w:r>
      <w:r w:rsidR="00CD4909">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ООО «Абаканово» осуществляется государственный, внутрифирменный и аудиторский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контроль.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Он проявляется через анализ финансовых показателей деятельности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и меры воздействия различного содержания.</w:t>
      </w: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Предприятию необходимо</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улучшать</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свое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финансовое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состояние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путем диверсификации производства, выпуска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в</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обращение</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новых</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акций,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погашения дебиторской</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задолженности</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предприятия,</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лизинга,</w:t>
      </w:r>
      <w:r w:rsidR="00A52A5F" w:rsidRPr="00BB6C8B">
        <w:rPr>
          <w:rFonts w:ascii="Times New Roman" w:hAnsi="Times New Roman" w:cs="Times New Roman"/>
          <w:sz w:val="28"/>
          <w:szCs w:val="28"/>
        </w:rPr>
        <w:t xml:space="preserve"> </w:t>
      </w:r>
      <w:r w:rsidRPr="00BB6C8B">
        <w:rPr>
          <w:rFonts w:ascii="Times New Roman" w:hAnsi="Times New Roman" w:cs="Times New Roman"/>
          <w:sz w:val="28"/>
          <w:szCs w:val="28"/>
        </w:rPr>
        <w:t>совершенствования договорной работы и договорной дисциплины.</w:t>
      </w:r>
    </w:p>
    <w:p w:rsidR="00017ED6" w:rsidRPr="00BB6C8B" w:rsidRDefault="00CD4909" w:rsidP="00A52A5F">
      <w:pPr>
        <w:spacing w:line="360" w:lineRule="auto"/>
        <w:ind w:firstLine="709"/>
        <w:jc w:val="both"/>
        <w:rPr>
          <w:sz w:val="28"/>
          <w:szCs w:val="28"/>
        </w:rPr>
      </w:pPr>
      <w:r>
        <w:rPr>
          <w:sz w:val="28"/>
          <w:szCs w:val="28"/>
        </w:rPr>
        <w:br w:type="page"/>
      </w:r>
      <w:r w:rsidRPr="00BB6C8B">
        <w:rPr>
          <w:sz w:val="28"/>
          <w:szCs w:val="28"/>
        </w:rPr>
        <w:t>Список использованной литературы</w:t>
      </w:r>
    </w:p>
    <w:p w:rsidR="00017ED6" w:rsidRPr="00BB6C8B" w:rsidRDefault="00017ED6" w:rsidP="00A52A5F">
      <w:pPr>
        <w:spacing w:line="360" w:lineRule="auto"/>
        <w:ind w:firstLine="709"/>
        <w:jc w:val="both"/>
        <w:rPr>
          <w:sz w:val="28"/>
          <w:szCs w:val="28"/>
        </w:rPr>
      </w:pPr>
    </w:p>
    <w:p w:rsidR="00017ED6" w:rsidRPr="00BB6C8B" w:rsidRDefault="00017ED6" w:rsidP="00CD4909">
      <w:pPr>
        <w:spacing w:line="360" w:lineRule="auto"/>
        <w:jc w:val="both"/>
        <w:rPr>
          <w:sz w:val="28"/>
          <w:szCs w:val="28"/>
        </w:rPr>
      </w:pPr>
      <w:r w:rsidRPr="00BB6C8B">
        <w:rPr>
          <w:sz w:val="28"/>
          <w:szCs w:val="28"/>
        </w:rPr>
        <w:t xml:space="preserve">1. Волков Н.Г. Учет капиталов и фондов организации.- М.: Бухгалтерский учет, 2006 – 120 с. </w:t>
      </w:r>
    </w:p>
    <w:p w:rsidR="00017ED6" w:rsidRPr="00BB6C8B" w:rsidRDefault="00017ED6" w:rsidP="00CD4909">
      <w:pPr>
        <w:spacing w:line="360" w:lineRule="auto"/>
        <w:jc w:val="both"/>
        <w:rPr>
          <w:sz w:val="28"/>
          <w:szCs w:val="28"/>
        </w:rPr>
      </w:pPr>
      <w:r w:rsidRPr="00BB6C8B">
        <w:rPr>
          <w:sz w:val="28"/>
          <w:szCs w:val="28"/>
        </w:rPr>
        <w:t xml:space="preserve">2. Воробьева Н.С. Особенности формирования уставного капитала сельскохозяйственных предприятий, образованных в форме ООО.- М.: Консультант бухгалтера, 2007. – 212 с. </w:t>
      </w:r>
    </w:p>
    <w:p w:rsidR="00017ED6" w:rsidRPr="00BB6C8B" w:rsidRDefault="00017ED6" w:rsidP="00CD4909">
      <w:pPr>
        <w:spacing w:line="360" w:lineRule="auto"/>
        <w:jc w:val="both"/>
        <w:rPr>
          <w:sz w:val="28"/>
          <w:szCs w:val="28"/>
        </w:rPr>
      </w:pPr>
      <w:r w:rsidRPr="00BB6C8B">
        <w:rPr>
          <w:sz w:val="28"/>
          <w:szCs w:val="28"/>
        </w:rPr>
        <w:t>3. Газорян А.В. Аудит, оценка и проверка системы внутреннего контроля.- М.: Бухгалтерский учет, 2007.- 276 с.</w:t>
      </w:r>
    </w:p>
    <w:p w:rsidR="00017ED6" w:rsidRPr="00BB6C8B" w:rsidRDefault="00017ED6" w:rsidP="00CD4909">
      <w:pPr>
        <w:spacing w:line="360" w:lineRule="auto"/>
        <w:jc w:val="both"/>
        <w:rPr>
          <w:sz w:val="28"/>
          <w:szCs w:val="28"/>
        </w:rPr>
      </w:pPr>
      <w:r w:rsidRPr="00BB6C8B">
        <w:rPr>
          <w:sz w:val="28"/>
          <w:szCs w:val="28"/>
        </w:rPr>
        <w:t xml:space="preserve">4. Дробозина Л.А. Финансовый менеджмент. - М.: Финансы, 2005.- 109 с. </w:t>
      </w:r>
    </w:p>
    <w:p w:rsidR="00017ED6" w:rsidRPr="00BB6C8B" w:rsidRDefault="00017ED6" w:rsidP="00CD4909">
      <w:pPr>
        <w:spacing w:line="360" w:lineRule="auto"/>
        <w:jc w:val="both"/>
        <w:rPr>
          <w:sz w:val="28"/>
          <w:szCs w:val="28"/>
        </w:rPr>
      </w:pPr>
      <w:r w:rsidRPr="00BB6C8B">
        <w:rPr>
          <w:sz w:val="28"/>
          <w:szCs w:val="28"/>
        </w:rPr>
        <w:t xml:space="preserve">5. Ковалев В.В. Финансовый анализ.- М.: Экономика, 2005.- 177 с. </w:t>
      </w:r>
    </w:p>
    <w:p w:rsidR="00017ED6" w:rsidRPr="00BB6C8B" w:rsidRDefault="00017ED6" w:rsidP="00CD4909">
      <w:pPr>
        <w:spacing w:line="360" w:lineRule="auto"/>
        <w:jc w:val="both"/>
        <w:rPr>
          <w:sz w:val="28"/>
          <w:szCs w:val="28"/>
        </w:rPr>
      </w:pPr>
      <w:r w:rsidRPr="00BB6C8B">
        <w:rPr>
          <w:sz w:val="28"/>
          <w:szCs w:val="28"/>
        </w:rPr>
        <w:t xml:space="preserve">6. Колчина Н.В. Финансовый менеджмент- М.: ЮНИТИ, 2006.- 153 с. </w:t>
      </w:r>
    </w:p>
    <w:p w:rsidR="00017ED6" w:rsidRPr="00BB6C8B" w:rsidRDefault="00017ED6" w:rsidP="00CD4909">
      <w:pPr>
        <w:spacing w:line="360" w:lineRule="auto"/>
        <w:jc w:val="both"/>
        <w:rPr>
          <w:sz w:val="28"/>
          <w:szCs w:val="28"/>
        </w:rPr>
      </w:pPr>
      <w:r w:rsidRPr="00BB6C8B">
        <w:rPr>
          <w:sz w:val="28"/>
          <w:szCs w:val="28"/>
        </w:rPr>
        <w:t>7. Павлова Л.Н. Финансы предприятий.-М.: Финансы, 2006.- 351 с.</w:t>
      </w:r>
    </w:p>
    <w:p w:rsidR="00017ED6" w:rsidRPr="00BB6C8B" w:rsidRDefault="00017ED6" w:rsidP="00CD4909">
      <w:pPr>
        <w:spacing w:line="360" w:lineRule="auto"/>
        <w:jc w:val="both"/>
        <w:rPr>
          <w:sz w:val="28"/>
          <w:szCs w:val="28"/>
        </w:rPr>
      </w:pPr>
      <w:r w:rsidRPr="00BB6C8B">
        <w:rPr>
          <w:sz w:val="28"/>
          <w:szCs w:val="28"/>
        </w:rPr>
        <w:t xml:space="preserve">8. Соколова О.В. Финансовый менеджмент. - М.: Юристъ, 2008.- 182 с. </w:t>
      </w:r>
    </w:p>
    <w:p w:rsidR="00017ED6" w:rsidRPr="00BB6C8B" w:rsidRDefault="00017ED6" w:rsidP="00CD4909">
      <w:pPr>
        <w:spacing w:line="360" w:lineRule="auto"/>
        <w:jc w:val="both"/>
        <w:rPr>
          <w:sz w:val="28"/>
          <w:szCs w:val="28"/>
        </w:rPr>
      </w:pPr>
      <w:r w:rsidRPr="00BB6C8B">
        <w:rPr>
          <w:sz w:val="28"/>
          <w:szCs w:val="28"/>
        </w:rPr>
        <w:t>9. Чернов В.А. Анализ финансового состояния организации.- М.: Аудит и финансовый анализ, 2005.- 253 с.</w:t>
      </w:r>
    </w:p>
    <w:p w:rsidR="00017ED6" w:rsidRPr="00BB6C8B" w:rsidRDefault="00017ED6" w:rsidP="00CD4909">
      <w:pPr>
        <w:spacing w:line="360" w:lineRule="auto"/>
        <w:jc w:val="both"/>
        <w:rPr>
          <w:sz w:val="28"/>
          <w:szCs w:val="28"/>
        </w:rPr>
      </w:pPr>
      <w:r w:rsidRPr="00BB6C8B">
        <w:rPr>
          <w:sz w:val="28"/>
          <w:szCs w:val="28"/>
        </w:rPr>
        <w:t>10. Шеремет А.Д. Сайфулин Р.С. Методика финансового анализа.- М.: ИНФРА М, 2006.- 342 с.</w:t>
      </w:r>
    </w:p>
    <w:p w:rsidR="00017ED6" w:rsidRPr="00BB6C8B" w:rsidRDefault="00017ED6" w:rsidP="00CD4909">
      <w:pPr>
        <w:spacing w:line="360" w:lineRule="auto"/>
        <w:jc w:val="both"/>
        <w:rPr>
          <w:sz w:val="28"/>
          <w:szCs w:val="28"/>
        </w:rPr>
      </w:pPr>
      <w:r w:rsidRPr="00BB6C8B">
        <w:rPr>
          <w:sz w:val="28"/>
          <w:szCs w:val="28"/>
        </w:rPr>
        <w:t xml:space="preserve">11. Щуляк П.Н. Финансы предприятия.- М.: Дашков и Ко, 2008.- 268 с. </w:t>
      </w:r>
    </w:p>
    <w:p w:rsidR="00017ED6" w:rsidRDefault="00CD4909" w:rsidP="00A52A5F">
      <w:pPr>
        <w:tabs>
          <w:tab w:val="left" w:pos="4035"/>
        </w:tabs>
        <w:spacing w:line="360" w:lineRule="auto"/>
        <w:ind w:firstLine="709"/>
        <w:jc w:val="both"/>
        <w:rPr>
          <w:sz w:val="28"/>
          <w:szCs w:val="28"/>
        </w:rPr>
      </w:pPr>
      <w:r>
        <w:rPr>
          <w:sz w:val="28"/>
          <w:szCs w:val="28"/>
        </w:rPr>
        <w:br w:type="page"/>
      </w:r>
      <w:r w:rsidR="00017ED6" w:rsidRPr="00BB6C8B">
        <w:rPr>
          <w:sz w:val="28"/>
          <w:szCs w:val="28"/>
        </w:rPr>
        <w:t>П</w:t>
      </w:r>
      <w:r w:rsidRPr="00BB6C8B">
        <w:rPr>
          <w:sz w:val="28"/>
          <w:szCs w:val="28"/>
        </w:rPr>
        <w:t>риложение</w:t>
      </w:r>
    </w:p>
    <w:p w:rsidR="00CD4909" w:rsidRPr="00BB6C8B" w:rsidRDefault="00CD4909" w:rsidP="00A52A5F">
      <w:pPr>
        <w:tabs>
          <w:tab w:val="left" w:pos="4035"/>
        </w:tabs>
        <w:spacing w:line="360" w:lineRule="auto"/>
        <w:ind w:firstLine="709"/>
        <w:jc w:val="both"/>
        <w:rPr>
          <w:sz w:val="28"/>
          <w:szCs w:val="28"/>
        </w:rPr>
      </w:pPr>
    </w:p>
    <w:p w:rsidR="00017ED6" w:rsidRPr="00BB6C8B" w:rsidRDefault="00017ED6" w:rsidP="00A52A5F">
      <w:pPr>
        <w:spacing w:line="360" w:lineRule="auto"/>
        <w:ind w:firstLine="709"/>
        <w:jc w:val="both"/>
        <w:rPr>
          <w:sz w:val="28"/>
          <w:szCs w:val="28"/>
        </w:rPr>
      </w:pPr>
      <w:r w:rsidRPr="00BB6C8B">
        <w:rPr>
          <w:sz w:val="28"/>
          <w:szCs w:val="28"/>
        </w:rPr>
        <w:t>Таблица 1. Размеры производства ООО «Абакановское»</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0"/>
        <w:gridCol w:w="2234"/>
        <w:gridCol w:w="2234"/>
        <w:gridCol w:w="2234"/>
      </w:tblGrid>
      <w:tr w:rsidR="00017ED6" w:rsidRPr="00CD4909" w:rsidTr="00CD4909">
        <w:trPr>
          <w:jc w:val="center"/>
        </w:trPr>
        <w:tc>
          <w:tcPr>
            <w:tcW w:w="2392" w:type="dxa"/>
          </w:tcPr>
          <w:p w:rsidR="00017ED6" w:rsidRPr="00CD4909" w:rsidRDefault="00017ED6" w:rsidP="00CD4909">
            <w:pPr>
              <w:pStyle w:val="HTML"/>
              <w:spacing w:line="360" w:lineRule="auto"/>
              <w:jc w:val="both"/>
              <w:rPr>
                <w:rFonts w:ascii="Times New Roman" w:hAnsi="Times New Roman" w:cs="Times New Roman"/>
              </w:rPr>
            </w:pPr>
            <w:r w:rsidRPr="00CD4909">
              <w:rPr>
                <w:rFonts w:ascii="Times New Roman" w:hAnsi="Times New Roman" w:cs="Times New Roman"/>
              </w:rPr>
              <w:t>Показатели</w:t>
            </w:r>
          </w:p>
          <w:p w:rsidR="00017ED6" w:rsidRPr="00CD4909" w:rsidRDefault="00017ED6" w:rsidP="00CD4909">
            <w:pPr>
              <w:spacing w:line="360" w:lineRule="auto"/>
              <w:jc w:val="both"/>
              <w:rPr>
                <w:sz w:val="20"/>
                <w:szCs w:val="20"/>
              </w:rPr>
            </w:pPr>
          </w:p>
        </w:tc>
        <w:tc>
          <w:tcPr>
            <w:tcW w:w="2393" w:type="dxa"/>
          </w:tcPr>
          <w:p w:rsidR="00017ED6" w:rsidRPr="00CD4909" w:rsidRDefault="00017ED6" w:rsidP="00CD4909">
            <w:pPr>
              <w:spacing w:line="360" w:lineRule="auto"/>
              <w:jc w:val="both"/>
              <w:rPr>
                <w:sz w:val="20"/>
                <w:szCs w:val="20"/>
              </w:rPr>
            </w:pPr>
            <w:r w:rsidRPr="00CD4909">
              <w:rPr>
                <w:sz w:val="20"/>
                <w:szCs w:val="20"/>
              </w:rPr>
              <w:t>2008</w:t>
            </w:r>
          </w:p>
        </w:tc>
        <w:tc>
          <w:tcPr>
            <w:tcW w:w="2393" w:type="dxa"/>
          </w:tcPr>
          <w:p w:rsidR="00017ED6" w:rsidRPr="00CD4909" w:rsidRDefault="00017ED6" w:rsidP="00CD4909">
            <w:pPr>
              <w:spacing w:line="360" w:lineRule="auto"/>
              <w:jc w:val="both"/>
              <w:rPr>
                <w:sz w:val="20"/>
                <w:szCs w:val="20"/>
              </w:rPr>
            </w:pPr>
            <w:r w:rsidRPr="00CD4909">
              <w:rPr>
                <w:sz w:val="20"/>
                <w:szCs w:val="20"/>
              </w:rPr>
              <w:t>2009</w:t>
            </w:r>
          </w:p>
        </w:tc>
        <w:tc>
          <w:tcPr>
            <w:tcW w:w="2393" w:type="dxa"/>
          </w:tcPr>
          <w:p w:rsidR="00017ED6" w:rsidRPr="00CD4909" w:rsidRDefault="00017ED6" w:rsidP="00CD4909">
            <w:pPr>
              <w:spacing w:line="360" w:lineRule="auto"/>
              <w:jc w:val="both"/>
              <w:rPr>
                <w:sz w:val="20"/>
                <w:szCs w:val="20"/>
              </w:rPr>
            </w:pPr>
            <w:r w:rsidRPr="00CD4909">
              <w:rPr>
                <w:sz w:val="20"/>
                <w:szCs w:val="20"/>
              </w:rPr>
              <w:t>2010</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Стоимость валовой продукции в сопоставимых</w:t>
            </w:r>
            <w:r w:rsidR="00A52A5F" w:rsidRPr="00CD4909">
              <w:rPr>
                <w:sz w:val="20"/>
              </w:rPr>
              <w:t xml:space="preserve"> </w:t>
            </w:r>
            <w:r w:rsidRPr="00CD4909">
              <w:rPr>
                <w:sz w:val="20"/>
              </w:rPr>
              <w:t>ценах, тыс.руб.:</w:t>
            </w:r>
          </w:p>
        </w:tc>
        <w:tc>
          <w:tcPr>
            <w:tcW w:w="2393" w:type="dxa"/>
          </w:tcPr>
          <w:p w:rsidR="00017ED6" w:rsidRPr="00CD4909" w:rsidRDefault="00017ED6" w:rsidP="00CD4909">
            <w:pPr>
              <w:spacing w:line="360" w:lineRule="auto"/>
              <w:jc w:val="both"/>
              <w:rPr>
                <w:sz w:val="20"/>
                <w:szCs w:val="20"/>
              </w:rPr>
            </w:pPr>
          </w:p>
        </w:tc>
        <w:tc>
          <w:tcPr>
            <w:tcW w:w="2393" w:type="dxa"/>
          </w:tcPr>
          <w:p w:rsidR="00017ED6" w:rsidRPr="00CD4909" w:rsidRDefault="00017ED6" w:rsidP="00CD4909">
            <w:pPr>
              <w:spacing w:line="360" w:lineRule="auto"/>
              <w:jc w:val="both"/>
              <w:rPr>
                <w:sz w:val="20"/>
                <w:szCs w:val="20"/>
              </w:rPr>
            </w:pPr>
          </w:p>
        </w:tc>
        <w:tc>
          <w:tcPr>
            <w:tcW w:w="2393" w:type="dxa"/>
          </w:tcPr>
          <w:p w:rsidR="00017ED6" w:rsidRPr="00CD4909" w:rsidRDefault="00017ED6" w:rsidP="00CD4909">
            <w:pPr>
              <w:spacing w:line="360" w:lineRule="auto"/>
              <w:jc w:val="both"/>
              <w:rPr>
                <w:sz w:val="20"/>
                <w:szCs w:val="20"/>
              </w:rPr>
            </w:pP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 xml:space="preserve">всего </w:t>
            </w:r>
          </w:p>
        </w:tc>
        <w:tc>
          <w:tcPr>
            <w:tcW w:w="2393" w:type="dxa"/>
          </w:tcPr>
          <w:p w:rsidR="00017ED6" w:rsidRPr="00CD4909" w:rsidRDefault="00017ED6" w:rsidP="00CD4909">
            <w:pPr>
              <w:spacing w:line="360" w:lineRule="auto"/>
              <w:jc w:val="both"/>
              <w:rPr>
                <w:sz w:val="20"/>
                <w:szCs w:val="20"/>
              </w:rPr>
            </w:pPr>
            <w:r w:rsidRPr="00CD4909">
              <w:rPr>
                <w:sz w:val="20"/>
              </w:rPr>
              <w:t>1145</w:t>
            </w:r>
          </w:p>
        </w:tc>
        <w:tc>
          <w:tcPr>
            <w:tcW w:w="2393" w:type="dxa"/>
          </w:tcPr>
          <w:p w:rsidR="00017ED6" w:rsidRPr="00CD4909" w:rsidRDefault="00017ED6" w:rsidP="00CD4909">
            <w:pPr>
              <w:spacing w:line="360" w:lineRule="auto"/>
              <w:jc w:val="both"/>
              <w:rPr>
                <w:sz w:val="20"/>
                <w:szCs w:val="20"/>
              </w:rPr>
            </w:pPr>
            <w:r w:rsidRPr="00CD4909">
              <w:rPr>
                <w:sz w:val="20"/>
              </w:rPr>
              <w:t>1192</w:t>
            </w:r>
          </w:p>
        </w:tc>
        <w:tc>
          <w:tcPr>
            <w:tcW w:w="2393" w:type="dxa"/>
          </w:tcPr>
          <w:p w:rsidR="00017ED6" w:rsidRPr="00CD4909" w:rsidRDefault="00017ED6" w:rsidP="00CD4909">
            <w:pPr>
              <w:spacing w:line="360" w:lineRule="auto"/>
              <w:jc w:val="both"/>
              <w:rPr>
                <w:sz w:val="20"/>
                <w:szCs w:val="20"/>
              </w:rPr>
            </w:pPr>
            <w:r w:rsidRPr="00CD4909">
              <w:rPr>
                <w:sz w:val="20"/>
              </w:rPr>
              <w:t>1350</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в т.ч. растениеводство</w:t>
            </w:r>
          </w:p>
        </w:tc>
        <w:tc>
          <w:tcPr>
            <w:tcW w:w="2393" w:type="dxa"/>
          </w:tcPr>
          <w:p w:rsidR="00017ED6" w:rsidRPr="00CD4909" w:rsidRDefault="00017ED6" w:rsidP="00CD4909">
            <w:pPr>
              <w:spacing w:line="360" w:lineRule="auto"/>
              <w:jc w:val="both"/>
              <w:rPr>
                <w:sz w:val="20"/>
                <w:szCs w:val="20"/>
              </w:rPr>
            </w:pPr>
            <w:r w:rsidRPr="00CD4909">
              <w:rPr>
                <w:sz w:val="20"/>
              </w:rPr>
              <w:t>667</w:t>
            </w:r>
          </w:p>
        </w:tc>
        <w:tc>
          <w:tcPr>
            <w:tcW w:w="2393" w:type="dxa"/>
          </w:tcPr>
          <w:p w:rsidR="00017ED6" w:rsidRPr="00CD4909" w:rsidRDefault="00017ED6" w:rsidP="00CD4909">
            <w:pPr>
              <w:spacing w:line="360" w:lineRule="auto"/>
              <w:jc w:val="both"/>
              <w:rPr>
                <w:sz w:val="20"/>
                <w:szCs w:val="20"/>
              </w:rPr>
            </w:pPr>
            <w:r w:rsidRPr="00CD4909">
              <w:rPr>
                <w:sz w:val="20"/>
              </w:rPr>
              <w:t>648</w:t>
            </w:r>
          </w:p>
        </w:tc>
        <w:tc>
          <w:tcPr>
            <w:tcW w:w="2393" w:type="dxa"/>
          </w:tcPr>
          <w:p w:rsidR="00017ED6" w:rsidRPr="00CD4909" w:rsidRDefault="00017ED6" w:rsidP="00CD4909">
            <w:pPr>
              <w:spacing w:line="360" w:lineRule="auto"/>
              <w:jc w:val="both"/>
              <w:rPr>
                <w:sz w:val="20"/>
                <w:szCs w:val="20"/>
              </w:rPr>
            </w:pPr>
            <w:r w:rsidRPr="00CD4909">
              <w:rPr>
                <w:sz w:val="20"/>
              </w:rPr>
              <w:t xml:space="preserve">756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животноводство</w:t>
            </w:r>
          </w:p>
        </w:tc>
        <w:tc>
          <w:tcPr>
            <w:tcW w:w="2393" w:type="dxa"/>
          </w:tcPr>
          <w:p w:rsidR="00017ED6" w:rsidRPr="00CD4909" w:rsidRDefault="00017ED6" w:rsidP="00CD4909">
            <w:pPr>
              <w:spacing w:line="360" w:lineRule="auto"/>
              <w:jc w:val="both"/>
              <w:rPr>
                <w:sz w:val="20"/>
                <w:szCs w:val="20"/>
              </w:rPr>
            </w:pPr>
            <w:r w:rsidRPr="00CD4909">
              <w:rPr>
                <w:sz w:val="20"/>
              </w:rPr>
              <w:t xml:space="preserve">478 </w:t>
            </w:r>
          </w:p>
        </w:tc>
        <w:tc>
          <w:tcPr>
            <w:tcW w:w="2393" w:type="dxa"/>
          </w:tcPr>
          <w:p w:rsidR="00017ED6" w:rsidRPr="00CD4909" w:rsidRDefault="00017ED6" w:rsidP="00CD4909">
            <w:pPr>
              <w:spacing w:line="360" w:lineRule="auto"/>
              <w:jc w:val="both"/>
              <w:rPr>
                <w:sz w:val="20"/>
                <w:szCs w:val="20"/>
              </w:rPr>
            </w:pPr>
            <w:r w:rsidRPr="00CD4909">
              <w:rPr>
                <w:sz w:val="20"/>
              </w:rPr>
              <w:t xml:space="preserve">544 </w:t>
            </w:r>
          </w:p>
        </w:tc>
        <w:tc>
          <w:tcPr>
            <w:tcW w:w="2393" w:type="dxa"/>
          </w:tcPr>
          <w:p w:rsidR="00017ED6" w:rsidRPr="00CD4909" w:rsidRDefault="00017ED6" w:rsidP="00CD4909">
            <w:pPr>
              <w:spacing w:line="360" w:lineRule="auto"/>
              <w:jc w:val="both"/>
              <w:rPr>
                <w:sz w:val="20"/>
                <w:szCs w:val="20"/>
              </w:rPr>
            </w:pPr>
            <w:r w:rsidRPr="00CD4909">
              <w:rPr>
                <w:sz w:val="20"/>
              </w:rPr>
              <w:t>594</w:t>
            </w:r>
            <w:r w:rsidR="00A52A5F" w:rsidRPr="00CD4909">
              <w:rPr>
                <w:sz w:val="20"/>
              </w:rPr>
              <w:t xml:space="preserve">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Стоимость валовой продукции в текущих ценах,</w:t>
            </w:r>
            <w:r w:rsidR="00A52A5F" w:rsidRPr="00CD4909">
              <w:rPr>
                <w:sz w:val="20"/>
              </w:rPr>
              <w:t xml:space="preserve"> </w:t>
            </w:r>
            <w:r w:rsidRPr="00CD4909">
              <w:rPr>
                <w:sz w:val="20"/>
              </w:rPr>
              <w:t>тыс.руб.:</w:t>
            </w:r>
          </w:p>
        </w:tc>
        <w:tc>
          <w:tcPr>
            <w:tcW w:w="2393" w:type="dxa"/>
          </w:tcPr>
          <w:p w:rsidR="00017ED6" w:rsidRPr="00CD4909" w:rsidRDefault="00017ED6" w:rsidP="00CD4909">
            <w:pPr>
              <w:spacing w:line="360" w:lineRule="auto"/>
              <w:jc w:val="both"/>
              <w:rPr>
                <w:sz w:val="20"/>
                <w:szCs w:val="20"/>
              </w:rPr>
            </w:pPr>
          </w:p>
        </w:tc>
        <w:tc>
          <w:tcPr>
            <w:tcW w:w="2393" w:type="dxa"/>
          </w:tcPr>
          <w:p w:rsidR="00017ED6" w:rsidRPr="00CD4909" w:rsidRDefault="00017ED6" w:rsidP="00CD4909">
            <w:pPr>
              <w:spacing w:line="360" w:lineRule="auto"/>
              <w:jc w:val="both"/>
              <w:rPr>
                <w:sz w:val="20"/>
                <w:szCs w:val="20"/>
              </w:rPr>
            </w:pPr>
          </w:p>
        </w:tc>
        <w:tc>
          <w:tcPr>
            <w:tcW w:w="2393" w:type="dxa"/>
          </w:tcPr>
          <w:p w:rsidR="00017ED6" w:rsidRPr="00CD4909" w:rsidRDefault="00017ED6" w:rsidP="00CD4909">
            <w:pPr>
              <w:spacing w:line="360" w:lineRule="auto"/>
              <w:jc w:val="both"/>
              <w:rPr>
                <w:sz w:val="20"/>
                <w:szCs w:val="20"/>
              </w:rPr>
            </w:pP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 xml:space="preserve">всего </w:t>
            </w:r>
          </w:p>
        </w:tc>
        <w:tc>
          <w:tcPr>
            <w:tcW w:w="2393" w:type="dxa"/>
          </w:tcPr>
          <w:p w:rsidR="00017ED6" w:rsidRPr="00CD4909" w:rsidRDefault="00017ED6" w:rsidP="00CD4909">
            <w:pPr>
              <w:spacing w:line="360" w:lineRule="auto"/>
              <w:jc w:val="both"/>
              <w:rPr>
                <w:sz w:val="20"/>
                <w:szCs w:val="20"/>
              </w:rPr>
            </w:pPr>
            <w:r w:rsidRPr="00CD4909">
              <w:rPr>
                <w:sz w:val="20"/>
              </w:rPr>
              <w:t>9591</w:t>
            </w:r>
            <w:r w:rsidR="00A52A5F" w:rsidRPr="00CD4909">
              <w:rPr>
                <w:sz w:val="20"/>
              </w:rPr>
              <w:t xml:space="preserve"> </w:t>
            </w:r>
          </w:p>
        </w:tc>
        <w:tc>
          <w:tcPr>
            <w:tcW w:w="2393" w:type="dxa"/>
          </w:tcPr>
          <w:p w:rsidR="00017ED6" w:rsidRPr="00CD4909" w:rsidRDefault="00017ED6" w:rsidP="00CD4909">
            <w:pPr>
              <w:spacing w:line="360" w:lineRule="auto"/>
              <w:jc w:val="both"/>
              <w:rPr>
                <w:sz w:val="20"/>
                <w:szCs w:val="20"/>
              </w:rPr>
            </w:pPr>
            <w:r w:rsidRPr="00CD4909">
              <w:rPr>
                <w:sz w:val="20"/>
              </w:rPr>
              <w:t>11561</w:t>
            </w:r>
          </w:p>
        </w:tc>
        <w:tc>
          <w:tcPr>
            <w:tcW w:w="2393" w:type="dxa"/>
          </w:tcPr>
          <w:p w:rsidR="00017ED6" w:rsidRPr="00CD4909" w:rsidRDefault="00017ED6" w:rsidP="00CD4909">
            <w:pPr>
              <w:spacing w:line="360" w:lineRule="auto"/>
              <w:jc w:val="both"/>
              <w:rPr>
                <w:sz w:val="20"/>
                <w:szCs w:val="20"/>
              </w:rPr>
            </w:pPr>
            <w:r w:rsidRPr="00CD4909">
              <w:rPr>
                <w:sz w:val="20"/>
              </w:rPr>
              <w:t>12984</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в т.ч. растениеводство</w:t>
            </w:r>
          </w:p>
        </w:tc>
        <w:tc>
          <w:tcPr>
            <w:tcW w:w="2393" w:type="dxa"/>
          </w:tcPr>
          <w:p w:rsidR="00017ED6" w:rsidRPr="00CD4909" w:rsidRDefault="00017ED6" w:rsidP="00CD4909">
            <w:pPr>
              <w:spacing w:line="360" w:lineRule="auto"/>
              <w:jc w:val="both"/>
              <w:rPr>
                <w:sz w:val="20"/>
                <w:szCs w:val="20"/>
              </w:rPr>
            </w:pPr>
            <w:r w:rsidRPr="00CD4909">
              <w:rPr>
                <w:sz w:val="20"/>
              </w:rPr>
              <w:t>4172</w:t>
            </w:r>
            <w:r w:rsidR="00A52A5F" w:rsidRPr="00CD4909">
              <w:rPr>
                <w:sz w:val="20"/>
              </w:rPr>
              <w:t xml:space="preserve"> </w:t>
            </w:r>
          </w:p>
        </w:tc>
        <w:tc>
          <w:tcPr>
            <w:tcW w:w="2393" w:type="dxa"/>
          </w:tcPr>
          <w:p w:rsidR="00017ED6" w:rsidRPr="00CD4909" w:rsidRDefault="00017ED6" w:rsidP="00CD4909">
            <w:pPr>
              <w:spacing w:line="360" w:lineRule="auto"/>
              <w:jc w:val="both"/>
              <w:rPr>
                <w:sz w:val="20"/>
                <w:szCs w:val="20"/>
              </w:rPr>
            </w:pPr>
            <w:r w:rsidRPr="00CD4909">
              <w:rPr>
                <w:sz w:val="20"/>
              </w:rPr>
              <w:t xml:space="preserve">6231 </w:t>
            </w:r>
          </w:p>
        </w:tc>
        <w:tc>
          <w:tcPr>
            <w:tcW w:w="2393" w:type="dxa"/>
          </w:tcPr>
          <w:p w:rsidR="00017ED6" w:rsidRPr="00CD4909" w:rsidRDefault="00017ED6" w:rsidP="00CD4909">
            <w:pPr>
              <w:spacing w:line="360" w:lineRule="auto"/>
              <w:jc w:val="both"/>
              <w:rPr>
                <w:sz w:val="20"/>
                <w:szCs w:val="20"/>
              </w:rPr>
            </w:pPr>
            <w:r w:rsidRPr="00CD4909">
              <w:rPr>
                <w:sz w:val="20"/>
              </w:rPr>
              <w:t>7251</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животноводство</w:t>
            </w:r>
          </w:p>
        </w:tc>
        <w:tc>
          <w:tcPr>
            <w:tcW w:w="2393" w:type="dxa"/>
          </w:tcPr>
          <w:p w:rsidR="00017ED6" w:rsidRPr="00CD4909" w:rsidRDefault="00017ED6" w:rsidP="00CD4909">
            <w:pPr>
              <w:spacing w:line="360" w:lineRule="auto"/>
              <w:jc w:val="both"/>
              <w:rPr>
                <w:sz w:val="20"/>
                <w:szCs w:val="20"/>
              </w:rPr>
            </w:pPr>
            <w:r w:rsidRPr="00CD4909">
              <w:rPr>
                <w:sz w:val="20"/>
              </w:rPr>
              <w:t>2611</w:t>
            </w:r>
          </w:p>
        </w:tc>
        <w:tc>
          <w:tcPr>
            <w:tcW w:w="2393" w:type="dxa"/>
          </w:tcPr>
          <w:p w:rsidR="00017ED6" w:rsidRPr="00CD4909" w:rsidRDefault="00017ED6" w:rsidP="00CD4909">
            <w:pPr>
              <w:spacing w:line="360" w:lineRule="auto"/>
              <w:jc w:val="both"/>
              <w:rPr>
                <w:sz w:val="20"/>
                <w:szCs w:val="20"/>
              </w:rPr>
            </w:pPr>
            <w:r w:rsidRPr="00CD4909">
              <w:rPr>
                <w:sz w:val="20"/>
              </w:rPr>
              <w:t>4806</w:t>
            </w:r>
          </w:p>
        </w:tc>
        <w:tc>
          <w:tcPr>
            <w:tcW w:w="2393" w:type="dxa"/>
          </w:tcPr>
          <w:p w:rsidR="00017ED6" w:rsidRPr="00CD4909" w:rsidRDefault="00017ED6" w:rsidP="00CD4909">
            <w:pPr>
              <w:spacing w:line="360" w:lineRule="auto"/>
              <w:jc w:val="both"/>
              <w:rPr>
                <w:sz w:val="20"/>
                <w:szCs w:val="20"/>
              </w:rPr>
            </w:pPr>
            <w:r w:rsidRPr="00CD4909">
              <w:rPr>
                <w:sz w:val="20"/>
              </w:rPr>
              <w:t>5733</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Стоимость товарной продукции в ценах реализации,</w:t>
            </w:r>
            <w:r w:rsidR="00A52A5F" w:rsidRPr="00CD4909">
              <w:rPr>
                <w:sz w:val="20"/>
              </w:rPr>
              <w:t xml:space="preserve"> </w:t>
            </w:r>
            <w:r w:rsidRPr="00CD4909">
              <w:rPr>
                <w:sz w:val="20"/>
              </w:rPr>
              <w:t>тыс.руб.:</w:t>
            </w:r>
          </w:p>
        </w:tc>
        <w:tc>
          <w:tcPr>
            <w:tcW w:w="2393" w:type="dxa"/>
          </w:tcPr>
          <w:p w:rsidR="00017ED6" w:rsidRPr="00CD4909" w:rsidRDefault="00017ED6" w:rsidP="00CD4909">
            <w:pPr>
              <w:spacing w:line="360" w:lineRule="auto"/>
              <w:jc w:val="both"/>
              <w:rPr>
                <w:sz w:val="20"/>
                <w:szCs w:val="20"/>
              </w:rPr>
            </w:pPr>
          </w:p>
        </w:tc>
        <w:tc>
          <w:tcPr>
            <w:tcW w:w="2393" w:type="dxa"/>
          </w:tcPr>
          <w:p w:rsidR="00017ED6" w:rsidRPr="00CD4909" w:rsidRDefault="00017ED6" w:rsidP="00CD4909">
            <w:pPr>
              <w:spacing w:line="360" w:lineRule="auto"/>
              <w:jc w:val="both"/>
              <w:rPr>
                <w:sz w:val="20"/>
                <w:szCs w:val="20"/>
              </w:rPr>
            </w:pPr>
          </w:p>
        </w:tc>
        <w:tc>
          <w:tcPr>
            <w:tcW w:w="2393" w:type="dxa"/>
          </w:tcPr>
          <w:p w:rsidR="00017ED6" w:rsidRPr="00CD4909" w:rsidRDefault="00017ED6" w:rsidP="00CD4909">
            <w:pPr>
              <w:spacing w:line="360" w:lineRule="auto"/>
              <w:jc w:val="both"/>
              <w:rPr>
                <w:sz w:val="20"/>
                <w:szCs w:val="20"/>
              </w:rPr>
            </w:pP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всего</w:t>
            </w:r>
          </w:p>
        </w:tc>
        <w:tc>
          <w:tcPr>
            <w:tcW w:w="2393" w:type="dxa"/>
          </w:tcPr>
          <w:p w:rsidR="00017ED6" w:rsidRPr="00CD4909" w:rsidRDefault="00017ED6" w:rsidP="00CD4909">
            <w:pPr>
              <w:spacing w:line="360" w:lineRule="auto"/>
              <w:jc w:val="both"/>
              <w:rPr>
                <w:sz w:val="20"/>
                <w:szCs w:val="20"/>
              </w:rPr>
            </w:pPr>
            <w:r w:rsidRPr="00CD4909">
              <w:rPr>
                <w:sz w:val="20"/>
              </w:rPr>
              <w:t>3943</w:t>
            </w:r>
          </w:p>
        </w:tc>
        <w:tc>
          <w:tcPr>
            <w:tcW w:w="2393" w:type="dxa"/>
          </w:tcPr>
          <w:p w:rsidR="00017ED6" w:rsidRPr="00CD4909" w:rsidRDefault="00017ED6" w:rsidP="00CD4909">
            <w:pPr>
              <w:spacing w:line="360" w:lineRule="auto"/>
              <w:jc w:val="both"/>
              <w:rPr>
                <w:sz w:val="20"/>
                <w:szCs w:val="20"/>
              </w:rPr>
            </w:pPr>
            <w:r w:rsidRPr="00CD4909">
              <w:rPr>
                <w:sz w:val="20"/>
              </w:rPr>
              <w:t>9488</w:t>
            </w:r>
          </w:p>
        </w:tc>
        <w:tc>
          <w:tcPr>
            <w:tcW w:w="2393" w:type="dxa"/>
          </w:tcPr>
          <w:p w:rsidR="00017ED6" w:rsidRPr="00CD4909" w:rsidRDefault="00017ED6" w:rsidP="00CD4909">
            <w:pPr>
              <w:spacing w:line="360" w:lineRule="auto"/>
              <w:jc w:val="both"/>
              <w:rPr>
                <w:sz w:val="20"/>
                <w:szCs w:val="20"/>
              </w:rPr>
            </w:pPr>
            <w:r w:rsidRPr="00CD4909">
              <w:rPr>
                <w:sz w:val="20"/>
              </w:rPr>
              <w:t xml:space="preserve">14360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в т.ч. растениеводство</w:t>
            </w:r>
          </w:p>
        </w:tc>
        <w:tc>
          <w:tcPr>
            <w:tcW w:w="2393" w:type="dxa"/>
          </w:tcPr>
          <w:p w:rsidR="00017ED6" w:rsidRPr="00CD4909" w:rsidRDefault="00017ED6" w:rsidP="00CD4909">
            <w:pPr>
              <w:spacing w:line="360" w:lineRule="auto"/>
              <w:jc w:val="both"/>
              <w:rPr>
                <w:sz w:val="20"/>
                <w:szCs w:val="20"/>
              </w:rPr>
            </w:pPr>
            <w:r w:rsidRPr="00CD4909">
              <w:rPr>
                <w:sz w:val="20"/>
              </w:rPr>
              <w:t>2312</w:t>
            </w:r>
          </w:p>
        </w:tc>
        <w:tc>
          <w:tcPr>
            <w:tcW w:w="2393" w:type="dxa"/>
          </w:tcPr>
          <w:p w:rsidR="00017ED6" w:rsidRPr="00CD4909" w:rsidRDefault="00017ED6" w:rsidP="00CD4909">
            <w:pPr>
              <w:spacing w:line="360" w:lineRule="auto"/>
              <w:jc w:val="both"/>
              <w:rPr>
                <w:sz w:val="20"/>
                <w:szCs w:val="20"/>
              </w:rPr>
            </w:pPr>
            <w:r w:rsidRPr="00CD4909">
              <w:rPr>
                <w:sz w:val="20"/>
              </w:rPr>
              <w:t>4932</w:t>
            </w:r>
          </w:p>
        </w:tc>
        <w:tc>
          <w:tcPr>
            <w:tcW w:w="2393" w:type="dxa"/>
          </w:tcPr>
          <w:p w:rsidR="00017ED6" w:rsidRPr="00CD4909" w:rsidRDefault="00017ED6" w:rsidP="00CD4909">
            <w:pPr>
              <w:spacing w:line="360" w:lineRule="auto"/>
              <w:jc w:val="both"/>
              <w:rPr>
                <w:sz w:val="20"/>
                <w:szCs w:val="20"/>
              </w:rPr>
            </w:pPr>
            <w:r w:rsidRPr="00CD4909">
              <w:rPr>
                <w:sz w:val="20"/>
              </w:rPr>
              <w:t>8051</w:t>
            </w:r>
            <w:r w:rsidR="00A52A5F" w:rsidRPr="00CD4909">
              <w:rPr>
                <w:sz w:val="20"/>
              </w:rPr>
              <w:t xml:space="preserve">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 xml:space="preserve">животноводство </w:t>
            </w:r>
          </w:p>
        </w:tc>
        <w:tc>
          <w:tcPr>
            <w:tcW w:w="2393" w:type="dxa"/>
          </w:tcPr>
          <w:p w:rsidR="00017ED6" w:rsidRPr="00CD4909" w:rsidRDefault="00017ED6" w:rsidP="00CD4909">
            <w:pPr>
              <w:spacing w:line="360" w:lineRule="auto"/>
              <w:jc w:val="both"/>
              <w:rPr>
                <w:sz w:val="20"/>
                <w:szCs w:val="20"/>
              </w:rPr>
            </w:pPr>
            <w:r w:rsidRPr="00CD4909">
              <w:rPr>
                <w:sz w:val="20"/>
              </w:rPr>
              <w:t xml:space="preserve">1358 </w:t>
            </w:r>
          </w:p>
        </w:tc>
        <w:tc>
          <w:tcPr>
            <w:tcW w:w="2393" w:type="dxa"/>
          </w:tcPr>
          <w:p w:rsidR="00017ED6" w:rsidRPr="00CD4909" w:rsidRDefault="00017ED6" w:rsidP="00CD4909">
            <w:pPr>
              <w:spacing w:line="360" w:lineRule="auto"/>
              <w:jc w:val="both"/>
              <w:rPr>
                <w:sz w:val="20"/>
                <w:szCs w:val="20"/>
              </w:rPr>
            </w:pPr>
            <w:r w:rsidRPr="00CD4909">
              <w:rPr>
                <w:sz w:val="20"/>
              </w:rPr>
              <w:t>4391</w:t>
            </w:r>
          </w:p>
        </w:tc>
        <w:tc>
          <w:tcPr>
            <w:tcW w:w="2393" w:type="dxa"/>
          </w:tcPr>
          <w:p w:rsidR="00017ED6" w:rsidRPr="00CD4909" w:rsidRDefault="00017ED6" w:rsidP="00CD4909">
            <w:pPr>
              <w:spacing w:line="360" w:lineRule="auto"/>
              <w:jc w:val="both"/>
              <w:rPr>
                <w:sz w:val="20"/>
                <w:szCs w:val="20"/>
              </w:rPr>
            </w:pPr>
            <w:r w:rsidRPr="00CD4909">
              <w:rPr>
                <w:sz w:val="20"/>
              </w:rPr>
              <w:t>6309</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Стоимость основных фондов, тыс.руб.,</w:t>
            </w:r>
            <w:r w:rsidR="00A52A5F" w:rsidRPr="00CD4909">
              <w:rPr>
                <w:sz w:val="20"/>
              </w:rPr>
              <w:t xml:space="preserve"> </w:t>
            </w:r>
            <w:r w:rsidRPr="00CD4909">
              <w:rPr>
                <w:sz w:val="20"/>
              </w:rPr>
              <w:t>всего</w:t>
            </w:r>
            <w:r w:rsidR="00A52A5F" w:rsidRPr="00CD4909">
              <w:rPr>
                <w:sz w:val="20"/>
              </w:rPr>
              <w:t xml:space="preserve"> </w:t>
            </w:r>
          </w:p>
        </w:tc>
        <w:tc>
          <w:tcPr>
            <w:tcW w:w="2393" w:type="dxa"/>
          </w:tcPr>
          <w:p w:rsidR="00017ED6" w:rsidRPr="00CD4909" w:rsidRDefault="00017ED6" w:rsidP="00CD4909">
            <w:pPr>
              <w:spacing w:line="360" w:lineRule="auto"/>
              <w:jc w:val="both"/>
              <w:rPr>
                <w:sz w:val="20"/>
                <w:szCs w:val="20"/>
              </w:rPr>
            </w:pPr>
            <w:r w:rsidRPr="00CD4909">
              <w:rPr>
                <w:sz w:val="20"/>
              </w:rPr>
              <w:t>40742</w:t>
            </w:r>
          </w:p>
        </w:tc>
        <w:tc>
          <w:tcPr>
            <w:tcW w:w="2393" w:type="dxa"/>
          </w:tcPr>
          <w:p w:rsidR="00017ED6" w:rsidRPr="00CD4909" w:rsidRDefault="00017ED6" w:rsidP="00CD4909">
            <w:pPr>
              <w:spacing w:line="360" w:lineRule="auto"/>
              <w:jc w:val="both"/>
              <w:rPr>
                <w:sz w:val="20"/>
                <w:szCs w:val="20"/>
              </w:rPr>
            </w:pPr>
            <w:r w:rsidRPr="00CD4909">
              <w:rPr>
                <w:sz w:val="20"/>
              </w:rPr>
              <w:t xml:space="preserve">42878 </w:t>
            </w:r>
          </w:p>
        </w:tc>
        <w:tc>
          <w:tcPr>
            <w:tcW w:w="2393" w:type="dxa"/>
          </w:tcPr>
          <w:p w:rsidR="00017ED6" w:rsidRPr="00CD4909" w:rsidRDefault="00017ED6" w:rsidP="00CD4909">
            <w:pPr>
              <w:spacing w:line="360" w:lineRule="auto"/>
              <w:jc w:val="both"/>
              <w:rPr>
                <w:sz w:val="20"/>
                <w:szCs w:val="20"/>
              </w:rPr>
            </w:pPr>
            <w:r w:rsidRPr="00CD4909">
              <w:rPr>
                <w:sz w:val="20"/>
              </w:rPr>
              <w:t xml:space="preserve">44205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 xml:space="preserve">в т.ч. производственных </w:t>
            </w:r>
          </w:p>
        </w:tc>
        <w:tc>
          <w:tcPr>
            <w:tcW w:w="2393" w:type="dxa"/>
          </w:tcPr>
          <w:p w:rsidR="00017ED6" w:rsidRPr="00CD4909" w:rsidRDefault="00017ED6" w:rsidP="00CD4909">
            <w:pPr>
              <w:spacing w:line="360" w:lineRule="auto"/>
              <w:jc w:val="both"/>
              <w:rPr>
                <w:sz w:val="20"/>
                <w:szCs w:val="20"/>
              </w:rPr>
            </w:pPr>
            <w:r w:rsidRPr="00CD4909">
              <w:rPr>
                <w:sz w:val="20"/>
              </w:rPr>
              <w:t>26958</w:t>
            </w:r>
          </w:p>
        </w:tc>
        <w:tc>
          <w:tcPr>
            <w:tcW w:w="2393" w:type="dxa"/>
          </w:tcPr>
          <w:p w:rsidR="00017ED6" w:rsidRPr="00CD4909" w:rsidRDefault="00017ED6" w:rsidP="00CD4909">
            <w:pPr>
              <w:spacing w:line="360" w:lineRule="auto"/>
              <w:jc w:val="both"/>
              <w:rPr>
                <w:sz w:val="20"/>
                <w:szCs w:val="20"/>
              </w:rPr>
            </w:pPr>
            <w:r w:rsidRPr="00CD4909">
              <w:rPr>
                <w:sz w:val="20"/>
              </w:rPr>
              <w:t>25528</w:t>
            </w:r>
          </w:p>
        </w:tc>
        <w:tc>
          <w:tcPr>
            <w:tcW w:w="2393" w:type="dxa"/>
          </w:tcPr>
          <w:p w:rsidR="00017ED6" w:rsidRPr="00CD4909" w:rsidRDefault="00017ED6" w:rsidP="00CD4909">
            <w:pPr>
              <w:spacing w:line="360" w:lineRule="auto"/>
              <w:jc w:val="both"/>
              <w:rPr>
                <w:sz w:val="20"/>
                <w:szCs w:val="20"/>
              </w:rPr>
            </w:pPr>
            <w:r w:rsidRPr="00CD4909">
              <w:rPr>
                <w:sz w:val="20"/>
              </w:rPr>
              <w:t>27316</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Энергетические мощности, л.с.</w:t>
            </w:r>
          </w:p>
        </w:tc>
        <w:tc>
          <w:tcPr>
            <w:tcW w:w="2393" w:type="dxa"/>
          </w:tcPr>
          <w:p w:rsidR="00017ED6" w:rsidRPr="00CD4909" w:rsidRDefault="00017ED6" w:rsidP="00CD4909">
            <w:pPr>
              <w:spacing w:line="360" w:lineRule="auto"/>
              <w:jc w:val="both"/>
              <w:rPr>
                <w:sz w:val="20"/>
                <w:szCs w:val="20"/>
              </w:rPr>
            </w:pPr>
            <w:r w:rsidRPr="00CD4909">
              <w:rPr>
                <w:sz w:val="20"/>
                <w:szCs w:val="20"/>
              </w:rPr>
              <w:t>-</w:t>
            </w:r>
          </w:p>
        </w:tc>
        <w:tc>
          <w:tcPr>
            <w:tcW w:w="2393" w:type="dxa"/>
          </w:tcPr>
          <w:p w:rsidR="00017ED6" w:rsidRPr="00CD4909" w:rsidRDefault="00017ED6" w:rsidP="00CD4909">
            <w:pPr>
              <w:spacing w:line="360" w:lineRule="auto"/>
              <w:jc w:val="both"/>
              <w:rPr>
                <w:sz w:val="20"/>
                <w:szCs w:val="20"/>
              </w:rPr>
            </w:pPr>
            <w:r w:rsidRPr="00CD4909">
              <w:rPr>
                <w:sz w:val="20"/>
              </w:rPr>
              <w:t xml:space="preserve">13106 </w:t>
            </w:r>
          </w:p>
        </w:tc>
        <w:tc>
          <w:tcPr>
            <w:tcW w:w="2393" w:type="dxa"/>
          </w:tcPr>
          <w:p w:rsidR="00017ED6" w:rsidRPr="00CD4909" w:rsidRDefault="00017ED6" w:rsidP="00CD4909">
            <w:pPr>
              <w:spacing w:line="360" w:lineRule="auto"/>
              <w:jc w:val="both"/>
              <w:rPr>
                <w:sz w:val="20"/>
                <w:szCs w:val="20"/>
              </w:rPr>
            </w:pPr>
            <w:r w:rsidRPr="00CD4909">
              <w:rPr>
                <w:sz w:val="20"/>
              </w:rPr>
              <w:t xml:space="preserve">14531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Среднегодовая численность работников, чел.</w:t>
            </w:r>
          </w:p>
        </w:tc>
        <w:tc>
          <w:tcPr>
            <w:tcW w:w="2393" w:type="dxa"/>
          </w:tcPr>
          <w:p w:rsidR="00017ED6" w:rsidRPr="00CD4909" w:rsidRDefault="00017ED6" w:rsidP="00CD4909">
            <w:pPr>
              <w:spacing w:line="360" w:lineRule="auto"/>
              <w:jc w:val="both"/>
              <w:rPr>
                <w:sz w:val="20"/>
                <w:szCs w:val="20"/>
              </w:rPr>
            </w:pPr>
            <w:r w:rsidRPr="00CD4909">
              <w:rPr>
                <w:sz w:val="20"/>
              </w:rPr>
              <w:t>250</w:t>
            </w:r>
          </w:p>
        </w:tc>
        <w:tc>
          <w:tcPr>
            <w:tcW w:w="2393" w:type="dxa"/>
          </w:tcPr>
          <w:p w:rsidR="00017ED6" w:rsidRPr="00CD4909" w:rsidRDefault="00017ED6" w:rsidP="00CD4909">
            <w:pPr>
              <w:spacing w:line="360" w:lineRule="auto"/>
              <w:jc w:val="both"/>
              <w:rPr>
                <w:sz w:val="20"/>
                <w:szCs w:val="20"/>
              </w:rPr>
            </w:pPr>
            <w:r w:rsidRPr="00CD4909">
              <w:rPr>
                <w:sz w:val="20"/>
              </w:rPr>
              <w:t>240</w:t>
            </w:r>
            <w:r w:rsidR="00A52A5F" w:rsidRPr="00CD4909">
              <w:rPr>
                <w:sz w:val="20"/>
              </w:rPr>
              <w:t xml:space="preserve"> </w:t>
            </w:r>
          </w:p>
        </w:tc>
        <w:tc>
          <w:tcPr>
            <w:tcW w:w="2393" w:type="dxa"/>
          </w:tcPr>
          <w:p w:rsidR="00017ED6" w:rsidRPr="00CD4909" w:rsidRDefault="00017ED6" w:rsidP="00CD4909">
            <w:pPr>
              <w:spacing w:line="360" w:lineRule="auto"/>
              <w:jc w:val="both"/>
              <w:rPr>
                <w:sz w:val="20"/>
                <w:szCs w:val="20"/>
              </w:rPr>
            </w:pPr>
            <w:r w:rsidRPr="00CD4909">
              <w:rPr>
                <w:sz w:val="20"/>
              </w:rPr>
              <w:t>257</w:t>
            </w:r>
            <w:r w:rsidR="00A52A5F" w:rsidRPr="00CD4909">
              <w:rPr>
                <w:sz w:val="20"/>
              </w:rPr>
              <w:t xml:space="preserve">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Площадь сельскохозяйственных угодий, га</w:t>
            </w:r>
          </w:p>
        </w:tc>
        <w:tc>
          <w:tcPr>
            <w:tcW w:w="2393" w:type="dxa"/>
          </w:tcPr>
          <w:p w:rsidR="00017ED6" w:rsidRPr="00CD4909" w:rsidRDefault="00017ED6" w:rsidP="00CD4909">
            <w:pPr>
              <w:spacing w:line="360" w:lineRule="auto"/>
              <w:jc w:val="both"/>
              <w:rPr>
                <w:sz w:val="20"/>
                <w:szCs w:val="20"/>
              </w:rPr>
            </w:pPr>
            <w:r w:rsidRPr="00CD4909">
              <w:rPr>
                <w:sz w:val="20"/>
              </w:rPr>
              <w:t>5407</w:t>
            </w:r>
          </w:p>
        </w:tc>
        <w:tc>
          <w:tcPr>
            <w:tcW w:w="2393" w:type="dxa"/>
          </w:tcPr>
          <w:p w:rsidR="00017ED6" w:rsidRPr="00CD4909" w:rsidRDefault="00017ED6" w:rsidP="00CD4909">
            <w:pPr>
              <w:spacing w:line="360" w:lineRule="auto"/>
              <w:jc w:val="both"/>
              <w:rPr>
                <w:sz w:val="20"/>
                <w:szCs w:val="20"/>
              </w:rPr>
            </w:pPr>
            <w:r w:rsidRPr="00CD4909">
              <w:rPr>
                <w:sz w:val="20"/>
              </w:rPr>
              <w:t xml:space="preserve">5407 </w:t>
            </w:r>
          </w:p>
        </w:tc>
        <w:tc>
          <w:tcPr>
            <w:tcW w:w="2393" w:type="dxa"/>
          </w:tcPr>
          <w:p w:rsidR="00017ED6" w:rsidRPr="00CD4909" w:rsidRDefault="00017ED6" w:rsidP="00CD4909">
            <w:pPr>
              <w:spacing w:line="360" w:lineRule="auto"/>
              <w:jc w:val="both"/>
              <w:rPr>
                <w:sz w:val="20"/>
                <w:szCs w:val="20"/>
              </w:rPr>
            </w:pPr>
            <w:r w:rsidRPr="00CD4909">
              <w:rPr>
                <w:sz w:val="20"/>
              </w:rPr>
              <w:t xml:space="preserve">5407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в т.ч. пашни</w:t>
            </w:r>
            <w:r w:rsidR="00A52A5F" w:rsidRPr="00CD4909">
              <w:rPr>
                <w:sz w:val="20"/>
              </w:rPr>
              <w:t xml:space="preserve"> </w:t>
            </w:r>
          </w:p>
        </w:tc>
        <w:tc>
          <w:tcPr>
            <w:tcW w:w="2393" w:type="dxa"/>
          </w:tcPr>
          <w:p w:rsidR="00017ED6" w:rsidRPr="00CD4909" w:rsidRDefault="00017ED6" w:rsidP="00CD4909">
            <w:pPr>
              <w:spacing w:line="360" w:lineRule="auto"/>
              <w:jc w:val="both"/>
              <w:rPr>
                <w:sz w:val="20"/>
                <w:szCs w:val="20"/>
              </w:rPr>
            </w:pPr>
            <w:r w:rsidRPr="00CD4909">
              <w:rPr>
                <w:sz w:val="20"/>
              </w:rPr>
              <w:t xml:space="preserve">4908 </w:t>
            </w:r>
          </w:p>
        </w:tc>
        <w:tc>
          <w:tcPr>
            <w:tcW w:w="2393" w:type="dxa"/>
          </w:tcPr>
          <w:p w:rsidR="00017ED6" w:rsidRPr="00CD4909" w:rsidRDefault="00017ED6" w:rsidP="00CD4909">
            <w:pPr>
              <w:spacing w:line="360" w:lineRule="auto"/>
              <w:jc w:val="both"/>
              <w:rPr>
                <w:sz w:val="20"/>
                <w:szCs w:val="20"/>
              </w:rPr>
            </w:pPr>
            <w:r w:rsidRPr="00CD4909">
              <w:rPr>
                <w:sz w:val="20"/>
              </w:rPr>
              <w:t>4908</w:t>
            </w:r>
          </w:p>
        </w:tc>
        <w:tc>
          <w:tcPr>
            <w:tcW w:w="2393" w:type="dxa"/>
          </w:tcPr>
          <w:p w:rsidR="00017ED6" w:rsidRPr="00CD4909" w:rsidRDefault="00017ED6" w:rsidP="00CD4909">
            <w:pPr>
              <w:spacing w:line="360" w:lineRule="auto"/>
              <w:jc w:val="both"/>
              <w:rPr>
                <w:sz w:val="20"/>
                <w:szCs w:val="20"/>
              </w:rPr>
            </w:pPr>
            <w:r w:rsidRPr="00CD4909">
              <w:rPr>
                <w:sz w:val="20"/>
              </w:rPr>
              <w:t xml:space="preserve">4908 </w:t>
            </w:r>
          </w:p>
        </w:tc>
      </w:tr>
      <w:tr w:rsidR="00017ED6" w:rsidRPr="00CD4909" w:rsidTr="00CD4909">
        <w:trPr>
          <w:jc w:val="center"/>
        </w:trPr>
        <w:tc>
          <w:tcPr>
            <w:tcW w:w="2392" w:type="dxa"/>
          </w:tcPr>
          <w:p w:rsidR="00017ED6" w:rsidRPr="00CD4909" w:rsidRDefault="00017ED6" w:rsidP="00CD4909">
            <w:pPr>
              <w:spacing w:line="360" w:lineRule="auto"/>
              <w:jc w:val="both"/>
              <w:rPr>
                <w:sz w:val="20"/>
                <w:szCs w:val="20"/>
              </w:rPr>
            </w:pPr>
            <w:r w:rsidRPr="00CD4909">
              <w:rPr>
                <w:sz w:val="20"/>
              </w:rPr>
              <w:t>Поголовье животных, гол</w:t>
            </w:r>
          </w:p>
        </w:tc>
        <w:tc>
          <w:tcPr>
            <w:tcW w:w="2393" w:type="dxa"/>
          </w:tcPr>
          <w:p w:rsidR="00017ED6" w:rsidRPr="00CD4909" w:rsidRDefault="00017ED6" w:rsidP="00CD4909">
            <w:pPr>
              <w:spacing w:line="360" w:lineRule="auto"/>
              <w:jc w:val="both"/>
              <w:rPr>
                <w:sz w:val="20"/>
                <w:szCs w:val="20"/>
              </w:rPr>
            </w:pPr>
            <w:r w:rsidRPr="00CD4909">
              <w:rPr>
                <w:sz w:val="20"/>
              </w:rPr>
              <w:t>1079</w:t>
            </w:r>
          </w:p>
        </w:tc>
        <w:tc>
          <w:tcPr>
            <w:tcW w:w="2393" w:type="dxa"/>
          </w:tcPr>
          <w:p w:rsidR="00017ED6" w:rsidRPr="00CD4909" w:rsidRDefault="00017ED6" w:rsidP="00CD4909">
            <w:pPr>
              <w:spacing w:line="360" w:lineRule="auto"/>
              <w:jc w:val="both"/>
              <w:rPr>
                <w:sz w:val="20"/>
                <w:szCs w:val="20"/>
              </w:rPr>
            </w:pPr>
            <w:r w:rsidRPr="00CD4909">
              <w:rPr>
                <w:sz w:val="20"/>
              </w:rPr>
              <w:t xml:space="preserve">1174 </w:t>
            </w:r>
          </w:p>
        </w:tc>
        <w:tc>
          <w:tcPr>
            <w:tcW w:w="2393" w:type="dxa"/>
          </w:tcPr>
          <w:p w:rsidR="00017ED6" w:rsidRPr="00CD4909" w:rsidRDefault="00017ED6" w:rsidP="00CD4909">
            <w:pPr>
              <w:spacing w:line="360" w:lineRule="auto"/>
              <w:jc w:val="both"/>
              <w:rPr>
                <w:sz w:val="20"/>
                <w:szCs w:val="20"/>
              </w:rPr>
            </w:pPr>
            <w:r w:rsidRPr="00CD4909">
              <w:rPr>
                <w:sz w:val="20"/>
              </w:rPr>
              <w:t xml:space="preserve">1552 </w:t>
            </w:r>
          </w:p>
        </w:tc>
      </w:tr>
      <w:tr w:rsidR="00017ED6" w:rsidRPr="00CD4909" w:rsidTr="00CD4909">
        <w:trPr>
          <w:jc w:val="center"/>
        </w:trPr>
        <w:tc>
          <w:tcPr>
            <w:tcW w:w="2392" w:type="dxa"/>
          </w:tcPr>
          <w:p w:rsidR="00017ED6" w:rsidRPr="00CD4909" w:rsidRDefault="00017ED6" w:rsidP="00CD4909">
            <w:pPr>
              <w:pStyle w:val="HTML"/>
              <w:spacing w:line="360" w:lineRule="auto"/>
              <w:jc w:val="both"/>
              <w:rPr>
                <w:rFonts w:ascii="Times New Roman" w:hAnsi="Times New Roman" w:cs="Times New Roman"/>
              </w:rPr>
            </w:pPr>
            <w:r w:rsidRPr="00CD4909">
              <w:rPr>
                <w:rFonts w:ascii="Times New Roman" w:hAnsi="Times New Roman" w:cs="Times New Roman"/>
              </w:rPr>
              <w:t>в т.ч. крупнорогатого скота</w:t>
            </w:r>
          </w:p>
        </w:tc>
        <w:tc>
          <w:tcPr>
            <w:tcW w:w="2393" w:type="dxa"/>
          </w:tcPr>
          <w:p w:rsidR="00017ED6" w:rsidRPr="00CD4909" w:rsidRDefault="00017ED6" w:rsidP="00CD4909">
            <w:pPr>
              <w:pStyle w:val="HTML"/>
              <w:spacing w:line="360" w:lineRule="auto"/>
              <w:jc w:val="both"/>
              <w:rPr>
                <w:rFonts w:ascii="Times New Roman" w:hAnsi="Times New Roman" w:cs="Times New Roman"/>
              </w:rPr>
            </w:pPr>
            <w:r w:rsidRPr="00CD4909">
              <w:rPr>
                <w:rFonts w:ascii="Times New Roman" w:hAnsi="Times New Roman" w:cs="Times New Roman"/>
              </w:rPr>
              <w:t>1069</w:t>
            </w:r>
          </w:p>
        </w:tc>
        <w:tc>
          <w:tcPr>
            <w:tcW w:w="2393" w:type="dxa"/>
          </w:tcPr>
          <w:p w:rsidR="00017ED6" w:rsidRPr="00CD4909" w:rsidRDefault="00017ED6" w:rsidP="00CD4909">
            <w:pPr>
              <w:pStyle w:val="HTML"/>
              <w:spacing w:line="360" w:lineRule="auto"/>
              <w:jc w:val="both"/>
              <w:rPr>
                <w:rFonts w:ascii="Times New Roman" w:hAnsi="Times New Roman" w:cs="Times New Roman"/>
              </w:rPr>
            </w:pPr>
            <w:r w:rsidRPr="00CD4909">
              <w:rPr>
                <w:rFonts w:ascii="Times New Roman" w:hAnsi="Times New Roman" w:cs="Times New Roman"/>
              </w:rPr>
              <w:t>1109</w:t>
            </w:r>
          </w:p>
        </w:tc>
        <w:tc>
          <w:tcPr>
            <w:tcW w:w="2393" w:type="dxa"/>
          </w:tcPr>
          <w:p w:rsidR="00017ED6" w:rsidRPr="00CD4909" w:rsidRDefault="00017ED6" w:rsidP="00CD4909">
            <w:pPr>
              <w:pStyle w:val="HTML"/>
              <w:spacing w:line="360" w:lineRule="auto"/>
              <w:jc w:val="both"/>
              <w:rPr>
                <w:rFonts w:ascii="Times New Roman" w:hAnsi="Times New Roman" w:cs="Times New Roman"/>
              </w:rPr>
            </w:pPr>
            <w:r w:rsidRPr="00CD4909">
              <w:rPr>
                <w:rFonts w:ascii="Times New Roman" w:hAnsi="Times New Roman" w:cs="Times New Roman"/>
              </w:rPr>
              <w:t xml:space="preserve">1497 </w:t>
            </w:r>
          </w:p>
        </w:tc>
      </w:tr>
    </w:tbl>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Таблица 2. Состав и структура товарной продукции ООО «Абакановское»</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43"/>
        <w:gridCol w:w="1157"/>
        <w:gridCol w:w="1138"/>
        <w:gridCol w:w="1158"/>
        <w:gridCol w:w="1138"/>
        <w:gridCol w:w="1199"/>
        <w:gridCol w:w="1139"/>
      </w:tblGrid>
      <w:tr w:rsidR="00017ED6" w:rsidRPr="00BB6C8B" w:rsidTr="00CD4909">
        <w:trPr>
          <w:jc w:val="center"/>
        </w:trPr>
        <w:tc>
          <w:tcPr>
            <w:tcW w:w="2210" w:type="dxa"/>
          </w:tcPr>
          <w:p w:rsidR="00017ED6" w:rsidRPr="00BB6C8B" w:rsidRDefault="00017ED6" w:rsidP="00CD4909">
            <w:pPr>
              <w:pStyle w:val="11"/>
            </w:pPr>
            <w:r w:rsidRPr="00BB6C8B">
              <w:t xml:space="preserve">Вид продукции </w:t>
            </w:r>
          </w:p>
        </w:tc>
        <w:tc>
          <w:tcPr>
            <w:tcW w:w="2442" w:type="dxa"/>
            <w:gridSpan w:val="2"/>
          </w:tcPr>
          <w:p w:rsidR="00017ED6" w:rsidRPr="00BB6C8B" w:rsidRDefault="00017ED6" w:rsidP="00CD4909">
            <w:pPr>
              <w:pStyle w:val="11"/>
            </w:pPr>
            <w:r w:rsidRPr="00BB6C8B">
              <w:t>2008 г.</w:t>
            </w:r>
          </w:p>
        </w:tc>
        <w:tc>
          <w:tcPr>
            <w:tcW w:w="2442" w:type="dxa"/>
            <w:gridSpan w:val="2"/>
          </w:tcPr>
          <w:p w:rsidR="00017ED6" w:rsidRPr="00BB6C8B" w:rsidRDefault="00017ED6" w:rsidP="00CD4909">
            <w:pPr>
              <w:pStyle w:val="11"/>
            </w:pPr>
            <w:r w:rsidRPr="00BB6C8B">
              <w:t>2009 г.</w:t>
            </w:r>
          </w:p>
        </w:tc>
        <w:tc>
          <w:tcPr>
            <w:tcW w:w="2477" w:type="dxa"/>
            <w:gridSpan w:val="2"/>
          </w:tcPr>
          <w:p w:rsidR="00017ED6" w:rsidRPr="00BB6C8B" w:rsidRDefault="00017ED6" w:rsidP="00CD4909">
            <w:pPr>
              <w:pStyle w:val="11"/>
            </w:pPr>
            <w:r w:rsidRPr="00BB6C8B">
              <w:t>2010 г.</w:t>
            </w:r>
          </w:p>
        </w:tc>
      </w:tr>
      <w:tr w:rsidR="00017ED6" w:rsidRPr="00BB6C8B" w:rsidTr="00CD4909">
        <w:trPr>
          <w:jc w:val="center"/>
        </w:trPr>
        <w:tc>
          <w:tcPr>
            <w:tcW w:w="2210" w:type="dxa"/>
          </w:tcPr>
          <w:p w:rsidR="00017ED6" w:rsidRPr="00BB6C8B" w:rsidRDefault="00017ED6" w:rsidP="00CD4909">
            <w:pPr>
              <w:pStyle w:val="11"/>
            </w:pPr>
          </w:p>
        </w:tc>
        <w:tc>
          <w:tcPr>
            <w:tcW w:w="1229" w:type="dxa"/>
          </w:tcPr>
          <w:p w:rsidR="00017ED6" w:rsidRPr="00BB6C8B" w:rsidRDefault="00017ED6" w:rsidP="00CD4909">
            <w:pPr>
              <w:pStyle w:val="11"/>
            </w:pPr>
            <w:r w:rsidRPr="00BB6C8B">
              <w:t>Тыс. руб.</w:t>
            </w:r>
          </w:p>
        </w:tc>
        <w:tc>
          <w:tcPr>
            <w:tcW w:w="1213" w:type="dxa"/>
          </w:tcPr>
          <w:p w:rsidR="00017ED6" w:rsidRPr="00BB6C8B" w:rsidRDefault="00017ED6" w:rsidP="00CD4909">
            <w:pPr>
              <w:pStyle w:val="11"/>
            </w:pPr>
            <w:r w:rsidRPr="00BB6C8B">
              <w:t>%</w:t>
            </w:r>
          </w:p>
        </w:tc>
        <w:tc>
          <w:tcPr>
            <w:tcW w:w="1229" w:type="dxa"/>
          </w:tcPr>
          <w:p w:rsidR="00017ED6" w:rsidRPr="00BB6C8B" w:rsidRDefault="00017ED6" w:rsidP="00CD4909">
            <w:pPr>
              <w:pStyle w:val="11"/>
            </w:pPr>
            <w:r w:rsidRPr="00BB6C8B">
              <w:t>Тыс. руб.</w:t>
            </w:r>
          </w:p>
        </w:tc>
        <w:tc>
          <w:tcPr>
            <w:tcW w:w="1213" w:type="dxa"/>
          </w:tcPr>
          <w:p w:rsidR="00017ED6" w:rsidRPr="00BB6C8B" w:rsidRDefault="00017ED6" w:rsidP="00CD4909">
            <w:pPr>
              <w:pStyle w:val="11"/>
            </w:pPr>
            <w:r w:rsidRPr="00BB6C8B">
              <w:t>%</w:t>
            </w:r>
          </w:p>
        </w:tc>
        <w:tc>
          <w:tcPr>
            <w:tcW w:w="1263" w:type="dxa"/>
          </w:tcPr>
          <w:p w:rsidR="00017ED6" w:rsidRPr="00BB6C8B" w:rsidRDefault="00017ED6" w:rsidP="00CD4909">
            <w:pPr>
              <w:pStyle w:val="11"/>
            </w:pPr>
            <w:r w:rsidRPr="00BB6C8B">
              <w:t>Тыс. руб.</w:t>
            </w:r>
          </w:p>
        </w:tc>
        <w:tc>
          <w:tcPr>
            <w:tcW w:w="1214" w:type="dxa"/>
          </w:tcPr>
          <w:p w:rsidR="00017ED6" w:rsidRPr="00BB6C8B" w:rsidRDefault="00017ED6" w:rsidP="00CD4909">
            <w:pPr>
              <w:pStyle w:val="11"/>
            </w:pPr>
            <w:r w:rsidRPr="00BB6C8B">
              <w:t>%</w:t>
            </w:r>
          </w:p>
        </w:tc>
      </w:tr>
      <w:tr w:rsidR="00017ED6" w:rsidRPr="00BB6C8B" w:rsidTr="00CD4909">
        <w:trPr>
          <w:jc w:val="center"/>
        </w:trPr>
        <w:tc>
          <w:tcPr>
            <w:tcW w:w="2210" w:type="dxa"/>
          </w:tcPr>
          <w:p w:rsidR="00017ED6" w:rsidRPr="00BB6C8B" w:rsidRDefault="00017ED6" w:rsidP="00CD4909">
            <w:pPr>
              <w:pStyle w:val="11"/>
            </w:pPr>
            <w:r w:rsidRPr="00BB6C8B">
              <w:t>Зерновые и зернобобовые</w:t>
            </w:r>
          </w:p>
        </w:tc>
        <w:tc>
          <w:tcPr>
            <w:tcW w:w="1229" w:type="dxa"/>
          </w:tcPr>
          <w:p w:rsidR="00017ED6" w:rsidRPr="00BB6C8B" w:rsidRDefault="00017ED6" w:rsidP="00CD4909">
            <w:pPr>
              <w:pStyle w:val="11"/>
            </w:pPr>
            <w:r w:rsidRPr="00BB6C8B">
              <w:t xml:space="preserve">2191 </w:t>
            </w:r>
          </w:p>
        </w:tc>
        <w:tc>
          <w:tcPr>
            <w:tcW w:w="1213" w:type="dxa"/>
          </w:tcPr>
          <w:p w:rsidR="00017ED6" w:rsidRPr="00BB6C8B" w:rsidRDefault="00017ED6" w:rsidP="00CD4909">
            <w:pPr>
              <w:pStyle w:val="11"/>
            </w:pPr>
            <w:r w:rsidRPr="00BB6C8B">
              <w:t xml:space="preserve">55,6 </w:t>
            </w:r>
          </w:p>
        </w:tc>
        <w:tc>
          <w:tcPr>
            <w:tcW w:w="1229" w:type="dxa"/>
          </w:tcPr>
          <w:p w:rsidR="00017ED6" w:rsidRPr="00BB6C8B" w:rsidRDefault="00017ED6" w:rsidP="00CD4909">
            <w:pPr>
              <w:pStyle w:val="11"/>
            </w:pPr>
            <w:r w:rsidRPr="00BB6C8B">
              <w:t>4417</w:t>
            </w:r>
          </w:p>
        </w:tc>
        <w:tc>
          <w:tcPr>
            <w:tcW w:w="1213" w:type="dxa"/>
          </w:tcPr>
          <w:p w:rsidR="00017ED6" w:rsidRPr="00BB6C8B" w:rsidRDefault="00017ED6" w:rsidP="00CD4909">
            <w:pPr>
              <w:pStyle w:val="11"/>
            </w:pPr>
            <w:r w:rsidRPr="00BB6C8B">
              <w:t xml:space="preserve">46,6 </w:t>
            </w:r>
          </w:p>
        </w:tc>
        <w:tc>
          <w:tcPr>
            <w:tcW w:w="1263" w:type="dxa"/>
          </w:tcPr>
          <w:p w:rsidR="00017ED6" w:rsidRPr="00BB6C8B" w:rsidRDefault="00017ED6" w:rsidP="00CD4909">
            <w:pPr>
              <w:pStyle w:val="11"/>
            </w:pPr>
            <w:r w:rsidRPr="00BB6C8B">
              <w:t xml:space="preserve">7225 </w:t>
            </w:r>
          </w:p>
        </w:tc>
        <w:tc>
          <w:tcPr>
            <w:tcW w:w="1214" w:type="dxa"/>
          </w:tcPr>
          <w:p w:rsidR="00017ED6" w:rsidRPr="00BB6C8B" w:rsidRDefault="00017ED6" w:rsidP="00CD4909">
            <w:pPr>
              <w:pStyle w:val="11"/>
            </w:pPr>
            <w:r w:rsidRPr="00BB6C8B">
              <w:t>50,3</w:t>
            </w:r>
          </w:p>
        </w:tc>
      </w:tr>
      <w:tr w:rsidR="00017ED6" w:rsidRPr="00BB6C8B" w:rsidTr="00CD4909">
        <w:trPr>
          <w:jc w:val="center"/>
        </w:trPr>
        <w:tc>
          <w:tcPr>
            <w:tcW w:w="2210" w:type="dxa"/>
          </w:tcPr>
          <w:p w:rsidR="00017ED6" w:rsidRPr="00BB6C8B" w:rsidRDefault="00017ED6" w:rsidP="00CD4909">
            <w:pPr>
              <w:pStyle w:val="11"/>
            </w:pPr>
            <w:r w:rsidRPr="00BB6C8B">
              <w:t>Картофель</w:t>
            </w:r>
            <w:r w:rsidR="00A52A5F" w:rsidRPr="00BB6C8B">
              <w:t xml:space="preserve"> </w:t>
            </w:r>
          </w:p>
        </w:tc>
        <w:tc>
          <w:tcPr>
            <w:tcW w:w="1229" w:type="dxa"/>
          </w:tcPr>
          <w:p w:rsidR="00017ED6" w:rsidRPr="00BB6C8B" w:rsidRDefault="00017ED6" w:rsidP="00CD4909">
            <w:pPr>
              <w:pStyle w:val="11"/>
            </w:pPr>
            <w:r w:rsidRPr="00BB6C8B">
              <w:t xml:space="preserve">34 </w:t>
            </w:r>
          </w:p>
        </w:tc>
        <w:tc>
          <w:tcPr>
            <w:tcW w:w="1213" w:type="dxa"/>
          </w:tcPr>
          <w:p w:rsidR="00017ED6" w:rsidRPr="00BB6C8B" w:rsidRDefault="00017ED6" w:rsidP="00CD4909">
            <w:pPr>
              <w:pStyle w:val="11"/>
            </w:pPr>
            <w:r w:rsidRPr="00BB6C8B">
              <w:t xml:space="preserve">0,9 </w:t>
            </w:r>
          </w:p>
        </w:tc>
        <w:tc>
          <w:tcPr>
            <w:tcW w:w="1229" w:type="dxa"/>
          </w:tcPr>
          <w:p w:rsidR="00017ED6" w:rsidRPr="00BB6C8B" w:rsidRDefault="00017ED6" w:rsidP="00CD4909">
            <w:pPr>
              <w:pStyle w:val="11"/>
            </w:pPr>
            <w:r w:rsidRPr="00BB6C8B">
              <w:t>205</w:t>
            </w:r>
          </w:p>
        </w:tc>
        <w:tc>
          <w:tcPr>
            <w:tcW w:w="1213" w:type="dxa"/>
          </w:tcPr>
          <w:p w:rsidR="00017ED6" w:rsidRPr="00BB6C8B" w:rsidRDefault="00017ED6" w:rsidP="00CD4909">
            <w:pPr>
              <w:pStyle w:val="11"/>
            </w:pPr>
            <w:r w:rsidRPr="00BB6C8B">
              <w:t>2,2</w:t>
            </w:r>
          </w:p>
        </w:tc>
        <w:tc>
          <w:tcPr>
            <w:tcW w:w="1263" w:type="dxa"/>
          </w:tcPr>
          <w:p w:rsidR="00017ED6" w:rsidRPr="00BB6C8B" w:rsidRDefault="00017ED6" w:rsidP="00CD4909">
            <w:pPr>
              <w:pStyle w:val="11"/>
            </w:pPr>
            <w:r w:rsidRPr="00BB6C8B">
              <w:t>327</w:t>
            </w:r>
          </w:p>
        </w:tc>
        <w:tc>
          <w:tcPr>
            <w:tcW w:w="1214" w:type="dxa"/>
          </w:tcPr>
          <w:p w:rsidR="00017ED6" w:rsidRPr="00BB6C8B" w:rsidRDefault="00017ED6" w:rsidP="00CD4909">
            <w:pPr>
              <w:pStyle w:val="11"/>
            </w:pPr>
            <w:r w:rsidRPr="00BB6C8B">
              <w:t>4,1</w:t>
            </w:r>
          </w:p>
        </w:tc>
      </w:tr>
      <w:tr w:rsidR="00017ED6" w:rsidRPr="00BB6C8B" w:rsidTr="00CD4909">
        <w:trPr>
          <w:jc w:val="center"/>
        </w:trPr>
        <w:tc>
          <w:tcPr>
            <w:tcW w:w="2210" w:type="dxa"/>
          </w:tcPr>
          <w:p w:rsidR="00017ED6" w:rsidRPr="00BB6C8B" w:rsidRDefault="00017ED6" w:rsidP="00CD4909">
            <w:pPr>
              <w:pStyle w:val="11"/>
            </w:pPr>
            <w:r w:rsidRPr="00BB6C8B">
              <w:t>Пр. продукция растениеводства</w:t>
            </w:r>
            <w:r w:rsidR="00A52A5F" w:rsidRPr="00BB6C8B">
              <w:t xml:space="preserve"> </w:t>
            </w:r>
          </w:p>
        </w:tc>
        <w:tc>
          <w:tcPr>
            <w:tcW w:w="1229" w:type="dxa"/>
          </w:tcPr>
          <w:p w:rsidR="00017ED6" w:rsidRPr="00BB6C8B" w:rsidRDefault="00017ED6" w:rsidP="00CD4909">
            <w:pPr>
              <w:pStyle w:val="11"/>
            </w:pPr>
            <w:r w:rsidRPr="00BB6C8B">
              <w:t xml:space="preserve">85 </w:t>
            </w:r>
          </w:p>
        </w:tc>
        <w:tc>
          <w:tcPr>
            <w:tcW w:w="1213" w:type="dxa"/>
          </w:tcPr>
          <w:p w:rsidR="00017ED6" w:rsidRPr="00BB6C8B" w:rsidRDefault="00017ED6" w:rsidP="00CD4909">
            <w:pPr>
              <w:pStyle w:val="11"/>
            </w:pPr>
            <w:r w:rsidRPr="00BB6C8B">
              <w:t>2,2</w:t>
            </w:r>
          </w:p>
        </w:tc>
        <w:tc>
          <w:tcPr>
            <w:tcW w:w="1229" w:type="dxa"/>
          </w:tcPr>
          <w:p w:rsidR="00017ED6" w:rsidRPr="00BB6C8B" w:rsidRDefault="00017ED6" w:rsidP="00CD4909">
            <w:pPr>
              <w:pStyle w:val="11"/>
            </w:pPr>
            <w:r w:rsidRPr="00BB6C8B">
              <w:t xml:space="preserve">272 </w:t>
            </w:r>
          </w:p>
        </w:tc>
        <w:tc>
          <w:tcPr>
            <w:tcW w:w="1213" w:type="dxa"/>
          </w:tcPr>
          <w:p w:rsidR="00017ED6" w:rsidRPr="00BB6C8B" w:rsidRDefault="00017ED6" w:rsidP="00CD4909">
            <w:pPr>
              <w:pStyle w:val="11"/>
            </w:pPr>
            <w:r w:rsidRPr="00BB6C8B">
              <w:t xml:space="preserve">2,9 </w:t>
            </w:r>
          </w:p>
        </w:tc>
        <w:tc>
          <w:tcPr>
            <w:tcW w:w="1263" w:type="dxa"/>
          </w:tcPr>
          <w:p w:rsidR="00017ED6" w:rsidRPr="00BB6C8B" w:rsidRDefault="00017ED6" w:rsidP="00CD4909">
            <w:pPr>
              <w:pStyle w:val="11"/>
            </w:pPr>
            <w:r w:rsidRPr="00BB6C8B">
              <w:t>507</w:t>
            </w:r>
          </w:p>
        </w:tc>
        <w:tc>
          <w:tcPr>
            <w:tcW w:w="1214" w:type="dxa"/>
          </w:tcPr>
          <w:p w:rsidR="00017ED6" w:rsidRPr="00BB6C8B" w:rsidRDefault="00017ED6" w:rsidP="00CD4909">
            <w:pPr>
              <w:pStyle w:val="11"/>
            </w:pPr>
            <w:r w:rsidRPr="00BB6C8B">
              <w:t xml:space="preserve">3,5 </w:t>
            </w:r>
          </w:p>
        </w:tc>
      </w:tr>
      <w:tr w:rsidR="00017ED6" w:rsidRPr="00BB6C8B" w:rsidTr="00CD4909">
        <w:trPr>
          <w:jc w:val="center"/>
        </w:trPr>
        <w:tc>
          <w:tcPr>
            <w:tcW w:w="2210" w:type="dxa"/>
          </w:tcPr>
          <w:p w:rsidR="00017ED6" w:rsidRPr="00BB6C8B" w:rsidRDefault="00017ED6" w:rsidP="00CD4909">
            <w:pPr>
              <w:pStyle w:val="11"/>
            </w:pPr>
            <w:r w:rsidRPr="00BB6C8B">
              <w:t xml:space="preserve">Итого по растениеводству </w:t>
            </w:r>
          </w:p>
        </w:tc>
        <w:tc>
          <w:tcPr>
            <w:tcW w:w="1229" w:type="dxa"/>
          </w:tcPr>
          <w:p w:rsidR="00017ED6" w:rsidRPr="00BB6C8B" w:rsidRDefault="00017ED6" w:rsidP="00CD4909">
            <w:pPr>
              <w:pStyle w:val="11"/>
            </w:pPr>
            <w:r w:rsidRPr="00BB6C8B">
              <w:t>2312</w:t>
            </w:r>
          </w:p>
        </w:tc>
        <w:tc>
          <w:tcPr>
            <w:tcW w:w="1213" w:type="dxa"/>
          </w:tcPr>
          <w:p w:rsidR="00017ED6" w:rsidRPr="00BB6C8B" w:rsidRDefault="00017ED6" w:rsidP="00CD4909">
            <w:pPr>
              <w:pStyle w:val="11"/>
            </w:pPr>
            <w:r w:rsidRPr="00BB6C8B">
              <w:t xml:space="preserve">58,6 </w:t>
            </w:r>
          </w:p>
        </w:tc>
        <w:tc>
          <w:tcPr>
            <w:tcW w:w="1229" w:type="dxa"/>
          </w:tcPr>
          <w:p w:rsidR="00017ED6" w:rsidRPr="00BB6C8B" w:rsidRDefault="00017ED6" w:rsidP="00CD4909">
            <w:pPr>
              <w:pStyle w:val="11"/>
            </w:pPr>
            <w:r w:rsidRPr="00BB6C8B">
              <w:t xml:space="preserve">4932 </w:t>
            </w:r>
          </w:p>
        </w:tc>
        <w:tc>
          <w:tcPr>
            <w:tcW w:w="1213" w:type="dxa"/>
          </w:tcPr>
          <w:p w:rsidR="00017ED6" w:rsidRPr="00BB6C8B" w:rsidRDefault="00017ED6" w:rsidP="00CD4909">
            <w:pPr>
              <w:pStyle w:val="11"/>
            </w:pPr>
            <w:r w:rsidRPr="00BB6C8B">
              <w:t>52,0</w:t>
            </w:r>
          </w:p>
        </w:tc>
        <w:tc>
          <w:tcPr>
            <w:tcW w:w="1263" w:type="dxa"/>
          </w:tcPr>
          <w:p w:rsidR="00017ED6" w:rsidRPr="00BB6C8B" w:rsidRDefault="00CD4909" w:rsidP="00CD4909">
            <w:pPr>
              <w:pStyle w:val="11"/>
            </w:pPr>
            <w:r>
              <w:t>8051</w:t>
            </w:r>
          </w:p>
        </w:tc>
        <w:tc>
          <w:tcPr>
            <w:tcW w:w="1214" w:type="dxa"/>
          </w:tcPr>
          <w:p w:rsidR="00017ED6" w:rsidRPr="00BB6C8B" w:rsidRDefault="00017ED6" w:rsidP="00CD4909">
            <w:pPr>
              <w:pStyle w:val="11"/>
            </w:pPr>
            <w:r w:rsidRPr="00BB6C8B">
              <w:t>56,1</w:t>
            </w:r>
          </w:p>
        </w:tc>
      </w:tr>
      <w:tr w:rsidR="00017ED6" w:rsidRPr="00BB6C8B" w:rsidTr="00CD4909">
        <w:trPr>
          <w:jc w:val="center"/>
        </w:trPr>
        <w:tc>
          <w:tcPr>
            <w:tcW w:w="2210" w:type="dxa"/>
          </w:tcPr>
          <w:p w:rsidR="00017ED6" w:rsidRPr="00BB6C8B" w:rsidRDefault="00017ED6" w:rsidP="00CD4909">
            <w:pPr>
              <w:pStyle w:val="11"/>
            </w:pPr>
            <w:r w:rsidRPr="00BB6C8B">
              <w:t>КРС</w:t>
            </w:r>
            <w:r w:rsidR="00A52A5F" w:rsidRPr="00BB6C8B">
              <w:t xml:space="preserve"> </w:t>
            </w:r>
          </w:p>
        </w:tc>
        <w:tc>
          <w:tcPr>
            <w:tcW w:w="1229" w:type="dxa"/>
          </w:tcPr>
          <w:p w:rsidR="00017ED6" w:rsidRPr="00BB6C8B" w:rsidRDefault="00017ED6" w:rsidP="00CD4909">
            <w:pPr>
              <w:pStyle w:val="11"/>
            </w:pPr>
            <w:r w:rsidRPr="00BB6C8B">
              <w:t xml:space="preserve">173 </w:t>
            </w:r>
          </w:p>
        </w:tc>
        <w:tc>
          <w:tcPr>
            <w:tcW w:w="1213" w:type="dxa"/>
          </w:tcPr>
          <w:p w:rsidR="00017ED6" w:rsidRPr="00BB6C8B" w:rsidRDefault="00017ED6" w:rsidP="00CD4909">
            <w:pPr>
              <w:pStyle w:val="11"/>
            </w:pPr>
            <w:r w:rsidRPr="00BB6C8B">
              <w:t>4,4</w:t>
            </w:r>
          </w:p>
        </w:tc>
        <w:tc>
          <w:tcPr>
            <w:tcW w:w="1229" w:type="dxa"/>
          </w:tcPr>
          <w:p w:rsidR="00017ED6" w:rsidRPr="00BB6C8B" w:rsidRDefault="00017ED6" w:rsidP="00CD4909">
            <w:pPr>
              <w:pStyle w:val="11"/>
            </w:pPr>
            <w:r w:rsidRPr="00BB6C8B">
              <w:t>510</w:t>
            </w:r>
          </w:p>
        </w:tc>
        <w:tc>
          <w:tcPr>
            <w:tcW w:w="1213" w:type="dxa"/>
          </w:tcPr>
          <w:p w:rsidR="00017ED6" w:rsidRPr="00BB6C8B" w:rsidRDefault="00017ED6" w:rsidP="00CD4909">
            <w:pPr>
              <w:pStyle w:val="11"/>
            </w:pPr>
            <w:r w:rsidRPr="00BB6C8B">
              <w:t xml:space="preserve">5,4 </w:t>
            </w:r>
          </w:p>
        </w:tc>
        <w:tc>
          <w:tcPr>
            <w:tcW w:w="1263" w:type="dxa"/>
          </w:tcPr>
          <w:p w:rsidR="00017ED6" w:rsidRPr="00BB6C8B" w:rsidRDefault="00017ED6" w:rsidP="00CD4909">
            <w:pPr>
              <w:pStyle w:val="11"/>
            </w:pPr>
            <w:r w:rsidRPr="00BB6C8B">
              <w:t xml:space="preserve">764 </w:t>
            </w:r>
          </w:p>
        </w:tc>
        <w:tc>
          <w:tcPr>
            <w:tcW w:w="1214" w:type="dxa"/>
          </w:tcPr>
          <w:p w:rsidR="00017ED6" w:rsidRPr="00BB6C8B" w:rsidRDefault="00017ED6" w:rsidP="00CD4909">
            <w:pPr>
              <w:pStyle w:val="11"/>
            </w:pPr>
            <w:r w:rsidRPr="00BB6C8B">
              <w:t xml:space="preserve">5,3 </w:t>
            </w:r>
          </w:p>
        </w:tc>
      </w:tr>
      <w:tr w:rsidR="00017ED6" w:rsidRPr="00BB6C8B" w:rsidTr="00CD4909">
        <w:trPr>
          <w:jc w:val="center"/>
        </w:trPr>
        <w:tc>
          <w:tcPr>
            <w:tcW w:w="2210" w:type="dxa"/>
          </w:tcPr>
          <w:p w:rsidR="00017ED6" w:rsidRPr="00BB6C8B" w:rsidRDefault="00017ED6" w:rsidP="00CD4909">
            <w:pPr>
              <w:pStyle w:val="11"/>
            </w:pPr>
            <w:r w:rsidRPr="00BB6C8B">
              <w:t>Молоко</w:t>
            </w:r>
          </w:p>
        </w:tc>
        <w:tc>
          <w:tcPr>
            <w:tcW w:w="1229" w:type="dxa"/>
          </w:tcPr>
          <w:p w:rsidR="00017ED6" w:rsidRPr="00BB6C8B" w:rsidRDefault="00017ED6" w:rsidP="00CD4909">
            <w:pPr>
              <w:pStyle w:val="11"/>
            </w:pPr>
            <w:r w:rsidRPr="00BB6C8B">
              <w:t>1093</w:t>
            </w:r>
          </w:p>
        </w:tc>
        <w:tc>
          <w:tcPr>
            <w:tcW w:w="1213" w:type="dxa"/>
          </w:tcPr>
          <w:p w:rsidR="00017ED6" w:rsidRPr="00BB6C8B" w:rsidRDefault="00CD4909" w:rsidP="00CD4909">
            <w:pPr>
              <w:pStyle w:val="11"/>
            </w:pPr>
            <w:r>
              <w:t>27,7</w:t>
            </w:r>
          </w:p>
        </w:tc>
        <w:tc>
          <w:tcPr>
            <w:tcW w:w="1229" w:type="dxa"/>
          </w:tcPr>
          <w:p w:rsidR="00017ED6" w:rsidRPr="00BB6C8B" w:rsidRDefault="00017ED6" w:rsidP="00CD4909">
            <w:pPr>
              <w:pStyle w:val="11"/>
            </w:pPr>
            <w:r w:rsidRPr="00BB6C8B">
              <w:t>3704</w:t>
            </w:r>
          </w:p>
        </w:tc>
        <w:tc>
          <w:tcPr>
            <w:tcW w:w="1213" w:type="dxa"/>
          </w:tcPr>
          <w:p w:rsidR="00017ED6" w:rsidRPr="00BB6C8B" w:rsidRDefault="00CD4909" w:rsidP="00CD4909">
            <w:pPr>
              <w:pStyle w:val="11"/>
            </w:pPr>
            <w:r>
              <w:t>39,0</w:t>
            </w:r>
          </w:p>
        </w:tc>
        <w:tc>
          <w:tcPr>
            <w:tcW w:w="1263" w:type="dxa"/>
          </w:tcPr>
          <w:p w:rsidR="00017ED6" w:rsidRPr="00BB6C8B" w:rsidRDefault="00CD4909" w:rsidP="00CD4909">
            <w:pPr>
              <w:pStyle w:val="11"/>
            </w:pPr>
            <w:r>
              <w:t>5109</w:t>
            </w:r>
          </w:p>
        </w:tc>
        <w:tc>
          <w:tcPr>
            <w:tcW w:w="1214" w:type="dxa"/>
          </w:tcPr>
          <w:p w:rsidR="00017ED6" w:rsidRPr="00BB6C8B" w:rsidRDefault="00017ED6" w:rsidP="00CD4909">
            <w:pPr>
              <w:pStyle w:val="11"/>
            </w:pPr>
            <w:r w:rsidRPr="00BB6C8B">
              <w:t>35,6</w:t>
            </w:r>
          </w:p>
        </w:tc>
      </w:tr>
      <w:tr w:rsidR="00017ED6" w:rsidRPr="00BB6C8B" w:rsidTr="00CD4909">
        <w:trPr>
          <w:jc w:val="center"/>
        </w:trPr>
        <w:tc>
          <w:tcPr>
            <w:tcW w:w="2210" w:type="dxa"/>
          </w:tcPr>
          <w:p w:rsidR="00017ED6" w:rsidRPr="00BB6C8B" w:rsidRDefault="00017ED6" w:rsidP="00CD4909">
            <w:pPr>
              <w:pStyle w:val="11"/>
            </w:pPr>
            <w:r w:rsidRPr="00BB6C8B">
              <w:t>Пр. продукция животноводства</w:t>
            </w:r>
          </w:p>
        </w:tc>
        <w:tc>
          <w:tcPr>
            <w:tcW w:w="1229" w:type="dxa"/>
          </w:tcPr>
          <w:p w:rsidR="00017ED6" w:rsidRPr="00BB6C8B" w:rsidRDefault="00017ED6" w:rsidP="00CD4909">
            <w:pPr>
              <w:pStyle w:val="11"/>
            </w:pPr>
            <w:r w:rsidRPr="00BB6C8B">
              <w:t>5</w:t>
            </w:r>
          </w:p>
        </w:tc>
        <w:tc>
          <w:tcPr>
            <w:tcW w:w="1213" w:type="dxa"/>
          </w:tcPr>
          <w:p w:rsidR="00017ED6" w:rsidRPr="00BB6C8B" w:rsidRDefault="00017ED6" w:rsidP="00CD4909">
            <w:pPr>
              <w:pStyle w:val="11"/>
            </w:pPr>
            <w:r w:rsidRPr="00BB6C8B">
              <w:t>0,1</w:t>
            </w:r>
          </w:p>
        </w:tc>
        <w:tc>
          <w:tcPr>
            <w:tcW w:w="1229" w:type="dxa"/>
          </w:tcPr>
          <w:p w:rsidR="00017ED6" w:rsidRPr="00BB6C8B" w:rsidRDefault="00017ED6" w:rsidP="00CD4909">
            <w:pPr>
              <w:pStyle w:val="11"/>
            </w:pPr>
            <w:r w:rsidRPr="00BB6C8B">
              <w:t>4</w:t>
            </w:r>
          </w:p>
        </w:tc>
        <w:tc>
          <w:tcPr>
            <w:tcW w:w="1213" w:type="dxa"/>
          </w:tcPr>
          <w:p w:rsidR="00017ED6" w:rsidRPr="00BB6C8B" w:rsidRDefault="00017ED6" w:rsidP="00CD4909">
            <w:pPr>
              <w:pStyle w:val="11"/>
            </w:pPr>
            <w:r w:rsidRPr="00BB6C8B">
              <w:t xml:space="preserve">0,04 </w:t>
            </w:r>
          </w:p>
        </w:tc>
        <w:tc>
          <w:tcPr>
            <w:tcW w:w="1263" w:type="dxa"/>
          </w:tcPr>
          <w:p w:rsidR="00017ED6" w:rsidRPr="00BB6C8B" w:rsidRDefault="00017ED6" w:rsidP="00CD4909">
            <w:pPr>
              <w:pStyle w:val="11"/>
            </w:pPr>
            <w:r w:rsidRPr="00BB6C8B">
              <w:t xml:space="preserve">10 </w:t>
            </w:r>
          </w:p>
        </w:tc>
        <w:tc>
          <w:tcPr>
            <w:tcW w:w="1214" w:type="dxa"/>
          </w:tcPr>
          <w:p w:rsidR="00017ED6" w:rsidRPr="00BB6C8B" w:rsidRDefault="00017ED6" w:rsidP="00CD4909">
            <w:pPr>
              <w:pStyle w:val="11"/>
            </w:pPr>
            <w:r w:rsidRPr="00BB6C8B">
              <w:t>0,1</w:t>
            </w:r>
          </w:p>
        </w:tc>
      </w:tr>
      <w:tr w:rsidR="00017ED6" w:rsidRPr="00BB6C8B" w:rsidTr="00CD4909">
        <w:trPr>
          <w:jc w:val="center"/>
        </w:trPr>
        <w:tc>
          <w:tcPr>
            <w:tcW w:w="2210" w:type="dxa"/>
          </w:tcPr>
          <w:p w:rsidR="00017ED6" w:rsidRPr="00BB6C8B" w:rsidRDefault="00017ED6" w:rsidP="00CD4909">
            <w:pPr>
              <w:pStyle w:val="11"/>
            </w:pPr>
            <w:r w:rsidRPr="00BB6C8B">
              <w:t>Мясо скота</w:t>
            </w:r>
          </w:p>
        </w:tc>
        <w:tc>
          <w:tcPr>
            <w:tcW w:w="1229" w:type="dxa"/>
          </w:tcPr>
          <w:p w:rsidR="00017ED6" w:rsidRPr="00BB6C8B" w:rsidRDefault="00017ED6" w:rsidP="00CD4909">
            <w:pPr>
              <w:pStyle w:val="11"/>
            </w:pPr>
            <w:r w:rsidRPr="00BB6C8B">
              <w:t xml:space="preserve">82 </w:t>
            </w:r>
          </w:p>
        </w:tc>
        <w:tc>
          <w:tcPr>
            <w:tcW w:w="1213" w:type="dxa"/>
          </w:tcPr>
          <w:p w:rsidR="00017ED6" w:rsidRPr="00BB6C8B" w:rsidRDefault="00017ED6" w:rsidP="00CD4909">
            <w:pPr>
              <w:pStyle w:val="11"/>
            </w:pPr>
            <w:r w:rsidRPr="00BB6C8B">
              <w:t xml:space="preserve">2,1 </w:t>
            </w:r>
          </w:p>
        </w:tc>
        <w:tc>
          <w:tcPr>
            <w:tcW w:w="1229" w:type="dxa"/>
          </w:tcPr>
          <w:p w:rsidR="00017ED6" w:rsidRPr="00BB6C8B" w:rsidRDefault="00017ED6" w:rsidP="00CD4909">
            <w:pPr>
              <w:pStyle w:val="11"/>
            </w:pPr>
            <w:r w:rsidRPr="00BB6C8B">
              <w:t xml:space="preserve">173 </w:t>
            </w:r>
          </w:p>
        </w:tc>
        <w:tc>
          <w:tcPr>
            <w:tcW w:w="1213" w:type="dxa"/>
          </w:tcPr>
          <w:p w:rsidR="00017ED6" w:rsidRPr="00BB6C8B" w:rsidRDefault="00017ED6" w:rsidP="00CD4909">
            <w:pPr>
              <w:pStyle w:val="11"/>
            </w:pPr>
            <w:r w:rsidRPr="00BB6C8B">
              <w:t>1,8</w:t>
            </w:r>
          </w:p>
        </w:tc>
        <w:tc>
          <w:tcPr>
            <w:tcW w:w="1263" w:type="dxa"/>
          </w:tcPr>
          <w:p w:rsidR="00017ED6" w:rsidRPr="00BB6C8B" w:rsidRDefault="00017ED6" w:rsidP="00CD4909">
            <w:pPr>
              <w:pStyle w:val="11"/>
            </w:pPr>
            <w:r w:rsidRPr="00BB6C8B">
              <w:t>417</w:t>
            </w:r>
          </w:p>
        </w:tc>
        <w:tc>
          <w:tcPr>
            <w:tcW w:w="1214" w:type="dxa"/>
          </w:tcPr>
          <w:p w:rsidR="00017ED6" w:rsidRPr="00BB6C8B" w:rsidRDefault="00017ED6" w:rsidP="00CD4909">
            <w:pPr>
              <w:pStyle w:val="11"/>
            </w:pPr>
            <w:r w:rsidRPr="00BB6C8B">
              <w:t>2,9</w:t>
            </w:r>
          </w:p>
        </w:tc>
      </w:tr>
      <w:tr w:rsidR="00017ED6" w:rsidRPr="00BB6C8B" w:rsidTr="00CD4909">
        <w:trPr>
          <w:jc w:val="center"/>
        </w:trPr>
        <w:tc>
          <w:tcPr>
            <w:tcW w:w="2210" w:type="dxa"/>
          </w:tcPr>
          <w:p w:rsidR="00017ED6" w:rsidRPr="00BB6C8B" w:rsidRDefault="00017ED6" w:rsidP="00CD4909">
            <w:pPr>
              <w:pStyle w:val="11"/>
            </w:pPr>
            <w:r w:rsidRPr="00BB6C8B">
              <w:t xml:space="preserve">Итого по животноводству </w:t>
            </w:r>
          </w:p>
        </w:tc>
        <w:tc>
          <w:tcPr>
            <w:tcW w:w="1229" w:type="dxa"/>
          </w:tcPr>
          <w:p w:rsidR="00017ED6" w:rsidRPr="00BB6C8B" w:rsidRDefault="00017ED6" w:rsidP="00CD4909">
            <w:pPr>
              <w:pStyle w:val="11"/>
            </w:pPr>
            <w:r w:rsidRPr="00BB6C8B">
              <w:t>1358</w:t>
            </w:r>
          </w:p>
        </w:tc>
        <w:tc>
          <w:tcPr>
            <w:tcW w:w="1213" w:type="dxa"/>
          </w:tcPr>
          <w:p w:rsidR="00017ED6" w:rsidRPr="00BB6C8B" w:rsidRDefault="00017ED6" w:rsidP="00CD4909">
            <w:pPr>
              <w:pStyle w:val="11"/>
            </w:pPr>
            <w:r w:rsidRPr="00BB6C8B">
              <w:t>34,4</w:t>
            </w:r>
          </w:p>
        </w:tc>
        <w:tc>
          <w:tcPr>
            <w:tcW w:w="1229" w:type="dxa"/>
          </w:tcPr>
          <w:p w:rsidR="00017ED6" w:rsidRPr="00BB6C8B" w:rsidRDefault="00017ED6" w:rsidP="00CD4909">
            <w:pPr>
              <w:pStyle w:val="11"/>
            </w:pPr>
            <w:r w:rsidRPr="00BB6C8B">
              <w:t xml:space="preserve">4391 </w:t>
            </w:r>
          </w:p>
        </w:tc>
        <w:tc>
          <w:tcPr>
            <w:tcW w:w="1213" w:type="dxa"/>
          </w:tcPr>
          <w:p w:rsidR="00017ED6" w:rsidRPr="00BB6C8B" w:rsidRDefault="00017ED6" w:rsidP="00CD4909">
            <w:pPr>
              <w:pStyle w:val="11"/>
            </w:pPr>
            <w:r w:rsidRPr="00BB6C8B">
              <w:t xml:space="preserve">46,2 </w:t>
            </w:r>
          </w:p>
        </w:tc>
        <w:tc>
          <w:tcPr>
            <w:tcW w:w="1263" w:type="dxa"/>
          </w:tcPr>
          <w:p w:rsidR="00017ED6" w:rsidRPr="00BB6C8B" w:rsidRDefault="00017ED6" w:rsidP="00CD4909">
            <w:pPr>
              <w:pStyle w:val="11"/>
            </w:pPr>
            <w:r w:rsidRPr="00BB6C8B">
              <w:t>6309</w:t>
            </w:r>
          </w:p>
        </w:tc>
        <w:tc>
          <w:tcPr>
            <w:tcW w:w="1214" w:type="dxa"/>
          </w:tcPr>
          <w:p w:rsidR="00017ED6" w:rsidRPr="00BB6C8B" w:rsidRDefault="00017ED6" w:rsidP="00CD4909">
            <w:pPr>
              <w:pStyle w:val="11"/>
            </w:pPr>
            <w:r w:rsidRPr="00BB6C8B">
              <w:t>43,9</w:t>
            </w:r>
          </w:p>
        </w:tc>
      </w:tr>
      <w:tr w:rsidR="00017ED6" w:rsidRPr="00BB6C8B" w:rsidTr="00CD4909">
        <w:trPr>
          <w:jc w:val="center"/>
        </w:trPr>
        <w:tc>
          <w:tcPr>
            <w:tcW w:w="2210" w:type="dxa"/>
          </w:tcPr>
          <w:p w:rsidR="00017ED6" w:rsidRPr="00BB6C8B" w:rsidRDefault="00017ED6" w:rsidP="00CD4909">
            <w:pPr>
              <w:pStyle w:val="11"/>
            </w:pPr>
            <w:r w:rsidRPr="00BB6C8B">
              <w:t>Всего</w:t>
            </w:r>
          </w:p>
        </w:tc>
        <w:tc>
          <w:tcPr>
            <w:tcW w:w="1229" w:type="dxa"/>
          </w:tcPr>
          <w:p w:rsidR="00017ED6" w:rsidRPr="00BB6C8B" w:rsidRDefault="00017ED6" w:rsidP="00CD4909">
            <w:pPr>
              <w:pStyle w:val="11"/>
            </w:pPr>
            <w:r w:rsidRPr="00BB6C8B">
              <w:t>3943</w:t>
            </w:r>
          </w:p>
        </w:tc>
        <w:tc>
          <w:tcPr>
            <w:tcW w:w="1213" w:type="dxa"/>
          </w:tcPr>
          <w:p w:rsidR="00017ED6" w:rsidRPr="00BB6C8B" w:rsidRDefault="00017ED6" w:rsidP="00CD4909">
            <w:pPr>
              <w:pStyle w:val="11"/>
            </w:pPr>
            <w:r w:rsidRPr="00BB6C8B">
              <w:t>100</w:t>
            </w:r>
          </w:p>
        </w:tc>
        <w:tc>
          <w:tcPr>
            <w:tcW w:w="1229" w:type="dxa"/>
          </w:tcPr>
          <w:p w:rsidR="00017ED6" w:rsidRPr="00BB6C8B" w:rsidRDefault="00017ED6" w:rsidP="00CD4909">
            <w:pPr>
              <w:pStyle w:val="11"/>
            </w:pPr>
            <w:r w:rsidRPr="00BB6C8B">
              <w:t xml:space="preserve">9488 </w:t>
            </w:r>
          </w:p>
        </w:tc>
        <w:tc>
          <w:tcPr>
            <w:tcW w:w="1213" w:type="dxa"/>
          </w:tcPr>
          <w:p w:rsidR="00017ED6" w:rsidRPr="00BB6C8B" w:rsidRDefault="00017ED6" w:rsidP="00CD4909">
            <w:pPr>
              <w:pStyle w:val="11"/>
            </w:pPr>
            <w:r w:rsidRPr="00BB6C8B">
              <w:t>100</w:t>
            </w:r>
          </w:p>
        </w:tc>
        <w:tc>
          <w:tcPr>
            <w:tcW w:w="1263" w:type="dxa"/>
          </w:tcPr>
          <w:p w:rsidR="00017ED6" w:rsidRPr="00BB6C8B" w:rsidRDefault="00017ED6" w:rsidP="00CD4909">
            <w:pPr>
              <w:pStyle w:val="11"/>
            </w:pPr>
            <w:r w:rsidRPr="00BB6C8B">
              <w:t>14360</w:t>
            </w:r>
          </w:p>
        </w:tc>
        <w:tc>
          <w:tcPr>
            <w:tcW w:w="1214" w:type="dxa"/>
          </w:tcPr>
          <w:p w:rsidR="00017ED6" w:rsidRPr="00BB6C8B" w:rsidRDefault="00017ED6" w:rsidP="00CD4909">
            <w:pPr>
              <w:pStyle w:val="11"/>
            </w:pPr>
            <w:r w:rsidRPr="00BB6C8B">
              <w:t>100</w:t>
            </w:r>
          </w:p>
        </w:tc>
      </w:tr>
    </w:tbl>
    <w:p w:rsidR="00017ED6" w:rsidRPr="00BB6C8B" w:rsidRDefault="00017ED6"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Таблица 3. Финансовые результаты деятельности ООО «Абакановское»</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1"/>
        <w:gridCol w:w="2241"/>
        <w:gridCol w:w="2250"/>
        <w:gridCol w:w="2250"/>
      </w:tblGrid>
      <w:tr w:rsidR="00017ED6" w:rsidRPr="00BB6C8B" w:rsidTr="00CD4909">
        <w:trPr>
          <w:jc w:val="center"/>
        </w:trPr>
        <w:tc>
          <w:tcPr>
            <w:tcW w:w="2392" w:type="dxa"/>
          </w:tcPr>
          <w:p w:rsidR="00017ED6" w:rsidRPr="00BB6C8B" w:rsidRDefault="00017ED6" w:rsidP="00CD4909">
            <w:pPr>
              <w:pStyle w:val="11"/>
            </w:pPr>
            <w:r w:rsidRPr="00BB6C8B">
              <w:t>Показатель</w:t>
            </w:r>
          </w:p>
          <w:p w:rsidR="00017ED6" w:rsidRPr="00BB6C8B" w:rsidRDefault="00017ED6" w:rsidP="00CD4909">
            <w:pPr>
              <w:pStyle w:val="11"/>
            </w:pPr>
          </w:p>
        </w:tc>
        <w:tc>
          <w:tcPr>
            <w:tcW w:w="2393" w:type="dxa"/>
          </w:tcPr>
          <w:p w:rsidR="00017ED6" w:rsidRPr="00BB6C8B" w:rsidRDefault="00017ED6" w:rsidP="00CD4909">
            <w:pPr>
              <w:pStyle w:val="11"/>
            </w:pPr>
            <w:r w:rsidRPr="00BB6C8B">
              <w:t>2008</w:t>
            </w:r>
          </w:p>
        </w:tc>
        <w:tc>
          <w:tcPr>
            <w:tcW w:w="2393" w:type="dxa"/>
          </w:tcPr>
          <w:p w:rsidR="00017ED6" w:rsidRPr="00BB6C8B" w:rsidRDefault="00017ED6" w:rsidP="00CD4909">
            <w:pPr>
              <w:pStyle w:val="11"/>
            </w:pPr>
            <w:r w:rsidRPr="00BB6C8B">
              <w:t>2009</w:t>
            </w:r>
          </w:p>
        </w:tc>
        <w:tc>
          <w:tcPr>
            <w:tcW w:w="2393" w:type="dxa"/>
          </w:tcPr>
          <w:p w:rsidR="00017ED6" w:rsidRPr="00BB6C8B" w:rsidRDefault="00017ED6" w:rsidP="00CD4909">
            <w:pPr>
              <w:pStyle w:val="11"/>
            </w:pPr>
            <w:r w:rsidRPr="00BB6C8B">
              <w:t>2010</w:t>
            </w:r>
          </w:p>
        </w:tc>
      </w:tr>
      <w:tr w:rsidR="00017ED6" w:rsidRPr="00BB6C8B" w:rsidTr="00CD4909">
        <w:trPr>
          <w:jc w:val="center"/>
        </w:trPr>
        <w:tc>
          <w:tcPr>
            <w:tcW w:w="2392" w:type="dxa"/>
          </w:tcPr>
          <w:p w:rsidR="00017ED6" w:rsidRPr="00BB6C8B" w:rsidRDefault="00017ED6" w:rsidP="00CD4909">
            <w:pPr>
              <w:pStyle w:val="11"/>
            </w:pPr>
            <w:r w:rsidRPr="00BB6C8B">
              <w:t>Выручка от реализации продукции (работ, услуг), тыс.руб., всего</w:t>
            </w:r>
          </w:p>
        </w:tc>
        <w:tc>
          <w:tcPr>
            <w:tcW w:w="2393" w:type="dxa"/>
          </w:tcPr>
          <w:p w:rsidR="00017ED6" w:rsidRPr="00BB6C8B" w:rsidRDefault="00017ED6" w:rsidP="00CD4909">
            <w:pPr>
              <w:pStyle w:val="11"/>
            </w:pPr>
            <w:r w:rsidRPr="00BB6C8B">
              <w:t xml:space="preserve">3943 </w:t>
            </w:r>
          </w:p>
        </w:tc>
        <w:tc>
          <w:tcPr>
            <w:tcW w:w="2393" w:type="dxa"/>
          </w:tcPr>
          <w:p w:rsidR="00017ED6" w:rsidRPr="00BB6C8B" w:rsidRDefault="00017ED6" w:rsidP="00CD4909">
            <w:pPr>
              <w:pStyle w:val="11"/>
            </w:pPr>
            <w:r w:rsidRPr="00BB6C8B">
              <w:t>9488</w:t>
            </w:r>
          </w:p>
        </w:tc>
        <w:tc>
          <w:tcPr>
            <w:tcW w:w="2393" w:type="dxa"/>
          </w:tcPr>
          <w:p w:rsidR="00017ED6" w:rsidRPr="00BB6C8B" w:rsidRDefault="00017ED6" w:rsidP="00CD4909">
            <w:pPr>
              <w:pStyle w:val="11"/>
            </w:pPr>
            <w:r w:rsidRPr="00BB6C8B">
              <w:t>14360</w:t>
            </w:r>
          </w:p>
        </w:tc>
      </w:tr>
      <w:tr w:rsidR="00017ED6" w:rsidRPr="00BB6C8B" w:rsidTr="00CD4909">
        <w:trPr>
          <w:jc w:val="center"/>
        </w:trPr>
        <w:tc>
          <w:tcPr>
            <w:tcW w:w="2392" w:type="dxa"/>
          </w:tcPr>
          <w:p w:rsidR="00017ED6" w:rsidRPr="00BB6C8B" w:rsidRDefault="00017ED6" w:rsidP="00CD4909">
            <w:pPr>
              <w:pStyle w:val="11"/>
            </w:pPr>
            <w:r w:rsidRPr="00BB6C8B">
              <w:t>в т.ч. растениеводство</w:t>
            </w:r>
          </w:p>
        </w:tc>
        <w:tc>
          <w:tcPr>
            <w:tcW w:w="2393" w:type="dxa"/>
          </w:tcPr>
          <w:p w:rsidR="00017ED6" w:rsidRPr="00BB6C8B" w:rsidRDefault="00017ED6" w:rsidP="00CD4909">
            <w:pPr>
              <w:pStyle w:val="11"/>
            </w:pPr>
            <w:r w:rsidRPr="00BB6C8B">
              <w:t xml:space="preserve">2312 </w:t>
            </w:r>
          </w:p>
        </w:tc>
        <w:tc>
          <w:tcPr>
            <w:tcW w:w="2393" w:type="dxa"/>
          </w:tcPr>
          <w:p w:rsidR="00017ED6" w:rsidRPr="00BB6C8B" w:rsidRDefault="00017ED6" w:rsidP="00CD4909">
            <w:pPr>
              <w:pStyle w:val="11"/>
            </w:pPr>
            <w:r w:rsidRPr="00BB6C8B">
              <w:t xml:space="preserve">4932 </w:t>
            </w:r>
          </w:p>
        </w:tc>
        <w:tc>
          <w:tcPr>
            <w:tcW w:w="2393" w:type="dxa"/>
          </w:tcPr>
          <w:p w:rsidR="00017ED6" w:rsidRPr="00BB6C8B" w:rsidRDefault="00017ED6" w:rsidP="00CD4909">
            <w:pPr>
              <w:pStyle w:val="11"/>
            </w:pPr>
            <w:r w:rsidRPr="00BB6C8B">
              <w:t>8051</w:t>
            </w:r>
          </w:p>
        </w:tc>
      </w:tr>
      <w:tr w:rsidR="00017ED6" w:rsidRPr="00BB6C8B" w:rsidTr="00CD4909">
        <w:trPr>
          <w:jc w:val="center"/>
        </w:trPr>
        <w:tc>
          <w:tcPr>
            <w:tcW w:w="2392" w:type="dxa"/>
          </w:tcPr>
          <w:p w:rsidR="00017ED6" w:rsidRPr="00BB6C8B" w:rsidRDefault="00017ED6" w:rsidP="00CD4909">
            <w:pPr>
              <w:pStyle w:val="11"/>
            </w:pPr>
            <w:r w:rsidRPr="00BB6C8B">
              <w:t>животноводство</w:t>
            </w:r>
          </w:p>
        </w:tc>
        <w:tc>
          <w:tcPr>
            <w:tcW w:w="2393" w:type="dxa"/>
          </w:tcPr>
          <w:p w:rsidR="00017ED6" w:rsidRPr="00BB6C8B" w:rsidRDefault="00017ED6" w:rsidP="00CD4909">
            <w:pPr>
              <w:pStyle w:val="11"/>
            </w:pPr>
            <w:r w:rsidRPr="00BB6C8B">
              <w:t>1358</w:t>
            </w:r>
          </w:p>
        </w:tc>
        <w:tc>
          <w:tcPr>
            <w:tcW w:w="2393" w:type="dxa"/>
          </w:tcPr>
          <w:p w:rsidR="00017ED6" w:rsidRPr="00BB6C8B" w:rsidRDefault="00017ED6" w:rsidP="00CD4909">
            <w:pPr>
              <w:pStyle w:val="11"/>
            </w:pPr>
            <w:r w:rsidRPr="00BB6C8B">
              <w:t>4391</w:t>
            </w:r>
            <w:r w:rsidR="00A52A5F" w:rsidRPr="00BB6C8B">
              <w:t xml:space="preserve"> </w:t>
            </w:r>
          </w:p>
        </w:tc>
        <w:tc>
          <w:tcPr>
            <w:tcW w:w="2393" w:type="dxa"/>
          </w:tcPr>
          <w:p w:rsidR="00017ED6" w:rsidRPr="00BB6C8B" w:rsidRDefault="00017ED6" w:rsidP="00CD4909">
            <w:pPr>
              <w:pStyle w:val="11"/>
            </w:pPr>
            <w:r w:rsidRPr="00BB6C8B">
              <w:t xml:space="preserve">6309 </w:t>
            </w:r>
          </w:p>
        </w:tc>
      </w:tr>
      <w:tr w:rsidR="00017ED6" w:rsidRPr="00BB6C8B" w:rsidTr="00CD4909">
        <w:trPr>
          <w:jc w:val="center"/>
        </w:trPr>
        <w:tc>
          <w:tcPr>
            <w:tcW w:w="2392" w:type="dxa"/>
          </w:tcPr>
          <w:p w:rsidR="00017ED6" w:rsidRPr="00BB6C8B" w:rsidRDefault="00017ED6" w:rsidP="00CD4909">
            <w:pPr>
              <w:pStyle w:val="11"/>
            </w:pPr>
            <w:r w:rsidRPr="00BB6C8B">
              <w:t>Полная себестоимость реализованной продукции</w:t>
            </w:r>
            <w:r w:rsidR="00A52A5F" w:rsidRPr="00BB6C8B">
              <w:t xml:space="preserve"> </w:t>
            </w:r>
            <w:r w:rsidRPr="00BB6C8B">
              <w:t>(работ, услуг), т.р., всего</w:t>
            </w:r>
          </w:p>
        </w:tc>
        <w:tc>
          <w:tcPr>
            <w:tcW w:w="2393" w:type="dxa"/>
          </w:tcPr>
          <w:p w:rsidR="00017ED6" w:rsidRPr="00BB6C8B" w:rsidRDefault="00017ED6" w:rsidP="00CD4909">
            <w:pPr>
              <w:pStyle w:val="11"/>
            </w:pPr>
            <w:r w:rsidRPr="00BB6C8B">
              <w:t xml:space="preserve">4308 </w:t>
            </w:r>
          </w:p>
        </w:tc>
        <w:tc>
          <w:tcPr>
            <w:tcW w:w="2393" w:type="dxa"/>
          </w:tcPr>
          <w:p w:rsidR="00017ED6" w:rsidRPr="00BB6C8B" w:rsidRDefault="00017ED6" w:rsidP="00CD4909">
            <w:pPr>
              <w:pStyle w:val="11"/>
            </w:pPr>
            <w:r w:rsidRPr="00BB6C8B">
              <w:t>6997</w:t>
            </w:r>
          </w:p>
        </w:tc>
        <w:tc>
          <w:tcPr>
            <w:tcW w:w="2393" w:type="dxa"/>
          </w:tcPr>
          <w:p w:rsidR="00017ED6" w:rsidRPr="00BB6C8B" w:rsidRDefault="00017ED6" w:rsidP="00CD4909">
            <w:pPr>
              <w:pStyle w:val="11"/>
            </w:pPr>
            <w:r w:rsidRPr="00BB6C8B">
              <w:t>9958</w:t>
            </w:r>
            <w:r w:rsidR="00A52A5F" w:rsidRPr="00BB6C8B">
              <w:t xml:space="preserve"> </w:t>
            </w:r>
          </w:p>
        </w:tc>
      </w:tr>
      <w:tr w:rsidR="00017ED6" w:rsidRPr="00BB6C8B" w:rsidTr="00CD4909">
        <w:trPr>
          <w:jc w:val="center"/>
        </w:trPr>
        <w:tc>
          <w:tcPr>
            <w:tcW w:w="2392" w:type="dxa"/>
          </w:tcPr>
          <w:p w:rsidR="00017ED6" w:rsidRPr="00BB6C8B" w:rsidRDefault="00017ED6" w:rsidP="00CD4909">
            <w:pPr>
              <w:pStyle w:val="11"/>
            </w:pPr>
            <w:r w:rsidRPr="00BB6C8B">
              <w:t>в т.ч. растениеводство</w:t>
            </w:r>
          </w:p>
        </w:tc>
        <w:tc>
          <w:tcPr>
            <w:tcW w:w="2393" w:type="dxa"/>
          </w:tcPr>
          <w:p w:rsidR="00017ED6" w:rsidRPr="00BB6C8B" w:rsidRDefault="00017ED6" w:rsidP="00CD4909">
            <w:pPr>
              <w:pStyle w:val="11"/>
            </w:pPr>
            <w:r w:rsidRPr="00BB6C8B">
              <w:t xml:space="preserve">1992 </w:t>
            </w:r>
          </w:p>
        </w:tc>
        <w:tc>
          <w:tcPr>
            <w:tcW w:w="2393" w:type="dxa"/>
          </w:tcPr>
          <w:p w:rsidR="00017ED6" w:rsidRPr="00BB6C8B" w:rsidRDefault="00017ED6" w:rsidP="00CD4909">
            <w:pPr>
              <w:pStyle w:val="11"/>
            </w:pPr>
            <w:r w:rsidRPr="00BB6C8B">
              <w:t xml:space="preserve">3288 </w:t>
            </w:r>
          </w:p>
        </w:tc>
        <w:tc>
          <w:tcPr>
            <w:tcW w:w="2393" w:type="dxa"/>
          </w:tcPr>
          <w:p w:rsidR="00017ED6" w:rsidRPr="00BB6C8B" w:rsidRDefault="00017ED6" w:rsidP="00CD4909">
            <w:pPr>
              <w:pStyle w:val="11"/>
            </w:pPr>
            <w:r w:rsidRPr="00BB6C8B">
              <w:t>5005</w:t>
            </w:r>
          </w:p>
        </w:tc>
      </w:tr>
      <w:tr w:rsidR="00017ED6" w:rsidRPr="00BB6C8B" w:rsidTr="00CD4909">
        <w:trPr>
          <w:jc w:val="center"/>
        </w:trPr>
        <w:tc>
          <w:tcPr>
            <w:tcW w:w="2392" w:type="dxa"/>
          </w:tcPr>
          <w:p w:rsidR="00017ED6" w:rsidRPr="00BB6C8B" w:rsidRDefault="00017ED6" w:rsidP="00CD4909">
            <w:pPr>
              <w:pStyle w:val="11"/>
            </w:pPr>
            <w:r w:rsidRPr="00BB6C8B">
              <w:t>животноводство</w:t>
            </w:r>
          </w:p>
        </w:tc>
        <w:tc>
          <w:tcPr>
            <w:tcW w:w="2393" w:type="dxa"/>
          </w:tcPr>
          <w:p w:rsidR="00017ED6" w:rsidRPr="00BB6C8B" w:rsidRDefault="00017ED6" w:rsidP="00CD4909">
            <w:pPr>
              <w:pStyle w:val="11"/>
            </w:pPr>
            <w:r w:rsidRPr="00BB6C8B">
              <w:t>1968</w:t>
            </w:r>
          </w:p>
        </w:tc>
        <w:tc>
          <w:tcPr>
            <w:tcW w:w="2393" w:type="dxa"/>
          </w:tcPr>
          <w:p w:rsidR="00017ED6" w:rsidRPr="00BB6C8B" w:rsidRDefault="00017ED6" w:rsidP="00CD4909">
            <w:pPr>
              <w:pStyle w:val="11"/>
            </w:pPr>
            <w:r w:rsidRPr="00BB6C8B">
              <w:t xml:space="preserve">3501 </w:t>
            </w:r>
          </w:p>
        </w:tc>
        <w:tc>
          <w:tcPr>
            <w:tcW w:w="2393" w:type="dxa"/>
          </w:tcPr>
          <w:p w:rsidR="00017ED6" w:rsidRPr="00BB6C8B" w:rsidRDefault="00017ED6" w:rsidP="00CD4909">
            <w:pPr>
              <w:pStyle w:val="11"/>
            </w:pPr>
            <w:r w:rsidRPr="00BB6C8B">
              <w:t>4953</w:t>
            </w:r>
          </w:p>
        </w:tc>
      </w:tr>
      <w:tr w:rsidR="00017ED6" w:rsidRPr="00BB6C8B" w:rsidTr="00CD4909">
        <w:trPr>
          <w:jc w:val="center"/>
        </w:trPr>
        <w:tc>
          <w:tcPr>
            <w:tcW w:w="2392" w:type="dxa"/>
          </w:tcPr>
          <w:p w:rsidR="00017ED6" w:rsidRPr="00BB6C8B" w:rsidRDefault="00017ED6" w:rsidP="00CD4909">
            <w:pPr>
              <w:pStyle w:val="11"/>
            </w:pPr>
            <w:r w:rsidRPr="00BB6C8B">
              <w:t>Прибыль (убыток) от реализации продукции, тыс.руб.,</w:t>
            </w:r>
            <w:r w:rsidR="00A52A5F" w:rsidRPr="00BB6C8B">
              <w:t xml:space="preserve"> </w:t>
            </w:r>
          </w:p>
          <w:p w:rsidR="00017ED6" w:rsidRPr="00BB6C8B" w:rsidRDefault="00017ED6" w:rsidP="00CD4909">
            <w:pPr>
              <w:pStyle w:val="11"/>
            </w:pPr>
            <w:r w:rsidRPr="00BB6C8B">
              <w:t>всего</w:t>
            </w:r>
            <w:r w:rsidR="00A52A5F" w:rsidRPr="00BB6C8B">
              <w:t xml:space="preserve"> </w:t>
            </w:r>
          </w:p>
        </w:tc>
        <w:tc>
          <w:tcPr>
            <w:tcW w:w="2393" w:type="dxa"/>
          </w:tcPr>
          <w:p w:rsidR="00017ED6" w:rsidRPr="00BB6C8B" w:rsidRDefault="00017ED6" w:rsidP="00CD4909">
            <w:pPr>
              <w:pStyle w:val="11"/>
            </w:pPr>
            <w:r w:rsidRPr="00BB6C8B">
              <w:t xml:space="preserve">-365 </w:t>
            </w:r>
          </w:p>
        </w:tc>
        <w:tc>
          <w:tcPr>
            <w:tcW w:w="2393" w:type="dxa"/>
          </w:tcPr>
          <w:p w:rsidR="00017ED6" w:rsidRPr="00BB6C8B" w:rsidRDefault="00017ED6" w:rsidP="00CD4909">
            <w:pPr>
              <w:pStyle w:val="11"/>
            </w:pPr>
            <w:r w:rsidRPr="00BB6C8B">
              <w:t>249</w:t>
            </w:r>
            <w:r w:rsidR="00A52A5F" w:rsidRPr="00BB6C8B">
              <w:t xml:space="preserve"> </w:t>
            </w:r>
          </w:p>
          <w:p w:rsidR="00017ED6" w:rsidRPr="00BB6C8B" w:rsidRDefault="00017ED6" w:rsidP="00CD4909">
            <w:pPr>
              <w:pStyle w:val="11"/>
            </w:pPr>
          </w:p>
        </w:tc>
        <w:tc>
          <w:tcPr>
            <w:tcW w:w="2393" w:type="dxa"/>
          </w:tcPr>
          <w:p w:rsidR="00017ED6" w:rsidRPr="00BB6C8B" w:rsidRDefault="00017ED6" w:rsidP="00CD4909">
            <w:pPr>
              <w:pStyle w:val="11"/>
            </w:pPr>
            <w:r w:rsidRPr="00BB6C8B">
              <w:t xml:space="preserve">4402 </w:t>
            </w:r>
          </w:p>
        </w:tc>
      </w:tr>
      <w:tr w:rsidR="00017ED6" w:rsidRPr="00BB6C8B" w:rsidTr="00CD4909">
        <w:trPr>
          <w:jc w:val="center"/>
        </w:trPr>
        <w:tc>
          <w:tcPr>
            <w:tcW w:w="2392" w:type="dxa"/>
          </w:tcPr>
          <w:p w:rsidR="00017ED6" w:rsidRPr="00BB6C8B" w:rsidRDefault="00017ED6" w:rsidP="00CD4909">
            <w:pPr>
              <w:pStyle w:val="11"/>
            </w:pPr>
            <w:r w:rsidRPr="00BB6C8B">
              <w:t xml:space="preserve">в т.ч. растениеводство </w:t>
            </w:r>
          </w:p>
        </w:tc>
        <w:tc>
          <w:tcPr>
            <w:tcW w:w="2393" w:type="dxa"/>
          </w:tcPr>
          <w:p w:rsidR="00017ED6" w:rsidRPr="00BB6C8B" w:rsidRDefault="00017ED6" w:rsidP="00CD4909">
            <w:pPr>
              <w:pStyle w:val="11"/>
            </w:pPr>
            <w:r w:rsidRPr="00BB6C8B">
              <w:t>320</w:t>
            </w:r>
          </w:p>
        </w:tc>
        <w:tc>
          <w:tcPr>
            <w:tcW w:w="2393" w:type="dxa"/>
          </w:tcPr>
          <w:p w:rsidR="00017ED6" w:rsidRPr="00BB6C8B" w:rsidRDefault="00017ED6" w:rsidP="00CD4909">
            <w:pPr>
              <w:pStyle w:val="11"/>
            </w:pPr>
            <w:r w:rsidRPr="00BB6C8B">
              <w:t xml:space="preserve">1644 </w:t>
            </w:r>
          </w:p>
        </w:tc>
        <w:tc>
          <w:tcPr>
            <w:tcW w:w="2393" w:type="dxa"/>
          </w:tcPr>
          <w:p w:rsidR="00017ED6" w:rsidRPr="00BB6C8B" w:rsidRDefault="00017ED6" w:rsidP="00CD4909">
            <w:pPr>
              <w:pStyle w:val="11"/>
            </w:pPr>
            <w:r w:rsidRPr="00BB6C8B">
              <w:t>3046</w:t>
            </w:r>
            <w:r w:rsidR="00A52A5F" w:rsidRPr="00BB6C8B">
              <w:t xml:space="preserve"> </w:t>
            </w:r>
          </w:p>
        </w:tc>
      </w:tr>
      <w:tr w:rsidR="00017ED6" w:rsidRPr="00BB6C8B" w:rsidTr="00CD4909">
        <w:trPr>
          <w:jc w:val="center"/>
        </w:trPr>
        <w:tc>
          <w:tcPr>
            <w:tcW w:w="2392" w:type="dxa"/>
          </w:tcPr>
          <w:p w:rsidR="00017ED6" w:rsidRPr="00BB6C8B" w:rsidRDefault="00017ED6" w:rsidP="00CD4909">
            <w:pPr>
              <w:pStyle w:val="11"/>
            </w:pPr>
            <w:r w:rsidRPr="00BB6C8B">
              <w:t>животноводство</w:t>
            </w:r>
          </w:p>
          <w:p w:rsidR="00017ED6" w:rsidRPr="00BB6C8B" w:rsidRDefault="00017ED6" w:rsidP="00CD4909">
            <w:pPr>
              <w:pStyle w:val="11"/>
            </w:pPr>
            <w:r w:rsidRPr="00BB6C8B">
              <w:t>Уровень рентабельности (убыточности),%</w:t>
            </w:r>
          </w:p>
          <w:p w:rsidR="00017ED6" w:rsidRPr="00BB6C8B" w:rsidRDefault="00017ED6" w:rsidP="00CD4909">
            <w:pPr>
              <w:pStyle w:val="11"/>
            </w:pPr>
            <w:r w:rsidRPr="00BB6C8B">
              <w:t>всего</w:t>
            </w:r>
          </w:p>
        </w:tc>
        <w:tc>
          <w:tcPr>
            <w:tcW w:w="2393" w:type="dxa"/>
          </w:tcPr>
          <w:p w:rsidR="00017ED6" w:rsidRPr="00BB6C8B" w:rsidRDefault="00017ED6" w:rsidP="00CD4909">
            <w:pPr>
              <w:pStyle w:val="11"/>
            </w:pPr>
            <w:r w:rsidRPr="00BB6C8B">
              <w:t>-610-8</w:t>
            </w:r>
          </w:p>
        </w:tc>
        <w:tc>
          <w:tcPr>
            <w:tcW w:w="2393" w:type="dxa"/>
          </w:tcPr>
          <w:p w:rsidR="00017ED6" w:rsidRPr="00BB6C8B" w:rsidRDefault="00017ED6" w:rsidP="00CD4909">
            <w:pPr>
              <w:pStyle w:val="11"/>
            </w:pPr>
            <w:r w:rsidRPr="00BB6C8B">
              <w:t>89036</w:t>
            </w:r>
          </w:p>
        </w:tc>
        <w:tc>
          <w:tcPr>
            <w:tcW w:w="2393" w:type="dxa"/>
          </w:tcPr>
          <w:p w:rsidR="00017ED6" w:rsidRPr="00BB6C8B" w:rsidRDefault="00017ED6" w:rsidP="00CD4909">
            <w:pPr>
              <w:pStyle w:val="11"/>
            </w:pPr>
            <w:r w:rsidRPr="00BB6C8B">
              <w:t>1356 44</w:t>
            </w:r>
          </w:p>
        </w:tc>
      </w:tr>
      <w:tr w:rsidR="00017ED6" w:rsidRPr="00BB6C8B" w:rsidTr="00CD4909">
        <w:trPr>
          <w:jc w:val="center"/>
        </w:trPr>
        <w:tc>
          <w:tcPr>
            <w:tcW w:w="2392" w:type="dxa"/>
          </w:tcPr>
          <w:p w:rsidR="00017ED6" w:rsidRPr="00BB6C8B" w:rsidRDefault="00017ED6" w:rsidP="00CD4909">
            <w:pPr>
              <w:pStyle w:val="11"/>
            </w:pPr>
            <w:r w:rsidRPr="00BB6C8B">
              <w:t>в т.ч. растениеводство</w:t>
            </w:r>
          </w:p>
        </w:tc>
        <w:tc>
          <w:tcPr>
            <w:tcW w:w="2393" w:type="dxa"/>
          </w:tcPr>
          <w:p w:rsidR="00017ED6" w:rsidRPr="00BB6C8B" w:rsidRDefault="00017ED6" w:rsidP="00CD4909">
            <w:pPr>
              <w:pStyle w:val="11"/>
            </w:pPr>
            <w:r w:rsidRPr="00BB6C8B">
              <w:t>16</w:t>
            </w:r>
          </w:p>
        </w:tc>
        <w:tc>
          <w:tcPr>
            <w:tcW w:w="2393" w:type="dxa"/>
          </w:tcPr>
          <w:p w:rsidR="00017ED6" w:rsidRPr="00BB6C8B" w:rsidRDefault="00017ED6" w:rsidP="00CD4909">
            <w:pPr>
              <w:pStyle w:val="11"/>
            </w:pPr>
            <w:r w:rsidRPr="00BB6C8B">
              <w:t>50</w:t>
            </w:r>
          </w:p>
        </w:tc>
        <w:tc>
          <w:tcPr>
            <w:tcW w:w="2393" w:type="dxa"/>
          </w:tcPr>
          <w:p w:rsidR="00017ED6" w:rsidRPr="00BB6C8B" w:rsidRDefault="00017ED6" w:rsidP="00CD4909">
            <w:pPr>
              <w:pStyle w:val="11"/>
            </w:pPr>
            <w:r w:rsidRPr="00BB6C8B">
              <w:t>61</w:t>
            </w:r>
          </w:p>
        </w:tc>
      </w:tr>
      <w:tr w:rsidR="00017ED6" w:rsidRPr="00BB6C8B" w:rsidTr="00CD4909">
        <w:trPr>
          <w:jc w:val="center"/>
        </w:trPr>
        <w:tc>
          <w:tcPr>
            <w:tcW w:w="2392" w:type="dxa"/>
          </w:tcPr>
          <w:p w:rsidR="00017ED6" w:rsidRPr="00BB6C8B" w:rsidRDefault="00017ED6" w:rsidP="00CD4909">
            <w:pPr>
              <w:pStyle w:val="11"/>
            </w:pPr>
            <w:r w:rsidRPr="00BB6C8B">
              <w:t>животноводство</w:t>
            </w:r>
            <w:r w:rsidR="00A52A5F" w:rsidRPr="00BB6C8B">
              <w:t xml:space="preserve"> </w:t>
            </w:r>
          </w:p>
        </w:tc>
        <w:tc>
          <w:tcPr>
            <w:tcW w:w="2393" w:type="dxa"/>
          </w:tcPr>
          <w:p w:rsidR="00017ED6" w:rsidRPr="00BB6C8B" w:rsidRDefault="00017ED6" w:rsidP="00CD4909">
            <w:pPr>
              <w:pStyle w:val="11"/>
            </w:pPr>
            <w:r w:rsidRPr="00BB6C8B">
              <w:t>-31</w:t>
            </w:r>
          </w:p>
        </w:tc>
        <w:tc>
          <w:tcPr>
            <w:tcW w:w="2393" w:type="dxa"/>
          </w:tcPr>
          <w:p w:rsidR="00017ED6" w:rsidRPr="00BB6C8B" w:rsidRDefault="00017ED6" w:rsidP="00CD4909">
            <w:pPr>
              <w:pStyle w:val="11"/>
            </w:pPr>
            <w:r w:rsidRPr="00BB6C8B">
              <w:t>25</w:t>
            </w:r>
          </w:p>
        </w:tc>
        <w:tc>
          <w:tcPr>
            <w:tcW w:w="2393" w:type="dxa"/>
          </w:tcPr>
          <w:p w:rsidR="00017ED6" w:rsidRPr="00BB6C8B" w:rsidRDefault="00017ED6" w:rsidP="00CD4909">
            <w:pPr>
              <w:pStyle w:val="11"/>
            </w:pPr>
            <w:r w:rsidRPr="00BB6C8B">
              <w:t>27</w:t>
            </w:r>
          </w:p>
        </w:tc>
      </w:tr>
    </w:tbl>
    <w:p w:rsidR="00CD4909" w:rsidRDefault="00CD4909" w:rsidP="00A52A5F">
      <w:pPr>
        <w:pStyle w:val="HTML"/>
        <w:spacing w:line="360" w:lineRule="auto"/>
        <w:ind w:firstLine="709"/>
        <w:jc w:val="both"/>
        <w:rPr>
          <w:rFonts w:ascii="Times New Roman" w:hAnsi="Times New Roman" w:cs="Times New Roman"/>
          <w:sz w:val="28"/>
          <w:szCs w:val="28"/>
        </w:rPr>
      </w:pPr>
    </w:p>
    <w:p w:rsidR="00017ED6" w:rsidRPr="00BB6C8B" w:rsidRDefault="00017ED6" w:rsidP="00A52A5F">
      <w:pPr>
        <w:pStyle w:val="HTML"/>
        <w:spacing w:line="360" w:lineRule="auto"/>
        <w:ind w:firstLine="709"/>
        <w:jc w:val="both"/>
        <w:rPr>
          <w:rFonts w:ascii="Times New Roman" w:hAnsi="Times New Roman" w:cs="Times New Roman"/>
          <w:sz w:val="28"/>
          <w:szCs w:val="28"/>
        </w:rPr>
      </w:pPr>
      <w:r w:rsidRPr="00BB6C8B">
        <w:rPr>
          <w:rFonts w:ascii="Times New Roman" w:hAnsi="Times New Roman" w:cs="Times New Roman"/>
          <w:sz w:val="28"/>
          <w:szCs w:val="28"/>
        </w:rPr>
        <w:t>Таблица 4. Оценка платежеспособности финансовой устойчивости ООО «Абакановское»</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2"/>
        <w:gridCol w:w="1775"/>
        <w:gridCol w:w="1775"/>
        <w:gridCol w:w="1775"/>
        <w:gridCol w:w="1865"/>
      </w:tblGrid>
      <w:tr w:rsidR="00017ED6" w:rsidRPr="00BB6C8B" w:rsidTr="00CD4909">
        <w:trPr>
          <w:jc w:val="center"/>
        </w:trPr>
        <w:tc>
          <w:tcPr>
            <w:tcW w:w="1882" w:type="dxa"/>
          </w:tcPr>
          <w:p w:rsidR="00017ED6" w:rsidRPr="00BB6C8B" w:rsidRDefault="00017ED6" w:rsidP="00CD4909">
            <w:pPr>
              <w:pStyle w:val="11"/>
            </w:pPr>
            <w:r w:rsidRPr="00BB6C8B">
              <w:t>Показатель</w:t>
            </w:r>
          </w:p>
        </w:tc>
        <w:tc>
          <w:tcPr>
            <w:tcW w:w="1775" w:type="dxa"/>
          </w:tcPr>
          <w:p w:rsidR="00017ED6" w:rsidRPr="00BB6C8B" w:rsidRDefault="00017ED6" w:rsidP="00CD4909">
            <w:pPr>
              <w:pStyle w:val="11"/>
            </w:pPr>
            <w:r w:rsidRPr="00BB6C8B">
              <w:t>2008</w:t>
            </w:r>
          </w:p>
        </w:tc>
        <w:tc>
          <w:tcPr>
            <w:tcW w:w="1775" w:type="dxa"/>
          </w:tcPr>
          <w:p w:rsidR="00017ED6" w:rsidRPr="00BB6C8B" w:rsidRDefault="00017ED6" w:rsidP="00CD4909">
            <w:pPr>
              <w:pStyle w:val="11"/>
            </w:pPr>
            <w:r w:rsidRPr="00BB6C8B">
              <w:t>2009</w:t>
            </w:r>
          </w:p>
        </w:tc>
        <w:tc>
          <w:tcPr>
            <w:tcW w:w="1775" w:type="dxa"/>
          </w:tcPr>
          <w:p w:rsidR="00017ED6" w:rsidRPr="00BB6C8B" w:rsidRDefault="00017ED6" w:rsidP="00CD4909">
            <w:pPr>
              <w:pStyle w:val="11"/>
            </w:pPr>
            <w:r w:rsidRPr="00BB6C8B">
              <w:t>2010</w:t>
            </w:r>
          </w:p>
        </w:tc>
        <w:tc>
          <w:tcPr>
            <w:tcW w:w="1865" w:type="dxa"/>
          </w:tcPr>
          <w:p w:rsidR="00017ED6" w:rsidRPr="00BB6C8B" w:rsidRDefault="00017ED6" w:rsidP="00CD4909">
            <w:pPr>
              <w:pStyle w:val="11"/>
            </w:pPr>
            <w:r w:rsidRPr="00BB6C8B">
              <w:t>Теоретический уровень</w:t>
            </w:r>
          </w:p>
        </w:tc>
      </w:tr>
      <w:tr w:rsidR="00017ED6" w:rsidRPr="00BB6C8B" w:rsidTr="00CD4909">
        <w:trPr>
          <w:jc w:val="center"/>
        </w:trPr>
        <w:tc>
          <w:tcPr>
            <w:tcW w:w="1882" w:type="dxa"/>
          </w:tcPr>
          <w:p w:rsidR="00017ED6" w:rsidRPr="00BB6C8B" w:rsidRDefault="00017ED6" w:rsidP="00CD4909">
            <w:pPr>
              <w:pStyle w:val="11"/>
            </w:pPr>
            <w:r w:rsidRPr="00BB6C8B">
              <w:t>Коэффициент абсолютной ликвидности</w:t>
            </w:r>
          </w:p>
        </w:tc>
        <w:tc>
          <w:tcPr>
            <w:tcW w:w="1775" w:type="dxa"/>
          </w:tcPr>
          <w:p w:rsidR="00017ED6" w:rsidRPr="00BB6C8B" w:rsidRDefault="00017ED6" w:rsidP="00CD4909">
            <w:pPr>
              <w:pStyle w:val="11"/>
            </w:pPr>
            <w:r w:rsidRPr="00BB6C8B">
              <w:t>0,0003</w:t>
            </w:r>
          </w:p>
        </w:tc>
        <w:tc>
          <w:tcPr>
            <w:tcW w:w="1775" w:type="dxa"/>
          </w:tcPr>
          <w:p w:rsidR="00017ED6" w:rsidRPr="00BB6C8B" w:rsidRDefault="00017ED6" w:rsidP="00CD4909">
            <w:pPr>
              <w:pStyle w:val="11"/>
            </w:pPr>
            <w:r w:rsidRPr="00BB6C8B">
              <w:t xml:space="preserve">0,0007 </w:t>
            </w:r>
          </w:p>
        </w:tc>
        <w:tc>
          <w:tcPr>
            <w:tcW w:w="1775" w:type="dxa"/>
          </w:tcPr>
          <w:p w:rsidR="00017ED6" w:rsidRPr="00BB6C8B" w:rsidRDefault="00017ED6" w:rsidP="00CD4909">
            <w:pPr>
              <w:pStyle w:val="11"/>
            </w:pPr>
            <w:r w:rsidRPr="00BB6C8B">
              <w:t xml:space="preserve">0,0004 </w:t>
            </w:r>
          </w:p>
        </w:tc>
        <w:tc>
          <w:tcPr>
            <w:tcW w:w="1865" w:type="dxa"/>
          </w:tcPr>
          <w:p w:rsidR="00017ED6" w:rsidRPr="00BB6C8B" w:rsidRDefault="00017ED6" w:rsidP="00CD4909">
            <w:pPr>
              <w:pStyle w:val="11"/>
            </w:pPr>
            <w:r w:rsidRPr="00BB6C8B">
              <w:t>&gt;0,1</w:t>
            </w:r>
          </w:p>
        </w:tc>
      </w:tr>
      <w:tr w:rsidR="00017ED6" w:rsidRPr="00BB6C8B" w:rsidTr="00CD4909">
        <w:trPr>
          <w:jc w:val="center"/>
        </w:trPr>
        <w:tc>
          <w:tcPr>
            <w:tcW w:w="1882" w:type="dxa"/>
          </w:tcPr>
          <w:p w:rsidR="00017ED6" w:rsidRPr="00BB6C8B" w:rsidRDefault="00017ED6" w:rsidP="00CD4909">
            <w:pPr>
              <w:pStyle w:val="11"/>
            </w:pPr>
            <w:r w:rsidRPr="00BB6C8B">
              <w:t>Коэффициент промежуточного покрытия</w:t>
            </w:r>
          </w:p>
        </w:tc>
        <w:tc>
          <w:tcPr>
            <w:tcW w:w="1775" w:type="dxa"/>
          </w:tcPr>
          <w:p w:rsidR="00017ED6" w:rsidRPr="00BB6C8B" w:rsidRDefault="00017ED6" w:rsidP="00CD4909">
            <w:pPr>
              <w:pStyle w:val="11"/>
            </w:pPr>
            <w:r w:rsidRPr="00BB6C8B">
              <w:t>0,0500</w:t>
            </w:r>
          </w:p>
        </w:tc>
        <w:tc>
          <w:tcPr>
            <w:tcW w:w="1775" w:type="dxa"/>
          </w:tcPr>
          <w:p w:rsidR="00017ED6" w:rsidRPr="00BB6C8B" w:rsidRDefault="00017ED6" w:rsidP="00CD4909">
            <w:pPr>
              <w:pStyle w:val="11"/>
            </w:pPr>
            <w:r w:rsidRPr="00BB6C8B">
              <w:t xml:space="preserve">0,1250 </w:t>
            </w:r>
          </w:p>
        </w:tc>
        <w:tc>
          <w:tcPr>
            <w:tcW w:w="1775" w:type="dxa"/>
          </w:tcPr>
          <w:p w:rsidR="00017ED6" w:rsidRPr="00BB6C8B" w:rsidRDefault="00017ED6" w:rsidP="00CD4909">
            <w:pPr>
              <w:pStyle w:val="11"/>
            </w:pPr>
            <w:r w:rsidRPr="00BB6C8B">
              <w:t>0,1004</w:t>
            </w:r>
            <w:r w:rsidR="00A52A5F" w:rsidRPr="00BB6C8B">
              <w:t xml:space="preserve"> </w:t>
            </w:r>
          </w:p>
        </w:tc>
        <w:tc>
          <w:tcPr>
            <w:tcW w:w="1865" w:type="dxa"/>
          </w:tcPr>
          <w:p w:rsidR="00017ED6" w:rsidRPr="00BB6C8B" w:rsidRDefault="00017ED6" w:rsidP="00CD4909">
            <w:pPr>
              <w:pStyle w:val="11"/>
            </w:pPr>
            <w:r w:rsidRPr="00BB6C8B">
              <w:t>&gt;0,7</w:t>
            </w:r>
          </w:p>
        </w:tc>
      </w:tr>
      <w:tr w:rsidR="00017ED6" w:rsidRPr="00BB6C8B" w:rsidTr="00CD4909">
        <w:trPr>
          <w:jc w:val="center"/>
        </w:trPr>
        <w:tc>
          <w:tcPr>
            <w:tcW w:w="1882" w:type="dxa"/>
          </w:tcPr>
          <w:p w:rsidR="00017ED6" w:rsidRPr="00BB6C8B" w:rsidRDefault="00017ED6" w:rsidP="00CD4909">
            <w:pPr>
              <w:pStyle w:val="11"/>
            </w:pPr>
            <w:r w:rsidRPr="00BB6C8B">
              <w:t>Коэффициент общего покрытия</w:t>
            </w:r>
          </w:p>
        </w:tc>
        <w:tc>
          <w:tcPr>
            <w:tcW w:w="1775" w:type="dxa"/>
          </w:tcPr>
          <w:p w:rsidR="00017ED6" w:rsidRPr="00BB6C8B" w:rsidRDefault="00017ED6" w:rsidP="00CD4909">
            <w:pPr>
              <w:pStyle w:val="11"/>
            </w:pPr>
            <w:r w:rsidRPr="00BB6C8B">
              <w:t>0,7450</w:t>
            </w:r>
          </w:p>
        </w:tc>
        <w:tc>
          <w:tcPr>
            <w:tcW w:w="1775" w:type="dxa"/>
          </w:tcPr>
          <w:p w:rsidR="00017ED6" w:rsidRPr="00BB6C8B" w:rsidRDefault="00017ED6" w:rsidP="00CD4909">
            <w:pPr>
              <w:pStyle w:val="11"/>
            </w:pPr>
            <w:r w:rsidRPr="00BB6C8B">
              <w:t>0,9090</w:t>
            </w:r>
          </w:p>
        </w:tc>
        <w:tc>
          <w:tcPr>
            <w:tcW w:w="1775" w:type="dxa"/>
          </w:tcPr>
          <w:p w:rsidR="00017ED6" w:rsidRPr="00BB6C8B" w:rsidRDefault="00017ED6" w:rsidP="00CD4909">
            <w:pPr>
              <w:pStyle w:val="11"/>
            </w:pPr>
            <w:r w:rsidRPr="00BB6C8B">
              <w:t>1,1543</w:t>
            </w:r>
          </w:p>
        </w:tc>
        <w:tc>
          <w:tcPr>
            <w:tcW w:w="1865" w:type="dxa"/>
          </w:tcPr>
          <w:p w:rsidR="00017ED6" w:rsidRPr="00BB6C8B" w:rsidRDefault="00017ED6" w:rsidP="00CD4909">
            <w:pPr>
              <w:pStyle w:val="11"/>
            </w:pPr>
            <w:r w:rsidRPr="00BB6C8B">
              <w:t>&gt;1</w:t>
            </w:r>
          </w:p>
        </w:tc>
      </w:tr>
      <w:tr w:rsidR="00017ED6" w:rsidRPr="00BB6C8B" w:rsidTr="00CD4909">
        <w:trPr>
          <w:jc w:val="center"/>
        </w:trPr>
        <w:tc>
          <w:tcPr>
            <w:tcW w:w="1882" w:type="dxa"/>
          </w:tcPr>
          <w:p w:rsidR="00017ED6" w:rsidRPr="00BB6C8B" w:rsidRDefault="00017ED6" w:rsidP="00CD4909">
            <w:pPr>
              <w:pStyle w:val="11"/>
            </w:pPr>
            <w:r w:rsidRPr="00BB6C8B">
              <w:t>Коэффициент</w:t>
            </w:r>
            <w:r w:rsidR="00A52A5F" w:rsidRPr="00BB6C8B">
              <w:t xml:space="preserve"> </w:t>
            </w:r>
            <w:r w:rsidRPr="00BB6C8B">
              <w:t>независимости</w:t>
            </w:r>
          </w:p>
          <w:p w:rsidR="00017ED6" w:rsidRPr="00BB6C8B" w:rsidRDefault="00017ED6" w:rsidP="00CD4909">
            <w:pPr>
              <w:pStyle w:val="11"/>
            </w:pPr>
          </w:p>
        </w:tc>
        <w:tc>
          <w:tcPr>
            <w:tcW w:w="1775" w:type="dxa"/>
          </w:tcPr>
          <w:p w:rsidR="00017ED6" w:rsidRPr="00BB6C8B" w:rsidRDefault="00017ED6" w:rsidP="00CD4909">
            <w:pPr>
              <w:pStyle w:val="11"/>
            </w:pPr>
            <w:r w:rsidRPr="00BB6C8B">
              <w:t>0,7772</w:t>
            </w:r>
          </w:p>
        </w:tc>
        <w:tc>
          <w:tcPr>
            <w:tcW w:w="1775" w:type="dxa"/>
          </w:tcPr>
          <w:p w:rsidR="00017ED6" w:rsidRPr="00BB6C8B" w:rsidRDefault="00017ED6" w:rsidP="00CD4909">
            <w:pPr>
              <w:pStyle w:val="11"/>
            </w:pPr>
            <w:r w:rsidRPr="00BB6C8B">
              <w:t>0,8818</w:t>
            </w:r>
          </w:p>
        </w:tc>
        <w:tc>
          <w:tcPr>
            <w:tcW w:w="1775" w:type="dxa"/>
          </w:tcPr>
          <w:p w:rsidR="00017ED6" w:rsidRPr="00BB6C8B" w:rsidRDefault="00017ED6" w:rsidP="00CD4909">
            <w:pPr>
              <w:pStyle w:val="11"/>
            </w:pPr>
            <w:r w:rsidRPr="00BB6C8B">
              <w:t>0,6064</w:t>
            </w:r>
          </w:p>
        </w:tc>
        <w:tc>
          <w:tcPr>
            <w:tcW w:w="1865" w:type="dxa"/>
          </w:tcPr>
          <w:p w:rsidR="00017ED6" w:rsidRPr="00BB6C8B" w:rsidRDefault="00017ED6" w:rsidP="00CD4909">
            <w:pPr>
              <w:pStyle w:val="11"/>
            </w:pPr>
            <w:r w:rsidRPr="00BB6C8B">
              <w:t xml:space="preserve">&gt;0,4 </w:t>
            </w:r>
          </w:p>
        </w:tc>
      </w:tr>
      <w:tr w:rsidR="00017ED6" w:rsidRPr="00BB6C8B" w:rsidTr="00CD4909">
        <w:trPr>
          <w:jc w:val="center"/>
        </w:trPr>
        <w:tc>
          <w:tcPr>
            <w:tcW w:w="1882" w:type="dxa"/>
          </w:tcPr>
          <w:p w:rsidR="00017ED6" w:rsidRPr="00BB6C8B" w:rsidRDefault="00017ED6" w:rsidP="00CD4909">
            <w:pPr>
              <w:pStyle w:val="11"/>
            </w:pPr>
            <w:r w:rsidRPr="00BB6C8B">
              <w:t>Соотношение заемных и</w:t>
            </w:r>
            <w:r w:rsidR="00A52A5F" w:rsidRPr="00BB6C8B">
              <w:t xml:space="preserve"> </w:t>
            </w:r>
            <w:r w:rsidRPr="00BB6C8B">
              <w:t>собственных средств</w:t>
            </w:r>
          </w:p>
        </w:tc>
        <w:tc>
          <w:tcPr>
            <w:tcW w:w="1775" w:type="dxa"/>
          </w:tcPr>
          <w:p w:rsidR="00017ED6" w:rsidRPr="00BB6C8B" w:rsidRDefault="00017ED6" w:rsidP="00CD4909">
            <w:pPr>
              <w:pStyle w:val="11"/>
            </w:pPr>
            <w:r w:rsidRPr="00BB6C8B">
              <w:t>0,2323</w:t>
            </w:r>
          </w:p>
        </w:tc>
        <w:tc>
          <w:tcPr>
            <w:tcW w:w="1775" w:type="dxa"/>
          </w:tcPr>
          <w:p w:rsidR="00017ED6" w:rsidRPr="00BB6C8B" w:rsidRDefault="00017ED6" w:rsidP="00CD4909">
            <w:pPr>
              <w:pStyle w:val="11"/>
            </w:pPr>
            <w:r w:rsidRPr="00BB6C8B">
              <w:t>0,2363</w:t>
            </w:r>
          </w:p>
        </w:tc>
        <w:tc>
          <w:tcPr>
            <w:tcW w:w="1775" w:type="dxa"/>
          </w:tcPr>
          <w:p w:rsidR="00017ED6" w:rsidRPr="00BB6C8B" w:rsidRDefault="00017ED6" w:rsidP="00CD4909">
            <w:pPr>
              <w:pStyle w:val="11"/>
            </w:pPr>
            <w:r w:rsidRPr="00BB6C8B">
              <w:t>0,5273</w:t>
            </w:r>
          </w:p>
        </w:tc>
        <w:tc>
          <w:tcPr>
            <w:tcW w:w="1865" w:type="dxa"/>
          </w:tcPr>
          <w:p w:rsidR="00017ED6" w:rsidRPr="00BB6C8B" w:rsidRDefault="00017ED6" w:rsidP="00CD4909">
            <w:pPr>
              <w:pStyle w:val="11"/>
            </w:pPr>
          </w:p>
        </w:tc>
      </w:tr>
    </w:tbl>
    <w:p w:rsidR="00CD4909" w:rsidRPr="00626AD7" w:rsidRDefault="00CD4909" w:rsidP="00CD4909">
      <w:pPr>
        <w:widowControl w:val="0"/>
        <w:spacing w:line="360" w:lineRule="auto"/>
        <w:jc w:val="center"/>
        <w:rPr>
          <w:rStyle w:val="FontStyle16"/>
          <w:rFonts w:eastAsia="MS PGothic"/>
          <w:bCs/>
          <w:iCs/>
          <w:color w:val="FFFFFF"/>
          <w:sz w:val="28"/>
          <w:szCs w:val="28"/>
        </w:rPr>
      </w:pPr>
    </w:p>
    <w:p w:rsidR="00667251" w:rsidRPr="00A52A5F" w:rsidRDefault="00667251" w:rsidP="00A52A5F">
      <w:pPr>
        <w:widowControl w:val="0"/>
        <w:tabs>
          <w:tab w:val="left" w:pos="5431"/>
        </w:tabs>
        <w:autoSpaceDE w:val="0"/>
        <w:autoSpaceDN w:val="0"/>
        <w:adjustRightInd w:val="0"/>
        <w:spacing w:line="360" w:lineRule="auto"/>
        <w:ind w:firstLine="709"/>
        <w:jc w:val="both"/>
        <w:rPr>
          <w:sz w:val="28"/>
          <w:szCs w:val="28"/>
        </w:rPr>
      </w:pPr>
      <w:bookmarkStart w:id="0" w:name="_GoBack"/>
      <w:bookmarkEnd w:id="0"/>
    </w:p>
    <w:sectPr w:rsidR="00667251" w:rsidRPr="00A52A5F" w:rsidSect="00BB6C8B">
      <w:headerReference w:type="even" r:id="rId7"/>
      <w:headerReference w:type="default" r:id="rId8"/>
      <w:footerReference w:type="even" r:id="rId9"/>
      <w:footerReference w:type="default" r:id="rId10"/>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61" w:rsidRDefault="007E7D61">
      <w:r>
        <w:separator/>
      </w:r>
    </w:p>
  </w:endnote>
  <w:endnote w:type="continuationSeparator" w:id="0">
    <w:p w:rsidR="007E7D61" w:rsidRDefault="007E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09" w:rsidRDefault="00143045" w:rsidP="00594C40">
    <w:pPr>
      <w:pStyle w:val="a4"/>
      <w:framePr w:wrap="around" w:vAnchor="text" w:hAnchor="margin" w:xAlign="center" w:y="1"/>
      <w:rPr>
        <w:rStyle w:val="a6"/>
      </w:rPr>
    </w:pPr>
    <w:r>
      <w:rPr>
        <w:rStyle w:val="a6"/>
        <w:noProof/>
      </w:rPr>
      <w:t>2</w:t>
    </w:r>
  </w:p>
  <w:p w:rsidR="00CD4909" w:rsidRDefault="00CD4909" w:rsidP="00594C4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09" w:rsidRDefault="00143045" w:rsidP="00594C40">
    <w:pPr>
      <w:pStyle w:val="a4"/>
      <w:framePr w:wrap="around" w:vAnchor="text" w:hAnchor="margin" w:xAlign="center" w:y="1"/>
      <w:rPr>
        <w:rStyle w:val="a6"/>
      </w:rPr>
    </w:pPr>
    <w:r>
      <w:rPr>
        <w:rStyle w:val="a6"/>
        <w:noProof/>
      </w:rPr>
      <w:t>1</w:t>
    </w:r>
  </w:p>
  <w:p w:rsidR="00CD4909" w:rsidRDefault="00CD4909" w:rsidP="00594C4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61" w:rsidRDefault="007E7D61">
      <w:r>
        <w:separator/>
      </w:r>
    </w:p>
  </w:footnote>
  <w:footnote w:type="continuationSeparator" w:id="0">
    <w:p w:rsidR="007E7D61" w:rsidRDefault="007E7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09" w:rsidRPr="00626AD7" w:rsidRDefault="00CD4909" w:rsidP="00CD4909">
    <w:pPr>
      <w:pStyle w:val="aa"/>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09" w:rsidRPr="00626AD7" w:rsidRDefault="00CD4909" w:rsidP="00CD4909">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AF9"/>
    <w:multiLevelType w:val="multilevel"/>
    <w:tmpl w:val="FAAAF80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3377121"/>
    <w:multiLevelType w:val="hybridMultilevel"/>
    <w:tmpl w:val="93AC90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40C7204"/>
    <w:multiLevelType w:val="multilevel"/>
    <w:tmpl w:val="A83ED4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6AE68B4"/>
    <w:multiLevelType w:val="hybridMultilevel"/>
    <w:tmpl w:val="2A80D77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71866DD"/>
    <w:multiLevelType w:val="multilevel"/>
    <w:tmpl w:val="F826926E"/>
    <w:lvl w:ilvl="0">
      <w:start w:val="1"/>
      <w:numFmt w:val="decimal"/>
      <w:lvlText w:val="%1."/>
      <w:lvlJc w:val="left"/>
      <w:pPr>
        <w:tabs>
          <w:tab w:val="num" w:pos="360"/>
        </w:tabs>
        <w:ind w:left="360" w:hanging="360"/>
      </w:pPr>
      <w:rPr>
        <w:rFonts w:cs="Times New Roman" w:hint="default"/>
      </w:rPr>
    </w:lvl>
    <w:lvl w:ilvl="1">
      <w:start w:val="1"/>
      <w:numFmt w:val="russianLow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5">
    <w:nsid w:val="09316094"/>
    <w:multiLevelType w:val="hybridMultilevel"/>
    <w:tmpl w:val="8E5CDA26"/>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0BE32367"/>
    <w:multiLevelType w:val="multilevel"/>
    <w:tmpl w:val="FAAAF80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0E185774"/>
    <w:multiLevelType w:val="hybridMultilevel"/>
    <w:tmpl w:val="A0A0AE26"/>
    <w:lvl w:ilvl="0" w:tplc="85661272">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0E1869CB"/>
    <w:multiLevelType w:val="hybridMultilevel"/>
    <w:tmpl w:val="9DE28F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F2A73D2"/>
    <w:multiLevelType w:val="multilevel"/>
    <w:tmpl w:val="FC9A38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0F846746"/>
    <w:multiLevelType w:val="hybridMultilevel"/>
    <w:tmpl w:val="810AF1F4"/>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118431DD"/>
    <w:multiLevelType w:val="hybridMultilevel"/>
    <w:tmpl w:val="71DA3D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11E23A69"/>
    <w:multiLevelType w:val="hybridMultilevel"/>
    <w:tmpl w:val="1A0ED384"/>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121316D6"/>
    <w:multiLevelType w:val="multilevel"/>
    <w:tmpl w:val="D55CE1BC"/>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4">
    <w:nsid w:val="12C42B9D"/>
    <w:multiLevelType w:val="hybridMultilevel"/>
    <w:tmpl w:val="C35E847A"/>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15907B87"/>
    <w:multiLevelType w:val="multilevel"/>
    <w:tmpl w:val="A0A0AE26"/>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6">
    <w:nsid w:val="16F326F7"/>
    <w:multiLevelType w:val="hybridMultilevel"/>
    <w:tmpl w:val="F70889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19E23515"/>
    <w:multiLevelType w:val="multilevel"/>
    <w:tmpl w:val="029EA84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1B2872BC"/>
    <w:multiLevelType w:val="hybridMultilevel"/>
    <w:tmpl w:val="B276EB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1F6206B"/>
    <w:multiLevelType w:val="hybridMultilevel"/>
    <w:tmpl w:val="A04ADACA"/>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0">
    <w:nsid w:val="22BC306A"/>
    <w:multiLevelType w:val="hybridMultilevel"/>
    <w:tmpl w:val="27B228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927738B"/>
    <w:multiLevelType w:val="hybridMultilevel"/>
    <w:tmpl w:val="E730B4A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29FD14EC"/>
    <w:multiLevelType w:val="hybridMultilevel"/>
    <w:tmpl w:val="D038B3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2BE52C3C"/>
    <w:multiLevelType w:val="hybridMultilevel"/>
    <w:tmpl w:val="7570CE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CA027A7"/>
    <w:multiLevelType w:val="hybridMultilevel"/>
    <w:tmpl w:val="F200A5DA"/>
    <w:lvl w:ilvl="0" w:tplc="8566127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3190D71"/>
    <w:multiLevelType w:val="hybridMultilevel"/>
    <w:tmpl w:val="A44EEB4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6">
    <w:nsid w:val="38635B2A"/>
    <w:multiLevelType w:val="hybridMultilevel"/>
    <w:tmpl w:val="2BD623F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3B05018A"/>
    <w:multiLevelType w:val="hybridMultilevel"/>
    <w:tmpl w:val="7B8E69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3B6E2273"/>
    <w:multiLevelType w:val="hybridMultilevel"/>
    <w:tmpl w:val="953CA7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3D2B508A"/>
    <w:multiLevelType w:val="hybridMultilevel"/>
    <w:tmpl w:val="250471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3EC41C66"/>
    <w:multiLevelType w:val="hybridMultilevel"/>
    <w:tmpl w:val="76A410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3F1600B7"/>
    <w:multiLevelType w:val="hybridMultilevel"/>
    <w:tmpl w:val="393C2CB0"/>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40C341D"/>
    <w:multiLevelType w:val="hybridMultilevel"/>
    <w:tmpl w:val="707831B4"/>
    <w:lvl w:ilvl="0" w:tplc="8566127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3">
    <w:nsid w:val="518C3043"/>
    <w:multiLevelType w:val="multilevel"/>
    <w:tmpl w:val="F826926E"/>
    <w:lvl w:ilvl="0">
      <w:start w:val="1"/>
      <w:numFmt w:val="decimal"/>
      <w:lvlText w:val="%1."/>
      <w:lvlJc w:val="left"/>
      <w:pPr>
        <w:tabs>
          <w:tab w:val="num" w:pos="360"/>
        </w:tabs>
        <w:ind w:left="360" w:hanging="360"/>
      </w:pPr>
      <w:rPr>
        <w:rFonts w:cs="Times New Roman" w:hint="default"/>
      </w:rPr>
    </w:lvl>
    <w:lvl w:ilvl="1">
      <w:start w:val="1"/>
      <w:numFmt w:val="russianLow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4">
    <w:nsid w:val="563A37BC"/>
    <w:multiLevelType w:val="hybridMultilevel"/>
    <w:tmpl w:val="5B740BFA"/>
    <w:lvl w:ilvl="0" w:tplc="3D647E0C">
      <w:start w:val="1"/>
      <w:numFmt w:val="russianLow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5">
    <w:nsid w:val="574B1256"/>
    <w:multiLevelType w:val="hybridMultilevel"/>
    <w:tmpl w:val="5D1ED4D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6">
    <w:nsid w:val="5BD65FDC"/>
    <w:multiLevelType w:val="multilevel"/>
    <w:tmpl w:val="800CDE2C"/>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7">
    <w:nsid w:val="5CBE2E30"/>
    <w:multiLevelType w:val="hybridMultilevel"/>
    <w:tmpl w:val="5E5C7A18"/>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4276B18"/>
    <w:multiLevelType w:val="hybridMultilevel"/>
    <w:tmpl w:val="B142CB18"/>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9">
    <w:nsid w:val="64AA2577"/>
    <w:multiLevelType w:val="multilevel"/>
    <w:tmpl w:val="D55CE1BC"/>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0">
    <w:nsid w:val="6E2A07AB"/>
    <w:multiLevelType w:val="hybridMultilevel"/>
    <w:tmpl w:val="5172F7C2"/>
    <w:lvl w:ilvl="0" w:tplc="8610A974">
      <w:start w:val="1"/>
      <w:numFmt w:val="decimal"/>
      <w:lvlText w:val="%1."/>
      <w:lvlJc w:val="left"/>
      <w:pPr>
        <w:tabs>
          <w:tab w:val="num" w:pos="720"/>
        </w:tabs>
        <w:ind w:left="720" w:hanging="360"/>
      </w:pPr>
      <w:rPr>
        <w:rFonts w:cs="Times New Roman" w:hint="default"/>
      </w:rPr>
    </w:lvl>
    <w:lvl w:ilvl="1" w:tplc="4B240D1A">
      <w:numFmt w:val="none"/>
      <w:lvlText w:val=""/>
      <w:lvlJc w:val="left"/>
      <w:pPr>
        <w:tabs>
          <w:tab w:val="num" w:pos="360"/>
        </w:tabs>
      </w:pPr>
      <w:rPr>
        <w:rFonts w:cs="Times New Roman"/>
      </w:rPr>
    </w:lvl>
    <w:lvl w:ilvl="2" w:tplc="E35A75EC">
      <w:numFmt w:val="none"/>
      <w:lvlText w:val=""/>
      <w:lvlJc w:val="left"/>
      <w:pPr>
        <w:tabs>
          <w:tab w:val="num" w:pos="360"/>
        </w:tabs>
      </w:pPr>
      <w:rPr>
        <w:rFonts w:cs="Times New Roman"/>
      </w:rPr>
    </w:lvl>
    <w:lvl w:ilvl="3" w:tplc="3C4822BE">
      <w:numFmt w:val="none"/>
      <w:lvlText w:val=""/>
      <w:lvlJc w:val="left"/>
      <w:pPr>
        <w:tabs>
          <w:tab w:val="num" w:pos="360"/>
        </w:tabs>
      </w:pPr>
      <w:rPr>
        <w:rFonts w:cs="Times New Roman"/>
      </w:rPr>
    </w:lvl>
    <w:lvl w:ilvl="4" w:tplc="5ED0B140">
      <w:numFmt w:val="none"/>
      <w:lvlText w:val=""/>
      <w:lvlJc w:val="left"/>
      <w:pPr>
        <w:tabs>
          <w:tab w:val="num" w:pos="360"/>
        </w:tabs>
      </w:pPr>
      <w:rPr>
        <w:rFonts w:cs="Times New Roman"/>
      </w:rPr>
    </w:lvl>
    <w:lvl w:ilvl="5" w:tplc="50DEED94">
      <w:numFmt w:val="none"/>
      <w:lvlText w:val=""/>
      <w:lvlJc w:val="left"/>
      <w:pPr>
        <w:tabs>
          <w:tab w:val="num" w:pos="360"/>
        </w:tabs>
      </w:pPr>
      <w:rPr>
        <w:rFonts w:cs="Times New Roman"/>
      </w:rPr>
    </w:lvl>
    <w:lvl w:ilvl="6" w:tplc="0E30ADB6">
      <w:numFmt w:val="none"/>
      <w:lvlText w:val=""/>
      <w:lvlJc w:val="left"/>
      <w:pPr>
        <w:tabs>
          <w:tab w:val="num" w:pos="360"/>
        </w:tabs>
      </w:pPr>
      <w:rPr>
        <w:rFonts w:cs="Times New Roman"/>
      </w:rPr>
    </w:lvl>
    <w:lvl w:ilvl="7" w:tplc="CB669B88">
      <w:numFmt w:val="none"/>
      <w:lvlText w:val=""/>
      <w:lvlJc w:val="left"/>
      <w:pPr>
        <w:tabs>
          <w:tab w:val="num" w:pos="360"/>
        </w:tabs>
      </w:pPr>
      <w:rPr>
        <w:rFonts w:cs="Times New Roman"/>
      </w:rPr>
    </w:lvl>
    <w:lvl w:ilvl="8" w:tplc="2084D4AA">
      <w:numFmt w:val="none"/>
      <w:lvlText w:val=""/>
      <w:lvlJc w:val="left"/>
      <w:pPr>
        <w:tabs>
          <w:tab w:val="num" w:pos="360"/>
        </w:tabs>
      </w:pPr>
      <w:rPr>
        <w:rFonts w:cs="Times New Roman"/>
      </w:rPr>
    </w:lvl>
  </w:abstractNum>
  <w:abstractNum w:abstractNumId="41">
    <w:nsid w:val="6EED4EF3"/>
    <w:multiLevelType w:val="hybridMultilevel"/>
    <w:tmpl w:val="FE442F2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2">
    <w:nsid w:val="6F7C353A"/>
    <w:multiLevelType w:val="hybridMultilevel"/>
    <w:tmpl w:val="50461F92"/>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43">
    <w:nsid w:val="747802AB"/>
    <w:multiLevelType w:val="multilevel"/>
    <w:tmpl w:val="1A0ED384"/>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44">
    <w:nsid w:val="7634089D"/>
    <w:multiLevelType w:val="hybridMultilevel"/>
    <w:tmpl w:val="562E99AA"/>
    <w:lvl w:ilvl="0" w:tplc="8566127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89B1DBF"/>
    <w:multiLevelType w:val="hybridMultilevel"/>
    <w:tmpl w:val="143C9A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C5922C7"/>
    <w:multiLevelType w:val="hybridMultilevel"/>
    <w:tmpl w:val="D6260040"/>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7">
    <w:nsid w:val="7DD058D9"/>
    <w:multiLevelType w:val="hybridMultilevel"/>
    <w:tmpl w:val="6C8A47AC"/>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8">
    <w:nsid w:val="7E5306D3"/>
    <w:multiLevelType w:val="multilevel"/>
    <w:tmpl w:val="F826926E"/>
    <w:lvl w:ilvl="0">
      <w:start w:val="1"/>
      <w:numFmt w:val="decimal"/>
      <w:lvlText w:val="%1."/>
      <w:lvlJc w:val="left"/>
      <w:pPr>
        <w:tabs>
          <w:tab w:val="num" w:pos="360"/>
        </w:tabs>
        <w:ind w:left="360" w:hanging="360"/>
      </w:pPr>
      <w:rPr>
        <w:rFonts w:cs="Times New Roman" w:hint="default"/>
      </w:rPr>
    </w:lvl>
    <w:lvl w:ilvl="1">
      <w:start w:val="1"/>
      <w:numFmt w:val="russianLow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9">
    <w:nsid w:val="7FFB0A46"/>
    <w:multiLevelType w:val="hybridMultilevel"/>
    <w:tmpl w:val="800CDE2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40"/>
  </w:num>
  <w:num w:numId="2">
    <w:abstractNumId w:val="10"/>
  </w:num>
  <w:num w:numId="3">
    <w:abstractNumId w:val="14"/>
  </w:num>
  <w:num w:numId="4">
    <w:abstractNumId w:val="44"/>
  </w:num>
  <w:num w:numId="5">
    <w:abstractNumId w:val="24"/>
  </w:num>
  <w:num w:numId="6">
    <w:abstractNumId w:val="9"/>
  </w:num>
  <w:num w:numId="7">
    <w:abstractNumId w:val="19"/>
  </w:num>
  <w:num w:numId="8">
    <w:abstractNumId w:val="38"/>
  </w:num>
  <w:num w:numId="9">
    <w:abstractNumId w:val="46"/>
  </w:num>
  <w:num w:numId="10">
    <w:abstractNumId w:val="11"/>
  </w:num>
  <w:num w:numId="11">
    <w:abstractNumId w:val="2"/>
  </w:num>
  <w:num w:numId="12">
    <w:abstractNumId w:val="17"/>
  </w:num>
  <w:num w:numId="13">
    <w:abstractNumId w:val="42"/>
  </w:num>
  <w:num w:numId="14">
    <w:abstractNumId w:val="33"/>
  </w:num>
  <w:num w:numId="15">
    <w:abstractNumId w:val="6"/>
  </w:num>
  <w:num w:numId="16">
    <w:abstractNumId w:val="0"/>
  </w:num>
  <w:num w:numId="17">
    <w:abstractNumId w:val="4"/>
  </w:num>
  <w:num w:numId="18">
    <w:abstractNumId w:val="48"/>
  </w:num>
  <w:num w:numId="19">
    <w:abstractNumId w:val="41"/>
  </w:num>
  <w:num w:numId="20">
    <w:abstractNumId w:val="3"/>
  </w:num>
  <w:num w:numId="21">
    <w:abstractNumId w:val="18"/>
  </w:num>
  <w:num w:numId="22">
    <w:abstractNumId w:val="29"/>
  </w:num>
  <w:num w:numId="23">
    <w:abstractNumId w:val="30"/>
  </w:num>
  <w:num w:numId="24">
    <w:abstractNumId w:val="22"/>
  </w:num>
  <w:num w:numId="25">
    <w:abstractNumId w:val="1"/>
  </w:num>
  <w:num w:numId="26">
    <w:abstractNumId w:val="16"/>
  </w:num>
  <w:num w:numId="27">
    <w:abstractNumId w:val="27"/>
  </w:num>
  <w:num w:numId="28">
    <w:abstractNumId w:val="28"/>
  </w:num>
  <w:num w:numId="29">
    <w:abstractNumId w:val="34"/>
  </w:num>
  <w:num w:numId="30">
    <w:abstractNumId w:val="45"/>
  </w:num>
  <w:num w:numId="31">
    <w:abstractNumId w:val="20"/>
  </w:num>
  <w:num w:numId="32">
    <w:abstractNumId w:val="32"/>
  </w:num>
  <w:num w:numId="33">
    <w:abstractNumId w:val="26"/>
  </w:num>
  <w:num w:numId="34">
    <w:abstractNumId w:val="39"/>
  </w:num>
  <w:num w:numId="35">
    <w:abstractNumId w:val="49"/>
  </w:num>
  <w:num w:numId="36">
    <w:abstractNumId w:val="36"/>
  </w:num>
  <w:num w:numId="37">
    <w:abstractNumId w:val="35"/>
  </w:num>
  <w:num w:numId="38">
    <w:abstractNumId w:val="12"/>
  </w:num>
  <w:num w:numId="39">
    <w:abstractNumId w:val="25"/>
  </w:num>
  <w:num w:numId="40">
    <w:abstractNumId w:val="47"/>
  </w:num>
  <w:num w:numId="41">
    <w:abstractNumId w:val="31"/>
  </w:num>
  <w:num w:numId="42">
    <w:abstractNumId w:val="5"/>
  </w:num>
  <w:num w:numId="43">
    <w:abstractNumId w:val="21"/>
  </w:num>
  <w:num w:numId="44">
    <w:abstractNumId w:val="8"/>
  </w:num>
  <w:num w:numId="45">
    <w:abstractNumId w:val="37"/>
  </w:num>
  <w:num w:numId="46">
    <w:abstractNumId w:val="13"/>
  </w:num>
  <w:num w:numId="47">
    <w:abstractNumId w:val="7"/>
  </w:num>
  <w:num w:numId="48">
    <w:abstractNumId w:val="43"/>
  </w:num>
  <w:num w:numId="49">
    <w:abstractNumId w:val="1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C40"/>
    <w:rsid w:val="00017ED6"/>
    <w:rsid w:val="001011BD"/>
    <w:rsid w:val="001343DE"/>
    <w:rsid w:val="00143045"/>
    <w:rsid w:val="0037549E"/>
    <w:rsid w:val="003A63FF"/>
    <w:rsid w:val="003E5B94"/>
    <w:rsid w:val="00594C40"/>
    <w:rsid w:val="00626AD7"/>
    <w:rsid w:val="00667251"/>
    <w:rsid w:val="006D55A3"/>
    <w:rsid w:val="007E7D61"/>
    <w:rsid w:val="00806361"/>
    <w:rsid w:val="00857B00"/>
    <w:rsid w:val="00907305"/>
    <w:rsid w:val="0092612F"/>
    <w:rsid w:val="00A46829"/>
    <w:rsid w:val="00A52A5F"/>
    <w:rsid w:val="00A54EF3"/>
    <w:rsid w:val="00A5575E"/>
    <w:rsid w:val="00BB6C8B"/>
    <w:rsid w:val="00CD4909"/>
    <w:rsid w:val="00DD7E64"/>
    <w:rsid w:val="00E23A22"/>
    <w:rsid w:val="00E45A18"/>
    <w:rsid w:val="00EC1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CCD64C-AE19-43F1-B72E-FCB80B88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C40"/>
    <w:rPr>
      <w:sz w:val="24"/>
      <w:szCs w:val="24"/>
    </w:rPr>
  </w:style>
  <w:style w:type="paragraph" w:styleId="1">
    <w:name w:val="heading 1"/>
    <w:basedOn w:val="a"/>
    <w:link w:val="10"/>
    <w:uiPriority w:val="99"/>
    <w:qFormat/>
    <w:rsid w:val="00E23A22"/>
    <w:pPr>
      <w:spacing w:before="100" w:beforeAutospacing="1" w:after="100" w:afterAutospacing="1"/>
      <w:outlineLvl w:val="0"/>
    </w:pPr>
    <w:rPr>
      <w:b/>
      <w:bCs/>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594C40"/>
    <w:pPr>
      <w:spacing w:before="100" w:beforeAutospacing="1" w:after="100" w:afterAutospacing="1"/>
      <w:ind w:firstLine="150"/>
    </w:pPr>
  </w:style>
  <w:style w:type="paragraph" w:styleId="a4">
    <w:name w:val="footer"/>
    <w:basedOn w:val="a"/>
    <w:link w:val="a5"/>
    <w:uiPriority w:val="99"/>
    <w:rsid w:val="00594C40"/>
    <w:pPr>
      <w:tabs>
        <w:tab w:val="center" w:pos="4677"/>
        <w:tab w:val="right" w:pos="9355"/>
      </w:tabs>
    </w:pPr>
  </w:style>
  <w:style w:type="character" w:styleId="a6">
    <w:name w:val="page number"/>
    <w:uiPriority w:val="99"/>
    <w:rsid w:val="00594C40"/>
    <w:rPr>
      <w:rFonts w:cs="Times New Roman"/>
    </w:rPr>
  </w:style>
  <w:style w:type="character" w:customStyle="1" w:styleId="a5">
    <w:name w:val="Нижний колонтитул Знак"/>
    <w:link w:val="a4"/>
    <w:uiPriority w:val="99"/>
    <w:locked/>
    <w:rsid w:val="00017ED6"/>
    <w:rPr>
      <w:rFonts w:cs="Times New Roman"/>
      <w:sz w:val="24"/>
      <w:szCs w:val="24"/>
    </w:rPr>
  </w:style>
  <w:style w:type="character" w:styleId="a7">
    <w:name w:val="Hyperlink"/>
    <w:uiPriority w:val="99"/>
    <w:rsid w:val="00E23A22"/>
    <w:rPr>
      <w:rFonts w:cs="Times New Roman"/>
      <w:color w:val="666666"/>
      <w:u w:val="single"/>
    </w:rPr>
  </w:style>
  <w:style w:type="paragraph" w:styleId="a8">
    <w:name w:val="Body Text Indent"/>
    <w:aliases w:val="Основной текст с отступом Знак Знак,Основной текст с отступом1"/>
    <w:basedOn w:val="a"/>
    <w:link w:val="a9"/>
    <w:uiPriority w:val="99"/>
    <w:rsid w:val="00667251"/>
    <w:pPr>
      <w:ind w:firstLine="720"/>
      <w:jc w:val="both"/>
    </w:pPr>
    <w:rPr>
      <w:sz w:val="28"/>
      <w:szCs w:val="20"/>
    </w:rPr>
  </w:style>
  <w:style w:type="paragraph" w:styleId="aa">
    <w:name w:val="header"/>
    <w:basedOn w:val="a"/>
    <w:link w:val="ab"/>
    <w:uiPriority w:val="99"/>
    <w:rsid w:val="00667251"/>
    <w:pPr>
      <w:tabs>
        <w:tab w:val="center" w:pos="4677"/>
        <w:tab w:val="right" w:pos="9355"/>
      </w:tabs>
    </w:pPr>
  </w:style>
  <w:style w:type="character" w:customStyle="1" w:styleId="a9">
    <w:name w:val="Основной текст с отступом Знак"/>
    <w:aliases w:val="Основной текст с отступом Знак Знак Знак,Основной текст с отступом1 Знак"/>
    <w:link w:val="a8"/>
    <w:uiPriority w:val="99"/>
    <w:locked/>
    <w:rsid w:val="00667251"/>
    <w:rPr>
      <w:rFonts w:cs="Times New Roman"/>
      <w:sz w:val="28"/>
    </w:rPr>
  </w:style>
  <w:style w:type="paragraph" w:styleId="HTML">
    <w:name w:val="HTML Preformatted"/>
    <w:basedOn w:val="a"/>
    <w:link w:val="HTML0"/>
    <w:uiPriority w:val="99"/>
    <w:rsid w:val="00017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b">
    <w:name w:val="Верхний колонтитул Знак"/>
    <w:link w:val="aa"/>
    <w:uiPriority w:val="99"/>
    <w:locked/>
    <w:rsid w:val="00667251"/>
    <w:rPr>
      <w:rFonts w:cs="Times New Roman"/>
      <w:sz w:val="24"/>
      <w:szCs w:val="24"/>
    </w:rPr>
  </w:style>
  <w:style w:type="paragraph" w:customStyle="1" w:styleId="11">
    <w:name w:val="Стиль1"/>
    <w:basedOn w:val="HTML"/>
    <w:uiPriority w:val="99"/>
    <w:rsid w:val="00CD4909"/>
    <w:pPr>
      <w:spacing w:line="360" w:lineRule="auto"/>
      <w:jc w:val="both"/>
    </w:pPr>
    <w:rPr>
      <w:rFonts w:ascii="Times New Roman" w:hAnsi="Times New Roman" w:cs="Times New Roman"/>
    </w:rPr>
  </w:style>
  <w:style w:type="character" w:customStyle="1" w:styleId="HTML0">
    <w:name w:val="Стандартный HTML Знак"/>
    <w:link w:val="HTML"/>
    <w:uiPriority w:val="99"/>
    <w:locked/>
    <w:rsid w:val="00017ED6"/>
    <w:rPr>
      <w:rFonts w:ascii="Courier New" w:hAnsi="Courier New" w:cs="Courier New"/>
    </w:rPr>
  </w:style>
  <w:style w:type="character" w:customStyle="1" w:styleId="FontStyle16">
    <w:name w:val="Font Style16"/>
    <w:uiPriority w:val="99"/>
    <w:rsid w:val="00CD4909"/>
    <w:rPr>
      <w:rFonts w:ascii="Times New Roman" w:hAnsi="Times New Roman"/>
      <w:sz w:val="20"/>
    </w:rPr>
  </w:style>
  <w:style w:type="character" w:customStyle="1" w:styleId="HeaderChar">
    <w:name w:val="Header Char"/>
    <w:uiPriority w:val="99"/>
    <w:locked/>
    <w:rsid w:val="00CD4909"/>
    <w:rPr>
      <w:rFonts w:eastAsia="MS PMincho" w:cs="Times New Roman"/>
      <w:sz w:val="24"/>
      <w:szCs w:val="24"/>
      <w:lang w:val="ru-RU"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5769</Words>
  <Characters>32888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38580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Наташа</dc:creator>
  <cp:keywords/>
  <dc:description/>
  <cp:lastModifiedBy>admin</cp:lastModifiedBy>
  <cp:revision>2</cp:revision>
  <dcterms:created xsi:type="dcterms:W3CDTF">2014-03-25T05:45:00Z</dcterms:created>
  <dcterms:modified xsi:type="dcterms:W3CDTF">2014-03-25T05:45:00Z</dcterms:modified>
</cp:coreProperties>
</file>