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47" w:rsidRPr="00EC2F47" w:rsidRDefault="001B692E" w:rsidP="00EC2F47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У западных славян коляд</w:t>
      </w:r>
      <w:r w:rsidR="005B27D3" w:rsidRPr="00EC2F47">
        <w:rPr>
          <w:sz w:val="28"/>
          <w:szCs w:val="26"/>
        </w:rPr>
        <w:t>овщики</w:t>
      </w:r>
      <w:r w:rsidRPr="00EC2F47">
        <w:rPr>
          <w:sz w:val="28"/>
          <w:szCs w:val="26"/>
        </w:rPr>
        <w:t xml:space="preserve"> начинали ходить еще во время предрождественского поста; у южных славян — со дня св. </w:t>
      </w:r>
      <w:r w:rsidRPr="00B922BF">
        <w:rPr>
          <w:sz w:val="28"/>
          <w:szCs w:val="26"/>
        </w:rPr>
        <w:t>Игната</w:t>
      </w:r>
      <w:r w:rsidRPr="00EC2F47">
        <w:rPr>
          <w:sz w:val="28"/>
          <w:szCs w:val="26"/>
        </w:rPr>
        <w:t xml:space="preserve"> (20.XII/2.I). Но наиболее типичным периодом колядования считались первые три дня святок (Сочельник, </w:t>
      </w:r>
      <w:r w:rsidRPr="00B922BF">
        <w:rPr>
          <w:sz w:val="28"/>
          <w:szCs w:val="26"/>
        </w:rPr>
        <w:t>Рождество</w:t>
      </w:r>
      <w:r w:rsidRPr="00EC2F47">
        <w:rPr>
          <w:sz w:val="28"/>
          <w:szCs w:val="26"/>
        </w:rPr>
        <w:t xml:space="preserve">, день св. Степана), а также канун и первый день </w:t>
      </w:r>
      <w:r w:rsidRPr="00B922BF">
        <w:rPr>
          <w:sz w:val="28"/>
          <w:szCs w:val="26"/>
        </w:rPr>
        <w:t>Нового года</w:t>
      </w:r>
      <w:r w:rsidRPr="00EC2F47">
        <w:rPr>
          <w:sz w:val="28"/>
          <w:szCs w:val="26"/>
        </w:rPr>
        <w:t xml:space="preserve"> и </w:t>
      </w:r>
      <w:r w:rsidRPr="00B922BF">
        <w:rPr>
          <w:sz w:val="28"/>
          <w:szCs w:val="26"/>
        </w:rPr>
        <w:t>Крещения</w:t>
      </w:r>
      <w:r w:rsidRPr="00EC2F47">
        <w:rPr>
          <w:sz w:val="28"/>
          <w:szCs w:val="26"/>
        </w:rPr>
        <w:t xml:space="preserve">. Чаще всего такие обходы взрослых колядников совершались в вечернее и ночное </w:t>
      </w:r>
      <w:r w:rsidRPr="00B922BF">
        <w:rPr>
          <w:sz w:val="28"/>
          <w:szCs w:val="26"/>
        </w:rPr>
        <w:t>время</w:t>
      </w:r>
      <w:r w:rsidRPr="00EC2F47">
        <w:rPr>
          <w:sz w:val="28"/>
          <w:szCs w:val="26"/>
        </w:rPr>
        <w:t xml:space="preserve">. По южнославянским обычаям, колядовать можно было с полуночи до восхода </w:t>
      </w:r>
      <w:r w:rsidRPr="00B922BF">
        <w:rPr>
          <w:sz w:val="28"/>
          <w:szCs w:val="26"/>
        </w:rPr>
        <w:t>солнца</w:t>
      </w:r>
      <w:r w:rsidRPr="00EC2F47">
        <w:rPr>
          <w:sz w:val="28"/>
          <w:szCs w:val="26"/>
        </w:rPr>
        <w:t>. Вместе с тем известна и практика утренних колядных обходов, когда задолго до рассвета по домам ходили с поздравлениями дети, называемые «колядниками», «</w:t>
      </w:r>
      <w:r w:rsidRPr="00B922BF">
        <w:rPr>
          <w:sz w:val="28"/>
          <w:szCs w:val="26"/>
        </w:rPr>
        <w:t>полазниками</w:t>
      </w:r>
      <w:r w:rsidRPr="00EC2F47">
        <w:rPr>
          <w:sz w:val="28"/>
          <w:szCs w:val="26"/>
        </w:rPr>
        <w:t xml:space="preserve">», «посевальниками», «щедровальниками»; они желали хозяевам благополучия в следующем году и совершали ряд магических действий: осыпали дом </w:t>
      </w:r>
      <w:r w:rsidRPr="00B922BF">
        <w:rPr>
          <w:sz w:val="28"/>
          <w:szCs w:val="26"/>
        </w:rPr>
        <w:t>зерном</w:t>
      </w:r>
      <w:r w:rsidRPr="00EC2F47">
        <w:rPr>
          <w:sz w:val="28"/>
          <w:szCs w:val="26"/>
        </w:rPr>
        <w:t>, разносили хвойные ветки, выбивали искры из рождественского полена.</w:t>
      </w:r>
    </w:p>
    <w:p w:rsidR="00EC2F47" w:rsidRPr="00EC2F47" w:rsidRDefault="001B692E" w:rsidP="00EC2F47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 xml:space="preserve">Участники </w:t>
      </w:r>
      <w:r w:rsidR="005B27D3" w:rsidRPr="00EC2F47">
        <w:rPr>
          <w:bCs/>
          <w:sz w:val="28"/>
          <w:szCs w:val="26"/>
        </w:rPr>
        <w:t>к</w:t>
      </w:r>
      <w:r w:rsidRPr="00EC2F47">
        <w:rPr>
          <w:bCs/>
          <w:sz w:val="28"/>
          <w:szCs w:val="26"/>
        </w:rPr>
        <w:t xml:space="preserve">олядования </w:t>
      </w:r>
      <w:r w:rsidRPr="00EC2F47">
        <w:rPr>
          <w:sz w:val="28"/>
          <w:szCs w:val="26"/>
        </w:rPr>
        <w:t xml:space="preserve">ходили по домам, одетыми в </w:t>
      </w:r>
      <w:r w:rsidRPr="00B922BF">
        <w:rPr>
          <w:sz w:val="28"/>
          <w:szCs w:val="26"/>
        </w:rPr>
        <w:t>праздничную</w:t>
      </w:r>
      <w:r w:rsidRPr="00EC2F47">
        <w:rPr>
          <w:sz w:val="28"/>
          <w:szCs w:val="26"/>
        </w:rPr>
        <w:t xml:space="preserve"> </w:t>
      </w:r>
      <w:r w:rsidRPr="00B922BF">
        <w:rPr>
          <w:sz w:val="28"/>
          <w:szCs w:val="26"/>
        </w:rPr>
        <w:t>одежду</w:t>
      </w:r>
      <w:r w:rsidRPr="00EC2F47">
        <w:rPr>
          <w:sz w:val="28"/>
          <w:szCs w:val="26"/>
        </w:rPr>
        <w:t xml:space="preserve">, украшенную особыми букетиками, на </w:t>
      </w:r>
      <w:r w:rsidRPr="00B922BF">
        <w:rPr>
          <w:sz w:val="28"/>
          <w:szCs w:val="26"/>
        </w:rPr>
        <w:t>шапки</w:t>
      </w:r>
      <w:r w:rsidRPr="00EC2F47">
        <w:rPr>
          <w:sz w:val="28"/>
          <w:szCs w:val="26"/>
        </w:rPr>
        <w:t xml:space="preserve"> надевали венки из вечнозеленых растений и бумажных цветов. </w:t>
      </w:r>
    </w:p>
    <w:p w:rsidR="001B692E" w:rsidRPr="00EC2F47" w:rsidRDefault="001B692E" w:rsidP="00EC2F47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 xml:space="preserve">Посещение колядников, по народным поверьям, обеспечивало хозяевам урожайность в поле, приплод скота и общее благополучие в доме. Обычно сами участники обряда следили за тем, чтобы по оплошности не пропустить чей-нибудь дом: это было бы воспринято как большая обида и предвестие беды. Исключение делалось лишь в отношении тех домов, где в течение года кто-нибудь умер (там обычно не колядовали). В соответствии с правилами колядники двигались по селу в направлении с </w:t>
      </w:r>
      <w:r w:rsidRPr="00B922BF">
        <w:rPr>
          <w:sz w:val="28"/>
          <w:szCs w:val="26"/>
        </w:rPr>
        <w:t>запада</w:t>
      </w:r>
      <w:r w:rsidRPr="00EC2F47">
        <w:rPr>
          <w:sz w:val="28"/>
          <w:szCs w:val="26"/>
        </w:rPr>
        <w:t xml:space="preserve"> к </w:t>
      </w:r>
      <w:r w:rsidRPr="00B922BF">
        <w:rPr>
          <w:sz w:val="28"/>
          <w:szCs w:val="26"/>
        </w:rPr>
        <w:t>востоку</w:t>
      </w:r>
      <w:r w:rsidRPr="00EC2F47">
        <w:rPr>
          <w:sz w:val="28"/>
          <w:szCs w:val="26"/>
        </w:rPr>
        <w:t xml:space="preserve">, а в горной местности — с нижнего края села вверх, чтобы так же «процветало и шло в гору» хозяйственное благополучие в посещаемых ими домах. В колядных текстах сами исполнители называли себя «Божьими слугами», «Божьими посланниками», «небывалыми </w:t>
      </w:r>
      <w:r w:rsidRPr="00B922BF">
        <w:rPr>
          <w:sz w:val="28"/>
          <w:szCs w:val="26"/>
        </w:rPr>
        <w:t>гостями</w:t>
      </w:r>
      <w:r w:rsidRPr="00EC2F47">
        <w:rPr>
          <w:sz w:val="28"/>
          <w:szCs w:val="26"/>
        </w:rPr>
        <w:t xml:space="preserve">», приходящими на </w:t>
      </w:r>
      <w:r w:rsidRPr="00B922BF">
        <w:rPr>
          <w:sz w:val="28"/>
          <w:szCs w:val="26"/>
        </w:rPr>
        <w:t>землю</w:t>
      </w:r>
      <w:r w:rsidRPr="00EC2F47">
        <w:rPr>
          <w:sz w:val="28"/>
          <w:szCs w:val="26"/>
        </w:rPr>
        <w:t xml:space="preserve"> один раз в году. При входе в дом они говорили: «Я в дом и Бог со мной!», а при выходе: «Мы отсюда, а Господь — сюда!». Вместе с тем участие в </w:t>
      </w:r>
      <w:r w:rsidRPr="00EC2F47">
        <w:rPr>
          <w:bCs/>
          <w:sz w:val="28"/>
          <w:szCs w:val="26"/>
        </w:rPr>
        <w:t xml:space="preserve">Колядовании </w:t>
      </w:r>
      <w:r w:rsidRPr="00EC2F47">
        <w:rPr>
          <w:sz w:val="28"/>
          <w:szCs w:val="26"/>
        </w:rPr>
        <w:t>во многих местах осмыслялось как опасное и «</w:t>
      </w:r>
      <w:r w:rsidRPr="00B922BF">
        <w:rPr>
          <w:sz w:val="28"/>
          <w:szCs w:val="26"/>
        </w:rPr>
        <w:t>нечистое</w:t>
      </w:r>
      <w:r w:rsidRPr="00EC2F47">
        <w:rPr>
          <w:sz w:val="28"/>
          <w:szCs w:val="26"/>
        </w:rPr>
        <w:t xml:space="preserve">» занятие: например, кое-где считали, что участников обхода впускать в дом нельзя и что одаривать их следует через особое (печное или </w:t>
      </w:r>
      <w:r w:rsidRPr="00B922BF">
        <w:rPr>
          <w:sz w:val="28"/>
          <w:szCs w:val="26"/>
        </w:rPr>
        <w:t>дымовое</w:t>
      </w:r>
      <w:r w:rsidRPr="00EC2F47">
        <w:rPr>
          <w:sz w:val="28"/>
          <w:szCs w:val="26"/>
        </w:rPr>
        <w:t xml:space="preserve">) окно (сев.-рус.); у южных славян колядники в течение нескольких дней после обходов воздерживались от половых контактов с женами. У всех славян широко известен обычай, по которому все, кто участвовал в </w:t>
      </w:r>
      <w:r w:rsidRPr="00EC2F47">
        <w:rPr>
          <w:bCs/>
          <w:sz w:val="28"/>
          <w:szCs w:val="26"/>
        </w:rPr>
        <w:t xml:space="preserve">Колядовании </w:t>
      </w:r>
      <w:r w:rsidRPr="00EC2F47">
        <w:rPr>
          <w:sz w:val="28"/>
          <w:szCs w:val="26"/>
        </w:rPr>
        <w:t>(особенно ряженые), должны были пройти обряд церковного очищения или искупаться в проруби; бывало, что их насильно обливали богоявленской водой, чтобы очистить от скверны.</w:t>
      </w:r>
      <w:r w:rsidR="00AD56CD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37.25pt">
            <v:imagedata r:id="rId6" o:title=""/>
          </v:shape>
        </w:pic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 xml:space="preserve">Вот одна из колядок, которую мы рассмотрим: 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виноградие да красно-зелёное.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уж мы ходим, не ходим по Нову-городу,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Уж мы ищем, не ищём господинов двор.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Господинов двор да высоко на горе,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высоко на горе, да далеко в стороне,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На семидесят верстах да на восьмидесят столбах.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 каждом ли столбе по маковке,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 каждой на маковке по замчужке,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 каждой на замчужке по ленточке,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 каждой на ленточке по кисточке,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 каждой на кисточке по свечке горит.</w:t>
      </w:r>
    </w:p>
    <w:p w:rsid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это чей стоит дом, да чей высок новый терем?</w:t>
      </w:r>
    </w:p>
    <w:p w:rsidR="001B692E" w:rsidRPr="00EC2F47" w:rsidRDefault="001B692E" w:rsidP="00EC2F47">
      <w:pPr>
        <w:shd w:val="clear" w:color="auto" w:fill="F3F9F9"/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этот дом стоит Филиппа Ивановича,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эти горницы Ирины Ивановны.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ты позволь, сударь хозяин, ко двору прийти,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ко двору прийти, да на круто крыльцо взойти,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 круто крыльцо взойти, да за витое кольцо взять,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за витое кольцо взять, да по новым сеням пройти,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по новым Сеня пройти, да в нову горницу взойти,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в нову горницу взойти, да против грядочки встать,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нам ещё того повыше - на лавочку сесть,</w:t>
      </w:r>
    </w:p>
    <w:p w:rsidR="001B692E" w:rsidRPr="00EC2F47" w:rsidRDefault="001B692E" w:rsidP="00EC2F47">
      <w:pPr>
        <w:tabs>
          <w:tab w:val="left" w:pos="6105"/>
        </w:tabs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нам на лавочку сесть, да «виноградие» спеть,</w:t>
      </w:r>
      <w:r w:rsidRPr="00EC2F47">
        <w:rPr>
          <w:sz w:val="28"/>
          <w:szCs w:val="26"/>
        </w:rPr>
        <w:tab/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в «виноградие» спеть, в дому хозяйку припеть.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как хозяин во дому - да как Адам в раю,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как хозяйка во дому - да как оладья во меду,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как малы деточки - да часты звёздочки,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нам хозяин-то дарил да золотую гривну,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нам хозяйка- то дарила бел крупитчатый калач,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малы деточки - да по копеечке.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золотую гривну мы в кабак снесём,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мы в кабак снесём, да на вине пропьём,</w:t>
      </w:r>
    </w:p>
    <w:p w:rsidR="001B692E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бел крупитчатый калач да на закуску съедим,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эти копеечки - на конфеточки.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Да виноградие да красно-зелёное!</w:t>
      </w:r>
    </w:p>
    <w:p w:rsidR="00EC2F47" w:rsidRDefault="00EC2F47" w:rsidP="00EC2F47">
      <w:pPr>
        <w:spacing w:line="360" w:lineRule="auto"/>
        <w:ind w:firstLine="709"/>
        <w:jc w:val="both"/>
        <w:rPr>
          <w:sz w:val="28"/>
          <w:szCs w:val="26"/>
        </w:rPr>
      </w:pPr>
    </w:p>
    <w:p w:rsidR="00EC2F47" w:rsidRDefault="00BC71BA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 xml:space="preserve">Жанр этой колядки - </w:t>
      </w:r>
      <w:r w:rsidR="001B692E" w:rsidRPr="00EC2F47">
        <w:rPr>
          <w:sz w:val="28"/>
          <w:szCs w:val="26"/>
        </w:rPr>
        <w:t>лирический. Колядование входит в зимний цикл календарной обрядовой поэзии.</w:t>
      </w:r>
      <w:r w:rsidR="00EC2F47">
        <w:rPr>
          <w:sz w:val="28"/>
          <w:szCs w:val="26"/>
        </w:rPr>
        <w:t xml:space="preserve"> </w:t>
      </w:r>
      <w:r w:rsidR="001B692E" w:rsidRPr="00EC2F47">
        <w:rPr>
          <w:sz w:val="28"/>
          <w:szCs w:val="26"/>
        </w:rPr>
        <w:t>В данной колядке описывается начало, когда люди ходят в поисках дома, в котором можно было поколедовать, обращение к хозяевам дома, пожелания всех благ обитателям сего дома, символический портрет хозяев, требование вознаграждения за свои пожелания.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 xml:space="preserve">Манера исполнения колядки - это пение хором, чаще всего с приплясыванием. </w:t>
      </w:r>
      <w:r w:rsidR="005B27D3" w:rsidRPr="00EC2F47">
        <w:rPr>
          <w:sz w:val="28"/>
          <w:szCs w:val="26"/>
        </w:rPr>
        <w:t xml:space="preserve">Обычно </w:t>
      </w:r>
      <w:r w:rsidRPr="00EC2F47">
        <w:rPr>
          <w:sz w:val="28"/>
          <w:szCs w:val="26"/>
        </w:rPr>
        <w:t>под аккомпанемент какого-либо музыкального инструмента: балалайки, гуслей, гармошки и другие. Тематика произведения – пожелание богатства и благополучия</w:t>
      </w:r>
      <w:r w:rsidR="005B27D3" w:rsidRPr="00EC2F47">
        <w:rPr>
          <w:sz w:val="28"/>
          <w:szCs w:val="26"/>
        </w:rPr>
        <w:t xml:space="preserve"> обитателям дома и требование взамен гостинцев за пожелания.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 xml:space="preserve"> Основные образы данной колядки - Филипп Иванович, Ирина Ивановна- хозяина дома и</w:t>
      </w:r>
      <w:r w:rsidR="00EC2F47">
        <w:rPr>
          <w:sz w:val="28"/>
          <w:szCs w:val="26"/>
        </w:rPr>
        <w:t xml:space="preserve"> </w:t>
      </w:r>
      <w:r w:rsidRPr="00EC2F47">
        <w:rPr>
          <w:sz w:val="28"/>
          <w:szCs w:val="26"/>
        </w:rPr>
        <w:t xml:space="preserve">их </w:t>
      </w:r>
      <w:r w:rsidR="005B27D3" w:rsidRPr="00EC2F47">
        <w:rPr>
          <w:sz w:val="28"/>
          <w:szCs w:val="26"/>
        </w:rPr>
        <w:t xml:space="preserve">маленькие </w:t>
      </w:r>
      <w:r w:rsidRPr="00EC2F47">
        <w:rPr>
          <w:sz w:val="28"/>
          <w:szCs w:val="26"/>
        </w:rPr>
        <w:t>дети. Мужчин</w:t>
      </w:r>
      <w:r w:rsidR="00EC2F47">
        <w:rPr>
          <w:sz w:val="28"/>
          <w:szCs w:val="26"/>
        </w:rPr>
        <w:t xml:space="preserve">у сравнивают с Адамом, женщину </w:t>
      </w:r>
      <w:r w:rsidRPr="00EC2F47">
        <w:rPr>
          <w:sz w:val="28"/>
          <w:szCs w:val="26"/>
        </w:rPr>
        <w:t>с оладьей в меду, а детей со звёздочками. Каковы особенности этой колядки? Здесь отсутствуют угрозы</w:t>
      </w:r>
      <w:r w:rsidR="00EC2F47">
        <w:rPr>
          <w:sz w:val="28"/>
          <w:szCs w:val="26"/>
        </w:rPr>
        <w:t xml:space="preserve"> </w:t>
      </w:r>
      <w:r w:rsidRPr="00EC2F47">
        <w:rPr>
          <w:sz w:val="28"/>
          <w:szCs w:val="26"/>
        </w:rPr>
        <w:t>хозяевам, если</w:t>
      </w:r>
      <w:r w:rsidR="00EC2F47">
        <w:rPr>
          <w:sz w:val="28"/>
          <w:szCs w:val="26"/>
        </w:rPr>
        <w:t xml:space="preserve"> </w:t>
      </w:r>
      <w:r w:rsidRPr="00EC2F47">
        <w:rPr>
          <w:sz w:val="28"/>
          <w:szCs w:val="26"/>
        </w:rPr>
        <w:t xml:space="preserve">те не дадут вознаграждение за пожелания. Обычно в традиционной колядке этот элемент </w:t>
      </w:r>
      <w:r w:rsidR="005B27D3" w:rsidRPr="00EC2F47">
        <w:rPr>
          <w:sz w:val="28"/>
          <w:szCs w:val="26"/>
        </w:rPr>
        <w:t xml:space="preserve">угроз </w:t>
      </w:r>
      <w:r w:rsidRPr="00EC2F47">
        <w:rPr>
          <w:sz w:val="28"/>
          <w:szCs w:val="26"/>
        </w:rPr>
        <w:t xml:space="preserve">присутствует. </w:t>
      </w:r>
    </w:p>
    <w:p w:rsidR="005B27D3" w:rsidRP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Вначале девушки и юноши, собравшиеся поколедовать, ходят в поисках дома, в котором можно было провести данное мероприятие. «Да уж мы ходим, не ходим по Нову-городу, уж мы ищём, не ищем господинов двор</w:t>
      </w:r>
      <w:r w:rsidR="005B27D3" w:rsidRPr="00EC2F47">
        <w:rPr>
          <w:sz w:val="28"/>
          <w:szCs w:val="26"/>
        </w:rPr>
        <w:t>.</w:t>
      </w:r>
      <w:r w:rsidRPr="00EC2F47">
        <w:rPr>
          <w:sz w:val="28"/>
          <w:szCs w:val="26"/>
        </w:rPr>
        <w:t xml:space="preserve">». Найдя этот </w:t>
      </w:r>
      <w:r w:rsidR="005B27D3" w:rsidRPr="00EC2F47">
        <w:rPr>
          <w:sz w:val="28"/>
          <w:szCs w:val="26"/>
        </w:rPr>
        <w:t xml:space="preserve">господинов </w:t>
      </w:r>
      <w:r w:rsidRPr="00EC2F47">
        <w:rPr>
          <w:sz w:val="28"/>
          <w:szCs w:val="26"/>
        </w:rPr>
        <w:t xml:space="preserve">дом «на семидесяти верстах да на восьмидесяти столбах» , они просят разрешение у </w:t>
      </w:r>
      <w:r w:rsidR="005B27D3" w:rsidRPr="00EC2F47">
        <w:rPr>
          <w:sz w:val="28"/>
          <w:szCs w:val="26"/>
        </w:rPr>
        <w:t xml:space="preserve">хлзяев </w:t>
      </w:r>
      <w:r w:rsidRPr="00EC2F47">
        <w:rPr>
          <w:sz w:val="28"/>
          <w:szCs w:val="26"/>
        </w:rPr>
        <w:t xml:space="preserve">этого дома </w:t>
      </w:r>
      <w:r w:rsidR="005B27D3" w:rsidRPr="00EC2F47">
        <w:rPr>
          <w:sz w:val="28"/>
          <w:szCs w:val="26"/>
        </w:rPr>
        <w:t>( у Филиппа Ивановича и Ирины Ивановны)</w:t>
      </w:r>
      <w:r w:rsidRPr="00EC2F47">
        <w:rPr>
          <w:sz w:val="28"/>
          <w:szCs w:val="26"/>
        </w:rPr>
        <w:t>,что бы те позволили им «спеть в «виноградие». После своих пожеланий</w:t>
      </w:r>
      <w:r w:rsidR="005B27D3" w:rsidRPr="00EC2F47">
        <w:rPr>
          <w:sz w:val="28"/>
          <w:szCs w:val="26"/>
        </w:rPr>
        <w:t>, которые колядовщики спели</w:t>
      </w:r>
      <w:r w:rsidR="00EC2F47">
        <w:rPr>
          <w:sz w:val="28"/>
          <w:szCs w:val="26"/>
        </w:rPr>
        <w:t xml:space="preserve"> </w:t>
      </w:r>
      <w:r w:rsidR="005B27D3" w:rsidRPr="00EC2F47">
        <w:rPr>
          <w:sz w:val="28"/>
          <w:szCs w:val="26"/>
        </w:rPr>
        <w:t>на главам дома</w:t>
      </w:r>
      <w:r w:rsidRPr="00EC2F47">
        <w:rPr>
          <w:sz w:val="28"/>
          <w:szCs w:val="26"/>
        </w:rPr>
        <w:t xml:space="preserve">, идёт требование подарков от всех членов семьи « да нам хозяин-то дарил да золотую гривну, Да нам хозяйка- то дарила бел крупитчатый калач, да малы деточки- да по копеечке». </w:t>
      </w:r>
      <w:r w:rsidR="005B27D3" w:rsidRPr="00EC2F47">
        <w:rPr>
          <w:sz w:val="28"/>
          <w:szCs w:val="26"/>
        </w:rPr>
        <w:t>Закончивается колядке тем, что колядовщики рассказывают, что будут делать с подарками, которые подарят им хозяева: «Да золотую гривну мы в кабак снесём, Да бел крупитчатый калач да на закуску съедим, Да эти копеечки- на конфеточки»</w:t>
      </w:r>
    </w:p>
    <w:p w:rsidR="00EC2F47" w:rsidRDefault="001B692E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Рифма в этой</w:t>
      </w:r>
      <w:r w:rsidR="00EC2F47">
        <w:rPr>
          <w:sz w:val="28"/>
          <w:szCs w:val="26"/>
        </w:rPr>
        <w:t xml:space="preserve"> </w:t>
      </w:r>
      <w:r w:rsidRPr="00EC2F47">
        <w:rPr>
          <w:sz w:val="28"/>
          <w:szCs w:val="26"/>
        </w:rPr>
        <w:t>колядке неоднородная: «…Адам в раю - оладья во меду..».Также присутствует</w:t>
      </w:r>
      <w:r w:rsidR="00EC2F47">
        <w:rPr>
          <w:sz w:val="28"/>
          <w:szCs w:val="26"/>
        </w:rPr>
        <w:t xml:space="preserve"> </w:t>
      </w:r>
      <w:r w:rsidRPr="00EC2F47">
        <w:rPr>
          <w:sz w:val="28"/>
          <w:szCs w:val="26"/>
        </w:rPr>
        <w:t xml:space="preserve">много сравнений и метафор: «..Да как малы деточки - да часты звёздочки..». Употребляется просторечные и уменьшительно-ласкательные слова «..на вине пропьём..», «..по копеечке..». </w:t>
      </w:r>
      <w:r w:rsidR="005B27D3" w:rsidRPr="00EC2F47">
        <w:rPr>
          <w:sz w:val="28"/>
          <w:szCs w:val="26"/>
        </w:rPr>
        <w:t>Небольшая особенность колядки в том, что к</w:t>
      </w:r>
      <w:r w:rsidRPr="00EC2F47">
        <w:rPr>
          <w:sz w:val="28"/>
          <w:szCs w:val="26"/>
        </w:rPr>
        <w:t>аждая новая строчка начинается со слова «да».</w:t>
      </w:r>
    </w:p>
    <w:p w:rsidR="003F25CB" w:rsidRPr="00EC2F47" w:rsidRDefault="003F25CB" w:rsidP="00EC2F47">
      <w:pPr>
        <w:spacing w:line="360" w:lineRule="auto"/>
        <w:ind w:firstLine="709"/>
        <w:jc w:val="both"/>
        <w:rPr>
          <w:sz w:val="28"/>
          <w:szCs w:val="26"/>
        </w:rPr>
      </w:pPr>
      <w:r w:rsidRPr="00EC2F47">
        <w:rPr>
          <w:sz w:val="28"/>
          <w:szCs w:val="26"/>
        </w:rPr>
        <w:t>Так, в Болгарии ходят под Рождество, славя Христа — кольедари, под Новый год — васильичари; на Украине колядуют члены церковных братств, иногда со старостой во главе, испросив благословение священника, захватив церковный колокольчик и имея в виду выколядованное обратить на какую-нибудь благочестивую цель, щедруют же преимущественно дети, редко молодые женщины и молодые люди; в Румынии под Рождество один состав певцов (юноши и отцы семейств, люди от 18 до 45 лет), под Новый год — другой (дети и юноши от 7 до 8 лет).</w:t>
      </w:r>
    </w:p>
    <w:p w:rsidR="004B7CB4" w:rsidRPr="00EC2F47" w:rsidRDefault="004B7CB4" w:rsidP="00EC2F47">
      <w:pPr>
        <w:spacing w:line="360" w:lineRule="auto"/>
        <w:ind w:firstLine="709"/>
        <w:jc w:val="both"/>
        <w:rPr>
          <w:sz w:val="28"/>
          <w:szCs w:val="26"/>
        </w:rPr>
      </w:pPr>
      <w:bookmarkStart w:id="0" w:name="_GoBack"/>
      <w:bookmarkEnd w:id="0"/>
    </w:p>
    <w:sectPr w:rsidR="004B7CB4" w:rsidRPr="00EC2F47" w:rsidSect="00EC2F47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29" w:rsidRDefault="00B47429">
      <w:r>
        <w:separator/>
      </w:r>
    </w:p>
  </w:endnote>
  <w:endnote w:type="continuationSeparator" w:id="0">
    <w:p w:rsidR="00B47429" w:rsidRDefault="00B4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843" w:rsidRDefault="00BD3843" w:rsidP="003F25CB">
    <w:pPr>
      <w:pStyle w:val="a5"/>
      <w:framePr w:wrap="around" w:vAnchor="text" w:hAnchor="margin" w:xAlign="right" w:y="1"/>
      <w:rPr>
        <w:rStyle w:val="a7"/>
      </w:rPr>
    </w:pPr>
  </w:p>
  <w:p w:rsidR="00BD3843" w:rsidRDefault="00BD3843" w:rsidP="00BD384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843" w:rsidRDefault="00B922BF" w:rsidP="003F25CB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BD3843" w:rsidRDefault="00BD3843" w:rsidP="00BD38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29" w:rsidRDefault="00B47429">
      <w:r>
        <w:separator/>
      </w:r>
    </w:p>
  </w:footnote>
  <w:footnote w:type="continuationSeparator" w:id="0">
    <w:p w:rsidR="00B47429" w:rsidRDefault="00B4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42B"/>
    <w:rsid w:val="00001258"/>
    <w:rsid w:val="0010223B"/>
    <w:rsid w:val="0014308D"/>
    <w:rsid w:val="001B692E"/>
    <w:rsid w:val="001C0125"/>
    <w:rsid w:val="002335B2"/>
    <w:rsid w:val="00240DF2"/>
    <w:rsid w:val="00260B18"/>
    <w:rsid w:val="002E403E"/>
    <w:rsid w:val="002E6528"/>
    <w:rsid w:val="00354C9E"/>
    <w:rsid w:val="003F25CB"/>
    <w:rsid w:val="004375A0"/>
    <w:rsid w:val="004B439E"/>
    <w:rsid w:val="004B7CB4"/>
    <w:rsid w:val="00527311"/>
    <w:rsid w:val="00573B8A"/>
    <w:rsid w:val="005B27D3"/>
    <w:rsid w:val="005F32D6"/>
    <w:rsid w:val="0064771C"/>
    <w:rsid w:val="006931BE"/>
    <w:rsid w:val="006D373E"/>
    <w:rsid w:val="0083088D"/>
    <w:rsid w:val="00A4376E"/>
    <w:rsid w:val="00AA342B"/>
    <w:rsid w:val="00AA4CC8"/>
    <w:rsid w:val="00AA53F0"/>
    <w:rsid w:val="00AD56CD"/>
    <w:rsid w:val="00B47429"/>
    <w:rsid w:val="00B922BF"/>
    <w:rsid w:val="00BC71BA"/>
    <w:rsid w:val="00BD3843"/>
    <w:rsid w:val="00C2209C"/>
    <w:rsid w:val="00C55958"/>
    <w:rsid w:val="00DC5278"/>
    <w:rsid w:val="00EC2F47"/>
    <w:rsid w:val="00EF5122"/>
    <w:rsid w:val="00F1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2D2EC26-2A2B-4B92-B30F-901FE46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4C9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BD384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BD3843"/>
    <w:rPr>
      <w:rFonts w:cs="Times New Roman"/>
    </w:rPr>
  </w:style>
  <w:style w:type="character" w:styleId="a8">
    <w:name w:val="Hyperlink"/>
    <w:uiPriority w:val="99"/>
    <w:rsid w:val="001B692E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1B69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5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75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5210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4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52108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Irina</cp:lastModifiedBy>
  <cp:revision>2</cp:revision>
  <cp:lastPrinted>2008-11-05T18:57:00Z</cp:lastPrinted>
  <dcterms:created xsi:type="dcterms:W3CDTF">2014-08-08T05:16:00Z</dcterms:created>
  <dcterms:modified xsi:type="dcterms:W3CDTF">2014-08-08T05:16:00Z</dcterms:modified>
</cp:coreProperties>
</file>