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B0" w:rsidRPr="004C2254" w:rsidRDefault="00043DB0" w:rsidP="00043DB0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Чернушка дамасская </w:t>
      </w:r>
    </w:p>
    <w:p w:rsidR="00043DB0" w:rsidRPr="00BE416A" w:rsidRDefault="00043DB0" w:rsidP="00043DB0">
      <w:pPr>
        <w:spacing w:before="120"/>
        <w:ind w:firstLine="567"/>
        <w:jc w:val="both"/>
      </w:pPr>
      <w:r w:rsidRPr="00BE416A">
        <w:t>Nigella damascena L.</w:t>
      </w:r>
    </w:p>
    <w:p w:rsidR="00043DB0" w:rsidRDefault="005270BA" w:rsidP="00043DB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48pt;mso-wrap-distance-left:7.5pt;mso-wrap-distance-right:7.5pt;mso-position-horizontal:left;mso-position-vertical-relative:line" o:allowoverlap="f">
            <v:imagedata r:id="rId4" o:title=""/>
          </v:shape>
        </w:pict>
      </w:r>
    </w:p>
    <w:p w:rsidR="00043DB0" w:rsidRPr="00BE416A" w:rsidRDefault="00043DB0" w:rsidP="00043DB0">
      <w:pPr>
        <w:spacing w:before="120"/>
        <w:ind w:firstLine="567"/>
        <w:jc w:val="both"/>
      </w:pPr>
      <w:r w:rsidRPr="00BE416A">
        <w:t>Описание растения. Чернушка дамасская—однолетнее растение семейства лютиковых, со стержневой корневой системой. Стебель прямостоячий, высотой 40-—60 см, сильноветвист</w:t>
      </w:r>
      <w:r>
        <w:t>ые</w:t>
      </w:r>
      <w:r w:rsidRPr="00BE416A">
        <w:t>. Листья очередные, длиной 6—10 см и шириной 4—5 см, дважды- триждыперисторассеченные на линейно-шиловидные доли; верхние листья собраны под цветком, образуя покрывало, в 2—3 раза превышающее цветок. Цветки одиночные, диаметром до 4 см, с пятью синими, голубыми или белыми лепестковидными чашелистиками. Плод, напоминающий шаровидную коробочку, состоит из пяти вздутых гладких листовок, длиной 1,5—3 см. Цветет в июне—июле, плоды созревают в августе-—сентябре. Лекарственным сырьем служат зрелые семена чернушки дамасской, из которых получают препарат нигедаза.</w:t>
      </w:r>
    </w:p>
    <w:p w:rsidR="00043DB0" w:rsidRPr="00BE416A" w:rsidRDefault="00043DB0" w:rsidP="00043DB0">
      <w:pPr>
        <w:spacing w:before="120"/>
        <w:ind w:firstLine="567"/>
        <w:jc w:val="both"/>
      </w:pPr>
      <w:r w:rsidRPr="00BE416A">
        <w:t>Места обитания. Распространение. Родина чернушки дамасской—Средиземноморье (Северная Африка, Юго-Восточная Азия и Южная Европа). Культивируется в Европе, Малой Азии и Индии. В нашей стране выращивается как декоративное растение на юге европейской части и на Кавказе. Изредка дичает.</w:t>
      </w:r>
    </w:p>
    <w:p w:rsidR="00043DB0" w:rsidRPr="00BE416A" w:rsidRDefault="00043DB0" w:rsidP="00043DB0">
      <w:pPr>
        <w:spacing w:before="120"/>
        <w:ind w:firstLine="567"/>
        <w:jc w:val="both"/>
      </w:pPr>
      <w:r w:rsidRPr="00BE416A">
        <w:t>Чернушка дамасская в природных условиях иногда встречается на сорных местах и в посевах. Она малотребовательна к условиям произрастания, всходы ее хорошо переносят весенние заморозки. Предпочитает легкую, средней влажности почву, содержащую известь; на кислых почвах развивается слабо.</w:t>
      </w:r>
    </w:p>
    <w:p w:rsidR="00043DB0" w:rsidRPr="00BE416A" w:rsidRDefault="00043DB0" w:rsidP="00043DB0">
      <w:pPr>
        <w:spacing w:before="120"/>
        <w:ind w:firstLine="567"/>
        <w:jc w:val="both"/>
      </w:pPr>
      <w:r w:rsidRPr="00BE416A">
        <w:t>Возделывание. Выращиванием чернушки дамасской с целью получения посевного материала для нужд озеленения занимаются специализированные цветоводческие хозяйства. В настоящее время на Украинской зональной опытной станции ВИЛР выполняют работы по введению чернушки дамасской в промышленную культуру. Разработана технология механизированной уборки сырья с использованием комбайна и очисткой семян на зерноочистительных машинах.</w:t>
      </w:r>
    </w:p>
    <w:p w:rsidR="00043DB0" w:rsidRPr="00BE416A" w:rsidRDefault="00043DB0" w:rsidP="00043DB0">
      <w:pPr>
        <w:spacing w:before="120"/>
        <w:ind w:firstLine="567"/>
        <w:jc w:val="both"/>
      </w:pPr>
      <w:r w:rsidRPr="00BE416A">
        <w:t>Качество сырья. Высушенные семена имеют в длину 2-—3 см и в ширину 1,5—2 см, они яйцевидные, реже клиновидно-трехгранные; две грани широкие, почти плоские, третья—более узкая и слегка выпуклая. Цвет семян черный, запах земляничный, вкус пряный. Согласно требованиям ТУ 64-4-46—83 в сырье допускается не более 1% органической примеси и не более 2% минеральной; не более 4% примеси других частей растений; потеря в массе при высушивании не более 10%, золы общей не более 6%. Упаковывают в мешки массой 35— 40 кг. Срок годности сырья 4 года.</w:t>
      </w:r>
    </w:p>
    <w:p w:rsidR="00043DB0" w:rsidRPr="00BE416A" w:rsidRDefault="00043DB0" w:rsidP="00043DB0">
      <w:pPr>
        <w:spacing w:before="120"/>
        <w:ind w:firstLine="567"/>
        <w:jc w:val="both"/>
      </w:pPr>
      <w:r w:rsidRPr="00BE416A">
        <w:t>Химический состав. Семена чернушки содержат 35% жирного масла, 0,5% эфирного масла, 0,3% алкалоида дамасценина, витамин Е. Кроме того, из семян выделен фермент липаза, из которого получают препарат нигедаза.</w:t>
      </w:r>
    </w:p>
    <w:p w:rsidR="00043DB0" w:rsidRPr="00BE416A" w:rsidRDefault="00043DB0" w:rsidP="00043DB0">
      <w:pPr>
        <w:spacing w:before="120"/>
        <w:ind w:firstLine="567"/>
        <w:jc w:val="both"/>
      </w:pPr>
      <w:r w:rsidRPr="00BE416A">
        <w:t>Применение в медицине. Нигедазу назначают при панкреатитах, холецистопанкреатитах, хронических гепатитах, хронических гастритах, энтероколитах и т. п.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DB0"/>
    <w:rsid w:val="00002B5A"/>
    <w:rsid w:val="00043DB0"/>
    <w:rsid w:val="0010437E"/>
    <w:rsid w:val="002570B2"/>
    <w:rsid w:val="00316F32"/>
    <w:rsid w:val="004C2254"/>
    <w:rsid w:val="005270BA"/>
    <w:rsid w:val="00616072"/>
    <w:rsid w:val="006A5004"/>
    <w:rsid w:val="00710178"/>
    <w:rsid w:val="0081563E"/>
    <w:rsid w:val="008B35EE"/>
    <w:rsid w:val="00905CC1"/>
    <w:rsid w:val="00B42C45"/>
    <w:rsid w:val="00B47B6A"/>
    <w:rsid w:val="00BA7C54"/>
    <w:rsid w:val="00B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0A0D807-32C5-44EB-88A6-C8605B51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D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043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Чернушка дамасская </vt:lpstr>
    </vt:vector>
  </TitlesOfParts>
  <Company>Home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Чернушка дамасская </dc:title>
  <dc:subject/>
  <dc:creator>User</dc:creator>
  <cp:keywords/>
  <dc:description/>
  <cp:lastModifiedBy>admin</cp:lastModifiedBy>
  <cp:revision>2</cp:revision>
  <dcterms:created xsi:type="dcterms:W3CDTF">2014-02-14T17:45:00Z</dcterms:created>
  <dcterms:modified xsi:type="dcterms:W3CDTF">2014-02-14T17:45:00Z</dcterms:modified>
</cp:coreProperties>
</file>