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FDE" w:rsidRPr="00F17D91" w:rsidRDefault="00070FDE" w:rsidP="00070FDE">
      <w:pPr>
        <w:spacing w:before="120"/>
        <w:jc w:val="center"/>
        <w:rPr>
          <w:b/>
          <w:sz w:val="32"/>
        </w:rPr>
      </w:pPr>
      <w:r w:rsidRPr="00F17D91">
        <w:rPr>
          <w:b/>
          <w:sz w:val="32"/>
        </w:rPr>
        <w:t>Житейское море</w:t>
      </w:r>
    </w:p>
    <w:p w:rsidR="00070FDE" w:rsidRPr="00F17D91" w:rsidRDefault="00070FDE" w:rsidP="00070FDE">
      <w:pPr>
        <w:spacing w:before="120"/>
        <w:jc w:val="center"/>
        <w:rPr>
          <w:sz w:val="28"/>
        </w:rPr>
      </w:pPr>
      <w:r w:rsidRPr="00F17D91">
        <w:rPr>
          <w:sz w:val="28"/>
        </w:rPr>
        <w:t>свящ. Михаил Асмус</w:t>
      </w:r>
    </w:p>
    <w:p w:rsidR="00070FDE" w:rsidRPr="00F17D91" w:rsidRDefault="00070FDE" w:rsidP="00070FDE">
      <w:pPr>
        <w:spacing w:before="120"/>
        <w:ind w:firstLine="567"/>
        <w:jc w:val="both"/>
      </w:pPr>
      <w:r w:rsidRPr="00F17D91">
        <w:t>Жизнь Средиземноморской цивилизации – финикийцев</w:t>
      </w:r>
      <w:r>
        <w:t xml:space="preserve">, </w:t>
      </w:r>
      <w:r w:rsidRPr="00F17D91">
        <w:t>греков</w:t>
      </w:r>
      <w:r>
        <w:t xml:space="preserve">, </w:t>
      </w:r>
      <w:r w:rsidRPr="00F17D91">
        <w:t>римлян и т.д. – была тесно связана с морем как с основным путем сообщения. С водной стихией жизненно необходимо было ладить</w:t>
      </w:r>
      <w:r>
        <w:t xml:space="preserve">, </w:t>
      </w:r>
      <w:r w:rsidRPr="00F17D91">
        <w:t>знать ее повадки</w:t>
      </w:r>
      <w:r>
        <w:t xml:space="preserve">, </w:t>
      </w:r>
      <w:r w:rsidRPr="00F17D91">
        <w:t>чтобы ею пользоваться во благо. Но во все времена морская пучина даже у опытных мореходов вызывала страх</w:t>
      </w:r>
      <w:r>
        <w:t xml:space="preserve">, </w:t>
      </w:r>
      <w:r w:rsidRPr="00F17D91">
        <w:t>тая в своей глубине непредсказуемую разрушительную силу. Апостол Павел</w:t>
      </w:r>
      <w:r>
        <w:t xml:space="preserve">, </w:t>
      </w:r>
      <w:r w:rsidRPr="00F17D91">
        <w:t>путешествуя с проповедью христианства по Средиземноморью</w:t>
      </w:r>
      <w:r>
        <w:t xml:space="preserve">, </w:t>
      </w:r>
      <w:r w:rsidRPr="00F17D91">
        <w:t>трижды терпел кораблекрушение</w:t>
      </w:r>
      <w:r>
        <w:t xml:space="preserve">, </w:t>
      </w:r>
      <w:r w:rsidRPr="00F17D91">
        <w:t xml:space="preserve">ночь и день проведя «во глубине морской» (II Кор. 11: 25). </w:t>
      </w:r>
    </w:p>
    <w:p w:rsidR="00070FDE" w:rsidRPr="00F17D91" w:rsidRDefault="00070FDE" w:rsidP="00070FDE">
      <w:pPr>
        <w:spacing w:before="120"/>
        <w:jc w:val="center"/>
        <w:rPr>
          <w:b/>
          <w:sz w:val="28"/>
        </w:rPr>
      </w:pPr>
      <w:r w:rsidRPr="00F17D91">
        <w:rPr>
          <w:b/>
          <w:sz w:val="28"/>
        </w:rPr>
        <w:t>Урок Ионы</w:t>
      </w:r>
    </w:p>
    <w:p w:rsidR="00070FDE" w:rsidRPr="00F17D91" w:rsidRDefault="00070FDE" w:rsidP="00070FDE">
      <w:pPr>
        <w:spacing w:before="120"/>
        <w:ind w:firstLine="567"/>
        <w:jc w:val="both"/>
      </w:pPr>
      <w:r w:rsidRPr="00F17D91">
        <w:t>Немного наберется дней</w:t>
      </w:r>
      <w:r>
        <w:t xml:space="preserve">, </w:t>
      </w:r>
      <w:r w:rsidRPr="00F17D91">
        <w:t>когда за богослужением в храме не вспоминали бы о том</w:t>
      </w:r>
      <w:r>
        <w:t xml:space="preserve">, </w:t>
      </w:r>
      <w:r w:rsidRPr="00F17D91">
        <w:t>как ветхозаветный пророк Иона</w:t>
      </w:r>
      <w:r>
        <w:t xml:space="preserve">, </w:t>
      </w:r>
      <w:r w:rsidRPr="00F17D91">
        <w:t>не покорившийся Божию велению</w:t>
      </w:r>
      <w:r>
        <w:t xml:space="preserve">, </w:t>
      </w:r>
      <w:r w:rsidRPr="00F17D91">
        <w:t>тонул в море – событие поучительное уже само по себе (Иона 1). История с Ионой всплывает с подозрительной регулярностью в ирмосе 6-й песни канона. Дело в том</w:t>
      </w:r>
      <w:r>
        <w:t xml:space="preserve">, </w:t>
      </w:r>
      <w:r w:rsidRPr="00F17D91">
        <w:t>что будучи «во чреве китове» (словом «кит» по-древнегречески называется любое крупное морское животное)</w:t>
      </w:r>
      <w:r>
        <w:t xml:space="preserve">, </w:t>
      </w:r>
      <w:r w:rsidRPr="00F17D91">
        <w:t>Иона осознал свою неправоту пред Богом</w:t>
      </w:r>
      <w:r>
        <w:t xml:space="preserve">, </w:t>
      </w:r>
      <w:r w:rsidRPr="00F17D91">
        <w:t>облекши свою мольбу о спасении в пророческую песнь – одну из десяти песен Библии</w:t>
      </w:r>
      <w:r>
        <w:t xml:space="preserve">, </w:t>
      </w:r>
      <w:r w:rsidRPr="00F17D91">
        <w:t xml:space="preserve">на которых построен канон. Содержание скорбного вопля Ионы (Иона 2: 3-10) условно делится на две части. </w:t>
      </w:r>
    </w:p>
    <w:p w:rsidR="00070FDE" w:rsidRPr="00F17D91" w:rsidRDefault="00070FDE" w:rsidP="00070FDE">
      <w:pPr>
        <w:spacing w:before="120"/>
        <w:ind w:firstLine="567"/>
        <w:jc w:val="both"/>
      </w:pPr>
      <w:r w:rsidRPr="00F17D91">
        <w:t>В первой пророк потрясен постигшим его наказанием: из чрева адова – вопль мой «я возопил из глубины ада» (ст. 3); отвергл мя еси во глубины сердца морскаго</w:t>
      </w:r>
      <w:r>
        <w:t xml:space="preserve">, </w:t>
      </w:r>
      <w:r w:rsidRPr="00F17D91">
        <w:t>и реки обыдоша мя «Ты вверг меня во глубину – в сердце моря</w:t>
      </w:r>
      <w:r>
        <w:t xml:space="preserve">, </w:t>
      </w:r>
      <w:r w:rsidRPr="00F17D91">
        <w:t>и потоки окружили меня» (ст. 4); бездна обыде мя последняя «окружила меня самая глубокая бездна» (ст. 6); снидох в землю</w:t>
      </w:r>
      <w:r>
        <w:t xml:space="preserve">, </w:t>
      </w:r>
      <w:r w:rsidRPr="00F17D91">
        <w:t>еяже вереи ея – заклепи вечнии</w:t>
      </w:r>
      <w:r>
        <w:t xml:space="preserve">, - </w:t>
      </w:r>
      <w:r w:rsidRPr="00F17D91">
        <w:t>«я сошел в землю</w:t>
      </w:r>
      <w:r>
        <w:t xml:space="preserve">, </w:t>
      </w:r>
      <w:r w:rsidRPr="00F17D91">
        <w:t>скрепы которой – заграждения вечные» (ст. 7). Здесь ветхозаветный певец сближает понятия ада</w:t>
      </w:r>
      <w:r>
        <w:t xml:space="preserve">, </w:t>
      </w:r>
      <w:r w:rsidRPr="00F17D91">
        <w:t>морской пучины и могилы</w:t>
      </w:r>
      <w:r>
        <w:t xml:space="preserve">, </w:t>
      </w:r>
      <w:r w:rsidRPr="00F17D91">
        <w:t>оценивая свое состояние как близкое к смерти.</w:t>
      </w:r>
    </w:p>
    <w:p w:rsidR="00070FDE" w:rsidRPr="00F17D91" w:rsidRDefault="00070FDE" w:rsidP="00070FDE">
      <w:pPr>
        <w:spacing w:before="120"/>
        <w:ind w:firstLine="567"/>
        <w:jc w:val="both"/>
      </w:pPr>
      <w:r w:rsidRPr="00F17D91">
        <w:t>Во второй части Иона находит подкрепление в молитве Богу: Да взыдет из истления живот мой «да восстановится жизнь моя из смерти» (ст. 7)</w:t>
      </w:r>
      <w:r>
        <w:t xml:space="preserve">, </w:t>
      </w:r>
      <w:r w:rsidRPr="00F17D91">
        <w:t>да приидет к Тебе молитва моя «да дойдет до Тебя мольба моя» (ст. 8) и аз со гласом хваления пожру Тебе «я с хвалебными восклицаниями принесу Тебе жертву» (ст. 10). Главная идея этой части – упование на Бога</w:t>
      </w:r>
      <w:r>
        <w:t xml:space="preserve">, </w:t>
      </w:r>
      <w:r w:rsidRPr="00F17D91">
        <w:t>молитва и жертва.</w:t>
      </w:r>
    </w:p>
    <w:p w:rsidR="00070FDE" w:rsidRPr="00F17D91" w:rsidRDefault="00070FDE" w:rsidP="00070FDE">
      <w:pPr>
        <w:spacing w:before="120"/>
        <w:ind w:firstLine="567"/>
        <w:jc w:val="both"/>
      </w:pPr>
      <w:r w:rsidRPr="00F17D91">
        <w:t>Ирмосы 6-й песни</w:t>
      </w:r>
      <w:r>
        <w:t xml:space="preserve">, </w:t>
      </w:r>
      <w:r w:rsidRPr="00F17D91">
        <w:t>в поэтическую задачу которых входит плавно связать библейскую историю с духовной жизнью христианина</w:t>
      </w:r>
      <w:r>
        <w:t xml:space="preserve">, </w:t>
      </w:r>
      <w:r w:rsidRPr="00F17D91">
        <w:t>используют понятия моря</w:t>
      </w:r>
      <w:r>
        <w:t xml:space="preserve">, </w:t>
      </w:r>
      <w:r w:rsidRPr="00F17D91">
        <w:t>бездны</w:t>
      </w:r>
      <w:r>
        <w:t xml:space="preserve">, </w:t>
      </w:r>
      <w:r w:rsidRPr="00F17D91">
        <w:t>кита или зверя как метафоры пребывания во грехе</w:t>
      </w:r>
      <w:r>
        <w:t xml:space="preserve">, </w:t>
      </w:r>
      <w:r w:rsidRPr="00F17D91">
        <w:t>духовной смерти. А молитва Ионы о спасении его жизни переплавляется в молитву христианина об избавлении от греха:</w:t>
      </w:r>
    </w:p>
    <w:p w:rsidR="00070FDE" w:rsidRPr="00F17D91" w:rsidRDefault="00070FDE" w:rsidP="00070FDE">
      <w:pPr>
        <w:spacing w:before="120"/>
        <w:ind w:firstLine="567"/>
        <w:jc w:val="both"/>
      </w:pPr>
      <w:r w:rsidRPr="00F17D91">
        <w:t>Во глубине греховней содержимь есмь</w:t>
      </w:r>
      <w:r>
        <w:t xml:space="preserve">, </w:t>
      </w:r>
      <w:r w:rsidRPr="00F17D91">
        <w:t>Спасе</w:t>
      </w:r>
      <w:r>
        <w:t xml:space="preserve">, </w:t>
      </w:r>
      <w:r w:rsidRPr="00F17D91">
        <w:t xml:space="preserve">и в пучине житейстей обуреваемь; но якоже Иону от зверя – и мене от страстей возведи и спаси мя (ирмос 2-го гласа). </w:t>
      </w:r>
    </w:p>
    <w:p w:rsidR="00070FDE" w:rsidRPr="00F17D91" w:rsidRDefault="00070FDE" w:rsidP="00070FDE">
      <w:pPr>
        <w:spacing w:before="120"/>
        <w:ind w:firstLine="567"/>
        <w:jc w:val="both"/>
      </w:pPr>
      <w:r w:rsidRPr="00F17D91">
        <w:t>В более свободной переработке имя пророка может даже не упоминаться прямо</w:t>
      </w:r>
      <w:r>
        <w:t xml:space="preserve">, </w:t>
      </w:r>
      <w:r w:rsidRPr="00F17D91">
        <w:t>но раз заданная тема остается доминирующей:</w:t>
      </w:r>
    </w:p>
    <w:p w:rsidR="00070FDE" w:rsidRPr="00F17D91" w:rsidRDefault="00070FDE" w:rsidP="00070FDE">
      <w:pPr>
        <w:spacing w:before="120"/>
        <w:ind w:firstLine="567"/>
        <w:jc w:val="both"/>
      </w:pPr>
      <w:r w:rsidRPr="00F17D91">
        <w:t>Очисти мя</w:t>
      </w:r>
      <w:r>
        <w:t xml:space="preserve">, </w:t>
      </w:r>
      <w:r w:rsidRPr="00F17D91">
        <w:t>Спасе: многа бо беззакония моя («ибо многочисленны беззакония мои»)</w:t>
      </w:r>
      <w:r>
        <w:t xml:space="preserve">, </w:t>
      </w:r>
      <w:r w:rsidRPr="00F17D91">
        <w:t>и из глубины зол («[греховных] злодеяний») возведи</w:t>
      </w:r>
      <w:r>
        <w:t xml:space="preserve">, </w:t>
      </w:r>
      <w:r w:rsidRPr="00F17D91">
        <w:t>молюся… (из ирмоса 8-го гласа).</w:t>
      </w:r>
    </w:p>
    <w:p w:rsidR="00070FDE" w:rsidRPr="00F17D91" w:rsidRDefault="00070FDE" w:rsidP="00070FDE">
      <w:pPr>
        <w:spacing w:before="120"/>
        <w:jc w:val="center"/>
        <w:rPr>
          <w:b/>
          <w:sz w:val="28"/>
        </w:rPr>
      </w:pPr>
      <w:r w:rsidRPr="00F17D91">
        <w:rPr>
          <w:b/>
          <w:sz w:val="28"/>
        </w:rPr>
        <w:t>«Бездна бездну призывает»</w:t>
      </w:r>
    </w:p>
    <w:p w:rsidR="00070FDE" w:rsidRPr="00F17D91" w:rsidRDefault="00070FDE" w:rsidP="00070FDE">
      <w:pPr>
        <w:spacing w:before="120"/>
        <w:ind w:firstLine="567"/>
        <w:jc w:val="both"/>
      </w:pPr>
      <w:r w:rsidRPr="00F17D91">
        <w:t>Однако</w:t>
      </w:r>
      <w:r>
        <w:t xml:space="preserve">, </w:t>
      </w:r>
      <w:r w:rsidRPr="00F17D91">
        <w:t>сочинявшие каноны греки не были бы греками</w:t>
      </w:r>
      <w:r>
        <w:t xml:space="preserve">, </w:t>
      </w:r>
      <w:r w:rsidRPr="00F17D91">
        <w:t>если бы не подвергли тему диалектической обработке. К этому побуждало и непрестанное удивление перед Божественным Промыслом</w:t>
      </w:r>
      <w:r>
        <w:t xml:space="preserve">, </w:t>
      </w:r>
      <w:r w:rsidRPr="00F17D91">
        <w:t xml:space="preserve">проявившимся в деле спасения человечества Христом: </w:t>
      </w:r>
    </w:p>
    <w:p w:rsidR="00070FDE" w:rsidRPr="00F17D91" w:rsidRDefault="00070FDE" w:rsidP="00070FDE">
      <w:pPr>
        <w:spacing w:before="120"/>
        <w:ind w:firstLine="567"/>
        <w:jc w:val="both"/>
      </w:pPr>
      <w:r w:rsidRPr="00F17D91">
        <w:t>В бездне греховней валяяся («лежа»)</w:t>
      </w:r>
      <w:r>
        <w:t xml:space="preserve">, </w:t>
      </w:r>
      <w:r w:rsidRPr="00F17D91">
        <w:t>милосердия Твоего призываю бездну: от тли («тления</w:t>
      </w:r>
      <w:r>
        <w:t xml:space="preserve">, </w:t>
      </w:r>
      <w:r w:rsidRPr="00F17D91">
        <w:t>смерти»)</w:t>
      </w:r>
      <w:r>
        <w:t xml:space="preserve">, </w:t>
      </w:r>
      <w:r w:rsidRPr="00F17D91">
        <w:t>Боже</w:t>
      </w:r>
      <w:r>
        <w:t xml:space="preserve">, </w:t>
      </w:r>
      <w:r w:rsidRPr="00F17D91">
        <w:t>возведи мя.</w:t>
      </w:r>
    </w:p>
    <w:p w:rsidR="00070FDE" w:rsidRPr="00F17D91" w:rsidRDefault="00070FDE" w:rsidP="00070FDE">
      <w:pPr>
        <w:spacing w:before="120"/>
        <w:ind w:firstLine="567"/>
        <w:jc w:val="both"/>
      </w:pPr>
      <w:r w:rsidRPr="00F17D91">
        <w:t>В этом сильном сравнении – до конца не постижимая бездна христианского богословия: возвратить человеку достоинство</w:t>
      </w:r>
      <w:r>
        <w:t xml:space="preserve">, </w:t>
      </w:r>
      <w:r w:rsidRPr="00F17D91">
        <w:t>которого он лишился в грехопадении</w:t>
      </w:r>
      <w:r>
        <w:t xml:space="preserve">, </w:t>
      </w:r>
      <w:r w:rsidRPr="00F17D91">
        <w:t>способно только неизмеримое милосердие Бога</w:t>
      </w:r>
      <w:r>
        <w:t xml:space="preserve">, </w:t>
      </w:r>
      <w:r w:rsidRPr="00F17D91">
        <w:t>умалившаго («истощившего») Себя и принявшего зрак раба («рабский [т.е. человеческий] вид»). Здесь и бездна смирения песнописца: остро ощущая свое недостоинство</w:t>
      </w:r>
      <w:r>
        <w:t xml:space="preserve">, </w:t>
      </w:r>
      <w:r w:rsidRPr="00F17D91">
        <w:t>он</w:t>
      </w:r>
      <w:r>
        <w:t xml:space="preserve">, </w:t>
      </w:r>
      <w:r w:rsidRPr="00F17D91">
        <w:t>тем не менее</w:t>
      </w:r>
      <w:r>
        <w:t xml:space="preserve">, </w:t>
      </w:r>
      <w:r w:rsidRPr="00F17D91">
        <w:t>не перестает надеяться на превосходящую всякое недостоинство Божию благость.</w:t>
      </w:r>
    </w:p>
    <w:p w:rsidR="00070FDE" w:rsidRPr="00F17D91" w:rsidRDefault="00070FDE" w:rsidP="00070FDE">
      <w:pPr>
        <w:spacing w:before="120"/>
        <w:ind w:firstLine="567"/>
        <w:jc w:val="both"/>
      </w:pPr>
      <w:r w:rsidRPr="00F17D91">
        <w:t>Таким образом</w:t>
      </w:r>
      <w:r>
        <w:t xml:space="preserve">, </w:t>
      </w:r>
      <w:r w:rsidRPr="00F17D91">
        <w:t>морская пучина</w:t>
      </w:r>
      <w:r>
        <w:t xml:space="preserve">, </w:t>
      </w:r>
      <w:r w:rsidRPr="00F17D91">
        <w:t>или бездна</w:t>
      </w:r>
      <w:r>
        <w:t xml:space="preserve">, </w:t>
      </w:r>
      <w:r w:rsidRPr="00F17D91">
        <w:t>становится уже не только символом греха</w:t>
      </w:r>
      <w:r>
        <w:t xml:space="preserve">, </w:t>
      </w:r>
      <w:r w:rsidRPr="00F17D91">
        <w:t>но и противоположным ему символом безбрежной любви Христовой к нам</w:t>
      </w:r>
      <w:r>
        <w:t xml:space="preserve">, </w:t>
      </w:r>
      <w:r w:rsidRPr="00F17D91">
        <w:t>утопающим в этом самом море греха. Море греха перекрывается морем любви.</w:t>
      </w:r>
    </w:p>
    <w:p w:rsidR="00070FDE" w:rsidRPr="00F17D91" w:rsidRDefault="00070FDE" w:rsidP="00070FDE">
      <w:pPr>
        <w:spacing w:before="120"/>
        <w:jc w:val="center"/>
        <w:rPr>
          <w:b/>
          <w:sz w:val="28"/>
        </w:rPr>
      </w:pPr>
      <w:r w:rsidRPr="00F17D91">
        <w:rPr>
          <w:b/>
          <w:sz w:val="28"/>
        </w:rPr>
        <w:t>Тихая гавань</w:t>
      </w:r>
    </w:p>
    <w:p w:rsidR="00070FDE" w:rsidRPr="00F17D91" w:rsidRDefault="00070FDE" w:rsidP="00070FDE">
      <w:pPr>
        <w:spacing w:before="120"/>
        <w:ind w:firstLine="567"/>
        <w:jc w:val="both"/>
      </w:pPr>
      <w:r w:rsidRPr="00F17D91">
        <w:t>Морская тематика активно присутствует в древнехристианской символике. Уже в III веке толкователи Священного Писания видели в Ноевом ковчеге символ Христовой Церкви</w:t>
      </w:r>
      <w:r>
        <w:t xml:space="preserve">, </w:t>
      </w:r>
      <w:r w:rsidRPr="00F17D91">
        <w:t>спасающей и спасающейся среди мирской суеты и злобы. А якорь</w:t>
      </w:r>
      <w:r>
        <w:t xml:space="preserve">, </w:t>
      </w:r>
      <w:r w:rsidRPr="00F17D91">
        <w:t>схожий по своей форме с Крестом</w:t>
      </w:r>
      <w:r>
        <w:t xml:space="preserve">, </w:t>
      </w:r>
      <w:r w:rsidRPr="00F17D91">
        <w:t>служил символом надежности христианской веры против ветров лжеучений.</w:t>
      </w:r>
    </w:p>
    <w:p w:rsidR="00070FDE" w:rsidRPr="00F17D91" w:rsidRDefault="00070FDE" w:rsidP="00070FDE">
      <w:pPr>
        <w:spacing w:before="120"/>
        <w:ind w:firstLine="567"/>
        <w:jc w:val="both"/>
      </w:pPr>
      <w:r w:rsidRPr="00F17D91">
        <w:t>В этом «корабельном» контексте особенно пронзительно звучит еще один словесный образ</w:t>
      </w:r>
      <w:r>
        <w:t xml:space="preserve">, </w:t>
      </w:r>
      <w:r w:rsidRPr="00F17D91">
        <w:t>принадлежащий</w:t>
      </w:r>
      <w:r>
        <w:t xml:space="preserve">, </w:t>
      </w:r>
      <w:r w:rsidRPr="00F17D91">
        <w:t>возможно</w:t>
      </w:r>
      <w:r>
        <w:t xml:space="preserve">, </w:t>
      </w:r>
      <w:r w:rsidRPr="00F17D91">
        <w:t>прп. Иоанну Дамаскину (VIII век):</w:t>
      </w:r>
    </w:p>
    <w:p w:rsidR="00070FDE" w:rsidRPr="00F17D91" w:rsidRDefault="00070FDE" w:rsidP="00070FDE">
      <w:pPr>
        <w:spacing w:before="120"/>
        <w:ind w:firstLine="567"/>
        <w:jc w:val="both"/>
      </w:pPr>
      <w:r w:rsidRPr="00F17D91">
        <w:t>Житейское море</w:t>
      </w:r>
      <w:r>
        <w:t xml:space="preserve">, </w:t>
      </w:r>
      <w:r w:rsidRPr="00F17D91">
        <w:t>воздвизаемое зря напастей бурею</w:t>
      </w:r>
      <w:r>
        <w:t xml:space="preserve">, </w:t>
      </w:r>
      <w:r w:rsidRPr="00F17D91">
        <w:t>к тихому пристанищу Твоему притек</w:t>
      </w:r>
      <w:r>
        <w:t xml:space="preserve">, </w:t>
      </w:r>
      <w:r w:rsidRPr="00F17D91">
        <w:t>вопию Ти: возведи от тли живот мой</w:t>
      </w:r>
      <w:r>
        <w:t xml:space="preserve">, </w:t>
      </w:r>
      <w:r w:rsidRPr="00F17D91">
        <w:t>Многомилостиве! «Видя</w:t>
      </w:r>
      <w:r>
        <w:t xml:space="preserve">, </w:t>
      </w:r>
      <w:r w:rsidRPr="00F17D91">
        <w:t>как на море жизни поднимается буря искушений</w:t>
      </w:r>
      <w:r>
        <w:t xml:space="preserve">, </w:t>
      </w:r>
      <w:r w:rsidRPr="00F17D91">
        <w:t>я</w:t>
      </w:r>
      <w:r>
        <w:t xml:space="preserve">, </w:t>
      </w:r>
      <w:r w:rsidRPr="00F17D91">
        <w:t>поскорее приплыв к Твоей тихой гавани</w:t>
      </w:r>
      <w:r>
        <w:t xml:space="preserve">, </w:t>
      </w:r>
      <w:r w:rsidRPr="00F17D91">
        <w:t>взываю к Тебе: вызволи от [духовной] смерти жизнь мою</w:t>
      </w:r>
      <w:r>
        <w:t xml:space="preserve">, </w:t>
      </w:r>
      <w:r w:rsidRPr="00F17D91">
        <w:t>Многомилостиве!» (ирмос 6- й песни 6-го гласа).</w:t>
      </w:r>
    </w:p>
    <w:p w:rsidR="00070FDE" w:rsidRPr="00F17D91" w:rsidRDefault="00070FDE" w:rsidP="00070FDE">
      <w:pPr>
        <w:spacing w:before="120"/>
        <w:ind w:firstLine="567"/>
        <w:jc w:val="both"/>
      </w:pPr>
      <w:r w:rsidRPr="00F17D91">
        <w:t>В образе тихой пристани</w:t>
      </w:r>
      <w:r>
        <w:t xml:space="preserve">, </w:t>
      </w:r>
      <w:r w:rsidRPr="00F17D91">
        <w:t>надежной защиты от житейских бурь</w:t>
      </w:r>
      <w:r>
        <w:t xml:space="preserve">, </w:t>
      </w:r>
      <w:r w:rsidRPr="00F17D91">
        <w:t>предстает нам Сам Христос</w:t>
      </w:r>
      <w:r>
        <w:t xml:space="preserve">, </w:t>
      </w:r>
      <w:r w:rsidRPr="00F17D91">
        <w:t>называемый в другом древнем гимне Светом Тихим(т.е. мягким</w:t>
      </w:r>
      <w:r>
        <w:t xml:space="preserve">, </w:t>
      </w:r>
      <w:r w:rsidRPr="00F17D91">
        <w:t>неярким</w:t>
      </w:r>
      <w:r>
        <w:t xml:space="preserve">, </w:t>
      </w:r>
      <w:r w:rsidRPr="00F17D91">
        <w:t>в отличие от палящего и знойного).Тот</w:t>
      </w:r>
      <w:r>
        <w:t xml:space="preserve">, </w:t>
      </w:r>
      <w:r w:rsidRPr="00F17D91">
        <w:t>Кто</w:t>
      </w:r>
      <w:r>
        <w:t xml:space="preserve">, </w:t>
      </w:r>
      <w:r w:rsidRPr="00F17D91">
        <w:t>как овца</w:t>
      </w:r>
      <w:r>
        <w:t xml:space="preserve">, </w:t>
      </w:r>
      <w:r w:rsidRPr="00F17D91">
        <w:t>веден был на заклание</w:t>
      </w:r>
      <w:r>
        <w:t xml:space="preserve">, </w:t>
      </w:r>
      <w:r w:rsidRPr="00F17D91">
        <w:t>и как ягненок пред стигущими его</w:t>
      </w:r>
      <w:r>
        <w:t xml:space="preserve">, </w:t>
      </w:r>
      <w:r w:rsidRPr="00F17D91">
        <w:t>был безгласен (Ис. 53: 7)</w:t>
      </w:r>
      <w:r>
        <w:t xml:space="preserve">, </w:t>
      </w:r>
      <w:r w:rsidRPr="00F17D91">
        <w:t>не крикливо зазывает</w:t>
      </w:r>
      <w:r>
        <w:t xml:space="preserve">, </w:t>
      </w:r>
      <w:r w:rsidRPr="00F17D91">
        <w:t>но кротко приглашает в Свои полные любви объятия: Приидите ко Мне</w:t>
      </w:r>
      <w:r>
        <w:t xml:space="preserve">, </w:t>
      </w:r>
      <w:r w:rsidRPr="00F17D91">
        <w:t>вси труждающиися и обремененнии</w:t>
      </w:r>
      <w:r>
        <w:t xml:space="preserve">, </w:t>
      </w:r>
      <w:r w:rsidRPr="00F17D91">
        <w:t>и Аз упокою вы… (Мф. 11:28).</w:t>
      </w:r>
    </w:p>
    <w:p w:rsidR="00070FDE" w:rsidRPr="00F17D91" w:rsidRDefault="00070FDE" w:rsidP="00070FDE">
      <w:pPr>
        <w:spacing w:before="120"/>
        <w:ind w:firstLine="567"/>
        <w:jc w:val="both"/>
      </w:pPr>
      <w:r w:rsidRPr="00F17D91">
        <w:t xml:space="preserve">Нет ничего приятней возвращения домой из долгого морского странствия. </w:t>
      </w:r>
    </w:p>
    <w:p w:rsidR="00070FDE" w:rsidRPr="00F17D91" w:rsidRDefault="00070FDE" w:rsidP="00070FDE">
      <w:pPr>
        <w:spacing w:before="120"/>
        <w:ind w:firstLine="567"/>
        <w:jc w:val="both"/>
      </w:pPr>
      <w:r w:rsidRPr="00F17D91">
        <w:t>Нет ничего теплее встречи с любящими тебя и любимыми тобою.</w:t>
      </w:r>
    </w:p>
    <w:p w:rsidR="00070FDE" w:rsidRPr="00F17D91" w:rsidRDefault="00070FDE" w:rsidP="00070FDE">
      <w:pPr>
        <w:spacing w:before="120"/>
        <w:ind w:firstLine="567"/>
        <w:jc w:val="both"/>
      </w:pPr>
      <w:r w:rsidRPr="00F17D91">
        <w:t>Нет ничего надежней бросить свой якорь в тихой пристани Христовой.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0FDE"/>
    <w:rsid w:val="00070FDE"/>
    <w:rsid w:val="001A35F6"/>
    <w:rsid w:val="00811DD4"/>
    <w:rsid w:val="00AD6BCC"/>
    <w:rsid w:val="00B26D11"/>
    <w:rsid w:val="00F1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CC2FF03-ED8B-46B0-A384-0AED105C9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FDE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806</Words>
  <Characters>4595</Characters>
  <Application>Microsoft Office Word</Application>
  <DocSecurity>0</DocSecurity>
  <Lines>38</Lines>
  <Paragraphs>10</Paragraphs>
  <ScaleCrop>false</ScaleCrop>
  <Company>Home</Company>
  <LinksUpToDate>false</LinksUpToDate>
  <CharactersWithSpaces>5391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Житейское море</dc:title>
  <dc:subject/>
  <dc:creator>User</dc:creator>
  <cp:keywords/>
  <dc:description/>
  <cp:lastModifiedBy>Irina</cp:lastModifiedBy>
  <cp:revision>2</cp:revision>
  <dcterms:created xsi:type="dcterms:W3CDTF">2014-07-19T07:10:00Z</dcterms:created>
  <dcterms:modified xsi:type="dcterms:W3CDTF">2014-07-19T07:10:00Z</dcterms:modified>
</cp:coreProperties>
</file>