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7A" w:rsidRDefault="00D56A7A">
      <w:pPr>
        <w:jc w:val="center"/>
        <w:rPr>
          <w:b/>
          <w:i/>
          <w:shadow/>
          <w:color w:val="000000"/>
          <w:sz w:val="32"/>
        </w:rPr>
      </w:pPr>
      <w:r>
        <w:rPr>
          <w:b/>
          <w:i/>
          <w:shadow/>
          <w:color w:val="000000"/>
          <w:sz w:val="32"/>
        </w:rPr>
        <w:t>РОСТОВСКИЙ ГОСУДАРСТВЕННЫЙ</w:t>
      </w:r>
    </w:p>
    <w:p w:rsidR="00D56A7A" w:rsidRDefault="00D56A7A">
      <w:pPr>
        <w:jc w:val="center"/>
        <w:rPr>
          <w:b/>
          <w:i/>
          <w:shadow/>
          <w:color w:val="000000"/>
          <w:sz w:val="32"/>
        </w:rPr>
      </w:pPr>
      <w:r>
        <w:rPr>
          <w:b/>
          <w:i/>
          <w:shadow/>
          <w:color w:val="000000"/>
          <w:sz w:val="32"/>
        </w:rPr>
        <w:t>УНИВЕРСИТЕТ  ПУТЕЙ СООБЩЕНИЯ</w:t>
      </w:r>
    </w:p>
    <w:p w:rsidR="00D56A7A" w:rsidRDefault="00D56A7A">
      <w:pPr>
        <w:pStyle w:val="2"/>
        <w:jc w:val="center"/>
        <w:rPr>
          <w:color w:val="000000"/>
          <w:sz w:val="32"/>
        </w:rPr>
      </w:pPr>
    </w:p>
    <w:p w:rsidR="00D56A7A" w:rsidRDefault="00D56A7A">
      <w:pPr>
        <w:pStyle w:val="2"/>
        <w:jc w:val="center"/>
        <w:rPr>
          <w:color w:val="000000"/>
          <w:sz w:val="32"/>
        </w:rPr>
      </w:pPr>
      <w:r>
        <w:rPr>
          <w:color w:val="000000"/>
          <w:sz w:val="32"/>
        </w:rPr>
        <w:t>МЕЖДУНАРОДНЫЙ ИНСТИТУТ</w:t>
      </w:r>
    </w:p>
    <w:p w:rsidR="00D56A7A" w:rsidRDefault="00D56A7A">
      <w:pPr>
        <w:pStyle w:val="2"/>
        <w:jc w:val="center"/>
        <w:rPr>
          <w:color w:val="000000"/>
          <w:sz w:val="28"/>
        </w:rPr>
      </w:pPr>
      <w:r>
        <w:rPr>
          <w:color w:val="000000"/>
          <w:sz w:val="32"/>
        </w:rPr>
        <w:t>ПРЕДПРИНИМАТЕЛЬСТВА И ПРАВА</w:t>
      </w:r>
    </w:p>
    <w:p w:rsidR="00D56A7A" w:rsidRDefault="00D56A7A">
      <w:pPr>
        <w:jc w:val="center"/>
        <w:rPr>
          <w:i/>
          <w:sz w:val="28"/>
        </w:rPr>
      </w:pPr>
    </w:p>
    <w:p w:rsidR="00D56A7A" w:rsidRDefault="00D56A7A">
      <w:pPr>
        <w:jc w:val="both"/>
        <w:rPr>
          <w:i/>
          <w:sz w:val="24"/>
        </w:rPr>
      </w:pPr>
    </w:p>
    <w:p w:rsidR="00D56A7A" w:rsidRDefault="00D56A7A">
      <w:pPr>
        <w:jc w:val="both"/>
        <w:rPr>
          <w:i/>
          <w:sz w:val="24"/>
        </w:rPr>
      </w:pPr>
    </w:p>
    <w:p w:rsidR="00D56A7A" w:rsidRDefault="00D56A7A">
      <w:pPr>
        <w:jc w:val="both"/>
        <w:rPr>
          <w:i/>
          <w:sz w:val="24"/>
        </w:rPr>
      </w:pPr>
    </w:p>
    <w:p w:rsidR="00D56A7A" w:rsidRDefault="00D56A7A">
      <w:pPr>
        <w:pStyle w:val="7"/>
      </w:pPr>
      <w:r>
        <w:rPr>
          <w:sz w:val="24"/>
        </w:rPr>
        <w:t>КАФЕДРА «БУХГАЛТЕРСКОГО УЧЁТА И АУДИТА</w:t>
      </w:r>
      <w:r>
        <w:t>»</w:t>
      </w:r>
    </w:p>
    <w:p w:rsidR="00D56A7A" w:rsidRDefault="00D56A7A">
      <w:pPr>
        <w:jc w:val="both"/>
        <w:rPr>
          <w:b/>
          <w:i/>
          <w:sz w:val="24"/>
        </w:rPr>
      </w:pPr>
    </w:p>
    <w:p w:rsidR="00D56A7A" w:rsidRDefault="00D56A7A">
      <w:pPr>
        <w:jc w:val="both"/>
        <w:rPr>
          <w:i/>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center"/>
        <w:rPr>
          <w:b/>
          <w:i/>
          <w:snapToGrid w:val="0"/>
          <w:sz w:val="36"/>
        </w:rPr>
      </w:pPr>
      <w:r>
        <w:rPr>
          <w:b/>
          <w:i/>
          <w:snapToGrid w:val="0"/>
          <w:sz w:val="36"/>
        </w:rPr>
        <w:t>курсовая работа</w:t>
      </w:r>
    </w:p>
    <w:p w:rsidR="00D56A7A" w:rsidRDefault="00D56A7A">
      <w:pPr>
        <w:jc w:val="center"/>
        <w:rPr>
          <w:b/>
          <w:i/>
          <w:snapToGrid w:val="0"/>
          <w:sz w:val="36"/>
        </w:rPr>
      </w:pPr>
    </w:p>
    <w:p w:rsidR="00D56A7A" w:rsidRDefault="00D56A7A">
      <w:pPr>
        <w:jc w:val="center"/>
        <w:rPr>
          <w:b/>
          <w:i/>
          <w:snapToGrid w:val="0"/>
          <w:sz w:val="28"/>
        </w:rPr>
      </w:pPr>
      <w:r>
        <w:rPr>
          <w:b/>
          <w:i/>
          <w:snapToGrid w:val="0"/>
          <w:sz w:val="28"/>
        </w:rPr>
        <w:t>по экономическому анализу на тему:</w:t>
      </w:r>
    </w:p>
    <w:p w:rsidR="00D56A7A" w:rsidRDefault="00D56A7A">
      <w:pPr>
        <w:jc w:val="center"/>
        <w:rPr>
          <w:b/>
          <w:i/>
          <w:snapToGrid w:val="0"/>
          <w:sz w:val="28"/>
        </w:rPr>
      </w:pPr>
      <w:r>
        <w:rPr>
          <w:b/>
          <w:i/>
          <w:snapToGrid w:val="0"/>
          <w:sz w:val="28"/>
        </w:rPr>
        <w:t>«анализ состояния дебиторской и кредиторской</w:t>
      </w:r>
    </w:p>
    <w:p w:rsidR="00D56A7A" w:rsidRDefault="00D56A7A">
      <w:pPr>
        <w:jc w:val="center"/>
        <w:rPr>
          <w:b/>
          <w:i/>
          <w:snapToGrid w:val="0"/>
          <w:sz w:val="28"/>
        </w:rPr>
      </w:pPr>
      <w:r>
        <w:rPr>
          <w:b/>
          <w:i/>
          <w:snapToGrid w:val="0"/>
          <w:sz w:val="28"/>
        </w:rPr>
        <w:t>задолженностей»</w:t>
      </w:r>
    </w:p>
    <w:p w:rsidR="00D56A7A" w:rsidRDefault="00D56A7A">
      <w:pPr>
        <w:jc w:val="both"/>
        <w:rPr>
          <w:b/>
          <w:i/>
          <w:snapToGrid w:val="0"/>
          <w:sz w:val="24"/>
        </w:rPr>
      </w:pPr>
    </w:p>
    <w:p w:rsidR="00D56A7A" w:rsidRDefault="00D56A7A">
      <w:pPr>
        <w:pStyle w:val="4"/>
        <w:jc w:val="both"/>
        <w:rPr>
          <w:i/>
          <w:sz w:val="24"/>
        </w:rPr>
      </w:pPr>
    </w:p>
    <w:p w:rsidR="00D56A7A" w:rsidRDefault="00D56A7A">
      <w:pPr>
        <w:pStyle w:val="4"/>
        <w:jc w:val="both"/>
        <w:rPr>
          <w:i/>
          <w:sz w:val="24"/>
        </w:rPr>
      </w:pPr>
    </w:p>
    <w:p w:rsidR="00D56A7A" w:rsidRDefault="00D56A7A">
      <w:pPr>
        <w:jc w:val="both"/>
        <w:rPr>
          <w:b/>
          <w:i/>
          <w:color w:val="008000"/>
          <w:sz w:val="24"/>
        </w:rPr>
      </w:pPr>
      <w:r>
        <w:rPr>
          <w:i/>
          <w:sz w:val="24"/>
        </w:rPr>
        <w:t xml:space="preserve"> </w:t>
      </w:r>
    </w:p>
    <w:p w:rsidR="00D56A7A" w:rsidRDefault="00D56A7A">
      <w:pPr>
        <w:pStyle w:val="3"/>
        <w:jc w:val="both"/>
        <w:rPr>
          <w:i/>
          <w:sz w:val="24"/>
        </w:rPr>
      </w:pPr>
    </w:p>
    <w:p w:rsidR="00D56A7A" w:rsidRDefault="00D56A7A">
      <w:pPr>
        <w:pStyle w:val="3"/>
        <w:jc w:val="both"/>
        <w:rPr>
          <w:i/>
          <w:sz w:val="28"/>
        </w:rPr>
      </w:pPr>
    </w:p>
    <w:p w:rsidR="00D56A7A" w:rsidRDefault="00D56A7A">
      <w:pPr>
        <w:pStyle w:val="3"/>
        <w:jc w:val="both"/>
        <w:rPr>
          <w:i/>
          <w:sz w:val="28"/>
        </w:rPr>
      </w:pPr>
    </w:p>
    <w:p w:rsidR="00D56A7A" w:rsidRDefault="00D56A7A">
      <w:pPr>
        <w:pStyle w:val="3"/>
        <w:jc w:val="both"/>
        <w:rPr>
          <w:i/>
          <w:sz w:val="28"/>
        </w:rPr>
      </w:pPr>
    </w:p>
    <w:p w:rsidR="00D56A7A" w:rsidRDefault="00D56A7A">
      <w:pPr>
        <w:pStyle w:val="3"/>
        <w:jc w:val="both"/>
        <w:rPr>
          <w:i/>
          <w:sz w:val="28"/>
        </w:rPr>
      </w:pPr>
    </w:p>
    <w:p w:rsidR="00D56A7A" w:rsidRDefault="00D56A7A">
      <w:pPr>
        <w:pStyle w:val="3"/>
        <w:jc w:val="both"/>
        <w:rPr>
          <w:i/>
          <w:sz w:val="28"/>
        </w:rPr>
      </w:pPr>
    </w:p>
    <w:p w:rsidR="00D56A7A" w:rsidRDefault="00D56A7A">
      <w:pPr>
        <w:pStyle w:val="3"/>
        <w:jc w:val="both"/>
        <w:rPr>
          <w:i/>
          <w:sz w:val="28"/>
        </w:rPr>
      </w:pPr>
    </w:p>
    <w:p w:rsidR="00D56A7A" w:rsidRDefault="00D56A7A">
      <w:pPr>
        <w:pStyle w:val="3"/>
        <w:jc w:val="both"/>
        <w:rPr>
          <w:i/>
          <w:sz w:val="28"/>
        </w:rPr>
      </w:pPr>
      <w:r>
        <w:rPr>
          <w:i/>
          <w:sz w:val="28"/>
        </w:rPr>
        <w:t>Выполнил:                                                                                     ст. гр. ЭА-4-85</w:t>
      </w:r>
    </w:p>
    <w:p w:rsidR="00D56A7A" w:rsidRDefault="00D56A7A">
      <w:pPr>
        <w:jc w:val="both"/>
        <w:rPr>
          <w:i/>
          <w:sz w:val="28"/>
        </w:rPr>
      </w:pPr>
      <w:r>
        <w:rPr>
          <w:i/>
          <w:sz w:val="28"/>
        </w:rPr>
        <w:t xml:space="preserve">                                                                                                         Ефимова Т.А.</w:t>
      </w:r>
    </w:p>
    <w:p w:rsidR="00D56A7A" w:rsidRDefault="00D56A7A">
      <w:pPr>
        <w:jc w:val="both"/>
        <w:rPr>
          <w:i/>
          <w:sz w:val="28"/>
        </w:rPr>
      </w:pPr>
    </w:p>
    <w:p w:rsidR="00D56A7A" w:rsidRDefault="00D56A7A">
      <w:pPr>
        <w:jc w:val="both"/>
        <w:rPr>
          <w:i/>
          <w:sz w:val="28"/>
        </w:rPr>
      </w:pPr>
    </w:p>
    <w:p w:rsidR="00D56A7A" w:rsidRDefault="00D56A7A">
      <w:pPr>
        <w:jc w:val="both"/>
        <w:rPr>
          <w:b/>
          <w:i/>
          <w:sz w:val="28"/>
        </w:rPr>
      </w:pPr>
      <w:r>
        <w:rPr>
          <w:i/>
          <w:sz w:val="28"/>
        </w:rPr>
        <w:t>Проверила:                                                                                   Радченко Ю.В.</w:t>
      </w:r>
    </w:p>
    <w:p w:rsidR="00D56A7A" w:rsidRDefault="00D56A7A">
      <w:pPr>
        <w:jc w:val="both"/>
        <w:rPr>
          <w:b/>
          <w:i/>
          <w:sz w:val="28"/>
        </w:rPr>
      </w:pPr>
    </w:p>
    <w:p w:rsidR="00D56A7A" w:rsidRDefault="00D56A7A">
      <w:pPr>
        <w:jc w:val="both"/>
        <w:rPr>
          <w:b/>
          <w:i/>
          <w:sz w:val="28"/>
        </w:rPr>
      </w:pPr>
    </w:p>
    <w:p w:rsidR="00D56A7A" w:rsidRDefault="00D56A7A">
      <w:pPr>
        <w:jc w:val="both"/>
        <w:rPr>
          <w:b/>
          <w:i/>
          <w:sz w:val="28"/>
        </w:rPr>
      </w:pPr>
    </w:p>
    <w:p w:rsidR="00D56A7A" w:rsidRDefault="00D56A7A">
      <w:pPr>
        <w:jc w:val="both"/>
        <w:rPr>
          <w:b/>
          <w:i/>
          <w:sz w:val="28"/>
        </w:rPr>
      </w:pPr>
    </w:p>
    <w:p w:rsidR="00D56A7A" w:rsidRDefault="00D56A7A">
      <w:pPr>
        <w:jc w:val="both"/>
        <w:rPr>
          <w:b/>
          <w:i/>
          <w:sz w:val="24"/>
        </w:rPr>
      </w:pPr>
    </w:p>
    <w:p w:rsidR="00D56A7A" w:rsidRDefault="00D56A7A">
      <w:pPr>
        <w:jc w:val="center"/>
        <w:rPr>
          <w:b/>
          <w:i/>
          <w:sz w:val="24"/>
        </w:rPr>
      </w:pPr>
    </w:p>
    <w:p w:rsidR="00D56A7A" w:rsidRDefault="00D56A7A">
      <w:pPr>
        <w:jc w:val="center"/>
        <w:rPr>
          <w:b/>
          <w:i/>
          <w:sz w:val="24"/>
        </w:rPr>
      </w:pPr>
    </w:p>
    <w:p w:rsidR="00D56A7A" w:rsidRDefault="00D56A7A">
      <w:pPr>
        <w:jc w:val="center"/>
        <w:rPr>
          <w:b/>
          <w:i/>
          <w:sz w:val="24"/>
        </w:rPr>
      </w:pPr>
      <w:r>
        <w:rPr>
          <w:b/>
          <w:i/>
          <w:sz w:val="24"/>
        </w:rPr>
        <w:t>г. Ростов-на-Дону</w:t>
      </w:r>
    </w:p>
    <w:p w:rsidR="00D56A7A" w:rsidRDefault="00D56A7A">
      <w:pPr>
        <w:jc w:val="center"/>
        <w:rPr>
          <w:i/>
          <w:sz w:val="24"/>
        </w:rPr>
      </w:pPr>
      <w:r>
        <w:rPr>
          <w:b/>
          <w:i/>
          <w:sz w:val="24"/>
        </w:rPr>
        <w:t>2002 г.</w:t>
      </w:r>
    </w:p>
    <w:p w:rsidR="00D56A7A" w:rsidRDefault="00D56A7A">
      <w:pPr>
        <w:jc w:val="center"/>
        <w:rPr>
          <w:i/>
          <w:sz w:val="28"/>
        </w:rPr>
      </w:pPr>
      <w:r>
        <w:rPr>
          <w:i/>
          <w:sz w:val="28"/>
        </w:rPr>
        <w:t>Содержание:</w:t>
      </w:r>
    </w:p>
    <w:p w:rsidR="00D56A7A" w:rsidRDefault="00D56A7A">
      <w:pPr>
        <w:pStyle w:val="a3"/>
        <w:spacing w:before="0"/>
        <w:jc w:val="both"/>
        <w:rPr>
          <w:i/>
          <w:snapToGrid/>
          <w:sz w:val="24"/>
        </w:rPr>
      </w:pPr>
    </w:p>
    <w:p w:rsidR="00D56A7A" w:rsidRDefault="00D56A7A">
      <w:pPr>
        <w:pStyle w:val="a3"/>
        <w:spacing w:before="0"/>
        <w:jc w:val="both"/>
        <w:rPr>
          <w:i/>
          <w:snapToGrid/>
          <w:sz w:val="24"/>
        </w:rPr>
      </w:pPr>
    </w:p>
    <w:p w:rsidR="00D56A7A" w:rsidRDefault="00D56A7A">
      <w:pPr>
        <w:pStyle w:val="a3"/>
        <w:numPr>
          <w:ilvl w:val="0"/>
          <w:numId w:val="11"/>
        </w:numPr>
        <w:spacing w:before="0"/>
        <w:jc w:val="both"/>
        <w:rPr>
          <w:i/>
          <w:snapToGrid/>
          <w:sz w:val="24"/>
        </w:rPr>
      </w:pPr>
      <w:r>
        <w:rPr>
          <w:i/>
          <w:snapToGrid/>
          <w:sz w:val="24"/>
        </w:rPr>
        <w:t>Введение;</w:t>
      </w:r>
    </w:p>
    <w:p w:rsidR="00D56A7A" w:rsidRDefault="00D56A7A">
      <w:pPr>
        <w:pStyle w:val="a3"/>
        <w:numPr>
          <w:ilvl w:val="0"/>
          <w:numId w:val="11"/>
        </w:numPr>
        <w:spacing w:before="0"/>
        <w:jc w:val="both"/>
        <w:rPr>
          <w:i/>
          <w:snapToGrid/>
          <w:sz w:val="24"/>
        </w:rPr>
      </w:pPr>
      <w:r>
        <w:rPr>
          <w:i/>
          <w:snapToGrid/>
          <w:sz w:val="24"/>
        </w:rPr>
        <w:t>Организационно- экономическая характеристика предприятия;</w:t>
      </w:r>
    </w:p>
    <w:p w:rsidR="00D56A7A" w:rsidRDefault="00D56A7A">
      <w:pPr>
        <w:pStyle w:val="a3"/>
        <w:numPr>
          <w:ilvl w:val="0"/>
          <w:numId w:val="11"/>
        </w:numPr>
        <w:spacing w:before="0"/>
        <w:jc w:val="both"/>
        <w:rPr>
          <w:i/>
          <w:snapToGrid/>
          <w:sz w:val="24"/>
        </w:rPr>
      </w:pPr>
      <w:r>
        <w:rPr>
          <w:i/>
          <w:snapToGrid/>
          <w:sz w:val="24"/>
        </w:rPr>
        <w:t>Понятие дебиторской и кредиторской задолженности;</w:t>
      </w:r>
    </w:p>
    <w:p w:rsidR="00D56A7A" w:rsidRDefault="00D56A7A">
      <w:pPr>
        <w:pStyle w:val="a3"/>
        <w:numPr>
          <w:ilvl w:val="0"/>
          <w:numId w:val="11"/>
        </w:numPr>
        <w:spacing w:before="0"/>
        <w:jc w:val="both"/>
        <w:rPr>
          <w:i/>
          <w:snapToGrid/>
          <w:sz w:val="24"/>
        </w:rPr>
      </w:pPr>
      <w:r>
        <w:rPr>
          <w:i/>
          <w:snapToGrid/>
          <w:sz w:val="24"/>
        </w:rPr>
        <w:t>Анализ состава и структуры дебиторской и кредиторской задолженностей;</w:t>
      </w:r>
    </w:p>
    <w:p w:rsidR="00D56A7A" w:rsidRDefault="00D56A7A">
      <w:pPr>
        <w:pStyle w:val="a3"/>
        <w:numPr>
          <w:ilvl w:val="0"/>
          <w:numId w:val="11"/>
        </w:numPr>
        <w:spacing w:before="0"/>
        <w:jc w:val="both"/>
        <w:rPr>
          <w:i/>
          <w:snapToGrid/>
          <w:sz w:val="24"/>
        </w:rPr>
      </w:pPr>
      <w:r>
        <w:rPr>
          <w:i/>
          <w:snapToGrid/>
          <w:sz w:val="24"/>
        </w:rPr>
        <w:t>Анализ оборачиваемости дебиторской и кредиторской задолженностей;</w:t>
      </w:r>
    </w:p>
    <w:p w:rsidR="00D56A7A" w:rsidRDefault="00D56A7A">
      <w:pPr>
        <w:pStyle w:val="a3"/>
        <w:numPr>
          <w:ilvl w:val="0"/>
          <w:numId w:val="11"/>
        </w:numPr>
        <w:spacing w:before="0"/>
        <w:jc w:val="both"/>
        <w:rPr>
          <w:i/>
          <w:snapToGrid/>
          <w:sz w:val="24"/>
        </w:rPr>
      </w:pPr>
      <w:r>
        <w:rPr>
          <w:i/>
          <w:snapToGrid/>
          <w:sz w:val="24"/>
        </w:rPr>
        <w:t>Сравнительный анализ дебиторской и  кредиторской задолженности;</w:t>
      </w:r>
    </w:p>
    <w:p w:rsidR="00D56A7A" w:rsidRDefault="00D56A7A">
      <w:pPr>
        <w:pStyle w:val="a3"/>
        <w:numPr>
          <w:ilvl w:val="0"/>
          <w:numId w:val="11"/>
        </w:numPr>
        <w:spacing w:before="0"/>
        <w:jc w:val="both"/>
        <w:rPr>
          <w:i/>
          <w:snapToGrid/>
          <w:sz w:val="24"/>
        </w:rPr>
      </w:pPr>
      <w:r>
        <w:rPr>
          <w:i/>
          <w:snapToGrid/>
          <w:sz w:val="24"/>
        </w:rPr>
        <w:t>Вывод.</w:t>
      </w:r>
    </w:p>
    <w:p w:rsidR="00D56A7A" w:rsidRDefault="00D56A7A">
      <w:pPr>
        <w:pStyle w:val="a3"/>
        <w:spacing w:before="0"/>
        <w:jc w:val="both"/>
        <w:rPr>
          <w:i/>
          <w:snapToGrid/>
          <w:sz w:val="24"/>
        </w:rPr>
      </w:pPr>
    </w:p>
    <w:p w:rsidR="00D56A7A" w:rsidRDefault="00D56A7A">
      <w:pPr>
        <w:pStyle w:val="a3"/>
        <w:spacing w:before="0"/>
        <w:jc w:val="both"/>
        <w:rPr>
          <w:i/>
          <w:snapToGrid/>
          <w:sz w:val="24"/>
        </w:rPr>
      </w:pPr>
    </w:p>
    <w:p w:rsidR="00D56A7A" w:rsidRDefault="00D56A7A">
      <w:pPr>
        <w:pStyle w:val="a3"/>
        <w:spacing w:before="0"/>
        <w:jc w:val="both"/>
        <w:rPr>
          <w:i/>
          <w:snapToGrid/>
          <w:sz w:val="24"/>
        </w:rPr>
      </w:pPr>
    </w:p>
    <w:p w:rsidR="00D56A7A" w:rsidRDefault="00D56A7A">
      <w:pPr>
        <w:jc w:val="both"/>
        <w:rPr>
          <w:i/>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24"/>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b/>
          <w:i/>
          <w:snapToGrid w:val="0"/>
          <w:sz w:val="32"/>
        </w:rPr>
      </w:pPr>
    </w:p>
    <w:p w:rsidR="00D56A7A" w:rsidRDefault="00D56A7A">
      <w:pPr>
        <w:jc w:val="both"/>
        <w:rPr>
          <w:i/>
          <w:snapToGrid w:val="0"/>
          <w:sz w:val="32"/>
        </w:rPr>
      </w:pPr>
      <w:r>
        <w:rPr>
          <w:b/>
          <w:i/>
          <w:snapToGrid w:val="0"/>
          <w:sz w:val="32"/>
        </w:rPr>
        <w:t xml:space="preserve">1. </w:t>
      </w:r>
      <w:r>
        <w:rPr>
          <w:i/>
          <w:snapToGrid w:val="0"/>
          <w:sz w:val="32"/>
        </w:rPr>
        <w:t>Введение.</w:t>
      </w:r>
    </w:p>
    <w:p w:rsidR="00D56A7A" w:rsidRDefault="00D56A7A">
      <w:pPr>
        <w:jc w:val="both"/>
        <w:rPr>
          <w:b/>
          <w:i/>
          <w:snapToGrid w:val="0"/>
          <w:sz w:val="24"/>
        </w:rPr>
      </w:pPr>
    </w:p>
    <w:p w:rsidR="00D56A7A" w:rsidRDefault="00D56A7A">
      <w:pPr>
        <w:jc w:val="center"/>
        <w:rPr>
          <w:b/>
          <w:i/>
          <w:snapToGrid w:val="0"/>
          <w:sz w:val="28"/>
        </w:rPr>
      </w:pPr>
      <w:r>
        <w:rPr>
          <w:b/>
          <w:i/>
          <w:snapToGrid w:val="0"/>
          <w:sz w:val="28"/>
        </w:rPr>
        <w:t>СУЩНОСТЬ ФИНАНСОВОГО АНАЛИЗА В УСЛОВИЯХ РЫНОЧНОЙ ЭКОНОМИКИ</w:t>
      </w:r>
    </w:p>
    <w:p w:rsidR="00D56A7A" w:rsidRDefault="00D56A7A">
      <w:pPr>
        <w:pStyle w:val="a3"/>
        <w:jc w:val="both"/>
        <w:rPr>
          <w:i/>
          <w:sz w:val="24"/>
        </w:rPr>
      </w:pPr>
      <w:r>
        <w:rPr>
          <w:i/>
          <w:sz w:val="24"/>
        </w:rPr>
        <w:t xml:space="preserve">Анализ (без привязки его к хозяйственной деятельности и выделения в самостоятельную науку) существует с незапамятных времен, являясь весьма емким понятием, лежащим в основе всей практической и научной деятельности человека. Анализ представляет собой процедуру мысленного, а также часто и реального расчленения объекта или явления на части; процедурой, обратной анализу, является синтез, с которым анализ часто сочетается в практической или познавательной деятельности. В зависимости от характера исследуемого объекта, сложности его структуры, уровня абстракции используемых познавательных процедур и способов их реализации анализ выступает в различных формах, являясь часто синонимом исследования как в естественных, так и общественных науках (химический анализ, математический анализ, финансовый анализ и т. п.).                            </w:t>
      </w:r>
    </w:p>
    <w:p w:rsidR="00D56A7A" w:rsidRDefault="00D56A7A">
      <w:pPr>
        <w:pStyle w:val="a3"/>
        <w:jc w:val="both"/>
        <w:rPr>
          <w:i/>
          <w:sz w:val="24"/>
        </w:rPr>
      </w:pPr>
      <w:r>
        <w:rPr>
          <w:i/>
          <w:sz w:val="24"/>
        </w:rPr>
        <w:t>Экономический анализ представляет собой систему специальных знаний, связанных с исследованием экономических процессов, складывающихся под воздействием объективных экономических законов и факторов субъективного порядка. Существуют различные подходы в структуризации этой науки. В условиях централизованно планируемой экономики было принято подразделять его на политэкономический и конкретно-экономический анализ (анализ хозяйственной деятельности): последний, в свою очередь, подразделялся на методологию экономического анализа функционирования субъектов хозяйствования (экономика в целом, регион, отрасль, предприятие) и теорию анализа хозяйственной деятельности. Стержневым элементом данного подхода являлась идея планового ведения хозяйства.</w:t>
      </w:r>
    </w:p>
    <w:p w:rsidR="00D56A7A" w:rsidRDefault="00D56A7A">
      <w:pPr>
        <w:ind w:firstLine="320"/>
        <w:jc w:val="both"/>
        <w:rPr>
          <w:i/>
          <w:snapToGrid w:val="0"/>
          <w:sz w:val="24"/>
        </w:rPr>
      </w:pPr>
      <w:r>
        <w:rPr>
          <w:i/>
          <w:snapToGrid w:val="0"/>
          <w:sz w:val="24"/>
        </w:rPr>
        <w:t>Результативность управления предприятием в значительной степени определяется уровнем ею организации и качеством информационною обеспечения. В системе информационною обеспечения особое значение имеют бухгалтерские данные, а отчетность становится основным средством коммуникации, обеспечивающим достоверное представление информации о финансовом состоянии предприятия. Причин тому несколько, основная из них состоит в изменении форм собственности. Этот процесс, наиболее динамично развивающийся в сфере обращения, вполне естественно привел к разрушению многих вертикальных связей и последовавшей за ним информационной обособленности предприятий.       Чтобы обеспечить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предприятия, так и ею существующих и потенциальных контрагентов. Для этого необходимо:</w:t>
      </w:r>
    </w:p>
    <w:p w:rsidR="00D56A7A" w:rsidRDefault="00D56A7A">
      <w:pPr>
        <w:pStyle w:val="20"/>
        <w:jc w:val="both"/>
        <w:rPr>
          <w:i/>
          <w:sz w:val="24"/>
        </w:rPr>
      </w:pPr>
      <w:r>
        <w:rPr>
          <w:i/>
          <w:sz w:val="24"/>
        </w:rPr>
        <w:t xml:space="preserve"> а) владеть методикой оценки финансового состояния предприятия; </w:t>
      </w:r>
    </w:p>
    <w:p w:rsidR="00D56A7A" w:rsidRDefault="00D56A7A">
      <w:pPr>
        <w:ind w:firstLine="320"/>
        <w:jc w:val="both"/>
        <w:rPr>
          <w:i/>
          <w:snapToGrid w:val="0"/>
          <w:sz w:val="24"/>
        </w:rPr>
      </w:pPr>
      <w:r>
        <w:rPr>
          <w:i/>
          <w:snapToGrid w:val="0"/>
          <w:sz w:val="24"/>
        </w:rPr>
        <w:t>б) иметь соответствующее информационное обеспечение;</w:t>
      </w:r>
    </w:p>
    <w:p w:rsidR="00D56A7A" w:rsidRDefault="00D56A7A">
      <w:pPr>
        <w:pStyle w:val="a4"/>
        <w:jc w:val="both"/>
        <w:rPr>
          <w:i/>
          <w:sz w:val="24"/>
        </w:rPr>
      </w:pPr>
      <w:r>
        <w:rPr>
          <w:i/>
          <w:sz w:val="24"/>
        </w:rPr>
        <w:t xml:space="preserve">  в) иметь квалифицированный персонал, способный реализовать данную методику на практике.</w:t>
      </w:r>
    </w:p>
    <w:p w:rsidR="00D56A7A" w:rsidRDefault="00D56A7A">
      <w:pPr>
        <w:ind w:firstLine="300"/>
        <w:jc w:val="both"/>
        <w:rPr>
          <w:i/>
          <w:snapToGrid w:val="0"/>
          <w:sz w:val="24"/>
        </w:rPr>
      </w:pPr>
    </w:p>
    <w:p w:rsidR="00D56A7A" w:rsidRDefault="00D56A7A">
      <w:pPr>
        <w:pStyle w:val="1"/>
        <w:jc w:val="both"/>
        <w:rPr>
          <w:i/>
          <w:sz w:val="24"/>
        </w:rPr>
      </w:pPr>
      <w:r>
        <w:rPr>
          <w:i/>
          <w:sz w:val="24"/>
        </w:rPr>
        <w:t>Основу информационного обеспечения анализа финансового</w:t>
      </w:r>
    </w:p>
    <w:p w:rsidR="00D56A7A" w:rsidRDefault="00D56A7A">
      <w:pPr>
        <w:pStyle w:val="a3"/>
        <w:jc w:val="both"/>
        <w:rPr>
          <w:i/>
          <w:sz w:val="24"/>
        </w:rPr>
      </w:pPr>
      <w:r>
        <w:rPr>
          <w:i/>
          <w:sz w:val="24"/>
        </w:rPr>
        <w:t xml:space="preserve">состояния должна составить бухгалтерская отчетность. Безусловно, в анализе может использоваться дополнительная информация главным образом оперативного характера. </w:t>
      </w:r>
    </w:p>
    <w:p w:rsidR="00D56A7A" w:rsidRDefault="00D56A7A">
      <w:pPr>
        <w:jc w:val="both"/>
        <w:rPr>
          <w:i/>
          <w:snapToGrid w:val="0"/>
          <w:sz w:val="24"/>
        </w:rPr>
      </w:pPr>
    </w:p>
    <w:p w:rsidR="00D56A7A" w:rsidRDefault="00D56A7A">
      <w:pPr>
        <w:pStyle w:val="20"/>
        <w:jc w:val="both"/>
        <w:rPr>
          <w:i/>
          <w:sz w:val="24"/>
        </w:rPr>
      </w:pPr>
      <w:r>
        <w:rPr>
          <w:i/>
          <w:sz w:val="24"/>
        </w:rPr>
        <w:t>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Такого рода анализ может выполняться как управленческим персоналом данного предприятия, так и любым внешним аналитиком, поскольку в основном базируется на общедоступной информации. Тем не менее принято выделять два вида финансового анализа:</w:t>
      </w:r>
    </w:p>
    <w:p w:rsidR="00D56A7A" w:rsidRDefault="00D56A7A">
      <w:pPr>
        <w:pStyle w:val="a3"/>
        <w:jc w:val="both"/>
        <w:rPr>
          <w:i/>
          <w:sz w:val="24"/>
        </w:rPr>
      </w:pPr>
      <w:r>
        <w:rPr>
          <w:i/>
          <w:sz w:val="24"/>
        </w:rPr>
        <w:t>внутренний и внешний. Внутренний анализ проводится работниками предприятия. Информационная база такого анализа гораздо шире и включает любую информацию, циркулирующую внутри предприятия и полезную для принятия управленческих решений. Соответственно расширяются и возможности анализа. Внешний финансовый анализ проводится аналитиками, являющимися посторонними лицами для предприятия и потому не имеющими доступа к внутренней информационной базе предприятия. Внешний анализ менее детализирован и более формализован. В процессе финансового анализа применяются различные приемы, методы и модели.</w:t>
      </w:r>
    </w:p>
    <w:p w:rsidR="00D56A7A" w:rsidRDefault="00D56A7A">
      <w:pPr>
        <w:pStyle w:val="30"/>
        <w:jc w:val="both"/>
        <w:rPr>
          <w:i/>
          <w:sz w:val="24"/>
        </w:rPr>
      </w:pPr>
      <w:r>
        <w:rPr>
          <w:i/>
          <w:sz w:val="24"/>
        </w:rPr>
        <w:t>Финансовый анализ представляет собой способ накопления, трансформации и использования информации финансового характера. имеющий целью:</w:t>
      </w:r>
    </w:p>
    <w:p w:rsidR="00D56A7A" w:rsidRDefault="00D56A7A">
      <w:pPr>
        <w:numPr>
          <w:ilvl w:val="0"/>
          <w:numId w:val="1"/>
        </w:numPr>
        <w:tabs>
          <w:tab w:val="clear" w:pos="360"/>
          <w:tab w:val="num" w:pos="580"/>
        </w:tabs>
        <w:ind w:left="580"/>
        <w:jc w:val="both"/>
        <w:rPr>
          <w:i/>
          <w:snapToGrid w:val="0"/>
          <w:sz w:val="24"/>
        </w:rPr>
      </w:pPr>
      <w:r>
        <w:rPr>
          <w:i/>
          <w:snapToGrid w:val="0"/>
          <w:sz w:val="24"/>
        </w:rPr>
        <w:t>оценить текущее и перспективное</w:t>
      </w:r>
      <w:r>
        <w:rPr>
          <w:b/>
          <w:i/>
          <w:snapToGrid w:val="0"/>
          <w:sz w:val="24"/>
        </w:rPr>
        <w:t xml:space="preserve"> </w:t>
      </w:r>
      <w:r>
        <w:rPr>
          <w:i/>
          <w:snapToGrid w:val="0"/>
          <w:sz w:val="24"/>
        </w:rPr>
        <w:t>финансовое состояние предприятия:</w:t>
      </w:r>
    </w:p>
    <w:p w:rsidR="00D56A7A" w:rsidRDefault="00D56A7A">
      <w:pPr>
        <w:numPr>
          <w:ilvl w:val="0"/>
          <w:numId w:val="2"/>
        </w:numPr>
        <w:tabs>
          <w:tab w:val="clear" w:pos="360"/>
          <w:tab w:val="num" w:pos="580"/>
        </w:tabs>
        <w:ind w:left="580"/>
        <w:jc w:val="both"/>
        <w:rPr>
          <w:i/>
          <w:snapToGrid w:val="0"/>
          <w:sz w:val="24"/>
        </w:rPr>
      </w:pPr>
      <w:r>
        <w:rPr>
          <w:i/>
          <w:snapToGrid w:val="0"/>
          <w:sz w:val="24"/>
        </w:rPr>
        <w:t>оценить возможные и целесообразные темпы</w:t>
      </w:r>
      <w:r>
        <w:rPr>
          <w:b/>
          <w:i/>
          <w:snapToGrid w:val="0"/>
          <w:sz w:val="24"/>
        </w:rPr>
        <w:t xml:space="preserve"> </w:t>
      </w:r>
      <w:r>
        <w:rPr>
          <w:i/>
          <w:snapToGrid w:val="0"/>
          <w:sz w:val="24"/>
        </w:rPr>
        <w:t>развития предприятия с позиции финансового их обеспечения;</w:t>
      </w:r>
    </w:p>
    <w:p w:rsidR="00D56A7A" w:rsidRDefault="00D56A7A">
      <w:pPr>
        <w:numPr>
          <w:ilvl w:val="0"/>
          <w:numId w:val="3"/>
        </w:numPr>
        <w:tabs>
          <w:tab w:val="clear" w:pos="360"/>
          <w:tab w:val="num" w:pos="580"/>
        </w:tabs>
        <w:ind w:left="580"/>
        <w:jc w:val="both"/>
        <w:rPr>
          <w:i/>
          <w:snapToGrid w:val="0"/>
          <w:sz w:val="24"/>
        </w:rPr>
      </w:pPr>
      <w:r>
        <w:rPr>
          <w:i/>
          <w:snapToGrid w:val="0"/>
          <w:sz w:val="24"/>
        </w:rPr>
        <w:t xml:space="preserve">выявить доступные источники средств и оценить возможность и целесообразность их мобилизации;                     </w:t>
      </w:r>
    </w:p>
    <w:p w:rsidR="00D56A7A" w:rsidRDefault="00D56A7A">
      <w:pPr>
        <w:numPr>
          <w:ilvl w:val="0"/>
          <w:numId w:val="4"/>
        </w:numPr>
        <w:tabs>
          <w:tab w:val="clear" w:pos="360"/>
          <w:tab w:val="num" w:pos="580"/>
        </w:tabs>
        <w:ind w:left="580"/>
        <w:jc w:val="both"/>
        <w:rPr>
          <w:i/>
          <w:snapToGrid w:val="0"/>
          <w:sz w:val="24"/>
        </w:rPr>
      </w:pPr>
      <w:r>
        <w:rPr>
          <w:i/>
          <w:snapToGrid w:val="0"/>
          <w:sz w:val="24"/>
        </w:rPr>
        <w:t>спрогнозировать положение предприятия на рынке капиталов.</w:t>
      </w:r>
    </w:p>
    <w:p w:rsidR="00D56A7A" w:rsidRDefault="00D56A7A">
      <w:pPr>
        <w:pStyle w:val="a3"/>
        <w:jc w:val="both"/>
        <w:rPr>
          <w:i/>
          <w:sz w:val="24"/>
        </w:rPr>
      </w:pPr>
      <w:r>
        <w:rPr>
          <w:i/>
          <w:sz w:val="24"/>
        </w:rPr>
        <w:t>В основе финансового анализа, равно как и финансового менеджмента в целом, лежит анализ финансовой отчетности. Для России этот фрагмент финансового анализа имеет приоритетное значение в силу ряда обстоятельств, в частности, недостаточная развитость финансового рынка снижает значимость анализа рисков и т. п.</w:t>
      </w: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b/>
          <w:i/>
          <w:sz w:val="24"/>
        </w:rPr>
      </w:pPr>
    </w:p>
    <w:p w:rsidR="00D56A7A" w:rsidRDefault="00D56A7A">
      <w:pPr>
        <w:pStyle w:val="a3"/>
        <w:spacing w:before="0"/>
        <w:jc w:val="both"/>
        <w:rPr>
          <w:i/>
          <w:snapToGrid/>
          <w:sz w:val="32"/>
        </w:rPr>
      </w:pPr>
      <w:r>
        <w:rPr>
          <w:b/>
          <w:i/>
          <w:sz w:val="32"/>
        </w:rPr>
        <w:t xml:space="preserve">2. </w:t>
      </w:r>
      <w:r>
        <w:rPr>
          <w:i/>
          <w:sz w:val="32"/>
        </w:rPr>
        <w:t>О</w:t>
      </w:r>
      <w:r>
        <w:rPr>
          <w:i/>
          <w:snapToGrid/>
          <w:sz w:val="32"/>
        </w:rPr>
        <w:t xml:space="preserve">рганизационно - экономическая </w:t>
      </w:r>
    </w:p>
    <w:p w:rsidR="00D56A7A" w:rsidRDefault="00D56A7A">
      <w:pPr>
        <w:pStyle w:val="a3"/>
        <w:spacing w:before="0"/>
        <w:jc w:val="both"/>
        <w:rPr>
          <w:b/>
          <w:i/>
          <w:sz w:val="32"/>
        </w:rPr>
      </w:pPr>
      <w:r>
        <w:rPr>
          <w:i/>
          <w:snapToGrid/>
          <w:sz w:val="32"/>
        </w:rPr>
        <w:t>характеристика предприятия</w:t>
      </w:r>
      <w:r>
        <w:rPr>
          <w:b/>
          <w:i/>
          <w:sz w:val="32"/>
        </w:rPr>
        <w:t xml:space="preserve"> </w:t>
      </w:r>
    </w:p>
    <w:p w:rsidR="00D56A7A" w:rsidRDefault="00D56A7A">
      <w:pPr>
        <w:spacing w:before="780"/>
        <w:jc w:val="center"/>
        <w:rPr>
          <w:b/>
          <w:i/>
          <w:snapToGrid w:val="0"/>
          <w:sz w:val="28"/>
        </w:rPr>
      </w:pPr>
      <w:r>
        <w:rPr>
          <w:b/>
          <w:i/>
          <w:snapToGrid w:val="0"/>
          <w:sz w:val="28"/>
        </w:rPr>
        <w:t>1. ОБЩИЕ ПОЛОЖЕНИЯ.</w:t>
      </w:r>
    </w:p>
    <w:p w:rsidR="00D56A7A" w:rsidRDefault="00D56A7A">
      <w:pPr>
        <w:spacing w:before="300" w:line="300" w:lineRule="auto"/>
        <w:jc w:val="both"/>
        <w:rPr>
          <w:i/>
          <w:snapToGrid w:val="0"/>
          <w:sz w:val="24"/>
        </w:rPr>
      </w:pPr>
      <w:r>
        <w:rPr>
          <w:i/>
          <w:snapToGrid w:val="0"/>
          <w:sz w:val="24"/>
        </w:rPr>
        <w:t>1.1. Ростовский филиал « Донэкспресс» - обособленное подразделение Дирекции по обслуживанию пассажиров СевероКавказской железной дороги МПС России создан в соответствии с указанием МПС от 21.04.99 года № Л-579у и на основании приказа начальника Северо-Кавказской железной дороги от 23.11.99 года № 219/Н.</w:t>
      </w:r>
    </w:p>
    <w:p w:rsidR="00D56A7A" w:rsidRDefault="00D56A7A">
      <w:pPr>
        <w:spacing w:line="300" w:lineRule="auto"/>
        <w:ind w:firstLine="660"/>
        <w:jc w:val="both"/>
        <w:rPr>
          <w:i/>
          <w:snapToGrid w:val="0"/>
          <w:sz w:val="24"/>
        </w:rPr>
      </w:pPr>
      <w:r>
        <w:rPr>
          <w:i/>
          <w:snapToGrid w:val="0"/>
          <w:sz w:val="24"/>
        </w:rPr>
        <w:t>Официальное полное наименование филиала - Ростовский филиал «Донэкспресс» государственное унитарное предприятие Дирекции  по  обслуживанию  пассажиров Северо-Кавказской железной дороги МПС России «Севкавэкспресс», далее Филиал.</w:t>
      </w:r>
    </w:p>
    <w:p w:rsidR="00D56A7A" w:rsidRDefault="00D56A7A">
      <w:pPr>
        <w:spacing w:line="300" w:lineRule="auto"/>
        <w:ind w:firstLine="660"/>
        <w:jc w:val="both"/>
        <w:rPr>
          <w:i/>
          <w:snapToGrid w:val="0"/>
          <w:sz w:val="24"/>
        </w:rPr>
      </w:pPr>
      <w:r>
        <w:rPr>
          <w:i/>
          <w:snapToGrid w:val="0"/>
          <w:sz w:val="24"/>
        </w:rPr>
        <w:t>Сокращенное   наименование   -   Ростовский   филиал «Донэкспресс» ГУП , телеграфное- ДОП-1.</w:t>
      </w:r>
    </w:p>
    <w:p w:rsidR="00D56A7A" w:rsidRDefault="00D56A7A">
      <w:pPr>
        <w:spacing w:line="300" w:lineRule="auto"/>
        <w:ind w:firstLine="700"/>
        <w:jc w:val="both"/>
        <w:rPr>
          <w:i/>
          <w:snapToGrid w:val="0"/>
          <w:sz w:val="24"/>
        </w:rPr>
      </w:pPr>
      <w:r>
        <w:rPr>
          <w:i/>
          <w:snapToGrid w:val="0"/>
          <w:sz w:val="24"/>
        </w:rPr>
        <w:t>1.2. Ростовский филиал «Донэкспресс» является обособленным подразделением « Дирекции по обслуживанию пассажиров» СевероКавказской железной дороги МПС России (далее Дирекция), которая по отношению к нему является вышестоящим органом управления. Филиал не является юридическим лицом, имеет отдельный баланс, текущий счет в банке, печать с полным наименованием, штампы и бланки.</w:t>
      </w:r>
    </w:p>
    <w:p w:rsidR="00D56A7A" w:rsidRDefault="00D56A7A">
      <w:pPr>
        <w:spacing w:line="300" w:lineRule="auto"/>
        <w:ind w:firstLine="700"/>
        <w:jc w:val="both"/>
        <w:rPr>
          <w:i/>
          <w:snapToGrid w:val="0"/>
          <w:sz w:val="24"/>
        </w:rPr>
      </w:pPr>
      <w:r>
        <w:rPr>
          <w:i/>
          <w:snapToGrid w:val="0"/>
          <w:sz w:val="24"/>
        </w:rPr>
        <w:t>1.3. Филиал  в  своей  деятельности     руководствуется законодательством РФ, приказами, указаниями, нормативными и правовыми актами МПС, Северо-Кавказской железной дороги и Дирекции, а также настоящим Положением.</w:t>
      </w:r>
    </w:p>
    <w:p w:rsidR="00D56A7A" w:rsidRDefault="00D56A7A">
      <w:pPr>
        <w:spacing w:line="300" w:lineRule="auto"/>
        <w:ind w:firstLine="700"/>
        <w:jc w:val="both"/>
        <w:rPr>
          <w:i/>
          <w:snapToGrid w:val="0"/>
          <w:sz w:val="24"/>
        </w:rPr>
      </w:pPr>
      <w:r>
        <w:rPr>
          <w:i/>
          <w:snapToGrid w:val="0"/>
          <w:sz w:val="24"/>
        </w:rPr>
        <w:t>1.4. Филиал выступает в гражданском обороте от имени, по поручению и под ответственность Дирекции на основании доверенности начальника Дирекции.</w:t>
      </w:r>
    </w:p>
    <w:p w:rsidR="00D56A7A" w:rsidRDefault="00D56A7A">
      <w:pPr>
        <w:spacing w:line="300" w:lineRule="auto"/>
        <w:ind w:firstLine="700"/>
        <w:jc w:val="both"/>
        <w:rPr>
          <w:i/>
          <w:snapToGrid w:val="0"/>
          <w:sz w:val="24"/>
        </w:rPr>
      </w:pPr>
      <w:r>
        <w:rPr>
          <w:i/>
          <w:snapToGrid w:val="0"/>
          <w:sz w:val="24"/>
        </w:rPr>
        <w:t>1.5. Филиал Дирекции имеет в своем составе структурные подразделения, перечисленные в Приложении.</w:t>
      </w:r>
    </w:p>
    <w:p w:rsidR="00D56A7A" w:rsidRDefault="00D56A7A">
      <w:pPr>
        <w:ind w:firstLine="700"/>
        <w:jc w:val="both"/>
        <w:rPr>
          <w:i/>
          <w:snapToGrid w:val="0"/>
          <w:sz w:val="24"/>
        </w:rPr>
      </w:pPr>
      <w:r>
        <w:rPr>
          <w:i/>
          <w:snapToGrid w:val="0"/>
          <w:sz w:val="24"/>
        </w:rPr>
        <w:t>1.6. Место нахождение Ростовского филиала «Донэкспресс» :</w:t>
      </w:r>
    </w:p>
    <w:p w:rsidR="00D56A7A" w:rsidRDefault="00D56A7A">
      <w:pPr>
        <w:jc w:val="both"/>
        <w:rPr>
          <w:i/>
          <w:snapToGrid w:val="0"/>
          <w:sz w:val="24"/>
        </w:rPr>
      </w:pPr>
      <w:r>
        <w:rPr>
          <w:i/>
          <w:snapToGrid w:val="0"/>
          <w:sz w:val="24"/>
        </w:rPr>
        <w:t>344001 г. Ростов-на-Дону, Привокзальная площадь /2, корпус 2.</w:t>
      </w: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r>
        <w:rPr>
          <w:b/>
          <w:i/>
          <w:snapToGrid w:val="0"/>
          <w:sz w:val="28"/>
        </w:rPr>
        <w:t>2. ЦЕЛИ И ПРЕДМЕТ ДЕЯТЕЛЬНОСТИ.</w:t>
      </w:r>
    </w:p>
    <w:p w:rsidR="00D56A7A" w:rsidRDefault="00D56A7A">
      <w:pPr>
        <w:spacing w:before="360" w:line="300" w:lineRule="auto"/>
        <w:jc w:val="both"/>
        <w:rPr>
          <w:i/>
          <w:snapToGrid w:val="0"/>
          <w:sz w:val="24"/>
        </w:rPr>
      </w:pPr>
      <w:r>
        <w:rPr>
          <w:i/>
          <w:snapToGrid w:val="0"/>
          <w:sz w:val="24"/>
        </w:rPr>
        <w:t>2.1. Целью деятельности Ростовского филиала Дирекции является более качественное и полное удовлетворение потребностей региона на перевозки пассажиров, багажа, грузобагажа и почты во внутреннем  и  международном  сообщениях,     обеспечение</w:t>
      </w:r>
      <w:r>
        <w:rPr>
          <w:i/>
          <w:sz w:val="24"/>
        </w:rPr>
        <w:t xml:space="preserve"> </w:t>
      </w:r>
      <w:r>
        <w:rPr>
          <w:i/>
          <w:snapToGrid w:val="0"/>
          <w:sz w:val="24"/>
        </w:rPr>
        <w:t>согласованной и эффективной работы пассажирских станций и вокзалов.</w:t>
      </w:r>
    </w:p>
    <w:p w:rsidR="00D56A7A" w:rsidRDefault="00D56A7A">
      <w:pPr>
        <w:spacing w:line="300" w:lineRule="auto"/>
        <w:ind w:firstLine="680"/>
        <w:jc w:val="both"/>
        <w:rPr>
          <w:i/>
          <w:snapToGrid w:val="0"/>
          <w:sz w:val="24"/>
        </w:rPr>
      </w:pPr>
      <w:r>
        <w:rPr>
          <w:i/>
          <w:snapToGrid w:val="0"/>
          <w:sz w:val="24"/>
        </w:rPr>
        <w:t>2.2. Для достижения указанных целей Филиал Дирекции осуществляет следующие виды деятельности:</w:t>
      </w:r>
    </w:p>
    <w:p w:rsidR="00D56A7A" w:rsidRDefault="00D56A7A">
      <w:pPr>
        <w:spacing w:line="300" w:lineRule="auto"/>
        <w:ind w:left="300" w:hanging="300"/>
        <w:jc w:val="both"/>
        <w:rPr>
          <w:i/>
          <w:snapToGrid w:val="0"/>
          <w:sz w:val="24"/>
        </w:rPr>
      </w:pPr>
      <w:r>
        <w:rPr>
          <w:i/>
          <w:snapToGrid w:val="0"/>
          <w:sz w:val="24"/>
        </w:rPr>
        <w:t>• организация перевозки пассажиров, багажа, грузобагажа и почты во внутреннем ( дальнем и местном) и международном сообщениях;</w:t>
      </w:r>
    </w:p>
    <w:p w:rsidR="00D56A7A" w:rsidRDefault="00D56A7A">
      <w:pPr>
        <w:spacing w:line="300" w:lineRule="auto"/>
        <w:ind w:left="300" w:hanging="300"/>
        <w:jc w:val="both"/>
        <w:rPr>
          <w:i/>
          <w:snapToGrid w:val="0"/>
          <w:sz w:val="24"/>
        </w:rPr>
      </w:pPr>
      <w:r>
        <w:rPr>
          <w:i/>
          <w:snapToGrid w:val="0"/>
          <w:sz w:val="24"/>
        </w:rPr>
        <w:t>• организация туристского обслуживания, в том числе туристская и экскурсионная деятельность.</w:t>
      </w:r>
    </w:p>
    <w:p w:rsidR="00D56A7A" w:rsidRDefault="00D56A7A">
      <w:pPr>
        <w:spacing w:before="20"/>
        <w:ind w:left="300" w:hanging="300"/>
        <w:jc w:val="both"/>
        <w:rPr>
          <w:i/>
          <w:snapToGrid w:val="0"/>
          <w:sz w:val="24"/>
        </w:rPr>
      </w:pPr>
      <w:r>
        <w:rPr>
          <w:i/>
          <w:snapToGrid w:val="0"/>
          <w:sz w:val="24"/>
        </w:rPr>
        <w:t>• организация работы подразделений входящих в состав Филиала;</w:t>
      </w:r>
    </w:p>
    <w:p w:rsidR="00D56A7A" w:rsidRDefault="00D56A7A">
      <w:pPr>
        <w:spacing w:line="300" w:lineRule="auto"/>
        <w:ind w:left="300" w:hanging="300"/>
        <w:jc w:val="both"/>
        <w:rPr>
          <w:i/>
          <w:snapToGrid w:val="0"/>
          <w:sz w:val="24"/>
        </w:rPr>
      </w:pPr>
      <w:r>
        <w:rPr>
          <w:i/>
          <w:snapToGrid w:val="0"/>
          <w:sz w:val="24"/>
        </w:rPr>
        <w:t>• техническое содержание, ремонт и модернизацию (реконструкцию) зданий, сооружений и других основных фондов;</w:t>
      </w:r>
    </w:p>
    <w:p w:rsidR="00D56A7A" w:rsidRDefault="00D56A7A">
      <w:pPr>
        <w:spacing w:line="300" w:lineRule="auto"/>
        <w:ind w:left="300" w:hanging="300"/>
        <w:jc w:val="both"/>
        <w:rPr>
          <w:i/>
          <w:snapToGrid w:val="0"/>
          <w:sz w:val="24"/>
        </w:rPr>
      </w:pPr>
      <w:r>
        <w:rPr>
          <w:i/>
          <w:snapToGrid w:val="0"/>
          <w:sz w:val="24"/>
        </w:rPr>
        <w:t>• производство ремонтно-строительных, строительно-монтажных и проектно-сметных работ по объектам Филиала;</w:t>
      </w:r>
    </w:p>
    <w:p w:rsidR="00D56A7A" w:rsidRDefault="00D56A7A">
      <w:pPr>
        <w:spacing w:line="300" w:lineRule="auto"/>
        <w:ind w:left="300" w:hanging="300"/>
        <w:jc w:val="both"/>
        <w:rPr>
          <w:i/>
          <w:snapToGrid w:val="0"/>
          <w:sz w:val="24"/>
        </w:rPr>
      </w:pPr>
      <w:r>
        <w:rPr>
          <w:i/>
          <w:snapToGrid w:val="0"/>
          <w:sz w:val="24"/>
        </w:rPr>
        <w:t>• ведет работы по внедрению достижений научно-технического прогресса в области железнодорожных пассажирских перевозок;</w:t>
      </w:r>
    </w:p>
    <w:p w:rsidR="00D56A7A" w:rsidRDefault="00D56A7A">
      <w:pPr>
        <w:spacing w:line="300" w:lineRule="auto"/>
        <w:ind w:left="300" w:hanging="300"/>
        <w:jc w:val="both"/>
        <w:rPr>
          <w:i/>
          <w:snapToGrid w:val="0"/>
          <w:sz w:val="24"/>
        </w:rPr>
      </w:pPr>
      <w:r>
        <w:rPr>
          <w:i/>
          <w:snapToGrid w:val="0"/>
          <w:sz w:val="24"/>
        </w:rPr>
        <w:t>• коммерческая деятельность, в установленном порядке,</w:t>
      </w:r>
      <w:r>
        <w:rPr>
          <w:b/>
          <w:i/>
          <w:snapToGrid w:val="0"/>
          <w:sz w:val="24"/>
        </w:rPr>
        <w:t xml:space="preserve"> </w:t>
      </w:r>
      <w:r>
        <w:rPr>
          <w:i/>
          <w:snapToGrid w:val="0"/>
          <w:sz w:val="24"/>
        </w:rPr>
        <w:t>по разработке и реализации услуг пассажирам на вокзалах, рациональному использованию вокзального имущества и других объектов пассажирского хозяйства;</w:t>
      </w:r>
    </w:p>
    <w:p w:rsidR="00D56A7A" w:rsidRDefault="00D56A7A">
      <w:pPr>
        <w:spacing w:line="300" w:lineRule="auto"/>
        <w:ind w:left="300" w:hanging="300"/>
        <w:jc w:val="both"/>
        <w:rPr>
          <w:i/>
          <w:snapToGrid w:val="0"/>
          <w:sz w:val="24"/>
        </w:rPr>
      </w:pPr>
      <w:r>
        <w:rPr>
          <w:i/>
          <w:snapToGrid w:val="0"/>
          <w:sz w:val="24"/>
        </w:rPr>
        <w:t>• оптовая и розничная торговля товарами народного потребления и продукцией производственно-технического назначения;</w:t>
      </w:r>
    </w:p>
    <w:p w:rsidR="00D56A7A" w:rsidRDefault="00D56A7A">
      <w:pPr>
        <w:spacing w:line="300" w:lineRule="auto"/>
        <w:ind w:left="300" w:hanging="300"/>
        <w:jc w:val="both"/>
        <w:rPr>
          <w:i/>
          <w:snapToGrid w:val="0"/>
          <w:sz w:val="24"/>
        </w:rPr>
      </w:pPr>
      <w:r>
        <w:rPr>
          <w:i/>
          <w:snapToGrid w:val="0"/>
          <w:sz w:val="24"/>
        </w:rPr>
        <w:t>• другие виды деятельности, не запрещенные действующим законодательством Российской Федерации.</w:t>
      </w:r>
    </w:p>
    <w:p w:rsidR="00D56A7A" w:rsidRDefault="00D56A7A">
      <w:pPr>
        <w:spacing w:before="380"/>
        <w:jc w:val="both"/>
        <w:rPr>
          <w:b/>
          <w:i/>
          <w:snapToGrid w:val="0"/>
          <w:sz w:val="24"/>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r>
        <w:rPr>
          <w:b/>
          <w:i/>
          <w:snapToGrid w:val="0"/>
          <w:sz w:val="28"/>
        </w:rPr>
        <w:t>3. ИМУЩЕСТВО И ФИНАНСОВЫЕ СРЕДСТВА.</w:t>
      </w:r>
    </w:p>
    <w:p w:rsidR="00D56A7A" w:rsidRDefault="00D56A7A">
      <w:pPr>
        <w:spacing w:before="280" w:line="300" w:lineRule="auto"/>
        <w:ind w:firstLine="280"/>
        <w:jc w:val="both"/>
        <w:rPr>
          <w:i/>
          <w:snapToGrid w:val="0"/>
          <w:sz w:val="24"/>
        </w:rPr>
      </w:pPr>
      <w:r>
        <w:rPr>
          <w:i/>
          <w:snapToGrid w:val="0"/>
          <w:sz w:val="24"/>
        </w:rPr>
        <w:t>3.1. Имущество Ростовского филиала относится к федеральной собственности и   образуется из средств, наделяемых</w:t>
      </w:r>
      <w:r>
        <w:rPr>
          <w:b/>
          <w:i/>
          <w:snapToGrid w:val="0"/>
          <w:sz w:val="24"/>
        </w:rPr>
        <w:t xml:space="preserve"> </w:t>
      </w:r>
      <w:r>
        <w:rPr>
          <w:i/>
          <w:snapToGrid w:val="0"/>
          <w:sz w:val="24"/>
        </w:rPr>
        <w:t>ему Дирекцией, а также материальных средств,  приобретенных в ходе хозяйственной деятельности и учитывается на отдельном балансе.</w:t>
      </w:r>
    </w:p>
    <w:p w:rsidR="00D56A7A" w:rsidRDefault="00D56A7A">
      <w:pPr>
        <w:spacing w:before="300" w:line="300" w:lineRule="auto"/>
        <w:jc w:val="both"/>
        <w:rPr>
          <w:i/>
          <w:snapToGrid w:val="0"/>
          <w:sz w:val="24"/>
        </w:rPr>
      </w:pPr>
      <w:r>
        <w:rPr>
          <w:i/>
          <w:snapToGrid w:val="0"/>
          <w:sz w:val="24"/>
        </w:rPr>
        <w:t>Имущество, наделяемое Филиалу, может быть использовано исключительно в целях, определяемых настоящим Положением.</w:t>
      </w:r>
    </w:p>
    <w:p w:rsidR="00D56A7A" w:rsidRDefault="00D56A7A">
      <w:pPr>
        <w:pStyle w:val="a3"/>
        <w:spacing w:before="0"/>
        <w:jc w:val="both"/>
        <w:rPr>
          <w:i/>
          <w:sz w:val="24"/>
        </w:rPr>
      </w:pPr>
      <w:r>
        <w:rPr>
          <w:i/>
          <w:sz w:val="24"/>
        </w:rPr>
        <w:t>3.2. Филиал не вправе продавать, списывать, сдавать в аренду недвижимое имущество и подвижной состав, передавать в залог или иным способом распоряжаться этим имуществом без согласования с Дирекцией.</w:t>
      </w:r>
    </w:p>
    <w:p w:rsidR="00D56A7A" w:rsidRDefault="00D56A7A">
      <w:pPr>
        <w:spacing w:before="420"/>
        <w:ind w:firstLine="380"/>
        <w:jc w:val="both"/>
        <w:rPr>
          <w:i/>
          <w:snapToGrid w:val="0"/>
          <w:sz w:val="24"/>
        </w:rPr>
      </w:pPr>
      <w:r>
        <w:rPr>
          <w:i/>
          <w:snapToGrid w:val="0"/>
          <w:sz w:val="24"/>
        </w:rPr>
        <w:t>3.3. Источниками средств и доходов Филиала являются:</w:t>
      </w:r>
    </w:p>
    <w:p w:rsidR="00D56A7A" w:rsidRDefault="00D56A7A">
      <w:pPr>
        <w:spacing w:line="300" w:lineRule="auto"/>
        <w:ind w:left="320" w:hanging="320"/>
        <w:jc w:val="both"/>
        <w:rPr>
          <w:i/>
          <w:snapToGrid w:val="0"/>
          <w:sz w:val="24"/>
        </w:rPr>
      </w:pPr>
      <w:r>
        <w:rPr>
          <w:i/>
          <w:snapToGrid w:val="0"/>
          <w:sz w:val="24"/>
        </w:rPr>
        <w:t>• имущество, находящееся на его балансе, которое состоит из основных и оборотных средств;</w:t>
      </w:r>
    </w:p>
    <w:p w:rsidR="00D56A7A" w:rsidRDefault="00D56A7A">
      <w:pPr>
        <w:spacing w:line="300" w:lineRule="auto"/>
        <w:ind w:left="320" w:hanging="320"/>
        <w:jc w:val="both"/>
        <w:rPr>
          <w:i/>
          <w:snapToGrid w:val="0"/>
          <w:sz w:val="24"/>
        </w:rPr>
      </w:pPr>
      <w:r>
        <w:rPr>
          <w:i/>
          <w:snapToGrid w:val="0"/>
          <w:sz w:val="24"/>
        </w:rPr>
        <w:t>• денежные и иные средства, полученные от реализации продукции ( работ, услуг) и от других видов деятельности;</w:t>
      </w:r>
    </w:p>
    <w:p w:rsidR="00D56A7A" w:rsidRDefault="00D56A7A">
      <w:pPr>
        <w:spacing w:line="300" w:lineRule="auto"/>
        <w:ind w:left="320" w:hanging="320"/>
        <w:jc w:val="both"/>
        <w:rPr>
          <w:i/>
          <w:snapToGrid w:val="0"/>
          <w:sz w:val="24"/>
        </w:rPr>
      </w:pPr>
      <w:r>
        <w:rPr>
          <w:i/>
          <w:snapToGrid w:val="0"/>
          <w:sz w:val="24"/>
        </w:rPr>
        <w:t>• арендная плата и средства от реализации исключенного из инвентаря имущества;</w:t>
      </w:r>
    </w:p>
    <w:p w:rsidR="00D56A7A" w:rsidRDefault="00D56A7A">
      <w:pPr>
        <w:spacing w:before="20"/>
        <w:ind w:left="320" w:hanging="320"/>
        <w:jc w:val="both"/>
        <w:rPr>
          <w:i/>
          <w:snapToGrid w:val="0"/>
          <w:sz w:val="24"/>
        </w:rPr>
      </w:pPr>
      <w:r>
        <w:rPr>
          <w:i/>
          <w:snapToGrid w:val="0"/>
          <w:sz w:val="24"/>
        </w:rPr>
        <w:t>• денежные и материальные вложения Дирекции;</w:t>
      </w:r>
    </w:p>
    <w:p w:rsidR="00D56A7A" w:rsidRDefault="00D56A7A">
      <w:pPr>
        <w:spacing w:before="20"/>
        <w:ind w:left="320" w:hanging="320"/>
        <w:jc w:val="both"/>
        <w:rPr>
          <w:i/>
          <w:snapToGrid w:val="0"/>
          <w:sz w:val="24"/>
        </w:rPr>
      </w:pPr>
      <w:r>
        <w:rPr>
          <w:i/>
          <w:snapToGrid w:val="0"/>
          <w:sz w:val="24"/>
        </w:rPr>
        <w:t>• безвозмездные ( благотворительные ) взносы;</w:t>
      </w:r>
    </w:p>
    <w:p w:rsidR="00D56A7A" w:rsidRDefault="00D56A7A">
      <w:pPr>
        <w:spacing w:line="300" w:lineRule="auto"/>
        <w:ind w:left="320" w:hanging="320"/>
        <w:jc w:val="both"/>
        <w:rPr>
          <w:i/>
          <w:snapToGrid w:val="0"/>
          <w:sz w:val="24"/>
        </w:rPr>
      </w:pPr>
      <w:r>
        <w:rPr>
          <w:i/>
          <w:snapToGrid w:val="0"/>
          <w:sz w:val="24"/>
        </w:rPr>
        <w:t>• другие источники,</w:t>
      </w:r>
      <w:r>
        <w:rPr>
          <w:b/>
          <w:i/>
          <w:snapToGrid w:val="0"/>
          <w:sz w:val="24"/>
        </w:rPr>
        <w:t xml:space="preserve"> </w:t>
      </w:r>
      <w:r>
        <w:rPr>
          <w:i/>
          <w:snapToGrid w:val="0"/>
          <w:sz w:val="24"/>
        </w:rPr>
        <w:t>не     запрещенные действующим законодательством Российской Федерации.</w:t>
      </w:r>
    </w:p>
    <w:p w:rsidR="00D56A7A" w:rsidRDefault="00D56A7A">
      <w:pPr>
        <w:spacing w:line="300" w:lineRule="auto"/>
        <w:ind w:firstLine="380"/>
        <w:jc w:val="both"/>
        <w:rPr>
          <w:i/>
          <w:snapToGrid w:val="0"/>
          <w:sz w:val="24"/>
        </w:rPr>
      </w:pPr>
      <w:r>
        <w:rPr>
          <w:i/>
          <w:snapToGrid w:val="0"/>
          <w:sz w:val="24"/>
        </w:rPr>
        <w:t>3.4. Порядок финансирования   Филиала, распределения и использования прибыли определяется Дирекцией, при этом:</w:t>
      </w:r>
    </w:p>
    <w:p w:rsidR="00D56A7A" w:rsidRDefault="00D56A7A">
      <w:pPr>
        <w:spacing w:line="300" w:lineRule="auto"/>
        <w:ind w:firstLine="1080"/>
        <w:jc w:val="both"/>
        <w:rPr>
          <w:i/>
          <w:snapToGrid w:val="0"/>
          <w:sz w:val="24"/>
        </w:rPr>
      </w:pPr>
      <w:r>
        <w:rPr>
          <w:i/>
          <w:snapToGrid w:val="0"/>
          <w:sz w:val="24"/>
        </w:rPr>
        <w:t>3.4.1.    Финансово-хозяйственная        деятельность филиала планируется и учитывается в составе Дирекции в целом. Дирекция предоставляет Филиалу самостоятельность в процессе выполнения закрепленных за ним функций.</w:t>
      </w:r>
    </w:p>
    <w:p w:rsidR="00D56A7A" w:rsidRDefault="00D56A7A">
      <w:pPr>
        <w:spacing w:line="300" w:lineRule="auto"/>
        <w:ind w:firstLine="1080"/>
        <w:jc w:val="both"/>
        <w:rPr>
          <w:i/>
          <w:snapToGrid w:val="0"/>
          <w:sz w:val="24"/>
        </w:rPr>
      </w:pPr>
      <w:r>
        <w:rPr>
          <w:i/>
          <w:snapToGrid w:val="0"/>
          <w:sz w:val="24"/>
        </w:rPr>
        <w:t>3.4.2.      Итоги деятельности Филиала отражаются в ежемесячных,   ежеквартальных   и   годовых   отчетах   о производственно-финансовой деятельности Филиала и Дирекции.</w:t>
      </w:r>
    </w:p>
    <w:p w:rsidR="00D56A7A" w:rsidRDefault="00D56A7A">
      <w:pPr>
        <w:spacing w:before="300" w:line="300" w:lineRule="auto"/>
        <w:jc w:val="both"/>
        <w:rPr>
          <w:b/>
          <w:i/>
          <w:snapToGrid w:val="0"/>
          <w:sz w:val="24"/>
        </w:rPr>
      </w:pPr>
    </w:p>
    <w:p w:rsidR="00D56A7A" w:rsidRDefault="00D56A7A">
      <w:pPr>
        <w:spacing w:before="300" w:line="300" w:lineRule="auto"/>
        <w:jc w:val="center"/>
        <w:rPr>
          <w:b/>
          <w:i/>
          <w:snapToGrid w:val="0"/>
          <w:sz w:val="28"/>
        </w:rPr>
      </w:pPr>
    </w:p>
    <w:p w:rsidR="00D56A7A" w:rsidRDefault="00D56A7A">
      <w:pPr>
        <w:spacing w:before="300" w:line="300" w:lineRule="auto"/>
        <w:jc w:val="center"/>
        <w:rPr>
          <w:b/>
          <w:i/>
          <w:snapToGrid w:val="0"/>
          <w:sz w:val="28"/>
        </w:rPr>
      </w:pPr>
    </w:p>
    <w:p w:rsidR="00D56A7A" w:rsidRDefault="00D56A7A">
      <w:pPr>
        <w:spacing w:before="300" w:line="300" w:lineRule="auto"/>
        <w:jc w:val="center"/>
        <w:rPr>
          <w:b/>
          <w:i/>
          <w:snapToGrid w:val="0"/>
          <w:sz w:val="28"/>
        </w:rPr>
      </w:pPr>
    </w:p>
    <w:p w:rsidR="00D56A7A" w:rsidRDefault="00D56A7A">
      <w:pPr>
        <w:spacing w:before="300" w:line="300" w:lineRule="auto"/>
        <w:jc w:val="center"/>
        <w:rPr>
          <w:b/>
          <w:i/>
          <w:snapToGrid w:val="0"/>
          <w:sz w:val="28"/>
        </w:rPr>
      </w:pPr>
    </w:p>
    <w:p w:rsidR="00D56A7A" w:rsidRDefault="00D56A7A">
      <w:pPr>
        <w:spacing w:before="300" w:line="300" w:lineRule="auto"/>
        <w:jc w:val="center"/>
        <w:rPr>
          <w:b/>
          <w:i/>
          <w:snapToGrid w:val="0"/>
          <w:sz w:val="28"/>
        </w:rPr>
      </w:pPr>
      <w:r>
        <w:rPr>
          <w:b/>
          <w:i/>
          <w:snapToGrid w:val="0"/>
          <w:sz w:val="28"/>
        </w:rPr>
        <w:t>4. ПРАВОВОЙ СТАТУС ФИЛИАЛА (ПРАВА, ОБЯЗАННОСТИ, ОТВЕТСТВЕННОСТЬ).</w:t>
      </w:r>
    </w:p>
    <w:p w:rsidR="00D56A7A" w:rsidRDefault="00D56A7A">
      <w:pPr>
        <w:spacing w:before="300" w:line="300" w:lineRule="auto"/>
        <w:jc w:val="both"/>
        <w:rPr>
          <w:i/>
          <w:snapToGrid w:val="0"/>
          <w:sz w:val="24"/>
        </w:rPr>
      </w:pPr>
      <w:r>
        <w:rPr>
          <w:i/>
          <w:snapToGrid w:val="0"/>
          <w:sz w:val="24"/>
        </w:rPr>
        <w:t>4.1. Ростовский  филиал,</w:t>
      </w:r>
      <w:r>
        <w:rPr>
          <w:b/>
          <w:i/>
          <w:snapToGrid w:val="0"/>
          <w:sz w:val="24"/>
        </w:rPr>
        <w:t xml:space="preserve">  </w:t>
      </w:r>
      <w:r>
        <w:rPr>
          <w:i/>
          <w:snapToGrid w:val="0"/>
          <w:sz w:val="24"/>
        </w:rPr>
        <w:t>не  являясь  юридическим  лицом, осуществляет свою    производственную и    финансовую деятельность в объеме утвержденных Дирекцией экономических показателей; самостоятельно разрабатывает и применяет наиболее целесообразные формы внутрихозяйственного расчета.</w:t>
      </w:r>
    </w:p>
    <w:p w:rsidR="00D56A7A" w:rsidRDefault="00D56A7A">
      <w:pPr>
        <w:spacing w:line="300" w:lineRule="auto"/>
        <w:ind w:left="620" w:hanging="620"/>
        <w:jc w:val="both"/>
        <w:rPr>
          <w:i/>
          <w:snapToGrid w:val="0"/>
          <w:sz w:val="24"/>
        </w:rPr>
      </w:pPr>
      <w:r>
        <w:rPr>
          <w:i/>
          <w:snapToGrid w:val="0"/>
          <w:sz w:val="24"/>
        </w:rPr>
        <w:t>4.2. Филиал для решения поставленных задач имеет право</w:t>
      </w:r>
      <w:r>
        <w:rPr>
          <w:b/>
          <w:i/>
          <w:snapToGrid w:val="0"/>
          <w:sz w:val="24"/>
        </w:rPr>
        <w:t xml:space="preserve"> </w:t>
      </w:r>
      <w:r>
        <w:rPr>
          <w:i/>
          <w:snapToGrid w:val="0"/>
          <w:sz w:val="24"/>
        </w:rPr>
        <w:t>по</w:t>
      </w:r>
      <w:r>
        <w:rPr>
          <w:b/>
          <w:i/>
          <w:snapToGrid w:val="0"/>
          <w:sz w:val="24"/>
        </w:rPr>
        <w:t xml:space="preserve"> </w:t>
      </w:r>
      <w:r>
        <w:rPr>
          <w:i/>
          <w:snapToGrid w:val="0"/>
          <w:sz w:val="24"/>
        </w:rPr>
        <w:t>доверенности Дирекции:</w:t>
      </w:r>
    </w:p>
    <w:p w:rsidR="00D56A7A" w:rsidRDefault="00D56A7A">
      <w:pPr>
        <w:spacing w:line="300" w:lineRule="auto"/>
        <w:ind w:left="620" w:hanging="620"/>
        <w:jc w:val="both"/>
        <w:rPr>
          <w:i/>
          <w:snapToGrid w:val="0"/>
          <w:sz w:val="24"/>
        </w:rPr>
      </w:pPr>
      <w:r>
        <w:rPr>
          <w:i/>
          <w:snapToGrid w:val="0"/>
          <w:sz w:val="24"/>
        </w:rPr>
        <w:t>4.2.1.Осуществлять, в сфере хозяйственной деятельности, договорные производственные взаимоотношения с другими предприятиями, организациями и частными лицами, а также с государственными налоговыми и правоохранительными органами по месту их дислокации.</w:t>
      </w:r>
    </w:p>
    <w:p w:rsidR="00D56A7A" w:rsidRDefault="00D56A7A">
      <w:pPr>
        <w:spacing w:line="300" w:lineRule="auto"/>
        <w:jc w:val="both"/>
        <w:rPr>
          <w:i/>
          <w:snapToGrid w:val="0"/>
          <w:sz w:val="24"/>
        </w:rPr>
      </w:pPr>
      <w:r>
        <w:rPr>
          <w:i/>
          <w:snapToGrid w:val="0"/>
          <w:sz w:val="24"/>
        </w:rPr>
        <w:t>4.2.2.3аключать договоры с производителями и заказчиками на услуги, продукцию и товары по основной и другой деятельности</w:t>
      </w:r>
      <w:r>
        <w:rPr>
          <w:i/>
          <w:sz w:val="24"/>
        </w:rPr>
        <w:t xml:space="preserve"> </w:t>
      </w:r>
      <w:r>
        <w:rPr>
          <w:i/>
          <w:snapToGrid w:val="0"/>
          <w:sz w:val="24"/>
        </w:rPr>
        <w:t>( в том числе: торгово-закупочной), своевременно взыскивать денежные средства с     субъектов договоров по их обязательствам.   Получать   от   клиентов   документы, подтверждающие их платежеспособность.</w:t>
      </w:r>
    </w:p>
    <w:p w:rsidR="00D56A7A" w:rsidRDefault="00D56A7A">
      <w:pPr>
        <w:spacing w:line="300" w:lineRule="auto"/>
        <w:jc w:val="both"/>
        <w:rPr>
          <w:i/>
          <w:snapToGrid w:val="0"/>
          <w:sz w:val="24"/>
        </w:rPr>
      </w:pPr>
      <w:r>
        <w:rPr>
          <w:i/>
          <w:snapToGrid w:val="0"/>
          <w:sz w:val="24"/>
        </w:rPr>
        <w:t>4.2.3.Распоряжаться средствами в пределах сметы расходов, получать в аренду, взаймы или безвозмездно оборудование, инвентарь, материалы или иное имущество, а также в установленном порядке списывать его, если оно изношено, морально устарело.</w:t>
      </w:r>
    </w:p>
    <w:p w:rsidR="00D56A7A" w:rsidRDefault="00D56A7A">
      <w:pPr>
        <w:spacing w:line="300" w:lineRule="auto"/>
        <w:jc w:val="both"/>
        <w:rPr>
          <w:i/>
          <w:snapToGrid w:val="0"/>
          <w:sz w:val="24"/>
        </w:rPr>
      </w:pPr>
      <w:r>
        <w:rPr>
          <w:i/>
          <w:snapToGrid w:val="0"/>
          <w:sz w:val="24"/>
        </w:rPr>
        <w:t>4.2.4.По согласованию с Дирекцией реализовать продукцию и отходы производства, выполнять работы, оказывать услуги по ценам, установленным в порядке, определяемом действующим законодательством, а в случаях их отсутствия- по согласованию сторон, но не ниже цен и тарифов, установленных Дирекцией.</w:t>
      </w:r>
    </w:p>
    <w:p w:rsidR="00D56A7A" w:rsidRDefault="00D56A7A">
      <w:pPr>
        <w:spacing w:line="300" w:lineRule="auto"/>
        <w:ind w:left="660" w:hanging="660"/>
        <w:jc w:val="both"/>
        <w:rPr>
          <w:i/>
          <w:snapToGrid w:val="0"/>
          <w:sz w:val="24"/>
        </w:rPr>
      </w:pPr>
      <w:r>
        <w:rPr>
          <w:i/>
          <w:snapToGrid w:val="0"/>
          <w:sz w:val="24"/>
        </w:rPr>
        <w:t>4.2.5.Приобретать  необходимые  материалы,  технику,  сырье, топливно-энергетические ресурсы по ценам и тарифам, установленным    в    соответствии    с    действующим законодательством или по договорным ценам, согласованными с Дирекцией.</w:t>
      </w:r>
    </w:p>
    <w:p w:rsidR="00D56A7A" w:rsidRDefault="00D56A7A">
      <w:pPr>
        <w:spacing w:line="300" w:lineRule="auto"/>
        <w:ind w:left="660" w:hanging="660"/>
        <w:jc w:val="both"/>
        <w:rPr>
          <w:i/>
          <w:snapToGrid w:val="0"/>
          <w:sz w:val="24"/>
        </w:rPr>
      </w:pPr>
      <w:r>
        <w:rPr>
          <w:i/>
          <w:snapToGrid w:val="0"/>
          <w:sz w:val="24"/>
        </w:rPr>
        <w:t>4.2.6.0спаривать действия граждан, юридических лиц, органов государственного   управления,   ущемляющих   интересы Дирекции,    осуществлять    другие    правомочия,</w:t>
      </w:r>
      <w:r>
        <w:rPr>
          <w:b/>
          <w:i/>
          <w:snapToGrid w:val="0"/>
          <w:sz w:val="24"/>
        </w:rPr>
        <w:t xml:space="preserve">    </w:t>
      </w:r>
      <w:r>
        <w:rPr>
          <w:i/>
          <w:snapToGrid w:val="0"/>
          <w:sz w:val="24"/>
        </w:rPr>
        <w:t>не</w:t>
      </w:r>
      <w:r>
        <w:rPr>
          <w:b/>
          <w:i/>
          <w:snapToGrid w:val="0"/>
          <w:sz w:val="24"/>
        </w:rPr>
        <w:t xml:space="preserve"> </w:t>
      </w:r>
      <w:r>
        <w:rPr>
          <w:i/>
          <w:snapToGrid w:val="0"/>
          <w:sz w:val="24"/>
        </w:rPr>
        <w:t>противоречащие действующему законодательству и настоящему Положению.</w:t>
      </w:r>
    </w:p>
    <w:p w:rsidR="00D56A7A" w:rsidRDefault="00D56A7A">
      <w:pPr>
        <w:spacing w:line="300" w:lineRule="auto"/>
        <w:jc w:val="both"/>
        <w:rPr>
          <w:i/>
          <w:snapToGrid w:val="0"/>
          <w:sz w:val="24"/>
        </w:rPr>
      </w:pPr>
      <w:r>
        <w:rPr>
          <w:i/>
          <w:snapToGrid w:val="0"/>
          <w:sz w:val="24"/>
        </w:rPr>
        <w:t>4.3. В пределах установленного Дирекцией плана доходов и расходов     планировать     производственно-финансовую деятельность Филиала.</w:t>
      </w:r>
    </w:p>
    <w:p w:rsidR="00D56A7A" w:rsidRDefault="00D56A7A">
      <w:pPr>
        <w:ind w:left="660" w:hanging="660"/>
        <w:jc w:val="both"/>
        <w:rPr>
          <w:i/>
          <w:snapToGrid w:val="0"/>
          <w:sz w:val="24"/>
        </w:rPr>
      </w:pPr>
      <w:r>
        <w:rPr>
          <w:i/>
          <w:snapToGrid w:val="0"/>
          <w:sz w:val="24"/>
        </w:rPr>
        <w:t>4.4. Филиал обязан:</w:t>
      </w:r>
    </w:p>
    <w:p w:rsidR="00D56A7A" w:rsidRDefault="00D56A7A">
      <w:pPr>
        <w:spacing w:line="300" w:lineRule="auto"/>
        <w:ind w:left="660" w:hanging="660"/>
        <w:jc w:val="both"/>
        <w:rPr>
          <w:i/>
          <w:snapToGrid w:val="0"/>
          <w:sz w:val="24"/>
        </w:rPr>
      </w:pPr>
      <w:r>
        <w:rPr>
          <w:i/>
          <w:snapToGrid w:val="0"/>
          <w:sz w:val="24"/>
        </w:rPr>
        <w:t>4.4.1.Обеспечивать целевое использование    наделенного</w:t>
      </w:r>
      <w:r>
        <w:rPr>
          <w:b/>
          <w:i/>
          <w:snapToGrid w:val="0"/>
          <w:sz w:val="24"/>
        </w:rPr>
        <w:t xml:space="preserve"> </w:t>
      </w:r>
      <w:r>
        <w:rPr>
          <w:i/>
          <w:snapToGrid w:val="0"/>
          <w:sz w:val="24"/>
        </w:rPr>
        <w:t>ему имущества.</w:t>
      </w:r>
    </w:p>
    <w:p w:rsidR="00D56A7A" w:rsidRDefault="00D56A7A">
      <w:pPr>
        <w:ind w:left="660" w:hanging="660"/>
        <w:jc w:val="both"/>
        <w:rPr>
          <w:i/>
          <w:snapToGrid w:val="0"/>
          <w:sz w:val="24"/>
        </w:rPr>
      </w:pPr>
      <w:r>
        <w:rPr>
          <w:i/>
          <w:snapToGrid w:val="0"/>
          <w:sz w:val="24"/>
        </w:rPr>
        <w:t>4.4.2.Развивать производственную и материально-техническую базу.</w:t>
      </w:r>
    </w:p>
    <w:p w:rsidR="00D56A7A" w:rsidRDefault="00D56A7A">
      <w:pPr>
        <w:spacing w:line="300" w:lineRule="auto"/>
        <w:ind w:left="660" w:hanging="660"/>
        <w:jc w:val="both"/>
        <w:rPr>
          <w:i/>
          <w:snapToGrid w:val="0"/>
          <w:sz w:val="24"/>
        </w:rPr>
      </w:pPr>
      <w:r>
        <w:rPr>
          <w:i/>
          <w:snapToGrid w:val="0"/>
          <w:sz w:val="24"/>
        </w:rPr>
        <w:t>4.4.3.Обеспечивать надлежащее качество работ и услуг по всем видам хозяйственной деятельности, безопасность движения поездов, выполнение  правил  технической   эксплуатации  (ПТЭ), стандартов, технических условий и инструкций МПС РФ.</w:t>
      </w:r>
    </w:p>
    <w:p w:rsidR="00D56A7A" w:rsidRDefault="00D56A7A">
      <w:pPr>
        <w:pStyle w:val="a3"/>
        <w:spacing w:before="0"/>
        <w:jc w:val="both"/>
        <w:rPr>
          <w:i/>
          <w:sz w:val="24"/>
        </w:rPr>
      </w:pPr>
      <w:r>
        <w:rPr>
          <w:i/>
          <w:sz w:val="24"/>
        </w:rPr>
        <w:t>4.4.4.   Представлять   Дирекции   отчеты   о   результатах производственно-хозяйственной деятельности по форме и в сроки, установленные Дирекцией и органами государственной статистической отчетности.</w:t>
      </w:r>
    </w:p>
    <w:p w:rsidR="00D56A7A" w:rsidRDefault="00D56A7A">
      <w:pPr>
        <w:spacing w:before="320" w:line="300" w:lineRule="auto"/>
        <w:ind w:left="660" w:hanging="660"/>
        <w:jc w:val="both"/>
        <w:rPr>
          <w:i/>
          <w:snapToGrid w:val="0"/>
          <w:sz w:val="24"/>
        </w:rPr>
      </w:pPr>
      <w:r>
        <w:rPr>
          <w:i/>
          <w:snapToGrid w:val="0"/>
          <w:sz w:val="24"/>
        </w:rPr>
        <w:t>4.4.5.Вести   подготовку   ,   повышение   квалификации   и укомплектование кадров, совершенствовать формы и системы оплаты труда.</w:t>
      </w:r>
    </w:p>
    <w:p w:rsidR="00D56A7A" w:rsidRDefault="00D56A7A">
      <w:pPr>
        <w:spacing w:line="300" w:lineRule="auto"/>
        <w:ind w:left="660" w:hanging="660"/>
        <w:jc w:val="both"/>
        <w:rPr>
          <w:i/>
          <w:snapToGrid w:val="0"/>
          <w:sz w:val="24"/>
        </w:rPr>
      </w:pPr>
      <w:r>
        <w:rPr>
          <w:i/>
          <w:snapToGrid w:val="0"/>
          <w:sz w:val="24"/>
        </w:rPr>
        <w:t>4.4.6.Возмещать   ущерб,       причиненный   нерациональным использованием основных фондов, загрязнением окружающей среды, нарушением правил безопасного производства работ, санитарно-гигиенических норм и требований по   защите здоровья работников.</w:t>
      </w:r>
    </w:p>
    <w:p w:rsidR="00D56A7A" w:rsidRDefault="00D56A7A">
      <w:pPr>
        <w:ind w:left="660" w:hanging="660"/>
        <w:jc w:val="both"/>
        <w:rPr>
          <w:i/>
          <w:snapToGrid w:val="0"/>
          <w:sz w:val="24"/>
        </w:rPr>
      </w:pPr>
      <w:r>
        <w:rPr>
          <w:i/>
          <w:snapToGrid w:val="0"/>
          <w:sz w:val="24"/>
        </w:rPr>
        <w:t>4.5. Филиал несет ответственность за:</w:t>
      </w:r>
    </w:p>
    <w:p w:rsidR="00D56A7A" w:rsidRDefault="00D56A7A">
      <w:pPr>
        <w:spacing w:line="300" w:lineRule="auto"/>
        <w:jc w:val="both"/>
        <w:rPr>
          <w:i/>
          <w:snapToGrid w:val="0"/>
          <w:sz w:val="24"/>
        </w:rPr>
      </w:pPr>
      <w:r>
        <w:rPr>
          <w:i/>
          <w:snapToGrid w:val="0"/>
          <w:sz w:val="24"/>
        </w:rPr>
        <w:t>4.5.1.Невыполнение плановых заданий Дирекции и обязательств, предусмотренных договорами (контрактами) с другими предприятиями, организациями и частными лицами. Нарушение кредитных, расчетных и налоговых обязательств, прав собственности других субъектов;</w:t>
      </w:r>
    </w:p>
    <w:p w:rsidR="00D56A7A" w:rsidRDefault="00D56A7A">
      <w:pPr>
        <w:jc w:val="both"/>
        <w:rPr>
          <w:b/>
          <w:i/>
          <w:snapToGrid w:val="0"/>
          <w:sz w:val="24"/>
        </w:rPr>
      </w:pPr>
      <w:r>
        <w:rPr>
          <w:i/>
          <w:snapToGrid w:val="0"/>
          <w:sz w:val="24"/>
        </w:rPr>
        <w:t>4.5.2. Достоверность и сохранность документов (</w:t>
      </w:r>
      <w:r>
        <w:rPr>
          <w:b/>
          <w:i/>
          <w:snapToGrid w:val="0"/>
          <w:sz w:val="24"/>
        </w:rPr>
        <w:t xml:space="preserve"> </w:t>
      </w:r>
      <w:r>
        <w:rPr>
          <w:i/>
          <w:snapToGrid w:val="0"/>
          <w:sz w:val="24"/>
        </w:rPr>
        <w:t>управленческих</w:t>
      </w:r>
      <w:r>
        <w:rPr>
          <w:b/>
          <w:i/>
          <w:snapToGrid w:val="0"/>
          <w:sz w:val="24"/>
        </w:rPr>
        <w:t>,</w:t>
      </w:r>
    </w:p>
    <w:p w:rsidR="00D56A7A" w:rsidRDefault="00D56A7A">
      <w:pPr>
        <w:jc w:val="both"/>
        <w:rPr>
          <w:i/>
          <w:snapToGrid w:val="0"/>
          <w:sz w:val="24"/>
        </w:rPr>
      </w:pPr>
      <w:r>
        <w:rPr>
          <w:i/>
          <w:snapToGrid w:val="0"/>
          <w:sz w:val="24"/>
        </w:rPr>
        <w:t>финансово-хозяйственных, по личному составу и др.);</w:t>
      </w:r>
    </w:p>
    <w:p w:rsidR="00D56A7A" w:rsidRDefault="00D56A7A">
      <w:pPr>
        <w:jc w:val="both"/>
        <w:rPr>
          <w:i/>
          <w:snapToGrid w:val="0"/>
          <w:sz w:val="24"/>
        </w:rPr>
      </w:pPr>
      <w:r>
        <w:rPr>
          <w:i/>
          <w:snapToGrid w:val="0"/>
          <w:sz w:val="24"/>
        </w:rPr>
        <w:t>4.5.3.0беспечение правил безопасности движения</w:t>
      </w:r>
      <w:r>
        <w:rPr>
          <w:b/>
          <w:i/>
          <w:snapToGrid w:val="0"/>
          <w:sz w:val="24"/>
        </w:rPr>
        <w:t xml:space="preserve"> </w:t>
      </w:r>
      <w:r>
        <w:rPr>
          <w:i/>
          <w:snapToGrid w:val="0"/>
          <w:sz w:val="24"/>
        </w:rPr>
        <w:t>поездов и</w:t>
      </w:r>
      <w:r>
        <w:rPr>
          <w:b/>
          <w:i/>
          <w:snapToGrid w:val="0"/>
          <w:sz w:val="24"/>
        </w:rPr>
        <w:t xml:space="preserve"> </w:t>
      </w:r>
      <w:r>
        <w:rPr>
          <w:i/>
          <w:snapToGrid w:val="0"/>
          <w:sz w:val="24"/>
        </w:rPr>
        <w:t>перевозки пассажиров, санитарно-гигиенических норм и требований по защите здоровья работников,</w:t>
      </w:r>
      <w:r>
        <w:rPr>
          <w:b/>
          <w:i/>
          <w:snapToGrid w:val="0"/>
          <w:sz w:val="24"/>
        </w:rPr>
        <w:t xml:space="preserve"> </w:t>
      </w:r>
      <w:r>
        <w:rPr>
          <w:i/>
          <w:snapToGrid w:val="0"/>
          <w:sz w:val="24"/>
        </w:rPr>
        <w:t>населения, прав</w:t>
      </w:r>
      <w:r>
        <w:rPr>
          <w:b/>
          <w:i/>
          <w:snapToGrid w:val="0"/>
          <w:sz w:val="24"/>
        </w:rPr>
        <w:t xml:space="preserve"> </w:t>
      </w:r>
      <w:r>
        <w:rPr>
          <w:i/>
          <w:snapToGrid w:val="0"/>
          <w:sz w:val="24"/>
        </w:rPr>
        <w:t>пассажиров и потребителей товаров и услуг;</w:t>
      </w:r>
    </w:p>
    <w:p w:rsidR="00D56A7A" w:rsidRDefault="00D56A7A">
      <w:pPr>
        <w:jc w:val="both"/>
        <w:rPr>
          <w:i/>
          <w:snapToGrid w:val="0"/>
          <w:sz w:val="24"/>
        </w:rPr>
      </w:pPr>
      <w:r>
        <w:rPr>
          <w:i/>
          <w:snapToGrid w:val="0"/>
          <w:sz w:val="24"/>
        </w:rPr>
        <w:t>4.5.4-Нарушение режима природо- и замлепользования;</w:t>
      </w: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8"/>
        </w:rPr>
      </w:pPr>
    </w:p>
    <w:p w:rsidR="00D56A7A" w:rsidRDefault="00D56A7A">
      <w:pPr>
        <w:spacing w:before="380"/>
        <w:jc w:val="center"/>
        <w:rPr>
          <w:b/>
          <w:i/>
          <w:snapToGrid w:val="0"/>
          <w:sz w:val="24"/>
        </w:rPr>
      </w:pPr>
      <w:r>
        <w:rPr>
          <w:b/>
          <w:i/>
          <w:snapToGrid w:val="0"/>
          <w:sz w:val="28"/>
        </w:rPr>
        <w:t>5. ОРГАНИЗАЦИЯ УПРАВЛЕНИЯ ФИЛИАЛОМ</w:t>
      </w:r>
      <w:r>
        <w:rPr>
          <w:b/>
          <w:i/>
          <w:snapToGrid w:val="0"/>
          <w:sz w:val="24"/>
        </w:rPr>
        <w:t>.</w:t>
      </w:r>
    </w:p>
    <w:p w:rsidR="00D56A7A" w:rsidRDefault="00D56A7A">
      <w:pPr>
        <w:spacing w:before="280" w:line="300" w:lineRule="auto"/>
        <w:ind w:left="660" w:hanging="660"/>
        <w:jc w:val="both"/>
        <w:rPr>
          <w:i/>
          <w:snapToGrid w:val="0"/>
          <w:sz w:val="24"/>
        </w:rPr>
      </w:pPr>
      <w:r>
        <w:rPr>
          <w:i/>
          <w:snapToGrid w:val="0"/>
          <w:sz w:val="24"/>
        </w:rPr>
        <w:t>5.1. Руководство   Филиалом   осуществляется   начальником, назначаемым на должность и освобождаемым от должности начальником   Северо-Кавказской   железной   дороги   по представлению начальника Дирекции и согласованию с пассажирской службой.</w:t>
      </w:r>
    </w:p>
    <w:p w:rsidR="00D56A7A" w:rsidRDefault="00D56A7A">
      <w:pPr>
        <w:spacing w:line="300" w:lineRule="auto"/>
        <w:ind w:left="660" w:hanging="660"/>
        <w:jc w:val="both"/>
        <w:rPr>
          <w:i/>
          <w:snapToGrid w:val="0"/>
          <w:sz w:val="24"/>
        </w:rPr>
      </w:pPr>
      <w:r>
        <w:rPr>
          <w:i/>
          <w:snapToGrid w:val="0"/>
          <w:sz w:val="24"/>
        </w:rPr>
        <w:t>5.2. Начальник Филиала действует на принципах единоначалия по вопросам, отнесенным контрактом к его компетенции.</w:t>
      </w:r>
    </w:p>
    <w:p w:rsidR="00D56A7A" w:rsidRDefault="00D56A7A">
      <w:pPr>
        <w:ind w:left="660" w:hanging="660"/>
        <w:jc w:val="both"/>
        <w:rPr>
          <w:i/>
          <w:snapToGrid w:val="0"/>
          <w:sz w:val="24"/>
        </w:rPr>
      </w:pPr>
      <w:r>
        <w:rPr>
          <w:i/>
          <w:snapToGrid w:val="0"/>
          <w:sz w:val="24"/>
        </w:rPr>
        <w:t>5.3. Начальник Филиала имеет право:</w:t>
      </w:r>
    </w:p>
    <w:p w:rsidR="00D56A7A" w:rsidRDefault="00D56A7A">
      <w:pPr>
        <w:spacing w:line="300" w:lineRule="auto"/>
        <w:ind w:left="300" w:hanging="300"/>
        <w:jc w:val="both"/>
        <w:rPr>
          <w:i/>
          <w:snapToGrid w:val="0"/>
          <w:sz w:val="24"/>
        </w:rPr>
      </w:pPr>
      <w:r>
        <w:rPr>
          <w:i/>
          <w:snapToGrid w:val="0"/>
          <w:sz w:val="24"/>
        </w:rPr>
        <w:t>• издавать приказы и распоряжения, обязательные для исполнения всем работникам Филиала, в пределах его компетенции;</w:t>
      </w:r>
    </w:p>
    <w:p w:rsidR="00D56A7A" w:rsidRDefault="00D56A7A">
      <w:pPr>
        <w:pStyle w:val="a3"/>
        <w:spacing w:before="0"/>
        <w:jc w:val="both"/>
        <w:rPr>
          <w:i/>
          <w:sz w:val="24"/>
        </w:rPr>
      </w:pPr>
      <w:r>
        <w:rPr>
          <w:i/>
          <w:sz w:val="24"/>
        </w:rPr>
        <w:t>• осуществлять прием и увольнение работников, представлять на утверждение Дирекции предложения</w:t>
      </w:r>
      <w:r>
        <w:rPr>
          <w:b/>
          <w:i/>
          <w:sz w:val="24"/>
        </w:rPr>
        <w:t xml:space="preserve"> </w:t>
      </w:r>
      <w:r>
        <w:rPr>
          <w:i/>
          <w:sz w:val="24"/>
        </w:rPr>
        <w:t>по изменению штатного расписания, условий оплаты труда и премирования работников Филиала;</w:t>
      </w:r>
    </w:p>
    <w:p w:rsidR="00D56A7A" w:rsidRDefault="00D56A7A">
      <w:pPr>
        <w:spacing w:line="300" w:lineRule="auto"/>
        <w:ind w:left="300" w:hanging="300"/>
        <w:jc w:val="both"/>
        <w:rPr>
          <w:i/>
          <w:snapToGrid w:val="0"/>
          <w:sz w:val="24"/>
        </w:rPr>
      </w:pPr>
      <w:r>
        <w:rPr>
          <w:i/>
          <w:snapToGrid w:val="0"/>
          <w:sz w:val="24"/>
        </w:rPr>
        <w:t xml:space="preserve">• по доверенности от имени Дирекции в пределах полномочий, определяемых настоящим Положением и другими решениями, представлять  Дирекцию  на  предприятиях,  организациях, учреждениях и заключать договора в пределах предоставленных ему прав;              </w:t>
      </w:r>
    </w:p>
    <w:p w:rsidR="00D56A7A" w:rsidRDefault="00D56A7A">
      <w:pPr>
        <w:spacing w:line="300" w:lineRule="auto"/>
        <w:ind w:left="300" w:hanging="300"/>
        <w:jc w:val="both"/>
        <w:rPr>
          <w:i/>
          <w:snapToGrid w:val="0"/>
          <w:sz w:val="24"/>
        </w:rPr>
      </w:pPr>
      <w:r>
        <w:rPr>
          <w:i/>
          <w:snapToGrid w:val="0"/>
          <w:sz w:val="24"/>
        </w:rPr>
        <w:t>• принимать решения о   предъявлении исков и претензий в соответствии  с  действующим   законодательством   и  по доверенности Дирекции поддерживать их в соответствующих судах;</w:t>
      </w:r>
    </w:p>
    <w:p w:rsidR="00D56A7A" w:rsidRDefault="00D56A7A">
      <w:pPr>
        <w:spacing w:line="300" w:lineRule="auto"/>
        <w:ind w:left="300" w:hanging="300"/>
        <w:jc w:val="both"/>
        <w:rPr>
          <w:i/>
          <w:snapToGrid w:val="0"/>
          <w:sz w:val="24"/>
        </w:rPr>
      </w:pPr>
      <w:r>
        <w:rPr>
          <w:i/>
          <w:snapToGrid w:val="0"/>
          <w:sz w:val="24"/>
        </w:rPr>
        <w:t>• вносить предложения о назначении и освобождении от должности заместителей начальника Филиала;</w:t>
      </w:r>
    </w:p>
    <w:p w:rsidR="00D56A7A" w:rsidRDefault="00D56A7A">
      <w:pPr>
        <w:spacing w:line="300" w:lineRule="auto"/>
        <w:ind w:left="300" w:hanging="300"/>
        <w:jc w:val="both"/>
        <w:rPr>
          <w:i/>
          <w:snapToGrid w:val="0"/>
          <w:sz w:val="24"/>
        </w:rPr>
      </w:pPr>
      <w:r>
        <w:rPr>
          <w:i/>
          <w:snapToGrid w:val="0"/>
          <w:sz w:val="24"/>
        </w:rPr>
        <w:t>• принимать меры по наложению дисциплинарных взысканий и материального поощрения работников, в соответствии с Правилами внутреннего распорядка и действующим трудовым законодательством РФ;</w:t>
      </w:r>
    </w:p>
    <w:p w:rsidR="00D56A7A" w:rsidRDefault="00D56A7A">
      <w:pPr>
        <w:spacing w:line="300" w:lineRule="auto"/>
        <w:ind w:left="300" w:hanging="300"/>
        <w:jc w:val="both"/>
        <w:rPr>
          <w:i/>
          <w:snapToGrid w:val="0"/>
          <w:sz w:val="24"/>
        </w:rPr>
      </w:pPr>
      <w:r>
        <w:rPr>
          <w:i/>
          <w:snapToGrid w:val="0"/>
          <w:sz w:val="24"/>
        </w:rPr>
        <w:t>• определять социальные льготы и гарантии для работников в пределах заработанных средств.</w:t>
      </w:r>
    </w:p>
    <w:p w:rsidR="00D56A7A" w:rsidRDefault="00D56A7A">
      <w:pPr>
        <w:spacing w:line="300" w:lineRule="auto"/>
        <w:ind w:left="640" w:hanging="640"/>
        <w:jc w:val="both"/>
        <w:rPr>
          <w:i/>
          <w:snapToGrid w:val="0"/>
          <w:sz w:val="24"/>
        </w:rPr>
      </w:pPr>
      <w:r>
        <w:rPr>
          <w:i/>
          <w:snapToGrid w:val="0"/>
          <w:sz w:val="24"/>
        </w:rPr>
        <w:t>5.4. Начальник Филиала обеспечивает сохранность имущества, денежных средств и других материальных ценностей, несет ответственность за результаты деятельности Филиала целом.</w:t>
      </w:r>
    </w:p>
    <w:p w:rsidR="00D56A7A" w:rsidRDefault="00D56A7A">
      <w:pPr>
        <w:spacing w:line="300" w:lineRule="auto"/>
        <w:ind w:left="640" w:hanging="640"/>
        <w:jc w:val="both"/>
        <w:rPr>
          <w:i/>
          <w:snapToGrid w:val="0"/>
          <w:sz w:val="24"/>
        </w:rPr>
      </w:pPr>
      <w:r>
        <w:rPr>
          <w:i/>
          <w:snapToGrid w:val="0"/>
          <w:sz w:val="24"/>
        </w:rPr>
        <w:t>5.5. К исключительной компетенции Дирекции по управлению Филиалом относятся следующие вопросы:</w:t>
      </w:r>
    </w:p>
    <w:p w:rsidR="00D56A7A" w:rsidRDefault="00D56A7A">
      <w:pPr>
        <w:spacing w:line="300" w:lineRule="auto"/>
        <w:ind w:left="300" w:hanging="300"/>
        <w:jc w:val="both"/>
        <w:rPr>
          <w:i/>
          <w:snapToGrid w:val="0"/>
          <w:sz w:val="24"/>
        </w:rPr>
      </w:pPr>
      <w:r>
        <w:rPr>
          <w:i/>
          <w:snapToGrid w:val="0"/>
          <w:sz w:val="24"/>
        </w:rPr>
        <w:t>• утверждение Положения о Филиале, внесение в него изменений и дополнений;</w:t>
      </w:r>
    </w:p>
    <w:p w:rsidR="00D56A7A" w:rsidRDefault="00D56A7A">
      <w:pPr>
        <w:spacing w:before="20"/>
        <w:ind w:left="300" w:hanging="300"/>
        <w:jc w:val="both"/>
        <w:rPr>
          <w:i/>
          <w:snapToGrid w:val="0"/>
          <w:sz w:val="24"/>
        </w:rPr>
      </w:pPr>
      <w:r>
        <w:rPr>
          <w:i/>
          <w:snapToGrid w:val="0"/>
          <w:sz w:val="24"/>
        </w:rPr>
        <w:t>• утверждение организационно-штатной структуры Филиала;</w:t>
      </w:r>
    </w:p>
    <w:p w:rsidR="00D56A7A" w:rsidRDefault="00D56A7A">
      <w:pPr>
        <w:spacing w:line="300" w:lineRule="auto"/>
        <w:ind w:left="300" w:hanging="300"/>
        <w:jc w:val="both"/>
        <w:rPr>
          <w:i/>
          <w:snapToGrid w:val="0"/>
          <w:sz w:val="24"/>
        </w:rPr>
      </w:pPr>
      <w:r>
        <w:rPr>
          <w:i/>
          <w:snapToGrid w:val="0"/>
          <w:sz w:val="24"/>
        </w:rPr>
        <w:t>• определение  основных  направлений  производственного  и социального развития Филиала в соответствии с целями и предметом его деятельности;</w:t>
      </w:r>
    </w:p>
    <w:p w:rsidR="00D56A7A" w:rsidRDefault="00D56A7A">
      <w:pPr>
        <w:spacing w:before="20"/>
        <w:ind w:left="300" w:hanging="300"/>
        <w:jc w:val="both"/>
        <w:rPr>
          <w:i/>
          <w:snapToGrid w:val="0"/>
          <w:sz w:val="24"/>
        </w:rPr>
      </w:pPr>
      <w:r>
        <w:rPr>
          <w:i/>
          <w:snapToGrid w:val="0"/>
          <w:sz w:val="24"/>
        </w:rPr>
        <w:t>• наделение Филиала основными средствами;</w:t>
      </w:r>
    </w:p>
    <w:p w:rsidR="00D56A7A" w:rsidRDefault="00D56A7A">
      <w:pPr>
        <w:spacing w:line="300" w:lineRule="auto"/>
        <w:ind w:left="300" w:hanging="300"/>
        <w:jc w:val="both"/>
        <w:rPr>
          <w:i/>
          <w:snapToGrid w:val="0"/>
          <w:sz w:val="24"/>
        </w:rPr>
      </w:pPr>
      <w:r>
        <w:rPr>
          <w:i/>
          <w:snapToGrid w:val="0"/>
          <w:sz w:val="24"/>
        </w:rPr>
        <w:t>• установление размера, формы и порядка финансирования Филиала;</w:t>
      </w:r>
    </w:p>
    <w:p w:rsidR="00D56A7A" w:rsidRDefault="00D56A7A">
      <w:pPr>
        <w:spacing w:line="300" w:lineRule="auto"/>
        <w:ind w:left="300" w:hanging="300"/>
        <w:jc w:val="both"/>
        <w:rPr>
          <w:i/>
          <w:snapToGrid w:val="0"/>
          <w:sz w:val="24"/>
        </w:rPr>
      </w:pPr>
      <w:r>
        <w:rPr>
          <w:i/>
          <w:snapToGrid w:val="0"/>
          <w:sz w:val="24"/>
        </w:rPr>
        <w:t>• рассмотрение и утверждение перспективных, годовых и текущих планов производственно-финансовой деятельности Филиала;</w:t>
      </w:r>
    </w:p>
    <w:p w:rsidR="00D56A7A" w:rsidRDefault="00D56A7A">
      <w:pPr>
        <w:pStyle w:val="a3"/>
        <w:spacing w:before="0"/>
        <w:jc w:val="both"/>
        <w:rPr>
          <w:i/>
          <w:sz w:val="24"/>
        </w:rPr>
      </w:pPr>
      <w:r>
        <w:rPr>
          <w:i/>
          <w:sz w:val="24"/>
        </w:rPr>
        <w:t>• принятие   решений   о   дотациях,   о   финансировании, обеспечивающем расширенное воспроизводство, строительство и реконструкция   объектов   производственного,   социального, культурно-бытового назначения;</w:t>
      </w:r>
    </w:p>
    <w:p w:rsidR="00D56A7A" w:rsidRDefault="00D56A7A">
      <w:pPr>
        <w:spacing w:before="340" w:line="300" w:lineRule="auto"/>
        <w:ind w:left="320" w:hanging="320"/>
        <w:jc w:val="both"/>
        <w:rPr>
          <w:i/>
          <w:snapToGrid w:val="0"/>
          <w:sz w:val="24"/>
        </w:rPr>
      </w:pPr>
      <w:r>
        <w:rPr>
          <w:i/>
          <w:snapToGrid w:val="0"/>
          <w:sz w:val="24"/>
        </w:rPr>
        <w:t>• назначение и проведение финансовых ревизий, утверждение отчетов и вынесение  заключений по финансовым ревизиям;</w:t>
      </w:r>
    </w:p>
    <w:p w:rsidR="00D56A7A" w:rsidRDefault="00D56A7A">
      <w:pPr>
        <w:pStyle w:val="a3"/>
        <w:spacing w:before="0"/>
        <w:jc w:val="both"/>
        <w:rPr>
          <w:i/>
          <w:sz w:val="24"/>
        </w:rPr>
      </w:pPr>
      <w:r>
        <w:rPr>
          <w:i/>
          <w:sz w:val="24"/>
        </w:rPr>
        <w:t>определение порядка покрытия убытков.</w:t>
      </w:r>
    </w:p>
    <w:p w:rsidR="00D56A7A" w:rsidRDefault="00D56A7A">
      <w:pPr>
        <w:pStyle w:val="a3"/>
        <w:spacing w:before="0"/>
        <w:jc w:val="both"/>
        <w:rPr>
          <w:i/>
          <w:sz w:val="24"/>
        </w:rPr>
      </w:pPr>
    </w:p>
    <w:p w:rsidR="00D56A7A" w:rsidRDefault="00D56A7A">
      <w:pPr>
        <w:pStyle w:val="a3"/>
        <w:spacing w:before="0"/>
        <w:jc w:val="both"/>
        <w:rPr>
          <w:i/>
          <w:sz w:val="24"/>
        </w:rPr>
      </w:pPr>
    </w:p>
    <w:p w:rsidR="00D56A7A" w:rsidRDefault="00D56A7A">
      <w:pPr>
        <w:pStyle w:val="a3"/>
        <w:spacing w:before="0"/>
        <w:jc w:val="both"/>
        <w:rPr>
          <w:i/>
          <w:sz w:val="24"/>
        </w:rPr>
      </w:pPr>
    </w:p>
    <w:p w:rsidR="00D56A7A" w:rsidRDefault="00D56A7A">
      <w:pPr>
        <w:pStyle w:val="a3"/>
        <w:spacing w:before="0"/>
        <w:jc w:val="both"/>
        <w:rPr>
          <w:i/>
          <w:snapToGrid/>
          <w:sz w:val="24"/>
        </w:rPr>
      </w:pPr>
      <w:r>
        <w:rPr>
          <w:i/>
          <w:sz w:val="32"/>
        </w:rPr>
        <w:t xml:space="preserve">3.Понятие </w:t>
      </w:r>
      <w:r>
        <w:rPr>
          <w:i/>
          <w:snapToGrid/>
          <w:sz w:val="32"/>
        </w:rPr>
        <w:t>дебиторской и кредиторской задолженностей</w:t>
      </w:r>
      <w:r>
        <w:rPr>
          <w:i/>
          <w:snapToGrid/>
          <w:sz w:val="24"/>
        </w:rPr>
        <w:t>.</w:t>
      </w:r>
    </w:p>
    <w:p w:rsidR="00D56A7A" w:rsidRDefault="00D56A7A">
      <w:pPr>
        <w:jc w:val="both"/>
        <w:rPr>
          <w:b/>
          <w:i/>
          <w:snapToGrid w:val="0"/>
          <w:sz w:val="24"/>
        </w:rPr>
      </w:pPr>
    </w:p>
    <w:p w:rsidR="00D56A7A" w:rsidRDefault="00D56A7A">
      <w:pPr>
        <w:jc w:val="center"/>
        <w:rPr>
          <w:i/>
          <w:snapToGrid w:val="0"/>
          <w:sz w:val="24"/>
        </w:rPr>
      </w:pPr>
      <w:r>
        <w:rPr>
          <w:b/>
          <w:i/>
          <w:snapToGrid w:val="0"/>
          <w:sz w:val="28"/>
        </w:rPr>
        <w:t>ДЕБИТОРСКАЯ ЗАДОЛЖЕННОСТЬ</w:t>
      </w:r>
      <w:r>
        <w:rPr>
          <w:i/>
          <w:snapToGrid w:val="0"/>
          <w:sz w:val="24"/>
        </w:rPr>
        <w:t>.</w:t>
      </w:r>
    </w:p>
    <w:p w:rsidR="00D56A7A" w:rsidRDefault="00D56A7A">
      <w:pPr>
        <w:spacing w:before="200"/>
        <w:ind w:firstLine="300"/>
        <w:jc w:val="both"/>
        <w:rPr>
          <w:i/>
          <w:snapToGrid w:val="0"/>
          <w:sz w:val="24"/>
        </w:rPr>
      </w:pPr>
      <w:r>
        <w:rPr>
          <w:i/>
          <w:snapToGrid w:val="0"/>
          <w:sz w:val="24"/>
        </w:rPr>
        <w:t>Уровень дебиторской задолженности определяется многими факторами: вид продукции, емкость рынка, степень насыщенности рынка данной продукцией, принятая на предприятии система расчетов и др. Последний фактор особенно важен для финансового менеджера.</w:t>
      </w:r>
    </w:p>
    <w:p w:rsidR="00D56A7A" w:rsidRDefault="00D56A7A">
      <w:pPr>
        <w:ind w:firstLine="300"/>
        <w:jc w:val="both"/>
        <w:rPr>
          <w:i/>
          <w:snapToGrid w:val="0"/>
          <w:sz w:val="24"/>
        </w:rPr>
      </w:pPr>
      <w:r>
        <w:rPr>
          <w:i/>
          <w:snapToGrid w:val="0"/>
          <w:sz w:val="24"/>
        </w:rPr>
        <w:t>Основными видами расчетов являются продажа за наличный расчет и продажа в кредит. В условиях нестабильной экономики преобладающей формой расчетов становится предоплата.</w:t>
      </w:r>
    </w:p>
    <w:p w:rsidR="00D56A7A" w:rsidRDefault="00D56A7A">
      <w:pPr>
        <w:ind w:firstLine="300"/>
        <w:jc w:val="both"/>
        <w:rPr>
          <w:i/>
          <w:snapToGrid w:val="0"/>
          <w:sz w:val="24"/>
        </w:rPr>
      </w:pPr>
      <w:r>
        <w:rPr>
          <w:i/>
          <w:snapToGrid w:val="0"/>
          <w:sz w:val="24"/>
        </w:rPr>
        <w:t>Оплата за наличный расчет может быть выполнена рублями, с помощью кредитной карточки либо дебитной карточки. Кредитная карточка представляет собой пластиковую карточку с указанием имени владельца, присвоенного ему кода, личной подписи и срока действия карточки. Владелец карточки может совершать покупки в пределах некоторой суммы, оговоренной при выдаче карточки, даже в том случае, если в момент покупки она превышает остаток на его счете. В отличие от кредитной дебитная карточка не позволяет оплачивать покупки при отсутствии средств на счете покупателя.</w:t>
      </w:r>
    </w:p>
    <w:p w:rsidR="00D56A7A" w:rsidRDefault="00D56A7A">
      <w:pPr>
        <w:ind w:firstLine="300"/>
        <w:jc w:val="both"/>
        <w:rPr>
          <w:i/>
          <w:snapToGrid w:val="0"/>
          <w:sz w:val="24"/>
        </w:rPr>
      </w:pPr>
      <w:r>
        <w:rPr>
          <w:i/>
          <w:snapToGrid w:val="0"/>
          <w:sz w:val="24"/>
        </w:rPr>
        <w:t>Безналичные расчеты выполняются с помощью платёжных поручений (поручение хозяйствующего субъекта своему банку о перечислении указанной суммы другому хозяйствующему субъекту), платежных требований (требование продавца к покупателю оплатить поставленные ему по договору товары), аккредитивов (поручение банку поставщика, сделанное покупателем через свой банк об оплате счетов поставщика немедленно по получении документов об отгрузке продукции), расчётных чеков (документ, содержащий указание чекодателя банку о выплате означенной суммы предъявителю чека).</w:t>
      </w:r>
    </w:p>
    <w:p w:rsidR="00D56A7A" w:rsidRDefault="00D56A7A">
      <w:pPr>
        <w:ind w:firstLine="300"/>
        <w:jc w:val="both"/>
        <w:rPr>
          <w:i/>
          <w:snapToGrid w:val="0"/>
          <w:sz w:val="24"/>
        </w:rPr>
      </w:pPr>
      <w:r>
        <w:rPr>
          <w:i/>
          <w:snapToGrid w:val="0"/>
          <w:sz w:val="24"/>
        </w:rPr>
        <w:t>Большое значение имеют отбор потенциальных покупателей и определение условий оплаты</w:t>
      </w:r>
      <w:r>
        <w:rPr>
          <w:b/>
          <w:i/>
          <w:snapToGrid w:val="0"/>
          <w:sz w:val="24"/>
        </w:rPr>
        <w:t xml:space="preserve"> </w:t>
      </w:r>
      <w:r>
        <w:rPr>
          <w:i/>
          <w:snapToGrid w:val="0"/>
          <w:sz w:val="24"/>
        </w:rPr>
        <w:t>товаров,</w:t>
      </w:r>
      <w:r>
        <w:rPr>
          <w:b/>
          <w:i/>
          <w:snapToGrid w:val="0"/>
          <w:sz w:val="24"/>
        </w:rPr>
        <w:t xml:space="preserve"> </w:t>
      </w:r>
      <w:r>
        <w:rPr>
          <w:i/>
          <w:snapToGrid w:val="0"/>
          <w:sz w:val="24"/>
        </w:rPr>
        <w:t>предусматриваемых в контрактах.</w:t>
      </w:r>
    </w:p>
    <w:p w:rsidR="00D56A7A" w:rsidRDefault="00D56A7A">
      <w:pPr>
        <w:jc w:val="both"/>
        <w:rPr>
          <w:i/>
          <w:snapToGrid w:val="0"/>
          <w:sz w:val="24"/>
        </w:rPr>
      </w:pPr>
      <w:r>
        <w:rPr>
          <w:i/>
          <w:snapToGrid w:val="0"/>
          <w:sz w:val="24"/>
        </w:rPr>
        <w:t>Отбор осуществляется с помощью неформальных критериев:</w:t>
      </w:r>
    </w:p>
    <w:p w:rsidR="00D56A7A" w:rsidRDefault="00D56A7A">
      <w:pPr>
        <w:pStyle w:val="a3"/>
        <w:jc w:val="both"/>
        <w:rPr>
          <w:b/>
          <w:i/>
          <w:sz w:val="24"/>
        </w:rPr>
      </w:pPr>
      <w:r>
        <w:rPr>
          <w:i/>
          <w:sz w:val="24"/>
        </w:rPr>
        <w:t>соблюдение платежной дисциплины в прошлом, прогнозные финансовые возможности покупателя по оплате запрашиваемого</w:t>
      </w:r>
      <w:r>
        <w:rPr>
          <w:b/>
          <w:i/>
          <w:sz w:val="24"/>
        </w:rPr>
        <w:t xml:space="preserve"> </w:t>
      </w:r>
      <w:r>
        <w:rPr>
          <w:i/>
          <w:sz w:val="24"/>
        </w:rPr>
        <w:t>им объема товаров, уровень текущей платежеспособности и так далее.</w:t>
      </w:r>
    </w:p>
    <w:p w:rsidR="00D56A7A" w:rsidRDefault="00D56A7A">
      <w:pPr>
        <w:pStyle w:val="a3"/>
        <w:jc w:val="center"/>
        <w:rPr>
          <w:i/>
          <w:sz w:val="24"/>
        </w:rPr>
      </w:pPr>
      <w:r>
        <w:rPr>
          <w:b/>
          <w:i/>
        </w:rPr>
        <w:t>Кредиторская задолженность</w:t>
      </w:r>
      <w:r>
        <w:rPr>
          <w:i/>
          <w:sz w:val="24"/>
        </w:rPr>
        <w:t>.</w:t>
      </w:r>
    </w:p>
    <w:p w:rsidR="00D56A7A" w:rsidRDefault="00D56A7A">
      <w:pPr>
        <w:pStyle w:val="a3"/>
        <w:jc w:val="both"/>
        <w:rPr>
          <w:i/>
          <w:sz w:val="24"/>
        </w:rPr>
      </w:pPr>
      <w:r>
        <w:rPr>
          <w:i/>
          <w:sz w:val="24"/>
        </w:rPr>
        <w:t>Кредиторская задолженность делится на краткосрочную или долгосрочную кредиторскую задолженность (долгосрочные и краткосрочные пассивы).</w:t>
      </w:r>
    </w:p>
    <w:p w:rsidR="00D56A7A" w:rsidRDefault="00D56A7A">
      <w:pPr>
        <w:pStyle w:val="a3"/>
        <w:jc w:val="both"/>
        <w:rPr>
          <w:i/>
          <w:sz w:val="24"/>
        </w:rPr>
      </w:pPr>
      <w:r>
        <w:rPr>
          <w:i/>
          <w:sz w:val="24"/>
        </w:rPr>
        <w:t>К долгосрочным пассивам относятся:</w:t>
      </w:r>
    </w:p>
    <w:p w:rsidR="00D56A7A" w:rsidRDefault="00D56A7A">
      <w:pPr>
        <w:pStyle w:val="a3"/>
        <w:numPr>
          <w:ilvl w:val="0"/>
          <w:numId w:val="12"/>
        </w:numPr>
        <w:jc w:val="both"/>
        <w:rPr>
          <w:i/>
          <w:sz w:val="24"/>
        </w:rPr>
      </w:pPr>
      <w:r>
        <w:rPr>
          <w:i/>
          <w:sz w:val="24"/>
        </w:rPr>
        <w:t>долгосрочные кредиты банка, используемые для капитальных вложений на длительный срок: на приобретение дорогостоящего оборудования, строительство зданий, модернизацию производства;</w:t>
      </w:r>
    </w:p>
    <w:p w:rsidR="00D56A7A" w:rsidRDefault="00D56A7A">
      <w:pPr>
        <w:pStyle w:val="a3"/>
        <w:numPr>
          <w:ilvl w:val="0"/>
          <w:numId w:val="12"/>
        </w:numPr>
        <w:jc w:val="both"/>
        <w:rPr>
          <w:i/>
          <w:sz w:val="24"/>
        </w:rPr>
      </w:pPr>
      <w:r>
        <w:rPr>
          <w:i/>
          <w:sz w:val="24"/>
        </w:rPr>
        <w:t>долгосрочные займы, отражающие долгосрочные кредиты (кроме банковских) и другие привлечённые средства на срок более одного года, в том числе по выпущенным предприятием долгосрочным облигациям и выданным долгосрочным векселям.</w:t>
      </w:r>
    </w:p>
    <w:p w:rsidR="00D56A7A" w:rsidRDefault="00D56A7A">
      <w:pPr>
        <w:pStyle w:val="a3"/>
        <w:jc w:val="both"/>
        <w:rPr>
          <w:i/>
          <w:sz w:val="24"/>
        </w:rPr>
      </w:pPr>
      <w:r>
        <w:rPr>
          <w:i/>
          <w:sz w:val="24"/>
        </w:rPr>
        <w:t>К краткосрочным пассивам относятся:</w:t>
      </w:r>
    </w:p>
    <w:p w:rsidR="00D56A7A" w:rsidRDefault="00D56A7A">
      <w:pPr>
        <w:pStyle w:val="a3"/>
        <w:numPr>
          <w:ilvl w:val="0"/>
          <w:numId w:val="13"/>
        </w:numPr>
        <w:jc w:val="both"/>
        <w:rPr>
          <w:i/>
          <w:sz w:val="24"/>
        </w:rPr>
      </w:pPr>
      <w:r>
        <w:rPr>
          <w:i/>
          <w:sz w:val="24"/>
        </w:rPr>
        <w:t>обязательства, которые покрываются оборотными средствами или погашаются в результате образования новых краткосрочных обязательств. Эти обязательства погашаются в течение сравнительно короткого периода времени ( обычно в течение года). Краткосрочные обязательства приводятся в балансе либо по их ткущей цене, отражающей будущие затраты наличных средств для погашения этих обязательств, либо по цене на дату погашения долга.</w:t>
      </w:r>
    </w:p>
    <w:p w:rsidR="00D56A7A" w:rsidRDefault="00D56A7A">
      <w:pPr>
        <w:pStyle w:val="a3"/>
        <w:numPr>
          <w:ilvl w:val="0"/>
          <w:numId w:val="13"/>
        </w:numPr>
        <w:jc w:val="both"/>
        <w:rPr>
          <w:i/>
          <w:sz w:val="24"/>
        </w:rPr>
      </w:pPr>
      <w:r>
        <w:rPr>
          <w:i/>
          <w:sz w:val="24"/>
        </w:rPr>
        <w:t>В краткосрочные обязательства включаются такие статьи, как счета и векселя к оплате, возникающие в результате предоставления предприятию кредита, долговые свидетельства о получении компанией краткосрочного займа; задолженность по налогам, являющаяся по существу формой кредита, предоставляемого государством данной компании; задолженность по заработной плате; часть долгосрочных обязательств, подлежащая погашению в текущем периоде.</w:t>
      </w:r>
    </w:p>
    <w:p w:rsidR="00D56A7A" w:rsidRDefault="00D56A7A">
      <w:pPr>
        <w:pStyle w:val="a3"/>
        <w:jc w:val="both"/>
        <w:rPr>
          <w:i/>
          <w:snapToGrid/>
          <w:sz w:val="24"/>
        </w:rPr>
      </w:pPr>
    </w:p>
    <w:p w:rsidR="00D56A7A" w:rsidRDefault="00D56A7A">
      <w:pPr>
        <w:pStyle w:val="a3"/>
        <w:jc w:val="both"/>
        <w:rPr>
          <w:i/>
          <w:snapToGrid/>
          <w:sz w:val="24"/>
        </w:rPr>
      </w:pPr>
    </w:p>
    <w:p w:rsidR="00D56A7A" w:rsidRDefault="00D56A7A">
      <w:pPr>
        <w:pStyle w:val="a3"/>
        <w:jc w:val="both"/>
        <w:rPr>
          <w:i/>
          <w:snapToGrid/>
          <w:sz w:val="24"/>
        </w:rPr>
      </w:pPr>
    </w:p>
    <w:p w:rsidR="00D56A7A" w:rsidRDefault="00D56A7A">
      <w:pPr>
        <w:pStyle w:val="a3"/>
        <w:jc w:val="both"/>
        <w:rPr>
          <w:i/>
          <w:snapToGrid/>
          <w:sz w:val="24"/>
        </w:rPr>
      </w:pPr>
    </w:p>
    <w:p w:rsidR="00D56A7A" w:rsidRDefault="00D56A7A">
      <w:pPr>
        <w:pStyle w:val="a3"/>
        <w:jc w:val="both"/>
        <w:rPr>
          <w:i/>
          <w:snapToGrid/>
          <w:sz w:val="24"/>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32"/>
        </w:rPr>
      </w:pPr>
    </w:p>
    <w:p w:rsidR="00D56A7A" w:rsidRDefault="00D56A7A">
      <w:pPr>
        <w:pStyle w:val="a3"/>
        <w:jc w:val="both"/>
        <w:rPr>
          <w:b/>
          <w:i/>
          <w:snapToGrid/>
          <w:sz w:val="24"/>
        </w:rPr>
      </w:pPr>
      <w:r>
        <w:rPr>
          <w:b/>
          <w:i/>
          <w:snapToGrid/>
          <w:sz w:val="32"/>
        </w:rPr>
        <w:t>3. Анализ состава и структуры дебиторской и кредиторской задолженностей</w:t>
      </w:r>
      <w:r>
        <w:rPr>
          <w:b/>
          <w:i/>
          <w:snapToGrid/>
          <w:sz w:val="24"/>
        </w:rPr>
        <w:t>.</w:t>
      </w:r>
    </w:p>
    <w:p w:rsidR="00D56A7A" w:rsidRDefault="00D56A7A">
      <w:pPr>
        <w:spacing w:before="140"/>
        <w:jc w:val="both"/>
        <w:rPr>
          <w:i/>
          <w:sz w:val="24"/>
        </w:rPr>
      </w:pPr>
      <w:r>
        <w:rPr>
          <w:i/>
          <w:sz w:val="24"/>
        </w:rPr>
        <w:t xml:space="preserve">Рассмотрим состав и структуру  дебиторской и кредиторской задолженности </w:t>
      </w:r>
    </w:p>
    <w:p w:rsidR="00D56A7A" w:rsidRDefault="00D56A7A">
      <w:pPr>
        <w:spacing w:before="140"/>
        <w:jc w:val="both"/>
        <w:rPr>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409"/>
        <w:gridCol w:w="1658"/>
        <w:gridCol w:w="1244"/>
        <w:gridCol w:w="1078"/>
        <w:gridCol w:w="1124"/>
      </w:tblGrid>
      <w:tr w:rsidR="00D56A7A">
        <w:trPr>
          <w:cantSplit/>
          <w:trHeight w:val="316"/>
          <w:jc w:val="center"/>
        </w:trPr>
        <w:tc>
          <w:tcPr>
            <w:tcW w:w="2013" w:type="dxa"/>
            <w:vMerge w:val="restart"/>
          </w:tcPr>
          <w:p w:rsidR="00D56A7A" w:rsidRDefault="00D56A7A">
            <w:pPr>
              <w:spacing w:before="140"/>
              <w:jc w:val="center"/>
              <w:rPr>
                <w:i/>
              </w:rPr>
            </w:pPr>
            <w:r>
              <w:rPr>
                <w:i/>
              </w:rPr>
              <w:t>Статьи дебиторской задолженности</w:t>
            </w:r>
          </w:p>
        </w:tc>
        <w:tc>
          <w:tcPr>
            <w:tcW w:w="1409" w:type="dxa"/>
            <w:vMerge w:val="restart"/>
          </w:tcPr>
          <w:p w:rsidR="00D56A7A" w:rsidRDefault="00D56A7A">
            <w:pPr>
              <w:spacing w:before="140"/>
              <w:jc w:val="center"/>
              <w:rPr>
                <w:i/>
              </w:rPr>
            </w:pPr>
            <w:r>
              <w:rPr>
                <w:i/>
              </w:rPr>
              <w:t>Всего на конец периода</w:t>
            </w:r>
          </w:p>
        </w:tc>
        <w:tc>
          <w:tcPr>
            <w:tcW w:w="5103" w:type="dxa"/>
            <w:gridSpan w:val="4"/>
          </w:tcPr>
          <w:p w:rsidR="00D56A7A" w:rsidRDefault="00D56A7A">
            <w:pPr>
              <w:spacing w:before="140"/>
              <w:jc w:val="center"/>
              <w:rPr>
                <w:i/>
              </w:rPr>
            </w:pPr>
            <w:r>
              <w:rPr>
                <w:i/>
              </w:rPr>
              <w:t>В том числе по срокам образования</w:t>
            </w:r>
          </w:p>
        </w:tc>
      </w:tr>
      <w:tr w:rsidR="00D56A7A">
        <w:trPr>
          <w:cantSplit/>
          <w:trHeight w:val="127"/>
          <w:jc w:val="center"/>
        </w:trPr>
        <w:tc>
          <w:tcPr>
            <w:tcW w:w="2013" w:type="dxa"/>
            <w:vMerge/>
          </w:tcPr>
          <w:p w:rsidR="00D56A7A" w:rsidRDefault="00D56A7A">
            <w:pPr>
              <w:spacing w:before="140"/>
              <w:jc w:val="center"/>
              <w:rPr>
                <w:i/>
              </w:rPr>
            </w:pPr>
          </w:p>
        </w:tc>
        <w:tc>
          <w:tcPr>
            <w:tcW w:w="1409" w:type="dxa"/>
            <w:vMerge/>
          </w:tcPr>
          <w:p w:rsidR="00D56A7A" w:rsidRDefault="00D56A7A">
            <w:pPr>
              <w:spacing w:before="140"/>
              <w:jc w:val="center"/>
              <w:rPr>
                <w:i/>
              </w:rPr>
            </w:pPr>
          </w:p>
        </w:tc>
        <w:tc>
          <w:tcPr>
            <w:tcW w:w="1658" w:type="dxa"/>
          </w:tcPr>
          <w:p w:rsidR="00D56A7A" w:rsidRDefault="00D56A7A">
            <w:pPr>
              <w:spacing w:before="140"/>
              <w:jc w:val="center"/>
              <w:rPr>
                <w:i/>
              </w:rPr>
            </w:pPr>
            <w:r>
              <w:rPr>
                <w:i/>
              </w:rPr>
              <w:t>До 1 мес.</w:t>
            </w:r>
          </w:p>
        </w:tc>
        <w:tc>
          <w:tcPr>
            <w:tcW w:w="1244" w:type="dxa"/>
          </w:tcPr>
          <w:p w:rsidR="00D56A7A" w:rsidRDefault="00D56A7A">
            <w:pPr>
              <w:spacing w:before="140"/>
              <w:jc w:val="center"/>
              <w:rPr>
                <w:i/>
              </w:rPr>
            </w:pPr>
            <w:r>
              <w:rPr>
                <w:i/>
              </w:rPr>
              <w:t>От 1 до 2 мес.</w:t>
            </w:r>
          </w:p>
        </w:tc>
        <w:tc>
          <w:tcPr>
            <w:tcW w:w="1078" w:type="dxa"/>
          </w:tcPr>
          <w:p w:rsidR="00D56A7A" w:rsidRDefault="00D56A7A">
            <w:pPr>
              <w:spacing w:before="140"/>
              <w:jc w:val="center"/>
              <w:rPr>
                <w:i/>
              </w:rPr>
            </w:pPr>
            <w:r>
              <w:rPr>
                <w:i/>
              </w:rPr>
              <w:t>6-1 год</w:t>
            </w:r>
          </w:p>
        </w:tc>
        <w:tc>
          <w:tcPr>
            <w:tcW w:w="1124" w:type="dxa"/>
          </w:tcPr>
          <w:p w:rsidR="00D56A7A" w:rsidRDefault="00D56A7A">
            <w:pPr>
              <w:spacing w:before="140"/>
              <w:jc w:val="center"/>
              <w:rPr>
                <w:i/>
              </w:rPr>
            </w:pPr>
            <w:r>
              <w:rPr>
                <w:i/>
              </w:rPr>
              <w:t>Более года</w:t>
            </w:r>
          </w:p>
        </w:tc>
      </w:tr>
      <w:tr w:rsidR="00D56A7A">
        <w:trPr>
          <w:trHeight w:val="856"/>
          <w:jc w:val="center"/>
        </w:trPr>
        <w:tc>
          <w:tcPr>
            <w:tcW w:w="2013" w:type="dxa"/>
          </w:tcPr>
          <w:p w:rsidR="00D56A7A" w:rsidRDefault="00D56A7A">
            <w:pPr>
              <w:numPr>
                <w:ilvl w:val="0"/>
                <w:numId w:val="5"/>
              </w:numPr>
              <w:spacing w:before="140"/>
              <w:jc w:val="center"/>
              <w:rPr>
                <w:i/>
              </w:rPr>
            </w:pPr>
            <w:r>
              <w:rPr>
                <w:i/>
              </w:rPr>
              <w:t>дебиторская задолженность</w:t>
            </w:r>
          </w:p>
          <w:p w:rsidR="00D56A7A" w:rsidRDefault="00D56A7A">
            <w:pPr>
              <w:numPr>
                <w:ilvl w:val="0"/>
                <w:numId w:val="5"/>
              </w:numPr>
              <w:spacing w:before="140"/>
              <w:jc w:val="center"/>
              <w:rPr>
                <w:i/>
              </w:rPr>
            </w:pPr>
            <w:r>
              <w:rPr>
                <w:i/>
              </w:rPr>
              <w:t>по з/пл</w:t>
            </w:r>
          </w:p>
        </w:tc>
        <w:tc>
          <w:tcPr>
            <w:tcW w:w="1409" w:type="dxa"/>
          </w:tcPr>
          <w:p w:rsidR="00D56A7A" w:rsidRDefault="00D56A7A">
            <w:pPr>
              <w:spacing w:before="140"/>
              <w:jc w:val="center"/>
              <w:rPr>
                <w:i/>
              </w:rPr>
            </w:pPr>
          </w:p>
        </w:tc>
        <w:tc>
          <w:tcPr>
            <w:tcW w:w="1658" w:type="dxa"/>
          </w:tcPr>
          <w:p w:rsidR="00D56A7A" w:rsidRDefault="00D56A7A">
            <w:pPr>
              <w:spacing w:before="140"/>
              <w:jc w:val="center"/>
              <w:rPr>
                <w:i/>
              </w:rPr>
            </w:pPr>
          </w:p>
        </w:tc>
        <w:tc>
          <w:tcPr>
            <w:tcW w:w="1244" w:type="dxa"/>
          </w:tcPr>
          <w:p w:rsidR="00D56A7A" w:rsidRDefault="00D56A7A">
            <w:pPr>
              <w:spacing w:before="140"/>
              <w:jc w:val="center"/>
              <w:rPr>
                <w:i/>
              </w:rPr>
            </w:pPr>
          </w:p>
        </w:tc>
        <w:tc>
          <w:tcPr>
            <w:tcW w:w="1078" w:type="dxa"/>
          </w:tcPr>
          <w:p w:rsidR="00D56A7A" w:rsidRDefault="00D56A7A">
            <w:pPr>
              <w:spacing w:before="140"/>
              <w:jc w:val="center"/>
              <w:rPr>
                <w:i/>
              </w:rPr>
            </w:pPr>
          </w:p>
        </w:tc>
        <w:tc>
          <w:tcPr>
            <w:tcW w:w="1124" w:type="dxa"/>
          </w:tcPr>
          <w:p w:rsidR="00D56A7A" w:rsidRDefault="00D56A7A">
            <w:pPr>
              <w:spacing w:before="140"/>
              <w:jc w:val="center"/>
              <w:rPr>
                <w:i/>
              </w:rPr>
            </w:pPr>
          </w:p>
        </w:tc>
      </w:tr>
      <w:tr w:rsidR="00D56A7A">
        <w:trPr>
          <w:trHeight w:val="3130"/>
          <w:jc w:val="center"/>
        </w:trPr>
        <w:tc>
          <w:tcPr>
            <w:tcW w:w="2013" w:type="dxa"/>
          </w:tcPr>
          <w:p w:rsidR="00D56A7A" w:rsidRDefault="00D56A7A">
            <w:pPr>
              <w:numPr>
                <w:ilvl w:val="0"/>
                <w:numId w:val="5"/>
              </w:numPr>
              <w:spacing w:before="140"/>
              <w:jc w:val="center"/>
              <w:rPr>
                <w:i/>
              </w:rPr>
            </w:pPr>
            <w:r>
              <w:rPr>
                <w:i/>
              </w:rPr>
              <w:t>прочая дебиторская</w:t>
            </w:r>
          </w:p>
          <w:p w:rsidR="00D56A7A" w:rsidRDefault="00D56A7A">
            <w:pPr>
              <w:spacing w:before="140"/>
              <w:jc w:val="center"/>
              <w:rPr>
                <w:i/>
              </w:rPr>
            </w:pPr>
            <w:r>
              <w:rPr>
                <w:i/>
              </w:rPr>
              <w:t>а) переплата финансовыми органами</w:t>
            </w:r>
          </w:p>
          <w:p w:rsidR="00D56A7A" w:rsidRDefault="00D56A7A">
            <w:pPr>
              <w:spacing w:before="140"/>
              <w:jc w:val="center"/>
              <w:rPr>
                <w:i/>
              </w:rPr>
            </w:pPr>
            <w:r>
              <w:rPr>
                <w:i/>
              </w:rPr>
              <w:t>б) задолженность подотчётным лицам</w:t>
            </w:r>
          </w:p>
          <w:p w:rsidR="00D56A7A" w:rsidRDefault="00D56A7A">
            <w:pPr>
              <w:spacing w:before="140"/>
              <w:jc w:val="center"/>
              <w:rPr>
                <w:i/>
              </w:rPr>
            </w:pPr>
            <w:r>
              <w:rPr>
                <w:i/>
              </w:rPr>
              <w:t>в) прочие виды задолженности</w:t>
            </w:r>
          </w:p>
          <w:p w:rsidR="00D56A7A" w:rsidRDefault="00D56A7A">
            <w:pPr>
              <w:spacing w:before="140"/>
              <w:jc w:val="center"/>
              <w:rPr>
                <w:i/>
              </w:rPr>
            </w:pPr>
            <w:r>
              <w:rPr>
                <w:i/>
              </w:rPr>
              <w:t>г) в т. ч. по расчётам с поставщиками</w:t>
            </w:r>
          </w:p>
        </w:tc>
        <w:tc>
          <w:tcPr>
            <w:tcW w:w="1409" w:type="dxa"/>
          </w:tcPr>
          <w:p w:rsidR="00D56A7A" w:rsidRDefault="00D56A7A">
            <w:pPr>
              <w:spacing w:before="140"/>
              <w:jc w:val="center"/>
              <w:rPr>
                <w:i/>
              </w:rPr>
            </w:pPr>
            <w:r>
              <w:rPr>
                <w:i/>
              </w:rPr>
              <w:t>27</w:t>
            </w: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18</w:t>
            </w:r>
          </w:p>
          <w:p w:rsidR="00D56A7A" w:rsidRDefault="00D56A7A">
            <w:pPr>
              <w:spacing w:before="140"/>
              <w:jc w:val="center"/>
              <w:rPr>
                <w:i/>
              </w:rPr>
            </w:pPr>
          </w:p>
          <w:p w:rsidR="00D56A7A" w:rsidRDefault="00D56A7A">
            <w:pPr>
              <w:spacing w:before="140"/>
              <w:jc w:val="center"/>
              <w:rPr>
                <w:i/>
              </w:rPr>
            </w:pPr>
            <w:r>
              <w:rPr>
                <w:i/>
              </w:rPr>
              <w:t>9</w:t>
            </w:r>
          </w:p>
        </w:tc>
        <w:tc>
          <w:tcPr>
            <w:tcW w:w="1658" w:type="dxa"/>
          </w:tcPr>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tc>
        <w:tc>
          <w:tcPr>
            <w:tcW w:w="1244" w:type="dxa"/>
          </w:tcPr>
          <w:p w:rsidR="00D56A7A" w:rsidRDefault="00D56A7A">
            <w:pPr>
              <w:spacing w:before="140"/>
              <w:jc w:val="center"/>
              <w:rPr>
                <w:i/>
              </w:rPr>
            </w:pPr>
          </w:p>
        </w:tc>
        <w:tc>
          <w:tcPr>
            <w:tcW w:w="1078" w:type="dxa"/>
          </w:tcPr>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tc>
        <w:tc>
          <w:tcPr>
            <w:tcW w:w="1124" w:type="dxa"/>
          </w:tcPr>
          <w:p w:rsidR="00D56A7A" w:rsidRDefault="00D56A7A">
            <w:pPr>
              <w:spacing w:before="140"/>
              <w:jc w:val="center"/>
              <w:rPr>
                <w:i/>
              </w:rPr>
            </w:pPr>
            <w:r>
              <w:rPr>
                <w:i/>
              </w:rPr>
              <w:t>27</w:t>
            </w: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18</w:t>
            </w:r>
          </w:p>
          <w:p w:rsidR="00D56A7A" w:rsidRDefault="00D56A7A">
            <w:pPr>
              <w:spacing w:before="140"/>
              <w:jc w:val="center"/>
              <w:rPr>
                <w:i/>
              </w:rPr>
            </w:pPr>
          </w:p>
          <w:p w:rsidR="00D56A7A" w:rsidRDefault="00D56A7A">
            <w:pPr>
              <w:spacing w:before="140"/>
              <w:jc w:val="center"/>
              <w:rPr>
                <w:i/>
              </w:rPr>
            </w:pPr>
            <w:r>
              <w:rPr>
                <w:i/>
              </w:rPr>
              <w:t>9</w:t>
            </w:r>
          </w:p>
        </w:tc>
      </w:tr>
      <w:tr w:rsidR="00D56A7A">
        <w:trPr>
          <w:trHeight w:val="330"/>
          <w:jc w:val="center"/>
        </w:trPr>
        <w:tc>
          <w:tcPr>
            <w:tcW w:w="2013" w:type="dxa"/>
          </w:tcPr>
          <w:p w:rsidR="00D56A7A" w:rsidRDefault="00D56A7A">
            <w:pPr>
              <w:spacing w:before="140"/>
              <w:jc w:val="both"/>
              <w:rPr>
                <w:i/>
              </w:rPr>
            </w:pPr>
            <w:r>
              <w:rPr>
                <w:i/>
              </w:rPr>
              <w:t>ВСЕГО:</w:t>
            </w:r>
          </w:p>
        </w:tc>
        <w:tc>
          <w:tcPr>
            <w:tcW w:w="1409" w:type="dxa"/>
          </w:tcPr>
          <w:p w:rsidR="00D56A7A" w:rsidRDefault="00D56A7A">
            <w:pPr>
              <w:spacing w:before="140"/>
              <w:jc w:val="center"/>
              <w:rPr>
                <w:i/>
              </w:rPr>
            </w:pPr>
            <w:r>
              <w:rPr>
                <w:i/>
              </w:rPr>
              <w:t>27</w:t>
            </w:r>
          </w:p>
        </w:tc>
        <w:tc>
          <w:tcPr>
            <w:tcW w:w="1658" w:type="dxa"/>
          </w:tcPr>
          <w:p w:rsidR="00D56A7A" w:rsidRDefault="00D56A7A">
            <w:pPr>
              <w:spacing w:before="140"/>
              <w:jc w:val="center"/>
              <w:rPr>
                <w:i/>
              </w:rPr>
            </w:pPr>
            <w:r>
              <w:rPr>
                <w:i/>
              </w:rPr>
              <w:t>------------</w:t>
            </w:r>
          </w:p>
        </w:tc>
        <w:tc>
          <w:tcPr>
            <w:tcW w:w="1244" w:type="dxa"/>
          </w:tcPr>
          <w:p w:rsidR="00D56A7A" w:rsidRDefault="00D56A7A">
            <w:pPr>
              <w:spacing w:before="140"/>
              <w:jc w:val="center"/>
              <w:rPr>
                <w:i/>
              </w:rPr>
            </w:pPr>
            <w:r>
              <w:rPr>
                <w:i/>
              </w:rPr>
              <w:t>---------</w:t>
            </w:r>
          </w:p>
        </w:tc>
        <w:tc>
          <w:tcPr>
            <w:tcW w:w="1078" w:type="dxa"/>
          </w:tcPr>
          <w:p w:rsidR="00D56A7A" w:rsidRDefault="00D56A7A">
            <w:pPr>
              <w:spacing w:before="140"/>
              <w:jc w:val="center"/>
              <w:rPr>
                <w:i/>
              </w:rPr>
            </w:pPr>
            <w:r>
              <w:rPr>
                <w:i/>
              </w:rPr>
              <w:t>---------</w:t>
            </w:r>
          </w:p>
        </w:tc>
        <w:tc>
          <w:tcPr>
            <w:tcW w:w="1124" w:type="dxa"/>
          </w:tcPr>
          <w:p w:rsidR="00D56A7A" w:rsidRDefault="00D56A7A">
            <w:pPr>
              <w:spacing w:before="140"/>
              <w:jc w:val="center"/>
              <w:rPr>
                <w:i/>
              </w:rPr>
            </w:pPr>
            <w:r>
              <w:rPr>
                <w:i/>
              </w:rPr>
              <w:t>27</w:t>
            </w:r>
          </w:p>
        </w:tc>
      </w:tr>
    </w:tbl>
    <w:p w:rsidR="00D56A7A" w:rsidRDefault="00D56A7A">
      <w:pPr>
        <w:spacing w:before="140"/>
        <w:jc w:val="both"/>
        <w:rPr>
          <w:i/>
          <w:sz w:val="24"/>
        </w:rPr>
      </w:pPr>
    </w:p>
    <w:p w:rsidR="00D56A7A" w:rsidRDefault="00D56A7A">
      <w:pPr>
        <w:spacing w:before="140"/>
        <w:jc w:val="both"/>
        <w:rPr>
          <w:i/>
          <w:sz w:val="24"/>
        </w:rPr>
      </w:pPr>
      <w:r>
        <w:rPr>
          <w:i/>
          <w:sz w:val="24"/>
        </w:rPr>
        <w:t>На данном предприятии дебиторская задолженность очень мала. Это обусловлено тем, что почти все сделки проводятся через предварительную оплату.</w:t>
      </w: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4"/>
        <w:gridCol w:w="775"/>
        <w:gridCol w:w="998"/>
        <w:gridCol w:w="775"/>
        <w:gridCol w:w="775"/>
        <w:gridCol w:w="775"/>
        <w:gridCol w:w="667"/>
      </w:tblGrid>
      <w:tr w:rsidR="00D56A7A">
        <w:trPr>
          <w:cantSplit/>
          <w:trHeight w:val="286"/>
          <w:jc w:val="center"/>
        </w:trPr>
        <w:tc>
          <w:tcPr>
            <w:tcW w:w="3324" w:type="dxa"/>
            <w:vMerge w:val="restart"/>
          </w:tcPr>
          <w:p w:rsidR="00D56A7A" w:rsidRDefault="00D56A7A">
            <w:pPr>
              <w:spacing w:before="140"/>
              <w:jc w:val="center"/>
              <w:rPr>
                <w:i/>
              </w:rPr>
            </w:pPr>
          </w:p>
          <w:p w:rsidR="00D56A7A" w:rsidRDefault="00D56A7A">
            <w:pPr>
              <w:pStyle w:val="5"/>
              <w:jc w:val="center"/>
              <w:rPr>
                <w:i/>
                <w:sz w:val="20"/>
              </w:rPr>
            </w:pPr>
            <w:r>
              <w:rPr>
                <w:i/>
                <w:sz w:val="20"/>
              </w:rPr>
              <w:t>Показатели</w:t>
            </w:r>
          </w:p>
        </w:tc>
        <w:tc>
          <w:tcPr>
            <w:tcW w:w="1773" w:type="dxa"/>
            <w:gridSpan w:val="2"/>
          </w:tcPr>
          <w:p w:rsidR="00D56A7A" w:rsidRDefault="00D56A7A">
            <w:pPr>
              <w:spacing w:before="140"/>
              <w:jc w:val="center"/>
              <w:rPr>
                <w:i/>
              </w:rPr>
            </w:pPr>
            <w:r>
              <w:rPr>
                <w:i/>
              </w:rPr>
              <w:t>Остатки на</w:t>
            </w:r>
          </w:p>
        </w:tc>
        <w:tc>
          <w:tcPr>
            <w:tcW w:w="2992" w:type="dxa"/>
            <w:gridSpan w:val="4"/>
          </w:tcPr>
          <w:p w:rsidR="00D56A7A" w:rsidRDefault="00D56A7A">
            <w:pPr>
              <w:spacing w:before="140"/>
              <w:jc w:val="center"/>
              <w:rPr>
                <w:i/>
              </w:rPr>
            </w:pPr>
            <w:r>
              <w:rPr>
                <w:i/>
              </w:rPr>
              <w:t>В том числе по срокам образования</w:t>
            </w:r>
          </w:p>
        </w:tc>
      </w:tr>
      <w:tr w:rsidR="00D56A7A">
        <w:trPr>
          <w:cantSplit/>
          <w:trHeight w:val="115"/>
          <w:jc w:val="center"/>
        </w:trPr>
        <w:tc>
          <w:tcPr>
            <w:tcW w:w="3324" w:type="dxa"/>
            <w:vMerge/>
          </w:tcPr>
          <w:p w:rsidR="00D56A7A" w:rsidRDefault="00D56A7A">
            <w:pPr>
              <w:spacing w:before="140"/>
              <w:jc w:val="center"/>
              <w:rPr>
                <w:i/>
              </w:rPr>
            </w:pPr>
          </w:p>
        </w:tc>
        <w:tc>
          <w:tcPr>
            <w:tcW w:w="775" w:type="dxa"/>
          </w:tcPr>
          <w:p w:rsidR="00D56A7A" w:rsidRDefault="00D56A7A">
            <w:pPr>
              <w:spacing w:before="140"/>
              <w:jc w:val="center"/>
              <w:rPr>
                <w:i/>
              </w:rPr>
            </w:pPr>
            <w:r>
              <w:rPr>
                <w:i/>
              </w:rPr>
              <w:t>Начало года</w:t>
            </w:r>
          </w:p>
        </w:tc>
        <w:tc>
          <w:tcPr>
            <w:tcW w:w="998" w:type="dxa"/>
          </w:tcPr>
          <w:p w:rsidR="00D56A7A" w:rsidRDefault="00D56A7A">
            <w:pPr>
              <w:spacing w:before="140"/>
              <w:jc w:val="center"/>
              <w:rPr>
                <w:i/>
              </w:rPr>
            </w:pPr>
            <w:r>
              <w:rPr>
                <w:i/>
              </w:rPr>
              <w:t>Конец отчётного периода</w:t>
            </w:r>
          </w:p>
        </w:tc>
        <w:tc>
          <w:tcPr>
            <w:tcW w:w="775" w:type="dxa"/>
          </w:tcPr>
          <w:p w:rsidR="00D56A7A" w:rsidRDefault="00D56A7A">
            <w:pPr>
              <w:spacing w:before="140"/>
              <w:jc w:val="center"/>
              <w:rPr>
                <w:i/>
              </w:rPr>
            </w:pPr>
            <w:r>
              <w:rPr>
                <w:i/>
              </w:rPr>
              <w:t>До 1 мес.</w:t>
            </w:r>
          </w:p>
        </w:tc>
        <w:tc>
          <w:tcPr>
            <w:tcW w:w="775" w:type="dxa"/>
          </w:tcPr>
          <w:p w:rsidR="00D56A7A" w:rsidRDefault="00D56A7A">
            <w:pPr>
              <w:spacing w:before="140"/>
              <w:jc w:val="center"/>
              <w:rPr>
                <w:i/>
              </w:rPr>
            </w:pPr>
            <w:r>
              <w:rPr>
                <w:i/>
              </w:rPr>
              <w:t>От 1 до 3 мес.</w:t>
            </w:r>
          </w:p>
        </w:tc>
        <w:tc>
          <w:tcPr>
            <w:tcW w:w="775" w:type="dxa"/>
          </w:tcPr>
          <w:p w:rsidR="00D56A7A" w:rsidRDefault="00D56A7A">
            <w:pPr>
              <w:spacing w:before="140"/>
              <w:jc w:val="center"/>
              <w:rPr>
                <w:i/>
              </w:rPr>
            </w:pPr>
            <w:r>
              <w:rPr>
                <w:i/>
              </w:rPr>
              <w:t>От 3 до 6 мес.</w:t>
            </w:r>
          </w:p>
        </w:tc>
        <w:tc>
          <w:tcPr>
            <w:tcW w:w="666" w:type="dxa"/>
          </w:tcPr>
          <w:p w:rsidR="00D56A7A" w:rsidRDefault="00D56A7A">
            <w:pPr>
              <w:spacing w:before="140"/>
              <w:jc w:val="center"/>
              <w:rPr>
                <w:i/>
              </w:rPr>
            </w:pPr>
            <w:r>
              <w:rPr>
                <w:i/>
              </w:rPr>
              <w:t>Более 6 мес.</w:t>
            </w:r>
          </w:p>
        </w:tc>
      </w:tr>
      <w:tr w:rsidR="00D56A7A">
        <w:trPr>
          <w:trHeight w:val="2478"/>
          <w:jc w:val="center"/>
        </w:trPr>
        <w:tc>
          <w:tcPr>
            <w:tcW w:w="3324" w:type="dxa"/>
          </w:tcPr>
          <w:p w:rsidR="00D56A7A" w:rsidRDefault="00D56A7A">
            <w:pPr>
              <w:numPr>
                <w:ilvl w:val="0"/>
                <w:numId w:val="14"/>
              </w:numPr>
              <w:spacing w:before="140"/>
              <w:jc w:val="both"/>
              <w:rPr>
                <w:i/>
              </w:rPr>
            </w:pPr>
            <w:r>
              <w:rPr>
                <w:i/>
              </w:rPr>
              <w:t>Краткосрочные кредиты банка</w:t>
            </w:r>
          </w:p>
          <w:p w:rsidR="00D56A7A" w:rsidRDefault="00D56A7A">
            <w:pPr>
              <w:numPr>
                <w:ilvl w:val="0"/>
                <w:numId w:val="14"/>
              </w:numPr>
              <w:spacing w:before="140"/>
              <w:jc w:val="both"/>
              <w:rPr>
                <w:i/>
              </w:rPr>
            </w:pPr>
            <w:r>
              <w:rPr>
                <w:i/>
              </w:rPr>
              <w:t>Краткосрочные займы</w:t>
            </w:r>
          </w:p>
          <w:p w:rsidR="00D56A7A" w:rsidRDefault="00D56A7A">
            <w:pPr>
              <w:numPr>
                <w:ilvl w:val="0"/>
                <w:numId w:val="14"/>
              </w:numPr>
              <w:spacing w:before="140"/>
              <w:jc w:val="both"/>
              <w:rPr>
                <w:i/>
              </w:rPr>
            </w:pPr>
            <w:r>
              <w:rPr>
                <w:i/>
              </w:rPr>
              <w:t>Кредиторская задолженность</w:t>
            </w:r>
          </w:p>
          <w:p w:rsidR="00D56A7A" w:rsidRDefault="00D56A7A">
            <w:pPr>
              <w:numPr>
                <w:ilvl w:val="0"/>
                <w:numId w:val="15"/>
              </w:numPr>
              <w:spacing w:before="140"/>
              <w:jc w:val="both"/>
              <w:rPr>
                <w:i/>
              </w:rPr>
            </w:pPr>
            <w:r>
              <w:rPr>
                <w:i/>
              </w:rPr>
              <w:t>За товары и услуги</w:t>
            </w:r>
          </w:p>
          <w:p w:rsidR="00D56A7A" w:rsidRDefault="00D56A7A">
            <w:pPr>
              <w:numPr>
                <w:ilvl w:val="0"/>
                <w:numId w:val="15"/>
              </w:numPr>
              <w:spacing w:before="140"/>
              <w:jc w:val="both"/>
              <w:rPr>
                <w:i/>
              </w:rPr>
            </w:pPr>
            <w:r>
              <w:rPr>
                <w:i/>
              </w:rPr>
              <w:t>По оплате труда</w:t>
            </w:r>
          </w:p>
          <w:p w:rsidR="00D56A7A" w:rsidRDefault="00D56A7A">
            <w:pPr>
              <w:numPr>
                <w:ilvl w:val="0"/>
                <w:numId w:val="15"/>
              </w:numPr>
              <w:spacing w:before="140"/>
              <w:jc w:val="both"/>
              <w:rPr>
                <w:i/>
              </w:rPr>
            </w:pPr>
            <w:r>
              <w:rPr>
                <w:i/>
              </w:rPr>
              <w:t>По расчётам по соц. страхованию и обеспечению</w:t>
            </w:r>
          </w:p>
          <w:p w:rsidR="00D56A7A" w:rsidRDefault="00D56A7A">
            <w:pPr>
              <w:numPr>
                <w:ilvl w:val="0"/>
                <w:numId w:val="15"/>
              </w:numPr>
              <w:spacing w:before="140"/>
              <w:jc w:val="both"/>
              <w:rPr>
                <w:i/>
              </w:rPr>
            </w:pPr>
            <w:r>
              <w:rPr>
                <w:i/>
              </w:rPr>
              <w:t>По платежам в бюджет</w:t>
            </w:r>
          </w:p>
          <w:p w:rsidR="00D56A7A" w:rsidRDefault="00D56A7A">
            <w:pPr>
              <w:numPr>
                <w:ilvl w:val="0"/>
                <w:numId w:val="15"/>
              </w:numPr>
              <w:spacing w:before="140"/>
              <w:jc w:val="both"/>
              <w:rPr>
                <w:i/>
              </w:rPr>
            </w:pPr>
            <w:r>
              <w:rPr>
                <w:i/>
              </w:rPr>
              <w:t>Прочим кредиторам</w:t>
            </w:r>
          </w:p>
          <w:p w:rsidR="00D56A7A" w:rsidRDefault="00D56A7A">
            <w:pPr>
              <w:pStyle w:val="31"/>
              <w:jc w:val="both"/>
              <w:rPr>
                <w:i/>
                <w:sz w:val="20"/>
              </w:rPr>
            </w:pPr>
            <w:r>
              <w:rPr>
                <w:i/>
                <w:sz w:val="20"/>
              </w:rPr>
              <w:t>В том числе по расчётам с покупателями</w:t>
            </w:r>
          </w:p>
          <w:p w:rsidR="00D56A7A" w:rsidRDefault="00D56A7A">
            <w:pPr>
              <w:numPr>
                <w:ilvl w:val="0"/>
                <w:numId w:val="14"/>
              </w:numPr>
              <w:spacing w:before="140"/>
              <w:jc w:val="both"/>
              <w:rPr>
                <w:i/>
              </w:rPr>
            </w:pPr>
            <w:r>
              <w:rPr>
                <w:i/>
              </w:rPr>
              <w:t xml:space="preserve">Просроченная задолженность </w:t>
            </w:r>
          </w:p>
          <w:p w:rsidR="00D56A7A" w:rsidRDefault="00D56A7A">
            <w:pPr>
              <w:spacing w:before="140"/>
              <w:jc w:val="both"/>
              <w:rPr>
                <w:i/>
              </w:rPr>
            </w:pPr>
            <w:r>
              <w:rPr>
                <w:i/>
              </w:rPr>
              <w:t>Всего,</w:t>
            </w:r>
          </w:p>
          <w:p w:rsidR="00D56A7A" w:rsidRDefault="00D56A7A">
            <w:pPr>
              <w:spacing w:before="140"/>
              <w:jc w:val="both"/>
              <w:rPr>
                <w:i/>
              </w:rPr>
            </w:pPr>
            <w:r>
              <w:rPr>
                <w:i/>
              </w:rPr>
              <w:t>В том числе:</w:t>
            </w:r>
          </w:p>
          <w:p w:rsidR="00D56A7A" w:rsidRDefault="00D56A7A">
            <w:pPr>
              <w:numPr>
                <w:ilvl w:val="0"/>
                <w:numId w:val="17"/>
              </w:numPr>
              <w:spacing w:before="140"/>
              <w:jc w:val="both"/>
              <w:rPr>
                <w:i/>
              </w:rPr>
            </w:pPr>
            <w:r>
              <w:rPr>
                <w:i/>
              </w:rPr>
              <w:t>По краткосрочным ссудам</w:t>
            </w:r>
          </w:p>
          <w:p w:rsidR="00D56A7A" w:rsidRDefault="00D56A7A">
            <w:pPr>
              <w:numPr>
                <w:ilvl w:val="0"/>
                <w:numId w:val="17"/>
              </w:numPr>
              <w:spacing w:before="140"/>
              <w:jc w:val="both"/>
              <w:rPr>
                <w:i/>
              </w:rPr>
            </w:pPr>
            <w:r>
              <w:rPr>
                <w:i/>
              </w:rPr>
              <w:t>По краткосрочным займам</w:t>
            </w:r>
          </w:p>
          <w:p w:rsidR="00D56A7A" w:rsidRDefault="00D56A7A">
            <w:pPr>
              <w:numPr>
                <w:ilvl w:val="0"/>
                <w:numId w:val="17"/>
              </w:numPr>
              <w:spacing w:before="140"/>
              <w:jc w:val="both"/>
              <w:rPr>
                <w:i/>
              </w:rPr>
            </w:pPr>
            <w:r>
              <w:rPr>
                <w:i/>
              </w:rPr>
              <w:t>По расчётам с поставщиками</w:t>
            </w:r>
          </w:p>
          <w:p w:rsidR="00D56A7A" w:rsidRDefault="00D56A7A">
            <w:pPr>
              <w:numPr>
                <w:ilvl w:val="0"/>
                <w:numId w:val="17"/>
              </w:numPr>
              <w:spacing w:before="140"/>
              <w:jc w:val="both"/>
              <w:rPr>
                <w:i/>
              </w:rPr>
            </w:pPr>
            <w:r>
              <w:rPr>
                <w:i/>
              </w:rPr>
              <w:t>По расчётам с покупателями</w:t>
            </w:r>
          </w:p>
          <w:p w:rsidR="00D56A7A" w:rsidRDefault="00D56A7A">
            <w:pPr>
              <w:numPr>
                <w:ilvl w:val="0"/>
                <w:numId w:val="17"/>
              </w:numPr>
              <w:spacing w:before="140"/>
              <w:jc w:val="both"/>
              <w:rPr>
                <w:i/>
              </w:rPr>
            </w:pPr>
            <w:r>
              <w:rPr>
                <w:i/>
              </w:rPr>
              <w:t>По платежам в бюджет</w:t>
            </w:r>
          </w:p>
          <w:p w:rsidR="00D56A7A" w:rsidRDefault="00D56A7A">
            <w:pPr>
              <w:numPr>
                <w:ilvl w:val="0"/>
                <w:numId w:val="17"/>
              </w:numPr>
              <w:spacing w:before="140"/>
              <w:jc w:val="both"/>
              <w:rPr>
                <w:i/>
              </w:rPr>
            </w:pPr>
            <w:r>
              <w:rPr>
                <w:i/>
              </w:rPr>
              <w:t>По оплате труда</w:t>
            </w:r>
          </w:p>
          <w:p w:rsidR="00D56A7A" w:rsidRDefault="00D56A7A">
            <w:pPr>
              <w:numPr>
                <w:ilvl w:val="0"/>
                <w:numId w:val="17"/>
              </w:numPr>
              <w:spacing w:before="140"/>
              <w:jc w:val="both"/>
              <w:rPr>
                <w:i/>
              </w:rPr>
            </w:pPr>
            <w:r>
              <w:rPr>
                <w:i/>
              </w:rPr>
              <w:t>По соц. страхованию</w:t>
            </w:r>
          </w:p>
        </w:tc>
        <w:tc>
          <w:tcPr>
            <w:tcW w:w="775" w:type="dxa"/>
          </w:tcPr>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10895</w:t>
            </w:r>
          </w:p>
          <w:p w:rsidR="00D56A7A" w:rsidRDefault="00D56A7A">
            <w:pPr>
              <w:spacing w:before="140"/>
              <w:jc w:val="center"/>
              <w:rPr>
                <w:i/>
              </w:rPr>
            </w:pPr>
            <w:r>
              <w:rPr>
                <w:i/>
              </w:rPr>
              <w:t>1937</w:t>
            </w:r>
          </w:p>
          <w:p w:rsidR="00D56A7A" w:rsidRDefault="00D56A7A">
            <w:pPr>
              <w:spacing w:before="140"/>
              <w:jc w:val="center"/>
              <w:rPr>
                <w:i/>
              </w:rPr>
            </w:pPr>
            <w:r>
              <w:rPr>
                <w:i/>
              </w:rPr>
              <w:t>1373</w:t>
            </w:r>
          </w:p>
          <w:p w:rsidR="00D56A7A" w:rsidRDefault="00D56A7A">
            <w:pPr>
              <w:spacing w:before="140"/>
              <w:jc w:val="center"/>
              <w:rPr>
                <w:i/>
              </w:rPr>
            </w:pPr>
            <w:r>
              <w:rPr>
                <w:i/>
              </w:rPr>
              <w:t>1246</w:t>
            </w:r>
          </w:p>
          <w:p w:rsidR="00D56A7A" w:rsidRDefault="00D56A7A">
            <w:pPr>
              <w:spacing w:before="140"/>
              <w:jc w:val="center"/>
              <w:rPr>
                <w:i/>
              </w:rPr>
            </w:pPr>
          </w:p>
          <w:p w:rsidR="00D56A7A" w:rsidRDefault="00D56A7A">
            <w:pPr>
              <w:spacing w:before="140"/>
              <w:jc w:val="center"/>
              <w:rPr>
                <w:i/>
              </w:rPr>
            </w:pPr>
            <w:r>
              <w:rPr>
                <w:i/>
              </w:rPr>
              <w:t>5299</w:t>
            </w:r>
          </w:p>
          <w:p w:rsidR="00D56A7A" w:rsidRDefault="00D56A7A">
            <w:pPr>
              <w:spacing w:before="140"/>
              <w:jc w:val="center"/>
              <w:rPr>
                <w:i/>
              </w:rPr>
            </w:pPr>
            <w:r>
              <w:rPr>
                <w:i/>
              </w:rPr>
              <w:t>1040</w:t>
            </w:r>
          </w:p>
        </w:tc>
        <w:tc>
          <w:tcPr>
            <w:tcW w:w="998" w:type="dxa"/>
          </w:tcPr>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18098</w:t>
            </w:r>
          </w:p>
          <w:p w:rsidR="00D56A7A" w:rsidRDefault="00D56A7A">
            <w:pPr>
              <w:spacing w:before="140"/>
              <w:jc w:val="center"/>
              <w:rPr>
                <w:i/>
              </w:rPr>
            </w:pPr>
            <w:r>
              <w:rPr>
                <w:i/>
              </w:rPr>
              <w:t>3851</w:t>
            </w:r>
          </w:p>
          <w:p w:rsidR="00D56A7A" w:rsidRDefault="00D56A7A">
            <w:pPr>
              <w:spacing w:before="140"/>
              <w:jc w:val="center"/>
              <w:rPr>
                <w:i/>
              </w:rPr>
            </w:pPr>
            <w:r>
              <w:rPr>
                <w:i/>
              </w:rPr>
              <w:t>1582</w:t>
            </w:r>
          </w:p>
          <w:p w:rsidR="00D56A7A" w:rsidRDefault="00D56A7A">
            <w:pPr>
              <w:spacing w:before="140"/>
              <w:jc w:val="center"/>
              <w:rPr>
                <w:i/>
              </w:rPr>
            </w:pPr>
            <w:r>
              <w:rPr>
                <w:i/>
              </w:rPr>
              <w:t>1723</w:t>
            </w:r>
          </w:p>
          <w:p w:rsidR="00D56A7A" w:rsidRDefault="00D56A7A">
            <w:pPr>
              <w:spacing w:before="140"/>
              <w:jc w:val="center"/>
              <w:rPr>
                <w:i/>
              </w:rPr>
            </w:pPr>
          </w:p>
          <w:p w:rsidR="00D56A7A" w:rsidRDefault="00D56A7A">
            <w:pPr>
              <w:spacing w:before="140"/>
              <w:jc w:val="center"/>
              <w:rPr>
                <w:i/>
              </w:rPr>
            </w:pPr>
            <w:r>
              <w:rPr>
                <w:i/>
              </w:rPr>
              <w:t>9558</w:t>
            </w:r>
          </w:p>
          <w:p w:rsidR="00D56A7A" w:rsidRDefault="00D56A7A">
            <w:pPr>
              <w:spacing w:before="140"/>
              <w:jc w:val="center"/>
              <w:rPr>
                <w:i/>
              </w:rPr>
            </w:pPr>
            <w:r>
              <w:rPr>
                <w:i/>
              </w:rPr>
              <w:t>1384</w:t>
            </w:r>
          </w:p>
          <w:p w:rsidR="00D56A7A" w:rsidRDefault="00D56A7A">
            <w:pPr>
              <w:spacing w:before="140"/>
              <w:jc w:val="center"/>
              <w:rPr>
                <w:i/>
              </w:rPr>
            </w:pPr>
          </w:p>
          <w:p w:rsidR="00D56A7A" w:rsidRDefault="00D56A7A">
            <w:pPr>
              <w:spacing w:before="140"/>
              <w:jc w:val="center"/>
              <w:rPr>
                <w:i/>
              </w:rPr>
            </w:pPr>
          </w:p>
        </w:tc>
        <w:tc>
          <w:tcPr>
            <w:tcW w:w="775" w:type="dxa"/>
          </w:tcPr>
          <w:p w:rsidR="00D56A7A" w:rsidRDefault="00D56A7A">
            <w:pPr>
              <w:spacing w:before="140"/>
              <w:jc w:val="center"/>
              <w:rPr>
                <w:i/>
              </w:rPr>
            </w:pPr>
          </w:p>
        </w:tc>
        <w:tc>
          <w:tcPr>
            <w:tcW w:w="775" w:type="dxa"/>
          </w:tcPr>
          <w:p w:rsidR="00D56A7A" w:rsidRDefault="00D56A7A">
            <w:pPr>
              <w:spacing w:before="140"/>
              <w:jc w:val="center"/>
              <w:rPr>
                <w:i/>
              </w:rPr>
            </w:pPr>
          </w:p>
        </w:tc>
        <w:tc>
          <w:tcPr>
            <w:tcW w:w="775" w:type="dxa"/>
          </w:tcPr>
          <w:p w:rsidR="00D56A7A" w:rsidRDefault="00D56A7A">
            <w:pPr>
              <w:spacing w:before="140"/>
              <w:jc w:val="center"/>
              <w:rPr>
                <w:i/>
              </w:rPr>
            </w:pPr>
          </w:p>
        </w:tc>
        <w:tc>
          <w:tcPr>
            <w:tcW w:w="666" w:type="dxa"/>
          </w:tcPr>
          <w:p w:rsidR="00D56A7A" w:rsidRDefault="00D56A7A">
            <w:pPr>
              <w:spacing w:before="140"/>
              <w:jc w:val="center"/>
              <w:rPr>
                <w:i/>
              </w:rPr>
            </w:pPr>
          </w:p>
        </w:tc>
      </w:tr>
    </w:tbl>
    <w:p w:rsidR="00D56A7A" w:rsidRDefault="00D56A7A">
      <w:pPr>
        <w:spacing w:before="140"/>
        <w:jc w:val="both"/>
        <w:rPr>
          <w:i/>
          <w:sz w:val="24"/>
        </w:rPr>
      </w:pPr>
      <w:r>
        <w:rPr>
          <w:i/>
          <w:sz w:val="24"/>
        </w:rPr>
        <w:t>Из выше указанной таблицы мы видим, что кредиторская задолженность возросла.</w:t>
      </w: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i/>
          <w:sz w:val="28"/>
        </w:rPr>
      </w:pPr>
    </w:p>
    <w:p w:rsidR="00D56A7A" w:rsidRDefault="00D56A7A">
      <w:pPr>
        <w:spacing w:before="140"/>
        <w:jc w:val="both"/>
        <w:rPr>
          <w:i/>
          <w:sz w:val="28"/>
        </w:rPr>
      </w:pPr>
    </w:p>
    <w:p w:rsidR="00D56A7A" w:rsidRDefault="00D56A7A">
      <w:pPr>
        <w:spacing w:before="140"/>
        <w:jc w:val="both"/>
        <w:rPr>
          <w:i/>
          <w:sz w:val="28"/>
        </w:rPr>
      </w:pPr>
    </w:p>
    <w:p w:rsidR="00D56A7A" w:rsidRDefault="00D56A7A">
      <w:pPr>
        <w:spacing w:before="140"/>
        <w:jc w:val="both"/>
        <w:rPr>
          <w:i/>
          <w:sz w:val="28"/>
        </w:rPr>
      </w:pPr>
      <w:r>
        <w:rPr>
          <w:i/>
          <w:sz w:val="28"/>
        </w:rPr>
        <w:t>4.</w:t>
      </w:r>
      <w:r>
        <w:rPr>
          <w:b/>
          <w:i/>
          <w:sz w:val="28"/>
        </w:rPr>
        <w:t>Анализ оборачиваемости дебиторской и кредиторской задолженности</w:t>
      </w:r>
      <w:r>
        <w:rPr>
          <w:i/>
          <w:sz w:val="28"/>
        </w:rPr>
        <w:t>.</w:t>
      </w:r>
    </w:p>
    <w:p w:rsidR="00D56A7A" w:rsidRDefault="00D56A7A">
      <w:pPr>
        <w:spacing w:before="140"/>
        <w:jc w:val="both"/>
        <w:rPr>
          <w:i/>
          <w:sz w:val="28"/>
        </w:rPr>
      </w:pPr>
    </w:p>
    <w:p w:rsidR="00D56A7A" w:rsidRDefault="00D56A7A">
      <w:pPr>
        <w:spacing w:before="140"/>
        <w:jc w:val="both"/>
        <w:rPr>
          <w:i/>
          <w:sz w:val="24"/>
        </w:rPr>
      </w:pPr>
      <w:r>
        <w:rPr>
          <w:i/>
          <w:sz w:val="24"/>
        </w:rPr>
        <w:t>Деловая активность предприятия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оборачиваемости, которые являются относительными показателями финансовых  результатов деятельности предприятия.</w:t>
      </w:r>
    </w:p>
    <w:p w:rsidR="00D56A7A" w:rsidRDefault="00D56A7A">
      <w:pPr>
        <w:spacing w:before="140"/>
        <w:jc w:val="both"/>
        <w:rPr>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543"/>
        <w:gridCol w:w="1453"/>
        <w:gridCol w:w="1453"/>
      </w:tblGrid>
      <w:tr w:rsidR="00D56A7A">
        <w:trPr>
          <w:trHeight w:val="404"/>
          <w:jc w:val="center"/>
        </w:trPr>
        <w:tc>
          <w:tcPr>
            <w:tcW w:w="3391" w:type="dxa"/>
          </w:tcPr>
          <w:p w:rsidR="00D56A7A" w:rsidRDefault="00D56A7A">
            <w:pPr>
              <w:spacing w:before="140"/>
              <w:jc w:val="center"/>
              <w:rPr>
                <w:i/>
              </w:rPr>
            </w:pPr>
            <w:r>
              <w:rPr>
                <w:i/>
              </w:rPr>
              <w:t>Показатели</w:t>
            </w:r>
          </w:p>
        </w:tc>
        <w:tc>
          <w:tcPr>
            <w:tcW w:w="2543" w:type="dxa"/>
          </w:tcPr>
          <w:p w:rsidR="00D56A7A" w:rsidRDefault="00D56A7A">
            <w:pPr>
              <w:spacing w:before="140"/>
              <w:jc w:val="center"/>
              <w:rPr>
                <w:i/>
              </w:rPr>
            </w:pPr>
            <w:r>
              <w:rPr>
                <w:i/>
              </w:rPr>
              <w:t>За соответствующий период базового года</w:t>
            </w:r>
          </w:p>
        </w:tc>
        <w:tc>
          <w:tcPr>
            <w:tcW w:w="1453" w:type="dxa"/>
          </w:tcPr>
          <w:p w:rsidR="00D56A7A" w:rsidRDefault="00D56A7A">
            <w:pPr>
              <w:spacing w:before="140"/>
              <w:jc w:val="center"/>
              <w:rPr>
                <w:i/>
              </w:rPr>
            </w:pPr>
            <w:r>
              <w:rPr>
                <w:i/>
              </w:rPr>
              <w:t>Отчётный период</w:t>
            </w:r>
          </w:p>
        </w:tc>
        <w:tc>
          <w:tcPr>
            <w:tcW w:w="1453" w:type="dxa"/>
          </w:tcPr>
          <w:p w:rsidR="00D56A7A" w:rsidRDefault="00D56A7A">
            <w:pPr>
              <w:spacing w:before="140"/>
              <w:jc w:val="center"/>
              <w:rPr>
                <w:i/>
              </w:rPr>
            </w:pPr>
            <w:r>
              <w:rPr>
                <w:i/>
              </w:rPr>
              <w:t>Изменения</w:t>
            </w:r>
          </w:p>
        </w:tc>
      </w:tr>
      <w:tr w:rsidR="00D56A7A">
        <w:trPr>
          <w:trHeight w:val="2732"/>
          <w:jc w:val="center"/>
        </w:trPr>
        <w:tc>
          <w:tcPr>
            <w:tcW w:w="3391" w:type="dxa"/>
          </w:tcPr>
          <w:p w:rsidR="00D56A7A" w:rsidRDefault="00D56A7A">
            <w:pPr>
              <w:numPr>
                <w:ilvl w:val="0"/>
                <w:numId w:val="6"/>
              </w:numPr>
              <w:spacing w:before="140"/>
              <w:jc w:val="both"/>
              <w:rPr>
                <w:i/>
              </w:rPr>
            </w:pPr>
            <w:r>
              <w:rPr>
                <w:i/>
              </w:rPr>
              <w:t>Оборачиваемость дебиторской задолженности</w:t>
            </w:r>
          </w:p>
          <w:p w:rsidR="00D56A7A" w:rsidRDefault="00D56A7A">
            <w:pPr>
              <w:numPr>
                <w:ilvl w:val="0"/>
                <w:numId w:val="6"/>
              </w:numPr>
              <w:spacing w:before="140"/>
              <w:jc w:val="both"/>
              <w:rPr>
                <w:i/>
              </w:rPr>
            </w:pPr>
            <w:r>
              <w:rPr>
                <w:i/>
              </w:rPr>
              <w:t>период погашения дебиторской задолженности</w:t>
            </w:r>
          </w:p>
          <w:p w:rsidR="00D56A7A" w:rsidRDefault="00D56A7A">
            <w:pPr>
              <w:numPr>
                <w:ilvl w:val="0"/>
                <w:numId w:val="6"/>
              </w:numPr>
              <w:spacing w:before="140"/>
              <w:jc w:val="both"/>
              <w:rPr>
                <w:i/>
              </w:rPr>
            </w:pPr>
            <w:r>
              <w:rPr>
                <w:i/>
              </w:rPr>
              <w:t>доля дебиторской задолженности в общей сумме текущих активов</w:t>
            </w:r>
          </w:p>
          <w:p w:rsidR="00D56A7A" w:rsidRDefault="00D56A7A">
            <w:pPr>
              <w:numPr>
                <w:ilvl w:val="0"/>
                <w:numId w:val="6"/>
              </w:numPr>
              <w:spacing w:before="140"/>
              <w:jc w:val="both"/>
              <w:rPr>
                <w:i/>
              </w:rPr>
            </w:pPr>
            <w:r>
              <w:rPr>
                <w:i/>
              </w:rPr>
              <w:t>отношение средней величины дебиторской задолженности к выручке от реализации</w:t>
            </w:r>
          </w:p>
          <w:p w:rsidR="00D56A7A" w:rsidRDefault="00D56A7A">
            <w:pPr>
              <w:numPr>
                <w:ilvl w:val="0"/>
                <w:numId w:val="6"/>
              </w:numPr>
              <w:spacing w:before="140"/>
              <w:jc w:val="both"/>
              <w:rPr>
                <w:i/>
              </w:rPr>
            </w:pPr>
            <w:r>
              <w:rPr>
                <w:i/>
              </w:rPr>
              <w:t xml:space="preserve">доля сомнительной дебиторской задолженности </w:t>
            </w:r>
          </w:p>
        </w:tc>
        <w:tc>
          <w:tcPr>
            <w:tcW w:w="2543" w:type="dxa"/>
          </w:tcPr>
          <w:p w:rsidR="00D56A7A" w:rsidRDefault="00D56A7A">
            <w:pPr>
              <w:spacing w:before="140"/>
              <w:jc w:val="center"/>
              <w:rPr>
                <w:i/>
              </w:rPr>
            </w:pPr>
            <w:r>
              <w:rPr>
                <w:i/>
              </w:rPr>
              <w:t>596,98</w:t>
            </w:r>
          </w:p>
          <w:p w:rsidR="00D56A7A" w:rsidRDefault="00D56A7A">
            <w:pPr>
              <w:spacing w:before="140"/>
              <w:jc w:val="center"/>
              <w:rPr>
                <w:i/>
              </w:rPr>
            </w:pPr>
          </w:p>
          <w:p w:rsidR="00D56A7A" w:rsidRDefault="00D56A7A">
            <w:pPr>
              <w:spacing w:before="140"/>
              <w:jc w:val="center"/>
              <w:rPr>
                <w:i/>
              </w:rPr>
            </w:pPr>
            <w:r>
              <w:rPr>
                <w:i/>
              </w:rPr>
              <w:t>0,6</w:t>
            </w:r>
          </w:p>
          <w:p w:rsidR="00D56A7A" w:rsidRDefault="00D56A7A">
            <w:pPr>
              <w:spacing w:before="140"/>
              <w:jc w:val="center"/>
              <w:rPr>
                <w:i/>
              </w:rPr>
            </w:pPr>
          </w:p>
          <w:p w:rsidR="00D56A7A" w:rsidRDefault="00D56A7A">
            <w:pPr>
              <w:spacing w:before="140"/>
              <w:jc w:val="center"/>
              <w:rPr>
                <w:i/>
              </w:rPr>
            </w:pPr>
            <w:r>
              <w:rPr>
                <w:i/>
              </w:rPr>
              <w:t>0,03</w:t>
            </w: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0,002</w:t>
            </w:r>
          </w:p>
          <w:p w:rsidR="00D56A7A" w:rsidRDefault="00D56A7A">
            <w:pPr>
              <w:spacing w:before="140"/>
              <w:jc w:val="center"/>
              <w:rPr>
                <w:i/>
              </w:rPr>
            </w:pPr>
          </w:p>
          <w:p w:rsidR="00D56A7A" w:rsidRDefault="00D56A7A">
            <w:pPr>
              <w:spacing w:before="140"/>
              <w:jc w:val="center"/>
              <w:rPr>
                <w:i/>
              </w:rPr>
            </w:pPr>
            <w:r>
              <w:rPr>
                <w:i/>
              </w:rPr>
              <w:t>----------</w:t>
            </w:r>
          </w:p>
        </w:tc>
        <w:tc>
          <w:tcPr>
            <w:tcW w:w="1453" w:type="dxa"/>
          </w:tcPr>
          <w:p w:rsidR="00D56A7A" w:rsidRDefault="00D56A7A">
            <w:pPr>
              <w:spacing w:before="140"/>
              <w:jc w:val="center"/>
              <w:rPr>
                <w:i/>
              </w:rPr>
            </w:pPr>
            <w:r>
              <w:rPr>
                <w:i/>
              </w:rPr>
              <w:t>863,06</w:t>
            </w:r>
          </w:p>
          <w:p w:rsidR="00D56A7A" w:rsidRDefault="00D56A7A">
            <w:pPr>
              <w:spacing w:before="140"/>
              <w:jc w:val="center"/>
              <w:rPr>
                <w:i/>
              </w:rPr>
            </w:pPr>
          </w:p>
          <w:p w:rsidR="00D56A7A" w:rsidRDefault="00D56A7A">
            <w:pPr>
              <w:spacing w:before="140"/>
              <w:jc w:val="center"/>
              <w:rPr>
                <w:i/>
              </w:rPr>
            </w:pPr>
            <w:r>
              <w:rPr>
                <w:i/>
              </w:rPr>
              <w:t>0,4</w:t>
            </w:r>
          </w:p>
          <w:p w:rsidR="00D56A7A" w:rsidRDefault="00D56A7A">
            <w:pPr>
              <w:spacing w:before="140"/>
              <w:jc w:val="center"/>
              <w:rPr>
                <w:i/>
              </w:rPr>
            </w:pPr>
          </w:p>
          <w:p w:rsidR="00D56A7A" w:rsidRDefault="00D56A7A">
            <w:pPr>
              <w:spacing w:before="140"/>
              <w:jc w:val="center"/>
              <w:rPr>
                <w:i/>
              </w:rPr>
            </w:pPr>
            <w:r>
              <w:rPr>
                <w:i/>
              </w:rPr>
              <w:t>0,01</w:t>
            </w: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0,001</w:t>
            </w:r>
          </w:p>
          <w:p w:rsidR="00D56A7A" w:rsidRDefault="00D56A7A">
            <w:pPr>
              <w:spacing w:before="140"/>
              <w:jc w:val="center"/>
              <w:rPr>
                <w:i/>
              </w:rPr>
            </w:pPr>
          </w:p>
          <w:p w:rsidR="00D56A7A" w:rsidRDefault="00D56A7A">
            <w:pPr>
              <w:spacing w:before="140"/>
              <w:jc w:val="center"/>
              <w:rPr>
                <w:i/>
              </w:rPr>
            </w:pPr>
            <w:r>
              <w:rPr>
                <w:i/>
              </w:rPr>
              <w:t>----------</w:t>
            </w:r>
          </w:p>
        </w:tc>
        <w:tc>
          <w:tcPr>
            <w:tcW w:w="1453" w:type="dxa"/>
          </w:tcPr>
          <w:p w:rsidR="00D56A7A" w:rsidRDefault="00D56A7A">
            <w:pPr>
              <w:spacing w:before="140"/>
              <w:jc w:val="center"/>
              <w:rPr>
                <w:i/>
              </w:rPr>
            </w:pPr>
            <w:r>
              <w:rPr>
                <w:i/>
              </w:rPr>
              <w:t>266,08</w:t>
            </w:r>
          </w:p>
          <w:p w:rsidR="00D56A7A" w:rsidRDefault="00D56A7A">
            <w:pPr>
              <w:spacing w:before="140"/>
              <w:jc w:val="center"/>
              <w:rPr>
                <w:i/>
              </w:rPr>
            </w:pPr>
          </w:p>
          <w:p w:rsidR="00D56A7A" w:rsidRDefault="00D56A7A">
            <w:pPr>
              <w:spacing w:before="140"/>
              <w:jc w:val="center"/>
              <w:rPr>
                <w:i/>
              </w:rPr>
            </w:pPr>
            <w:r>
              <w:rPr>
                <w:i/>
              </w:rPr>
              <w:t>-0,2</w:t>
            </w:r>
          </w:p>
          <w:p w:rsidR="00D56A7A" w:rsidRDefault="00D56A7A">
            <w:pPr>
              <w:spacing w:before="140"/>
              <w:jc w:val="center"/>
              <w:rPr>
                <w:i/>
              </w:rPr>
            </w:pPr>
          </w:p>
          <w:p w:rsidR="00D56A7A" w:rsidRDefault="00D56A7A">
            <w:pPr>
              <w:spacing w:before="140"/>
              <w:jc w:val="center"/>
              <w:rPr>
                <w:i/>
              </w:rPr>
            </w:pPr>
            <w:r>
              <w:rPr>
                <w:i/>
              </w:rPr>
              <w:t>-0,02</w:t>
            </w:r>
          </w:p>
          <w:p w:rsidR="00D56A7A" w:rsidRDefault="00D56A7A">
            <w:pPr>
              <w:spacing w:before="140"/>
              <w:jc w:val="center"/>
              <w:rPr>
                <w:i/>
              </w:rPr>
            </w:pPr>
          </w:p>
          <w:p w:rsidR="00D56A7A" w:rsidRDefault="00D56A7A">
            <w:pPr>
              <w:spacing w:before="140"/>
              <w:jc w:val="center"/>
              <w:rPr>
                <w:i/>
              </w:rPr>
            </w:pPr>
          </w:p>
          <w:p w:rsidR="00D56A7A" w:rsidRDefault="00D56A7A">
            <w:pPr>
              <w:spacing w:before="140"/>
              <w:jc w:val="center"/>
              <w:rPr>
                <w:i/>
              </w:rPr>
            </w:pPr>
            <w:r>
              <w:rPr>
                <w:i/>
              </w:rPr>
              <w:t>-0,001</w:t>
            </w:r>
          </w:p>
          <w:p w:rsidR="00D56A7A" w:rsidRDefault="00D56A7A">
            <w:pPr>
              <w:spacing w:before="140"/>
              <w:jc w:val="center"/>
              <w:rPr>
                <w:i/>
              </w:rPr>
            </w:pPr>
          </w:p>
          <w:p w:rsidR="00D56A7A" w:rsidRDefault="00D56A7A">
            <w:pPr>
              <w:spacing w:before="140"/>
              <w:jc w:val="center"/>
              <w:rPr>
                <w:i/>
              </w:rPr>
            </w:pPr>
            <w:r>
              <w:rPr>
                <w:i/>
              </w:rPr>
              <w:t>----------</w:t>
            </w:r>
          </w:p>
          <w:p w:rsidR="00D56A7A" w:rsidRDefault="00D56A7A">
            <w:pPr>
              <w:spacing w:before="140"/>
              <w:jc w:val="center"/>
              <w:rPr>
                <w:i/>
              </w:rPr>
            </w:pPr>
          </w:p>
        </w:tc>
      </w:tr>
    </w:tbl>
    <w:p w:rsidR="00D56A7A" w:rsidRDefault="00D56A7A">
      <w:pPr>
        <w:spacing w:before="140"/>
        <w:jc w:val="both"/>
        <w:rPr>
          <w:i/>
          <w:sz w:val="24"/>
        </w:rPr>
      </w:pPr>
    </w:p>
    <w:p w:rsidR="00D56A7A" w:rsidRDefault="00D56A7A">
      <w:pPr>
        <w:spacing w:before="140"/>
        <w:jc w:val="both"/>
        <w:rPr>
          <w:i/>
          <w:sz w:val="24"/>
        </w:rPr>
      </w:pPr>
      <w:r>
        <w:rPr>
          <w:i/>
          <w:sz w:val="24"/>
        </w:rPr>
        <w:t>Коэффициент оборачиваемости кредиторской задолженности:</w:t>
      </w:r>
    </w:p>
    <w:p w:rsidR="00D56A7A" w:rsidRDefault="00D56A7A">
      <w:pPr>
        <w:pStyle w:val="8"/>
      </w:pPr>
      <w:r>
        <w:t xml:space="preserve">                          Ν </w:t>
      </w:r>
    </w:p>
    <w:p w:rsidR="00D56A7A" w:rsidRDefault="00040B25">
      <w:pPr>
        <w:spacing w:before="140"/>
        <w:jc w:val="both"/>
        <w:rPr>
          <w:i/>
          <w:sz w:val="24"/>
        </w:rPr>
      </w:pPr>
      <w:r>
        <w:rPr>
          <w:i/>
          <w:noProof/>
          <w:sz w:val="24"/>
        </w:rPr>
        <w:pict>
          <v:line id="_x0000_s1027" style="position:absolute;left:0;text-align:left;z-index:251656704" from="82.8pt,4pt" to="118.8pt,4pt" o:allowincell="f"/>
        </w:pict>
      </w:r>
      <w:r w:rsidR="00D56A7A">
        <w:rPr>
          <w:i/>
          <w:sz w:val="24"/>
        </w:rPr>
        <w:t xml:space="preserve">           К1=           r</w:t>
      </w:r>
      <w:r w:rsidR="00D56A7A">
        <w:rPr>
          <w:i/>
          <w:sz w:val="24"/>
          <w:vertAlign w:val="superscript"/>
        </w:rPr>
        <w:t>р</w:t>
      </w:r>
      <w:r w:rsidR="00D56A7A">
        <w:rPr>
          <w:i/>
          <w:sz w:val="24"/>
          <w:vertAlign w:val="subscript"/>
        </w:rPr>
        <w:t xml:space="preserve">ср          </w:t>
      </w:r>
      <w:r w:rsidR="00D56A7A">
        <w:rPr>
          <w:i/>
          <w:sz w:val="24"/>
        </w:rPr>
        <w:t>, где</w:t>
      </w:r>
    </w:p>
    <w:p w:rsidR="00D56A7A" w:rsidRDefault="00D56A7A">
      <w:pPr>
        <w:spacing w:before="140"/>
        <w:jc w:val="both"/>
        <w:rPr>
          <w:i/>
          <w:sz w:val="24"/>
        </w:rPr>
      </w:pPr>
      <w:r>
        <w:rPr>
          <w:i/>
          <w:sz w:val="24"/>
        </w:rPr>
        <w:t>Ν- выручка от реализации продукции;</w:t>
      </w:r>
    </w:p>
    <w:p w:rsidR="00D56A7A" w:rsidRDefault="00D56A7A">
      <w:pPr>
        <w:spacing w:before="140"/>
        <w:jc w:val="both"/>
        <w:rPr>
          <w:i/>
          <w:sz w:val="24"/>
        </w:rPr>
      </w:pPr>
      <w:r>
        <w:rPr>
          <w:i/>
          <w:sz w:val="24"/>
        </w:rPr>
        <w:t>r</w:t>
      </w:r>
      <w:r>
        <w:rPr>
          <w:i/>
          <w:sz w:val="24"/>
          <w:vertAlign w:val="superscript"/>
        </w:rPr>
        <w:t>р</w:t>
      </w:r>
      <w:r>
        <w:rPr>
          <w:i/>
          <w:sz w:val="24"/>
          <w:vertAlign w:val="subscript"/>
        </w:rPr>
        <w:t>ср</w:t>
      </w:r>
      <w:r>
        <w:rPr>
          <w:i/>
          <w:sz w:val="24"/>
        </w:rPr>
        <w:t xml:space="preserve"> – средняя за период кредиторская задолженность.</w:t>
      </w:r>
    </w:p>
    <w:p w:rsidR="00D56A7A" w:rsidRDefault="00D56A7A">
      <w:pPr>
        <w:spacing w:before="140"/>
        <w:jc w:val="both"/>
        <w:rPr>
          <w:i/>
          <w:sz w:val="24"/>
        </w:rPr>
      </w:pPr>
      <w:r>
        <w:rPr>
          <w:i/>
          <w:sz w:val="24"/>
        </w:rPr>
        <w:t xml:space="preserve">             К1(база)=29849/10895=2,7</w:t>
      </w:r>
    </w:p>
    <w:p w:rsidR="00D56A7A" w:rsidRDefault="00D56A7A">
      <w:pPr>
        <w:spacing w:before="140"/>
        <w:jc w:val="both"/>
        <w:rPr>
          <w:i/>
          <w:sz w:val="24"/>
        </w:rPr>
      </w:pPr>
      <w:r>
        <w:rPr>
          <w:i/>
          <w:sz w:val="24"/>
        </w:rPr>
        <w:t xml:space="preserve">             К1(отчёт)=33228/18098=1,8</w:t>
      </w:r>
    </w:p>
    <w:p w:rsidR="00D56A7A" w:rsidRDefault="00D56A7A">
      <w:pPr>
        <w:spacing w:before="140"/>
        <w:jc w:val="both"/>
        <w:rPr>
          <w:i/>
          <w:sz w:val="24"/>
        </w:rPr>
      </w:pPr>
      <w:r>
        <w:rPr>
          <w:i/>
          <w:sz w:val="24"/>
        </w:rPr>
        <w:t>Средний срок оборота кредиторской задолженности:</w:t>
      </w:r>
    </w:p>
    <w:p w:rsidR="00D56A7A" w:rsidRDefault="00D56A7A">
      <w:pPr>
        <w:spacing w:before="140"/>
        <w:jc w:val="both"/>
        <w:rPr>
          <w:i/>
          <w:sz w:val="24"/>
        </w:rPr>
      </w:pPr>
    </w:p>
    <w:p w:rsidR="00D56A7A" w:rsidRDefault="00D56A7A">
      <w:pPr>
        <w:spacing w:before="140"/>
        <w:jc w:val="both"/>
        <w:rPr>
          <w:i/>
          <w:sz w:val="24"/>
        </w:rPr>
      </w:pPr>
      <w:r>
        <w:rPr>
          <w:i/>
          <w:sz w:val="24"/>
        </w:rPr>
        <w:t xml:space="preserve">                     365</w:t>
      </w:r>
    </w:p>
    <w:p w:rsidR="00D56A7A" w:rsidRDefault="00040B25">
      <w:pPr>
        <w:spacing w:before="140"/>
        <w:jc w:val="both"/>
        <w:rPr>
          <w:i/>
          <w:sz w:val="24"/>
        </w:rPr>
      </w:pPr>
      <w:r>
        <w:rPr>
          <w:i/>
          <w:noProof/>
          <w:sz w:val="24"/>
        </w:rPr>
        <w:pict>
          <v:line id="_x0000_s1029" style="position:absolute;left:0;text-align:left;z-index:251657728" from="68.4pt,6.4pt" to="104.4pt,6.4pt" o:allowincell="f"/>
        </w:pict>
      </w:r>
      <w:r w:rsidR="00D56A7A">
        <w:rPr>
          <w:i/>
          <w:sz w:val="24"/>
        </w:rPr>
        <w:t xml:space="preserve">         К2=        К1</w:t>
      </w:r>
    </w:p>
    <w:p w:rsidR="00D56A7A" w:rsidRDefault="00D56A7A">
      <w:pPr>
        <w:spacing w:before="140"/>
        <w:jc w:val="both"/>
        <w:rPr>
          <w:i/>
          <w:sz w:val="24"/>
        </w:rPr>
      </w:pPr>
      <w:r>
        <w:rPr>
          <w:i/>
          <w:sz w:val="24"/>
        </w:rPr>
        <w:t xml:space="preserve"> К2(база)=365/2,7=135,2</w:t>
      </w:r>
    </w:p>
    <w:p w:rsidR="00D56A7A" w:rsidRDefault="00D56A7A">
      <w:pPr>
        <w:spacing w:before="140"/>
        <w:jc w:val="both"/>
        <w:rPr>
          <w:b/>
          <w:i/>
          <w:sz w:val="24"/>
        </w:rPr>
      </w:pPr>
      <w:r>
        <w:rPr>
          <w:i/>
          <w:sz w:val="24"/>
        </w:rPr>
        <w:t xml:space="preserve"> К2(отчёт)=365/1,8=202,8</w:t>
      </w:r>
    </w:p>
    <w:p w:rsidR="00D56A7A" w:rsidRDefault="00D56A7A">
      <w:pPr>
        <w:spacing w:before="140"/>
        <w:jc w:val="both"/>
        <w:rPr>
          <w:b/>
          <w:i/>
          <w:sz w:val="28"/>
        </w:rPr>
      </w:pPr>
      <w:r>
        <w:rPr>
          <w:b/>
          <w:i/>
          <w:sz w:val="28"/>
        </w:rPr>
        <w:t>6.Сравнительный анализ дебиторской и кредиторской задолженности</w:t>
      </w:r>
    </w:p>
    <w:p w:rsidR="00D56A7A" w:rsidRDefault="00D56A7A">
      <w:pPr>
        <w:spacing w:before="140"/>
        <w:jc w:val="both"/>
        <w:rPr>
          <w:b/>
          <w:i/>
          <w:sz w:val="28"/>
        </w:rPr>
      </w:pPr>
    </w:p>
    <w:p w:rsidR="00D56A7A" w:rsidRDefault="00D56A7A">
      <w:pPr>
        <w:spacing w:before="140"/>
        <w:jc w:val="both"/>
        <w:rPr>
          <w:b/>
          <w:i/>
          <w:sz w:val="24"/>
        </w:rPr>
      </w:pPr>
      <w:r>
        <w:rPr>
          <w:b/>
          <w:i/>
          <w:sz w:val="24"/>
        </w:rPr>
        <w:t>ΔК=К(отчёт)-К(база)</w:t>
      </w:r>
    </w:p>
    <w:p w:rsidR="00D56A7A" w:rsidRDefault="00D56A7A">
      <w:pPr>
        <w:pStyle w:val="3"/>
        <w:spacing w:before="140"/>
        <w:jc w:val="both"/>
        <w:rPr>
          <w:i/>
          <w:sz w:val="24"/>
        </w:rPr>
      </w:pPr>
      <w:r>
        <w:rPr>
          <w:i/>
          <w:sz w:val="24"/>
        </w:rPr>
        <w:t>ΔК=18098-10895=7203</w:t>
      </w:r>
    </w:p>
    <w:p w:rsidR="00D56A7A" w:rsidRDefault="00D56A7A">
      <w:pPr>
        <w:pStyle w:val="a3"/>
        <w:spacing w:before="0"/>
        <w:jc w:val="both"/>
        <w:rPr>
          <w:i/>
          <w:snapToGrid/>
          <w:sz w:val="24"/>
        </w:rPr>
      </w:pPr>
      <w:r>
        <w:rPr>
          <w:i/>
          <w:snapToGrid/>
          <w:sz w:val="24"/>
        </w:rPr>
        <w:t>Мы видим, что кредиторская задолженность возросла на 7203.</w:t>
      </w:r>
    </w:p>
    <w:p w:rsidR="00D56A7A" w:rsidRDefault="00D56A7A">
      <w:pPr>
        <w:spacing w:before="140"/>
        <w:jc w:val="both"/>
        <w:rPr>
          <w:i/>
          <w:sz w:val="24"/>
        </w:rPr>
      </w:pPr>
      <w:r>
        <w:rPr>
          <w:i/>
          <w:sz w:val="24"/>
        </w:rPr>
        <w:t xml:space="preserve">Делая анализ кредиторской задолженности можно показать, как она влияет на различные коэффициенты. </w:t>
      </w:r>
    </w:p>
    <w:p w:rsidR="00D56A7A" w:rsidRDefault="00D56A7A">
      <w:pPr>
        <w:spacing w:before="140"/>
        <w:jc w:val="both"/>
        <w:rPr>
          <w:i/>
          <w:sz w:val="24"/>
        </w:rPr>
      </w:pPr>
    </w:p>
    <w:p w:rsidR="00D56A7A" w:rsidRDefault="00D56A7A">
      <w:pPr>
        <w:spacing w:before="140"/>
        <w:jc w:val="both"/>
        <w:rPr>
          <w:i/>
          <w:sz w:val="28"/>
        </w:rPr>
      </w:pPr>
      <w:r>
        <w:rPr>
          <w:i/>
          <w:sz w:val="28"/>
        </w:rPr>
        <w:t>Например:</w:t>
      </w:r>
    </w:p>
    <w:p w:rsidR="00D56A7A" w:rsidRDefault="00D56A7A">
      <w:pPr>
        <w:spacing w:before="140"/>
        <w:jc w:val="both"/>
        <w:rPr>
          <w:i/>
          <w:sz w:val="24"/>
        </w:rPr>
      </w:pPr>
    </w:p>
    <w:p w:rsidR="00D56A7A" w:rsidRDefault="00D56A7A">
      <w:pPr>
        <w:pStyle w:val="9"/>
      </w:pPr>
      <w:r>
        <w:t>Коэффициент абсолютной ликвидности</w:t>
      </w:r>
    </w:p>
    <w:p w:rsidR="00D56A7A" w:rsidRDefault="00D56A7A">
      <w:pPr>
        <w:spacing w:before="140"/>
        <w:jc w:val="both"/>
        <w:rPr>
          <w:i/>
          <w:sz w:val="24"/>
        </w:rPr>
      </w:pPr>
      <w:r>
        <w:rPr>
          <w:i/>
          <w:sz w:val="24"/>
        </w:rPr>
        <w:t xml:space="preserve">         денежные средства и краткосрочные финансовые вложения</w:t>
      </w:r>
    </w:p>
    <w:p w:rsidR="00D56A7A" w:rsidRDefault="00040B25">
      <w:pPr>
        <w:spacing w:before="140"/>
        <w:jc w:val="both"/>
        <w:rPr>
          <w:i/>
          <w:sz w:val="24"/>
        </w:rPr>
      </w:pPr>
      <w:r>
        <w:rPr>
          <w:i/>
          <w:noProof/>
          <w:sz w:val="24"/>
        </w:rPr>
        <w:pict>
          <v:line id="_x0000_s1030" style="position:absolute;left:0;text-align:left;z-index:251658752" from="25.2pt,1.35pt" to="392.4pt,1.35pt" o:allowincell="f"/>
        </w:pict>
      </w:r>
      <w:r w:rsidR="00D56A7A">
        <w:rPr>
          <w:i/>
          <w:sz w:val="24"/>
        </w:rPr>
        <w:t>Kал=            краткосрочные обязательства</w:t>
      </w:r>
    </w:p>
    <w:p w:rsidR="00D56A7A" w:rsidRDefault="00D56A7A">
      <w:pPr>
        <w:spacing w:before="140"/>
        <w:jc w:val="both"/>
        <w:rPr>
          <w:i/>
          <w:sz w:val="24"/>
        </w:rPr>
      </w:pPr>
    </w:p>
    <w:p w:rsidR="00D56A7A" w:rsidRDefault="00D56A7A">
      <w:pPr>
        <w:spacing w:before="140"/>
        <w:jc w:val="both"/>
        <w:rPr>
          <w:i/>
          <w:sz w:val="24"/>
        </w:rPr>
      </w:pPr>
      <w:r>
        <w:rPr>
          <w:i/>
          <w:sz w:val="24"/>
        </w:rPr>
        <w:t>Kал1=2217/17516=0,127</w:t>
      </w:r>
    </w:p>
    <w:p w:rsidR="00D56A7A" w:rsidRDefault="00D56A7A">
      <w:pPr>
        <w:spacing w:before="140"/>
        <w:jc w:val="both"/>
        <w:rPr>
          <w:i/>
          <w:sz w:val="24"/>
        </w:rPr>
      </w:pPr>
      <w:r>
        <w:rPr>
          <w:i/>
          <w:sz w:val="24"/>
        </w:rPr>
        <w:t>Kал2=1587/ 95100=0,017</w:t>
      </w:r>
    </w:p>
    <w:p w:rsidR="00D56A7A" w:rsidRDefault="00D56A7A">
      <w:pPr>
        <w:spacing w:before="140"/>
        <w:jc w:val="both"/>
        <w:rPr>
          <w:i/>
          <w:sz w:val="24"/>
        </w:rPr>
      </w:pPr>
      <w:r>
        <w:rPr>
          <w:i/>
          <w:sz w:val="24"/>
        </w:rPr>
        <w:t>Из этого можно сделать вывод, что на начало года погасить кредиторскую задолженность можно было за 8 дней по 12,5 % задолженности каждый день. А на конец года кредиторскую задолженность можно погасить за 59 дней по 1,7% каждый день. Из всего выше сказанного можно сделать вывод, что если кредиторская задолженность увеличивается, то мгновенная платёжеспособность предприятия, которую характеризует коэффициент абсолютной ликвидности, уменьшается.</w:t>
      </w:r>
    </w:p>
    <w:p w:rsidR="00D56A7A" w:rsidRDefault="00D56A7A">
      <w:pPr>
        <w:spacing w:before="140"/>
        <w:jc w:val="both"/>
        <w:rPr>
          <w:i/>
          <w:sz w:val="24"/>
        </w:rPr>
      </w:pPr>
    </w:p>
    <w:p w:rsidR="00D56A7A" w:rsidRDefault="00D56A7A">
      <w:pPr>
        <w:spacing w:before="140"/>
        <w:jc w:val="both"/>
        <w:rPr>
          <w:i/>
          <w:sz w:val="28"/>
        </w:rPr>
      </w:pPr>
      <w:r>
        <w:rPr>
          <w:i/>
          <w:sz w:val="28"/>
        </w:rPr>
        <w:t>Коэффициент покрытия:</w:t>
      </w:r>
    </w:p>
    <w:p w:rsidR="00D56A7A" w:rsidRDefault="00D56A7A">
      <w:pPr>
        <w:spacing w:before="140"/>
        <w:jc w:val="both"/>
        <w:rPr>
          <w:i/>
          <w:sz w:val="24"/>
        </w:rPr>
      </w:pPr>
      <w:r>
        <w:rPr>
          <w:i/>
          <w:sz w:val="24"/>
        </w:rPr>
        <w:t>Кп= (денежные средства и краткосрочные финансовые вложения +</w:t>
      </w:r>
    </w:p>
    <w:p w:rsidR="00D56A7A" w:rsidRDefault="00D56A7A">
      <w:pPr>
        <w:spacing w:before="140"/>
        <w:jc w:val="both"/>
        <w:rPr>
          <w:i/>
          <w:sz w:val="24"/>
        </w:rPr>
      </w:pPr>
      <w:r>
        <w:rPr>
          <w:i/>
          <w:sz w:val="24"/>
        </w:rPr>
        <w:t>+ краткосрочная дебиторская задолженность + запасы с учётом НДС)/краткосрочные обязательства</w:t>
      </w:r>
    </w:p>
    <w:p w:rsidR="00D56A7A" w:rsidRDefault="00D56A7A">
      <w:pPr>
        <w:spacing w:before="140"/>
        <w:jc w:val="both"/>
        <w:rPr>
          <w:i/>
          <w:sz w:val="24"/>
        </w:rPr>
      </w:pPr>
      <w:r>
        <w:rPr>
          <w:i/>
          <w:sz w:val="24"/>
        </w:rPr>
        <w:t>Кп1=4049/17516=0,23</w:t>
      </w:r>
    </w:p>
    <w:p w:rsidR="00D56A7A" w:rsidRDefault="00D56A7A">
      <w:pPr>
        <w:spacing w:before="140"/>
        <w:jc w:val="both"/>
        <w:rPr>
          <w:i/>
          <w:sz w:val="24"/>
        </w:rPr>
      </w:pPr>
      <w:r>
        <w:rPr>
          <w:i/>
          <w:sz w:val="24"/>
        </w:rPr>
        <w:t>Кп2=3787/95100=0,04</w:t>
      </w:r>
    </w:p>
    <w:p w:rsidR="00D56A7A" w:rsidRDefault="00D56A7A">
      <w:pPr>
        <w:spacing w:before="140"/>
        <w:jc w:val="both"/>
        <w:rPr>
          <w:i/>
          <w:sz w:val="24"/>
        </w:rPr>
      </w:pPr>
    </w:p>
    <w:p w:rsidR="00D56A7A" w:rsidRDefault="00D56A7A">
      <w:pPr>
        <w:spacing w:before="140"/>
        <w:jc w:val="both"/>
        <w:rPr>
          <w:i/>
          <w:sz w:val="24"/>
        </w:rPr>
      </w:pPr>
      <w:r>
        <w:rPr>
          <w:i/>
          <w:sz w:val="24"/>
        </w:rPr>
        <w:t>Коэффициент покрытия уменьшился с 0,23 до 0,04. Так как нормативное значение этого показателя должно быть не менее 2, то можно сказать, что на начало года платёжные возможности организации при условии погашения краткосрочной дебиторской задолженности и реализации имеющихся запасов были очень малы, а к концу года стали ещё меньше. То есть я хочу сказать, что платёжеспособность предприятия ухудшается с каждым днём.</w:t>
      </w:r>
    </w:p>
    <w:p w:rsidR="00D56A7A" w:rsidRDefault="00D56A7A">
      <w:pPr>
        <w:spacing w:before="140"/>
        <w:jc w:val="both"/>
        <w:rPr>
          <w:i/>
          <w:sz w:val="24"/>
        </w:rPr>
      </w:pPr>
      <w:r>
        <w:rPr>
          <w:i/>
          <w:sz w:val="24"/>
        </w:rPr>
        <w:t xml:space="preserve"> </w:t>
      </w:r>
    </w:p>
    <w:p w:rsidR="00D56A7A" w:rsidRDefault="00D56A7A">
      <w:pPr>
        <w:spacing w:before="140"/>
        <w:jc w:val="both"/>
        <w:rPr>
          <w:i/>
          <w:sz w:val="24"/>
        </w:rPr>
      </w:pPr>
      <w:r>
        <w:rPr>
          <w:i/>
          <w:sz w:val="24"/>
        </w:rPr>
        <w:t xml:space="preserve"> </w:t>
      </w:r>
      <w:r>
        <w:rPr>
          <w:i/>
          <w:sz w:val="28"/>
        </w:rPr>
        <w:t>Коэффициент соотношения заёмных и собственных средств</w:t>
      </w:r>
      <w:r>
        <w:rPr>
          <w:i/>
          <w:sz w:val="24"/>
        </w:rPr>
        <w:t>:</w:t>
      </w:r>
    </w:p>
    <w:p w:rsidR="00D56A7A" w:rsidRDefault="00D56A7A">
      <w:pPr>
        <w:spacing w:before="140"/>
        <w:jc w:val="both"/>
        <w:rPr>
          <w:i/>
          <w:sz w:val="24"/>
        </w:rPr>
      </w:pPr>
      <w:r>
        <w:rPr>
          <w:i/>
          <w:sz w:val="24"/>
        </w:rPr>
        <w:t>Кз/с1=0,08</w:t>
      </w:r>
    </w:p>
    <w:p w:rsidR="00D56A7A" w:rsidRDefault="00D56A7A">
      <w:pPr>
        <w:spacing w:before="140"/>
        <w:jc w:val="both"/>
        <w:rPr>
          <w:i/>
          <w:sz w:val="24"/>
        </w:rPr>
      </w:pPr>
      <w:r>
        <w:rPr>
          <w:i/>
          <w:sz w:val="24"/>
        </w:rPr>
        <w:t>Кз/с2=0,09</w:t>
      </w:r>
    </w:p>
    <w:p w:rsidR="00D56A7A" w:rsidRDefault="00D56A7A">
      <w:pPr>
        <w:spacing w:before="140"/>
        <w:jc w:val="both"/>
        <w:rPr>
          <w:i/>
          <w:sz w:val="24"/>
        </w:rPr>
      </w:pPr>
      <w:r>
        <w:rPr>
          <w:i/>
          <w:sz w:val="24"/>
        </w:rPr>
        <w:t>Наиболее срочные обязательства:</w:t>
      </w:r>
    </w:p>
    <w:p w:rsidR="00D56A7A" w:rsidRDefault="00D56A7A">
      <w:pPr>
        <w:spacing w:before="140"/>
        <w:jc w:val="both"/>
        <w:rPr>
          <w:i/>
          <w:sz w:val="24"/>
        </w:rPr>
      </w:pPr>
      <w:r>
        <w:rPr>
          <w:i/>
          <w:sz w:val="24"/>
        </w:rPr>
        <w:t>П1=17516</w:t>
      </w:r>
    </w:p>
    <w:p w:rsidR="00D56A7A" w:rsidRDefault="00D56A7A">
      <w:pPr>
        <w:spacing w:before="140"/>
        <w:jc w:val="both"/>
        <w:rPr>
          <w:i/>
          <w:sz w:val="24"/>
        </w:rPr>
      </w:pPr>
      <w:r>
        <w:rPr>
          <w:i/>
          <w:sz w:val="24"/>
        </w:rPr>
        <w:t>П2=95100</w:t>
      </w:r>
    </w:p>
    <w:p w:rsidR="00D56A7A" w:rsidRDefault="00D56A7A">
      <w:pPr>
        <w:spacing w:before="140"/>
        <w:jc w:val="both"/>
        <w:rPr>
          <w:i/>
          <w:sz w:val="24"/>
        </w:rPr>
      </w:pPr>
    </w:p>
    <w:p w:rsidR="00D56A7A" w:rsidRDefault="00D56A7A">
      <w:pPr>
        <w:spacing w:before="140"/>
        <w:jc w:val="both"/>
        <w:rPr>
          <w:i/>
          <w:sz w:val="24"/>
        </w:rPr>
      </w:pPr>
      <w:r>
        <w:rPr>
          <w:b/>
          <w:i/>
          <w:sz w:val="24"/>
        </w:rPr>
        <w:t>∆Д=Д(отчёт)-Д(база)</w:t>
      </w:r>
    </w:p>
    <w:p w:rsidR="00D56A7A" w:rsidRDefault="00D56A7A">
      <w:pPr>
        <w:spacing w:before="140"/>
        <w:jc w:val="both"/>
        <w:rPr>
          <w:i/>
          <w:sz w:val="24"/>
        </w:rPr>
      </w:pPr>
    </w:p>
    <w:p w:rsidR="00D56A7A" w:rsidRDefault="00D56A7A">
      <w:pPr>
        <w:spacing w:before="140"/>
        <w:jc w:val="both"/>
        <w:rPr>
          <w:i/>
          <w:sz w:val="24"/>
        </w:rPr>
      </w:pPr>
      <w:r>
        <w:rPr>
          <w:i/>
          <w:sz w:val="24"/>
        </w:rPr>
        <w:t>∆Д=27-50=-23</w:t>
      </w:r>
    </w:p>
    <w:p w:rsidR="00D56A7A" w:rsidRDefault="00D56A7A">
      <w:pPr>
        <w:spacing w:before="140"/>
        <w:jc w:val="both"/>
        <w:rPr>
          <w:i/>
          <w:sz w:val="24"/>
        </w:rPr>
      </w:pPr>
      <w:r>
        <w:rPr>
          <w:i/>
          <w:sz w:val="24"/>
        </w:rPr>
        <w:t>дебиторская задолженность уменьшилась на 23.</w:t>
      </w:r>
    </w:p>
    <w:p w:rsidR="00D56A7A" w:rsidRDefault="00D56A7A">
      <w:pPr>
        <w:spacing w:before="140"/>
        <w:jc w:val="both"/>
        <w:rPr>
          <w:i/>
          <w:sz w:val="24"/>
        </w:rPr>
      </w:pPr>
      <w:r>
        <w:rPr>
          <w:i/>
          <w:sz w:val="24"/>
        </w:rPr>
        <w:t>Делая анализ дебиторской задолженности можно показать, как она влияет на различные коэффициенты.</w:t>
      </w:r>
    </w:p>
    <w:p w:rsidR="00D56A7A" w:rsidRDefault="00D56A7A">
      <w:pPr>
        <w:spacing w:before="140"/>
        <w:jc w:val="both"/>
        <w:rPr>
          <w:i/>
          <w:sz w:val="24"/>
        </w:rPr>
      </w:pPr>
    </w:p>
    <w:p w:rsidR="00D56A7A" w:rsidRDefault="00D56A7A">
      <w:pPr>
        <w:spacing w:before="140"/>
        <w:jc w:val="both"/>
        <w:rPr>
          <w:i/>
          <w:sz w:val="28"/>
        </w:rPr>
      </w:pPr>
      <w:r>
        <w:rPr>
          <w:i/>
          <w:sz w:val="28"/>
        </w:rPr>
        <w:t>Например:</w:t>
      </w:r>
    </w:p>
    <w:p w:rsidR="00D56A7A" w:rsidRDefault="00D56A7A">
      <w:pPr>
        <w:spacing w:before="140"/>
        <w:jc w:val="both"/>
        <w:rPr>
          <w:i/>
          <w:sz w:val="24"/>
        </w:rPr>
      </w:pPr>
      <w:r>
        <w:rPr>
          <w:i/>
          <w:sz w:val="24"/>
        </w:rPr>
        <w:t>Так как на нашем предприятии нет дебиторской задолженности, платежи по которой ожидаются в течение 12 месяцев, то это ни как не повлияет на оценку ликвидности баланса, если брать быстрореализуемые активы. Но у нас есть дебиторская задолженность , платежи по которой ожидаются более чем через 12 месяцев после отчётной даты. Поэтому посмотрим как эта задолженность влияет на труднореализуемые активы.</w:t>
      </w:r>
    </w:p>
    <w:p w:rsidR="00D56A7A" w:rsidRDefault="00D56A7A">
      <w:pPr>
        <w:pStyle w:val="8"/>
        <w:tabs>
          <w:tab w:val="right" w:pos="9026"/>
        </w:tabs>
      </w:pPr>
      <w:r>
        <w:t xml:space="preserve">  Труднореализуемые активы=дебиторская задолженность+ОС</w:t>
      </w:r>
      <w:r>
        <w:tab/>
      </w:r>
    </w:p>
    <w:p w:rsidR="00D56A7A" w:rsidRDefault="00D56A7A">
      <w:pPr>
        <w:spacing w:before="140"/>
        <w:jc w:val="both"/>
        <w:rPr>
          <w:i/>
          <w:sz w:val="24"/>
        </w:rPr>
      </w:pPr>
      <w:r>
        <w:rPr>
          <w:i/>
          <w:sz w:val="24"/>
        </w:rPr>
        <w:t>Как видно из формулы, если увеличится дебиторская задолженность, то и увеличатся труднореализуемые активы, и наоборот.</w:t>
      </w:r>
    </w:p>
    <w:p w:rsidR="00D56A7A" w:rsidRDefault="00D56A7A">
      <w:pPr>
        <w:spacing w:before="140"/>
        <w:jc w:val="both"/>
        <w:rPr>
          <w:i/>
          <w:sz w:val="24"/>
        </w:rPr>
      </w:pPr>
      <w:r>
        <w:rPr>
          <w:i/>
          <w:sz w:val="28"/>
        </w:rPr>
        <w:t>Коэффициент критической ликвидности</w:t>
      </w:r>
      <w:r>
        <w:rPr>
          <w:i/>
          <w:sz w:val="24"/>
        </w:rPr>
        <w:t>:</w:t>
      </w:r>
    </w:p>
    <w:p w:rsidR="00D56A7A" w:rsidRDefault="00D56A7A">
      <w:pPr>
        <w:spacing w:before="140"/>
        <w:jc w:val="both"/>
        <w:rPr>
          <w:i/>
          <w:sz w:val="24"/>
        </w:rPr>
      </w:pPr>
      <w:r>
        <w:rPr>
          <w:i/>
          <w:sz w:val="24"/>
        </w:rPr>
        <w:t>Ккр=(наиболее ликвидные активы+дебиторская задолженность)/наиболее срочные обязательства</w:t>
      </w:r>
    </w:p>
    <w:p w:rsidR="00D56A7A" w:rsidRDefault="00D56A7A">
      <w:pPr>
        <w:spacing w:before="140"/>
        <w:jc w:val="both"/>
        <w:rPr>
          <w:i/>
          <w:sz w:val="24"/>
        </w:rPr>
      </w:pPr>
      <w:r>
        <w:rPr>
          <w:i/>
          <w:sz w:val="24"/>
        </w:rPr>
        <w:t>Из этой формулы видно, что если дебиторская задолженность растёт, то растёт и коэффициент критической ликвидности, и наоборот.</w:t>
      </w:r>
    </w:p>
    <w:p w:rsidR="00D56A7A" w:rsidRDefault="00D56A7A">
      <w:pPr>
        <w:spacing w:before="140"/>
        <w:jc w:val="both"/>
        <w:rPr>
          <w:i/>
          <w:sz w:val="24"/>
        </w:rPr>
      </w:pPr>
      <w:r>
        <w:rPr>
          <w:i/>
          <w:sz w:val="24"/>
        </w:rPr>
        <w:t>Некоторые экономисты говорят, что лучше иметь кредиторскую задолженность, чем дебиторскую. Мне же кажется, что лучше не иметь ни той, ни другой.</w:t>
      </w:r>
    </w:p>
    <w:p w:rsidR="00D56A7A" w:rsidRDefault="00D56A7A">
      <w:pPr>
        <w:spacing w:before="140"/>
        <w:jc w:val="both"/>
        <w:rPr>
          <w:i/>
          <w:sz w:val="24"/>
        </w:rPr>
      </w:pPr>
      <w:r>
        <w:rPr>
          <w:i/>
          <w:sz w:val="24"/>
        </w:rPr>
        <w:t>Но в современной экономической ситуации это невозможно.</w:t>
      </w:r>
    </w:p>
    <w:p w:rsidR="00D56A7A" w:rsidRDefault="00D56A7A">
      <w:pPr>
        <w:spacing w:before="140"/>
        <w:jc w:val="both"/>
        <w:rPr>
          <w:i/>
          <w:sz w:val="24"/>
        </w:rPr>
      </w:pPr>
    </w:p>
    <w:p w:rsidR="00D56A7A" w:rsidRDefault="00D56A7A">
      <w:pPr>
        <w:spacing w:before="140"/>
        <w:jc w:val="both"/>
        <w:rPr>
          <w:i/>
          <w:sz w:val="24"/>
        </w:rPr>
      </w:pPr>
      <w:r>
        <w:rPr>
          <w:i/>
          <w:sz w:val="24"/>
        </w:rPr>
        <w:t>На данном предприятии кредиторская задолженность на конец периода в 670 раз больше дебиторской. Это говорит о том, что если все кредиторы предъявят свои требования, то погашение дебиторской задолженности мало чем поможет предприятию.</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
        <w:gridCol w:w="1449"/>
        <w:gridCol w:w="945"/>
        <w:gridCol w:w="480"/>
        <w:gridCol w:w="375"/>
        <w:gridCol w:w="566"/>
        <w:gridCol w:w="34"/>
        <w:gridCol w:w="285"/>
        <w:gridCol w:w="900"/>
        <w:gridCol w:w="180"/>
        <w:gridCol w:w="375"/>
        <w:gridCol w:w="525"/>
        <w:gridCol w:w="360"/>
        <w:gridCol w:w="1002"/>
        <w:gridCol w:w="78"/>
      </w:tblGrid>
      <w:tr w:rsidR="00D56A7A">
        <w:trPr>
          <w:gridAfter w:val="1"/>
          <w:wAfter w:w="78" w:type="dxa"/>
          <w:trHeight w:val="540"/>
        </w:trPr>
        <w:tc>
          <w:tcPr>
            <w:tcW w:w="2346" w:type="dxa"/>
            <w:gridSpan w:val="2"/>
            <w:tcBorders>
              <w:top w:val="single" w:sz="4" w:space="0" w:color="auto"/>
              <w:left w:val="single" w:sz="4" w:space="0" w:color="auto"/>
              <w:bottom w:val="single" w:sz="4" w:space="0" w:color="auto"/>
              <w:right w:val="single" w:sz="4" w:space="0" w:color="auto"/>
            </w:tcBorders>
          </w:tcPr>
          <w:p w:rsidR="00D56A7A" w:rsidRDefault="00D56A7A">
            <w:pPr>
              <w:pStyle w:val="1"/>
              <w:rPr>
                <w:i/>
                <w:iCs/>
                <w:sz w:val="20"/>
              </w:rPr>
            </w:pPr>
            <w:r>
              <w:rPr>
                <w:i/>
                <w:iCs/>
                <w:sz w:val="20"/>
              </w:rPr>
              <w:t>Показатель</w:t>
            </w:r>
          </w:p>
        </w:tc>
        <w:tc>
          <w:tcPr>
            <w:tcW w:w="2394" w:type="dxa"/>
            <w:gridSpan w:val="2"/>
            <w:tcBorders>
              <w:left w:val="single" w:sz="4" w:space="0" w:color="auto"/>
            </w:tcBorders>
          </w:tcPr>
          <w:p w:rsidR="00D56A7A" w:rsidRDefault="00D56A7A">
            <w:pPr>
              <w:pStyle w:val="1"/>
              <w:rPr>
                <w:i/>
                <w:iCs/>
                <w:sz w:val="20"/>
              </w:rPr>
            </w:pPr>
            <w:r>
              <w:rPr>
                <w:i/>
                <w:iCs/>
                <w:sz w:val="20"/>
              </w:rPr>
              <w:t>Формула расчета</w:t>
            </w:r>
          </w:p>
        </w:tc>
        <w:tc>
          <w:tcPr>
            <w:tcW w:w="1421" w:type="dxa"/>
            <w:gridSpan w:val="3"/>
          </w:tcPr>
          <w:p w:rsidR="00D56A7A" w:rsidRDefault="00D56A7A">
            <w:pPr>
              <w:pStyle w:val="1"/>
              <w:rPr>
                <w:i/>
                <w:iCs/>
                <w:sz w:val="20"/>
              </w:rPr>
            </w:pPr>
            <w:r>
              <w:rPr>
                <w:i/>
                <w:iCs/>
                <w:sz w:val="20"/>
              </w:rPr>
              <w:t>Норматив</w:t>
            </w:r>
          </w:p>
        </w:tc>
        <w:tc>
          <w:tcPr>
            <w:tcW w:w="1219" w:type="dxa"/>
            <w:gridSpan w:val="3"/>
          </w:tcPr>
          <w:p w:rsidR="00D56A7A" w:rsidRDefault="00D56A7A">
            <w:pPr>
              <w:jc w:val="center"/>
              <w:rPr>
                <w:i/>
                <w:iCs/>
              </w:rPr>
            </w:pPr>
            <w:r>
              <w:rPr>
                <w:i/>
                <w:iCs/>
              </w:rPr>
              <w:t>На начало года</w:t>
            </w:r>
          </w:p>
        </w:tc>
        <w:tc>
          <w:tcPr>
            <w:tcW w:w="1080" w:type="dxa"/>
            <w:gridSpan w:val="3"/>
          </w:tcPr>
          <w:p w:rsidR="00D56A7A" w:rsidRDefault="00D56A7A">
            <w:pPr>
              <w:jc w:val="center"/>
              <w:rPr>
                <w:i/>
                <w:iCs/>
              </w:rPr>
            </w:pPr>
            <w:r>
              <w:rPr>
                <w:i/>
                <w:iCs/>
              </w:rPr>
              <w:t>На конец года</w:t>
            </w:r>
          </w:p>
        </w:tc>
        <w:tc>
          <w:tcPr>
            <w:tcW w:w="1362" w:type="dxa"/>
            <w:gridSpan w:val="2"/>
          </w:tcPr>
          <w:p w:rsidR="00D56A7A" w:rsidRDefault="00D56A7A">
            <w:pPr>
              <w:pStyle w:val="1"/>
              <w:rPr>
                <w:i/>
                <w:iCs/>
                <w:sz w:val="20"/>
              </w:rPr>
            </w:pPr>
            <w:r>
              <w:rPr>
                <w:i/>
                <w:iCs/>
                <w:sz w:val="20"/>
              </w:rPr>
              <w:t>Отклонение</w:t>
            </w:r>
          </w:p>
        </w:tc>
      </w:tr>
      <w:tr w:rsidR="00D56A7A">
        <w:trPr>
          <w:gridAfter w:val="1"/>
          <w:wAfter w:w="78" w:type="dxa"/>
          <w:trHeight w:val="345"/>
        </w:trPr>
        <w:tc>
          <w:tcPr>
            <w:tcW w:w="2346" w:type="dxa"/>
            <w:gridSpan w:val="2"/>
            <w:tcBorders>
              <w:top w:val="single" w:sz="4" w:space="0" w:color="auto"/>
            </w:tcBorders>
          </w:tcPr>
          <w:p w:rsidR="00D56A7A" w:rsidRDefault="00D56A7A">
            <w:pPr>
              <w:jc w:val="center"/>
              <w:rPr>
                <w:i/>
                <w:iCs/>
              </w:rPr>
            </w:pPr>
            <w:r>
              <w:rPr>
                <w:i/>
                <w:iCs/>
              </w:rPr>
              <w:t>1</w:t>
            </w:r>
          </w:p>
        </w:tc>
        <w:tc>
          <w:tcPr>
            <w:tcW w:w="2394" w:type="dxa"/>
            <w:gridSpan w:val="2"/>
          </w:tcPr>
          <w:p w:rsidR="00D56A7A" w:rsidRDefault="00D56A7A">
            <w:pPr>
              <w:jc w:val="center"/>
              <w:rPr>
                <w:i/>
                <w:iCs/>
              </w:rPr>
            </w:pPr>
            <w:r>
              <w:rPr>
                <w:i/>
                <w:iCs/>
              </w:rPr>
              <w:t>2</w:t>
            </w:r>
          </w:p>
        </w:tc>
        <w:tc>
          <w:tcPr>
            <w:tcW w:w="1421" w:type="dxa"/>
            <w:gridSpan w:val="3"/>
          </w:tcPr>
          <w:p w:rsidR="00D56A7A" w:rsidRDefault="00D56A7A">
            <w:pPr>
              <w:jc w:val="center"/>
              <w:rPr>
                <w:i/>
                <w:iCs/>
              </w:rPr>
            </w:pPr>
            <w:r>
              <w:rPr>
                <w:i/>
                <w:iCs/>
              </w:rPr>
              <w:t>3</w:t>
            </w:r>
          </w:p>
        </w:tc>
        <w:tc>
          <w:tcPr>
            <w:tcW w:w="1219" w:type="dxa"/>
            <w:gridSpan w:val="3"/>
          </w:tcPr>
          <w:p w:rsidR="00D56A7A" w:rsidRDefault="00D56A7A">
            <w:pPr>
              <w:jc w:val="center"/>
              <w:rPr>
                <w:i/>
                <w:iCs/>
              </w:rPr>
            </w:pPr>
            <w:r>
              <w:rPr>
                <w:i/>
                <w:iCs/>
              </w:rPr>
              <w:t>4</w:t>
            </w:r>
          </w:p>
        </w:tc>
        <w:tc>
          <w:tcPr>
            <w:tcW w:w="1080" w:type="dxa"/>
            <w:gridSpan w:val="3"/>
          </w:tcPr>
          <w:p w:rsidR="00D56A7A" w:rsidRDefault="00D56A7A">
            <w:pPr>
              <w:jc w:val="center"/>
              <w:rPr>
                <w:i/>
                <w:iCs/>
              </w:rPr>
            </w:pPr>
            <w:r>
              <w:rPr>
                <w:i/>
                <w:iCs/>
              </w:rPr>
              <w:t>5</w:t>
            </w:r>
          </w:p>
        </w:tc>
        <w:tc>
          <w:tcPr>
            <w:tcW w:w="1362" w:type="dxa"/>
            <w:gridSpan w:val="2"/>
          </w:tcPr>
          <w:p w:rsidR="00D56A7A" w:rsidRDefault="00D56A7A">
            <w:pPr>
              <w:jc w:val="center"/>
              <w:rPr>
                <w:i/>
                <w:iCs/>
              </w:rPr>
            </w:pPr>
            <w:r>
              <w:rPr>
                <w:i/>
                <w:iCs/>
              </w:rPr>
              <w:t>6</w:t>
            </w:r>
          </w:p>
        </w:tc>
      </w:tr>
      <w:tr w:rsidR="00D56A7A">
        <w:trPr>
          <w:gridAfter w:val="1"/>
          <w:wAfter w:w="78" w:type="dxa"/>
          <w:cantSplit/>
          <w:trHeight w:val="360"/>
        </w:trPr>
        <w:tc>
          <w:tcPr>
            <w:tcW w:w="9822" w:type="dxa"/>
            <w:gridSpan w:val="15"/>
            <w:tcBorders>
              <w:bottom w:val="nil"/>
            </w:tcBorders>
          </w:tcPr>
          <w:p w:rsidR="00D56A7A" w:rsidRDefault="00D56A7A">
            <w:pPr>
              <w:pStyle w:val="2"/>
              <w:jc w:val="center"/>
              <w:rPr>
                <w:iCs/>
                <w:color w:val="000000"/>
                <w:sz w:val="20"/>
                <w:u w:val="single"/>
              </w:rPr>
            </w:pPr>
            <w:r>
              <w:rPr>
                <w:iCs/>
                <w:color w:val="000000"/>
                <w:sz w:val="20"/>
                <w:u w:val="single"/>
              </w:rPr>
              <w:t>Оценка рентабельности</w:t>
            </w:r>
          </w:p>
        </w:tc>
      </w:tr>
      <w:tr w:rsidR="00D56A7A">
        <w:trPr>
          <w:gridAfter w:val="1"/>
          <w:wAfter w:w="78" w:type="dxa"/>
          <w:trHeight w:val="885"/>
        </w:trPr>
        <w:tc>
          <w:tcPr>
            <w:tcW w:w="2346" w:type="dxa"/>
            <w:gridSpan w:val="2"/>
          </w:tcPr>
          <w:p w:rsidR="00D56A7A" w:rsidRDefault="00D56A7A">
            <w:pPr>
              <w:rPr>
                <w:i/>
                <w:iCs/>
              </w:rPr>
            </w:pPr>
            <w:r>
              <w:rPr>
                <w:i/>
                <w:iCs/>
              </w:rPr>
              <w:t>1. Общая</w:t>
            </w:r>
          </w:p>
          <w:p w:rsidR="00D56A7A" w:rsidRDefault="00D56A7A">
            <w:pPr>
              <w:rPr>
                <w:i/>
                <w:iCs/>
              </w:rPr>
            </w:pPr>
            <w:r>
              <w:rPr>
                <w:i/>
                <w:iCs/>
              </w:rPr>
              <w:t>рентабельность                       предприятия</w:t>
            </w:r>
          </w:p>
          <w:p w:rsidR="00D56A7A" w:rsidRDefault="00D56A7A">
            <w:pPr>
              <w:ind w:left="360"/>
              <w:rPr>
                <w:i/>
                <w:iCs/>
              </w:rPr>
            </w:pPr>
          </w:p>
        </w:tc>
        <w:tc>
          <w:tcPr>
            <w:tcW w:w="2394" w:type="dxa"/>
            <w:gridSpan w:val="2"/>
          </w:tcPr>
          <w:p w:rsidR="00D56A7A" w:rsidRDefault="00D56A7A">
            <w:pPr>
              <w:rPr>
                <w:i/>
                <w:iCs/>
              </w:rPr>
            </w:pPr>
            <w:r>
              <w:rPr>
                <w:i/>
                <w:iCs/>
                <w:lang w:val="en-US"/>
              </w:rPr>
              <w:t>R</w:t>
            </w:r>
            <w:r>
              <w:rPr>
                <w:i/>
                <w:iCs/>
              </w:rPr>
              <w:t>общ.=валовая прибыль/стоимость имущ</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0,03</w:t>
            </w:r>
          </w:p>
        </w:tc>
        <w:tc>
          <w:tcPr>
            <w:tcW w:w="1362" w:type="dxa"/>
            <w:gridSpan w:val="2"/>
          </w:tcPr>
          <w:p w:rsidR="00D56A7A" w:rsidRDefault="00D56A7A">
            <w:pPr>
              <w:jc w:val="center"/>
              <w:rPr>
                <w:i/>
                <w:iCs/>
              </w:rPr>
            </w:pPr>
          </w:p>
        </w:tc>
      </w:tr>
      <w:tr w:rsidR="00D56A7A">
        <w:trPr>
          <w:gridAfter w:val="1"/>
          <w:wAfter w:w="78" w:type="dxa"/>
          <w:trHeight w:val="855"/>
        </w:trPr>
        <w:tc>
          <w:tcPr>
            <w:tcW w:w="2346" w:type="dxa"/>
            <w:gridSpan w:val="2"/>
          </w:tcPr>
          <w:p w:rsidR="00D56A7A" w:rsidRDefault="00D56A7A">
            <w:pPr>
              <w:rPr>
                <w:i/>
                <w:iCs/>
              </w:rPr>
            </w:pPr>
            <w:r>
              <w:rPr>
                <w:i/>
                <w:iCs/>
              </w:rPr>
              <w:t>2.Чистая рентабельность предприятия</w:t>
            </w:r>
          </w:p>
        </w:tc>
        <w:tc>
          <w:tcPr>
            <w:tcW w:w="2394" w:type="dxa"/>
            <w:gridSpan w:val="2"/>
          </w:tcPr>
          <w:p w:rsidR="00D56A7A" w:rsidRDefault="00D56A7A">
            <w:pPr>
              <w:rPr>
                <w:i/>
                <w:iCs/>
              </w:rPr>
            </w:pPr>
            <w:r>
              <w:rPr>
                <w:i/>
                <w:iCs/>
              </w:rPr>
              <w:t>Rч= баланс - налоги / стоимость имущества</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0,02</w:t>
            </w:r>
          </w:p>
        </w:tc>
        <w:tc>
          <w:tcPr>
            <w:tcW w:w="1362" w:type="dxa"/>
            <w:gridSpan w:val="2"/>
          </w:tcPr>
          <w:p w:rsidR="00D56A7A" w:rsidRDefault="00D56A7A">
            <w:pPr>
              <w:jc w:val="center"/>
              <w:rPr>
                <w:i/>
                <w:iCs/>
              </w:rPr>
            </w:pPr>
          </w:p>
        </w:tc>
      </w:tr>
      <w:tr w:rsidR="00D56A7A">
        <w:trPr>
          <w:gridAfter w:val="1"/>
          <w:wAfter w:w="78" w:type="dxa"/>
          <w:trHeight w:val="1065"/>
        </w:trPr>
        <w:tc>
          <w:tcPr>
            <w:tcW w:w="2346" w:type="dxa"/>
            <w:gridSpan w:val="2"/>
          </w:tcPr>
          <w:p w:rsidR="00D56A7A" w:rsidRDefault="00D56A7A">
            <w:pPr>
              <w:rPr>
                <w:i/>
                <w:iCs/>
              </w:rPr>
            </w:pPr>
            <w:r>
              <w:rPr>
                <w:i/>
                <w:iCs/>
              </w:rPr>
              <w:t>3. Чистая рентабельность собственного капитала</w:t>
            </w:r>
          </w:p>
        </w:tc>
        <w:tc>
          <w:tcPr>
            <w:tcW w:w="2394" w:type="dxa"/>
            <w:gridSpan w:val="2"/>
          </w:tcPr>
          <w:p w:rsidR="00D56A7A" w:rsidRDefault="00D56A7A">
            <w:pPr>
              <w:rPr>
                <w:i/>
                <w:iCs/>
              </w:rPr>
            </w:pPr>
            <w:r>
              <w:rPr>
                <w:i/>
                <w:iCs/>
              </w:rPr>
              <w:t>R</w:t>
            </w:r>
            <w:r>
              <w:rPr>
                <w:i/>
                <w:iCs/>
                <w:vertAlign w:val="superscript"/>
              </w:rPr>
              <w:t>соб</w:t>
            </w:r>
            <w:r>
              <w:rPr>
                <w:i/>
                <w:iCs/>
                <w:vertAlign w:val="subscript"/>
              </w:rPr>
              <w:t>ч</w:t>
            </w:r>
            <w:r>
              <w:rPr>
                <w:i/>
                <w:iCs/>
              </w:rPr>
              <w:t>= баланс - налоги/ собственный капитал</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p w:rsidR="00D56A7A" w:rsidRDefault="00D56A7A">
            <w:pPr>
              <w:jc w:val="center"/>
              <w:rPr>
                <w:i/>
                <w:iCs/>
              </w:rPr>
            </w:pPr>
            <w:r>
              <w:rPr>
                <w:i/>
                <w:iCs/>
              </w:rPr>
              <w:t>0,3</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0,04</w:t>
            </w:r>
          </w:p>
        </w:tc>
        <w:tc>
          <w:tcPr>
            <w:tcW w:w="1362" w:type="dxa"/>
            <w:gridSpan w:val="2"/>
          </w:tcPr>
          <w:p w:rsidR="00D56A7A" w:rsidRDefault="00D56A7A">
            <w:pPr>
              <w:jc w:val="center"/>
              <w:rPr>
                <w:i/>
                <w:iCs/>
              </w:rPr>
            </w:pPr>
          </w:p>
          <w:p w:rsidR="00D56A7A" w:rsidRDefault="00D56A7A">
            <w:pPr>
              <w:jc w:val="center"/>
              <w:rPr>
                <w:i/>
                <w:iCs/>
              </w:rPr>
            </w:pPr>
            <w:r>
              <w:rPr>
                <w:i/>
                <w:iCs/>
              </w:rPr>
              <w:t>-0,26</w:t>
            </w:r>
          </w:p>
        </w:tc>
      </w:tr>
      <w:tr w:rsidR="00D56A7A">
        <w:trPr>
          <w:gridAfter w:val="1"/>
          <w:wAfter w:w="78" w:type="dxa"/>
          <w:trHeight w:val="720"/>
        </w:trPr>
        <w:tc>
          <w:tcPr>
            <w:tcW w:w="2346" w:type="dxa"/>
            <w:gridSpan w:val="2"/>
          </w:tcPr>
          <w:p w:rsidR="00D56A7A" w:rsidRDefault="00D56A7A">
            <w:pPr>
              <w:pStyle w:val="3"/>
              <w:rPr>
                <w:i/>
                <w:iCs/>
                <w:sz w:val="20"/>
              </w:rPr>
            </w:pPr>
            <w:r>
              <w:rPr>
                <w:i/>
                <w:iCs/>
                <w:sz w:val="20"/>
              </w:rPr>
              <w:t>4. Рентабельность</w:t>
            </w:r>
          </w:p>
          <w:p w:rsidR="00D56A7A" w:rsidRDefault="00D56A7A">
            <w:pPr>
              <w:spacing w:before="140"/>
              <w:rPr>
                <w:i/>
                <w:iCs/>
              </w:rPr>
            </w:pPr>
            <w:r>
              <w:rPr>
                <w:i/>
                <w:iCs/>
              </w:rPr>
              <w:t>ОПФ</w:t>
            </w:r>
          </w:p>
          <w:p w:rsidR="00D56A7A" w:rsidRDefault="00D56A7A">
            <w:pPr>
              <w:ind w:left="360"/>
              <w:rPr>
                <w:i/>
                <w:iCs/>
              </w:rPr>
            </w:pPr>
          </w:p>
        </w:tc>
        <w:tc>
          <w:tcPr>
            <w:tcW w:w="2394" w:type="dxa"/>
            <w:gridSpan w:val="2"/>
          </w:tcPr>
          <w:p w:rsidR="00D56A7A" w:rsidRDefault="00D56A7A">
            <w:pPr>
              <w:rPr>
                <w:i/>
                <w:iCs/>
              </w:rPr>
            </w:pPr>
            <w:r>
              <w:rPr>
                <w:i/>
                <w:iCs/>
              </w:rPr>
              <w:t>Rопф=балансовая прибыль/средняя стоимость ОПФ</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0,03</w:t>
            </w:r>
          </w:p>
        </w:tc>
        <w:tc>
          <w:tcPr>
            <w:tcW w:w="1362" w:type="dxa"/>
            <w:gridSpan w:val="2"/>
          </w:tcPr>
          <w:p w:rsidR="00D56A7A" w:rsidRDefault="00D56A7A">
            <w:pPr>
              <w:jc w:val="center"/>
              <w:rPr>
                <w:i/>
                <w:iCs/>
              </w:rPr>
            </w:pPr>
          </w:p>
        </w:tc>
      </w:tr>
      <w:tr w:rsidR="00D56A7A">
        <w:trPr>
          <w:gridAfter w:val="1"/>
          <w:wAfter w:w="78" w:type="dxa"/>
          <w:trHeight w:val="810"/>
        </w:trPr>
        <w:tc>
          <w:tcPr>
            <w:tcW w:w="2346" w:type="dxa"/>
            <w:gridSpan w:val="2"/>
          </w:tcPr>
          <w:p w:rsidR="00D56A7A" w:rsidRDefault="00D56A7A">
            <w:pPr>
              <w:rPr>
                <w:i/>
                <w:iCs/>
              </w:rPr>
            </w:pPr>
            <w:r>
              <w:rPr>
                <w:i/>
                <w:iCs/>
              </w:rPr>
              <w:t>5. Rопф=балансовая прибыль/средняя стоимость ОПФ</w:t>
            </w:r>
          </w:p>
        </w:tc>
        <w:tc>
          <w:tcPr>
            <w:tcW w:w="2394" w:type="dxa"/>
            <w:gridSpan w:val="2"/>
          </w:tcPr>
          <w:p w:rsidR="00D56A7A" w:rsidRDefault="00D56A7A">
            <w:pPr>
              <w:pStyle w:val="a3"/>
              <w:rPr>
                <w:i/>
                <w:iCs/>
                <w:sz w:val="20"/>
              </w:rPr>
            </w:pPr>
            <w:r>
              <w:rPr>
                <w:i/>
                <w:iCs/>
                <w:sz w:val="20"/>
              </w:rPr>
              <w:t>Rпр=прибыль от реализации/ выручка от реализации</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p w:rsidR="00D56A7A" w:rsidRDefault="00D56A7A">
            <w:pPr>
              <w:jc w:val="center"/>
              <w:rPr>
                <w:i/>
                <w:iCs/>
              </w:rPr>
            </w:pPr>
            <w:r>
              <w:rPr>
                <w:i/>
                <w:iCs/>
              </w:rPr>
              <w:t>0,3</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0,2</w:t>
            </w:r>
          </w:p>
        </w:tc>
        <w:tc>
          <w:tcPr>
            <w:tcW w:w="1362" w:type="dxa"/>
            <w:gridSpan w:val="2"/>
          </w:tcPr>
          <w:p w:rsidR="00D56A7A" w:rsidRDefault="00D56A7A">
            <w:pPr>
              <w:jc w:val="center"/>
              <w:rPr>
                <w:i/>
                <w:iCs/>
              </w:rPr>
            </w:pPr>
          </w:p>
          <w:p w:rsidR="00D56A7A" w:rsidRDefault="00D56A7A">
            <w:pPr>
              <w:jc w:val="center"/>
              <w:rPr>
                <w:i/>
                <w:iCs/>
              </w:rPr>
            </w:pPr>
            <w:r>
              <w:rPr>
                <w:i/>
                <w:iCs/>
              </w:rPr>
              <w:t>-0,1</w:t>
            </w:r>
          </w:p>
        </w:tc>
      </w:tr>
      <w:tr w:rsidR="00D56A7A">
        <w:trPr>
          <w:gridAfter w:val="1"/>
          <w:wAfter w:w="78" w:type="dxa"/>
          <w:trHeight w:val="795"/>
        </w:trPr>
        <w:tc>
          <w:tcPr>
            <w:tcW w:w="2346" w:type="dxa"/>
            <w:gridSpan w:val="2"/>
          </w:tcPr>
          <w:p w:rsidR="00D56A7A" w:rsidRDefault="00D56A7A">
            <w:pPr>
              <w:pStyle w:val="a3"/>
              <w:jc w:val="both"/>
              <w:rPr>
                <w:i/>
                <w:iCs/>
                <w:sz w:val="20"/>
              </w:rPr>
            </w:pPr>
            <w:r>
              <w:rPr>
                <w:i/>
                <w:iCs/>
                <w:sz w:val="20"/>
              </w:rPr>
              <w:t>6. Капиталоотдача</w:t>
            </w:r>
          </w:p>
          <w:p w:rsidR="00D56A7A" w:rsidRDefault="00D56A7A">
            <w:pPr>
              <w:pStyle w:val="a3"/>
              <w:jc w:val="both"/>
              <w:rPr>
                <w:i/>
                <w:iCs/>
                <w:sz w:val="20"/>
              </w:rPr>
            </w:pPr>
          </w:p>
          <w:p w:rsidR="00D56A7A" w:rsidRDefault="00D56A7A">
            <w:pPr>
              <w:ind w:left="360"/>
              <w:rPr>
                <w:i/>
                <w:iCs/>
              </w:rPr>
            </w:pPr>
          </w:p>
        </w:tc>
        <w:tc>
          <w:tcPr>
            <w:tcW w:w="2394" w:type="dxa"/>
            <w:gridSpan w:val="2"/>
          </w:tcPr>
          <w:p w:rsidR="00D56A7A" w:rsidRDefault="00D56A7A">
            <w:pPr>
              <w:pStyle w:val="a3"/>
              <w:rPr>
                <w:i/>
                <w:iCs/>
                <w:sz w:val="20"/>
              </w:rPr>
            </w:pPr>
            <w:r>
              <w:rPr>
                <w:i/>
                <w:iCs/>
                <w:sz w:val="20"/>
              </w:rPr>
              <w:t>n1=выручка от реализации/средняя стоимость имущества</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0,2</w:t>
            </w:r>
          </w:p>
        </w:tc>
        <w:tc>
          <w:tcPr>
            <w:tcW w:w="1362" w:type="dxa"/>
            <w:gridSpan w:val="2"/>
          </w:tcPr>
          <w:p w:rsidR="00D56A7A" w:rsidRDefault="00D56A7A">
            <w:pPr>
              <w:jc w:val="center"/>
              <w:rPr>
                <w:i/>
                <w:iCs/>
              </w:rPr>
            </w:pPr>
          </w:p>
        </w:tc>
      </w:tr>
      <w:tr w:rsidR="00D56A7A">
        <w:trPr>
          <w:gridAfter w:val="1"/>
          <w:wAfter w:w="78" w:type="dxa"/>
          <w:trHeight w:val="765"/>
        </w:trPr>
        <w:tc>
          <w:tcPr>
            <w:tcW w:w="2346" w:type="dxa"/>
            <w:gridSpan w:val="2"/>
          </w:tcPr>
          <w:p w:rsidR="00D56A7A" w:rsidRDefault="00D56A7A">
            <w:pPr>
              <w:pStyle w:val="a3"/>
              <w:jc w:val="both"/>
              <w:rPr>
                <w:i/>
                <w:iCs/>
                <w:sz w:val="20"/>
              </w:rPr>
            </w:pPr>
            <w:r>
              <w:rPr>
                <w:i/>
                <w:iCs/>
                <w:sz w:val="20"/>
              </w:rPr>
              <w:t>7. Отдача ОПФ и                           нематериальных активов</w:t>
            </w:r>
          </w:p>
        </w:tc>
        <w:tc>
          <w:tcPr>
            <w:tcW w:w="2394" w:type="dxa"/>
            <w:gridSpan w:val="2"/>
          </w:tcPr>
          <w:p w:rsidR="00D56A7A" w:rsidRDefault="00D56A7A">
            <w:pPr>
              <w:pStyle w:val="a3"/>
              <w:rPr>
                <w:i/>
                <w:iCs/>
                <w:sz w:val="20"/>
              </w:rPr>
            </w:pPr>
            <w:r>
              <w:rPr>
                <w:i/>
                <w:iCs/>
                <w:sz w:val="20"/>
              </w:rPr>
              <w:t>n2= выручка от реализации/средняя стоимость ОПФ и НМА</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0,2</w:t>
            </w:r>
          </w:p>
          <w:p w:rsidR="00D56A7A" w:rsidRDefault="00D56A7A">
            <w:pPr>
              <w:jc w:val="center"/>
              <w:rPr>
                <w:i/>
                <w:iCs/>
              </w:rPr>
            </w:pPr>
          </w:p>
          <w:p w:rsidR="00D56A7A" w:rsidRDefault="00D56A7A">
            <w:pPr>
              <w:jc w:val="center"/>
              <w:rPr>
                <w:i/>
                <w:iCs/>
              </w:rPr>
            </w:pPr>
          </w:p>
        </w:tc>
        <w:tc>
          <w:tcPr>
            <w:tcW w:w="1362" w:type="dxa"/>
            <w:gridSpan w:val="2"/>
          </w:tcPr>
          <w:p w:rsidR="00D56A7A" w:rsidRDefault="00D56A7A">
            <w:pPr>
              <w:jc w:val="center"/>
              <w:rPr>
                <w:i/>
                <w:iCs/>
              </w:rPr>
            </w:pPr>
          </w:p>
        </w:tc>
      </w:tr>
      <w:tr w:rsidR="00D56A7A">
        <w:trPr>
          <w:gridAfter w:val="1"/>
          <w:wAfter w:w="78" w:type="dxa"/>
          <w:trHeight w:val="1259"/>
        </w:trPr>
        <w:tc>
          <w:tcPr>
            <w:tcW w:w="2346" w:type="dxa"/>
            <w:gridSpan w:val="2"/>
          </w:tcPr>
          <w:p w:rsidR="00D56A7A" w:rsidRDefault="00D56A7A">
            <w:pPr>
              <w:pStyle w:val="a3"/>
              <w:jc w:val="both"/>
              <w:rPr>
                <w:i/>
                <w:iCs/>
                <w:sz w:val="20"/>
              </w:rPr>
            </w:pPr>
          </w:p>
          <w:p w:rsidR="00D56A7A" w:rsidRDefault="00D56A7A">
            <w:pPr>
              <w:pStyle w:val="a3"/>
              <w:jc w:val="both"/>
              <w:rPr>
                <w:i/>
                <w:iCs/>
                <w:sz w:val="20"/>
              </w:rPr>
            </w:pPr>
            <w:r>
              <w:rPr>
                <w:i/>
                <w:iCs/>
                <w:sz w:val="20"/>
              </w:rPr>
              <w:t>8.Оборачиваемость всех оборотных активов</w:t>
            </w:r>
          </w:p>
        </w:tc>
        <w:tc>
          <w:tcPr>
            <w:tcW w:w="2394" w:type="dxa"/>
            <w:gridSpan w:val="2"/>
          </w:tcPr>
          <w:p w:rsidR="00D56A7A" w:rsidRDefault="00D56A7A">
            <w:pPr>
              <w:pStyle w:val="a3"/>
              <w:rPr>
                <w:i/>
                <w:iCs/>
                <w:sz w:val="20"/>
              </w:rPr>
            </w:pPr>
            <w:r>
              <w:rPr>
                <w:i/>
                <w:iCs/>
                <w:sz w:val="20"/>
              </w:rPr>
              <w:t>n3= выручка от реализации/средняя величина оборотных активов</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5,9</w:t>
            </w:r>
          </w:p>
        </w:tc>
        <w:tc>
          <w:tcPr>
            <w:tcW w:w="1362" w:type="dxa"/>
            <w:gridSpan w:val="2"/>
          </w:tcPr>
          <w:p w:rsidR="00D56A7A" w:rsidRDefault="00D56A7A">
            <w:pPr>
              <w:jc w:val="center"/>
              <w:rPr>
                <w:i/>
                <w:iCs/>
              </w:rPr>
            </w:pPr>
          </w:p>
        </w:tc>
      </w:tr>
      <w:tr w:rsidR="00D56A7A">
        <w:trPr>
          <w:gridAfter w:val="1"/>
          <w:wAfter w:w="78" w:type="dxa"/>
          <w:trHeight w:val="521"/>
        </w:trPr>
        <w:tc>
          <w:tcPr>
            <w:tcW w:w="2346" w:type="dxa"/>
            <w:gridSpan w:val="2"/>
          </w:tcPr>
          <w:p w:rsidR="00D56A7A" w:rsidRDefault="00D56A7A">
            <w:pPr>
              <w:pStyle w:val="a3"/>
              <w:jc w:val="both"/>
              <w:rPr>
                <w:i/>
                <w:iCs/>
                <w:sz w:val="20"/>
              </w:rPr>
            </w:pPr>
            <w:r>
              <w:rPr>
                <w:i/>
                <w:iCs/>
                <w:sz w:val="20"/>
              </w:rPr>
              <w:t>9. Время оборотов оборотных активов</w:t>
            </w:r>
          </w:p>
          <w:p w:rsidR="00D56A7A" w:rsidRDefault="00D56A7A">
            <w:pPr>
              <w:pStyle w:val="a3"/>
              <w:jc w:val="both"/>
              <w:rPr>
                <w:i/>
                <w:iCs/>
                <w:sz w:val="20"/>
              </w:rPr>
            </w:pPr>
          </w:p>
        </w:tc>
        <w:tc>
          <w:tcPr>
            <w:tcW w:w="2394" w:type="dxa"/>
            <w:gridSpan w:val="2"/>
          </w:tcPr>
          <w:p w:rsidR="00D56A7A" w:rsidRDefault="00D56A7A">
            <w:pPr>
              <w:spacing w:before="140"/>
              <w:rPr>
                <w:i/>
                <w:iCs/>
              </w:rPr>
            </w:pPr>
            <w:r>
              <w:rPr>
                <w:i/>
                <w:iCs/>
              </w:rPr>
              <w:t>Т3=365/ n3</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61,86</w:t>
            </w:r>
          </w:p>
        </w:tc>
        <w:tc>
          <w:tcPr>
            <w:tcW w:w="1362" w:type="dxa"/>
            <w:gridSpan w:val="2"/>
          </w:tcPr>
          <w:p w:rsidR="00D56A7A" w:rsidRDefault="00D56A7A">
            <w:pPr>
              <w:jc w:val="center"/>
              <w:rPr>
                <w:i/>
                <w:iCs/>
              </w:rPr>
            </w:pPr>
          </w:p>
        </w:tc>
      </w:tr>
      <w:tr w:rsidR="00D56A7A">
        <w:trPr>
          <w:gridAfter w:val="1"/>
          <w:wAfter w:w="78" w:type="dxa"/>
          <w:trHeight w:val="915"/>
        </w:trPr>
        <w:tc>
          <w:tcPr>
            <w:tcW w:w="2346" w:type="dxa"/>
            <w:gridSpan w:val="2"/>
          </w:tcPr>
          <w:p w:rsidR="00D56A7A" w:rsidRDefault="00D56A7A">
            <w:pPr>
              <w:rPr>
                <w:i/>
                <w:iCs/>
              </w:rPr>
            </w:pPr>
            <w:r>
              <w:rPr>
                <w:i/>
                <w:iCs/>
              </w:rPr>
              <w:t>10. Оборачиваемость запасов</w:t>
            </w:r>
          </w:p>
        </w:tc>
        <w:tc>
          <w:tcPr>
            <w:tcW w:w="2394" w:type="dxa"/>
            <w:gridSpan w:val="2"/>
          </w:tcPr>
          <w:p w:rsidR="00D56A7A" w:rsidRDefault="00D56A7A">
            <w:pPr>
              <w:pStyle w:val="a3"/>
              <w:rPr>
                <w:i/>
                <w:iCs/>
                <w:sz w:val="20"/>
              </w:rPr>
            </w:pPr>
            <w:r>
              <w:rPr>
                <w:i/>
                <w:iCs/>
                <w:sz w:val="20"/>
              </w:rPr>
              <w:t>n4= выручка от реализации/средняя стоимость запасов</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24,5</w:t>
            </w:r>
          </w:p>
        </w:tc>
        <w:tc>
          <w:tcPr>
            <w:tcW w:w="1362" w:type="dxa"/>
            <w:gridSpan w:val="2"/>
          </w:tcPr>
          <w:p w:rsidR="00D56A7A" w:rsidRDefault="00D56A7A">
            <w:pPr>
              <w:jc w:val="center"/>
              <w:rPr>
                <w:i/>
                <w:iCs/>
              </w:rPr>
            </w:pPr>
          </w:p>
        </w:tc>
      </w:tr>
      <w:tr w:rsidR="00D56A7A">
        <w:trPr>
          <w:gridAfter w:val="1"/>
          <w:wAfter w:w="78" w:type="dxa"/>
          <w:trHeight w:val="525"/>
        </w:trPr>
        <w:tc>
          <w:tcPr>
            <w:tcW w:w="2346" w:type="dxa"/>
            <w:gridSpan w:val="2"/>
          </w:tcPr>
          <w:p w:rsidR="00D56A7A" w:rsidRDefault="00D56A7A">
            <w:pPr>
              <w:pStyle w:val="a3"/>
              <w:rPr>
                <w:i/>
                <w:iCs/>
                <w:sz w:val="20"/>
              </w:rPr>
            </w:pPr>
            <w:r>
              <w:rPr>
                <w:i/>
                <w:iCs/>
                <w:sz w:val="20"/>
              </w:rPr>
              <w:t>11. Время оборота запасов</w:t>
            </w:r>
          </w:p>
          <w:p w:rsidR="00D56A7A" w:rsidRDefault="00D56A7A">
            <w:pPr>
              <w:pStyle w:val="a3"/>
              <w:rPr>
                <w:i/>
                <w:iCs/>
                <w:sz w:val="20"/>
              </w:rPr>
            </w:pPr>
          </w:p>
        </w:tc>
        <w:tc>
          <w:tcPr>
            <w:tcW w:w="2394" w:type="dxa"/>
            <w:gridSpan w:val="2"/>
          </w:tcPr>
          <w:p w:rsidR="00D56A7A" w:rsidRDefault="00D56A7A">
            <w:pPr>
              <w:rPr>
                <w:i/>
                <w:iCs/>
              </w:rPr>
            </w:pPr>
            <w:r>
              <w:rPr>
                <w:i/>
                <w:iCs/>
              </w:rPr>
              <w:t>Т4=365/ n4</w:t>
            </w:r>
          </w:p>
          <w:p w:rsidR="00D56A7A" w:rsidRDefault="00D56A7A">
            <w:pPr>
              <w:rPr>
                <w:i/>
                <w:iCs/>
              </w:rPr>
            </w:pP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14,9</w:t>
            </w:r>
          </w:p>
        </w:tc>
        <w:tc>
          <w:tcPr>
            <w:tcW w:w="1362" w:type="dxa"/>
            <w:gridSpan w:val="2"/>
          </w:tcPr>
          <w:p w:rsidR="00D56A7A" w:rsidRDefault="00D56A7A">
            <w:pPr>
              <w:jc w:val="center"/>
              <w:rPr>
                <w:i/>
                <w:iCs/>
              </w:rPr>
            </w:pPr>
          </w:p>
        </w:tc>
      </w:tr>
      <w:tr w:rsidR="00D56A7A">
        <w:trPr>
          <w:gridAfter w:val="1"/>
          <w:wAfter w:w="78" w:type="dxa"/>
          <w:trHeight w:val="1034"/>
        </w:trPr>
        <w:tc>
          <w:tcPr>
            <w:tcW w:w="2346" w:type="dxa"/>
            <w:gridSpan w:val="2"/>
          </w:tcPr>
          <w:p w:rsidR="00D56A7A" w:rsidRDefault="00D56A7A">
            <w:pPr>
              <w:pStyle w:val="a3"/>
              <w:rPr>
                <w:i/>
                <w:iCs/>
                <w:sz w:val="20"/>
              </w:rPr>
            </w:pPr>
            <w:r>
              <w:rPr>
                <w:i/>
                <w:iCs/>
                <w:sz w:val="20"/>
              </w:rPr>
              <w:t>12. Оборачиваемость дебиторской задолженности</w:t>
            </w:r>
          </w:p>
          <w:p w:rsidR="00D56A7A" w:rsidRDefault="00D56A7A">
            <w:pPr>
              <w:pStyle w:val="a3"/>
              <w:rPr>
                <w:i/>
                <w:iCs/>
                <w:sz w:val="20"/>
              </w:rPr>
            </w:pPr>
          </w:p>
        </w:tc>
        <w:tc>
          <w:tcPr>
            <w:tcW w:w="2394" w:type="dxa"/>
            <w:gridSpan w:val="2"/>
          </w:tcPr>
          <w:p w:rsidR="00D56A7A" w:rsidRDefault="00D56A7A">
            <w:pPr>
              <w:rPr>
                <w:i/>
                <w:iCs/>
              </w:rPr>
            </w:pPr>
            <w:r>
              <w:rPr>
                <w:i/>
                <w:iCs/>
              </w:rPr>
              <w:t>n5= выручка от реализации/средняя величина дебиторской задолженности</w:t>
            </w: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863,06</w:t>
            </w:r>
          </w:p>
        </w:tc>
        <w:tc>
          <w:tcPr>
            <w:tcW w:w="1362" w:type="dxa"/>
            <w:gridSpan w:val="2"/>
          </w:tcPr>
          <w:p w:rsidR="00D56A7A" w:rsidRDefault="00D56A7A">
            <w:pPr>
              <w:jc w:val="center"/>
              <w:rPr>
                <w:i/>
                <w:iCs/>
              </w:rPr>
            </w:pPr>
          </w:p>
        </w:tc>
      </w:tr>
      <w:tr w:rsidR="00D56A7A">
        <w:trPr>
          <w:gridAfter w:val="1"/>
          <w:wAfter w:w="78" w:type="dxa"/>
          <w:trHeight w:val="1061"/>
        </w:trPr>
        <w:tc>
          <w:tcPr>
            <w:tcW w:w="2346" w:type="dxa"/>
            <w:gridSpan w:val="2"/>
          </w:tcPr>
          <w:p w:rsidR="00D56A7A" w:rsidRDefault="00D56A7A">
            <w:pPr>
              <w:pStyle w:val="a3"/>
              <w:rPr>
                <w:i/>
                <w:iCs/>
                <w:sz w:val="20"/>
              </w:rPr>
            </w:pPr>
          </w:p>
          <w:p w:rsidR="00D56A7A" w:rsidRDefault="00D56A7A">
            <w:pPr>
              <w:pStyle w:val="a3"/>
              <w:rPr>
                <w:i/>
                <w:iCs/>
                <w:sz w:val="20"/>
              </w:rPr>
            </w:pPr>
            <w:r>
              <w:rPr>
                <w:i/>
                <w:iCs/>
                <w:sz w:val="20"/>
              </w:rPr>
              <w:t>13. Средний оборот дебиторской задолженности</w:t>
            </w:r>
          </w:p>
          <w:p w:rsidR="00D56A7A" w:rsidRDefault="00D56A7A">
            <w:pPr>
              <w:pStyle w:val="a3"/>
              <w:rPr>
                <w:i/>
                <w:iCs/>
                <w:sz w:val="20"/>
              </w:rPr>
            </w:pPr>
          </w:p>
        </w:tc>
        <w:tc>
          <w:tcPr>
            <w:tcW w:w="2394" w:type="dxa"/>
            <w:gridSpan w:val="2"/>
          </w:tcPr>
          <w:p w:rsidR="00D56A7A" w:rsidRDefault="00D56A7A">
            <w:pPr>
              <w:rPr>
                <w:i/>
                <w:iCs/>
              </w:rPr>
            </w:pPr>
          </w:p>
          <w:p w:rsidR="00D56A7A" w:rsidRDefault="00D56A7A">
            <w:pPr>
              <w:spacing w:before="140"/>
              <w:rPr>
                <w:i/>
                <w:iCs/>
              </w:rPr>
            </w:pPr>
            <w:r>
              <w:rPr>
                <w:i/>
                <w:iCs/>
              </w:rPr>
              <w:t>Т5=365/ n5</w:t>
            </w:r>
          </w:p>
          <w:p w:rsidR="00D56A7A" w:rsidRDefault="00D56A7A">
            <w:pPr>
              <w:spacing w:before="140"/>
              <w:rPr>
                <w:i/>
                <w:iCs/>
              </w:rPr>
            </w:pP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0,42</w:t>
            </w:r>
          </w:p>
        </w:tc>
        <w:tc>
          <w:tcPr>
            <w:tcW w:w="1362" w:type="dxa"/>
            <w:gridSpan w:val="2"/>
          </w:tcPr>
          <w:p w:rsidR="00D56A7A" w:rsidRDefault="00D56A7A">
            <w:pPr>
              <w:jc w:val="center"/>
              <w:rPr>
                <w:i/>
                <w:iCs/>
              </w:rPr>
            </w:pPr>
          </w:p>
        </w:tc>
      </w:tr>
      <w:tr w:rsidR="00D56A7A">
        <w:trPr>
          <w:gridAfter w:val="1"/>
          <w:wAfter w:w="78" w:type="dxa"/>
          <w:trHeight w:val="1061"/>
        </w:trPr>
        <w:tc>
          <w:tcPr>
            <w:tcW w:w="2346" w:type="dxa"/>
            <w:gridSpan w:val="2"/>
          </w:tcPr>
          <w:p w:rsidR="00D56A7A" w:rsidRDefault="00D56A7A">
            <w:pPr>
              <w:pStyle w:val="a3"/>
              <w:rPr>
                <w:i/>
                <w:iCs/>
                <w:sz w:val="20"/>
              </w:rPr>
            </w:pPr>
            <w:r>
              <w:rPr>
                <w:i/>
                <w:iCs/>
                <w:sz w:val="20"/>
              </w:rPr>
              <w:t>14. Оборачиваемость денежных средств и ценных бумаг</w:t>
            </w:r>
          </w:p>
          <w:p w:rsidR="00D56A7A" w:rsidRDefault="00D56A7A">
            <w:pPr>
              <w:rPr>
                <w:i/>
                <w:iCs/>
              </w:rPr>
            </w:pPr>
          </w:p>
          <w:p w:rsidR="00D56A7A" w:rsidRDefault="00D56A7A">
            <w:pPr>
              <w:pStyle w:val="a3"/>
              <w:rPr>
                <w:i/>
                <w:iCs/>
                <w:sz w:val="20"/>
              </w:rPr>
            </w:pPr>
          </w:p>
        </w:tc>
        <w:tc>
          <w:tcPr>
            <w:tcW w:w="2394" w:type="dxa"/>
            <w:gridSpan w:val="2"/>
          </w:tcPr>
          <w:p w:rsidR="00D56A7A" w:rsidRDefault="00D56A7A">
            <w:pPr>
              <w:rPr>
                <w:i/>
                <w:iCs/>
              </w:rPr>
            </w:pPr>
            <w:r>
              <w:rPr>
                <w:i/>
                <w:iCs/>
              </w:rPr>
              <w:t>n6= выручка от реализации/средняя величина денежных средств</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17,47</w:t>
            </w:r>
          </w:p>
        </w:tc>
        <w:tc>
          <w:tcPr>
            <w:tcW w:w="1362" w:type="dxa"/>
            <w:gridSpan w:val="2"/>
          </w:tcPr>
          <w:p w:rsidR="00D56A7A" w:rsidRDefault="00D56A7A">
            <w:pPr>
              <w:jc w:val="center"/>
              <w:rPr>
                <w:i/>
                <w:iCs/>
              </w:rPr>
            </w:pPr>
          </w:p>
        </w:tc>
      </w:tr>
      <w:tr w:rsidR="00D56A7A">
        <w:trPr>
          <w:gridAfter w:val="1"/>
          <w:wAfter w:w="78" w:type="dxa"/>
          <w:trHeight w:val="629"/>
        </w:trPr>
        <w:tc>
          <w:tcPr>
            <w:tcW w:w="2346" w:type="dxa"/>
            <w:gridSpan w:val="2"/>
          </w:tcPr>
          <w:p w:rsidR="00D56A7A" w:rsidRDefault="00D56A7A">
            <w:pPr>
              <w:pStyle w:val="a3"/>
              <w:rPr>
                <w:i/>
                <w:iCs/>
                <w:sz w:val="20"/>
              </w:rPr>
            </w:pPr>
            <w:r>
              <w:rPr>
                <w:i/>
                <w:iCs/>
                <w:sz w:val="20"/>
              </w:rPr>
              <w:t>15. Время оборота денежных средств</w:t>
            </w:r>
          </w:p>
        </w:tc>
        <w:tc>
          <w:tcPr>
            <w:tcW w:w="2394" w:type="dxa"/>
            <w:gridSpan w:val="2"/>
          </w:tcPr>
          <w:p w:rsidR="00D56A7A" w:rsidRDefault="00D56A7A">
            <w:pPr>
              <w:pStyle w:val="3"/>
              <w:rPr>
                <w:i/>
                <w:iCs/>
                <w:sz w:val="20"/>
              </w:rPr>
            </w:pPr>
            <w:r>
              <w:rPr>
                <w:i/>
                <w:iCs/>
                <w:sz w:val="20"/>
              </w:rPr>
              <w:t>Т5=365/ n6</w:t>
            </w:r>
          </w:p>
          <w:p w:rsidR="00D56A7A" w:rsidRDefault="00D56A7A">
            <w:pPr>
              <w:rPr>
                <w:i/>
                <w:iCs/>
              </w:rPr>
            </w:pPr>
          </w:p>
        </w:tc>
        <w:tc>
          <w:tcPr>
            <w:tcW w:w="1421" w:type="dxa"/>
            <w:gridSpan w:val="3"/>
          </w:tcPr>
          <w:p w:rsidR="00D56A7A" w:rsidRDefault="00D56A7A">
            <w:pPr>
              <w:rPr>
                <w:i/>
                <w:iCs/>
              </w:rPr>
            </w:pPr>
          </w:p>
        </w:tc>
        <w:tc>
          <w:tcPr>
            <w:tcW w:w="1219" w:type="dxa"/>
            <w:gridSpan w:val="3"/>
          </w:tcPr>
          <w:p w:rsidR="00D56A7A" w:rsidRDefault="00D56A7A">
            <w:pPr>
              <w:jc w:val="center"/>
              <w:rPr>
                <w:i/>
                <w:iCs/>
              </w:rPr>
            </w:pP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20,89</w:t>
            </w:r>
          </w:p>
        </w:tc>
        <w:tc>
          <w:tcPr>
            <w:tcW w:w="1362" w:type="dxa"/>
            <w:gridSpan w:val="2"/>
          </w:tcPr>
          <w:p w:rsidR="00D56A7A" w:rsidRDefault="00D56A7A">
            <w:pPr>
              <w:jc w:val="center"/>
              <w:rPr>
                <w:i/>
                <w:iCs/>
              </w:rPr>
            </w:pPr>
          </w:p>
        </w:tc>
      </w:tr>
      <w:tr w:rsidR="00D56A7A">
        <w:trPr>
          <w:gridAfter w:val="1"/>
          <w:wAfter w:w="78" w:type="dxa"/>
          <w:cantSplit/>
          <w:trHeight w:val="360"/>
        </w:trPr>
        <w:tc>
          <w:tcPr>
            <w:tcW w:w="9822" w:type="dxa"/>
            <w:gridSpan w:val="15"/>
            <w:tcBorders>
              <w:bottom w:val="nil"/>
            </w:tcBorders>
          </w:tcPr>
          <w:p w:rsidR="00D56A7A" w:rsidRDefault="00D56A7A">
            <w:pPr>
              <w:pStyle w:val="4"/>
              <w:jc w:val="center"/>
              <w:rPr>
                <w:b/>
                <w:bCs/>
                <w:i/>
                <w:iCs/>
                <w:sz w:val="20"/>
                <w:u w:val="single"/>
              </w:rPr>
            </w:pPr>
            <w:r>
              <w:rPr>
                <w:b/>
                <w:bCs/>
                <w:i/>
                <w:iCs/>
                <w:sz w:val="20"/>
                <w:u w:val="single"/>
              </w:rPr>
              <w:t>Оценка финансовой устойчивости</w:t>
            </w:r>
          </w:p>
          <w:p w:rsidR="00D56A7A" w:rsidRDefault="00D56A7A">
            <w:pPr>
              <w:rPr>
                <w:i/>
                <w:iCs/>
              </w:rPr>
            </w:pPr>
          </w:p>
        </w:tc>
      </w:tr>
      <w:tr w:rsidR="00D56A7A">
        <w:trPr>
          <w:gridAfter w:val="1"/>
          <w:wAfter w:w="78" w:type="dxa"/>
          <w:cantSplit/>
          <w:trHeight w:val="960"/>
        </w:trPr>
        <w:tc>
          <w:tcPr>
            <w:tcW w:w="2346" w:type="dxa"/>
            <w:gridSpan w:val="2"/>
          </w:tcPr>
          <w:p w:rsidR="00D56A7A" w:rsidRDefault="00D56A7A">
            <w:pPr>
              <w:rPr>
                <w:i/>
                <w:iCs/>
              </w:rPr>
            </w:pPr>
          </w:p>
          <w:p w:rsidR="00D56A7A" w:rsidRDefault="00D56A7A">
            <w:pPr>
              <w:rPr>
                <w:i/>
                <w:iCs/>
              </w:rPr>
            </w:pPr>
            <w:r>
              <w:rPr>
                <w:i/>
                <w:iCs/>
              </w:rPr>
              <w:t>16. Коэффициент отношения заёмных и собственных средств</w:t>
            </w:r>
          </w:p>
        </w:tc>
        <w:tc>
          <w:tcPr>
            <w:tcW w:w="2394" w:type="dxa"/>
            <w:gridSpan w:val="2"/>
            <w:tcBorders>
              <w:top w:val="single" w:sz="4" w:space="0" w:color="auto"/>
              <w:bottom w:val="single" w:sz="4" w:space="0" w:color="auto"/>
            </w:tcBorders>
          </w:tcPr>
          <w:p w:rsidR="00D56A7A" w:rsidRDefault="00D56A7A">
            <w:pPr>
              <w:pStyle w:val="a3"/>
              <w:rPr>
                <w:i/>
                <w:iCs/>
                <w:sz w:val="20"/>
              </w:rPr>
            </w:pPr>
            <w:r>
              <w:rPr>
                <w:i/>
                <w:iCs/>
                <w:sz w:val="20"/>
              </w:rPr>
              <w:t>Кз/с=заёмные средства/собственные средства</w:t>
            </w:r>
          </w:p>
          <w:p w:rsidR="00D56A7A" w:rsidRDefault="00D56A7A">
            <w:pPr>
              <w:rPr>
                <w:i/>
                <w:iCs/>
              </w:rPr>
            </w:pPr>
          </w:p>
        </w:tc>
        <w:tc>
          <w:tcPr>
            <w:tcW w:w="1455" w:type="dxa"/>
            <w:gridSpan w:val="4"/>
            <w:tcBorders>
              <w:top w:val="single" w:sz="4" w:space="0" w:color="auto"/>
              <w:bottom w:val="single" w:sz="4" w:space="0" w:color="auto"/>
            </w:tcBorders>
          </w:tcPr>
          <w:p w:rsidR="00D56A7A" w:rsidRDefault="00D56A7A">
            <w:pPr>
              <w:spacing w:before="140"/>
              <w:jc w:val="center"/>
              <w:rPr>
                <w:i/>
                <w:iCs/>
              </w:rPr>
            </w:pPr>
            <w:r>
              <w:rPr>
                <w:i/>
                <w:iCs/>
              </w:rPr>
              <w:t>&lt;=1</w:t>
            </w:r>
          </w:p>
          <w:p w:rsidR="00D56A7A" w:rsidRDefault="00D56A7A">
            <w:pPr>
              <w:spacing w:before="140"/>
              <w:jc w:val="center"/>
              <w:rPr>
                <w:i/>
                <w:iCs/>
              </w:rPr>
            </w:pPr>
          </w:p>
          <w:p w:rsidR="00D56A7A" w:rsidRDefault="00D56A7A">
            <w:pP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0,08</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0,09</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0,01</w:t>
            </w:r>
          </w:p>
        </w:tc>
      </w:tr>
      <w:tr w:rsidR="00D56A7A">
        <w:trPr>
          <w:gridAfter w:val="1"/>
          <w:wAfter w:w="78" w:type="dxa"/>
          <w:cantSplit/>
          <w:trHeight w:val="585"/>
        </w:trPr>
        <w:tc>
          <w:tcPr>
            <w:tcW w:w="2346" w:type="dxa"/>
            <w:gridSpan w:val="2"/>
          </w:tcPr>
          <w:p w:rsidR="00D56A7A" w:rsidRDefault="00D56A7A">
            <w:pPr>
              <w:spacing w:before="140"/>
              <w:rPr>
                <w:i/>
                <w:iCs/>
              </w:rPr>
            </w:pPr>
            <w:r>
              <w:rPr>
                <w:i/>
                <w:iCs/>
              </w:rPr>
              <w:t>17. Коэффициент автономии</w:t>
            </w:r>
          </w:p>
        </w:tc>
        <w:tc>
          <w:tcPr>
            <w:tcW w:w="2394" w:type="dxa"/>
            <w:gridSpan w:val="2"/>
            <w:tcBorders>
              <w:top w:val="single" w:sz="4" w:space="0" w:color="auto"/>
              <w:bottom w:val="single" w:sz="4" w:space="0" w:color="auto"/>
            </w:tcBorders>
          </w:tcPr>
          <w:p w:rsidR="00D56A7A" w:rsidRDefault="00D56A7A">
            <w:pPr>
              <w:rPr>
                <w:i/>
                <w:iCs/>
              </w:rPr>
            </w:pPr>
            <w:r>
              <w:rPr>
                <w:i/>
                <w:iCs/>
              </w:rPr>
              <w:t>Ка=собственные средства/ имущество</w:t>
            </w:r>
          </w:p>
        </w:tc>
        <w:tc>
          <w:tcPr>
            <w:tcW w:w="1455" w:type="dxa"/>
            <w:gridSpan w:val="4"/>
            <w:tcBorders>
              <w:top w:val="single" w:sz="4" w:space="0" w:color="auto"/>
              <w:bottom w:val="single" w:sz="4" w:space="0" w:color="auto"/>
            </w:tcBorders>
          </w:tcPr>
          <w:p w:rsidR="00D56A7A" w:rsidRDefault="00D56A7A">
            <w:pPr>
              <w:spacing w:before="140"/>
              <w:jc w:val="center"/>
              <w:rPr>
                <w:i/>
                <w:iCs/>
              </w:rPr>
            </w:pPr>
            <w:r>
              <w:rPr>
                <w:i/>
                <w:iCs/>
              </w:rPr>
              <w:t>&gt;=0&lt;5</w:t>
            </w:r>
          </w:p>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0,93</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0,92</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-0,01</w:t>
            </w:r>
          </w:p>
        </w:tc>
      </w:tr>
      <w:tr w:rsidR="00D56A7A">
        <w:trPr>
          <w:gridAfter w:val="1"/>
          <w:wAfter w:w="78" w:type="dxa"/>
          <w:cantSplit/>
          <w:trHeight w:val="1259"/>
        </w:trPr>
        <w:tc>
          <w:tcPr>
            <w:tcW w:w="2346" w:type="dxa"/>
            <w:gridSpan w:val="2"/>
          </w:tcPr>
          <w:p w:rsidR="00D56A7A" w:rsidRDefault="00D56A7A">
            <w:pPr>
              <w:rPr>
                <w:i/>
                <w:iCs/>
              </w:rPr>
            </w:pPr>
            <w:r>
              <w:rPr>
                <w:i/>
                <w:iCs/>
              </w:rPr>
              <w:t>18.  Коэффициент имущества производственного назначения</w:t>
            </w:r>
          </w:p>
          <w:p w:rsidR="00D56A7A" w:rsidRDefault="00D56A7A">
            <w:pPr>
              <w:rPr>
                <w:i/>
                <w:iCs/>
              </w:rPr>
            </w:pPr>
          </w:p>
        </w:tc>
        <w:tc>
          <w:tcPr>
            <w:tcW w:w="2394" w:type="dxa"/>
            <w:gridSpan w:val="2"/>
            <w:tcBorders>
              <w:top w:val="single" w:sz="4" w:space="0" w:color="auto"/>
              <w:bottom w:val="single" w:sz="4" w:space="0" w:color="auto"/>
            </w:tcBorders>
          </w:tcPr>
          <w:p w:rsidR="00D56A7A" w:rsidRDefault="00D56A7A">
            <w:pPr>
              <w:rPr>
                <w:i/>
                <w:iCs/>
              </w:rPr>
            </w:pPr>
            <w:r>
              <w:rPr>
                <w:i/>
                <w:iCs/>
              </w:rPr>
              <w:t>Кп/н=(ОС+ незавершённое строительство +запасы)/имущество предприятия</w:t>
            </w:r>
          </w:p>
        </w:tc>
        <w:tc>
          <w:tcPr>
            <w:tcW w:w="1455" w:type="dxa"/>
            <w:gridSpan w:val="4"/>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&gt;=0&lt;5</w:t>
            </w: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0,97</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0,98</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0,01</w:t>
            </w:r>
          </w:p>
        </w:tc>
      </w:tr>
      <w:tr w:rsidR="00D56A7A">
        <w:trPr>
          <w:gridAfter w:val="1"/>
          <w:wAfter w:w="78" w:type="dxa"/>
          <w:cantSplit/>
          <w:trHeight w:val="179"/>
        </w:trPr>
        <w:tc>
          <w:tcPr>
            <w:tcW w:w="2346" w:type="dxa"/>
            <w:gridSpan w:val="2"/>
            <w:tcBorders>
              <w:right w:val="nil"/>
            </w:tcBorders>
          </w:tcPr>
          <w:p w:rsidR="00D56A7A" w:rsidRDefault="00D56A7A">
            <w:pPr>
              <w:jc w:val="center"/>
              <w:rPr>
                <w:i/>
                <w:iCs/>
              </w:rPr>
            </w:pPr>
          </w:p>
          <w:p w:rsidR="00D56A7A" w:rsidRDefault="00D56A7A">
            <w:pPr>
              <w:jc w:val="center"/>
              <w:rPr>
                <w:i/>
                <w:iCs/>
              </w:rPr>
            </w:pPr>
          </w:p>
        </w:tc>
        <w:tc>
          <w:tcPr>
            <w:tcW w:w="7476" w:type="dxa"/>
            <w:gridSpan w:val="13"/>
            <w:tcBorders>
              <w:top w:val="single" w:sz="4" w:space="0" w:color="auto"/>
              <w:left w:val="nil"/>
              <w:bottom w:val="nil"/>
              <w:right w:val="single" w:sz="4" w:space="0" w:color="auto"/>
            </w:tcBorders>
          </w:tcPr>
          <w:p w:rsidR="00D56A7A" w:rsidRDefault="00D56A7A">
            <w:pPr>
              <w:pStyle w:val="5"/>
              <w:rPr>
                <w:b/>
                <w:bCs/>
                <w:i/>
                <w:iCs/>
                <w:sz w:val="20"/>
                <w:u w:val="single"/>
              </w:rPr>
            </w:pPr>
            <w:r>
              <w:rPr>
                <w:i/>
                <w:iCs/>
                <w:sz w:val="20"/>
              </w:rPr>
              <w:t xml:space="preserve">                          </w:t>
            </w:r>
            <w:r>
              <w:rPr>
                <w:b/>
                <w:bCs/>
                <w:i/>
                <w:iCs/>
                <w:sz w:val="20"/>
                <w:u w:val="single"/>
              </w:rPr>
              <w:t>Оценка эффективности производства</w:t>
            </w:r>
          </w:p>
        </w:tc>
      </w:tr>
      <w:tr w:rsidR="00D56A7A">
        <w:trPr>
          <w:gridAfter w:val="1"/>
          <w:wAfter w:w="78" w:type="dxa"/>
          <w:cantSplit/>
          <w:trHeight w:val="782"/>
        </w:trPr>
        <w:tc>
          <w:tcPr>
            <w:tcW w:w="2346" w:type="dxa"/>
            <w:gridSpan w:val="2"/>
            <w:tcBorders>
              <w:right w:val="single" w:sz="4" w:space="0" w:color="auto"/>
            </w:tcBorders>
          </w:tcPr>
          <w:p w:rsidR="00D56A7A" w:rsidRDefault="00D56A7A">
            <w:pPr>
              <w:pStyle w:val="a4"/>
              <w:ind w:firstLine="0"/>
              <w:rPr>
                <w:i/>
                <w:iCs/>
                <w:sz w:val="20"/>
              </w:rPr>
            </w:pPr>
            <w:r>
              <w:rPr>
                <w:i/>
                <w:iCs/>
                <w:sz w:val="20"/>
              </w:rPr>
              <w:t>23. Наиболее ликвидные активы</w:t>
            </w:r>
          </w:p>
          <w:p w:rsidR="00D56A7A" w:rsidRDefault="00D56A7A">
            <w:pPr>
              <w:spacing w:before="140"/>
              <w:rPr>
                <w:i/>
                <w:iCs/>
              </w:rPr>
            </w:pPr>
          </w:p>
        </w:tc>
        <w:tc>
          <w:tcPr>
            <w:tcW w:w="2394" w:type="dxa"/>
            <w:gridSpan w:val="2"/>
            <w:tcBorders>
              <w:top w:val="single" w:sz="4" w:space="0" w:color="auto"/>
              <w:left w:val="single" w:sz="4" w:space="0" w:color="auto"/>
              <w:bottom w:val="single" w:sz="4" w:space="0" w:color="auto"/>
            </w:tcBorders>
          </w:tcPr>
          <w:p w:rsidR="00D56A7A" w:rsidRDefault="00D56A7A">
            <w:pPr>
              <w:rPr>
                <w:i/>
                <w:iCs/>
              </w:rPr>
            </w:pPr>
            <w:r>
              <w:rPr>
                <w:i/>
                <w:iCs/>
              </w:rPr>
              <w:t>А1=денежные средства + краткосрочные финансовые вложения</w:t>
            </w:r>
          </w:p>
          <w:p w:rsidR="00D56A7A" w:rsidRDefault="00D56A7A">
            <w:pPr>
              <w:rPr>
                <w:i/>
                <w:iCs/>
              </w:rPr>
            </w:pP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2217</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1587</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-630</w:t>
            </w:r>
          </w:p>
        </w:tc>
      </w:tr>
      <w:tr w:rsidR="00D56A7A">
        <w:trPr>
          <w:gridAfter w:val="1"/>
          <w:wAfter w:w="78" w:type="dxa"/>
          <w:cantSplit/>
          <w:trHeight w:val="1241"/>
        </w:trPr>
        <w:tc>
          <w:tcPr>
            <w:tcW w:w="2346" w:type="dxa"/>
            <w:gridSpan w:val="2"/>
            <w:tcBorders>
              <w:right w:val="single" w:sz="4" w:space="0" w:color="auto"/>
            </w:tcBorders>
          </w:tcPr>
          <w:p w:rsidR="00D56A7A" w:rsidRDefault="00D56A7A">
            <w:pPr>
              <w:spacing w:before="140"/>
              <w:rPr>
                <w:i/>
                <w:iCs/>
              </w:rPr>
            </w:pPr>
            <w:r>
              <w:rPr>
                <w:i/>
                <w:iCs/>
              </w:rPr>
              <w:t>24. Быстрореализуемые активы</w:t>
            </w:r>
          </w:p>
        </w:tc>
        <w:tc>
          <w:tcPr>
            <w:tcW w:w="2394" w:type="dxa"/>
            <w:gridSpan w:val="2"/>
            <w:tcBorders>
              <w:top w:val="single" w:sz="4" w:space="0" w:color="auto"/>
              <w:left w:val="single" w:sz="4" w:space="0" w:color="auto"/>
              <w:bottom w:val="single" w:sz="4" w:space="0" w:color="auto"/>
            </w:tcBorders>
          </w:tcPr>
          <w:p w:rsidR="00D56A7A" w:rsidRDefault="00D56A7A">
            <w:pPr>
              <w:pStyle w:val="a3"/>
              <w:rPr>
                <w:i/>
                <w:iCs/>
                <w:sz w:val="20"/>
              </w:rPr>
            </w:pPr>
            <w:r>
              <w:rPr>
                <w:i/>
                <w:iCs/>
                <w:sz w:val="20"/>
              </w:rPr>
              <w:t xml:space="preserve">А2=дебиторская задолженность (до 12 мес.)+прочие оборотные активы </w:t>
            </w: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1820</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1516</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-340</w:t>
            </w:r>
          </w:p>
        </w:tc>
      </w:tr>
      <w:tr w:rsidR="00D56A7A">
        <w:trPr>
          <w:gridAfter w:val="1"/>
          <w:wAfter w:w="78" w:type="dxa"/>
          <w:cantSplit/>
          <w:trHeight w:val="701"/>
        </w:trPr>
        <w:tc>
          <w:tcPr>
            <w:tcW w:w="2346" w:type="dxa"/>
            <w:gridSpan w:val="2"/>
            <w:tcBorders>
              <w:right w:val="single" w:sz="4" w:space="0" w:color="auto"/>
            </w:tcBorders>
          </w:tcPr>
          <w:p w:rsidR="00D56A7A" w:rsidRDefault="00D56A7A">
            <w:pPr>
              <w:spacing w:before="140"/>
              <w:rPr>
                <w:i/>
                <w:iCs/>
              </w:rPr>
            </w:pPr>
            <w:r>
              <w:rPr>
                <w:i/>
                <w:iCs/>
              </w:rPr>
              <w:t>25. Медленно реализуемые активы</w:t>
            </w:r>
          </w:p>
        </w:tc>
        <w:tc>
          <w:tcPr>
            <w:tcW w:w="2394" w:type="dxa"/>
            <w:gridSpan w:val="2"/>
            <w:tcBorders>
              <w:top w:val="single" w:sz="4" w:space="0" w:color="auto"/>
              <w:left w:val="single" w:sz="4" w:space="0" w:color="auto"/>
              <w:bottom w:val="single" w:sz="4" w:space="0" w:color="auto"/>
            </w:tcBorders>
          </w:tcPr>
          <w:p w:rsidR="00D56A7A" w:rsidRDefault="00D56A7A">
            <w:pPr>
              <w:rPr>
                <w:i/>
                <w:iCs/>
              </w:rPr>
            </w:pPr>
          </w:p>
          <w:p w:rsidR="00D56A7A" w:rsidRDefault="00D56A7A">
            <w:pPr>
              <w:rPr>
                <w:i/>
                <w:iCs/>
              </w:rPr>
            </w:pPr>
            <w:r>
              <w:rPr>
                <w:i/>
                <w:iCs/>
              </w:rPr>
              <w:t>А3=запасы</w:t>
            </w:r>
          </w:p>
          <w:p w:rsidR="00D56A7A" w:rsidRDefault="00D56A7A">
            <w:pPr>
              <w:rPr>
                <w:i/>
                <w:iCs/>
              </w:rPr>
            </w:pP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1832</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2200</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368</w:t>
            </w:r>
          </w:p>
        </w:tc>
      </w:tr>
      <w:tr w:rsidR="00D56A7A">
        <w:trPr>
          <w:gridAfter w:val="1"/>
          <w:wAfter w:w="78" w:type="dxa"/>
          <w:cantSplit/>
          <w:trHeight w:val="540"/>
        </w:trPr>
        <w:tc>
          <w:tcPr>
            <w:tcW w:w="2346" w:type="dxa"/>
            <w:gridSpan w:val="2"/>
            <w:tcBorders>
              <w:right w:val="single" w:sz="4" w:space="0" w:color="auto"/>
            </w:tcBorders>
          </w:tcPr>
          <w:p w:rsidR="00D56A7A" w:rsidRDefault="00D56A7A">
            <w:pPr>
              <w:spacing w:before="140"/>
              <w:rPr>
                <w:i/>
                <w:iCs/>
              </w:rPr>
            </w:pPr>
            <w:r>
              <w:rPr>
                <w:i/>
                <w:iCs/>
              </w:rPr>
              <w:t>26.  Труднореализуемые активы</w:t>
            </w:r>
          </w:p>
        </w:tc>
        <w:tc>
          <w:tcPr>
            <w:tcW w:w="2394" w:type="dxa"/>
            <w:gridSpan w:val="2"/>
            <w:tcBorders>
              <w:top w:val="single" w:sz="4" w:space="0" w:color="auto"/>
              <w:left w:val="single" w:sz="4" w:space="0" w:color="auto"/>
              <w:bottom w:val="single" w:sz="4" w:space="0" w:color="auto"/>
            </w:tcBorders>
          </w:tcPr>
          <w:p w:rsidR="00D56A7A" w:rsidRDefault="00D56A7A">
            <w:pPr>
              <w:rPr>
                <w:i/>
                <w:iCs/>
              </w:rPr>
            </w:pPr>
            <w:r>
              <w:rPr>
                <w:i/>
                <w:iCs/>
              </w:rPr>
              <w:t>А4=дебиторская задолженность+ +ОС</w:t>
            </w: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144838</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223086</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78248</w:t>
            </w:r>
          </w:p>
        </w:tc>
      </w:tr>
      <w:tr w:rsidR="00D56A7A">
        <w:trPr>
          <w:gridAfter w:val="1"/>
          <w:wAfter w:w="78" w:type="dxa"/>
          <w:cantSplit/>
          <w:trHeight w:val="915"/>
        </w:trPr>
        <w:tc>
          <w:tcPr>
            <w:tcW w:w="2346" w:type="dxa"/>
            <w:gridSpan w:val="2"/>
            <w:tcBorders>
              <w:right w:val="single" w:sz="4" w:space="0" w:color="auto"/>
            </w:tcBorders>
          </w:tcPr>
          <w:p w:rsidR="00D56A7A" w:rsidRDefault="00D56A7A">
            <w:pPr>
              <w:spacing w:before="140"/>
              <w:rPr>
                <w:i/>
                <w:iCs/>
              </w:rPr>
            </w:pPr>
            <w:r>
              <w:rPr>
                <w:i/>
                <w:iCs/>
              </w:rPr>
              <w:t>27.  Наиболее срочные обязательства</w:t>
            </w:r>
          </w:p>
          <w:p w:rsidR="00D56A7A" w:rsidRDefault="00D56A7A">
            <w:pPr>
              <w:rPr>
                <w:i/>
                <w:iCs/>
              </w:rPr>
            </w:pPr>
          </w:p>
        </w:tc>
        <w:tc>
          <w:tcPr>
            <w:tcW w:w="2394" w:type="dxa"/>
            <w:gridSpan w:val="2"/>
            <w:tcBorders>
              <w:top w:val="single" w:sz="4" w:space="0" w:color="auto"/>
              <w:left w:val="single" w:sz="4" w:space="0" w:color="auto"/>
              <w:bottom w:val="single" w:sz="4" w:space="0" w:color="auto"/>
            </w:tcBorders>
          </w:tcPr>
          <w:p w:rsidR="00D56A7A" w:rsidRDefault="00D56A7A">
            <w:pPr>
              <w:rPr>
                <w:i/>
                <w:iCs/>
              </w:rPr>
            </w:pPr>
          </w:p>
          <w:p w:rsidR="00D56A7A" w:rsidRDefault="00D56A7A">
            <w:pPr>
              <w:rPr>
                <w:i/>
                <w:iCs/>
              </w:rPr>
            </w:pPr>
            <w:r>
              <w:rPr>
                <w:i/>
                <w:iCs/>
              </w:rPr>
              <w:t>П1=кредиторская задолженность +прочие краткосрочные пассивы</w:t>
            </w: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17516</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95100</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77584</w:t>
            </w:r>
          </w:p>
        </w:tc>
      </w:tr>
      <w:tr w:rsidR="00D56A7A">
        <w:trPr>
          <w:gridAfter w:val="1"/>
          <w:wAfter w:w="78" w:type="dxa"/>
          <w:cantSplit/>
          <w:trHeight w:val="629"/>
        </w:trPr>
        <w:tc>
          <w:tcPr>
            <w:tcW w:w="2346" w:type="dxa"/>
            <w:gridSpan w:val="2"/>
            <w:tcBorders>
              <w:right w:val="single" w:sz="4" w:space="0" w:color="auto"/>
            </w:tcBorders>
          </w:tcPr>
          <w:p w:rsidR="00D56A7A" w:rsidRDefault="00D56A7A">
            <w:pPr>
              <w:spacing w:before="140"/>
              <w:rPr>
                <w:i/>
                <w:iCs/>
              </w:rPr>
            </w:pPr>
            <w:r>
              <w:rPr>
                <w:i/>
                <w:iCs/>
              </w:rPr>
              <w:t>28. Краткосрочные пассивы</w:t>
            </w:r>
          </w:p>
          <w:p w:rsidR="00D56A7A" w:rsidRDefault="00D56A7A">
            <w:pPr>
              <w:rPr>
                <w:i/>
                <w:iCs/>
              </w:rPr>
            </w:pPr>
          </w:p>
        </w:tc>
        <w:tc>
          <w:tcPr>
            <w:tcW w:w="2394" w:type="dxa"/>
            <w:gridSpan w:val="2"/>
            <w:tcBorders>
              <w:top w:val="single" w:sz="4" w:space="0" w:color="auto"/>
              <w:left w:val="single" w:sz="4" w:space="0" w:color="auto"/>
              <w:bottom w:val="single" w:sz="4" w:space="0" w:color="auto"/>
            </w:tcBorders>
          </w:tcPr>
          <w:p w:rsidR="00D56A7A" w:rsidRDefault="00D56A7A">
            <w:pPr>
              <w:pStyle w:val="a3"/>
              <w:rPr>
                <w:i/>
                <w:iCs/>
                <w:sz w:val="20"/>
              </w:rPr>
            </w:pPr>
            <w:r>
              <w:rPr>
                <w:i/>
                <w:iCs/>
                <w:sz w:val="20"/>
              </w:rPr>
              <w:t>П2= краткосрочные средства (заёмные)</w:t>
            </w: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r>
      <w:tr w:rsidR="00D56A7A">
        <w:trPr>
          <w:gridAfter w:val="1"/>
          <w:wAfter w:w="78" w:type="dxa"/>
          <w:cantSplit/>
          <w:trHeight w:val="795"/>
        </w:trPr>
        <w:tc>
          <w:tcPr>
            <w:tcW w:w="2346" w:type="dxa"/>
            <w:gridSpan w:val="2"/>
            <w:tcBorders>
              <w:right w:val="single" w:sz="4" w:space="0" w:color="auto"/>
            </w:tcBorders>
          </w:tcPr>
          <w:p w:rsidR="00D56A7A" w:rsidRDefault="00D56A7A">
            <w:pPr>
              <w:spacing w:before="140"/>
              <w:rPr>
                <w:i/>
                <w:iCs/>
              </w:rPr>
            </w:pPr>
            <w:r>
              <w:rPr>
                <w:i/>
                <w:iCs/>
              </w:rPr>
              <w:t>29. Долгосрочные пассивы</w:t>
            </w:r>
          </w:p>
        </w:tc>
        <w:tc>
          <w:tcPr>
            <w:tcW w:w="2394" w:type="dxa"/>
            <w:gridSpan w:val="2"/>
            <w:tcBorders>
              <w:top w:val="single" w:sz="4" w:space="0" w:color="auto"/>
              <w:left w:val="single" w:sz="4" w:space="0" w:color="auto"/>
              <w:bottom w:val="single" w:sz="4" w:space="0" w:color="auto"/>
            </w:tcBorders>
          </w:tcPr>
          <w:p w:rsidR="00D56A7A" w:rsidRDefault="00D56A7A">
            <w:pPr>
              <w:rPr>
                <w:i/>
                <w:iCs/>
              </w:rPr>
            </w:pPr>
            <w:r>
              <w:rPr>
                <w:i/>
                <w:iCs/>
              </w:rPr>
              <w:t>П3=долгосрочные заёмныесредства</w:t>
            </w:r>
          </w:p>
        </w:tc>
        <w:tc>
          <w:tcPr>
            <w:tcW w:w="1455" w:type="dxa"/>
            <w:gridSpan w:val="4"/>
            <w:tcBorders>
              <w:top w:val="single" w:sz="4" w:space="0" w:color="auto"/>
              <w:bottom w:val="single" w:sz="4" w:space="0" w:color="auto"/>
            </w:tcBorders>
          </w:tcPr>
          <w:p w:rsidR="00D56A7A" w:rsidRDefault="00D56A7A">
            <w:pPr>
              <w:jc w:val="center"/>
              <w:rPr>
                <w:i/>
                <w:iCs/>
              </w:rPr>
            </w:pPr>
          </w:p>
        </w:tc>
        <w:tc>
          <w:tcPr>
            <w:tcW w:w="1185"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c>
          <w:tcPr>
            <w:tcW w:w="1080" w:type="dxa"/>
            <w:gridSpan w:val="3"/>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c>
          <w:tcPr>
            <w:tcW w:w="1362" w:type="dxa"/>
            <w:gridSpan w:val="2"/>
            <w:tcBorders>
              <w:top w:val="single" w:sz="4" w:space="0" w:color="auto"/>
              <w:bottom w:val="single" w:sz="4" w:space="0" w:color="auto"/>
            </w:tcBorders>
          </w:tcPr>
          <w:p w:rsidR="00D56A7A" w:rsidRDefault="00D56A7A">
            <w:pPr>
              <w:jc w:val="center"/>
              <w:rPr>
                <w:i/>
                <w:iCs/>
              </w:rPr>
            </w:pPr>
          </w:p>
          <w:p w:rsidR="00D56A7A" w:rsidRDefault="00D56A7A">
            <w:pPr>
              <w:jc w:val="center"/>
              <w:rPr>
                <w:i/>
                <w:iCs/>
              </w:rPr>
            </w:pPr>
            <w:r>
              <w:rPr>
                <w:i/>
                <w:iCs/>
              </w:rPr>
              <w:t>-----</w:t>
            </w:r>
          </w:p>
        </w:tc>
      </w:tr>
      <w:tr w:rsidR="00D56A7A">
        <w:trPr>
          <w:gridAfter w:val="1"/>
          <w:wAfter w:w="78" w:type="dxa"/>
          <w:cantSplit/>
          <w:trHeight w:val="540"/>
        </w:trPr>
        <w:tc>
          <w:tcPr>
            <w:tcW w:w="2346" w:type="dxa"/>
            <w:gridSpan w:val="2"/>
            <w:tcBorders>
              <w:right w:val="single" w:sz="4" w:space="0" w:color="auto"/>
            </w:tcBorders>
          </w:tcPr>
          <w:p w:rsidR="00D56A7A" w:rsidRDefault="00D56A7A">
            <w:pPr>
              <w:rPr>
                <w:i/>
                <w:iCs/>
              </w:rPr>
            </w:pPr>
            <w:r>
              <w:rPr>
                <w:i/>
                <w:iCs/>
              </w:rPr>
              <w:t>30. Постоянные пассивы</w:t>
            </w:r>
          </w:p>
        </w:tc>
        <w:tc>
          <w:tcPr>
            <w:tcW w:w="2394" w:type="dxa"/>
            <w:gridSpan w:val="2"/>
            <w:tcBorders>
              <w:top w:val="single" w:sz="4" w:space="0" w:color="auto"/>
              <w:left w:val="single" w:sz="4" w:space="0" w:color="auto"/>
            </w:tcBorders>
          </w:tcPr>
          <w:p w:rsidR="00D56A7A" w:rsidRDefault="00D56A7A">
            <w:pPr>
              <w:pStyle w:val="3"/>
              <w:rPr>
                <w:i/>
                <w:iCs/>
                <w:sz w:val="20"/>
              </w:rPr>
            </w:pPr>
            <w:r>
              <w:rPr>
                <w:i/>
                <w:iCs/>
                <w:sz w:val="20"/>
              </w:rPr>
              <w:t xml:space="preserve">П4=капитал и резервы </w:t>
            </w:r>
          </w:p>
        </w:tc>
        <w:tc>
          <w:tcPr>
            <w:tcW w:w="1455" w:type="dxa"/>
            <w:gridSpan w:val="4"/>
            <w:tcBorders>
              <w:top w:val="single" w:sz="4" w:space="0" w:color="auto"/>
            </w:tcBorders>
          </w:tcPr>
          <w:p w:rsidR="00D56A7A" w:rsidRDefault="00D56A7A">
            <w:pPr>
              <w:jc w:val="center"/>
              <w:rPr>
                <w:i/>
                <w:iCs/>
              </w:rPr>
            </w:pPr>
          </w:p>
        </w:tc>
        <w:tc>
          <w:tcPr>
            <w:tcW w:w="1185" w:type="dxa"/>
            <w:gridSpan w:val="2"/>
            <w:tcBorders>
              <w:top w:val="single" w:sz="4" w:space="0" w:color="auto"/>
            </w:tcBorders>
          </w:tcPr>
          <w:p w:rsidR="00D56A7A" w:rsidRDefault="00D56A7A">
            <w:pPr>
              <w:jc w:val="center"/>
              <w:rPr>
                <w:i/>
                <w:iCs/>
              </w:rPr>
            </w:pPr>
          </w:p>
          <w:p w:rsidR="00D56A7A" w:rsidRDefault="00D56A7A">
            <w:pPr>
              <w:jc w:val="center"/>
              <w:rPr>
                <w:i/>
                <w:iCs/>
              </w:rPr>
            </w:pPr>
            <w:r>
              <w:rPr>
                <w:i/>
                <w:iCs/>
              </w:rPr>
              <w:t>139876</w:t>
            </w:r>
          </w:p>
        </w:tc>
        <w:tc>
          <w:tcPr>
            <w:tcW w:w="1080" w:type="dxa"/>
            <w:gridSpan w:val="3"/>
            <w:tcBorders>
              <w:top w:val="single" w:sz="4" w:space="0" w:color="auto"/>
            </w:tcBorders>
          </w:tcPr>
          <w:p w:rsidR="00D56A7A" w:rsidRDefault="00D56A7A">
            <w:pPr>
              <w:jc w:val="center"/>
              <w:rPr>
                <w:i/>
                <w:iCs/>
              </w:rPr>
            </w:pPr>
          </w:p>
          <w:p w:rsidR="00D56A7A" w:rsidRDefault="00D56A7A">
            <w:pPr>
              <w:jc w:val="center"/>
              <w:rPr>
                <w:i/>
                <w:iCs/>
              </w:rPr>
            </w:pPr>
            <w:r>
              <w:rPr>
                <w:i/>
                <w:iCs/>
              </w:rPr>
              <w:t>210291</w:t>
            </w:r>
          </w:p>
        </w:tc>
        <w:tc>
          <w:tcPr>
            <w:tcW w:w="1362" w:type="dxa"/>
            <w:gridSpan w:val="2"/>
            <w:tcBorders>
              <w:top w:val="single" w:sz="4" w:space="0" w:color="auto"/>
            </w:tcBorders>
          </w:tcPr>
          <w:p w:rsidR="00D56A7A" w:rsidRDefault="00D56A7A">
            <w:pPr>
              <w:jc w:val="center"/>
              <w:rPr>
                <w:i/>
                <w:iCs/>
              </w:rPr>
            </w:pPr>
          </w:p>
          <w:p w:rsidR="00D56A7A" w:rsidRDefault="00D56A7A">
            <w:pPr>
              <w:jc w:val="center"/>
              <w:rPr>
                <w:i/>
                <w:iCs/>
              </w:rPr>
            </w:pPr>
            <w:r>
              <w:rPr>
                <w:i/>
                <w:iCs/>
              </w:rPr>
              <w:t>70415</w:t>
            </w:r>
          </w:p>
        </w:tc>
      </w:tr>
      <w:tr w:rsidR="00D56A7A">
        <w:trPr>
          <w:gridAfter w:val="1"/>
          <w:wAfter w:w="78" w:type="dxa"/>
          <w:trHeight w:val="930"/>
        </w:trPr>
        <w:tc>
          <w:tcPr>
            <w:tcW w:w="9822" w:type="dxa"/>
            <w:gridSpan w:val="15"/>
          </w:tcPr>
          <w:p w:rsidR="00D56A7A" w:rsidRDefault="00D56A7A">
            <w:pPr>
              <w:spacing w:before="140"/>
              <w:jc w:val="center"/>
              <w:rPr>
                <w:b/>
                <w:bCs/>
                <w:i/>
                <w:iCs/>
              </w:rPr>
            </w:pPr>
            <w:r>
              <w:rPr>
                <w:b/>
                <w:bCs/>
                <w:i/>
                <w:iCs/>
              </w:rPr>
              <w:t>Баланс считается абсолютно ликвидным, если выполняется следующее условие:</w:t>
            </w:r>
          </w:p>
          <w:p w:rsidR="00D56A7A" w:rsidRDefault="00D56A7A">
            <w:pPr>
              <w:spacing w:before="140"/>
              <w:jc w:val="center"/>
              <w:rPr>
                <w:i/>
                <w:iCs/>
              </w:rPr>
            </w:pPr>
            <w:r>
              <w:rPr>
                <w:i/>
                <w:iCs/>
              </w:rPr>
              <w:t>А1&gt;=П1</w:t>
            </w:r>
          </w:p>
          <w:p w:rsidR="00D56A7A" w:rsidRDefault="00D56A7A">
            <w:pPr>
              <w:pStyle w:val="1"/>
              <w:spacing w:before="140"/>
              <w:jc w:val="center"/>
              <w:rPr>
                <w:i/>
                <w:iCs/>
                <w:sz w:val="20"/>
              </w:rPr>
            </w:pPr>
            <w:r>
              <w:rPr>
                <w:i/>
                <w:iCs/>
                <w:sz w:val="20"/>
              </w:rPr>
              <w:t>А2&gt;=П2</w:t>
            </w:r>
          </w:p>
          <w:p w:rsidR="00D56A7A" w:rsidRDefault="00D56A7A">
            <w:pPr>
              <w:spacing w:before="140"/>
              <w:jc w:val="center"/>
              <w:rPr>
                <w:i/>
                <w:iCs/>
              </w:rPr>
            </w:pPr>
            <w:r>
              <w:rPr>
                <w:i/>
                <w:iCs/>
              </w:rPr>
              <w:t>А3&gt;=П3</w:t>
            </w:r>
          </w:p>
          <w:p w:rsidR="00D56A7A" w:rsidRDefault="00D56A7A">
            <w:pPr>
              <w:jc w:val="center"/>
              <w:rPr>
                <w:i/>
                <w:iCs/>
              </w:rPr>
            </w:pPr>
            <w:r>
              <w:rPr>
                <w:i/>
                <w:iCs/>
              </w:rPr>
              <w:t>А4&lt;=П4</w:t>
            </w:r>
          </w:p>
        </w:tc>
      </w:tr>
      <w:tr w:rsidR="00D56A7A">
        <w:trPr>
          <w:cantSplit/>
          <w:trHeight w:val="540"/>
        </w:trPr>
        <w:tc>
          <w:tcPr>
            <w:tcW w:w="9900" w:type="dxa"/>
            <w:gridSpan w:val="16"/>
          </w:tcPr>
          <w:p w:rsidR="00D56A7A" w:rsidRDefault="00D56A7A">
            <w:pPr>
              <w:pStyle w:val="2"/>
              <w:jc w:val="center"/>
              <w:rPr>
                <w:iCs/>
                <w:color w:val="000000"/>
                <w:sz w:val="20"/>
                <w:u w:val="single"/>
              </w:rPr>
            </w:pPr>
            <w:r>
              <w:rPr>
                <w:iCs/>
                <w:color w:val="000000"/>
                <w:sz w:val="20"/>
                <w:u w:val="single"/>
              </w:rPr>
              <w:t>Оценка ликвидности активов</w:t>
            </w:r>
          </w:p>
        </w:tc>
      </w:tr>
      <w:tr w:rsidR="00D56A7A">
        <w:trPr>
          <w:trHeight w:val="1065"/>
        </w:trPr>
        <w:tc>
          <w:tcPr>
            <w:tcW w:w="2340" w:type="dxa"/>
          </w:tcPr>
          <w:p w:rsidR="00D56A7A" w:rsidRDefault="00D56A7A">
            <w:pPr>
              <w:spacing w:before="140"/>
              <w:rPr>
                <w:i/>
                <w:iCs/>
              </w:rPr>
            </w:pPr>
            <w:r>
              <w:rPr>
                <w:i/>
                <w:iCs/>
              </w:rPr>
              <w:t>1 .Сумма хоз. средств, находящаяся в распоряжении предприятия</w:t>
            </w:r>
          </w:p>
        </w:tc>
        <w:tc>
          <w:tcPr>
            <w:tcW w:w="2880" w:type="dxa"/>
            <w:gridSpan w:val="4"/>
          </w:tcPr>
          <w:p w:rsidR="00D56A7A" w:rsidRDefault="00D56A7A">
            <w:pPr>
              <w:rPr>
                <w:i/>
                <w:iCs/>
              </w:rPr>
            </w:pPr>
          </w:p>
          <w:p w:rsidR="00D56A7A" w:rsidRDefault="00D56A7A">
            <w:pPr>
              <w:rPr>
                <w:i/>
                <w:iCs/>
              </w:rPr>
            </w:pPr>
            <w:r>
              <w:rPr>
                <w:i/>
                <w:iCs/>
              </w:rPr>
              <w:t>Итог баланса</w:t>
            </w:r>
          </w:p>
          <w:p w:rsidR="00D56A7A" w:rsidRDefault="00D56A7A">
            <w:pPr>
              <w:rPr>
                <w:i/>
                <w:iCs/>
              </w:rPr>
            </w:pPr>
          </w:p>
          <w:p w:rsidR="00D56A7A" w:rsidRDefault="00D56A7A">
            <w:pPr>
              <w:rPr>
                <w:i/>
                <w:iCs/>
              </w:rPr>
            </w:pPr>
          </w:p>
          <w:p w:rsidR="00D56A7A" w:rsidRDefault="00D56A7A">
            <w:pPr>
              <w:rPr>
                <w:i/>
                <w:iCs/>
              </w:rPr>
            </w:pPr>
          </w:p>
        </w:tc>
        <w:tc>
          <w:tcPr>
            <w:tcW w:w="1260" w:type="dxa"/>
            <w:gridSpan w:val="4"/>
          </w:tcPr>
          <w:p w:rsidR="00D56A7A" w:rsidRDefault="00D56A7A">
            <w:pPr>
              <w:jc w:val="center"/>
              <w:rPr>
                <w:i/>
                <w:iCs/>
              </w:rPr>
            </w:pPr>
          </w:p>
        </w:tc>
        <w:tc>
          <w:tcPr>
            <w:tcW w:w="1080" w:type="dxa"/>
            <w:gridSpan w:val="2"/>
          </w:tcPr>
          <w:p w:rsidR="00D56A7A" w:rsidRDefault="00D56A7A">
            <w:pPr>
              <w:jc w:val="center"/>
              <w:rPr>
                <w:i/>
                <w:iCs/>
              </w:rPr>
            </w:pPr>
          </w:p>
          <w:p w:rsidR="00D56A7A" w:rsidRDefault="00D56A7A">
            <w:pPr>
              <w:jc w:val="center"/>
              <w:rPr>
                <w:i/>
                <w:iCs/>
              </w:rPr>
            </w:pPr>
            <w:r>
              <w:rPr>
                <w:i/>
                <w:iCs/>
              </w:rPr>
              <w:t>150771</w:t>
            </w:r>
          </w:p>
        </w:tc>
        <w:tc>
          <w:tcPr>
            <w:tcW w:w="1260" w:type="dxa"/>
            <w:gridSpan w:val="3"/>
          </w:tcPr>
          <w:p w:rsidR="00D56A7A" w:rsidRDefault="00D56A7A">
            <w:pPr>
              <w:jc w:val="center"/>
              <w:rPr>
                <w:i/>
                <w:iCs/>
              </w:rPr>
            </w:pPr>
          </w:p>
          <w:p w:rsidR="00D56A7A" w:rsidRDefault="00D56A7A">
            <w:pPr>
              <w:jc w:val="center"/>
              <w:rPr>
                <w:i/>
                <w:iCs/>
              </w:rPr>
            </w:pPr>
            <w:r>
              <w:rPr>
                <w:i/>
                <w:iCs/>
              </w:rPr>
              <w:t>228389</w:t>
            </w:r>
          </w:p>
        </w:tc>
        <w:tc>
          <w:tcPr>
            <w:tcW w:w="1080" w:type="dxa"/>
            <w:gridSpan w:val="2"/>
          </w:tcPr>
          <w:p w:rsidR="00D56A7A" w:rsidRDefault="00D56A7A">
            <w:pPr>
              <w:jc w:val="center"/>
              <w:rPr>
                <w:i/>
                <w:iCs/>
              </w:rPr>
            </w:pPr>
          </w:p>
          <w:p w:rsidR="00D56A7A" w:rsidRDefault="00D56A7A">
            <w:pPr>
              <w:jc w:val="center"/>
              <w:rPr>
                <w:i/>
                <w:iCs/>
              </w:rPr>
            </w:pPr>
            <w:r>
              <w:rPr>
                <w:i/>
                <w:iCs/>
              </w:rPr>
              <w:t>77618</w:t>
            </w:r>
          </w:p>
        </w:tc>
      </w:tr>
      <w:tr w:rsidR="00D56A7A">
        <w:trPr>
          <w:trHeight w:val="990"/>
        </w:trPr>
        <w:tc>
          <w:tcPr>
            <w:tcW w:w="2340" w:type="dxa"/>
          </w:tcPr>
          <w:p w:rsidR="00D56A7A" w:rsidRDefault="00D56A7A">
            <w:pPr>
              <w:spacing w:before="140"/>
              <w:rPr>
                <w:i/>
                <w:iCs/>
              </w:rPr>
            </w:pPr>
            <w:r>
              <w:rPr>
                <w:i/>
                <w:iCs/>
              </w:rPr>
              <w:t>2 .Коэффициент абсолютной ликвидности</w:t>
            </w:r>
          </w:p>
        </w:tc>
        <w:tc>
          <w:tcPr>
            <w:tcW w:w="2880" w:type="dxa"/>
            <w:gridSpan w:val="4"/>
          </w:tcPr>
          <w:p w:rsidR="00D56A7A" w:rsidRDefault="00D56A7A">
            <w:pPr>
              <w:pStyle w:val="a3"/>
              <w:rPr>
                <w:i/>
                <w:iCs/>
                <w:sz w:val="20"/>
              </w:rPr>
            </w:pPr>
            <w:r>
              <w:rPr>
                <w:i/>
                <w:iCs/>
                <w:sz w:val="20"/>
              </w:rPr>
              <w:t>Ка/л=наиболее ликвидные активы/наиболее срочные обязательства</w:t>
            </w:r>
          </w:p>
          <w:p w:rsidR="00D56A7A" w:rsidRDefault="00D56A7A">
            <w:pPr>
              <w:rPr>
                <w:i/>
                <w:iCs/>
              </w:rPr>
            </w:pPr>
          </w:p>
        </w:tc>
        <w:tc>
          <w:tcPr>
            <w:tcW w:w="1260" w:type="dxa"/>
            <w:gridSpan w:val="4"/>
          </w:tcPr>
          <w:p w:rsidR="00D56A7A" w:rsidRDefault="00D56A7A">
            <w:pPr>
              <w:jc w:val="center"/>
              <w:rPr>
                <w:i/>
                <w:iCs/>
              </w:rPr>
            </w:pPr>
          </w:p>
          <w:p w:rsidR="00D56A7A" w:rsidRDefault="00D56A7A">
            <w:pPr>
              <w:spacing w:before="140"/>
              <w:jc w:val="center"/>
              <w:rPr>
                <w:i/>
                <w:iCs/>
              </w:rPr>
            </w:pPr>
            <w:r>
              <w:rPr>
                <w:i/>
                <w:iCs/>
              </w:rPr>
              <w:t>&gt;=0,5</w:t>
            </w:r>
          </w:p>
          <w:p w:rsidR="00D56A7A" w:rsidRDefault="00D56A7A">
            <w:pPr>
              <w:jc w:val="center"/>
              <w:rPr>
                <w:i/>
                <w:iCs/>
              </w:rPr>
            </w:pPr>
          </w:p>
        </w:tc>
        <w:tc>
          <w:tcPr>
            <w:tcW w:w="1080" w:type="dxa"/>
            <w:gridSpan w:val="2"/>
          </w:tcPr>
          <w:p w:rsidR="00D56A7A" w:rsidRDefault="00D56A7A">
            <w:pPr>
              <w:jc w:val="center"/>
              <w:rPr>
                <w:i/>
                <w:iCs/>
              </w:rPr>
            </w:pPr>
          </w:p>
          <w:p w:rsidR="00D56A7A" w:rsidRDefault="00D56A7A">
            <w:pPr>
              <w:jc w:val="center"/>
              <w:rPr>
                <w:i/>
                <w:iCs/>
              </w:rPr>
            </w:pPr>
            <w:r>
              <w:rPr>
                <w:i/>
                <w:iCs/>
              </w:rPr>
              <w:t>0,2</w:t>
            </w:r>
          </w:p>
        </w:tc>
        <w:tc>
          <w:tcPr>
            <w:tcW w:w="1260" w:type="dxa"/>
            <w:gridSpan w:val="3"/>
          </w:tcPr>
          <w:p w:rsidR="00D56A7A" w:rsidRDefault="00D56A7A">
            <w:pPr>
              <w:jc w:val="center"/>
              <w:rPr>
                <w:i/>
                <w:iCs/>
              </w:rPr>
            </w:pPr>
          </w:p>
          <w:p w:rsidR="00D56A7A" w:rsidRDefault="00D56A7A">
            <w:pPr>
              <w:jc w:val="center"/>
              <w:rPr>
                <w:i/>
                <w:iCs/>
              </w:rPr>
            </w:pPr>
            <w:r>
              <w:rPr>
                <w:i/>
                <w:iCs/>
              </w:rPr>
              <w:t>0,1</w:t>
            </w:r>
          </w:p>
        </w:tc>
        <w:tc>
          <w:tcPr>
            <w:tcW w:w="1080" w:type="dxa"/>
            <w:gridSpan w:val="2"/>
          </w:tcPr>
          <w:p w:rsidR="00D56A7A" w:rsidRDefault="00D56A7A">
            <w:pPr>
              <w:jc w:val="center"/>
              <w:rPr>
                <w:i/>
                <w:iCs/>
              </w:rPr>
            </w:pPr>
          </w:p>
          <w:p w:rsidR="00D56A7A" w:rsidRDefault="00D56A7A">
            <w:pPr>
              <w:jc w:val="center"/>
              <w:rPr>
                <w:i/>
                <w:iCs/>
              </w:rPr>
            </w:pPr>
            <w:r>
              <w:rPr>
                <w:i/>
                <w:iCs/>
              </w:rPr>
              <w:t>-0,1</w:t>
            </w:r>
          </w:p>
        </w:tc>
      </w:tr>
      <w:tr w:rsidR="00D56A7A">
        <w:trPr>
          <w:trHeight w:val="1200"/>
        </w:trPr>
        <w:tc>
          <w:tcPr>
            <w:tcW w:w="2340" w:type="dxa"/>
          </w:tcPr>
          <w:p w:rsidR="00D56A7A" w:rsidRDefault="00D56A7A">
            <w:pPr>
              <w:spacing w:before="140"/>
              <w:rPr>
                <w:i/>
                <w:iCs/>
              </w:rPr>
            </w:pPr>
            <w:r>
              <w:rPr>
                <w:i/>
                <w:iCs/>
              </w:rPr>
              <w:t>3 .Коэффициент критической ликвидности</w:t>
            </w:r>
          </w:p>
          <w:p w:rsidR="00D56A7A" w:rsidRDefault="00D56A7A">
            <w:pPr>
              <w:rPr>
                <w:i/>
                <w:iCs/>
              </w:rPr>
            </w:pPr>
          </w:p>
          <w:p w:rsidR="00D56A7A" w:rsidRDefault="00D56A7A">
            <w:pPr>
              <w:rPr>
                <w:i/>
                <w:iCs/>
              </w:rPr>
            </w:pPr>
          </w:p>
        </w:tc>
        <w:tc>
          <w:tcPr>
            <w:tcW w:w="2880" w:type="dxa"/>
            <w:gridSpan w:val="4"/>
          </w:tcPr>
          <w:p w:rsidR="00D56A7A" w:rsidRDefault="00D56A7A">
            <w:pPr>
              <w:rPr>
                <w:i/>
                <w:iCs/>
              </w:rPr>
            </w:pPr>
            <w:r>
              <w:rPr>
                <w:i/>
                <w:iCs/>
              </w:rPr>
              <w:t xml:space="preserve">Ккр= наиболее ликвидные активы + дебиторская задолженность/наиболее срочные обязательства </w:t>
            </w:r>
          </w:p>
        </w:tc>
        <w:tc>
          <w:tcPr>
            <w:tcW w:w="1260" w:type="dxa"/>
            <w:gridSpan w:val="4"/>
          </w:tcPr>
          <w:p w:rsidR="00D56A7A" w:rsidRDefault="00D56A7A">
            <w:pPr>
              <w:jc w:val="center"/>
              <w:rPr>
                <w:i/>
                <w:iCs/>
              </w:rPr>
            </w:pPr>
          </w:p>
          <w:p w:rsidR="00D56A7A" w:rsidRDefault="00D56A7A">
            <w:pPr>
              <w:spacing w:before="140"/>
              <w:jc w:val="center"/>
              <w:rPr>
                <w:i/>
                <w:iCs/>
              </w:rPr>
            </w:pPr>
            <w:r>
              <w:rPr>
                <w:i/>
                <w:iCs/>
              </w:rPr>
              <w:t>&gt;=1</w:t>
            </w:r>
          </w:p>
          <w:p w:rsidR="00D56A7A" w:rsidRDefault="00D56A7A">
            <w:pPr>
              <w:jc w:val="center"/>
              <w:rPr>
                <w:i/>
                <w:iCs/>
              </w:rPr>
            </w:pPr>
          </w:p>
        </w:tc>
        <w:tc>
          <w:tcPr>
            <w:tcW w:w="1080" w:type="dxa"/>
            <w:gridSpan w:val="2"/>
          </w:tcPr>
          <w:p w:rsidR="00D56A7A" w:rsidRDefault="00D56A7A">
            <w:pPr>
              <w:jc w:val="center"/>
              <w:rPr>
                <w:i/>
                <w:iCs/>
              </w:rPr>
            </w:pPr>
          </w:p>
          <w:p w:rsidR="00D56A7A" w:rsidRDefault="00D56A7A">
            <w:pPr>
              <w:jc w:val="center"/>
              <w:rPr>
                <w:i/>
                <w:iCs/>
              </w:rPr>
            </w:pPr>
            <w:r>
              <w:rPr>
                <w:i/>
                <w:iCs/>
              </w:rPr>
              <w:t>0,2</w:t>
            </w:r>
          </w:p>
        </w:tc>
        <w:tc>
          <w:tcPr>
            <w:tcW w:w="1260" w:type="dxa"/>
            <w:gridSpan w:val="3"/>
          </w:tcPr>
          <w:p w:rsidR="00D56A7A" w:rsidRDefault="00D56A7A">
            <w:pPr>
              <w:jc w:val="center"/>
              <w:rPr>
                <w:i/>
                <w:iCs/>
              </w:rPr>
            </w:pPr>
          </w:p>
          <w:p w:rsidR="00D56A7A" w:rsidRDefault="00D56A7A">
            <w:pPr>
              <w:jc w:val="center"/>
              <w:rPr>
                <w:i/>
                <w:iCs/>
              </w:rPr>
            </w:pPr>
            <w:r>
              <w:rPr>
                <w:i/>
                <w:iCs/>
              </w:rPr>
              <w:t>0,1</w:t>
            </w:r>
          </w:p>
        </w:tc>
        <w:tc>
          <w:tcPr>
            <w:tcW w:w="1080" w:type="dxa"/>
            <w:gridSpan w:val="2"/>
          </w:tcPr>
          <w:p w:rsidR="00D56A7A" w:rsidRDefault="00D56A7A">
            <w:pPr>
              <w:jc w:val="center"/>
              <w:rPr>
                <w:i/>
                <w:iCs/>
              </w:rPr>
            </w:pPr>
          </w:p>
          <w:p w:rsidR="00D56A7A" w:rsidRDefault="00D56A7A">
            <w:pPr>
              <w:jc w:val="center"/>
              <w:rPr>
                <w:i/>
                <w:iCs/>
              </w:rPr>
            </w:pPr>
            <w:r>
              <w:rPr>
                <w:i/>
                <w:iCs/>
              </w:rPr>
              <w:t>-0,1</w:t>
            </w:r>
          </w:p>
        </w:tc>
      </w:tr>
      <w:tr w:rsidR="00D56A7A">
        <w:trPr>
          <w:trHeight w:val="900"/>
        </w:trPr>
        <w:tc>
          <w:tcPr>
            <w:tcW w:w="2340" w:type="dxa"/>
          </w:tcPr>
          <w:p w:rsidR="00D56A7A" w:rsidRDefault="00D56A7A">
            <w:pPr>
              <w:rPr>
                <w:i/>
                <w:iCs/>
              </w:rPr>
            </w:pPr>
            <w:r>
              <w:rPr>
                <w:i/>
                <w:iCs/>
              </w:rPr>
              <w:t>4 .Коэффициент текущей ликвидности</w:t>
            </w:r>
          </w:p>
        </w:tc>
        <w:tc>
          <w:tcPr>
            <w:tcW w:w="2880" w:type="dxa"/>
            <w:gridSpan w:val="4"/>
          </w:tcPr>
          <w:p w:rsidR="00D56A7A" w:rsidRDefault="00D56A7A">
            <w:pPr>
              <w:rPr>
                <w:i/>
                <w:iCs/>
              </w:rPr>
            </w:pPr>
            <w:r>
              <w:rPr>
                <w:i/>
                <w:iCs/>
              </w:rPr>
              <w:t>Ктл=оборотные активы/ наиболее срочные обязательства</w:t>
            </w:r>
          </w:p>
        </w:tc>
        <w:tc>
          <w:tcPr>
            <w:tcW w:w="1260" w:type="dxa"/>
            <w:gridSpan w:val="4"/>
          </w:tcPr>
          <w:p w:rsidR="00D56A7A" w:rsidRDefault="00D56A7A">
            <w:pPr>
              <w:jc w:val="center"/>
              <w:rPr>
                <w:i/>
                <w:iCs/>
              </w:rPr>
            </w:pPr>
          </w:p>
          <w:p w:rsidR="00D56A7A" w:rsidRDefault="00D56A7A">
            <w:pPr>
              <w:jc w:val="center"/>
              <w:rPr>
                <w:i/>
                <w:iCs/>
              </w:rPr>
            </w:pPr>
            <w:r>
              <w:rPr>
                <w:i/>
                <w:iCs/>
              </w:rPr>
              <w:t>&gt;=2</w:t>
            </w:r>
          </w:p>
        </w:tc>
        <w:tc>
          <w:tcPr>
            <w:tcW w:w="1080" w:type="dxa"/>
            <w:gridSpan w:val="2"/>
          </w:tcPr>
          <w:p w:rsidR="00D56A7A" w:rsidRDefault="00D56A7A">
            <w:pPr>
              <w:jc w:val="center"/>
              <w:rPr>
                <w:i/>
                <w:iCs/>
              </w:rPr>
            </w:pPr>
          </w:p>
          <w:p w:rsidR="00D56A7A" w:rsidRDefault="00D56A7A">
            <w:pPr>
              <w:jc w:val="center"/>
              <w:rPr>
                <w:i/>
                <w:iCs/>
              </w:rPr>
            </w:pPr>
            <w:r>
              <w:rPr>
                <w:i/>
                <w:iCs/>
              </w:rPr>
              <w:t>0,5</w:t>
            </w:r>
          </w:p>
        </w:tc>
        <w:tc>
          <w:tcPr>
            <w:tcW w:w="1260" w:type="dxa"/>
            <w:gridSpan w:val="3"/>
          </w:tcPr>
          <w:p w:rsidR="00D56A7A" w:rsidRDefault="00D56A7A">
            <w:pPr>
              <w:jc w:val="center"/>
              <w:rPr>
                <w:i/>
                <w:iCs/>
              </w:rPr>
            </w:pPr>
          </w:p>
          <w:p w:rsidR="00D56A7A" w:rsidRDefault="00D56A7A">
            <w:pPr>
              <w:jc w:val="center"/>
              <w:rPr>
                <w:i/>
                <w:iCs/>
              </w:rPr>
            </w:pPr>
            <w:r>
              <w:rPr>
                <w:i/>
                <w:iCs/>
              </w:rPr>
              <w:t>0,3</w:t>
            </w:r>
          </w:p>
        </w:tc>
        <w:tc>
          <w:tcPr>
            <w:tcW w:w="1080" w:type="dxa"/>
            <w:gridSpan w:val="2"/>
          </w:tcPr>
          <w:p w:rsidR="00D56A7A" w:rsidRDefault="00D56A7A">
            <w:pPr>
              <w:jc w:val="center"/>
              <w:rPr>
                <w:i/>
                <w:iCs/>
              </w:rPr>
            </w:pPr>
          </w:p>
          <w:p w:rsidR="00D56A7A" w:rsidRDefault="00D56A7A">
            <w:pPr>
              <w:jc w:val="center"/>
              <w:rPr>
                <w:i/>
                <w:iCs/>
              </w:rPr>
            </w:pPr>
            <w:r>
              <w:rPr>
                <w:i/>
                <w:iCs/>
              </w:rPr>
              <w:t>-0,2</w:t>
            </w:r>
          </w:p>
        </w:tc>
      </w:tr>
      <w:tr w:rsidR="00D56A7A">
        <w:trPr>
          <w:trHeight w:val="300"/>
        </w:trPr>
        <w:tc>
          <w:tcPr>
            <w:tcW w:w="9900" w:type="dxa"/>
            <w:gridSpan w:val="16"/>
          </w:tcPr>
          <w:p w:rsidR="00D56A7A" w:rsidRDefault="00D56A7A">
            <w:pPr>
              <w:pStyle w:val="2"/>
              <w:jc w:val="center"/>
              <w:rPr>
                <w:iCs/>
                <w:color w:val="000000"/>
                <w:sz w:val="20"/>
                <w:u w:val="single"/>
              </w:rPr>
            </w:pPr>
            <w:r>
              <w:rPr>
                <w:iCs/>
                <w:color w:val="000000"/>
                <w:sz w:val="20"/>
                <w:u w:val="single"/>
              </w:rPr>
              <w:t>Горизонтальный анализ</w:t>
            </w:r>
          </w:p>
        </w:tc>
      </w:tr>
      <w:tr w:rsidR="00D56A7A">
        <w:trPr>
          <w:trHeight w:val="345"/>
        </w:trPr>
        <w:tc>
          <w:tcPr>
            <w:tcW w:w="3795" w:type="dxa"/>
            <w:gridSpan w:val="3"/>
          </w:tcPr>
          <w:p w:rsidR="00D56A7A" w:rsidRDefault="00D56A7A">
            <w:pPr>
              <w:pStyle w:val="1"/>
              <w:rPr>
                <w:i/>
                <w:iCs/>
                <w:sz w:val="20"/>
              </w:rPr>
            </w:pPr>
            <w:r>
              <w:rPr>
                <w:i/>
                <w:iCs/>
                <w:sz w:val="20"/>
              </w:rPr>
              <w:t>Показатель</w:t>
            </w:r>
          </w:p>
        </w:tc>
        <w:tc>
          <w:tcPr>
            <w:tcW w:w="1800" w:type="dxa"/>
            <w:gridSpan w:val="3"/>
          </w:tcPr>
          <w:p w:rsidR="00D56A7A" w:rsidRDefault="00D56A7A">
            <w:pPr>
              <w:jc w:val="center"/>
              <w:rPr>
                <w:i/>
                <w:iCs/>
              </w:rPr>
            </w:pPr>
            <w:r>
              <w:rPr>
                <w:i/>
                <w:iCs/>
              </w:rPr>
              <w:t>Отчетный период</w:t>
            </w:r>
          </w:p>
        </w:tc>
        <w:tc>
          <w:tcPr>
            <w:tcW w:w="2340" w:type="dxa"/>
            <w:gridSpan w:val="6"/>
          </w:tcPr>
          <w:p w:rsidR="00D56A7A" w:rsidRDefault="00D56A7A">
            <w:pPr>
              <w:jc w:val="center"/>
              <w:rPr>
                <w:i/>
                <w:iCs/>
              </w:rPr>
            </w:pPr>
            <w:r>
              <w:rPr>
                <w:i/>
                <w:iCs/>
              </w:rPr>
              <w:t>Аналогичный период прошлого года</w:t>
            </w:r>
          </w:p>
        </w:tc>
        <w:tc>
          <w:tcPr>
            <w:tcW w:w="1965" w:type="dxa"/>
            <w:gridSpan w:val="4"/>
          </w:tcPr>
          <w:p w:rsidR="00D56A7A" w:rsidRDefault="00D56A7A">
            <w:pPr>
              <w:jc w:val="center"/>
              <w:rPr>
                <w:i/>
                <w:iCs/>
              </w:rPr>
            </w:pPr>
            <w:r>
              <w:rPr>
                <w:i/>
                <w:iCs/>
              </w:rPr>
              <w:t>Отчетный в % к предыдущему</w:t>
            </w:r>
          </w:p>
        </w:tc>
      </w:tr>
      <w:tr w:rsidR="00D56A7A">
        <w:trPr>
          <w:trHeight w:val="555"/>
        </w:trPr>
        <w:tc>
          <w:tcPr>
            <w:tcW w:w="3795" w:type="dxa"/>
            <w:gridSpan w:val="3"/>
          </w:tcPr>
          <w:p w:rsidR="00D56A7A" w:rsidRDefault="00D56A7A">
            <w:pPr>
              <w:spacing w:before="140"/>
              <w:rPr>
                <w:i/>
                <w:iCs/>
              </w:rPr>
            </w:pPr>
            <w:r>
              <w:rPr>
                <w:i/>
                <w:iCs/>
              </w:rPr>
              <w:t>1.Выручка от реализации</w:t>
            </w:r>
          </w:p>
          <w:p w:rsidR="00D56A7A" w:rsidRDefault="00D56A7A">
            <w:pPr>
              <w:spacing w:before="140"/>
              <w:rPr>
                <w:i/>
                <w:iCs/>
              </w:rPr>
            </w:pPr>
            <w:r>
              <w:rPr>
                <w:i/>
                <w:iCs/>
              </w:rPr>
              <w:t>2.С/с реализованных товаров и услуг</w:t>
            </w:r>
          </w:p>
          <w:p w:rsidR="00D56A7A" w:rsidRDefault="00D56A7A">
            <w:pPr>
              <w:spacing w:before="140"/>
              <w:rPr>
                <w:i/>
                <w:iCs/>
              </w:rPr>
            </w:pPr>
            <w:r>
              <w:rPr>
                <w:i/>
                <w:iCs/>
              </w:rPr>
              <w:t>3.Валовый доход</w:t>
            </w:r>
          </w:p>
          <w:p w:rsidR="00D56A7A" w:rsidRDefault="00D56A7A">
            <w:pPr>
              <w:spacing w:before="140"/>
              <w:rPr>
                <w:i/>
                <w:iCs/>
              </w:rPr>
            </w:pPr>
            <w:r>
              <w:rPr>
                <w:i/>
                <w:iCs/>
              </w:rPr>
              <w:t>4.Расходы периода</w:t>
            </w:r>
          </w:p>
          <w:p w:rsidR="00D56A7A" w:rsidRDefault="00D56A7A">
            <w:pPr>
              <w:spacing w:before="140"/>
              <w:rPr>
                <w:i/>
                <w:iCs/>
              </w:rPr>
            </w:pPr>
            <w:r>
              <w:rPr>
                <w:i/>
                <w:iCs/>
              </w:rPr>
              <w:t>5.Прибыль/убыток от реализации</w:t>
            </w:r>
          </w:p>
          <w:p w:rsidR="00D56A7A" w:rsidRDefault="00D56A7A">
            <w:pPr>
              <w:spacing w:before="140"/>
              <w:rPr>
                <w:i/>
                <w:iCs/>
              </w:rPr>
            </w:pPr>
            <w:r>
              <w:rPr>
                <w:i/>
                <w:iCs/>
              </w:rPr>
              <w:t>6.Сальдо операционных расходов</w:t>
            </w:r>
          </w:p>
          <w:p w:rsidR="00D56A7A" w:rsidRDefault="00D56A7A">
            <w:pPr>
              <w:spacing w:before="140"/>
              <w:rPr>
                <w:i/>
                <w:iCs/>
              </w:rPr>
            </w:pPr>
            <w:r>
              <w:rPr>
                <w:i/>
                <w:iCs/>
              </w:rPr>
              <w:t>7.Прибыль/убыток от финансово – хозяйственной деятельности</w:t>
            </w:r>
          </w:p>
          <w:p w:rsidR="00D56A7A" w:rsidRDefault="00D56A7A">
            <w:pPr>
              <w:spacing w:before="140"/>
              <w:rPr>
                <w:i/>
                <w:iCs/>
              </w:rPr>
            </w:pPr>
            <w:r>
              <w:rPr>
                <w:i/>
                <w:iCs/>
              </w:rPr>
              <w:t>8.Сальдо вне реализационных рез-тов</w:t>
            </w:r>
          </w:p>
          <w:p w:rsidR="00D56A7A" w:rsidRDefault="00D56A7A">
            <w:pPr>
              <w:spacing w:before="140"/>
              <w:rPr>
                <w:i/>
                <w:iCs/>
              </w:rPr>
            </w:pPr>
            <w:r>
              <w:rPr>
                <w:i/>
                <w:iCs/>
              </w:rPr>
              <w:t>9.Прибыль/убыток отчётного периода</w:t>
            </w:r>
          </w:p>
          <w:p w:rsidR="00D56A7A" w:rsidRDefault="00D56A7A">
            <w:pPr>
              <w:pStyle w:val="a3"/>
              <w:rPr>
                <w:i/>
                <w:iCs/>
                <w:sz w:val="20"/>
              </w:rPr>
            </w:pPr>
            <w:r>
              <w:rPr>
                <w:i/>
                <w:iCs/>
                <w:sz w:val="20"/>
              </w:rPr>
              <w:t>10.Прибыль, оставшаяся в распоряжении предприятия</w:t>
            </w:r>
          </w:p>
          <w:p w:rsidR="00D56A7A" w:rsidRDefault="00D56A7A">
            <w:pPr>
              <w:spacing w:before="140"/>
              <w:rPr>
                <w:i/>
                <w:iCs/>
              </w:rPr>
            </w:pPr>
            <w:r>
              <w:rPr>
                <w:i/>
                <w:iCs/>
              </w:rPr>
              <w:t>11.Нераспределённая прибыль/убыток отчётного периода</w:t>
            </w:r>
          </w:p>
        </w:tc>
        <w:tc>
          <w:tcPr>
            <w:tcW w:w="1800" w:type="dxa"/>
            <w:gridSpan w:val="3"/>
          </w:tcPr>
          <w:p w:rsidR="00D56A7A" w:rsidRDefault="00D56A7A">
            <w:pPr>
              <w:spacing w:before="140"/>
              <w:jc w:val="center"/>
              <w:rPr>
                <w:i/>
                <w:iCs/>
              </w:rPr>
            </w:pPr>
            <w:r>
              <w:rPr>
                <w:i/>
                <w:iCs/>
              </w:rPr>
              <w:t>33228</w:t>
            </w:r>
          </w:p>
          <w:p w:rsidR="00D56A7A" w:rsidRDefault="00D56A7A">
            <w:pPr>
              <w:spacing w:before="140"/>
              <w:jc w:val="center"/>
              <w:rPr>
                <w:i/>
                <w:iCs/>
              </w:rPr>
            </w:pPr>
            <w:r>
              <w:rPr>
                <w:i/>
                <w:iCs/>
              </w:rPr>
              <w:t>26613</w:t>
            </w:r>
          </w:p>
          <w:p w:rsidR="00D56A7A" w:rsidRDefault="00D56A7A">
            <w:pPr>
              <w:spacing w:before="140"/>
              <w:jc w:val="center"/>
              <w:rPr>
                <w:i/>
                <w:iCs/>
              </w:rPr>
            </w:pPr>
            <w:r>
              <w:rPr>
                <w:i/>
                <w:iCs/>
              </w:rPr>
              <w:t>6615</w:t>
            </w:r>
          </w:p>
          <w:p w:rsidR="00D56A7A" w:rsidRDefault="00D56A7A">
            <w:pPr>
              <w:spacing w:before="140"/>
              <w:jc w:val="center"/>
              <w:rPr>
                <w:i/>
                <w:iCs/>
              </w:rPr>
            </w:pPr>
            <w:r>
              <w:rPr>
                <w:i/>
                <w:iCs/>
              </w:rPr>
              <w:t>------</w:t>
            </w:r>
          </w:p>
          <w:p w:rsidR="00D56A7A" w:rsidRDefault="00D56A7A">
            <w:pPr>
              <w:spacing w:before="140"/>
              <w:jc w:val="center"/>
              <w:rPr>
                <w:i/>
                <w:iCs/>
              </w:rPr>
            </w:pPr>
            <w:r>
              <w:rPr>
                <w:i/>
                <w:iCs/>
              </w:rPr>
              <w:t>6615</w:t>
            </w:r>
          </w:p>
          <w:p w:rsidR="00D56A7A" w:rsidRDefault="00D56A7A">
            <w:pPr>
              <w:spacing w:before="140"/>
              <w:jc w:val="center"/>
              <w:rPr>
                <w:i/>
                <w:iCs/>
              </w:rPr>
            </w:pPr>
            <w:r>
              <w:rPr>
                <w:i/>
                <w:iCs/>
              </w:rPr>
              <w:t>-323</w:t>
            </w:r>
          </w:p>
          <w:p w:rsidR="00D56A7A" w:rsidRDefault="00D56A7A">
            <w:pPr>
              <w:spacing w:before="140"/>
              <w:jc w:val="center"/>
              <w:rPr>
                <w:i/>
                <w:iCs/>
              </w:rPr>
            </w:pPr>
            <w:r>
              <w:rPr>
                <w:i/>
                <w:iCs/>
              </w:rPr>
              <w:t>6292</w:t>
            </w:r>
          </w:p>
          <w:p w:rsidR="00D56A7A" w:rsidRDefault="00D56A7A">
            <w:pPr>
              <w:spacing w:before="140"/>
              <w:jc w:val="center"/>
              <w:rPr>
                <w:i/>
                <w:iCs/>
              </w:rPr>
            </w:pPr>
          </w:p>
          <w:p w:rsidR="00D56A7A" w:rsidRDefault="00D56A7A">
            <w:pPr>
              <w:spacing w:before="140"/>
              <w:jc w:val="center"/>
              <w:rPr>
                <w:i/>
                <w:iCs/>
              </w:rPr>
            </w:pPr>
            <w:r>
              <w:rPr>
                <w:i/>
                <w:iCs/>
              </w:rPr>
              <w:t>-55</w:t>
            </w:r>
          </w:p>
          <w:p w:rsidR="00D56A7A" w:rsidRDefault="00D56A7A">
            <w:pPr>
              <w:spacing w:before="140"/>
              <w:jc w:val="center"/>
              <w:rPr>
                <w:i/>
                <w:iCs/>
              </w:rPr>
            </w:pPr>
            <w:r>
              <w:rPr>
                <w:i/>
                <w:iCs/>
              </w:rPr>
              <w:t>6237</w:t>
            </w:r>
          </w:p>
          <w:p w:rsidR="00D56A7A" w:rsidRDefault="00D56A7A">
            <w:pPr>
              <w:spacing w:before="140"/>
              <w:jc w:val="center"/>
              <w:rPr>
                <w:i/>
                <w:iCs/>
              </w:rPr>
            </w:pPr>
            <w:r>
              <w:rPr>
                <w:i/>
                <w:iCs/>
              </w:rPr>
              <w:t>4233</w:t>
            </w:r>
          </w:p>
          <w:p w:rsidR="00D56A7A" w:rsidRDefault="00D56A7A">
            <w:pPr>
              <w:spacing w:before="140"/>
              <w:jc w:val="center"/>
              <w:rPr>
                <w:i/>
                <w:iCs/>
              </w:rPr>
            </w:pPr>
          </w:p>
          <w:p w:rsidR="00D56A7A" w:rsidRDefault="00D56A7A">
            <w:pPr>
              <w:jc w:val="center"/>
              <w:rPr>
                <w:i/>
                <w:iCs/>
              </w:rPr>
            </w:pPr>
            <w:r>
              <w:rPr>
                <w:i/>
                <w:iCs/>
              </w:rPr>
              <w:t>0</w:t>
            </w:r>
          </w:p>
        </w:tc>
        <w:tc>
          <w:tcPr>
            <w:tcW w:w="2340" w:type="dxa"/>
            <w:gridSpan w:val="6"/>
          </w:tcPr>
          <w:p w:rsidR="00D56A7A" w:rsidRDefault="00D56A7A">
            <w:pPr>
              <w:spacing w:before="140"/>
              <w:jc w:val="center"/>
              <w:rPr>
                <w:i/>
                <w:iCs/>
              </w:rPr>
            </w:pPr>
            <w:r>
              <w:rPr>
                <w:i/>
                <w:iCs/>
              </w:rPr>
              <w:t>29849</w:t>
            </w:r>
          </w:p>
          <w:p w:rsidR="00D56A7A" w:rsidRDefault="00D56A7A">
            <w:pPr>
              <w:spacing w:before="140"/>
              <w:jc w:val="center"/>
              <w:rPr>
                <w:i/>
                <w:iCs/>
              </w:rPr>
            </w:pPr>
            <w:r>
              <w:rPr>
                <w:i/>
                <w:iCs/>
              </w:rPr>
              <w:t>21957</w:t>
            </w:r>
          </w:p>
          <w:p w:rsidR="00D56A7A" w:rsidRDefault="00D56A7A">
            <w:pPr>
              <w:spacing w:before="140"/>
              <w:jc w:val="center"/>
              <w:rPr>
                <w:i/>
                <w:iCs/>
              </w:rPr>
            </w:pPr>
            <w:r>
              <w:rPr>
                <w:i/>
                <w:iCs/>
              </w:rPr>
              <w:t>7892</w:t>
            </w:r>
          </w:p>
          <w:p w:rsidR="00D56A7A" w:rsidRDefault="00D56A7A">
            <w:pPr>
              <w:spacing w:before="140"/>
              <w:jc w:val="center"/>
              <w:rPr>
                <w:i/>
                <w:iCs/>
              </w:rPr>
            </w:pPr>
            <w:r>
              <w:rPr>
                <w:i/>
                <w:iCs/>
              </w:rPr>
              <w:t>------</w:t>
            </w:r>
          </w:p>
          <w:p w:rsidR="00D56A7A" w:rsidRDefault="00D56A7A">
            <w:pPr>
              <w:spacing w:before="140"/>
              <w:jc w:val="center"/>
              <w:rPr>
                <w:i/>
                <w:iCs/>
              </w:rPr>
            </w:pPr>
            <w:r>
              <w:rPr>
                <w:i/>
                <w:iCs/>
              </w:rPr>
              <w:t>7892</w:t>
            </w:r>
          </w:p>
          <w:p w:rsidR="00D56A7A" w:rsidRDefault="00D56A7A">
            <w:pPr>
              <w:spacing w:before="140"/>
              <w:jc w:val="center"/>
              <w:rPr>
                <w:i/>
                <w:iCs/>
              </w:rPr>
            </w:pPr>
            <w:r>
              <w:rPr>
                <w:i/>
                <w:iCs/>
              </w:rPr>
              <w:t>-441</w:t>
            </w:r>
          </w:p>
          <w:p w:rsidR="00D56A7A" w:rsidRDefault="00D56A7A">
            <w:pPr>
              <w:spacing w:before="140"/>
              <w:jc w:val="center"/>
              <w:rPr>
                <w:i/>
                <w:iCs/>
              </w:rPr>
            </w:pPr>
            <w:r>
              <w:rPr>
                <w:i/>
                <w:iCs/>
              </w:rPr>
              <w:t>7451</w:t>
            </w:r>
          </w:p>
          <w:p w:rsidR="00D56A7A" w:rsidRDefault="00D56A7A">
            <w:pPr>
              <w:spacing w:before="140"/>
              <w:jc w:val="center"/>
              <w:rPr>
                <w:i/>
                <w:iCs/>
              </w:rPr>
            </w:pPr>
          </w:p>
          <w:p w:rsidR="00D56A7A" w:rsidRDefault="00D56A7A">
            <w:pPr>
              <w:spacing w:before="140"/>
              <w:jc w:val="center"/>
              <w:rPr>
                <w:i/>
                <w:iCs/>
              </w:rPr>
            </w:pPr>
            <w:r>
              <w:rPr>
                <w:i/>
                <w:iCs/>
              </w:rPr>
              <w:t>13411</w:t>
            </w:r>
          </w:p>
          <w:p w:rsidR="00D56A7A" w:rsidRDefault="00D56A7A">
            <w:pPr>
              <w:spacing w:before="140"/>
              <w:jc w:val="center"/>
              <w:rPr>
                <w:i/>
                <w:iCs/>
              </w:rPr>
            </w:pPr>
            <w:r>
              <w:rPr>
                <w:i/>
                <w:iCs/>
              </w:rPr>
              <w:t>20862</w:t>
            </w:r>
          </w:p>
          <w:p w:rsidR="00D56A7A" w:rsidRDefault="00D56A7A">
            <w:pPr>
              <w:spacing w:before="140"/>
              <w:jc w:val="center"/>
              <w:rPr>
                <w:i/>
                <w:iCs/>
              </w:rPr>
            </w:pPr>
            <w:r>
              <w:rPr>
                <w:i/>
                <w:iCs/>
              </w:rPr>
              <w:t>19393</w:t>
            </w:r>
          </w:p>
          <w:p w:rsidR="00D56A7A" w:rsidRDefault="00D56A7A">
            <w:pPr>
              <w:spacing w:before="140"/>
              <w:jc w:val="center"/>
              <w:rPr>
                <w:i/>
                <w:iCs/>
              </w:rPr>
            </w:pPr>
          </w:p>
          <w:p w:rsidR="00D56A7A" w:rsidRDefault="00D56A7A">
            <w:pPr>
              <w:jc w:val="center"/>
              <w:rPr>
                <w:i/>
                <w:iCs/>
              </w:rPr>
            </w:pPr>
            <w:r>
              <w:rPr>
                <w:i/>
                <w:iCs/>
              </w:rPr>
              <w:t>0</w:t>
            </w:r>
          </w:p>
        </w:tc>
        <w:tc>
          <w:tcPr>
            <w:tcW w:w="1965" w:type="dxa"/>
            <w:gridSpan w:val="4"/>
          </w:tcPr>
          <w:p w:rsidR="00D56A7A" w:rsidRDefault="00D56A7A">
            <w:pPr>
              <w:spacing w:before="140"/>
              <w:jc w:val="center"/>
              <w:rPr>
                <w:i/>
                <w:iCs/>
              </w:rPr>
            </w:pPr>
            <w:r>
              <w:rPr>
                <w:i/>
                <w:iCs/>
              </w:rPr>
              <w:t>111,32</w:t>
            </w:r>
          </w:p>
          <w:p w:rsidR="00D56A7A" w:rsidRDefault="00D56A7A">
            <w:pPr>
              <w:spacing w:before="140"/>
              <w:jc w:val="center"/>
              <w:rPr>
                <w:i/>
                <w:iCs/>
              </w:rPr>
            </w:pPr>
            <w:r>
              <w:rPr>
                <w:i/>
                <w:iCs/>
              </w:rPr>
              <w:t>121,21</w:t>
            </w:r>
          </w:p>
          <w:p w:rsidR="00D56A7A" w:rsidRDefault="00D56A7A">
            <w:pPr>
              <w:spacing w:before="140"/>
              <w:jc w:val="center"/>
              <w:rPr>
                <w:i/>
                <w:iCs/>
              </w:rPr>
            </w:pPr>
            <w:r>
              <w:rPr>
                <w:i/>
                <w:iCs/>
              </w:rPr>
              <w:t>83,82</w:t>
            </w:r>
          </w:p>
          <w:p w:rsidR="00D56A7A" w:rsidRDefault="00D56A7A">
            <w:pPr>
              <w:spacing w:before="140"/>
              <w:jc w:val="center"/>
              <w:rPr>
                <w:i/>
                <w:iCs/>
              </w:rPr>
            </w:pPr>
            <w:r>
              <w:rPr>
                <w:i/>
                <w:iCs/>
              </w:rPr>
              <w:t>------</w:t>
            </w:r>
          </w:p>
          <w:p w:rsidR="00D56A7A" w:rsidRDefault="00D56A7A">
            <w:pPr>
              <w:spacing w:before="140"/>
              <w:jc w:val="center"/>
              <w:rPr>
                <w:i/>
                <w:iCs/>
              </w:rPr>
            </w:pPr>
            <w:r>
              <w:rPr>
                <w:i/>
                <w:iCs/>
              </w:rPr>
              <w:t>83,82</w:t>
            </w:r>
          </w:p>
          <w:p w:rsidR="00D56A7A" w:rsidRDefault="00D56A7A">
            <w:pPr>
              <w:spacing w:before="140"/>
              <w:jc w:val="center"/>
              <w:rPr>
                <w:i/>
                <w:iCs/>
              </w:rPr>
            </w:pPr>
            <w:r>
              <w:rPr>
                <w:i/>
                <w:iCs/>
              </w:rPr>
              <w:t>73,24</w:t>
            </w:r>
          </w:p>
          <w:p w:rsidR="00D56A7A" w:rsidRDefault="00D56A7A">
            <w:pPr>
              <w:spacing w:before="140"/>
              <w:jc w:val="center"/>
              <w:rPr>
                <w:i/>
                <w:iCs/>
              </w:rPr>
            </w:pPr>
            <w:r>
              <w:rPr>
                <w:i/>
                <w:iCs/>
              </w:rPr>
              <w:t>84,45</w:t>
            </w:r>
          </w:p>
          <w:p w:rsidR="00D56A7A" w:rsidRDefault="00D56A7A">
            <w:pPr>
              <w:spacing w:before="140"/>
              <w:jc w:val="center"/>
              <w:rPr>
                <w:i/>
                <w:iCs/>
              </w:rPr>
            </w:pPr>
          </w:p>
          <w:p w:rsidR="00D56A7A" w:rsidRDefault="00D56A7A">
            <w:pPr>
              <w:spacing w:before="140"/>
              <w:jc w:val="center"/>
              <w:rPr>
                <w:i/>
                <w:iCs/>
              </w:rPr>
            </w:pPr>
            <w:r>
              <w:rPr>
                <w:i/>
                <w:iCs/>
              </w:rPr>
              <w:t>-0,41</w:t>
            </w:r>
          </w:p>
          <w:p w:rsidR="00D56A7A" w:rsidRDefault="00D56A7A">
            <w:pPr>
              <w:spacing w:before="140"/>
              <w:jc w:val="center"/>
              <w:rPr>
                <w:i/>
                <w:iCs/>
              </w:rPr>
            </w:pPr>
            <w:r>
              <w:rPr>
                <w:i/>
                <w:iCs/>
              </w:rPr>
              <w:t>29,9</w:t>
            </w:r>
          </w:p>
          <w:p w:rsidR="00D56A7A" w:rsidRDefault="00D56A7A">
            <w:pPr>
              <w:spacing w:before="140"/>
              <w:jc w:val="center"/>
              <w:rPr>
                <w:i/>
                <w:iCs/>
              </w:rPr>
            </w:pPr>
            <w:r>
              <w:rPr>
                <w:i/>
                <w:iCs/>
              </w:rPr>
              <w:t>21,83</w:t>
            </w:r>
          </w:p>
          <w:p w:rsidR="00D56A7A" w:rsidRDefault="00D56A7A">
            <w:pPr>
              <w:spacing w:before="140"/>
              <w:jc w:val="center"/>
              <w:rPr>
                <w:i/>
                <w:iCs/>
              </w:rPr>
            </w:pPr>
          </w:p>
          <w:p w:rsidR="00D56A7A" w:rsidRDefault="00D56A7A">
            <w:pPr>
              <w:jc w:val="center"/>
              <w:rPr>
                <w:i/>
                <w:iCs/>
              </w:rPr>
            </w:pPr>
            <w:r>
              <w:rPr>
                <w:i/>
                <w:iCs/>
              </w:rPr>
              <w:t>0</w:t>
            </w:r>
          </w:p>
        </w:tc>
      </w:tr>
    </w:tbl>
    <w:p w:rsidR="00D56A7A" w:rsidRDefault="00D56A7A">
      <w:pPr>
        <w:rPr>
          <w:i/>
          <w:iCs/>
        </w:rPr>
      </w:pPr>
    </w:p>
    <w:p w:rsidR="00D56A7A" w:rsidRDefault="00D56A7A">
      <w:pPr>
        <w:spacing w:before="140"/>
        <w:jc w:val="both"/>
        <w:rPr>
          <w:i/>
          <w:sz w:val="24"/>
        </w:rPr>
      </w:pPr>
    </w:p>
    <w:p w:rsidR="00D56A7A" w:rsidRDefault="00D56A7A">
      <w:pPr>
        <w:spacing w:before="140"/>
        <w:jc w:val="both"/>
        <w:rPr>
          <w:i/>
          <w:sz w:val="24"/>
        </w:rPr>
      </w:pPr>
    </w:p>
    <w:p w:rsidR="00D56A7A" w:rsidRDefault="00D56A7A">
      <w:pPr>
        <w:spacing w:before="140"/>
        <w:jc w:val="both"/>
        <w:rPr>
          <w:b/>
          <w:i/>
          <w:sz w:val="24"/>
        </w:rPr>
      </w:pPr>
      <w:r>
        <w:rPr>
          <w:b/>
          <w:i/>
          <w:sz w:val="24"/>
        </w:rPr>
        <w:t xml:space="preserve">ВЫВОД: </w:t>
      </w:r>
    </w:p>
    <w:p w:rsidR="00D56A7A" w:rsidRDefault="00D56A7A">
      <w:pPr>
        <w:spacing w:before="140"/>
        <w:jc w:val="both"/>
        <w:rPr>
          <w:i/>
          <w:sz w:val="24"/>
        </w:rPr>
      </w:pPr>
      <w:r>
        <w:rPr>
          <w:i/>
          <w:sz w:val="24"/>
        </w:rPr>
        <w:t xml:space="preserve">Состояние дебиторской и кредиторской задолженности оказывает существенное влияние на финансовое состояние предприятия. </w:t>
      </w:r>
      <w:r>
        <w:rPr>
          <w:i/>
          <w:snapToGrid w:val="0"/>
          <w:sz w:val="24"/>
        </w:rPr>
        <w:t>Анализ и управление дебиторской задолженностью имеет особое значение в периоды инфляции, когда подобная иммобилизация собственных оборотных средств становится особенно невыгодной</w:t>
      </w:r>
    </w:p>
    <w:p w:rsidR="00D56A7A" w:rsidRDefault="00D56A7A">
      <w:pPr>
        <w:ind w:firstLine="300"/>
        <w:jc w:val="both"/>
        <w:rPr>
          <w:i/>
          <w:sz w:val="24"/>
        </w:rPr>
      </w:pPr>
      <w:r>
        <w:rPr>
          <w:i/>
          <w:snapToGrid w:val="0"/>
          <w:sz w:val="24"/>
        </w:rPr>
        <w:t>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w:t>
      </w:r>
    </w:p>
    <w:p w:rsidR="00D56A7A" w:rsidRDefault="00D56A7A">
      <w:pPr>
        <w:ind w:firstLine="300"/>
        <w:jc w:val="both"/>
        <w:rPr>
          <w:i/>
          <w:sz w:val="24"/>
        </w:rPr>
      </w:pPr>
    </w:p>
    <w:p w:rsidR="00D56A7A" w:rsidRDefault="00D56A7A">
      <w:pPr>
        <w:ind w:firstLine="300"/>
        <w:jc w:val="both"/>
        <w:rPr>
          <w:i/>
          <w:sz w:val="24"/>
        </w:rPr>
      </w:pPr>
      <w:r>
        <w:rPr>
          <w:i/>
          <w:sz w:val="24"/>
        </w:rPr>
        <w:t>Коэффициент абсолютной ликвидности показывает, что предприятие имеет в наличии денежных средств для оплаты своих обязательств в размере , недостаточном, чтобы погасить свою задолженность. То есть, всего наиболее ликвидных активов на конец отчётного периода 1587, а кредиторская задолженность 18098.из этого видно, что кредиторскую задолженность погасить не считается возможным. И даже если нам погасят дебиторскую задолженность, то это ничего не изменит, так как она очень мала.</w:t>
      </w:r>
    </w:p>
    <w:p w:rsidR="00D56A7A" w:rsidRDefault="00D56A7A">
      <w:pPr>
        <w:ind w:firstLine="300"/>
        <w:jc w:val="both"/>
        <w:rPr>
          <w:i/>
          <w:sz w:val="24"/>
        </w:rPr>
      </w:pPr>
      <w:r>
        <w:rPr>
          <w:i/>
          <w:sz w:val="24"/>
        </w:rPr>
        <w:t xml:space="preserve">Дебиторская задолженность снижается с 50 до 27 . </w:t>
      </w:r>
    </w:p>
    <w:p w:rsidR="00D56A7A" w:rsidRDefault="00D56A7A">
      <w:pPr>
        <w:ind w:firstLine="300"/>
        <w:jc w:val="both"/>
        <w:rPr>
          <w:i/>
          <w:sz w:val="24"/>
        </w:rPr>
      </w:pPr>
      <w:r>
        <w:rPr>
          <w:i/>
          <w:sz w:val="24"/>
        </w:rPr>
        <w:t>Общая рентабельность показывает, что предприятие с каждого рубля имущества имеет 3 копейки прибыли. Из них 2 копейки – это чистая рентабельность, а 1 копейка идёт на уплату налогов. Чистая рентабельность собственного капитала на начало года составляла 30 копеек с 1 рубля, а к концу отчётного периода уменьшилась на 26 копеек и составила всего 4 копейки. Рентабельность ОПФ составляет на конец периода 3 копейки с 1 рубля. Рентабельность продукции показывает, что предприятие имело на начало периода 30 копеек прибыли с 1 рубля, а к концу периода она уменьшилась на 10 копеек и составила 20 копеек прибыли с 1 рубля.</w:t>
      </w:r>
    </w:p>
    <w:p w:rsidR="00D56A7A" w:rsidRDefault="00D56A7A">
      <w:pPr>
        <w:ind w:firstLine="300"/>
        <w:jc w:val="both"/>
        <w:rPr>
          <w:i/>
          <w:sz w:val="24"/>
        </w:rPr>
      </w:pPr>
      <w:r>
        <w:rPr>
          <w:i/>
          <w:sz w:val="24"/>
        </w:rPr>
        <w:t>Оборачиваемость оборотных активов составила 62 дня или 5,9 оборотов за отчётный период, при этом запасы возвращаются на предприятие в виде выручки от реализации за 15 дней  делая 24,5 оборотов.</w:t>
      </w:r>
    </w:p>
    <w:p w:rsidR="00D56A7A" w:rsidRDefault="00D56A7A">
      <w:pPr>
        <w:ind w:firstLine="300"/>
        <w:jc w:val="both"/>
        <w:rPr>
          <w:i/>
          <w:sz w:val="24"/>
        </w:rPr>
      </w:pPr>
      <w:r>
        <w:rPr>
          <w:i/>
          <w:sz w:val="24"/>
        </w:rPr>
        <w:t>Дебиторская задолженность оборачивается за 0,42 дня, делая, 863,06 оборотов.  Сравнивая с началом года можно сказать, что предприятие сокращает продажи в кредит. Так как средний срок погашения дебиторской задолженности снизился на 0,2, то это оценивается положительно.</w:t>
      </w:r>
    </w:p>
    <w:p w:rsidR="00D56A7A" w:rsidRDefault="00D56A7A">
      <w:pPr>
        <w:spacing w:before="140"/>
        <w:jc w:val="both"/>
        <w:rPr>
          <w:i/>
          <w:snapToGrid w:val="0"/>
          <w:sz w:val="24"/>
        </w:rPr>
      </w:pPr>
      <w:r>
        <w:rPr>
          <w:i/>
          <w:snapToGrid w:val="0"/>
          <w:sz w:val="24"/>
        </w:rPr>
        <w:t>Закончив анализ оборачиваемости кредиторской задолженности, можно сделать вывод, что коэффициент оборачиваемости кредиторской задолженности уменьшился с 2,7 до 1,8. Это говорит о том, что у предприятия идёт рост покупок в кредит. Средний срок возврата долгов предприятия возрос с 135 до 203 дней.</w:t>
      </w:r>
    </w:p>
    <w:p w:rsidR="00D56A7A" w:rsidRDefault="00D56A7A">
      <w:pPr>
        <w:ind w:firstLine="300"/>
        <w:jc w:val="both"/>
        <w:rPr>
          <w:i/>
          <w:sz w:val="24"/>
        </w:rPr>
      </w:pPr>
      <w:r>
        <w:rPr>
          <w:i/>
          <w:sz w:val="24"/>
        </w:rPr>
        <w:t>Денежные средства поступают в виде доходов от продажи ценных бумаг за 21 день, делая 17,47 оборотов в год.</w:t>
      </w:r>
    </w:p>
    <w:p w:rsidR="00D56A7A" w:rsidRDefault="00D56A7A">
      <w:pPr>
        <w:ind w:firstLine="300"/>
        <w:jc w:val="both"/>
        <w:rPr>
          <w:i/>
          <w:sz w:val="24"/>
        </w:rPr>
      </w:pPr>
      <w:r>
        <w:rPr>
          <w:i/>
          <w:sz w:val="24"/>
        </w:rPr>
        <w:t>Коэффициент заёмных и собственных средств показывает, что идёт привлечение заёмных средств, что нежелательно для предприятия. На данном предприятии коэффициент заёмных и собственных средств начале отчётного периода составлял 0,08 , а к концу отчётного периода увеличился на 0,01 и составил 0,09. Однако этот коэффициент не превысил нормативного значения, которое должно быть меньше или равно 1, что говорит о том, что в принципе ещё можно привлекать заёмные средства.</w:t>
      </w:r>
    </w:p>
    <w:p w:rsidR="00D56A7A" w:rsidRDefault="00D56A7A">
      <w:pPr>
        <w:ind w:firstLine="300"/>
        <w:jc w:val="both"/>
        <w:rPr>
          <w:i/>
          <w:sz w:val="24"/>
        </w:rPr>
      </w:pPr>
      <w:r>
        <w:rPr>
          <w:i/>
          <w:sz w:val="24"/>
        </w:rPr>
        <w:t>Коэффициент имущества производственного назначения показал, что имущество в течении  года увеличилось с 0,97 до 0,98.</w:t>
      </w:r>
    </w:p>
    <w:p w:rsidR="00D56A7A" w:rsidRDefault="00D56A7A">
      <w:pPr>
        <w:ind w:firstLine="300"/>
        <w:jc w:val="both"/>
        <w:rPr>
          <w:i/>
          <w:sz w:val="24"/>
        </w:rPr>
      </w:pPr>
    </w:p>
    <w:p w:rsidR="00D56A7A" w:rsidRDefault="00D56A7A">
      <w:pPr>
        <w:ind w:firstLine="300"/>
        <w:jc w:val="both"/>
        <w:rPr>
          <w:i/>
          <w:sz w:val="24"/>
        </w:rPr>
      </w:pPr>
    </w:p>
    <w:p w:rsidR="00D56A7A" w:rsidRDefault="00D56A7A">
      <w:pPr>
        <w:ind w:firstLine="300"/>
        <w:jc w:val="both"/>
        <w:rPr>
          <w:i/>
          <w:sz w:val="24"/>
        </w:rPr>
      </w:pPr>
    </w:p>
    <w:p w:rsidR="00D56A7A" w:rsidRDefault="00D56A7A">
      <w:pPr>
        <w:spacing w:before="140"/>
        <w:jc w:val="both"/>
        <w:rPr>
          <w:i/>
          <w:sz w:val="24"/>
        </w:rPr>
      </w:pPr>
      <w:r>
        <w:rPr>
          <w:i/>
          <w:sz w:val="24"/>
        </w:rPr>
        <w:t>Согласно проведённому горизонтальному анализу можно сказать, что прибыль отчётного периода снизилась на 14625 по сравнению с предыдущим периодом прошлого года. Темпы снижения прибыли составили примерно 70%. Это связано с увеличением производственной с/с на 21,21%.</w:t>
      </w:r>
    </w:p>
    <w:p w:rsidR="00D56A7A" w:rsidRDefault="00D56A7A">
      <w:pPr>
        <w:spacing w:before="140"/>
        <w:jc w:val="both"/>
        <w:rPr>
          <w:i/>
          <w:sz w:val="24"/>
        </w:rPr>
      </w:pPr>
      <w:r>
        <w:rPr>
          <w:i/>
          <w:sz w:val="24"/>
        </w:rPr>
        <w:t>Так как темпы роста прибыли от реализации меньше чем темп роста выручки, то можно сказать, что затраты (с/с) увеличились.</w:t>
      </w:r>
    </w:p>
    <w:p w:rsidR="00D56A7A" w:rsidRDefault="00D56A7A">
      <w:pPr>
        <w:spacing w:before="140"/>
        <w:jc w:val="both"/>
        <w:rPr>
          <w:i/>
          <w:sz w:val="24"/>
        </w:rPr>
      </w:pPr>
      <w:r>
        <w:rPr>
          <w:i/>
          <w:sz w:val="24"/>
        </w:rPr>
        <w:t>Из анализа видно, что темп снижения чистой прибыли составил примерно 78%.</w:t>
      </w:r>
    </w:p>
    <w:p w:rsidR="00D56A7A" w:rsidRDefault="00D56A7A">
      <w:pPr>
        <w:jc w:val="both"/>
        <w:rPr>
          <w:i/>
          <w:sz w:val="24"/>
        </w:rPr>
      </w:pPr>
      <w:r>
        <w:rPr>
          <w:i/>
          <w:sz w:val="24"/>
        </w:rPr>
        <w:t xml:space="preserve">Из выше проведённого анализа видно, что баланс предприятия не ликвиден, и более того приближается к критическому состоянию. Это обусловлено тем, что наиболее ликвидные активы намного меньше обязательств предприятия. Но это не значит, что в этом виновато само предприятие. Так как это предприятие является структурным подразделением и относится к МПС, то от него в большей степени ничего не зависит. Управление дороги забирает почти все денежные средства себе, а данному предприятию оставляет необходимый мизер. А если учитывать, что данное предприятие в основном занимается пассажирскими перевозками, а они в основном убыточные, то тогда можно сказать, что в принципе лучшего баланса и нечего ждать.  </w:t>
      </w:r>
    </w:p>
    <w:p w:rsidR="00D56A7A" w:rsidRDefault="00D56A7A">
      <w:pPr>
        <w:jc w:val="both"/>
        <w:rPr>
          <w:i/>
          <w:snapToGrid w:val="0"/>
          <w:sz w:val="24"/>
        </w:rPr>
      </w:pPr>
      <w:r>
        <w:rPr>
          <w:i/>
          <w:snapToGrid w:val="0"/>
          <w:sz w:val="24"/>
        </w:rPr>
        <w:t>Но если говорить об общих положениях по улучшению финансового состояния вообще для всех предприятий, то можно сказать, что для улучшения финансового положения предприятия необходимо:</w:t>
      </w:r>
    </w:p>
    <w:p w:rsidR="00D56A7A" w:rsidRDefault="00D56A7A">
      <w:pPr>
        <w:spacing w:line="280" w:lineRule="auto"/>
        <w:ind w:firstLine="360"/>
        <w:jc w:val="both"/>
        <w:rPr>
          <w:i/>
          <w:snapToGrid w:val="0"/>
          <w:sz w:val="24"/>
        </w:rPr>
      </w:pPr>
      <w:r>
        <w:rPr>
          <w:i/>
          <w:snapToGrid w:val="0"/>
          <w:sz w:val="24"/>
        </w:rPr>
        <w:t>1)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w:t>
      </w:r>
      <w:r>
        <w:rPr>
          <w:b/>
          <w:i/>
          <w:snapToGrid w:val="0"/>
          <w:sz w:val="24"/>
        </w:rPr>
        <w:t xml:space="preserve"> </w:t>
      </w:r>
      <w:r>
        <w:rPr>
          <w:i/>
          <w:snapToGrid w:val="0"/>
          <w:sz w:val="24"/>
        </w:rPr>
        <w:t>источников</w:t>
      </w:r>
      <w:r>
        <w:rPr>
          <w:b/>
          <w:i/>
          <w:snapToGrid w:val="0"/>
          <w:sz w:val="24"/>
        </w:rPr>
        <w:t xml:space="preserve"> </w:t>
      </w:r>
      <w:r>
        <w:rPr>
          <w:i/>
          <w:snapToGrid w:val="0"/>
          <w:sz w:val="24"/>
        </w:rPr>
        <w:t>финансирования;</w:t>
      </w:r>
    </w:p>
    <w:p w:rsidR="00D56A7A" w:rsidRDefault="00D56A7A">
      <w:pPr>
        <w:spacing w:line="280" w:lineRule="auto"/>
        <w:ind w:firstLine="360"/>
        <w:jc w:val="both"/>
        <w:rPr>
          <w:i/>
          <w:snapToGrid w:val="0"/>
          <w:sz w:val="24"/>
        </w:rPr>
      </w:pPr>
      <w:r>
        <w:rPr>
          <w:i/>
          <w:snapToGrid w:val="0"/>
          <w:sz w:val="24"/>
        </w:rPr>
        <w:t>2) по возможности ориентироваться на увеличение количества заказчиков с целью уменьшения масштаба риска неуплаты, который значителен при наличии монопольного заказчика;</w:t>
      </w:r>
    </w:p>
    <w:p w:rsidR="00D56A7A" w:rsidRDefault="00D56A7A">
      <w:pPr>
        <w:spacing w:line="280" w:lineRule="auto"/>
        <w:ind w:firstLine="360"/>
        <w:jc w:val="both"/>
        <w:rPr>
          <w:i/>
          <w:snapToGrid w:val="0"/>
          <w:sz w:val="24"/>
        </w:rPr>
      </w:pPr>
      <w:r>
        <w:rPr>
          <w:i/>
          <w:snapToGrid w:val="0"/>
          <w:sz w:val="24"/>
        </w:rPr>
        <w:t>3) 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расширить систему авансовых платежей;</w:t>
      </w:r>
    </w:p>
    <w:p w:rsidR="00D56A7A" w:rsidRDefault="00D56A7A">
      <w:pPr>
        <w:pStyle w:val="a3"/>
        <w:jc w:val="both"/>
        <w:rPr>
          <w:i/>
          <w:sz w:val="24"/>
        </w:rPr>
      </w:pPr>
      <w:r>
        <w:rPr>
          <w:i/>
          <w:sz w:val="24"/>
        </w:rPr>
        <w:t>4) своевременно выявлять недопустимые виды дебиторской и кредиторской задолженности, к которым в первую очередь относятся:</w:t>
      </w:r>
    </w:p>
    <w:p w:rsidR="00D56A7A" w:rsidRDefault="00D56A7A">
      <w:pPr>
        <w:numPr>
          <w:ilvl w:val="0"/>
          <w:numId w:val="18"/>
        </w:numPr>
        <w:spacing w:before="140"/>
        <w:jc w:val="both"/>
        <w:rPr>
          <w:i/>
          <w:snapToGrid w:val="0"/>
          <w:sz w:val="24"/>
        </w:rPr>
      </w:pPr>
      <w:r>
        <w:rPr>
          <w:i/>
          <w:snapToGrid w:val="0"/>
          <w:sz w:val="24"/>
        </w:rPr>
        <w:t>Просроченная задолженность поставщикам свыше 3 мес.</w:t>
      </w:r>
    </w:p>
    <w:p w:rsidR="00D56A7A" w:rsidRDefault="00D56A7A">
      <w:pPr>
        <w:numPr>
          <w:ilvl w:val="0"/>
          <w:numId w:val="18"/>
        </w:numPr>
        <w:spacing w:before="140"/>
        <w:jc w:val="both"/>
        <w:rPr>
          <w:i/>
          <w:snapToGrid w:val="0"/>
          <w:sz w:val="24"/>
        </w:rPr>
      </w:pPr>
      <w:r>
        <w:rPr>
          <w:i/>
          <w:snapToGrid w:val="0"/>
          <w:sz w:val="24"/>
        </w:rPr>
        <w:t>Просроченная задолженность покупателям свыше 3 мес.</w:t>
      </w:r>
    </w:p>
    <w:p w:rsidR="00D56A7A" w:rsidRDefault="00D56A7A">
      <w:pPr>
        <w:numPr>
          <w:ilvl w:val="0"/>
          <w:numId w:val="18"/>
        </w:numPr>
        <w:spacing w:before="140"/>
        <w:jc w:val="both"/>
        <w:rPr>
          <w:i/>
          <w:snapToGrid w:val="0"/>
          <w:sz w:val="24"/>
        </w:rPr>
      </w:pPr>
      <w:r>
        <w:rPr>
          <w:i/>
          <w:snapToGrid w:val="0"/>
          <w:sz w:val="24"/>
        </w:rPr>
        <w:t>Просроченная задолженность по оплате труда</w:t>
      </w:r>
    </w:p>
    <w:p w:rsidR="00D56A7A" w:rsidRDefault="00D56A7A">
      <w:pPr>
        <w:numPr>
          <w:ilvl w:val="0"/>
          <w:numId w:val="18"/>
        </w:numPr>
        <w:spacing w:before="140"/>
        <w:jc w:val="both"/>
        <w:rPr>
          <w:i/>
          <w:snapToGrid w:val="0"/>
          <w:sz w:val="24"/>
        </w:rPr>
      </w:pPr>
      <w:r>
        <w:rPr>
          <w:i/>
          <w:snapToGrid w:val="0"/>
          <w:sz w:val="24"/>
        </w:rPr>
        <w:t>Просроченная задолженность по платежам в бюджет</w:t>
      </w:r>
    </w:p>
    <w:p w:rsidR="00D56A7A" w:rsidRDefault="00D56A7A">
      <w:pPr>
        <w:numPr>
          <w:ilvl w:val="0"/>
          <w:numId w:val="18"/>
        </w:numPr>
        <w:spacing w:before="140"/>
        <w:jc w:val="both"/>
        <w:rPr>
          <w:i/>
          <w:snapToGrid w:val="0"/>
          <w:sz w:val="24"/>
        </w:rPr>
      </w:pPr>
      <w:r>
        <w:rPr>
          <w:i/>
          <w:snapToGrid w:val="0"/>
          <w:sz w:val="24"/>
        </w:rPr>
        <w:t>Просроченная задолженность  по платежам во внебюджетные фонды.</w:t>
      </w:r>
    </w:p>
    <w:p w:rsidR="00D56A7A" w:rsidRDefault="00D56A7A">
      <w:pPr>
        <w:spacing w:before="140"/>
        <w:jc w:val="both"/>
        <w:rPr>
          <w:i/>
          <w:snapToGrid w:val="0"/>
          <w:sz w:val="24"/>
        </w:rPr>
      </w:pPr>
    </w:p>
    <w:p w:rsidR="00D56A7A" w:rsidRDefault="00D56A7A">
      <w:pPr>
        <w:spacing w:before="140"/>
        <w:jc w:val="both"/>
        <w:rPr>
          <w:i/>
          <w:snapToGrid w:val="0"/>
          <w:sz w:val="24"/>
        </w:rPr>
      </w:pPr>
    </w:p>
    <w:p w:rsidR="00D56A7A" w:rsidRDefault="00D56A7A">
      <w:pPr>
        <w:spacing w:before="140"/>
        <w:jc w:val="both"/>
        <w:rPr>
          <w:i/>
          <w:snapToGrid w:val="0"/>
          <w:sz w:val="24"/>
        </w:rPr>
      </w:pPr>
    </w:p>
    <w:p w:rsidR="00D56A7A" w:rsidRDefault="00D56A7A">
      <w:pPr>
        <w:spacing w:before="140"/>
        <w:jc w:val="center"/>
        <w:rPr>
          <w:b/>
          <w:i/>
          <w:snapToGrid w:val="0"/>
          <w:sz w:val="24"/>
        </w:rPr>
      </w:pPr>
      <w:r>
        <w:rPr>
          <w:b/>
          <w:i/>
          <w:snapToGrid w:val="0"/>
          <w:sz w:val="24"/>
        </w:rPr>
        <w:t>ЛИТЕРАТУРА:</w:t>
      </w:r>
    </w:p>
    <w:p w:rsidR="00D56A7A" w:rsidRDefault="00D56A7A">
      <w:pPr>
        <w:numPr>
          <w:ilvl w:val="0"/>
          <w:numId w:val="7"/>
        </w:numPr>
        <w:spacing w:before="140"/>
        <w:jc w:val="both"/>
        <w:rPr>
          <w:i/>
          <w:snapToGrid w:val="0"/>
          <w:sz w:val="24"/>
        </w:rPr>
      </w:pPr>
      <w:r>
        <w:rPr>
          <w:i/>
          <w:snapToGrid w:val="0"/>
          <w:sz w:val="24"/>
        </w:rPr>
        <w:t>«Анализ финансового состояния предприятия» А. И. Ковалёв, В. П. Привалов</w:t>
      </w:r>
    </w:p>
    <w:p w:rsidR="00D56A7A" w:rsidRDefault="00D56A7A">
      <w:pPr>
        <w:numPr>
          <w:ilvl w:val="0"/>
          <w:numId w:val="7"/>
        </w:numPr>
        <w:spacing w:before="140"/>
        <w:jc w:val="both"/>
        <w:rPr>
          <w:i/>
          <w:sz w:val="24"/>
        </w:rPr>
      </w:pPr>
      <w:r>
        <w:rPr>
          <w:i/>
          <w:sz w:val="24"/>
        </w:rPr>
        <w:t>«Методика финансового анализа» А. Д. Шеремет, Р. С. Сайфулин, Е. В. Негашев</w:t>
      </w:r>
    </w:p>
    <w:p w:rsidR="00D56A7A" w:rsidRDefault="00D56A7A">
      <w:pPr>
        <w:numPr>
          <w:ilvl w:val="0"/>
          <w:numId w:val="7"/>
        </w:numPr>
        <w:spacing w:before="140"/>
        <w:jc w:val="both"/>
        <w:rPr>
          <w:i/>
          <w:sz w:val="24"/>
        </w:rPr>
      </w:pPr>
      <w:r>
        <w:rPr>
          <w:i/>
          <w:sz w:val="24"/>
        </w:rPr>
        <w:t>«Анализ хозяйственной деятельности в промышленности» под редакцией В. И. Стражева</w:t>
      </w:r>
    </w:p>
    <w:p w:rsidR="00D56A7A" w:rsidRDefault="00D56A7A">
      <w:pPr>
        <w:numPr>
          <w:ilvl w:val="0"/>
          <w:numId w:val="7"/>
        </w:numPr>
        <w:spacing w:before="140"/>
        <w:jc w:val="both"/>
        <w:rPr>
          <w:i/>
          <w:sz w:val="24"/>
        </w:rPr>
      </w:pPr>
      <w:r>
        <w:rPr>
          <w:i/>
          <w:sz w:val="24"/>
        </w:rPr>
        <w:t>«Бух. отчётность и её анализ» Интел Тех</w:t>
      </w:r>
    </w:p>
    <w:p w:rsidR="00D56A7A" w:rsidRDefault="00D56A7A">
      <w:pPr>
        <w:numPr>
          <w:ilvl w:val="0"/>
          <w:numId w:val="7"/>
        </w:numPr>
        <w:spacing w:before="140"/>
        <w:jc w:val="both"/>
        <w:rPr>
          <w:i/>
          <w:sz w:val="24"/>
        </w:rPr>
      </w:pPr>
      <w:r>
        <w:rPr>
          <w:i/>
          <w:sz w:val="24"/>
        </w:rPr>
        <w:t>«Финансовый анализ» О. В. Ефимов</w:t>
      </w:r>
    </w:p>
    <w:p w:rsidR="00D56A7A" w:rsidRDefault="00D56A7A">
      <w:pPr>
        <w:numPr>
          <w:ilvl w:val="0"/>
          <w:numId w:val="7"/>
        </w:numPr>
        <w:spacing w:before="140"/>
        <w:jc w:val="both"/>
        <w:rPr>
          <w:i/>
          <w:sz w:val="24"/>
        </w:rPr>
      </w:pPr>
      <w:r>
        <w:rPr>
          <w:i/>
          <w:sz w:val="24"/>
        </w:rPr>
        <w:t>«Анализ хозяйственной деятельности предприятия» Г. В. Савицкая</w:t>
      </w:r>
      <w:bookmarkStart w:id="0" w:name="_GoBack"/>
      <w:bookmarkEnd w:id="0"/>
    </w:p>
    <w:sectPr w:rsidR="00D56A7A">
      <w:pgSz w:w="11906" w:h="16838"/>
      <w:pgMar w:top="1440" w:right="1008" w:bottom="144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7F8"/>
    <w:multiLevelType w:val="singleLevel"/>
    <w:tmpl w:val="0419000F"/>
    <w:lvl w:ilvl="0">
      <w:start w:val="1"/>
      <w:numFmt w:val="decimal"/>
      <w:lvlText w:val="%1."/>
      <w:lvlJc w:val="left"/>
      <w:pPr>
        <w:tabs>
          <w:tab w:val="num" w:pos="360"/>
        </w:tabs>
        <w:ind w:left="360" w:hanging="360"/>
      </w:pPr>
    </w:lvl>
  </w:abstractNum>
  <w:abstractNum w:abstractNumId="1">
    <w:nsid w:val="03BA33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AC34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B436DF"/>
    <w:multiLevelType w:val="hybridMultilevel"/>
    <w:tmpl w:val="F3BAC35E"/>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FC1932"/>
    <w:multiLevelType w:val="singleLevel"/>
    <w:tmpl w:val="0419000F"/>
    <w:lvl w:ilvl="0">
      <w:start w:val="1"/>
      <w:numFmt w:val="decimal"/>
      <w:lvlText w:val="%1."/>
      <w:lvlJc w:val="left"/>
      <w:pPr>
        <w:tabs>
          <w:tab w:val="num" w:pos="360"/>
        </w:tabs>
        <w:ind w:left="360" w:hanging="360"/>
      </w:pPr>
    </w:lvl>
  </w:abstractNum>
  <w:abstractNum w:abstractNumId="5">
    <w:nsid w:val="102811DA"/>
    <w:multiLevelType w:val="singleLevel"/>
    <w:tmpl w:val="0419000F"/>
    <w:lvl w:ilvl="0">
      <w:start w:val="1"/>
      <w:numFmt w:val="decimal"/>
      <w:lvlText w:val="%1."/>
      <w:lvlJc w:val="left"/>
      <w:pPr>
        <w:tabs>
          <w:tab w:val="num" w:pos="360"/>
        </w:tabs>
        <w:ind w:left="360" w:hanging="360"/>
      </w:pPr>
    </w:lvl>
  </w:abstractNum>
  <w:abstractNum w:abstractNumId="6">
    <w:nsid w:val="154F253F"/>
    <w:multiLevelType w:val="hybridMultilevel"/>
    <w:tmpl w:val="2946EB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9F758B4"/>
    <w:multiLevelType w:val="hybridMultilevel"/>
    <w:tmpl w:val="4E6E402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435FFD"/>
    <w:multiLevelType w:val="singleLevel"/>
    <w:tmpl w:val="0419000F"/>
    <w:lvl w:ilvl="0">
      <w:start w:val="1"/>
      <w:numFmt w:val="decimal"/>
      <w:lvlText w:val="%1."/>
      <w:lvlJc w:val="left"/>
      <w:pPr>
        <w:tabs>
          <w:tab w:val="num" w:pos="360"/>
        </w:tabs>
        <w:ind w:left="360" w:hanging="360"/>
      </w:pPr>
    </w:lvl>
  </w:abstractNum>
  <w:abstractNum w:abstractNumId="9">
    <w:nsid w:val="1FF3727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170702C"/>
    <w:multiLevelType w:val="singleLevel"/>
    <w:tmpl w:val="0419000F"/>
    <w:lvl w:ilvl="0">
      <w:start w:val="1"/>
      <w:numFmt w:val="decimal"/>
      <w:lvlText w:val="%1."/>
      <w:lvlJc w:val="left"/>
      <w:pPr>
        <w:tabs>
          <w:tab w:val="num" w:pos="360"/>
        </w:tabs>
        <w:ind w:left="360" w:hanging="360"/>
      </w:pPr>
    </w:lvl>
  </w:abstractNum>
  <w:abstractNum w:abstractNumId="11">
    <w:nsid w:val="25172D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E6331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D9600F4"/>
    <w:multiLevelType w:val="singleLevel"/>
    <w:tmpl w:val="0419000F"/>
    <w:lvl w:ilvl="0">
      <w:start w:val="1"/>
      <w:numFmt w:val="decimal"/>
      <w:lvlText w:val="%1."/>
      <w:lvlJc w:val="left"/>
      <w:pPr>
        <w:tabs>
          <w:tab w:val="num" w:pos="360"/>
        </w:tabs>
        <w:ind w:left="360" w:hanging="360"/>
      </w:pPr>
    </w:lvl>
  </w:abstractNum>
  <w:abstractNum w:abstractNumId="14">
    <w:nsid w:val="2E5642E3"/>
    <w:multiLevelType w:val="hybridMultilevel"/>
    <w:tmpl w:val="86D643C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8148D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D27D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EF7686E"/>
    <w:multiLevelType w:val="singleLevel"/>
    <w:tmpl w:val="0419000F"/>
    <w:lvl w:ilvl="0">
      <w:start w:val="1"/>
      <w:numFmt w:val="decimal"/>
      <w:lvlText w:val="%1."/>
      <w:lvlJc w:val="left"/>
      <w:pPr>
        <w:tabs>
          <w:tab w:val="num" w:pos="360"/>
        </w:tabs>
        <w:ind w:left="360" w:hanging="360"/>
      </w:pPr>
    </w:lvl>
  </w:abstractNum>
  <w:abstractNum w:abstractNumId="18">
    <w:nsid w:val="320C2B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44621BB"/>
    <w:multiLevelType w:val="hybridMultilevel"/>
    <w:tmpl w:val="B14A0E6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8901903"/>
    <w:multiLevelType w:val="hybridMultilevel"/>
    <w:tmpl w:val="10120592"/>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004584"/>
    <w:multiLevelType w:val="singleLevel"/>
    <w:tmpl w:val="0419000F"/>
    <w:lvl w:ilvl="0">
      <w:start w:val="1"/>
      <w:numFmt w:val="decimal"/>
      <w:lvlText w:val="%1."/>
      <w:lvlJc w:val="left"/>
      <w:pPr>
        <w:tabs>
          <w:tab w:val="num" w:pos="360"/>
        </w:tabs>
        <w:ind w:left="360" w:hanging="360"/>
      </w:pPr>
    </w:lvl>
  </w:abstractNum>
  <w:abstractNum w:abstractNumId="22">
    <w:nsid w:val="404C5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16806EE"/>
    <w:multiLevelType w:val="hybridMultilevel"/>
    <w:tmpl w:val="FC724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7B5F85"/>
    <w:multiLevelType w:val="singleLevel"/>
    <w:tmpl w:val="0419000F"/>
    <w:lvl w:ilvl="0">
      <w:start w:val="1"/>
      <w:numFmt w:val="decimal"/>
      <w:lvlText w:val="%1."/>
      <w:lvlJc w:val="left"/>
      <w:pPr>
        <w:tabs>
          <w:tab w:val="num" w:pos="360"/>
        </w:tabs>
        <w:ind w:left="360" w:hanging="360"/>
      </w:pPr>
    </w:lvl>
  </w:abstractNum>
  <w:abstractNum w:abstractNumId="25">
    <w:nsid w:val="47AB2D63"/>
    <w:multiLevelType w:val="hybridMultilevel"/>
    <w:tmpl w:val="80A83012"/>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8F555E"/>
    <w:multiLevelType w:val="singleLevel"/>
    <w:tmpl w:val="0419000F"/>
    <w:lvl w:ilvl="0">
      <w:start w:val="1"/>
      <w:numFmt w:val="decimal"/>
      <w:lvlText w:val="%1."/>
      <w:lvlJc w:val="left"/>
      <w:pPr>
        <w:tabs>
          <w:tab w:val="num" w:pos="360"/>
        </w:tabs>
        <w:ind w:left="360" w:hanging="360"/>
      </w:pPr>
    </w:lvl>
  </w:abstractNum>
  <w:abstractNum w:abstractNumId="27">
    <w:nsid w:val="4C8A02DF"/>
    <w:multiLevelType w:val="hybridMultilevel"/>
    <w:tmpl w:val="0D1E857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DB0CD3"/>
    <w:multiLevelType w:val="singleLevel"/>
    <w:tmpl w:val="0419000F"/>
    <w:lvl w:ilvl="0">
      <w:start w:val="1"/>
      <w:numFmt w:val="decimal"/>
      <w:lvlText w:val="%1."/>
      <w:lvlJc w:val="left"/>
      <w:pPr>
        <w:tabs>
          <w:tab w:val="num" w:pos="360"/>
        </w:tabs>
        <w:ind w:left="360" w:hanging="360"/>
      </w:pPr>
    </w:lvl>
  </w:abstractNum>
  <w:abstractNum w:abstractNumId="29">
    <w:nsid w:val="5251401A"/>
    <w:multiLevelType w:val="hybridMultilevel"/>
    <w:tmpl w:val="1F1AA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C648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7E95841"/>
    <w:multiLevelType w:val="singleLevel"/>
    <w:tmpl w:val="0419000F"/>
    <w:lvl w:ilvl="0">
      <w:start w:val="1"/>
      <w:numFmt w:val="decimal"/>
      <w:lvlText w:val="%1."/>
      <w:lvlJc w:val="left"/>
      <w:pPr>
        <w:tabs>
          <w:tab w:val="num" w:pos="360"/>
        </w:tabs>
        <w:ind w:left="360" w:hanging="360"/>
      </w:pPr>
    </w:lvl>
  </w:abstractNum>
  <w:abstractNum w:abstractNumId="32">
    <w:nsid w:val="5AEC5B9E"/>
    <w:multiLevelType w:val="hybridMultilevel"/>
    <w:tmpl w:val="4BB6EFC4"/>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F61348"/>
    <w:multiLevelType w:val="hybridMultilevel"/>
    <w:tmpl w:val="26BC670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1F0DA9"/>
    <w:multiLevelType w:val="hybridMultilevel"/>
    <w:tmpl w:val="BC882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0368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1ED70AA"/>
    <w:multiLevelType w:val="hybridMultilevel"/>
    <w:tmpl w:val="0A968A4A"/>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FE24D7"/>
    <w:multiLevelType w:val="singleLevel"/>
    <w:tmpl w:val="0419000F"/>
    <w:lvl w:ilvl="0">
      <w:start w:val="1"/>
      <w:numFmt w:val="decimal"/>
      <w:lvlText w:val="%1."/>
      <w:lvlJc w:val="left"/>
      <w:pPr>
        <w:tabs>
          <w:tab w:val="num" w:pos="360"/>
        </w:tabs>
        <w:ind w:left="360" w:hanging="360"/>
      </w:pPr>
    </w:lvl>
  </w:abstractNum>
  <w:abstractNum w:abstractNumId="38">
    <w:nsid w:val="74251015"/>
    <w:multiLevelType w:val="hybridMultilevel"/>
    <w:tmpl w:val="E6D64E6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B955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8603B2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0"/>
  </w:num>
  <w:num w:numId="3">
    <w:abstractNumId w:val="22"/>
  </w:num>
  <w:num w:numId="4">
    <w:abstractNumId w:val="30"/>
  </w:num>
  <w:num w:numId="5">
    <w:abstractNumId w:val="9"/>
  </w:num>
  <w:num w:numId="6">
    <w:abstractNumId w:val="12"/>
  </w:num>
  <w:num w:numId="7">
    <w:abstractNumId w:val="15"/>
  </w:num>
  <w:num w:numId="8">
    <w:abstractNumId w:val="37"/>
  </w:num>
  <w:num w:numId="9">
    <w:abstractNumId w:val="0"/>
  </w:num>
  <w:num w:numId="10">
    <w:abstractNumId w:val="13"/>
  </w:num>
  <w:num w:numId="11">
    <w:abstractNumId w:val="26"/>
  </w:num>
  <w:num w:numId="12">
    <w:abstractNumId w:val="16"/>
  </w:num>
  <w:num w:numId="13">
    <w:abstractNumId w:val="39"/>
  </w:num>
  <w:num w:numId="14">
    <w:abstractNumId w:val="28"/>
  </w:num>
  <w:num w:numId="15">
    <w:abstractNumId w:val="18"/>
  </w:num>
  <w:num w:numId="16">
    <w:abstractNumId w:val="2"/>
  </w:num>
  <w:num w:numId="17">
    <w:abstractNumId w:val="35"/>
  </w:num>
  <w:num w:numId="18">
    <w:abstractNumId w:val="11"/>
  </w:num>
  <w:num w:numId="19">
    <w:abstractNumId w:val="21"/>
  </w:num>
  <w:num w:numId="20">
    <w:abstractNumId w:val="10"/>
  </w:num>
  <w:num w:numId="21">
    <w:abstractNumId w:val="8"/>
  </w:num>
  <w:num w:numId="22">
    <w:abstractNumId w:val="24"/>
  </w:num>
  <w:num w:numId="23">
    <w:abstractNumId w:val="17"/>
  </w:num>
  <w:num w:numId="24">
    <w:abstractNumId w:val="31"/>
  </w:num>
  <w:num w:numId="25">
    <w:abstractNumId w:val="5"/>
  </w:num>
  <w:num w:numId="26">
    <w:abstractNumId w:val="4"/>
  </w:num>
  <w:num w:numId="27">
    <w:abstractNumId w:val="23"/>
  </w:num>
  <w:num w:numId="28">
    <w:abstractNumId w:val="29"/>
  </w:num>
  <w:num w:numId="29">
    <w:abstractNumId w:val="34"/>
  </w:num>
  <w:num w:numId="30">
    <w:abstractNumId w:val="7"/>
  </w:num>
  <w:num w:numId="31">
    <w:abstractNumId w:val="14"/>
  </w:num>
  <w:num w:numId="32">
    <w:abstractNumId w:val="27"/>
  </w:num>
  <w:num w:numId="33">
    <w:abstractNumId w:val="33"/>
  </w:num>
  <w:num w:numId="34">
    <w:abstractNumId w:val="25"/>
  </w:num>
  <w:num w:numId="35">
    <w:abstractNumId w:val="20"/>
  </w:num>
  <w:num w:numId="36">
    <w:abstractNumId w:val="3"/>
  </w:num>
  <w:num w:numId="37">
    <w:abstractNumId w:val="19"/>
  </w:num>
  <w:num w:numId="38">
    <w:abstractNumId w:val="36"/>
  </w:num>
  <w:num w:numId="39">
    <w:abstractNumId w:val="32"/>
  </w:num>
  <w:num w:numId="40">
    <w:abstractNumId w:val="3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9AD"/>
    <w:rsid w:val="00040B25"/>
    <w:rsid w:val="002809AD"/>
    <w:rsid w:val="00667D8B"/>
    <w:rsid w:val="00D5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2504073-FEA3-4D9B-BF11-2103FD5A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napToGrid w:val="0"/>
      <w:sz w:val="28"/>
    </w:rPr>
  </w:style>
  <w:style w:type="paragraph" w:styleId="2">
    <w:name w:val="heading 2"/>
    <w:basedOn w:val="a"/>
    <w:next w:val="a"/>
    <w:qFormat/>
    <w:pPr>
      <w:keepNext/>
      <w:outlineLvl w:val="1"/>
    </w:pPr>
    <w:rPr>
      <w:b/>
      <w:i/>
      <w:shadow/>
      <w:color w:val="008000"/>
      <w:sz w:val="36"/>
    </w:rPr>
  </w:style>
  <w:style w:type="paragraph" w:styleId="3">
    <w:name w:val="heading 3"/>
    <w:basedOn w:val="a"/>
    <w:next w:val="a"/>
    <w:qFormat/>
    <w:pPr>
      <w:keepNext/>
      <w:outlineLvl w:val="2"/>
    </w:pPr>
    <w:rPr>
      <w:sz w:val="32"/>
    </w:rPr>
  </w:style>
  <w:style w:type="paragraph" w:styleId="4">
    <w:name w:val="heading 4"/>
    <w:basedOn w:val="a"/>
    <w:next w:val="a"/>
    <w:qFormat/>
    <w:pPr>
      <w:keepNext/>
      <w:outlineLvl w:val="3"/>
    </w:pPr>
    <w:rPr>
      <w:sz w:val="48"/>
    </w:rPr>
  </w:style>
  <w:style w:type="paragraph" w:styleId="5">
    <w:name w:val="heading 5"/>
    <w:basedOn w:val="a"/>
    <w:next w:val="a"/>
    <w:qFormat/>
    <w:pPr>
      <w:keepNext/>
      <w:spacing w:before="140"/>
      <w:outlineLvl w:val="4"/>
    </w:pPr>
    <w:rPr>
      <w:sz w:val="24"/>
    </w:rPr>
  </w:style>
  <w:style w:type="paragraph" w:styleId="6">
    <w:name w:val="heading 6"/>
    <w:basedOn w:val="a"/>
    <w:next w:val="a"/>
    <w:qFormat/>
    <w:pPr>
      <w:keepNext/>
      <w:spacing w:before="140"/>
      <w:outlineLvl w:val="5"/>
    </w:pPr>
    <w:rPr>
      <w:sz w:val="28"/>
      <w:u w:val="single"/>
    </w:rPr>
  </w:style>
  <w:style w:type="paragraph" w:styleId="7">
    <w:name w:val="heading 7"/>
    <w:basedOn w:val="a"/>
    <w:next w:val="a"/>
    <w:qFormat/>
    <w:pPr>
      <w:keepNext/>
      <w:jc w:val="center"/>
      <w:outlineLvl w:val="6"/>
    </w:pPr>
    <w:rPr>
      <w:b/>
      <w:i/>
      <w:sz w:val="28"/>
    </w:rPr>
  </w:style>
  <w:style w:type="paragraph" w:styleId="8">
    <w:name w:val="heading 8"/>
    <w:basedOn w:val="a"/>
    <w:next w:val="a"/>
    <w:qFormat/>
    <w:pPr>
      <w:keepNext/>
      <w:spacing w:before="140"/>
      <w:jc w:val="both"/>
      <w:outlineLvl w:val="7"/>
    </w:pPr>
    <w:rPr>
      <w:i/>
      <w:sz w:val="24"/>
    </w:rPr>
  </w:style>
  <w:style w:type="paragraph" w:styleId="9">
    <w:name w:val="heading 9"/>
    <w:basedOn w:val="a"/>
    <w:next w:val="a"/>
    <w:qFormat/>
    <w:pPr>
      <w:keepNext/>
      <w:spacing w:before="140"/>
      <w:jc w:val="both"/>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40"/>
    </w:pPr>
    <w:rPr>
      <w:snapToGrid w:val="0"/>
      <w:sz w:val="28"/>
    </w:rPr>
  </w:style>
  <w:style w:type="paragraph" w:styleId="a4">
    <w:name w:val="Body Text Indent"/>
    <w:basedOn w:val="a"/>
    <w:semiHidden/>
    <w:pPr>
      <w:ind w:firstLine="142"/>
    </w:pPr>
    <w:rPr>
      <w:snapToGrid w:val="0"/>
      <w:sz w:val="28"/>
    </w:rPr>
  </w:style>
  <w:style w:type="paragraph" w:styleId="20">
    <w:name w:val="Body Text Indent 2"/>
    <w:basedOn w:val="a"/>
    <w:semiHidden/>
    <w:pPr>
      <w:ind w:firstLine="320"/>
    </w:pPr>
    <w:rPr>
      <w:snapToGrid w:val="0"/>
      <w:sz w:val="28"/>
    </w:rPr>
  </w:style>
  <w:style w:type="paragraph" w:styleId="30">
    <w:name w:val="Body Text Indent 3"/>
    <w:basedOn w:val="a"/>
    <w:semiHidden/>
    <w:pPr>
      <w:spacing w:before="140"/>
      <w:ind w:firstLine="100"/>
    </w:pPr>
    <w:rPr>
      <w:snapToGrid w:val="0"/>
      <w:sz w:val="28"/>
    </w:rPr>
  </w:style>
  <w:style w:type="paragraph" w:styleId="21">
    <w:name w:val="Body Text 2"/>
    <w:basedOn w:val="a"/>
    <w:semiHidden/>
    <w:pPr>
      <w:spacing w:before="140"/>
    </w:pPr>
    <w:rPr>
      <w:sz w:val="28"/>
      <w:u w:val="single"/>
    </w:rPr>
  </w:style>
  <w:style w:type="paragraph" w:styleId="31">
    <w:name w:val="Body Text 3"/>
    <w:basedOn w:val="a"/>
    <w:semiHidden/>
    <w:pPr>
      <w:spacing w:before="1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5428</Words>
  <Characters>30942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СУЩНОСТЬ ФИНАНСОВОГО АНАЛИЗА В УСЛОВИЯХ РЫНОЧНОЙ ЭКОНОМИКИ</vt:lpstr>
    </vt:vector>
  </TitlesOfParts>
  <Company>Firma</Company>
  <LinksUpToDate>false</LinksUpToDate>
  <CharactersWithSpaces>36298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ФИНАНСОВОГО АНАЛИЗА В УСЛОВИЯХ РЫНОЧНОЙ ЭКОНОМИКИ</dc:title>
  <dc:subject/>
  <dc:creator>Лена</dc:creator>
  <cp:keywords/>
  <cp:lastModifiedBy>Irina</cp:lastModifiedBy>
  <cp:revision>2</cp:revision>
  <cp:lastPrinted>1997-12-31T21:11:00Z</cp:lastPrinted>
  <dcterms:created xsi:type="dcterms:W3CDTF">2014-09-05T14:03:00Z</dcterms:created>
  <dcterms:modified xsi:type="dcterms:W3CDTF">2014-09-05T14:03:00Z</dcterms:modified>
</cp:coreProperties>
</file>