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A9" w:rsidRPr="00D51A96" w:rsidRDefault="00A45F9C" w:rsidP="00D51A96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D51A96">
        <w:rPr>
          <w:b/>
          <w:bCs/>
          <w:sz w:val="28"/>
          <w:szCs w:val="28"/>
        </w:rPr>
        <w:t xml:space="preserve">Тема: </w:t>
      </w:r>
      <w:r w:rsidR="00287FA9" w:rsidRPr="00D51A96">
        <w:rPr>
          <w:b/>
          <w:bCs/>
          <w:sz w:val="28"/>
          <w:szCs w:val="28"/>
          <w:u w:val="single"/>
        </w:rPr>
        <w:t>Творчество Бетховена.</w:t>
      </w:r>
    </w:p>
    <w:p w:rsidR="00287FA9" w:rsidRPr="00D51A96" w:rsidRDefault="00287FA9" w:rsidP="00D51A96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287FA9" w:rsidRPr="00D51A96" w:rsidRDefault="00287FA9" w:rsidP="00D51A96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D51A96">
        <w:rPr>
          <w:b/>
          <w:bCs/>
          <w:sz w:val="28"/>
          <w:szCs w:val="28"/>
          <w:u w:val="single"/>
        </w:rPr>
        <w:t>План:</w:t>
      </w:r>
    </w:p>
    <w:p w:rsidR="00287FA9" w:rsidRPr="00D51A96" w:rsidRDefault="00287FA9" w:rsidP="00D51A96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287FA9" w:rsidRPr="00D51A96" w:rsidRDefault="00287FA9" w:rsidP="00D51A96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D51A96">
        <w:rPr>
          <w:b/>
          <w:bCs/>
          <w:i/>
          <w:iCs/>
          <w:sz w:val="28"/>
          <w:szCs w:val="28"/>
        </w:rPr>
        <w:t>Вступление.</w:t>
      </w:r>
    </w:p>
    <w:p w:rsidR="00287FA9" w:rsidRPr="00D51A96" w:rsidRDefault="00287FA9" w:rsidP="00D51A96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D51A96">
        <w:rPr>
          <w:b/>
          <w:bCs/>
          <w:i/>
          <w:iCs/>
          <w:sz w:val="28"/>
          <w:szCs w:val="28"/>
        </w:rPr>
        <w:t>Раннее творчество.</w:t>
      </w:r>
    </w:p>
    <w:p w:rsidR="00287FA9" w:rsidRPr="00D51A96" w:rsidRDefault="00287FA9" w:rsidP="00D51A96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D51A96">
        <w:rPr>
          <w:b/>
          <w:bCs/>
          <w:i/>
          <w:iCs/>
          <w:sz w:val="28"/>
          <w:szCs w:val="28"/>
        </w:rPr>
        <w:t>Героическое начало в творчестве Бетховена.</w:t>
      </w:r>
    </w:p>
    <w:p w:rsidR="00287FA9" w:rsidRPr="00D51A96" w:rsidRDefault="00287FA9" w:rsidP="00D51A96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D51A96">
        <w:rPr>
          <w:b/>
          <w:bCs/>
          <w:i/>
          <w:iCs/>
          <w:sz w:val="28"/>
          <w:szCs w:val="28"/>
        </w:rPr>
        <w:t>На склоне жизни по-прежнему новатор.</w:t>
      </w:r>
    </w:p>
    <w:p w:rsidR="00287FA9" w:rsidRPr="00D51A96" w:rsidRDefault="00287FA9" w:rsidP="00D51A96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D51A96">
        <w:rPr>
          <w:b/>
          <w:bCs/>
          <w:i/>
          <w:iCs/>
          <w:sz w:val="28"/>
          <w:szCs w:val="28"/>
        </w:rPr>
        <w:t>Симфоническое творчество. Девятая симфония</w:t>
      </w:r>
    </w:p>
    <w:p w:rsidR="00287FA9" w:rsidRPr="00D51A96" w:rsidRDefault="00D51A96" w:rsidP="00D51A96">
      <w:pPr>
        <w:pStyle w:val="a8"/>
        <w:spacing w:before="0" w:line="360" w:lineRule="auto"/>
        <w:ind w:left="0" w:right="0" w:firstLine="709"/>
        <w:rPr>
          <w:b/>
          <w:bCs/>
          <w:sz w:val="28"/>
          <w:szCs w:val="28"/>
          <w:u w:val="single"/>
          <w:lang w:val="uk-UA"/>
        </w:rPr>
      </w:pPr>
      <w:r w:rsidRPr="00D51A96">
        <w:rPr>
          <w:b/>
          <w:bCs/>
          <w:sz w:val="28"/>
          <w:szCs w:val="28"/>
          <w:u w:val="single"/>
          <w:lang w:val="uk-UA"/>
        </w:rPr>
        <w:br w:type="page"/>
      </w:r>
      <w:r w:rsidR="00287FA9" w:rsidRPr="00D51A96">
        <w:rPr>
          <w:b/>
          <w:bCs/>
          <w:sz w:val="28"/>
          <w:szCs w:val="28"/>
          <w:u w:val="single"/>
          <w:lang w:val="uk-UA"/>
        </w:rPr>
        <w:t>1. Вступление</w:t>
      </w:r>
    </w:p>
    <w:p w:rsidR="00D51A96" w:rsidRDefault="00D51A96" w:rsidP="00D51A96">
      <w:pPr>
        <w:pStyle w:val="a8"/>
        <w:spacing w:before="0" w:line="360" w:lineRule="auto"/>
        <w:ind w:left="0" w:right="0" w:firstLine="709"/>
        <w:rPr>
          <w:sz w:val="28"/>
          <w:szCs w:val="28"/>
          <w:lang w:val="en-US"/>
        </w:rPr>
      </w:pPr>
    </w:p>
    <w:p w:rsidR="00287FA9" w:rsidRPr="00D51A96" w:rsidRDefault="00287FA9" w:rsidP="00D51A96">
      <w:pPr>
        <w:pStyle w:val="a8"/>
        <w:spacing w:before="0" w:line="360" w:lineRule="auto"/>
        <w:ind w:left="0" w:right="0" w:firstLine="709"/>
        <w:rPr>
          <w:sz w:val="28"/>
          <w:szCs w:val="28"/>
          <w:lang w:val="uk-UA"/>
        </w:rPr>
      </w:pPr>
      <w:r w:rsidRPr="00D51A96">
        <w:rPr>
          <w:sz w:val="28"/>
          <w:szCs w:val="28"/>
          <w:lang w:val="uk-UA"/>
        </w:rPr>
        <w:t>Людвиг ван БЕТХОВЕН – немецкий композитор, предст</w:t>
      </w:r>
      <w:r w:rsidRPr="00D51A96">
        <w:rPr>
          <w:sz w:val="28"/>
          <w:szCs w:val="28"/>
        </w:rPr>
        <w:t>авитель венской классической школы. Создал героико-драматический тип симфонизма (3-я «Героическая», 1804, 5-я, 1808, 9-я, 1823, симфонии; опера «Фиделио», окончательная редакция 1814; увертюры «Кориолан», 1807, «Эгмонт», 1810; ряд инструментальных ансамблей, сонат, концертов). Полная глухота, постигшая Бетховена в середине творческого пути, не сломила его воли. Поздние сочинения отличаются философским характером. 9 симфоний, 5 концертов для фортепиано с оркестром; 16 струнных квартетов и другие ансамбли; инструментальные сонаты, в т. ч. 32 для фортепиано, (среди них т. н. «Патетическая», 1798, «Лунная», 1801, «Аппассионата», 1805), 10 для скрипки с фортепиано; «Торжественная месса» (1823).</w:t>
      </w:r>
    </w:p>
    <w:p w:rsidR="00287FA9" w:rsidRPr="00D51A96" w:rsidRDefault="00D51A96" w:rsidP="00D51A96">
      <w:pPr>
        <w:pStyle w:val="1"/>
        <w:spacing w:before="0" w:line="360" w:lineRule="auto"/>
        <w:ind w:left="0" w:firstLine="70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en-US"/>
        </w:rPr>
        <w:br w:type="page"/>
      </w:r>
      <w:r w:rsidR="00287FA9" w:rsidRPr="00D51A96">
        <w:rPr>
          <w:sz w:val="28"/>
          <w:szCs w:val="28"/>
          <w:u w:val="single"/>
        </w:rPr>
        <w:t>2. Раннее творчество</w:t>
      </w:r>
    </w:p>
    <w:p w:rsidR="00D51A96" w:rsidRDefault="00D51A96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87FA9" w:rsidRPr="00D51A96" w:rsidRDefault="00287FA9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Начальное музыкальное образование Бетховен получил под руководством своего отца, певчего придворной капеллы курфюрста Кельнского в Бонне. С 1780 он учился у придворного органиста К. Г. Нефе. В неполных 12 лет Бетховен с успехом заменял Нефе; тогда же вышла его первая публикация (12 вариаций для клавира на марш Э. К. Дреслера). В 1787 Бетховен посетил в Вене В. А. Моцарта, который высоко оценил его искусство пианиста-импровизатора. Первое пребывание Бетховена в тогдашней музыкальной столице Европы было недолгим (узнав, что его мать при смерти, он вернулся в Бонн).</w:t>
      </w:r>
    </w:p>
    <w:p w:rsidR="00287FA9" w:rsidRPr="00D51A96" w:rsidRDefault="00287FA9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В 1789 он поступил на философский факультет Боннского университета, однако проучился там недолго. В 1792 Бетховен окончательно переехал в Вену, где он вначале совершенствовался в композиции у Й. Гайдна(с которым у него отношения не сложились), затем у И. Б. Шенка, И. Г. Альбрехтсбергера и А. Сальери. До 1794 он пользовался финансовой поддержкой курфюрста, после чего нашел богатых покровителей среди венской аристократии.</w:t>
      </w:r>
    </w:p>
    <w:p w:rsidR="00287FA9" w:rsidRPr="00D51A96" w:rsidRDefault="00287FA9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Вскоре Бетховен стал одним из самых модных в Вене салонных пианистов. Публичный дебют Бетховена-пианиста состоялся в 1795. Тем же годом датированы его первые крупные публикации: три фортепианных трио соч. 1 и три сонаты для фортепиано соч. 2. По отзывам современников, в игре Бетховена бурный темперамент и виртуозный блеск сочетались с богатством воображения и глубиной чувства. Неудивительно, что его самые глубокие и оригинальные произведения этого периода предназначены для фортепиано.</w:t>
      </w:r>
    </w:p>
    <w:p w:rsidR="00287FA9" w:rsidRPr="00D51A96" w:rsidRDefault="00287FA9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A96">
        <w:rPr>
          <w:sz w:val="28"/>
          <w:szCs w:val="28"/>
        </w:rPr>
        <w:t>До 1802 Бетховен создал 20 фортепианных сонат, в том числе «Патетическую» (1798) и так называемую «Лунную» (№2 из двух «сонат-фантазий» соч. 27, 1801). В ряде сонат Бетховен преодолевает классическую трехчастную схему, помещая между медленной частью и финалом дополнительную часть – менуэт или скерцо тем самым сонатный цикл уподобляется симфоническому. Между 1795 и 1802 были написаны также первые три фортепианных концерта, первые две симфонии (1800 и 1802), 6 струнных квартетов (соч. 18, 1800), восемь сонат для скрипки и фортепиано (в том числе «Весенняя соната» соч. 24, 1801), 2 сонаты для виолончели и фортепиано соч. 5 (1796), Септет для гобоя, валторны, фагота и струнных соч. 20 (1800), множество других камерно-ансамблевых сочинений. К этому же периоду относится единственный балет Бетховена «Творения Прометея» (1801), одна из тем которого впоследствии была использована в финале «Героической симфонии» и в монументальном фортепианном цикле 15 вариаций с фугой (1806). Смолоду Бетховен поражал и восхищал своих современников масштабностью замыслов, неистощимой изобретательностью их воплощения и неутомимым стремлением к новому.</w:t>
      </w:r>
    </w:p>
    <w:p w:rsidR="00287FA9" w:rsidRDefault="004F2F43" w:rsidP="004F2F4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br w:type="page"/>
      </w:r>
      <w:r w:rsidR="00287FA9" w:rsidRPr="004F2F43">
        <w:rPr>
          <w:b/>
          <w:sz w:val="28"/>
          <w:szCs w:val="28"/>
          <w:u w:val="single"/>
        </w:rPr>
        <w:t>3. Героическое начало в творчестве Бетховена.</w:t>
      </w:r>
    </w:p>
    <w:p w:rsidR="004F2F43" w:rsidRPr="004F2F43" w:rsidRDefault="004F2F43" w:rsidP="004F2F4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287FA9" w:rsidRPr="00D51A96" w:rsidRDefault="00287FA9" w:rsidP="00D51A96">
      <w:pPr>
        <w:pStyle w:val="2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В конце 1790-х у Бетховена начала развиваться глухота; не позднее 1801 он осознал, что эта болезнь прогрессирует и грозит полной потерей слуха. В октябре 1802, находясь в деревне Гейлигенштадт под Веной, Бетховен направил своим двум братьям документ крайне пессимистического содержания, известный как «Гейлигенштадтское завещание». Вскоре, однако, он сумел преодолеть душевный кризис и вернулся к творчеству. Новый — так называемый средний — период творческой биографии Бетховена, начало которого принято относить к 1803, а конец к 1812 г., ознаменован усилением драматических и героических мотивов в его музыке. В качестве эпиграфа ко всему периоду мог бы служить авторский подзаголовок Третьей симфонии – «Героическая» (1803); первоначально Бетховен предполагал посвятить ее Наполеону Бонапарту, однако узнав, что тот объявил себя императором, отказался от этого намерения. Героическим, мятежным духом проникнуты и такие произведения, как Пятая симфония (1808) с ее знаменитым «мотивом судьбы», опера «Фиделио» на сюжет о плененном борце за справедливость (первые 2 редакции 1805-1806, окончательная — 1814), увертюры «Кориолан» (1807) и «Эгмонт» (1810), первая часть «Крейцеровой сонаты» для скрипки и фортепиано (1803), фортепианная соната «Аппассионата» (1805), цикл 32 вариаций до минор для фортепиано (1806).</w:t>
      </w:r>
    </w:p>
    <w:p w:rsidR="00287FA9" w:rsidRPr="00D51A96" w:rsidRDefault="00287FA9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Стиль Бетховена среднего периода характеризуется беспрецедентным размахом и интенсивностью мотивной работы, возросшими масштабами сонатной разработки, яркими тематическими, динамическими, темповыми, регистровыми контрастами. Все эти признаки присущи и тем шедеврам 1803-12 годов, которые трудно отнести к собственно «героической» линии. Таковы Симфонии №№ 4 (1806), 6 («Пасторальная», 1808), 7 и 8 (обе 1812), Концерты для фортепиано с оркестром №№4 и 5 (1806, 1809) Концерт для скрипки с оркестром (1806), Соната соч. 53 для фортепиано («Вальдштейновская соната» или «Аврора», 1804), три струнных квартета соч. 59, посвященные графу А. Разумовскому, по чьей просьбе Бетховен включил в первый и второй из них русские народные темы (1805-1806), Трио для фортепиано, скрипки и виолончели соч. 97, посвященное другу и покровителю Бетховена эрцгерцогу Рудольфу (так называемое «Эрцгерцог-трио», 1811).</w:t>
      </w:r>
    </w:p>
    <w:p w:rsidR="00287FA9" w:rsidRPr="00D51A96" w:rsidRDefault="00287FA9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1A96">
        <w:rPr>
          <w:sz w:val="28"/>
          <w:szCs w:val="28"/>
        </w:rPr>
        <w:t>К середине 1800-х Бетховен уже пользовался всеобщим почитанием как безусловно первый композитор своего времени. В 1808 он дал свой фактически последний концерт в качестве пианиста (более позднее благотворительное выступление 1814 года оказалось неудачным, так как к тому времени Бетховен был уже почти полностью глух). Тогда же ему был предложен пост придворного капельмейстера в Касселе. Не желая допустить отъезда композитора, трое венских аристократов выделили ему высокое денежное содержание, которое, впрочем, вскоре обесценилось из-за обстоятельств, связанных с наполеоновскими войнами. Тем не менее Бетховен остался в Вене.</w:t>
      </w:r>
    </w:p>
    <w:p w:rsidR="00287FA9" w:rsidRPr="004F2F43" w:rsidRDefault="004F2F43" w:rsidP="004F2F4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br w:type="page"/>
      </w:r>
      <w:r w:rsidR="00287FA9" w:rsidRPr="004F2F43">
        <w:rPr>
          <w:b/>
          <w:sz w:val="28"/>
          <w:szCs w:val="28"/>
          <w:u w:val="single"/>
        </w:rPr>
        <w:t>4. На склоне жизни по-прежнему новатор</w:t>
      </w:r>
    </w:p>
    <w:p w:rsidR="004F2F43" w:rsidRDefault="004F2F43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87FA9" w:rsidRPr="00D51A96" w:rsidRDefault="00287FA9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В 1813-1815 Бетховен сочинял мало. Он испытывал упадок нравственных и творческих сил в связи с глухотой и расстройством матримониальных планов. Кроме того, в 1815 на его плечи легла забота о племяннике (сыне покойного брата), который обладал весьма тяжелым нравом. Как бы то ни было, в 1815 начался новый, условно говоря, поздний период творчества композитора. За 11 лет из-под его пера вышли 16 произведений крупного масштаба: две сонаты для виолончели и фортепиано (соч. 102, 1815), пять сонат для фортепиано (1816-22), фортепианные Вариации на вальс Диабелли (1823), Торжественная месса (1823), Девятая симфония (1823) и 6 струнных квартетов (1825-1826).</w:t>
      </w:r>
    </w:p>
    <w:p w:rsidR="00287FA9" w:rsidRPr="00D51A96" w:rsidRDefault="00287FA9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В музыке позднего Бетховена сохраняется и даже обостряется такая черта его прежнего стиля, как богатство контрастов. Как в своих драматичных и экстатически-ликующих, так и в лирических или молитвенно-медитативных эпизодах эта музыка взывает к экстремальным возможностям человеческого восприятия и сопереживания. Для Бетховена акт сочинения заключался в борьбе с косной звуковой материей, о чем красноречиво свидетельствуют торопливые и часто неразборчивые записи его черновиков; эмоциональная атмосфера его поздних опусов в значительной мере определяется ощущением мучительно преодолеваемого противодействия.</w:t>
      </w:r>
    </w:p>
    <w:p w:rsidR="00287FA9" w:rsidRPr="00D51A96" w:rsidRDefault="00287FA9" w:rsidP="00D51A96">
      <w:pPr>
        <w:pStyle w:val="a6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Поздний Бетховен мало считается с принятыми в исполнительской практике условностями (характерный штрих: узнав о том, что скрипачи жалуются на технические трудности в его квартете, Бетховен воскликнул: «Какое мне дело до их скрипок, когда во мне говорит вдохновение!»). Он испытывает особое пристрастие к крайне высоким и крайне низким инструментальным регистрам</w:t>
      </w:r>
      <w:r w:rsidR="004F2F43" w:rsidRPr="004F2F43">
        <w:rPr>
          <w:sz w:val="28"/>
          <w:szCs w:val="28"/>
        </w:rPr>
        <w:t xml:space="preserve"> </w:t>
      </w:r>
      <w:r w:rsidRPr="00D51A96">
        <w:rPr>
          <w:sz w:val="28"/>
          <w:szCs w:val="28"/>
        </w:rPr>
        <w:t>(что, несомненно, связано с сужением спектра звуков, доступных его слуху), к сложным, часто в высшей степени изощренным полифоническим и вариационным формам, к расширению традиционной схемы четырехчастного инструментального цикла путем включения в него дополнительных частей или разделов.</w:t>
      </w:r>
    </w:p>
    <w:p w:rsidR="00287FA9" w:rsidRPr="00D51A96" w:rsidRDefault="00287FA9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Один из самых смелых экспериментов Бетховена по обновлению формы – огромный по объему хоровой финал Девятой симфонии на текст оды Ф. Шиллера «К радости». Здесь, впервые в истории музыки, Бетховен осуществил синтез симфонического и ораториального жанров. Девятая симфония служила образцом для художников эпохи романтизма, увлеченных утопией синтетического искусства, способного преобразовать человеческую природу и духовно сплотить массы людей.</w:t>
      </w:r>
    </w:p>
    <w:p w:rsidR="00287FA9" w:rsidRPr="00D51A96" w:rsidRDefault="00287FA9" w:rsidP="00D51A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Что касается эзотерической музыки последних сонат, вариаций и особенно квартетов, то в ней принято усматривать предвестие некоторых важных принципов организации тематизма, ритма, гармонии, получивших развитие в 20 веке. В Торжественной мессе, которую Бетховен считал своим лучшим творением, пафос вселенского послания и утонченное, местами почти камерное письмо с элементами стилизации в архаическом духе составляют уникальное в своем роде единство.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51A96">
        <w:rPr>
          <w:sz w:val="28"/>
          <w:szCs w:val="28"/>
        </w:rPr>
        <w:t>В 1820-х слава Бетховена вышла далеко за пределы Австрии и Германии. Торжественная месса, написанная по заказу, поступившему из Лондона, впервые была исполнена в Петербурге. Хотя творчество позднего Бетховена мало соответствовало вкусам современной ему венской публики, отдавшей свои симпатии Дж. Россини и облегченным формам камерного музицирования, сограждане осознавали истинный масштаб его личности. Когда Бетховен умер, в последний путь его провожало около десяти тысяч человек.</w:t>
      </w:r>
    </w:p>
    <w:p w:rsidR="00287FA9" w:rsidRPr="00D51A96" w:rsidRDefault="004F2F43" w:rsidP="004F2F43">
      <w:pPr>
        <w:pStyle w:val="31"/>
        <w:spacing w:before="0" w:line="360" w:lineRule="auto"/>
        <w:ind w:left="0" w:firstLine="709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lang w:val="uk-UA"/>
        </w:rPr>
        <w:br w:type="page"/>
      </w:r>
      <w:r w:rsidR="00287FA9" w:rsidRPr="00D51A96">
        <w:rPr>
          <w:b/>
          <w:bCs/>
          <w:sz w:val="28"/>
          <w:szCs w:val="28"/>
          <w:u w:val="single"/>
          <w:lang w:val="uk-UA"/>
        </w:rPr>
        <w:t>5. Симфоническое творчество</w:t>
      </w:r>
    </w:p>
    <w:p w:rsidR="004F2F43" w:rsidRDefault="004F2F43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Симфония – самый серьезный и ответственный жанр оркестровой музыки. Подобно роману или драме, симфонии доступен круг самых разнообразных явлений жизни во всей их сложности и многоплановости.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Бетховенские симфонии возникли на почве, подготовленной всем ходом развития инструментальной музыки</w:t>
      </w:r>
      <w:r w:rsidR="003C4102">
        <w:rPr>
          <w:sz w:val="28"/>
          <w:szCs w:val="28"/>
        </w:rPr>
        <w:t xml:space="preserve"> </w:t>
      </w:r>
      <w:r w:rsidRPr="00D51A96">
        <w:rPr>
          <w:sz w:val="28"/>
          <w:szCs w:val="28"/>
        </w:rPr>
        <w:t>18 века, в особенности непосредственными его предшественниками – Гайдном и Моцартом. Сложившийся окончательно в их творчестве сонатно-симфонический цикл, его разумные стройные конструкции оказались прочным основанием массивной архитектуры симфоний Бетховена.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Но бетховенская симфония могла стать тем, что она есть, лишь в результате взаимодействия множества явлений и их глубокого обобщения. Большая роль в развитии симфонии принадлежала опере. Оперная драматургия оказала существенное влияние на процесс драматизации симфонии, – это было явно уже в творчестве Моцарта. У Бетховена же симфония вырастает в подлинно драматический инструментальный жанр.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Принципы оперной драматургии, примененные к симфонии, способствовали углублению контрастов и укрупнению общего плана симфонии; они диктовали необходимость большей последовательности и закономерности в отношении частей цикла, большей их внутренней связи. Следуя по пути, проложенному Гайдном и Моцартом, Бетховен создавал в симфонических инструментальных формах величественные трагедии и драмы.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Художник иной исторической эпохи, он вторгается в те области духовных интересов, которые с опаской обходили его предшественники и только косвенно могли их затронуть.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Грань между симфоническим искусством Бетховена и симфонией</w:t>
      </w:r>
      <w:r w:rsidR="003C4102">
        <w:rPr>
          <w:sz w:val="28"/>
          <w:szCs w:val="28"/>
        </w:rPr>
        <w:t xml:space="preserve"> </w:t>
      </w:r>
      <w:r w:rsidRPr="00D51A96">
        <w:rPr>
          <w:sz w:val="28"/>
          <w:szCs w:val="28"/>
        </w:rPr>
        <w:t xml:space="preserve">18 века проведена прежде всего тематикой, идейным содержанием, характером музыкальных образов. Бетховенская симфония, обращенная к огромным человеческим массам, нуждалась в монументальных формах </w:t>
      </w:r>
      <w:r w:rsidRPr="00D51A96">
        <w:rPr>
          <w:sz w:val="28"/>
          <w:szCs w:val="28"/>
          <w:lang w:val="uk-UA"/>
        </w:rPr>
        <w:t>“соразмеренно числу, дыханию, зрению</w:t>
      </w:r>
      <w:r w:rsidR="003C4102">
        <w:rPr>
          <w:sz w:val="28"/>
          <w:szCs w:val="28"/>
          <w:lang w:val="uk-UA"/>
        </w:rPr>
        <w:t xml:space="preserve"> </w:t>
      </w:r>
      <w:r w:rsidRPr="00D51A96">
        <w:rPr>
          <w:sz w:val="28"/>
          <w:szCs w:val="28"/>
          <w:lang w:val="uk-UA"/>
        </w:rPr>
        <w:t xml:space="preserve">собравшихся тысяч”. И действительно, Бетховен широко и свободно раздвигает границы </w:t>
      </w:r>
      <w:r w:rsidRPr="00D51A96">
        <w:rPr>
          <w:sz w:val="28"/>
          <w:szCs w:val="28"/>
        </w:rPr>
        <w:t xml:space="preserve">своих симфоний. Так, </w:t>
      </w:r>
      <w:r w:rsidRPr="00D51A96">
        <w:rPr>
          <w:sz w:val="28"/>
          <w:szCs w:val="28"/>
          <w:lang w:val="en-US"/>
        </w:rPr>
        <w:t>Allegro</w:t>
      </w:r>
      <w:r w:rsidRPr="00D51A96">
        <w:rPr>
          <w:sz w:val="28"/>
          <w:szCs w:val="28"/>
        </w:rPr>
        <w:t xml:space="preserve"> Героической почти в два раза превышает </w:t>
      </w:r>
      <w:r w:rsidRPr="00D51A96">
        <w:rPr>
          <w:sz w:val="28"/>
          <w:szCs w:val="28"/>
          <w:lang w:val="en-US"/>
        </w:rPr>
        <w:t>Allegro</w:t>
      </w:r>
      <w:r w:rsidRPr="00D51A96">
        <w:rPr>
          <w:sz w:val="28"/>
          <w:szCs w:val="28"/>
        </w:rPr>
        <w:t xml:space="preserve"> самой большой из симфоний Моцарта –</w:t>
      </w:r>
      <w:r w:rsidRPr="00D51A96">
        <w:rPr>
          <w:sz w:val="28"/>
          <w:szCs w:val="28"/>
          <w:lang w:val="uk-UA"/>
        </w:rPr>
        <w:t xml:space="preserve"> “Юпитер”</w:t>
      </w:r>
      <w:r w:rsidRPr="00D51A96">
        <w:rPr>
          <w:sz w:val="28"/>
          <w:szCs w:val="28"/>
        </w:rPr>
        <w:t>, а исполинские размеры Девятой вообще несоизмеримы ни с одним из ранее написанных симфонических произведений.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Высоким сознанием ответственности художника, дерзновенностью замыслов и творческих концепций можно объяснить тот факт, что Бетховен до тридцати лет не решался писать симфонии. Теми же причинами по-видимому вызваны медлительность, суровая изобретательность, напряжение, с которым он отделывал каждую тему. Любое симфоническое произведение Бетховена – плод долгого, подчас многолетнего труда: Героическая создавалась в течение полутора лет, Пятую Бетховен начал в 1805 году и закончил в 1808 году, а работа над Девятой симфонией растянулась почти на десять лет. Следует добавить, что большинство симфоний, от Третьей до Восьмой, не говоря о Девятой, приходится на период расцвета и самого высокого подъема бетховенского творчества.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 xml:space="preserve">В Первой симфонии </w:t>
      </w:r>
      <w:r w:rsidRPr="00D51A96">
        <w:rPr>
          <w:sz w:val="28"/>
          <w:szCs w:val="28"/>
          <w:lang w:val="en-US"/>
        </w:rPr>
        <w:t>C</w:t>
      </w:r>
      <w:r w:rsidRPr="00D51A96">
        <w:rPr>
          <w:sz w:val="28"/>
          <w:szCs w:val="28"/>
        </w:rPr>
        <w:t>-</w:t>
      </w:r>
      <w:r w:rsidRPr="00D51A96">
        <w:rPr>
          <w:sz w:val="28"/>
          <w:szCs w:val="28"/>
          <w:lang w:val="en-US"/>
        </w:rPr>
        <w:t>dur</w:t>
      </w:r>
      <w:r w:rsidRPr="00D51A96">
        <w:rPr>
          <w:sz w:val="28"/>
          <w:szCs w:val="28"/>
        </w:rPr>
        <w:t xml:space="preserve"> черты нового бетховенского стиля проступают еще очень робко и скромно. По мнению Берлиоза, Первая симфония –</w:t>
      </w:r>
      <w:r w:rsidRPr="00D51A96">
        <w:rPr>
          <w:sz w:val="28"/>
          <w:szCs w:val="28"/>
          <w:lang w:val="uk-UA"/>
        </w:rPr>
        <w:t xml:space="preserve"> “</w:t>
      </w:r>
      <w:r w:rsidRPr="00D51A96">
        <w:rPr>
          <w:sz w:val="28"/>
          <w:szCs w:val="28"/>
        </w:rPr>
        <w:t>превосходно написанная музыка, но это еще не Бетховен</w:t>
      </w:r>
      <w:r w:rsidRPr="00D51A96">
        <w:rPr>
          <w:sz w:val="28"/>
          <w:szCs w:val="28"/>
          <w:lang w:val="uk-UA"/>
        </w:rPr>
        <w:t xml:space="preserve">”. Заметно движение вперед во Второй симфонии </w:t>
      </w:r>
      <w:r w:rsidRPr="00D51A96">
        <w:rPr>
          <w:sz w:val="28"/>
          <w:szCs w:val="28"/>
          <w:lang w:val="en-US"/>
        </w:rPr>
        <w:t>D</w:t>
      </w:r>
      <w:r w:rsidRPr="00D51A96">
        <w:rPr>
          <w:sz w:val="28"/>
          <w:szCs w:val="28"/>
        </w:rPr>
        <w:t>-</w:t>
      </w:r>
      <w:r w:rsidRPr="00D51A96">
        <w:rPr>
          <w:sz w:val="28"/>
          <w:szCs w:val="28"/>
          <w:lang w:val="en-US"/>
        </w:rPr>
        <w:t>dur</w:t>
      </w:r>
      <w:r w:rsidRPr="00D51A96">
        <w:rPr>
          <w:sz w:val="28"/>
          <w:szCs w:val="28"/>
        </w:rPr>
        <w:t xml:space="preserve">, появившейся в 1802 году. Уверенно-мужественный тон, стремительность динамики, вся ее поступательная энергия значительно ярче раскрывают лицо создателя будущих триумфально-героических творений. </w:t>
      </w:r>
      <w:r w:rsidRPr="00D51A96">
        <w:rPr>
          <w:sz w:val="28"/>
          <w:szCs w:val="28"/>
          <w:lang w:val="uk-UA"/>
        </w:rPr>
        <w:t>“</w:t>
      </w:r>
      <w:r w:rsidRPr="00D51A96">
        <w:rPr>
          <w:sz w:val="28"/>
          <w:szCs w:val="28"/>
        </w:rPr>
        <w:t xml:space="preserve">В этой симфонии все благородно, энергично, гордо. Все в этой симфонии дышит весельем, и даже воинственные порывы первого </w:t>
      </w:r>
      <w:r w:rsidRPr="00D51A96">
        <w:rPr>
          <w:sz w:val="28"/>
          <w:szCs w:val="28"/>
          <w:lang w:val="en-US"/>
        </w:rPr>
        <w:t>Allegro</w:t>
      </w:r>
      <w:r w:rsidRPr="00D51A96">
        <w:rPr>
          <w:sz w:val="28"/>
          <w:szCs w:val="28"/>
        </w:rPr>
        <w:t xml:space="preserve"> совершенно лишены какого бы то ни было неистовства</w:t>
      </w:r>
      <w:r w:rsidRPr="00D51A96">
        <w:rPr>
          <w:sz w:val="28"/>
          <w:szCs w:val="28"/>
          <w:lang w:val="uk-UA"/>
        </w:rPr>
        <w:t>”</w:t>
      </w:r>
      <w:r w:rsidRPr="00D51A96">
        <w:rPr>
          <w:sz w:val="28"/>
          <w:szCs w:val="28"/>
        </w:rPr>
        <w:t xml:space="preserve">, – пишет Г.Берлиоз. Но подлинный, хотя и подготовленный, но всегда изумляющий творческий взлет, произошел в Третьей симфонии. Только здесь по-настоящему </w:t>
      </w:r>
      <w:r w:rsidRPr="00D51A96">
        <w:rPr>
          <w:sz w:val="28"/>
          <w:szCs w:val="28"/>
          <w:lang w:val="uk-UA"/>
        </w:rPr>
        <w:t>“</w:t>
      </w:r>
      <w:r w:rsidRPr="00D51A96">
        <w:rPr>
          <w:sz w:val="28"/>
          <w:szCs w:val="28"/>
        </w:rPr>
        <w:t>раскрылась впервые вся необъятная, изумительная сила творческого гения Бетховена, который в своих первых двух симфониях еще является не более, как хорошим последователем своих предшественников – Гайдна и Моцарта</w:t>
      </w:r>
      <w:r w:rsidRPr="00D51A96">
        <w:rPr>
          <w:sz w:val="28"/>
          <w:szCs w:val="28"/>
          <w:lang w:val="uk-UA"/>
        </w:rPr>
        <w:t>”</w:t>
      </w:r>
      <w:r w:rsidRPr="00D51A96">
        <w:rPr>
          <w:sz w:val="28"/>
          <w:szCs w:val="28"/>
        </w:rPr>
        <w:t>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Пройдя через лабиринт духовных исканий, Бетховен в Третьей симфонии нашел свою героико-эпическую тему. Впервые в искусстве с такой глубиной обобщений преломился страстный драматизм эпохи, ее потрясения и катастрофы. Показан и сам человек, завоевывающий право на свободу, любовь и радость.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 xml:space="preserve">Начиная с Третьей симфонии, героическая тема вдохновляет Бетховена на создание самых выдающихся симфонических произведений – Пятой симфонии, увертюр </w:t>
      </w:r>
      <w:r w:rsidRPr="00D51A96">
        <w:rPr>
          <w:sz w:val="28"/>
          <w:szCs w:val="28"/>
          <w:lang w:val="uk-UA"/>
        </w:rPr>
        <w:t>“</w:t>
      </w:r>
      <w:r w:rsidRPr="00D51A96">
        <w:rPr>
          <w:sz w:val="28"/>
          <w:szCs w:val="28"/>
        </w:rPr>
        <w:t>Эгмонт</w:t>
      </w:r>
      <w:r w:rsidRPr="00D51A96">
        <w:rPr>
          <w:sz w:val="28"/>
          <w:szCs w:val="28"/>
          <w:lang w:val="uk-UA"/>
        </w:rPr>
        <w:t>”, “</w:t>
      </w:r>
      <w:r w:rsidRPr="00D51A96">
        <w:rPr>
          <w:sz w:val="28"/>
          <w:szCs w:val="28"/>
        </w:rPr>
        <w:t>Кориолан</w:t>
      </w:r>
      <w:r w:rsidRPr="00D51A96">
        <w:rPr>
          <w:sz w:val="28"/>
          <w:szCs w:val="28"/>
          <w:lang w:val="uk-UA"/>
        </w:rPr>
        <w:t>”, “</w:t>
      </w:r>
      <w:r w:rsidRPr="00D51A96">
        <w:rPr>
          <w:sz w:val="28"/>
          <w:szCs w:val="28"/>
        </w:rPr>
        <w:t>Леонора № 3</w:t>
      </w:r>
      <w:r w:rsidRPr="00D51A96">
        <w:rPr>
          <w:sz w:val="28"/>
          <w:szCs w:val="28"/>
          <w:lang w:val="uk-UA"/>
        </w:rPr>
        <w:t>”</w:t>
      </w:r>
      <w:r w:rsidRPr="00D51A96">
        <w:rPr>
          <w:sz w:val="28"/>
          <w:szCs w:val="28"/>
        </w:rPr>
        <w:t>. Уже под конец жизни эта тема возрождается с недосягаемым художественным совершенством и размахом в Девятой симфонии.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Но всякий раз поворот этой центральной для Бетховена темы другой. Если Третья симфония по духу своему приближается к эпосу античного искусства, то Пятая симфония с ее лаконизмом, динамичностью драматургии воспринимается как стремительно развивающаяся драма.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 xml:space="preserve">Одновременно поднимает Бетховен в симфонической музыке и иные пласты. Поэзия весны и юности, радость жизни, ее вечного движения – таким представляется комплекс поэтических образов Четвертой симфонии </w:t>
      </w:r>
      <w:r w:rsidRPr="00D51A96">
        <w:rPr>
          <w:sz w:val="28"/>
          <w:szCs w:val="28"/>
          <w:lang w:val="en-US"/>
        </w:rPr>
        <w:t>B</w:t>
      </w:r>
      <w:r w:rsidRPr="00D51A96">
        <w:rPr>
          <w:sz w:val="28"/>
          <w:szCs w:val="28"/>
        </w:rPr>
        <w:t>-</w:t>
      </w:r>
      <w:r w:rsidRPr="00D51A96">
        <w:rPr>
          <w:sz w:val="28"/>
          <w:szCs w:val="28"/>
          <w:lang w:val="en-US"/>
        </w:rPr>
        <w:t>dur</w:t>
      </w:r>
      <w:r w:rsidRPr="00D51A96">
        <w:rPr>
          <w:sz w:val="28"/>
          <w:szCs w:val="28"/>
        </w:rPr>
        <w:t xml:space="preserve">. Теме природы посвящена Шестая (Пасторальная) симфония. В </w:t>
      </w:r>
      <w:r w:rsidRPr="00D51A96">
        <w:rPr>
          <w:sz w:val="28"/>
          <w:szCs w:val="28"/>
          <w:lang w:val="uk-UA"/>
        </w:rPr>
        <w:t>“</w:t>
      </w:r>
      <w:r w:rsidRPr="00D51A96">
        <w:rPr>
          <w:sz w:val="28"/>
          <w:szCs w:val="28"/>
        </w:rPr>
        <w:t>непостижимо превосходной</w:t>
      </w:r>
      <w:r w:rsidRPr="00D51A96">
        <w:rPr>
          <w:sz w:val="28"/>
          <w:szCs w:val="28"/>
          <w:lang w:val="uk-UA"/>
        </w:rPr>
        <w:t>”,</w:t>
      </w:r>
      <w:r w:rsidRPr="00D51A96">
        <w:rPr>
          <w:sz w:val="28"/>
          <w:szCs w:val="28"/>
        </w:rPr>
        <w:t xml:space="preserve"> по словам Глинки, Седьмой симфонии </w:t>
      </w:r>
      <w:r w:rsidRPr="00D51A96">
        <w:rPr>
          <w:sz w:val="28"/>
          <w:szCs w:val="28"/>
          <w:lang w:val="en-US"/>
        </w:rPr>
        <w:t>A</w:t>
      </w:r>
      <w:r w:rsidRPr="00D51A96">
        <w:rPr>
          <w:sz w:val="28"/>
          <w:szCs w:val="28"/>
        </w:rPr>
        <w:t>-</w:t>
      </w:r>
      <w:r w:rsidRPr="00D51A96">
        <w:rPr>
          <w:sz w:val="28"/>
          <w:szCs w:val="28"/>
          <w:lang w:val="en-US"/>
        </w:rPr>
        <w:t>dur</w:t>
      </w:r>
      <w:r w:rsidRPr="00D51A96">
        <w:rPr>
          <w:sz w:val="28"/>
          <w:szCs w:val="28"/>
        </w:rPr>
        <w:t xml:space="preserve"> жизненные явления предстают в обобщенно танцевальных образах; динамика жизни, ее чудодейственная красота скрывается за ярким сверканием сменяющихся ритмических фигур, за неожиданными поворотами танцевальных движений. Даже глубочайшая печаль знаменитого </w:t>
      </w:r>
      <w:r w:rsidRPr="00D51A96">
        <w:rPr>
          <w:sz w:val="28"/>
          <w:szCs w:val="28"/>
          <w:lang w:val="en-US"/>
        </w:rPr>
        <w:t>Allegretto</w:t>
      </w:r>
      <w:r w:rsidRPr="00D51A96">
        <w:rPr>
          <w:sz w:val="28"/>
          <w:szCs w:val="28"/>
        </w:rPr>
        <w:t xml:space="preserve"> не в состоянии погасить искрометность танца, умерить огненный темперамент пляса окружающих </w:t>
      </w:r>
      <w:r w:rsidRPr="00D51A96">
        <w:rPr>
          <w:sz w:val="28"/>
          <w:szCs w:val="28"/>
          <w:lang w:val="en-US"/>
        </w:rPr>
        <w:t>Allegretto</w:t>
      </w:r>
      <w:r w:rsidRPr="00D51A96">
        <w:rPr>
          <w:sz w:val="28"/>
          <w:szCs w:val="28"/>
        </w:rPr>
        <w:t xml:space="preserve"> частей.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 xml:space="preserve">Рядом с могучими фресками Седьмой – тонкая и изящная камерная живопись Восьмой симфонии </w:t>
      </w:r>
      <w:r w:rsidRPr="00D51A96">
        <w:rPr>
          <w:sz w:val="28"/>
          <w:szCs w:val="28"/>
          <w:lang w:val="en-US"/>
        </w:rPr>
        <w:t>F</w:t>
      </w:r>
      <w:r w:rsidRPr="00D51A96">
        <w:rPr>
          <w:sz w:val="28"/>
          <w:szCs w:val="28"/>
        </w:rPr>
        <w:t>-</w:t>
      </w:r>
      <w:r w:rsidRPr="00D51A96">
        <w:rPr>
          <w:sz w:val="28"/>
          <w:szCs w:val="28"/>
          <w:lang w:val="en-US"/>
        </w:rPr>
        <w:t>dur</w:t>
      </w:r>
      <w:r w:rsidRPr="00D51A96">
        <w:rPr>
          <w:sz w:val="28"/>
          <w:szCs w:val="28"/>
        </w:rPr>
        <w:t>.</w:t>
      </w:r>
    </w:p>
    <w:p w:rsidR="00287FA9" w:rsidRPr="00D51A96" w:rsidRDefault="004F2F43" w:rsidP="00D51A96">
      <w:pPr>
        <w:pStyle w:val="31"/>
        <w:spacing w:before="0" w:line="360" w:lineRule="auto"/>
        <w:ind w:left="0"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US"/>
        </w:rPr>
        <w:br w:type="page"/>
      </w:r>
      <w:r w:rsidR="00287FA9" w:rsidRPr="00D51A96">
        <w:rPr>
          <w:b/>
          <w:bCs/>
          <w:sz w:val="28"/>
          <w:szCs w:val="28"/>
          <w:u w:val="single"/>
        </w:rPr>
        <w:t>Девятая симфония</w:t>
      </w:r>
    </w:p>
    <w:p w:rsidR="004F2F43" w:rsidRDefault="004F2F43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Девятая симфония – одно из самых выдающихся творений в истории мировой музыкальной культуры. По величию идеи и глубине ее эстетического содержания, по широте замысла и мощной динамике музыкальных образов Девятая симфония превосходит все созданное самим же Бетховеном.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Хотя Девятая симфония – далеко не последнее творение Бетховена, именно она явилась сочинением, завершившим долголетние идейно-художественные искания композитора. В ней нашли высшее выражение бетховенские идеи демократизма и героической борьбы, в ней с несравненным совершенством воплощены новые принципы симфонического мышления.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В Девятой симфонии Бетховен ставит центральную для своего творчества жизненно важную проблему: человек и бытие, тираноборчество и сплоченность всех для победы справедливости и добра. Эта проблема ясно определилась в Третьей и Пятой симфониях, но в девятой она приобретает характер всечеловеческий, вселенский. Отсюда – масштабы новаторства, грандиозность композиции, форм.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Идейная концепция симфонии привела к принципиальному изменению самого жанра симфонии и ее драматургии. В область чисто инструментальной музыки Бетховен вводит слово, звучание человеческих голосов. Это изобретение Бетховена не раз использовали композиторы 19 и 20 веков.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Изменилась и сама организация симфонического цикла. Обычный принцип контраста (чередование быстрых и медленных частей) Бетховен подчиняет идее непрерывного образования развития. Вначале следует одна за другой две быстрые части, где концентрируются самые драматические ситуации симфонии, а медленная часть, перемещенная на третье место, подготавливает – в лирико-философском плане – наступление финала. Таким образом, все движется к финалу – итогу сложнейших процессов жизненной борьбы, различные этапы и аспекты которой даны в предшествующих частях.</w:t>
      </w:r>
    </w:p>
    <w:p w:rsidR="00287FA9" w:rsidRPr="00D51A96" w:rsidRDefault="00287FA9" w:rsidP="00D51A96">
      <w:pPr>
        <w:pStyle w:val="31"/>
        <w:spacing w:before="0" w:line="360" w:lineRule="auto"/>
        <w:ind w:left="0" w:firstLine="709"/>
        <w:jc w:val="both"/>
        <w:rPr>
          <w:sz w:val="28"/>
          <w:szCs w:val="28"/>
        </w:rPr>
      </w:pPr>
      <w:r w:rsidRPr="00D51A96">
        <w:rPr>
          <w:sz w:val="28"/>
          <w:szCs w:val="28"/>
        </w:rPr>
        <w:t>В Девятой симфонии Бетховен по-новому разрешает проблему тематического объединения цикла. Он углубляет интонационные связи между частями и, продолжая найденное в Третьей и Пятой симфониях, идет еще дальше по пути музыкальной конкретизации идейного замысла, или, иначе говоря, по пути к программности. В финале повторяются все темы предыдущих частей – своего рода музыкальное разъяснение замысла симфонии, за которым следует и словесное.</w:t>
      </w:r>
    </w:p>
    <w:p w:rsidR="00287FA9" w:rsidRPr="00D51A96" w:rsidRDefault="004F2F43" w:rsidP="004F2F43">
      <w:pPr>
        <w:pStyle w:val="1"/>
        <w:spacing w:before="0" w:line="360" w:lineRule="auto"/>
        <w:ind w:left="0" w:firstLine="141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br w:type="page"/>
      </w:r>
      <w:r w:rsidR="00287FA9" w:rsidRPr="00D51A96">
        <w:rPr>
          <w:sz w:val="28"/>
          <w:szCs w:val="28"/>
          <w:u w:val="single"/>
        </w:rPr>
        <w:t>Список литературы:</w:t>
      </w:r>
    </w:p>
    <w:p w:rsidR="00287FA9" w:rsidRPr="00D51A96" w:rsidRDefault="00287FA9" w:rsidP="00D51A9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87FA9" w:rsidRPr="00D51A96" w:rsidRDefault="00287FA9" w:rsidP="00D51A9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1A96">
        <w:rPr>
          <w:color w:val="000000"/>
          <w:sz w:val="28"/>
          <w:szCs w:val="28"/>
        </w:rPr>
        <w:t>Е</w:t>
      </w:r>
      <w:r w:rsidRPr="00D51A96">
        <w:rPr>
          <w:color w:val="000000"/>
          <w:sz w:val="28"/>
          <w:szCs w:val="28"/>
          <w:lang w:val="uk-UA"/>
        </w:rPr>
        <w:t xml:space="preserve">.Царева. </w:t>
      </w:r>
      <w:r w:rsidRPr="00D51A96">
        <w:rPr>
          <w:sz w:val="28"/>
          <w:szCs w:val="28"/>
          <w:lang w:val="uk-UA"/>
        </w:rPr>
        <w:t>Музыкальная</w:t>
      </w:r>
      <w:r w:rsidRPr="00D51A96">
        <w:rPr>
          <w:color w:val="000000"/>
          <w:sz w:val="28"/>
          <w:szCs w:val="28"/>
        </w:rPr>
        <w:t xml:space="preserve"> л</w:t>
      </w:r>
      <w:r w:rsidRPr="00D51A96">
        <w:rPr>
          <w:color w:val="000000"/>
          <w:sz w:val="28"/>
          <w:szCs w:val="28"/>
          <w:lang w:val="uk-UA"/>
        </w:rPr>
        <w:t>и</w:t>
      </w:r>
      <w:r w:rsidRPr="00D51A96">
        <w:rPr>
          <w:color w:val="000000"/>
          <w:sz w:val="28"/>
          <w:szCs w:val="28"/>
        </w:rPr>
        <w:t xml:space="preserve">тература </w:t>
      </w:r>
      <w:r w:rsidRPr="00D51A96">
        <w:rPr>
          <w:sz w:val="28"/>
          <w:szCs w:val="28"/>
        </w:rPr>
        <w:t>зарубежных</w:t>
      </w:r>
      <w:r w:rsidRPr="00D51A96">
        <w:rPr>
          <w:color w:val="000000"/>
          <w:sz w:val="28"/>
          <w:szCs w:val="28"/>
        </w:rPr>
        <w:t xml:space="preserve"> стран.</w:t>
      </w:r>
    </w:p>
    <w:p w:rsidR="00287FA9" w:rsidRPr="00D51A96" w:rsidRDefault="00287FA9" w:rsidP="00D51A9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1A96">
        <w:rPr>
          <w:color w:val="000000"/>
          <w:sz w:val="28"/>
          <w:szCs w:val="28"/>
        </w:rPr>
        <w:t>Г.</w:t>
      </w:r>
      <w:r w:rsidR="003C4102">
        <w:rPr>
          <w:color w:val="000000"/>
          <w:sz w:val="28"/>
          <w:szCs w:val="28"/>
          <w:lang w:val="en-US"/>
        </w:rPr>
        <w:t xml:space="preserve"> </w:t>
      </w:r>
      <w:r w:rsidRPr="00D51A96">
        <w:rPr>
          <w:color w:val="000000"/>
          <w:sz w:val="28"/>
          <w:szCs w:val="28"/>
        </w:rPr>
        <w:t xml:space="preserve">Берлиоз. </w:t>
      </w:r>
      <w:r w:rsidRPr="00D51A96">
        <w:rPr>
          <w:sz w:val="28"/>
          <w:szCs w:val="28"/>
        </w:rPr>
        <w:t>Критический</w:t>
      </w:r>
      <w:r w:rsidRPr="00D51A96">
        <w:rPr>
          <w:color w:val="000000"/>
          <w:sz w:val="28"/>
          <w:szCs w:val="28"/>
        </w:rPr>
        <w:t xml:space="preserve"> очерк о симфони</w:t>
      </w:r>
      <w:r w:rsidRPr="00D51A96">
        <w:rPr>
          <w:color w:val="000000"/>
          <w:sz w:val="28"/>
          <w:szCs w:val="28"/>
          <w:lang w:val="uk-UA"/>
        </w:rPr>
        <w:t>ях</w:t>
      </w:r>
      <w:r w:rsidRPr="00D51A96">
        <w:rPr>
          <w:color w:val="000000"/>
          <w:sz w:val="28"/>
          <w:szCs w:val="28"/>
        </w:rPr>
        <w:t xml:space="preserve"> Бетховена.</w:t>
      </w:r>
    </w:p>
    <w:p w:rsidR="00287FA9" w:rsidRPr="00D51A96" w:rsidRDefault="00287FA9" w:rsidP="00D51A9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1A96">
        <w:rPr>
          <w:sz w:val="28"/>
          <w:szCs w:val="28"/>
        </w:rPr>
        <w:t>Большая</w:t>
      </w:r>
      <w:r w:rsidRPr="00D51A96">
        <w:rPr>
          <w:color w:val="000000"/>
          <w:sz w:val="28"/>
          <w:szCs w:val="28"/>
        </w:rPr>
        <w:t xml:space="preserve"> </w:t>
      </w:r>
      <w:r w:rsidRPr="00D51A96">
        <w:rPr>
          <w:sz w:val="28"/>
          <w:szCs w:val="28"/>
        </w:rPr>
        <w:t>Советская</w:t>
      </w:r>
      <w:r w:rsidRPr="00D51A96">
        <w:rPr>
          <w:color w:val="000000"/>
          <w:sz w:val="28"/>
          <w:szCs w:val="28"/>
        </w:rPr>
        <w:t xml:space="preserve"> </w:t>
      </w:r>
      <w:r w:rsidRPr="00D51A96">
        <w:rPr>
          <w:sz w:val="28"/>
          <w:szCs w:val="28"/>
        </w:rPr>
        <w:t>энциклопедия</w:t>
      </w:r>
      <w:r w:rsidRPr="00D51A96">
        <w:rPr>
          <w:color w:val="000000"/>
          <w:sz w:val="28"/>
          <w:szCs w:val="28"/>
        </w:rPr>
        <w:t>.</w:t>
      </w:r>
    </w:p>
    <w:p w:rsidR="00287FA9" w:rsidRPr="00D51A96" w:rsidRDefault="00287FA9" w:rsidP="00D51A9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1A96">
        <w:rPr>
          <w:sz w:val="28"/>
          <w:szCs w:val="28"/>
        </w:rPr>
        <w:t>Прусс И.Е. Малая история искусств.</w:t>
      </w:r>
      <w:bookmarkStart w:id="0" w:name="_GoBack"/>
      <w:bookmarkEnd w:id="0"/>
    </w:p>
    <w:sectPr w:rsidR="00287FA9" w:rsidRPr="00D51A96" w:rsidSect="00D51A96">
      <w:headerReference w:type="even" r:id="rId7"/>
      <w:footerReference w:type="even" r:id="rId8"/>
      <w:pgSz w:w="12240" w:h="15840"/>
      <w:pgMar w:top="1134" w:right="851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87A" w:rsidRDefault="0007287A">
      <w:r>
        <w:separator/>
      </w:r>
    </w:p>
  </w:endnote>
  <w:endnote w:type="continuationSeparator" w:id="0">
    <w:p w:rsidR="0007287A" w:rsidRDefault="0007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A9" w:rsidRDefault="00287FA9">
    <w:pPr>
      <w:pStyle w:val="a3"/>
      <w:framePr w:wrap="around" w:vAnchor="text" w:hAnchor="margin" w:xAlign="center" w:y="1"/>
      <w:rPr>
        <w:rStyle w:val="a5"/>
      </w:rPr>
    </w:pPr>
  </w:p>
  <w:p w:rsidR="00287FA9" w:rsidRDefault="00287F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87A" w:rsidRDefault="0007287A">
      <w:r>
        <w:separator/>
      </w:r>
    </w:p>
  </w:footnote>
  <w:footnote w:type="continuationSeparator" w:id="0">
    <w:p w:rsidR="0007287A" w:rsidRDefault="00072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A9" w:rsidRDefault="00287FA9">
    <w:pPr>
      <w:pStyle w:val="a9"/>
      <w:framePr w:wrap="around" w:vAnchor="text" w:hAnchor="margin" w:xAlign="center" w:y="1"/>
      <w:rPr>
        <w:rStyle w:val="a5"/>
      </w:rPr>
    </w:pPr>
  </w:p>
  <w:p w:rsidR="00287FA9" w:rsidRDefault="00287FA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D45C4"/>
    <w:multiLevelType w:val="hybridMultilevel"/>
    <w:tmpl w:val="E160B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AB39A1"/>
    <w:multiLevelType w:val="hybridMultilevel"/>
    <w:tmpl w:val="B908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E9C"/>
    <w:rsid w:val="00007920"/>
    <w:rsid w:val="00020191"/>
    <w:rsid w:val="00020C73"/>
    <w:rsid w:val="000429E9"/>
    <w:rsid w:val="000652B4"/>
    <w:rsid w:val="0007287A"/>
    <w:rsid w:val="000C0325"/>
    <w:rsid w:val="000C6E09"/>
    <w:rsid w:val="000E4883"/>
    <w:rsid w:val="00104099"/>
    <w:rsid w:val="00144DBA"/>
    <w:rsid w:val="00151C74"/>
    <w:rsid w:val="00172707"/>
    <w:rsid w:val="001B47F6"/>
    <w:rsid w:val="001C7AC0"/>
    <w:rsid w:val="00220A6E"/>
    <w:rsid w:val="00227DA1"/>
    <w:rsid w:val="002737CB"/>
    <w:rsid w:val="00287FA9"/>
    <w:rsid w:val="00293374"/>
    <w:rsid w:val="002E6205"/>
    <w:rsid w:val="002E6502"/>
    <w:rsid w:val="002F57AB"/>
    <w:rsid w:val="00334A3D"/>
    <w:rsid w:val="003457CA"/>
    <w:rsid w:val="00345B1B"/>
    <w:rsid w:val="003C1187"/>
    <w:rsid w:val="003C4102"/>
    <w:rsid w:val="003E481E"/>
    <w:rsid w:val="004046DD"/>
    <w:rsid w:val="004606BE"/>
    <w:rsid w:val="00461E71"/>
    <w:rsid w:val="00484E45"/>
    <w:rsid w:val="004A4D0E"/>
    <w:rsid w:val="004B392D"/>
    <w:rsid w:val="004D4EAF"/>
    <w:rsid w:val="004F2F43"/>
    <w:rsid w:val="00542C0E"/>
    <w:rsid w:val="00552948"/>
    <w:rsid w:val="005B354B"/>
    <w:rsid w:val="005D11A0"/>
    <w:rsid w:val="005D1FD1"/>
    <w:rsid w:val="00601895"/>
    <w:rsid w:val="006179B8"/>
    <w:rsid w:val="00690279"/>
    <w:rsid w:val="006913FB"/>
    <w:rsid w:val="006974A3"/>
    <w:rsid w:val="006A680E"/>
    <w:rsid w:val="007742DA"/>
    <w:rsid w:val="0084414C"/>
    <w:rsid w:val="008539AC"/>
    <w:rsid w:val="008626C1"/>
    <w:rsid w:val="00883921"/>
    <w:rsid w:val="00912CBD"/>
    <w:rsid w:val="0092465D"/>
    <w:rsid w:val="0093758F"/>
    <w:rsid w:val="0095158D"/>
    <w:rsid w:val="009A5C18"/>
    <w:rsid w:val="009B210C"/>
    <w:rsid w:val="00A418C9"/>
    <w:rsid w:val="00A44598"/>
    <w:rsid w:val="00A45F9C"/>
    <w:rsid w:val="00A57C74"/>
    <w:rsid w:val="00A85276"/>
    <w:rsid w:val="00A90E9C"/>
    <w:rsid w:val="00AB56AA"/>
    <w:rsid w:val="00B17472"/>
    <w:rsid w:val="00B40EA1"/>
    <w:rsid w:val="00B73C95"/>
    <w:rsid w:val="00B934C9"/>
    <w:rsid w:val="00B97A3A"/>
    <w:rsid w:val="00BD102F"/>
    <w:rsid w:val="00C678ED"/>
    <w:rsid w:val="00C76FEB"/>
    <w:rsid w:val="00C77952"/>
    <w:rsid w:val="00CB0BE7"/>
    <w:rsid w:val="00D1295B"/>
    <w:rsid w:val="00D51A96"/>
    <w:rsid w:val="00D93445"/>
    <w:rsid w:val="00DC29EE"/>
    <w:rsid w:val="00DE7101"/>
    <w:rsid w:val="00E13595"/>
    <w:rsid w:val="00E14AF5"/>
    <w:rsid w:val="00E1575B"/>
    <w:rsid w:val="00E239C6"/>
    <w:rsid w:val="00E244E7"/>
    <w:rsid w:val="00E3705B"/>
    <w:rsid w:val="00E47473"/>
    <w:rsid w:val="00E56982"/>
    <w:rsid w:val="00E81736"/>
    <w:rsid w:val="00E9162B"/>
    <w:rsid w:val="00EB1133"/>
    <w:rsid w:val="00F42401"/>
    <w:rsid w:val="00F757B2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B6F97D-2BA3-40EB-BE2A-30AB9358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7FA9"/>
    <w:pPr>
      <w:keepNext/>
      <w:autoSpaceDE w:val="0"/>
      <w:autoSpaceDN w:val="0"/>
      <w:adjustRightInd w:val="0"/>
      <w:spacing w:before="240" w:line="288" w:lineRule="auto"/>
      <w:ind w:left="-180" w:firstLine="2340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qFormat/>
    <w:rsid w:val="00287FA9"/>
    <w:pPr>
      <w:keepNext/>
      <w:autoSpaceDE w:val="0"/>
      <w:autoSpaceDN w:val="0"/>
      <w:adjustRightInd w:val="0"/>
      <w:spacing w:before="240" w:line="288" w:lineRule="auto"/>
      <w:ind w:left="-180" w:firstLine="2160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"/>
    <w:qFormat/>
    <w:rsid w:val="00287FA9"/>
    <w:pPr>
      <w:keepNext/>
      <w:autoSpaceDE w:val="0"/>
      <w:autoSpaceDN w:val="0"/>
      <w:adjustRightInd w:val="0"/>
      <w:spacing w:before="240" w:line="288" w:lineRule="auto"/>
      <w:ind w:left="-180" w:firstLine="720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287F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287FA9"/>
    <w:rPr>
      <w:rFonts w:cs="Times New Roman"/>
    </w:rPr>
  </w:style>
  <w:style w:type="paragraph" w:styleId="a6">
    <w:name w:val="Body Text Indent"/>
    <w:basedOn w:val="a"/>
    <w:link w:val="a7"/>
    <w:uiPriority w:val="99"/>
    <w:rsid w:val="00287FA9"/>
    <w:pPr>
      <w:autoSpaceDE w:val="0"/>
      <w:autoSpaceDN w:val="0"/>
      <w:adjustRightInd w:val="0"/>
      <w:spacing w:before="120" w:line="320" w:lineRule="exact"/>
      <w:ind w:left="284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87FA9"/>
    <w:pPr>
      <w:autoSpaceDE w:val="0"/>
      <w:autoSpaceDN w:val="0"/>
      <w:adjustRightInd w:val="0"/>
      <w:spacing w:before="120" w:line="288" w:lineRule="auto"/>
      <w:ind w:left="284"/>
    </w:pPr>
    <w:rPr>
      <w:sz w:val="3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87FA9"/>
    <w:pPr>
      <w:autoSpaceDE w:val="0"/>
      <w:autoSpaceDN w:val="0"/>
      <w:adjustRightInd w:val="0"/>
      <w:spacing w:before="120" w:line="288" w:lineRule="auto"/>
      <w:ind w:left="-180" w:firstLine="720"/>
    </w:pPr>
    <w:rPr>
      <w:sz w:val="30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8">
    <w:name w:val="Block Text"/>
    <w:basedOn w:val="a"/>
    <w:uiPriority w:val="99"/>
    <w:rsid w:val="00287FA9"/>
    <w:pPr>
      <w:autoSpaceDE w:val="0"/>
      <w:autoSpaceDN w:val="0"/>
      <w:adjustRightInd w:val="0"/>
      <w:spacing w:before="120" w:line="312" w:lineRule="auto"/>
      <w:ind w:left="180" w:right="689" w:firstLine="540"/>
      <w:jc w:val="both"/>
    </w:pPr>
    <w:rPr>
      <w:sz w:val="30"/>
      <w:szCs w:val="20"/>
    </w:rPr>
  </w:style>
  <w:style w:type="paragraph" w:styleId="a9">
    <w:name w:val="header"/>
    <w:basedOn w:val="a"/>
    <w:link w:val="aa"/>
    <w:uiPriority w:val="99"/>
    <w:rsid w:val="00287F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Творчество Бетховена</vt:lpstr>
    </vt:vector>
  </TitlesOfParts>
  <Company>Хата</Company>
  <LinksUpToDate>false</LinksUpToDate>
  <CharactersWithSpaces>17738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Творчество Бетховена</dc:title>
  <dc:subject/>
  <dc:creator>Андрей</dc:creator>
  <cp:keywords/>
  <dc:description/>
  <cp:lastModifiedBy>admin</cp:lastModifiedBy>
  <cp:revision>2</cp:revision>
  <dcterms:created xsi:type="dcterms:W3CDTF">2014-02-21T13:56:00Z</dcterms:created>
  <dcterms:modified xsi:type="dcterms:W3CDTF">2014-02-21T13:56:00Z</dcterms:modified>
</cp:coreProperties>
</file>