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03" w:rsidRDefault="00B76703">
      <w:pPr>
        <w:spacing w:before="120"/>
        <w:ind w:firstLine="567"/>
        <w:jc w:val="center"/>
        <w:rPr>
          <w:sz w:val="24"/>
        </w:rPr>
      </w:pPr>
      <w:r>
        <w:rPr>
          <w:sz w:val="24"/>
        </w:rPr>
        <w:t>Аннотация.</w:t>
      </w:r>
    </w:p>
    <w:p w:rsidR="00B76703" w:rsidRDefault="00B76703">
      <w:pPr>
        <w:pStyle w:val="a5"/>
        <w:jc w:val="left"/>
      </w:pPr>
      <w:r>
        <w:t>В дипломной работе рассчитывается бизнес-план общества с ограниченной ответственностью, работающего в сфере оказания услуг.</w:t>
      </w:r>
    </w:p>
    <w:p w:rsidR="00B76703" w:rsidRDefault="00B76703">
      <w:pPr>
        <w:pStyle w:val="a5"/>
        <w:jc w:val="left"/>
      </w:pPr>
      <w:r>
        <w:t>Общество, учрежденное отелем «Надежда» и физическим лицом, переоборудовало на территории данного отеля пустующее здание, находящееся у берега моря, в комфортабельную сауну. Сауна будет загружена в течении всего года. Сезонности в спросе на услуги сауны наблюдаться не будет, так как она будет работать для клиентов отеля «Надежда», для жителей города Новороссийска, Геленджика. Она имеет главное отличие от конкурентов в расположении и комфортности. Годовая загрузка сауны будет составлять 1800 часов в год, что соответствует 5 часовой  ежедневной работы.</w:t>
      </w:r>
    </w:p>
    <w:p w:rsidR="00B76703" w:rsidRDefault="00B76703">
      <w:pPr>
        <w:pStyle w:val="a5"/>
        <w:jc w:val="left"/>
      </w:pPr>
      <w:r>
        <w:t>После всех произведенных расчетов видно, что организация данного вида бизнеса очень выгодна, так как вложенные денежные средства с учетом дисконтирования,  быстро окупаются, за 1 год и 11 месяцев. Такая окупаемость объясняется тем, что для осуществления данного проекта не требуется больших финансовых средств и планируемое количество часов для продажи значительное.</w:t>
      </w:r>
    </w:p>
    <w:p w:rsidR="00B76703" w:rsidRDefault="00B76703">
      <w:pPr>
        <w:pStyle w:val="a5"/>
        <w:jc w:val="left"/>
      </w:pPr>
    </w:p>
    <w:p w:rsidR="00B76703" w:rsidRDefault="00B76703">
      <w:pPr>
        <w:pStyle w:val="a5"/>
        <w:jc w:val="left"/>
      </w:pPr>
    </w:p>
    <w:p w:rsidR="00B76703" w:rsidRDefault="00B76703">
      <w:pPr>
        <w:pStyle w:val="a5"/>
        <w:jc w:val="left"/>
      </w:pPr>
      <w:r>
        <w:t xml:space="preserve">   </w:t>
      </w:r>
    </w:p>
    <w:p w:rsidR="00B76703" w:rsidRDefault="00B76703">
      <w:pPr>
        <w:pStyle w:val="a5"/>
        <w:jc w:val="center"/>
        <w:rPr>
          <w:lang w:val="en-US"/>
        </w:rPr>
      </w:pPr>
      <w:r>
        <w:rPr>
          <w:lang w:val="en-US"/>
        </w:rPr>
        <w:t>Annotation.</w:t>
      </w:r>
    </w:p>
    <w:p w:rsidR="00B76703" w:rsidRDefault="00B76703">
      <w:pPr>
        <w:pStyle w:val="a5"/>
        <w:rPr>
          <w:lang w:val="en-US"/>
        </w:rPr>
      </w:pPr>
      <w:r>
        <w:rPr>
          <w:lang w:val="en-US"/>
        </w:rPr>
        <w:t>This work counts a business plan of a limited liability company specializing in service industry.</w:t>
      </w:r>
    </w:p>
    <w:p w:rsidR="00B76703" w:rsidRDefault="00B76703">
      <w:pPr>
        <w:pStyle w:val="a5"/>
        <w:rPr>
          <w:lang w:val="en-US"/>
        </w:rPr>
      </w:pPr>
      <w:r>
        <w:rPr>
          <w:lang w:val="en-US"/>
        </w:rPr>
        <w:t>The Person and the hotel «</w:t>
      </w:r>
      <w:r>
        <w:t>Надежда</w:t>
      </w:r>
      <w:r>
        <w:rPr>
          <w:lang w:val="en-US"/>
        </w:rPr>
        <w:t>» are promoters of this company. They have reconstructed empty building on the beach of the Black see into a comfortable  and luxury sauna with a pool, one can take a shower, a message and have a rest in the rest room.</w:t>
      </w:r>
    </w:p>
    <w:p w:rsidR="00B76703" w:rsidRDefault="00B76703">
      <w:pPr>
        <w:pStyle w:val="a5"/>
        <w:rPr>
          <w:lang w:val="en-US"/>
        </w:rPr>
      </w:pPr>
      <w:r>
        <w:rPr>
          <w:lang w:val="en-US"/>
        </w:rPr>
        <w:t>The sauna will work all over the year. There will not be any seasonal interruption as it will serves clients of the hotel «</w:t>
      </w:r>
      <w:r>
        <w:t>Надежда</w:t>
      </w:r>
      <w:r>
        <w:rPr>
          <w:lang w:val="en-US"/>
        </w:rPr>
        <w:t>» and citizens of Novorossyisk and Gelendzik and owning a favorable site and high convenience it has great advantage over competitors. Its capacity is 1800 hours per year. It</w:t>
      </w:r>
      <w:r>
        <w:t xml:space="preserve"> </w:t>
      </w:r>
      <w:r>
        <w:rPr>
          <w:lang w:val="en-US"/>
        </w:rPr>
        <w:t>is</w:t>
      </w:r>
      <w:r>
        <w:t xml:space="preserve"> 5 </w:t>
      </w:r>
      <w:r>
        <w:rPr>
          <w:lang w:val="en-US"/>
        </w:rPr>
        <w:t>hours</w:t>
      </w:r>
      <w:r>
        <w:t xml:space="preserve"> </w:t>
      </w:r>
      <w:r>
        <w:rPr>
          <w:lang w:val="en-US"/>
        </w:rPr>
        <w:t>per</w:t>
      </w:r>
      <w:r>
        <w:t xml:space="preserve"> </w:t>
      </w:r>
      <w:r>
        <w:rPr>
          <w:lang w:val="en-US"/>
        </w:rPr>
        <w:t>day</w:t>
      </w:r>
      <w:r>
        <w:t>.</w:t>
      </w:r>
    </w:p>
    <w:p w:rsidR="00B76703" w:rsidRDefault="00B76703">
      <w:pPr>
        <w:pStyle w:val="a5"/>
        <w:rPr>
          <w:lang w:val="en-US"/>
        </w:rPr>
      </w:pPr>
      <w:r>
        <w:rPr>
          <w:lang w:val="en-US"/>
        </w:rPr>
        <w:t>The full calculations show clearly that the arrangement of this business is very profitable as financial resources invested with accounting discount the expenses will be justified very soon during a year and 11 mounts. This project does not require a lot of financial resources and a lot of  hours planning for sale will justify the project.</w:t>
      </w:r>
    </w:p>
    <w:p w:rsidR="00B76703" w:rsidRDefault="00B76703">
      <w:pPr>
        <w:pStyle w:val="a5"/>
        <w:rPr>
          <w:lang w:val="en-US"/>
        </w:rPr>
      </w:pPr>
      <w:r>
        <w:rPr>
          <w:lang w:val="en-US"/>
        </w:rPr>
        <w:t xml:space="preserve">   </w:t>
      </w:r>
    </w:p>
    <w:p w:rsidR="00B76703" w:rsidRDefault="00B76703">
      <w:pPr>
        <w:pStyle w:val="a5"/>
        <w:rPr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both"/>
        <w:rPr>
          <w:sz w:val="24"/>
          <w:lang w:val="en-US"/>
        </w:rPr>
      </w:pPr>
    </w:p>
    <w:p w:rsidR="00B76703" w:rsidRDefault="00B76703">
      <w:pPr>
        <w:spacing w:before="120"/>
        <w:ind w:firstLine="567"/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В данной работе рассматривается разработка бизнес-плана проекта по оказанию услуг. Составление бизнес-плана осуществляется на основе информации предоставленной отелем «Надежда». Было предложено на территории данного отеля пустующее здание, находящееся у берега моря, переоборудовать в комфортабельную сауну, которая бы соответствовала пятизвездочному отелю. На основании данного бизнес-плана будет ясно видно, стоит ли вкладывать денежные средства в реализацию данного проекта.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Таким образом, бизнес-план – краткое, точное, доступное и понятное описание предполагаемого бизнеса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В зарубежных странах с развитой рыночной экономикой бизнес-планы давно заняли достойное место. Россия только накапливает опыт разработки этих планов, так необходимых и для получения финансирования, и для формулировки собственных идей в части бизнеса, и для оценки жизнеспособности его предполагаемого объекта.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Все больший интерес к особенностям разработки бизнес-планов проявляют руководители организаций и предприятий всех форм собственности, предприниматели, банковские и страховые структуры. Бизнес-план вошел в практику российского предпринимательства как инструмент стратегического планирования и необходимый документ для ведения  деловых переговоров с инвесторами, кредиторами, а также как информация для государственных управляющих органов.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Бизнес-план – это общепринятая в мировой хозяйственной практике форма представления деловых предложений и проектов, содержащая развернутую информацию о производственной, сбытовой, финансовой деятельности фирмы и оценку перспектив, условий и форм сотрудничества на основе баланса собственного экономического интереса фирмы и интересов партнеров, инвесторов, потребителей и конкурентов, перспектив, форм и условий сотрудничества.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Он составляется при постановке при постановке научных исследований и опытно-конструкторских разработках новых изделий товаров, продуктов, услуг, создании новых предприятий, производств, торговых точек, объектов сервисного обслуживания и для организации деятельности действующих предприятий.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Цели и задачи бизнес-плана:</w:t>
      </w:r>
    </w:p>
    <w:p w:rsidR="00B76703" w:rsidRDefault="00B7670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Служит для обоснования предполагаемого бизнеса и оценки результатов за определенный период времени.</w:t>
      </w:r>
    </w:p>
    <w:p w:rsidR="00B76703" w:rsidRDefault="00B7670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Это документ, позволяющий высветить курс действий и управлять бизнесом. Поэтому его можно представить как неотъемлемый элемент стратегического планирования и как руководство для исполнения и контроля.</w:t>
      </w:r>
    </w:p>
    <w:p w:rsidR="00B76703" w:rsidRDefault="00B7670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Используется как средство получения необходимых инвестиций. Он информирует инвестора о состоянии дел предпринимателя.</w:t>
      </w:r>
    </w:p>
    <w:p w:rsidR="00B76703" w:rsidRDefault="00B7670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Важно рассматривать бизнес-план как сам процесс планирования и инструмент внутрифирменного управления. Он представляется как постоянно обновляемый документ, делающий организацию восприимчивой к разного рода нововведениям – техническим, информационным, организационным, экономическим.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 xml:space="preserve"> 5.Бизнес-план может быть хорошей рекламой для предполагаемого бизнеса, создавая деловую репутацию и являясь своеобразной визитной карточкой организации.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 xml:space="preserve"> 6.Бизнес-план является своего рода документом, страхующим успех предполагаемого бизнеса. Он демонстрирует готовность идти на риск.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 xml:space="preserve"> 7.Бизнес-план – инструмент самообучения. Это непрерывный процесс, познания и самопознания.</w:t>
      </w:r>
    </w:p>
    <w:p w:rsidR="00B76703" w:rsidRDefault="00A004CA">
      <w:pPr>
        <w:spacing w:before="120"/>
        <w:ind w:firstLine="567"/>
        <w:jc w:val="both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18pt;margin-top:70.8pt;width:489.6pt;height:354.2pt;z-index:251657216" o:allowincell="f">
            <v:imagedata r:id="rId7" o:title=""/>
            <w10:wrap type="topAndBottom"/>
          </v:shape>
        </w:pict>
      </w:r>
      <w:r w:rsidR="00B76703">
        <w:rPr>
          <w:sz w:val="24"/>
        </w:rPr>
        <w:t>В рыночной экономике существует множество версий бизнес-планов по форме, содержанию, структуре и т.д. Классификация бизнес-планов по объектам бизнеса представлена на рис.1.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</w:p>
    <w:p w:rsidR="00B76703" w:rsidRDefault="00B76703">
      <w:pPr>
        <w:spacing w:before="120"/>
        <w:ind w:firstLine="567"/>
        <w:jc w:val="both"/>
        <w:rPr>
          <w:sz w:val="24"/>
        </w:rPr>
      </w:pPr>
    </w:p>
    <w:p w:rsidR="00B76703" w:rsidRDefault="00B76703">
      <w:pPr>
        <w:pStyle w:val="a5"/>
      </w:pPr>
    </w:p>
    <w:p w:rsidR="00B76703" w:rsidRDefault="00B76703">
      <w:pPr>
        <w:pStyle w:val="a5"/>
        <w:jc w:val="center"/>
      </w:pPr>
      <w:r>
        <w:t>Рис 1.</w:t>
      </w:r>
    </w:p>
    <w:p w:rsidR="00B76703" w:rsidRDefault="00B76703">
      <w:pPr>
        <w:pStyle w:val="a5"/>
      </w:pPr>
      <w:r>
        <w:t>Бизнес-планы согласно приведенной типологии разрабатывается в различных модификациях в зависимости от назначения: по бизнес линиям (продукция, работы, услуги, технические решения), по предприятию в целом (новому или действующему).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Бизнес-планы ориентированы, прежде всего, на нововведения и имеют четко очерченные временные границы с конкретными проработками. Они стратегически направлены и гибко сочетаются с производственной, технической. финансовой и рыночной деятельностью на основе внутренних возможностей организации и внешнего окружения. Особенности, которые необходимо учитывать при разработке различных типов бизнес-планов: специфика отрасли, общая стратегия предприятия, концепция продукта и д.р.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Оптимальная структура бизнес-плана выглядит  следующим образом: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-концепция бизнеса (резюме);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-ситуация в настоящее время и краткая информация о предприятии;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-характеристика объекта бизнеса;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-исследование и анализ рынка;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-организационный план, в том числе правовое обеспечение;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-персонал и управление;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-план маркетинговых действий;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-финансовый план и финансовая стратегия.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Эта структура может изменяться в зависимости от конкретных целей, задач и объекта бизнеса.</w:t>
      </w:r>
    </w:p>
    <w:p w:rsidR="00B76703" w:rsidRDefault="00B76703">
      <w:pPr>
        <w:spacing w:before="120"/>
        <w:ind w:firstLine="567"/>
        <w:jc w:val="both"/>
        <w:rPr>
          <w:sz w:val="24"/>
        </w:rPr>
      </w:pPr>
      <w:r>
        <w:rPr>
          <w:sz w:val="24"/>
        </w:rPr>
        <w:br w:type="page"/>
      </w:r>
    </w:p>
    <w:p w:rsidR="00B76703" w:rsidRDefault="00B76703">
      <w:pPr>
        <w:pStyle w:val="2"/>
      </w:pPr>
      <w:r>
        <w:t>Исходные данные</w:t>
      </w:r>
    </w:p>
    <w:p w:rsidR="00B76703" w:rsidRDefault="00B76703">
      <w:pPr>
        <w:spacing w:before="120"/>
        <w:rPr>
          <w:sz w:val="24"/>
        </w:rPr>
      </w:pPr>
    </w:p>
    <w:p w:rsidR="00B76703" w:rsidRDefault="00B76703">
      <w:pPr>
        <w:pStyle w:val="1"/>
      </w:pPr>
      <w:r>
        <w:t xml:space="preserve">    1.1. Сфера деятельности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Оказание услуг в сфере отдыха.</w:t>
      </w:r>
    </w:p>
    <w:p w:rsidR="00B76703" w:rsidRDefault="00B76703">
      <w:pPr>
        <w:spacing w:before="120"/>
        <w:jc w:val="both"/>
        <w:rPr>
          <w:sz w:val="24"/>
        </w:rPr>
      </w:pPr>
      <w:r>
        <w:rPr>
          <w:sz w:val="24"/>
        </w:rPr>
        <w:t xml:space="preserve">    1.2. Организационно-правовая форма организации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Общество с ограниченной ответственностью.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 xml:space="preserve">    1.3. Наименование услуги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Сауна.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 xml:space="preserve">    1.4. Емкость рынка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Планируемый сбыт должен составить 750 часов в год.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 xml:space="preserve">    1.5. Источники и условия финансирования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Собственный капитал учредителей ООО: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-ООО отель “Надежда”: земля, здание, энергетические сети;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-физическое лицо: денежный взнос.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 xml:space="preserve">    1.6. Налоги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Налог на прибыль – 30%.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 xml:space="preserve">    1.7. Ликвидационная стоимость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Остаточная стоимость основных фондов.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 xml:space="preserve">    1.8. Режим работы сауны с 12 часов дня до 24 часов ночи, перерыв 2 часа.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 xml:space="preserve">    1.9. Сроки осуществления проекта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Строительно-монтажнные работы –4 месяца.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Внедрение на рынок –7 месяцев.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оказание услуг –7 лет.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 xml:space="preserve">    1.10. Стоимость основных фондов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1.10.1. Здание                                                                                                          1360000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1.10.2. Комплект сауна-нагреватель                                                                     32600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1.10.3. Бассейн с фильтрующим устройством                                                     29500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1.10.4. Энергетические сети                                                                                  20100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1.10.5. Энергетическое оборудование                                                                  22100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1.10.6. Бытовая техника (телевизор, музыкальный центр, пылесос.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фен, масляный радиатор, электрический чайник, холодильник, те-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лефон, электрический фонтан).                                                                             16245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1.10.7. Мебель                                                                                                         32719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1.10.8. Инвентарь                                                                                                    4280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1.10.9. Полотенца, простыни                                                                                 6500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1.10.10 Стоимость одного часа                                                                               400 руб.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1.10.11. Издержки на рекламу 4% от себестоимости.</w:t>
      </w:r>
    </w:p>
    <w:p w:rsidR="00B76703" w:rsidRDefault="00B76703">
      <w:pPr>
        <w:pStyle w:val="2"/>
        <w:rPr>
          <w:b/>
        </w:rPr>
      </w:pPr>
      <w:r>
        <w:br w:type="page"/>
      </w:r>
      <w:r>
        <w:rPr>
          <w:b/>
        </w:rPr>
        <w:t>Раздел 1. Идея проекта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Причины создания сауны:</w:t>
      </w:r>
    </w:p>
    <w:p w:rsidR="00B76703" w:rsidRDefault="00B76703" w:rsidP="00B76703">
      <w:pPr>
        <w:numPr>
          <w:ilvl w:val="0"/>
          <w:numId w:val="2"/>
        </w:numPr>
        <w:spacing w:before="120"/>
        <w:rPr>
          <w:sz w:val="24"/>
        </w:rPr>
      </w:pPr>
      <w:r>
        <w:rPr>
          <w:sz w:val="24"/>
        </w:rPr>
        <w:t>на территории пятизвездочного отеля «Надежда» необходима сауна, отвечающая запросам проживающих в отеле клиентов и находящаяся вне основного корпуса на берегу моря;</w:t>
      </w:r>
    </w:p>
    <w:p w:rsidR="00B76703" w:rsidRDefault="00B76703" w:rsidP="00B76703">
      <w:pPr>
        <w:numPr>
          <w:ilvl w:val="0"/>
          <w:numId w:val="2"/>
        </w:numPr>
        <w:spacing w:before="120"/>
        <w:rPr>
          <w:sz w:val="24"/>
        </w:rPr>
      </w:pPr>
      <w:r>
        <w:rPr>
          <w:sz w:val="24"/>
        </w:rPr>
        <w:t>отсутствие комфортабельных, дорогостоящих саун в ближайших районах.</w:t>
      </w:r>
    </w:p>
    <w:p w:rsidR="00B76703" w:rsidRDefault="00B76703">
      <w:pPr>
        <w:pStyle w:val="a6"/>
        <w:jc w:val="both"/>
      </w:pPr>
      <w:r>
        <w:t>Нахождение сауны в экологически чистом районе, в 3 метрах от моря, наличие на территории отеля трех ресторанов, в которых посетители сауны могут сделать заказ, наличие аквопарк, выгодно отличает ее и будет привлекать клиентов, проживающих и не проживающих в отеле. Сауна очень комфортабельна и отличается высоким температурным режимом. В сауне есть комната отдыха, бассейн две душевых кабины, массажная комната. В стоимость посещения входит пользование полотенцем, простыней, шапочкой, чай. Рядом с сауной находится бесплатная охраняемая автостоянка</w:t>
      </w:r>
    </w:p>
    <w:p w:rsidR="00B76703" w:rsidRDefault="00A004CA">
      <w:pPr>
        <w:spacing w:before="120"/>
        <w:rPr>
          <w:sz w:val="24"/>
        </w:rPr>
      </w:pPr>
      <w:r>
        <w:pict>
          <v:shape id="_x0000_s1035" type="#_x0000_t75" style="position:absolute;margin-left:-445.95pt;margin-top:15.8pt;width:808.7pt;height:269.35pt;z-index:251658240">
            <v:imagedata r:id="rId8" o:title=""/>
            <w10:wrap type="topAndBottom"/>
          </v:shape>
        </w:pict>
      </w:r>
    </w:p>
    <w:p w:rsidR="00B76703" w:rsidRDefault="00B76703">
      <w:pPr>
        <w:spacing w:before="120"/>
        <w:rPr>
          <w:sz w:val="24"/>
        </w:rPr>
      </w:pPr>
    </w:p>
    <w:p w:rsidR="00B76703" w:rsidRDefault="00B76703" w:rsidP="00B76703">
      <w:pPr>
        <w:pStyle w:val="a6"/>
        <w:numPr>
          <w:ilvl w:val="0"/>
          <w:numId w:val="30"/>
        </w:numPr>
      </w:pPr>
      <w:r>
        <w:t>комната отдыха, 2- бассейн, 3- парилка, 4- массажная, 5- раздевалка, 6-туалет, 7-душевая, 8-техническая комната.</w:t>
      </w:r>
    </w:p>
    <w:p w:rsidR="00B76703" w:rsidRDefault="00B76703" w:rsidP="00B76703">
      <w:pPr>
        <w:pStyle w:val="a6"/>
        <w:numPr>
          <w:ilvl w:val="0"/>
          <w:numId w:val="30"/>
        </w:numPr>
      </w:pPr>
      <w:r>
        <w:br w:type="page"/>
        <w:t>Краткая характеристика.</w:t>
      </w:r>
    </w:p>
    <w:p w:rsidR="00B76703" w:rsidRDefault="00B76703">
      <w:pPr>
        <w:pStyle w:val="1"/>
      </w:pPr>
      <w:r>
        <w:t>Максимальная температура в парилке – 130 градусов.</w:t>
      </w:r>
    </w:p>
    <w:p w:rsidR="00B76703" w:rsidRDefault="00B76703">
      <w:pPr>
        <w:pStyle w:val="1"/>
      </w:pPr>
      <w:r>
        <w:t>Максимальная вместимость сауны – 10 человек.</w:t>
      </w:r>
    </w:p>
    <w:p w:rsidR="00B76703" w:rsidRDefault="00B76703">
      <w:pPr>
        <w:spacing w:before="120"/>
        <w:rPr>
          <w:sz w:val="24"/>
        </w:rPr>
      </w:pPr>
      <w:r>
        <w:rPr>
          <w:sz w:val="24"/>
        </w:rPr>
        <w:t>Объем бассейна – 12 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B76703" w:rsidRDefault="00B76703">
      <w:pPr>
        <w:pStyle w:val="1"/>
      </w:pPr>
      <w:r>
        <w:t>Общая площадь – 68 м</w:t>
      </w:r>
      <w:r>
        <w:rPr>
          <w:vertAlign w:val="superscript"/>
        </w:rPr>
        <w:t>3</w:t>
      </w:r>
      <w:r>
        <w:t>.</w:t>
      </w:r>
    </w:p>
    <w:p w:rsidR="00B76703" w:rsidRDefault="00B76703">
      <w:pPr>
        <w:rPr>
          <w:sz w:val="24"/>
        </w:rPr>
      </w:pPr>
      <w:r>
        <w:rPr>
          <w:sz w:val="24"/>
        </w:rPr>
        <w:t>Все помещения сауны отделаны евроматериалами. В душевой комнате находятся две душевые кабины. В комнате отдыха установлены стол, девять бамбуковых кресел, холодильник, музыкальный центр, фонтан, электрический чайник, шахматный стол, шкаф для посуды, шкаф для белья, масляный радиатор. В массажной комнате стоит массажная кушетка, кресло, вешалка, В раздевалке установлены два шкафа, два мягких кресла, зеркало. В технической комнате находятся фильтрующее устройство (а), электрический пульт для включения и контроля температурного режима сауны.</w:t>
      </w:r>
    </w:p>
    <w:p w:rsidR="00B76703" w:rsidRDefault="00B76703">
      <w:pPr>
        <w:rPr>
          <w:sz w:val="24"/>
        </w:rPr>
      </w:pPr>
      <w:r>
        <w:rPr>
          <w:sz w:val="24"/>
        </w:rPr>
        <w:t xml:space="preserve">   Учредители.</w:t>
      </w:r>
    </w:p>
    <w:p w:rsidR="00B76703" w:rsidRDefault="00B76703" w:rsidP="00B76703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ООО отель «Надежда».</w:t>
      </w:r>
    </w:p>
    <w:p w:rsidR="00B76703" w:rsidRDefault="00B76703" w:rsidP="00B76703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Физическое лицо.</w:t>
      </w:r>
    </w:p>
    <w:p w:rsidR="00B76703" w:rsidRDefault="00B76703">
      <w:pPr>
        <w:ind w:left="180"/>
        <w:jc w:val="both"/>
        <w:rPr>
          <w:sz w:val="24"/>
        </w:rPr>
      </w:pPr>
      <w:r>
        <w:rPr>
          <w:sz w:val="24"/>
        </w:rPr>
        <w:t>Инвестиции.</w:t>
      </w:r>
    </w:p>
    <w:p w:rsidR="00B76703" w:rsidRDefault="00B76703">
      <w:pPr>
        <w:ind w:left="180"/>
        <w:jc w:val="both"/>
        <w:rPr>
          <w:sz w:val="24"/>
        </w:rPr>
      </w:pPr>
      <w:r>
        <w:rPr>
          <w:sz w:val="24"/>
        </w:rPr>
        <w:t>Проект будет осуществляться за счет собственного (складочного) капитала учредителей</w:t>
      </w:r>
    </w:p>
    <w:p w:rsidR="00B76703" w:rsidRDefault="00B76703" w:rsidP="00B767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ООО отель «Надежда» - здание, энергетические сети, энергетическое оборудование, бассейн с фильтрующим оборудованием.</w:t>
      </w:r>
    </w:p>
    <w:p w:rsidR="00B76703" w:rsidRDefault="00B76703" w:rsidP="00B7670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Физическое лицо – денежный взнос, комплект сауна с нагревателем.</w:t>
      </w: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rPr>
          <w:sz w:val="24"/>
        </w:rPr>
      </w:pPr>
    </w:p>
    <w:p w:rsidR="00B76703" w:rsidRDefault="00B76703">
      <w:pPr>
        <w:jc w:val="center"/>
        <w:rPr>
          <w:b/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t>Раздел 2. Оценка рынков и мощностей.</w:t>
      </w:r>
    </w:p>
    <w:p w:rsidR="00B76703" w:rsidRDefault="00B76703">
      <w:pPr>
        <w:jc w:val="center"/>
        <w:rPr>
          <w:b/>
          <w:sz w:val="24"/>
        </w:rPr>
      </w:pPr>
    </w:p>
    <w:p w:rsidR="00B76703" w:rsidRDefault="00B76703">
      <w:pPr>
        <w:jc w:val="center"/>
        <w:rPr>
          <w:sz w:val="24"/>
        </w:rPr>
      </w:pPr>
    </w:p>
    <w:p w:rsidR="00B76703" w:rsidRDefault="00B76703">
      <w:pPr>
        <w:ind w:left="540"/>
        <w:rPr>
          <w:sz w:val="24"/>
        </w:rPr>
      </w:pPr>
      <w:r>
        <w:rPr>
          <w:sz w:val="24"/>
        </w:rPr>
        <w:t xml:space="preserve">2.1. Маркетинговая информация </w:t>
      </w:r>
    </w:p>
    <w:p w:rsidR="00B76703" w:rsidRDefault="00B76703">
      <w:pPr>
        <w:ind w:left="540"/>
        <w:rPr>
          <w:sz w:val="24"/>
          <w:u w:val="single"/>
        </w:rPr>
      </w:pPr>
      <w:r>
        <w:rPr>
          <w:sz w:val="24"/>
          <w:u w:val="single"/>
        </w:rPr>
        <w:t>2.1.1. Клиентура</w:t>
      </w:r>
    </w:p>
    <w:p w:rsidR="00B76703" w:rsidRDefault="00B76703">
      <w:pPr>
        <w:ind w:left="540"/>
        <w:rPr>
          <w:sz w:val="24"/>
          <w:u w:val="single"/>
        </w:rPr>
      </w:pPr>
    </w:p>
    <w:p w:rsidR="00B76703" w:rsidRDefault="00B76703">
      <w:pPr>
        <w:pStyle w:val="31"/>
      </w:pPr>
      <w:r>
        <w:t xml:space="preserve">Сауна находится в поселке Кабардинка. Это курортный поселок, расположенный на побережье Черного моря в 18 км. южнее г. Новороссийск и в 13 км. севернее города – курорта Геленджик. </w:t>
      </w:r>
    </w:p>
    <w:p w:rsidR="00B76703" w:rsidRDefault="00B76703">
      <w:pPr>
        <w:ind w:left="540"/>
        <w:jc w:val="both"/>
        <w:rPr>
          <w:sz w:val="24"/>
        </w:rPr>
      </w:pPr>
    </w:p>
    <w:p w:rsidR="00B76703" w:rsidRDefault="00B76703">
      <w:pPr>
        <w:ind w:left="540"/>
        <w:jc w:val="both"/>
        <w:rPr>
          <w:sz w:val="24"/>
        </w:rPr>
      </w:pPr>
      <w:r>
        <w:rPr>
          <w:sz w:val="24"/>
        </w:rPr>
        <w:t xml:space="preserve">  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1842"/>
        <w:gridCol w:w="1830"/>
      </w:tblGrid>
      <w:tr w:rsidR="00B76703">
        <w:trPr>
          <w:trHeight w:val="615"/>
        </w:trPr>
        <w:tc>
          <w:tcPr>
            <w:tcW w:w="3138" w:type="dxa"/>
          </w:tcPr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в пути от сауны</w:t>
            </w:r>
          </w:p>
        </w:tc>
        <w:tc>
          <w:tcPr>
            <w:tcW w:w="1842" w:type="dxa"/>
          </w:tcPr>
          <w:p w:rsidR="00B76703" w:rsidRDefault="00B76703">
            <w:pPr>
              <w:pStyle w:val="3"/>
            </w:pPr>
            <w:r>
              <w:t>Новороссийск</w:t>
            </w:r>
          </w:p>
        </w:tc>
        <w:tc>
          <w:tcPr>
            <w:tcW w:w="1830" w:type="dxa"/>
          </w:tcPr>
          <w:p w:rsidR="00B76703" w:rsidRDefault="00B76703">
            <w:pPr>
              <w:pStyle w:val="3"/>
            </w:pPr>
            <w:r>
              <w:t>Геленджик</w:t>
            </w:r>
          </w:p>
        </w:tc>
      </w:tr>
      <w:tr w:rsidR="00B76703">
        <w:trPr>
          <w:trHeight w:val="675"/>
        </w:trPr>
        <w:tc>
          <w:tcPr>
            <w:tcW w:w="3138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Машиной</w:t>
            </w:r>
          </w:p>
        </w:tc>
        <w:tc>
          <w:tcPr>
            <w:tcW w:w="1842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минут</w:t>
            </w:r>
          </w:p>
        </w:tc>
        <w:tc>
          <w:tcPr>
            <w:tcW w:w="1830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минут</w:t>
            </w:r>
          </w:p>
        </w:tc>
      </w:tr>
      <w:tr w:rsidR="00B76703">
        <w:trPr>
          <w:trHeight w:val="690"/>
        </w:trPr>
        <w:tc>
          <w:tcPr>
            <w:tcW w:w="3138" w:type="dxa"/>
            <w:tcBorders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Автобусом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минут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</w:tbl>
    <w:p w:rsidR="00B76703" w:rsidRDefault="00B76703">
      <w:pPr>
        <w:ind w:left="540"/>
        <w:jc w:val="both"/>
        <w:rPr>
          <w:sz w:val="24"/>
        </w:rPr>
      </w:pPr>
    </w:p>
    <w:p w:rsidR="00B76703" w:rsidRDefault="00B76703">
      <w:pPr>
        <w:tabs>
          <w:tab w:val="left" w:pos="4335"/>
        </w:tabs>
        <w:ind w:left="540"/>
        <w:jc w:val="center"/>
        <w:rPr>
          <w:sz w:val="24"/>
        </w:rPr>
      </w:pPr>
      <w:r>
        <w:rPr>
          <w:sz w:val="24"/>
        </w:rPr>
        <w:t>рис. 2.1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</w:p>
    <w:p w:rsidR="00B76703" w:rsidRDefault="00B76703">
      <w:pPr>
        <w:pStyle w:val="20"/>
        <w:rPr>
          <w:sz w:val="24"/>
        </w:rPr>
      </w:pPr>
      <w:r>
        <w:rPr>
          <w:sz w:val="24"/>
        </w:rPr>
        <w:t>Население п. Кабардинка составляет 9 тыс. человек. Административно поселок подчиняется городу Геленджик. Так как поселок расположен непосредственно на берегу моря, то основополагающими являются предприятия сферы предоставления услуг и отдыха, а остальные в какой-то мере с ними связаны.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  <w:r>
        <w:rPr>
          <w:sz w:val="24"/>
        </w:rPr>
        <w:t>Информация о городе Геленджик.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  <w:r>
        <w:rPr>
          <w:sz w:val="24"/>
        </w:rPr>
        <w:t>Геленджик расположен на берегу Черного моря. К городу относятся также еще 20 поселков. В городской местности проживает приблизительно 70 тыс. человек и 20 тыс. человек – в сельской местности.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  <w:r>
        <w:rPr>
          <w:sz w:val="24"/>
        </w:rPr>
        <w:t>Основные отрасли промышленности в порядке убывания согласно объема продукции: пищевая, производство строительных материалов, топливная, лесная, деревообрабатывающая, легкая.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  <w:r>
        <w:rPr>
          <w:sz w:val="24"/>
        </w:rPr>
        <w:t>Краткая информация о городе Новороссийске.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  <w:r>
        <w:rPr>
          <w:sz w:val="24"/>
        </w:rPr>
        <w:t>Численность населения составляет 250 779 человек, из них мужчин – 117866, женщин - 132913 человек. В городе функционирует множество предприятий. Основные отрасли хозяйства промышленность и транспорт. Большую долю предприятий промышленности занимают предприятия по выпуску строительных материалов, предприятий топливной и пищевой промышленности. Основополагающими предприятиями города являются «Морской порт», «Лукойл-Черноморье»,  «Черномортранснефть», «Эконому», «Перолиум Аналитс», морское агентство «Дело», «Красный двигатель», «Импортпищепромтранссервис», «Пассат», «Новошип», «Стойтеекс», «Новороссийский вагоноремонтный завод», «Тандер», «Каспийский Трубопроводный Консорциум», «Молот», «Прибой», «Новороссийский судоремонтный завод».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  <w:r>
        <w:rPr>
          <w:sz w:val="24"/>
        </w:rPr>
        <w:t>Сауна будет работать для клиентов из г. Новороссийска, Геленджика, п. Кабардинка и гостей, проживающих в отеле «Надежда».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  <w:r>
        <w:rPr>
          <w:sz w:val="24"/>
        </w:rPr>
        <w:t>Краткая информация об отеле.</w:t>
      </w:r>
    </w:p>
    <w:p w:rsidR="00B76703" w:rsidRDefault="00B76703">
      <w:pPr>
        <w:tabs>
          <w:tab w:val="left" w:pos="4335"/>
        </w:tabs>
        <w:ind w:left="540"/>
        <w:jc w:val="both"/>
        <w:rPr>
          <w:sz w:val="24"/>
        </w:rPr>
      </w:pPr>
      <w:r>
        <w:rPr>
          <w:sz w:val="24"/>
        </w:rPr>
        <w:t>В главном корпусе отеля находится:</w:t>
      </w:r>
    </w:p>
    <w:p w:rsidR="00B76703" w:rsidRDefault="00B76703" w:rsidP="00B76703">
      <w:pPr>
        <w:numPr>
          <w:ilvl w:val="0"/>
          <w:numId w:val="18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160 номеров, из них 1 – президентский; 2 – люкс-экстра; 15 – люкс и 142 – стандартных;</w:t>
      </w:r>
    </w:p>
    <w:p w:rsidR="00B76703" w:rsidRDefault="00B76703" w:rsidP="00B76703">
      <w:pPr>
        <w:numPr>
          <w:ilvl w:val="0"/>
          <w:numId w:val="18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3 - ресторана, один из которых с банкетным залом;</w:t>
      </w:r>
    </w:p>
    <w:p w:rsidR="00B76703" w:rsidRDefault="00B76703" w:rsidP="00B76703">
      <w:pPr>
        <w:numPr>
          <w:ilvl w:val="0"/>
          <w:numId w:val="18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казино, ночной клуб, конференц-зал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В спальном корпусе отеля:</w:t>
      </w:r>
    </w:p>
    <w:p w:rsidR="00B76703" w:rsidRDefault="00B76703" w:rsidP="00B76703">
      <w:pPr>
        <w:numPr>
          <w:ilvl w:val="0"/>
          <w:numId w:val="19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58 номеров, из них 48 – двухкомнатные, 36 – четырехместных,12 – трехместных, 6 – люксов,4 – стандартных.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В трех коттеджах:</w:t>
      </w:r>
    </w:p>
    <w:p w:rsidR="00B76703" w:rsidRDefault="00B76703" w:rsidP="00B76703">
      <w:pPr>
        <w:numPr>
          <w:ilvl w:val="0"/>
          <w:numId w:val="19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43 – номера, из них 15 – двухместных, 21 – трехместных, 7 – люкс.</w:t>
      </w:r>
    </w:p>
    <w:p w:rsidR="00B76703" w:rsidRDefault="00B76703">
      <w:pPr>
        <w:pStyle w:val="21"/>
        <w:rPr>
          <w:lang w:val="ru-RU"/>
        </w:rPr>
      </w:pPr>
      <w:r>
        <w:rPr>
          <w:lang w:val="ru-RU"/>
        </w:rPr>
        <w:t>Виллы расположены на территории отеля –4 блока по 3 виллы в каждом блоке. Всего – 12 вилл категории – люкс.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Ожидается постоянный спрос на услуги сауны: летом – это клиенты,проживающие в отеле “Надежда”; в межсезонье – это посетители из ближайших городов. Но основной рынок – это отель и г. Новороссийск. Новороссийск очень задымлен и нет чистых мест для отдыха как внутри, так и на побережье города. Сезонности в спросе не будет наблюдаться.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</w:p>
    <w:p w:rsidR="00B76703" w:rsidRDefault="00B76703">
      <w:pPr>
        <w:tabs>
          <w:tab w:val="left" w:pos="4335"/>
        </w:tabs>
        <w:jc w:val="both"/>
        <w:rPr>
          <w:sz w:val="24"/>
          <w:u w:val="single"/>
        </w:rPr>
      </w:pPr>
      <w:r>
        <w:rPr>
          <w:sz w:val="24"/>
          <w:u w:val="single"/>
        </w:rPr>
        <w:t>2.1.2. Поставщики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Сауна будет бесперебойно снабжаться водоснабжением, электроэнергией, отоплением от отеля “Надежда”, который имеет свой водозабор, свою котельную, аварийное электроснабжение. Таким образом, трудностей и ограничений не предвидится.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Здание будет предоставлено отелем в качестве взноса в уставной капитал. В цену здания включено:</w:t>
      </w:r>
    </w:p>
    <w:p w:rsidR="00B76703" w:rsidRDefault="00B76703" w:rsidP="00B76703">
      <w:pPr>
        <w:numPr>
          <w:ilvl w:val="0"/>
          <w:numId w:val="17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перепланировка и отделка помещения;</w:t>
      </w:r>
    </w:p>
    <w:p w:rsidR="00B76703" w:rsidRDefault="00B76703" w:rsidP="00B76703">
      <w:pPr>
        <w:numPr>
          <w:ilvl w:val="0"/>
          <w:numId w:val="17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подводка всех коммуникаций.</w:t>
      </w:r>
    </w:p>
    <w:p w:rsidR="00B76703" w:rsidRDefault="00B76703">
      <w:pPr>
        <w:pStyle w:val="21"/>
        <w:rPr>
          <w:lang w:val="ru-RU"/>
        </w:rPr>
      </w:pPr>
      <w:r>
        <w:rPr>
          <w:lang w:val="ru-RU"/>
        </w:rPr>
        <w:t>Бассейн с фильтрующим оборудованием предоставлен отелем в качестве взноса в уставной фонд. В его стоимость включена доставка, монтаж.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Сауна с нагревателем предоставлена в качестве взноса в уставной капитал физическим лицом. В его стоимость входит доставка, установка.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Энергетическое оборудование и энергетические сети уже были приобретены и установлены отелем для своих нужд. Сауна находится на территории отеля и автоматически пользуется этим оборудованием. Часть его стоимости для данного проекта определил отель, и она является вкладом в уставной фонд.</w:t>
      </w:r>
    </w:p>
    <w:p w:rsidR="00B76703" w:rsidRDefault="00B76703">
      <w:pPr>
        <w:tabs>
          <w:tab w:val="left" w:pos="4335"/>
        </w:tabs>
        <w:jc w:val="both"/>
        <w:rPr>
          <w:sz w:val="24"/>
          <w:u w:val="single"/>
        </w:rPr>
      </w:pPr>
    </w:p>
    <w:p w:rsidR="00B76703" w:rsidRDefault="00B76703">
      <w:pPr>
        <w:tabs>
          <w:tab w:val="left" w:pos="4335"/>
        </w:tabs>
        <w:jc w:val="both"/>
        <w:rPr>
          <w:sz w:val="24"/>
          <w:u w:val="single"/>
        </w:rPr>
      </w:pPr>
      <w:r>
        <w:rPr>
          <w:sz w:val="24"/>
          <w:u w:val="single"/>
        </w:rPr>
        <w:t>2.1.3. Наемный персонал</w:t>
      </w:r>
    </w:p>
    <w:p w:rsidR="00B76703" w:rsidRDefault="00B76703">
      <w:pPr>
        <w:pStyle w:val="4"/>
        <w:rPr>
          <w:lang w:val="ru-RU"/>
        </w:rPr>
      </w:pPr>
      <w:r>
        <w:rPr>
          <w:lang w:val="ru-RU"/>
        </w:rPr>
        <w:t>Наем на контрактной основе работников не представляет трудностей.</w:t>
      </w:r>
    </w:p>
    <w:p w:rsidR="00B76703" w:rsidRDefault="00B76703">
      <w:pPr>
        <w:pStyle w:val="4"/>
        <w:rPr>
          <w:lang w:val="ru-RU"/>
        </w:rPr>
      </w:pPr>
    </w:p>
    <w:p w:rsidR="00B76703" w:rsidRDefault="00B76703">
      <w:pPr>
        <w:pStyle w:val="4"/>
        <w:rPr>
          <w:u w:val="single"/>
          <w:lang w:val="ru-RU"/>
        </w:rPr>
      </w:pPr>
      <w:r>
        <w:rPr>
          <w:u w:val="single"/>
          <w:lang w:val="ru-RU"/>
        </w:rPr>
        <w:t>2.1.4. Возможность  получения инвестиционного кредита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По предварительной договоренности учредителей, инвестирование будет осуществляться из собственных капиталов.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</w:p>
    <w:p w:rsidR="00B76703" w:rsidRDefault="00B76703">
      <w:pPr>
        <w:tabs>
          <w:tab w:val="left" w:pos="4335"/>
        </w:tabs>
        <w:jc w:val="both"/>
        <w:rPr>
          <w:sz w:val="24"/>
          <w:u w:val="single"/>
        </w:rPr>
      </w:pPr>
      <w:r>
        <w:rPr>
          <w:sz w:val="24"/>
          <w:u w:val="single"/>
        </w:rPr>
        <w:t>2.1.5. Конкуренты</w:t>
      </w:r>
    </w:p>
    <w:p w:rsidR="00B76703" w:rsidRDefault="00B76703">
      <w:pPr>
        <w:tabs>
          <w:tab w:val="left" w:pos="4335"/>
        </w:tabs>
        <w:jc w:val="both"/>
        <w:rPr>
          <w:sz w:val="24"/>
        </w:rPr>
      </w:pPr>
      <w:r>
        <w:rPr>
          <w:sz w:val="24"/>
        </w:rPr>
        <w:t>К конкурентам относятся:</w:t>
      </w:r>
    </w:p>
    <w:p w:rsidR="00B76703" w:rsidRDefault="00B76703" w:rsidP="00B76703">
      <w:pPr>
        <w:numPr>
          <w:ilvl w:val="0"/>
          <w:numId w:val="24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частные лица;</w:t>
      </w:r>
    </w:p>
    <w:p w:rsidR="00B76703" w:rsidRDefault="00B76703" w:rsidP="00B76703">
      <w:pPr>
        <w:numPr>
          <w:ilvl w:val="0"/>
          <w:numId w:val="24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пансионаты, гостиницы.</w:t>
      </w:r>
    </w:p>
    <w:p w:rsidR="00B76703" w:rsidRDefault="00B76703">
      <w:pPr>
        <w:pStyle w:val="4"/>
        <w:rPr>
          <w:lang w:val="ru-RU"/>
        </w:rPr>
      </w:pPr>
      <w:r>
        <w:rPr>
          <w:lang w:val="ru-RU"/>
        </w:rPr>
        <w:t>В г. Геленджике в собственности частных лиц имеется две сауны, есть одна городская сауна. Три пансионата и две гостиницы имеют свои сауны.</w:t>
      </w:r>
    </w:p>
    <w:p w:rsidR="00B76703" w:rsidRDefault="00B76703">
      <w:pPr>
        <w:pStyle w:val="a6"/>
        <w:spacing w:before="0"/>
      </w:pPr>
      <w:r>
        <w:t>В г. Новороссийске находятся три сауны, которые принадлежат частным лицам. Причем одна расположена в центре города, другая – на периферии, третья находится в городе и является городской.</w:t>
      </w:r>
    </w:p>
    <w:p w:rsidR="00B76703" w:rsidRDefault="00B76703">
      <w:pPr>
        <w:rPr>
          <w:sz w:val="24"/>
        </w:rPr>
      </w:pPr>
      <w:r>
        <w:rPr>
          <w:sz w:val="24"/>
        </w:rPr>
        <w:t>Слабые и сильные стороны конкурентов.</w:t>
      </w:r>
    </w:p>
    <w:p w:rsidR="00B76703" w:rsidRDefault="00B76703">
      <w:pPr>
        <w:rPr>
          <w:sz w:val="24"/>
        </w:rPr>
      </w:pPr>
      <w:r>
        <w:rPr>
          <w:sz w:val="24"/>
        </w:rPr>
        <w:t xml:space="preserve">Сауны, имеющееся в пансионатах и отелях, входят в комплекс к спортзалу, бассейну, контрастному бассейну и являются общественно посещаемыми проживающими в них. В этих оздоровительных комплексах нет баров и с собой нельзя приносить еду и спиртные напитки, нельзя отдыхать своей компанией, закрывая комплекс для других посетителей. Есть бесплатная автомобильная стоянка. </w:t>
      </w:r>
    </w:p>
    <w:p w:rsidR="00B76703" w:rsidRDefault="00B76703">
      <w:pPr>
        <w:rPr>
          <w:sz w:val="24"/>
        </w:rPr>
      </w:pPr>
      <w:r>
        <w:rPr>
          <w:sz w:val="24"/>
        </w:rPr>
        <w:t>Частные сауны не имеют контрастного бассейна, нет уютной комнаты отдыха, нужно приносить с собой полотенце, простыни, нет баров, но можно приносить с собой еду и спиртные напитки, можно отдыхать своей компанией, нет бесплатной автостоянки, не во всех саунах есть телевизор, музыкальный центр, фенов.</w:t>
      </w:r>
    </w:p>
    <w:p w:rsidR="00B76703" w:rsidRDefault="00B76703">
      <w:pPr>
        <w:rPr>
          <w:sz w:val="24"/>
        </w:rPr>
      </w:pP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Цены.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Средняя стоимость одного часа в частных саунах колеблется в размере 200 руб.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 xml:space="preserve">В саунах при пансионатах и отелях стоимость их входит для проживающих в стоимость путевки в размере 250 руб. с человека за сутки, а с непроживающих – 150 руб. за час.     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Проектируемая сауна имеет стоимость одного часа – 400 руб.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Степень конкуренции.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Сауна рассчитана на обеспечение клиентов, которые являются основными потребителями дорогих услуг. Они ценят комфортные условия. Часто бывают в ресторанах, ночном клубе отеля, проживают в его номерах пользуются услугами аквапарка. Эти клиенты не будут пользоваться услугами других саун, так как в них условия менее комфортны и они  находятся достаточно далеко от отеля. В ближайших районах нет саун подобных проектируемой. Таким образом, эта сауна не будет иметь конкурентов в настоящее время.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2.2. Целевые рынки сбыта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2.2.1. Целевыми рынками сбыта являются:</w:t>
      </w:r>
    </w:p>
    <w:p w:rsidR="00B76703" w:rsidRDefault="00B76703" w:rsidP="00B76703">
      <w:pPr>
        <w:numPr>
          <w:ilvl w:val="0"/>
          <w:numId w:val="5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>город Новороссийск;</w:t>
      </w:r>
    </w:p>
    <w:p w:rsidR="00B76703" w:rsidRDefault="00B76703" w:rsidP="00B76703">
      <w:pPr>
        <w:numPr>
          <w:ilvl w:val="0"/>
          <w:numId w:val="5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>город Геленджик;</w:t>
      </w:r>
    </w:p>
    <w:p w:rsidR="00B76703" w:rsidRDefault="00B76703" w:rsidP="00B76703">
      <w:pPr>
        <w:numPr>
          <w:ilvl w:val="0"/>
          <w:numId w:val="5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>отель «Надежда».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2.2.2. Позиционирование товара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Сауна в основном предназначена для клиентов, которые ценят удобства, качество и готовы за это платить. Несомненными достоинствами ее являются:</w:t>
      </w:r>
    </w:p>
    <w:p w:rsidR="00B76703" w:rsidRDefault="00B76703" w:rsidP="00B76703">
      <w:pPr>
        <w:numPr>
          <w:ilvl w:val="0"/>
          <w:numId w:val="6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>расположение сауны на берегу моря в непосредственной близости к нему;</w:t>
      </w:r>
    </w:p>
    <w:p w:rsidR="00B76703" w:rsidRDefault="00B76703" w:rsidP="00B76703">
      <w:pPr>
        <w:numPr>
          <w:ilvl w:val="0"/>
          <w:numId w:val="6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>нахождение сауны на территории пятизвездочного отеля «Надежда»;</w:t>
      </w:r>
    </w:p>
    <w:p w:rsidR="00B76703" w:rsidRDefault="00B76703" w:rsidP="00B76703">
      <w:pPr>
        <w:numPr>
          <w:ilvl w:val="0"/>
          <w:numId w:val="6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>наличие на территории отеля ресторанов, баров, развлекательных программ, ночного клуба, аквапарка;</w:t>
      </w:r>
    </w:p>
    <w:p w:rsidR="00B76703" w:rsidRDefault="00B76703" w:rsidP="00B76703">
      <w:pPr>
        <w:numPr>
          <w:ilvl w:val="0"/>
          <w:numId w:val="6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>экологически чистый район;</w:t>
      </w:r>
    </w:p>
    <w:p w:rsidR="00B76703" w:rsidRDefault="00B76703" w:rsidP="00B76703">
      <w:pPr>
        <w:numPr>
          <w:ilvl w:val="0"/>
          <w:numId w:val="6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>бесплатная охраняемая стоянка;</w:t>
      </w:r>
    </w:p>
    <w:p w:rsidR="00B76703" w:rsidRDefault="00B76703" w:rsidP="00B76703">
      <w:pPr>
        <w:numPr>
          <w:ilvl w:val="0"/>
          <w:numId w:val="6"/>
        </w:numPr>
        <w:tabs>
          <w:tab w:val="left" w:pos="4335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большой бассейн, наличие телевизора, музыкального центра, фена, холодильника. 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2.2.3.Планируемый спрос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Каждые пятница (вечер), суббота, воскресение, праздничные дни будут заняты клиентами,непроживающими в отеле, особенно в межсезонье. В другие дни недели и летний сезон услугами сауны будут пользоваться клиенты, проживающие в отеле. Хотя, несомненно, будут проходить изменения в днях посещения среди всех клиенов.Ожидаемый спрос на услуги сауны – 150 часов в месяц, в год – 1800 часов.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2.3. Комплекс маркетинга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2.3.1. Решение по услуге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 xml:space="preserve">Сауна представляет собой помещение, состоящее из комнаты отдыха, массажной комнаты, раздевалки, парилки, бассейна, душевых кабинок. Все помещения сауны отделаны евроматериалами, пол комнаты отдыха, массажной, раздевалки покрыт ковровым покрытием; бассейн, душевая отделаны кафельной плиткой; пол у бассейна, душевых, пол в парилке покрыт деревянным настилом. Максимальная вместимость сауны 8 человек. 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2.3.2. Решение по цене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Предварительно до расчета издержек устанавливаем цену – 400 руб. за один час работы сауны.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2.3.3. Решение о методах стимулирования1</w:t>
      </w:r>
    </w:p>
    <w:p w:rsidR="00B76703" w:rsidRDefault="00B76703">
      <w:pPr>
        <w:tabs>
          <w:tab w:val="left" w:pos="4335"/>
        </w:tabs>
        <w:ind w:firstLine="567"/>
        <w:jc w:val="both"/>
        <w:rPr>
          <w:sz w:val="24"/>
        </w:rPr>
      </w:pPr>
      <w:r>
        <w:rPr>
          <w:sz w:val="24"/>
        </w:rPr>
        <w:t>Будут использованы следующие методы стимулирования:</w:t>
      </w:r>
    </w:p>
    <w:p w:rsidR="00B76703" w:rsidRDefault="00B76703" w:rsidP="00B76703">
      <w:pPr>
        <w:numPr>
          <w:ilvl w:val="0"/>
          <w:numId w:val="16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во всех буклетах отеля «Надежда», где перечисляется перечень услуг, которые может получить клиент, отдыхая в нем, будет указана сауна. Эти буклеты находятся в каждом номере отеля, на барных стойках, стойках портье, по внутреннему телевизионному каналу постоянно транслируется информация об услугах предоставляемых гостям отеля, в том числе и о сауне (бесплатно);</w:t>
      </w:r>
    </w:p>
    <w:p w:rsidR="00B76703" w:rsidRDefault="00B76703" w:rsidP="00B76703">
      <w:pPr>
        <w:numPr>
          <w:ilvl w:val="0"/>
          <w:numId w:val="16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 xml:space="preserve">бегущая строка на местных телевизионных каналах г. Геленджика, г. Новороссийска; </w:t>
      </w:r>
    </w:p>
    <w:p w:rsidR="00B76703" w:rsidRDefault="00B76703" w:rsidP="00B76703">
      <w:pPr>
        <w:numPr>
          <w:ilvl w:val="0"/>
          <w:numId w:val="16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объявления в газетах, печатающих бесплатные объявления: «С легкой руки», «Неделя Геленджика», «Все для вас»;</w:t>
      </w:r>
    </w:p>
    <w:p w:rsidR="00B76703" w:rsidRDefault="00B76703" w:rsidP="00B76703">
      <w:pPr>
        <w:numPr>
          <w:ilvl w:val="0"/>
          <w:numId w:val="16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подача платных объявлений в газетах: «Новороссийский рабочий», «Прибой»;</w:t>
      </w:r>
    </w:p>
    <w:p w:rsidR="00B76703" w:rsidRDefault="00B76703" w:rsidP="00B76703">
      <w:pPr>
        <w:numPr>
          <w:ilvl w:val="0"/>
          <w:numId w:val="16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рассылка информационных писем о предоставляемой услуге директорам фирм, предприятий с перечислением фирм уже пользующихся данной услугой;</w:t>
      </w:r>
    </w:p>
    <w:p w:rsidR="00B76703" w:rsidRDefault="00B76703" w:rsidP="00B76703">
      <w:pPr>
        <w:numPr>
          <w:ilvl w:val="0"/>
          <w:numId w:val="16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бонусные скидки: если клиент выкупает 20 часов, то получает еще 2 часа бесплатно, и эти 22 часа могут быть использованы в течение 3 месяцев;</w:t>
      </w:r>
    </w:p>
    <w:p w:rsidR="00B76703" w:rsidRDefault="00B76703" w:rsidP="00B76703">
      <w:pPr>
        <w:numPr>
          <w:ilvl w:val="0"/>
          <w:numId w:val="16"/>
        </w:numPr>
        <w:tabs>
          <w:tab w:val="left" w:pos="4335"/>
        </w:tabs>
        <w:jc w:val="both"/>
        <w:rPr>
          <w:sz w:val="24"/>
        </w:rPr>
      </w:pPr>
      <w:r>
        <w:rPr>
          <w:sz w:val="24"/>
        </w:rPr>
        <w:t>распространение рекламной информации в спортивных клубах;</w:t>
      </w:r>
    </w:p>
    <w:p w:rsidR="00B76703" w:rsidRDefault="00B76703">
      <w:pPr>
        <w:pStyle w:val="21"/>
        <w:ind w:firstLine="567"/>
        <w:rPr>
          <w:lang w:val="ru-RU"/>
        </w:rPr>
      </w:pPr>
      <w:r>
        <w:rPr>
          <w:lang w:val="ru-RU"/>
        </w:rPr>
        <w:t xml:space="preserve">Для формирования бюджета стимулирования принят метод исчисления в процентах от полной себестоимости и составляет –2%. </w:t>
      </w:r>
    </w:p>
    <w:p w:rsidR="00B76703" w:rsidRDefault="00B76703">
      <w:pPr>
        <w:ind w:firstLine="567"/>
        <w:rPr>
          <w:sz w:val="24"/>
          <w:u w:val="single"/>
        </w:rPr>
      </w:pPr>
      <w:r>
        <w:rPr>
          <w:sz w:val="24"/>
          <w:u w:val="single"/>
        </w:rPr>
        <w:t>2.3.4. План работы</w:t>
      </w:r>
    </w:p>
    <w:p w:rsidR="00B76703" w:rsidRDefault="00B76703">
      <w:pPr>
        <w:ind w:firstLine="567"/>
        <w:rPr>
          <w:sz w:val="24"/>
        </w:rPr>
      </w:pPr>
      <w:r>
        <w:rPr>
          <w:sz w:val="24"/>
        </w:rPr>
        <w:t>Планируемый спрос на услуги сауны –150 часов ежемесячно, в год – 1800 часов. Для удовлетворения спроса сауна будет работать каждый день, без выходных и праздничных</w:t>
      </w:r>
    </w:p>
    <w:p w:rsidR="00B76703" w:rsidRDefault="00B76703">
      <w:pPr>
        <w:ind w:firstLine="567"/>
        <w:rPr>
          <w:sz w:val="24"/>
        </w:rPr>
      </w:pPr>
      <w:r>
        <w:rPr>
          <w:sz w:val="24"/>
        </w:rPr>
        <w:t>дней – 365 дней в году. Рабочие часы с13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до 23</w:t>
      </w:r>
      <w:r>
        <w:rPr>
          <w:sz w:val="24"/>
          <w:vertAlign w:val="superscript"/>
        </w:rPr>
        <w:t>00</w:t>
      </w:r>
      <w:r>
        <w:rPr>
          <w:sz w:val="24"/>
        </w:rPr>
        <w:t>, перерыв 2 часа.</w:t>
      </w:r>
    </w:p>
    <w:p w:rsidR="00B76703" w:rsidRDefault="00B76703">
      <w:pPr>
        <w:pStyle w:val="2"/>
        <w:rPr>
          <w:b/>
        </w:rPr>
      </w:pPr>
      <w:r>
        <w:br w:type="page"/>
      </w:r>
      <w:r>
        <w:rPr>
          <w:b/>
        </w:rPr>
        <w:t>Раздел 3. Стоимость основных фондов</w:t>
      </w:r>
    </w:p>
    <w:p w:rsidR="00B76703" w:rsidRDefault="00B76703"/>
    <w:p w:rsidR="00B76703" w:rsidRDefault="00B76703"/>
    <w:p w:rsidR="00B76703" w:rsidRDefault="00B76703">
      <w:pPr>
        <w:ind w:firstLine="567"/>
        <w:rPr>
          <w:sz w:val="24"/>
        </w:rPr>
      </w:pPr>
      <w:r>
        <w:rPr>
          <w:sz w:val="24"/>
        </w:rPr>
        <w:t>Состав и количество основных фондов сведены в табл.1</w:t>
      </w:r>
    </w:p>
    <w:p w:rsidR="00B76703" w:rsidRDefault="00B76703">
      <w:pPr>
        <w:ind w:firstLine="567"/>
        <w:jc w:val="right"/>
        <w:rPr>
          <w:b/>
          <w:sz w:val="24"/>
        </w:rPr>
      </w:pPr>
      <w:r>
        <w:rPr>
          <w:b/>
          <w:sz w:val="24"/>
        </w:rPr>
        <w:t>Таблица 3.1</w:t>
      </w:r>
    </w:p>
    <w:p w:rsidR="00B76703" w:rsidRDefault="00B76703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Состав и количество основных фондов.</w:t>
      </w:r>
    </w:p>
    <w:p w:rsidR="00B76703" w:rsidRDefault="00B76703">
      <w:pPr>
        <w:ind w:firstLine="567"/>
        <w:rPr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276"/>
        <w:gridCol w:w="1134"/>
        <w:gridCol w:w="1275"/>
        <w:gridCol w:w="851"/>
        <w:gridCol w:w="1134"/>
      </w:tblGrid>
      <w:tr w:rsidR="00B76703">
        <w:trPr>
          <w:cantSplit/>
          <w:trHeight w:val="383"/>
        </w:trPr>
        <w:tc>
          <w:tcPr>
            <w:tcW w:w="3402" w:type="dxa"/>
            <w:vMerge w:val="restart"/>
          </w:tcPr>
          <w:p w:rsidR="00B76703" w:rsidRDefault="00B76703">
            <w:pPr>
              <w:pStyle w:val="2"/>
              <w:spacing w:before="0"/>
            </w:pPr>
          </w:p>
          <w:p w:rsidR="00B76703" w:rsidRDefault="00B76703">
            <w:pPr>
              <w:pStyle w:val="2"/>
              <w:spacing w:before="0"/>
            </w:pPr>
          </w:p>
          <w:p w:rsidR="00B76703" w:rsidRDefault="00B76703">
            <w:pPr>
              <w:pStyle w:val="2"/>
              <w:spacing w:before="0"/>
            </w:pPr>
            <w:r>
              <w:t>Наименование</w:t>
            </w:r>
          </w:p>
        </w:tc>
        <w:tc>
          <w:tcPr>
            <w:tcW w:w="1276" w:type="dxa"/>
            <w:vMerge w:val="restart"/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</w:tc>
        <w:tc>
          <w:tcPr>
            <w:tcW w:w="4394" w:type="dxa"/>
            <w:gridSpan w:val="4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Затраты на эксплуатацию и содержание основных фондов (ЗЭСОФ)</w:t>
            </w:r>
          </w:p>
        </w:tc>
      </w:tr>
      <w:tr w:rsidR="00B76703">
        <w:trPr>
          <w:cantSplit/>
          <w:trHeight w:val="340"/>
        </w:trPr>
        <w:tc>
          <w:tcPr>
            <w:tcW w:w="3402" w:type="dxa"/>
            <w:vMerge/>
          </w:tcPr>
          <w:p w:rsidR="00B76703" w:rsidRDefault="00B76703">
            <w:pPr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76703" w:rsidRDefault="00B76703">
            <w:pPr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Амортизационные отчисления</w:t>
            </w:r>
          </w:p>
        </w:tc>
        <w:tc>
          <w:tcPr>
            <w:tcW w:w="1985" w:type="dxa"/>
            <w:gridSpan w:val="2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отчисления на другие ЗЭСОФ</w:t>
            </w:r>
          </w:p>
        </w:tc>
      </w:tr>
      <w:tr w:rsidR="00B76703">
        <w:trPr>
          <w:cantSplit/>
          <w:trHeight w:val="300"/>
        </w:trPr>
        <w:tc>
          <w:tcPr>
            <w:tcW w:w="3402" w:type="dxa"/>
            <w:vMerge/>
            <w:tcBorders>
              <w:bottom w:val="nil"/>
            </w:tcBorders>
          </w:tcPr>
          <w:p w:rsidR="00B76703" w:rsidRDefault="00B76703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1134" w:type="dxa"/>
            <w:tcBorders>
              <w:bottom w:val="nil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275" w:type="dxa"/>
            <w:tcBorders>
              <w:bottom w:val="nil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851" w:type="dxa"/>
            <w:tcBorders>
              <w:bottom w:val="nil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  <w:tcBorders>
              <w:bottom w:val="nil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B76703">
        <w:trPr>
          <w:trHeight w:val="624"/>
        </w:trPr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1.Здание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130000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b/>
                <w:sz w:val="24"/>
              </w:rPr>
            </w:pP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6500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b/>
                <w:sz w:val="24"/>
              </w:rPr>
            </w:pP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2600</w:t>
            </w:r>
          </w:p>
        </w:tc>
      </w:tr>
      <w:tr w:rsidR="00B76703">
        <w:trPr>
          <w:cantSplit/>
          <w:trHeight w:val="16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a6"/>
              <w:spacing w:before="0"/>
            </w:pPr>
            <w:r>
              <w:t>2. Оборудование, включая СМР и наладку:</w:t>
            </w:r>
          </w:p>
          <w:p w:rsidR="00B76703" w:rsidRDefault="00B76703">
            <w:pPr>
              <w:pStyle w:val="30"/>
              <w:jc w:val="both"/>
            </w:pPr>
            <w:r>
              <w:t>2.1 комплект сауна и нагреватель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2.2 бассейн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2.3 фильтрующее оборудование</w:t>
            </w:r>
          </w:p>
          <w:p w:rsidR="00B76703" w:rsidRDefault="00B76703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Итого по группе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b/>
                <w:sz w:val="24"/>
              </w:rPr>
            </w:pPr>
          </w:p>
          <w:p w:rsidR="00B76703" w:rsidRDefault="00B76703">
            <w:pPr>
              <w:rPr>
                <w:b/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32600</w:t>
            </w:r>
          </w:p>
          <w:p w:rsidR="00B76703" w:rsidRDefault="00B76703">
            <w:pPr>
              <w:jc w:val="center"/>
              <w:rPr>
                <w:b/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19500</w:t>
            </w:r>
          </w:p>
          <w:p w:rsidR="00B76703" w:rsidRDefault="00B76703">
            <w:pPr>
              <w:jc w:val="center"/>
              <w:rPr>
                <w:b/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4890</w:t>
            </w: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975</w:t>
            </w: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670</w:t>
            </w: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b/>
                <w:i/>
                <w:sz w:val="24"/>
              </w:rPr>
            </w:pPr>
          </w:p>
          <w:p w:rsidR="00B76703" w:rsidRDefault="00B76703">
            <w:pPr>
              <w:rPr>
                <w:b/>
                <w:i/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1630</w:t>
            </w:r>
          </w:p>
          <w:p w:rsidR="00B76703" w:rsidRDefault="00B76703">
            <w:pPr>
              <w:jc w:val="center"/>
              <w:rPr>
                <w:b/>
                <w:i/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</w:p>
          <w:p w:rsidR="00B76703" w:rsidRDefault="00B76703">
            <w:pPr>
              <w:jc w:val="center"/>
              <w:rPr>
                <w:b/>
                <w:i/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  <w:tr w:rsidR="00B76703">
        <w:trPr>
          <w:cantSplit/>
          <w:trHeight w:val="17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a6"/>
              <w:spacing w:before="0"/>
            </w:pPr>
            <w:r>
              <w:t>3. Бытовое оборудование:</w:t>
            </w:r>
          </w:p>
          <w:p w:rsidR="00B76703" w:rsidRDefault="00B76703">
            <w:pPr>
              <w:pStyle w:val="a6"/>
              <w:spacing w:before="0"/>
            </w:pPr>
            <w:r>
              <w:t>3.1 телевизор</w:t>
            </w:r>
          </w:p>
          <w:p w:rsidR="00B76703" w:rsidRDefault="00B76703">
            <w:pPr>
              <w:pStyle w:val="a6"/>
              <w:spacing w:before="0"/>
            </w:pPr>
            <w:r>
              <w:t>3.2 телефон</w:t>
            </w:r>
          </w:p>
          <w:p w:rsidR="00B76703" w:rsidRDefault="00B76703">
            <w:pPr>
              <w:pStyle w:val="a6"/>
              <w:spacing w:before="0"/>
            </w:pPr>
            <w:r>
              <w:t>3.3 холодильник</w:t>
            </w:r>
          </w:p>
          <w:p w:rsidR="00B76703" w:rsidRDefault="00B76703">
            <w:pPr>
              <w:pStyle w:val="a6"/>
              <w:spacing w:before="0"/>
            </w:pPr>
            <w:r>
              <w:t>3.4 музыкальный центр</w:t>
            </w:r>
          </w:p>
          <w:p w:rsidR="00B76703" w:rsidRDefault="00B76703">
            <w:pPr>
              <w:pStyle w:val="a6"/>
              <w:spacing w:before="0"/>
              <w:rPr>
                <w:b/>
              </w:rPr>
            </w:pPr>
            <w:r>
              <w:rPr>
                <w:b/>
              </w:rPr>
              <w:t>Итого по группе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8500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8550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6100</w:t>
            </w:r>
          </w:p>
          <w:p w:rsidR="00B76703" w:rsidRDefault="00B767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23550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12,5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1062,5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855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6100</w:t>
            </w: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8417,5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76703" w:rsidRDefault="00B767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170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171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341</w:t>
            </w:r>
          </w:p>
        </w:tc>
      </w:tr>
      <w:tr w:rsidR="00B76703">
        <w:trPr>
          <w:cantSplit/>
          <w:trHeight w:val="2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a6"/>
              <w:spacing w:before="0"/>
            </w:pPr>
            <w:r>
              <w:t>4. Оборудование энергообеспечения:</w:t>
            </w:r>
          </w:p>
          <w:p w:rsidR="00B76703" w:rsidRDefault="00B76703">
            <w:pPr>
              <w:pStyle w:val="a6"/>
              <w:spacing w:before="0"/>
            </w:pPr>
            <w:r>
              <w:t>4.1 оборудование (трансформаторная подстанция, котельная, водопроводная насосная станция);</w:t>
            </w:r>
          </w:p>
          <w:p w:rsidR="00B76703" w:rsidRDefault="00B7670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4.2 энергетические сети (теплотрасса, водопровод, канализация, электролиния, телефон)</w:t>
            </w:r>
          </w:p>
          <w:p w:rsidR="00B76703" w:rsidRDefault="00B76703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группе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22100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20100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1105</w:t>
            </w: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1005</w:t>
            </w:r>
          </w:p>
          <w:p w:rsidR="00B76703" w:rsidRDefault="00B76703">
            <w:pPr>
              <w:jc w:val="center"/>
              <w:rPr>
                <w:sz w:val="24"/>
              </w:rPr>
            </w:pP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442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402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844</w:t>
            </w:r>
          </w:p>
        </w:tc>
      </w:tr>
      <w:tr w:rsidR="00B76703">
        <w:trPr>
          <w:cantSplit/>
          <w:trHeight w:val="1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a6"/>
              <w:spacing w:before="0"/>
            </w:pPr>
            <w:r>
              <w:t>5. Мебель</w:t>
            </w:r>
          </w:p>
          <w:p w:rsidR="00B76703" w:rsidRDefault="00B76703">
            <w:pPr>
              <w:pStyle w:val="a6"/>
              <w:spacing w:before="0"/>
            </w:pPr>
          </w:p>
          <w:p w:rsidR="00B76703" w:rsidRDefault="00B76703">
            <w:pPr>
              <w:pStyle w:val="a6"/>
              <w:spacing w:before="0"/>
            </w:pPr>
            <w:r>
              <w:t>6. Инвентарь</w:t>
            </w:r>
          </w:p>
          <w:p w:rsidR="00B76703" w:rsidRDefault="00B76703">
            <w:pPr>
              <w:pStyle w:val="a6"/>
              <w:spacing w:before="0"/>
            </w:pPr>
          </w:p>
          <w:p w:rsidR="00B76703" w:rsidRDefault="00B76703">
            <w:pPr>
              <w:pStyle w:val="a6"/>
              <w:spacing w:before="0"/>
            </w:pPr>
            <w:r>
              <w:t>7. Полотенце, простынь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32719</w:t>
            </w:r>
          </w:p>
          <w:p w:rsidR="00B76703" w:rsidRDefault="00B76703">
            <w:pPr>
              <w:rPr>
                <w:b/>
                <w:sz w:val="24"/>
              </w:rPr>
            </w:pPr>
          </w:p>
          <w:p w:rsidR="00B76703" w:rsidRDefault="00B767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4280</w:t>
            </w:r>
          </w:p>
          <w:p w:rsidR="00B76703" w:rsidRDefault="00B76703">
            <w:pPr>
              <w:rPr>
                <w:b/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b/>
                <w:sz w:val="24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6,7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B76703" w:rsidRDefault="00B76703">
            <w:pPr>
              <w:rPr>
                <w:sz w:val="24"/>
              </w:rPr>
            </w:pP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2192,2</w:t>
            </w:r>
          </w:p>
          <w:p w:rsidR="00B76703" w:rsidRDefault="00B76703">
            <w:pPr>
              <w:jc w:val="center"/>
              <w:rPr>
                <w:b/>
                <w:sz w:val="24"/>
              </w:rPr>
            </w:pPr>
          </w:p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4280</w:t>
            </w:r>
          </w:p>
          <w:p w:rsidR="00B76703" w:rsidRDefault="00B76703">
            <w:pPr>
              <w:jc w:val="center"/>
              <w:rPr>
                <w:b/>
                <w:sz w:val="24"/>
              </w:rPr>
            </w:pP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654,4</w:t>
            </w:r>
          </w:p>
        </w:tc>
      </w:tr>
      <w:tr w:rsidR="00B76703">
        <w:trPr>
          <w:cantSplit/>
          <w:trHeight w:val="6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a6"/>
              <w:spacing w:before="0"/>
            </w:pPr>
            <w:r>
              <w:t>8. Нематериальные активы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b/>
                <w:sz w:val="24"/>
              </w:rPr>
            </w:pPr>
          </w:p>
        </w:tc>
      </w:tr>
      <w:tr w:rsidR="00B76703">
        <w:trPr>
          <w:cantSplit/>
          <w:trHeight w:val="6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a6"/>
              <w:spacing w:before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311349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37784,7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6464,4</w:t>
            </w:r>
          </w:p>
        </w:tc>
      </w:tr>
    </w:tbl>
    <w:p w:rsidR="00B76703" w:rsidRDefault="00B76703">
      <w:pPr>
        <w:ind w:firstLine="567"/>
        <w:rPr>
          <w:sz w:val="24"/>
          <w:u w:val="single"/>
        </w:rPr>
      </w:pPr>
    </w:p>
    <w:p w:rsidR="00B76703" w:rsidRDefault="00B76703">
      <w:pPr>
        <w:ind w:firstLine="567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:rsidR="00B76703" w:rsidRDefault="00B76703">
      <w:pPr>
        <w:ind w:firstLine="567"/>
        <w:rPr>
          <w:sz w:val="24"/>
          <w:u w:val="single"/>
        </w:rPr>
      </w:pPr>
      <w:r>
        <w:rPr>
          <w:sz w:val="24"/>
          <w:u w:val="single"/>
        </w:rPr>
        <w:t>Итог раздела:</w:t>
      </w:r>
    </w:p>
    <w:p w:rsidR="00B76703" w:rsidRDefault="00B76703">
      <w:pPr>
        <w:ind w:firstLine="567"/>
        <w:rPr>
          <w:sz w:val="24"/>
        </w:rPr>
      </w:pPr>
    </w:p>
    <w:p w:rsidR="00B76703" w:rsidRDefault="00B76703" w:rsidP="00B76703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стоимость основных фондов                                           311349 руб.</w:t>
      </w:r>
    </w:p>
    <w:p w:rsidR="00B76703" w:rsidRDefault="00B76703" w:rsidP="00B76703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годовые издержки на эксплуатацию и содержание</w:t>
      </w:r>
    </w:p>
    <w:p w:rsidR="00B76703" w:rsidRDefault="00B76703">
      <w:pPr>
        <w:ind w:left="1287"/>
        <w:rPr>
          <w:sz w:val="24"/>
        </w:rPr>
      </w:pPr>
      <w:r>
        <w:rPr>
          <w:sz w:val="24"/>
        </w:rPr>
        <w:t>оборудования                                                                    44249,1 руб.</w:t>
      </w:r>
    </w:p>
    <w:p w:rsidR="00B76703" w:rsidRDefault="00B76703">
      <w:pPr>
        <w:ind w:left="1287"/>
        <w:rPr>
          <w:sz w:val="24"/>
        </w:rPr>
      </w:pPr>
      <w:r>
        <w:rPr>
          <w:sz w:val="24"/>
        </w:rPr>
        <w:t xml:space="preserve"> в том числе амортизация                                                37784,7 руб.</w:t>
      </w:r>
    </w:p>
    <w:p w:rsidR="00B76703" w:rsidRDefault="00B76703">
      <w:pPr>
        <w:ind w:left="1287"/>
        <w:jc w:val="both"/>
        <w:rPr>
          <w:sz w:val="24"/>
        </w:rPr>
      </w:pPr>
      <w:r>
        <w:rPr>
          <w:sz w:val="24"/>
        </w:rPr>
        <w:t xml:space="preserve">          </w:t>
      </w:r>
    </w:p>
    <w:p w:rsidR="00B76703" w:rsidRDefault="00B76703">
      <w:pPr>
        <w:ind w:firstLine="567"/>
        <w:rPr>
          <w:sz w:val="24"/>
        </w:rPr>
      </w:pPr>
      <w:r>
        <w:rPr>
          <w:sz w:val="24"/>
        </w:rPr>
        <w:t xml:space="preserve">Издержки на 1 час при спросе 1800 часов в год                       </w:t>
      </w:r>
      <w:r>
        <w:rPr>
          <w:b/>
          <w:sz w:val="24"/>
        </w:rPr>
        <w:t>24,58</w:t>
      </w:r>
      <w:r>
        <w:rPr>
          <w:sz w:val="24"/>
        </w:rPr>
        <w:t xml:space="preserve"> руб.</w:t>
      </w:r>
    </w:p>
    <w:p w:rsidR="00B76703" w:rsidRDefault="00B76703">
      <w:pPr>
        <w:ind w:firstLine="567"/>
        <w:rPr>
          <w:sz w:val="24"/>
        </w:rPr>
      </w:pPr>
      <w:r>
        <w:rPr>
          <w:sz w:val="24"/>
        </w:rPr>
        <w:t xml:space="preserve">   в том числе амортизация                                                         </w:t>
      </w:r>
      <w:r>
        <w:rPr>
          <w:b/>
          <w:sz w:val="24"/>
        </w:rPr>
        <w:t>20,99</w:t>
      </w:r>
      <w:r>
        <w:rPr>
          <w:sz w:val="24"/>
        </w:rPr>
        <w:t xml:space="preserve"> руб.</w:t>
      </w:r>
    </w:p>
    <w:p w:rsidR="00B76703" w:rsidRDefault="00B76703">
      <w:pPr>
        <w:pStyle w:val="2"/>
        <w:rPr>
          <w:b/>
        </w:rPr>
      </w:pPr>
      <w:r>
        <w:br w:type="page"/>
      </w:r>
      <w:r>
        <w:rPr>
          <w:b/>
        </w:rPr>
        <w:t>Раздел 4.Расположение сауны</w:t>
      </w:r>
    </w:p>
    <w:p w:rsidR="00B76703" w:rsidRDefault="00B76703"/>
    <w:p w:rsidR="00B76703" w:rsidRDefault="00B76703"/>
    <w:p w:rsidR="00B76703" w:rsidRDefault="00B76703">
      <w:pPr>
        <w:pStyle w:val="6"/>
      </w:pPr>
      <w:r>
        <w:t>Общая площадь сауны – 68 м</w:t>
      </w:r>
      <w:r>
        <w:rPr>
          <w:vertAlign w:val="superscript"/>
        </w:rPr>
        <w:t>2</w:t>
      </w:r>
      <w:r>
        <w:t>. Расположение сауны характеризуется:</w:t>
      </w:r>
    </w:p>
    <w:p w:rsidR="00B76703" w:rsidRDefault="00B76703" w:rsidP="00B76703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наличием и близостью автомобильной трассы;</w:t>
      </w:r>
    </w:p>
    <w:p w:rsidR="00B76703" w:rsidRDefault="00B76703" w:rsidP="00B76703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наличием энергетических сетей (электрических, тепловых, водопроводных, канализационных, телефонных);</w:t>
      </w:r>
    </w:p>
    <w:p w:rsidR="00B76703" w:rsidRDefault="00B76703" w:rsidP="00B76703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расположением на территории пятизвездочного отеля “Надежда”, в котором постоянно останавливаются клиенты, проводятся презентации, конференции, устраиваются банкеты, развлекательные программы;</w:t>
      </w:r>
    </w:p>
    <w:p w:rsidR="00B76703" w:rsidRDefault="00B76703" w:rsidP="00B76703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наличием прачечной, принадлежащей отелю и стирающей белье для сауны бесплатно;</w:t>
      </w:r>
    </w:p>
    <w:p w:rsidR="00B76703" w:rsidRDefault="00B76703" w:rsidP="00B76703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нахождением в экологически чистом районе;</w:t>
      </w:r>
    </w:p>
    <w:p w:rsidR="00B76703" w:rsidRDefault="00B76703" w:rsidP="00B76703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близостью двух городов;</w:t>
      </w:r>
    </w:p>
    <w:p w:rsidR="00B76703" w:rsidRDefault="00B76703" w:rsidP="00B76703">
      <w:pPr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расположением в 10 метрах от берега моря. </w:t>
      </w:r>
    </w:p>
    <w:p w:rsidR="00B76703" w:rsidRDefault="00B76703">
      <w:pPr>
        <w:rPr>
          <w:sz w:val="24"/>
        </w:rPr>
      </w:pPr>
    </w:p>
    <w:p w:rsidR="00B76703" w:rsidRDefault="00B76703">
      <w:pPr>
        <w:pStyle w:val="a6"/>
        <w:spacing w:before="0"/>
      </w:pPr>
      <w:r>
        <w:t xml:space="preserve">Арендную плату за землю созданное ООО не уплачивает, так как в соответствии с договоренностью с отелем «Надежда», последний производит платежи налога за землю которые учтены в доле складочного капитала. </w:t>
      </w:r>
    </w:p>
    <w:p w:rsidR="00B76703" w:rsidRDefault="00B76703">
      <w:pPr>
        <w:pStyle w:val="5"/>
        <w:rPr>
          <w:b/>
        </w:rPr>
      </w:pPr>
      <w:r>
        <w:br w:type="page"/>
      </w:r>
      <w:r>
        <w:rPr>
          <w:b/>
        </w:rPr>
        <w:t>Раздел 5.Расчет норм расхода и стоимости материалов для технических целей</w:t>
      </w:r>
    </w:p>
    <w:p w:rsidR="00B76703" w:rsidRDefault="00B76703">
      <w:pPr>
        <w:ind w:firstLine="567"/>
        <w:jc w:val="both"/>
        <w:rPr>
          <w:sz w:val="24"/>
          <w:u w:val="single"/>
        </w:rPr>
      </w:pPr>
    </w:p>
    <w:p w:rsidR="00B76703" w:rsidRDefault="00B76703">
      <w:pPr>
        <w:ind w:firstLine="567"/>
        <w:jc w:val="both"/>
        <w:rPr>
          <w:sz w:val="24"/>
          <w:u w:val="single"/>
        </w:rPr>
      </w:pPr>
    </w:p>
    <w:p w:rsidR="00B76703" w:rsidRDefault="00B76703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5.1.Вода </w:t>
      </w:r>
    </w:p>
    <w:p w:rsidR="00B76703" w:rsidRDefault="00B76703" w:rsidP="00B76703">
      <w:pPr>
        <w:numPr>
          <w:ilvl w:val="0"/>
          <w:numId w:val="22"/>
        </w:numPr>
        <w:tabs>
          <w:tab w:val="left" w:pos="0"/>
        </w:tabs>
        <w:rPr>
          <w:sz w:val="24"/>
        </w:rPr>
      </w:pPr>
      <w:r>
        <w:rPr>
          <w:sz w:val="24"/>
        </w:rPr>
        <w:t>вместимость бассейна – 12м</w:t>
      </w:r>
      <w:r>
        <w:rPr>
          <w:sz w:val="24"/>
          <w:vertAlign w:val="superscript"/>
        </w:rPr>
        <w:t>3</w:t>
      </w:r>
      <w:r>
        <w:rPr>
          <w:sz w:val="24"/>
        </w:rPr>
        <w:t>; вода из бассейна меняется четыре раза в месяц: итого – 48м</w:t>
      </w:r>
      <w:r>
        <w:rPr>
          <w:sz w:val="24"/>
          <w:vertAlign w:val="superscript"/>
        </w:rPr>
        <w:t>3</w:t>
      </w:r>
      <w:r>
        <w:rPr>
          <w:sz w:val="24"/>
        </w:rPr>
        <w:t>;</w:t>
      </w:r>
    </w:p>
    <w:p w:rsidR="00B76703" w:rsidRDefault="00B76703" w:rsidP="00B76703">
      <w:pPr>
        <w:numPr>
          <w:ilvl w:val="0"/>
          <w:numId w:val="22"/>
        </w:numPr>
        <w:rPr>
          <w:sz w:val="24"/>
        </w:rPr>
      </w:pPr>
      <w:r>
        <w:rPr>
          <w:sz w:val="24"/>
        </w:rPr>
        <w:t>расход воды для душевых – 13м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в месяц.</w:t>
      </w:r>
    </w:p>
    <w:p w:rsidR="00B76703" w:rsidRDefault="00B76703">
      <w:pPr>
        <w:rPr>
          <w:sz w:val="24"/>
          <w:vertAlign w:val="superscript"/>
        </w:rPr>
      </w:pPr>
      <w:r>
        <w:rPr>
          <w:sz w:val="24"/>
        </w:rPr>
        <w:t>Цена 1м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– 14,93 руб.; сброс 1м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– 11,62 руб. Общее потребление воды – 61м</w:t>
      </w:r>
      <w:r>
        <w:rPr>
          <w:sz w:val="24"/>
          <w:vertAlign w:val="superscript"/>
        </w:rPr>
        <w:t>3</w:t>
      </w:r>
    </w:p>
    <w:p w:rsidR="00B76703" w:rsidRDefault="00B76703">
      <w:pPr>
        <w:rPr>
          <w:sz w:val="24"/>
        </w:rPr>
      </w:pPr>
      <w:r>
        <w:rPr>
          <w:sz w:val="24"/>
        </w:rPr>
        <w:t>Стоимость на 1час: вода – 6,07 руб., сброс – 4,62 руб.</w:t>
      </w:r>
    </w:p>
    <w:p w:rsidR="00B76703" w:rsidRDefault="00B76703">
      <w:pPr>
        <w:jc w:val="both"/>
        <w:rPr>
          <w:sz w:val="24"/>
          <w:u w:val="single"/>
        </w:rPr>
      </w:pPr>
      <w:r>
        <w:rPr>
          <w:sz w:val="24"/>
          <w:u w:val="single"/>
        </w:rPr>
        <w:t>5.2. Электроэнергия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Нагреватель сауны потребляет за час работы – 35 квт-час.; освещение за час – 2квт-час.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Цена 1квт.-час. равна 0,75коп.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Стоимость на 1час работы сауны – 27,75 руб.</w:t>
      </w:r>
    </w:p>
    <w:p w:rsidR="00B76703" w:rsidRDefault="00B76703">
      <w:pPr>
        <w:pStyle w:val="7"/>
        <w:rPr>
          <w:b/>
        </w:rPr>
      </w:pPr>
      <w:r>
        <w:rPr>
          <w:b/>
        </w:rPr>
        <w:t>Таблица 5.1</w:t>
      </w:r>
    </w:p>
    <w:p w:rsidR="00B76703" w:rsidRDefault="00B76703">
      <w:pPr>
        <w:pStyle w:val="2"/>
        <w:spacing w:before="0"/>
        <w:rPr>
          <w:b/>
        </w:rPr>
      </w:pPr>
      <w:r>
        <w:rPr>
          <w:b/>
        </w:rPr>
        <w:t>Расчет стоимости  энергоносителей</w:t>
      </w:r>
    </w:p>
    <w:p w:rsidR="00B76703" w:rsidRDefault="00B76703">
      <w:pPr>
        <w:jc w:val="center"/>
        <w:rPr>
          <w:sz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5"/>
        <w:gridCol w:w="1140"/>
        <w:gridCol w:w="990"/>
        <w:gridCol w:w="1410"/>
      </w:tblGrid>
      <w:tr w:rsidR="00B76703">
        <w:trPr>
          <w:cantSplit/>
          <w:trHeight w:val="870"/>
        </w:trPr>
        <w:tc>
          <w:tcPr>
            <w:tcW w:w="1365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энергоносители</w:t>
            </w:r>
          </w:p>
        </w:tc>
        <w:tc>
          <w:tcPr>
            <w:tcW w:w="1785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140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за единицу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расход за час</w:t>
            </w: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на час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</w:tr>
      <w:tr w:rsidR="00B76703">
        <w:trPr>
          <w:cantSplit/>
          <w:trHeight w:val="648"/>
        </w:trPr>
        <w:tc>
          <w:tcPr>
            <w:tcW w:w="1365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электроэнергия</w:t>
            </w:r>
          </w:p>
        </w:tc>
        <w:tc>
          <w:tcPr>
            <w:tcW w:w="1785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квт-час</w:t>
            </w:r>
          </w:p>
        </w:tc>
        <w:tc>
          <w:tcPr>
            <w:tcW w:w="1140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37квт</w:t>
            </w: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27,75</w:t>
            </w:r>
          </w:p>
        </w:tc>
      </w:tr>
      <w:tr w:rsidR="00B76703">
        <w:trPr>
          <w:cantSplit/>
          <w:trHeight w:val="795"/>
        </w:trPr>
        <w:tc>
          <w:tcPr>
            <w:tcW w:w="1365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сброс</w:t>
            </w:r>
          </w:p>
        </w:tc>
        <w:tc>
          <w:tcPr>
            <w:tcW w:w="1785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14,93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11,38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0,41м</w:t>
            </w:r>
            <w:r>
              <w:rPr>
                <w:sz w:val="24"/>
                <w:vertAlign w:val="superscript"/>
              </w:rPr>
              <w:t>3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0,41м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6,07</w:t>
            </w:r>
          </w:p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4,66</w:t>
            </w:r>
          </w:p>
        </w:tc>
      </w:tr>
      <w:tr w:rsidR="00B76703">
        <w:trPr>
          <w:cantSplit/>
          <w:trHeight w:val="345"/>
        </w:trPr>
        <w:tc>
          <w:tcPr>
            <w:tcW w:w="1365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85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38,48</w:t>
            </w:r>
          </w:p>
        </w:tc>
      </w:tr>
    </w:tbl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  <w:u w:val="single"/>
        </w:rPr>
      </w:pPr>
      <w:r>
        <w:rPr>
          <w:sz w:val="24"/>
          <w:u w:val="single"/>
        </w:rPr>
        <w:t>5.3. Моющие средства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Клиентам, посещающим сауну, выдается одноразовое мыло и шампунь. Другие моющие средства, используются для поддержания чистоты в сауне.</w:t>
      </w:r>
    </w:p>
    <w:p w:rsidR="00B76703" w:rsidRDefault="00B76703">
      <w:pPr>
        <w:pStyle w:val="9"/>
      </w:pPr>
      <w:r>
        <w:t>Таблица 5.2</w:t>
      </w:r>
    </w:p>
    <w:p w:rsidR="00B76703" w:rsidRDefault="00B76703">
      <w:pPr>
        <w:jc w:val="center"/>
        <w:rPr>
          <w:b/>
          <w:sz w:val="24"/>
        </w:rPr>
      </w:pPr>
      <w:r>
        <w:rPr>
          <w:b/>
          <w:sz w:val="24"/>
        </w:rPr>
        <w:t>Расчет стоимости моющих средств.</w:t>
      </w:r>
    </w:p>
    <w:p w:rsidR="00B76703" w:rsidRDefault="00B76703">
      <w:pPr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417"/>
        <w:gridCol w:w="1701"/>
        <w:gridCol w:w="1984"/>
      </w:tblGrid>
      <w:tr w:rsidR="00B76703">
        <w:trPr>
          <w:cantSplit/>
          <w:trHeight w:val="600"/>
        </w:trPr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13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за единицу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расход на год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годовая стоимость</w:t>
            </w:r>
          </w:p>
        </w:tc>
        <w:tc>
          <w:tcPr>
            <w:tcW w:w="198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на час</w:t>
            </w:r>
          </w:p>
        </w:tc>
      </w:tr>
      <w:tr w:rsidR="00B76703">
        <w:trPr>
          <w:cantSplit/>
          <w:trHeight w:val="554"/>
        </w:trPr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одноразовый шампунь</w:t>
            </w:r>
          </w:p>
        </w:tc>
        <w:tc>
          <w:tcPr>
            <w:tcW w:w="113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98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6703">
        <w:trPr>
          <w:cantSplit/>
          <w:trHeight w:val="560"/>
        </w:trPr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одноразовое мыло</w:t>
            </w:r>
          </w:p>
        </w:tc>
        <w:tc>
          <w:tcPr>
            <w:tcW w:w="113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6300</w:t>
            </w:r>
          </w:p>
        </w:tc>
        <w:tc>
          <w:tcPr>
            <w:tcW w:w="198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B76703">
        <w:trPr>
          <w:cantSplit/>
          <w:trHeight w:val="640"/>
        </w:trPr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средство «Ферри»</w:t>
            </w:r>
          </w:p>
        </w:tc>
        <w:tc>
          <w:tcPr>
            <w:tcW w:w="113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98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 w:rsidR="00B76703">
        <w:trPr>
          <w:cantSplit/>
          <w:trHeight w:val="620"/>
        </w:trPr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средство «Силит»</w:t>
            </w:r>
          </w:p>
        </w:tc>
        <w:tc>
          <w:tcPr>
            <w:tcW w:w="113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98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B76703">
        <w:trPr>
          <w:cantSplit/>
          <w:trHeight w:val="340"/>
        </w:trPr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«Доместос»</w:t>
            </w:r>
          </w:p>
        </w:tc>
        <w:tc>
          <w:tcPr>
            <w:tcW w:w="113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98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</w:tr>
      <w:tr w:rsidR="00B76703">
        <w:trPr>
          <w:cantSplit/>
          <w:trHeight w:val="800"/>
        </w:trPr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средство для протирке стекол</w:t>
            </w:r>
          </w:p>
        </w:tc>
        <w:tc>
          <w:tcPr>
            <w:tcW w:w="113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984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B76703">
        <w:trPr>
          <w:cantSplit/>
          <w:trHeight w:val="280"/>
        </w:trPr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16288</w:t>
            </w:r>
          </w:p>
        </w:tc>
        <w:tc>
          <w:tcPr>
            <w:tcW w:w="1984" w:type="dxa"/>
          </w:tcPr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9,05</w:t>
            </w:r>
          </w:p>
        </w:tc>
      </w:tr>
    </w:tbl>
    <w:p w:rsidR="00B76703" w:rsidRDefault="00B76703">
      <w:pPr>
        <w:pStyle w:val="a7"/>
      </w:pPr>
    </w:p>
    <w:p w:rsidR="00B76703" w:rsidRDefault="00B76703">
      <w:pPr>
        <w:pStyle w:val="a7"/>
        <w:rPr>
          <w:b/>
        </w:rPr>
      </w:pPr>
      <w:r>
        <w:rPr>
          <w:b/>
        </w:rPr>
        <w:t>Раздел 6 и 7. Количество работающих и оплата труда</w:t>
      </w:r>
    </w:p>
    <w:p w:rsidR="00B76703" w:rsidRDefault="00B76703"/>
    <w:p w:rsidR="00B76703" w:rsidRDefault="00B76703"/>
    <w:p w:rsidR="00B76703" w:rsidRDefault="00B76703">
      <w:pPr>
        <w:pStyle w:val="a7"/>
        <w:jc w:val="both"/>
      </w:pPr>
      <w:r>
        <w:t>Сауна работает с 13</w:t>
      </w:r>
      <w:r>
        <w:rPr>
          <w:vertAlign w:val="superscript"/>
        </w:rPr>
        <w:t>00</w:t>
      </w:r>
      <w:r>
        <w:t xml:space="preserve"> до 23</w:t>
      </w:r>
      <w:r>
        <w:rPr>
          <w:vertAlign w:val="superscript"/>
        </w:rPr>
        <w:t>00</w:t>
      </w:r>
      <w:r>
        <w:t>, перерыв 2 час,</w:t>
      </w:r>
      <w:r>
        <w:rPr>
          <w:vertAlign w:val="superscript"/>
        </w:rPr>
        <w:t>,</w:t>
      </w:r>
      <w:r>
        <w:t xml:space="preserve"> без выходных и праздничных дней. Для непрерывной работы сауны необходим один человек, обслуживающий клиентов. На следующий день он отдыхает, а работает другой. Таким образом, явочное число рабочих – 2 человека, работающих через день по 8 часов.</w:t>
      </w:r>
    </w:p>
    <w:p w:rsidR="00B76703" w:rsidRDefault="00B76703">
      <w:pPr>
        <w:rPr>
          <w:sz w:val="24"/>
        </w:rPr>
      </w:pPr>
      <w:r>
        <w:rPr>
          <w:sz w:val="24"/>
        </w:rPr>
        <w:t>Время работы сауны при непрерывной работе:</w:t>
      </w:r>
    </w:p>
    <w:p w:rsidR="00B76703" w:rsidRDefault="00B76703" w:rsidP="00B76703">
      <w:pPr>
        <w:numPr>
          <w:ilvl w:val="0"/>
          <w:numId w:val="23"/>
        </w:numPr>
        <w:rPr>
          <w:sz w:val="24"/>
        </w:rPr>
      </w:pPr>
      <w:r>
        <w:rPr>
          <w:sz w:val="24"/>
        </w:rPr>
        <w:t>365 дней в год – номинальное время Т</w:t>
      </w:r>
      <w:r>
        <w:rPr>
          <w:sz w:val="24"/>
          <w:vertAlign w:val="subscript"/>
        </w:rPr>
        <w:t>Н</w:t>
      </w:r>
      <w:r>
        <w:rPr>
          <w:sz w:val="24"/>
        </w:rPr>
        <w:t>;</w:t>
      </w:r>
    </w:p>
    <w:p w:rsidR="00B76703" w:rsidRDefault="00B76703" w:rsidP="00B76703">
      <w:pPr>
        <w:numPr>
          <w:ilvl w:val="0"/>
          <w:numId w:val="23"/>
        </w:numPr>
        <w:rPr>
          <w:sz w:val="24"/>
        </w:rPr>
      </w:pPr>
      <w:r>
        <w:rPr>
          <w:sz w:val="24"/>
        </w:rPr>
        <w:t>253 дня в год – эффективное время Т</w:t>
      </w:r>
      <w:r>
        <w:rPr>
          <w:sz w:val="24"/>
          <w:vertAlign w:val="subscript"/>
        </w:rPr>
        <w:t>ЭФ</w:t>
      </w:r>
    </w:p>
    <w:p w:rsidR="00B76703" w:rsidRDefault="00B76703">
      <w:pPr>
        <w:pStyle w:val="4"/>
        <w:tabs>
          <w:tab w:val="clear" w:pos="4335"/>
        </w:tabs>
        <w:rPr>
          <w:lang w:val="ru-RU"/>
        </w:rPr>
      </w:pPr>
      <w:r>
        <w:rPr>
          <w:lang w:val="ru-RU"/>
        </w:rPr>
        <w:t>Списочное число рабочих определяется по формуле</w:t>
      </w:r>
    </w:p>
    <w:p w:rsidR="00B76703" w:rsidRDefault="00B76703"/>
    <w:p w:rsidR="00B76703" w:rsidRDefault="00B76703">
      <w:pPr>
        <w:pStyle w:val="8"/>
        <w:jc w:val="center"/>
        <w:rPr>
          <w:sz w:val="24"/>
        </w:rPr>
      </w:pPr>
      <w:r>
        <w:rPr>
          <w:sz w:val="28"/>
        </w:rPr>
        <w:t xml:space="preserve">                                Ч</w:t>
      </w:r>
      <w:r>
        <w:rPr>
          <w:sz w:val="28"/>
          <w:vertAlign w:val="subscript"/>
        </w:rPr>
        <w:t>СП</w:t>
      </w:r>
      <w:r>
        <w:rPr>
          <w:sz w:val="28"/>
        </w:rPr>
        <w:t>=Ч</w:t>
      </w:r>
      <w:r>
        <w:rPr>
          <w:sz w:val="28"/>
          <w:vertAlign w:val="subscript"/>
        </w:rPr>
        <w:t>ЯВ</w:t>
      </w:r>
      <w:r>
        <w:rPr>
          <w:sz w:val="28"/>
        </w:rPr>
        <w:t>*Т</w:t>
      </w:r>
      <w:r>
        <w:rPr>
          <w:sz w:val="28"/>
          <w:vertAlign w:val="subscript"/>
        </w:rPr>
        <w:t xml:space="preserve">Н </w:t>
      </w:r>
      <w:r>
        <w:rPr>
          <w:sz w:val="28"/>
        </w:rPr>
        <w:t>/</w:t>
      </w:r>
      <w:r>
        <w:rPr>
          <w:sz w:val="28"/>
          <w:vertAlign w:val="subscript"/>
        </w:rPr>
        <w:t xml:space="preserve"> </w:t>
      </w:r>
      <w:r>
        <w:rPr>
          <w:sz w:val="28"/>
        </w:rPr>
        <w:t>Т</w:t>
      </w:r>
      <w:r>
        <w:rPr>
          <w:sz w:val="28"/>
          <w:vertAlign w:val="subscript"/>
        </w:rPr>
        <w:t>ЭФ</w:t>
      </w:r>
      <w:r>
        <w:rPr>
          <w:sz w:val="28"/>
        </w:rPr>
        <w:t xml:space="preserve">                                           </w:t>
      </w:r>
      <w:r>
        <w:rPr>
          <w:sz w:val="24"/>
        </w:rPr>
        <w:t>(6.1)</w:t>
      </w:r>
    </w:p>
    <w:p w:rsidR="00B76703" w:rsidRDefault="00B76703"/>
    <w:p w:rsidR="00B76703" w:rsidRDefault="00B76703">
      <w:pPr>
        <w:rPr>
          <w:sz w:val="24"/>
        </w:rPr>
      </w:pPr>
      <w:r>
        <w:rPr>
          <w:sz w:val="24"/>
        </w:rPr>
        <w:t>Ч</w:t>
      </w:r>
      <w:r>
        <w:rPr>
          <w:sz w:val="24"/>
          <w:vertAlign w:val="subscript"/>
        </w:rPr>
        <w:t>СП</w:t>
      </w:r>
      <w:r>
        <w:rPr>
          <w:sz w:val="24"/>
        </w:rPr>
        <w:t>=2 * 365/253=3</w:t>
      </w:r>
    </w:p>
    <w:p w:rsidR="00B76703" w:rsidRDefault="00B76703">
      <w:pPr>
        <w:rPr>
          <w:sz w:val="24"/>
        </w:rPr>
      </w:pPr>
      <w:r>
        <w:rPr>
          <w:sz w:val="24"/>
        </w:rPr>
        <w:t xml:space="preserve">Таким образом, списочное число рабочих составит 3 человека. </w:t>
      </w:r>
    </w:p>
    <w:p w:rsidR="00B76703" w:rsidRDefault="00B76703">
      <w:pPr>
        <w:rPr>
          <w:sz w:val="24"/>
        </w:rPr>
      </w:pPr>
      <w:r>
        <w:rPr>
          <w:sz w:val="24"/>
        </w:rPr>
        <w:t>Оплата труда рабочих – повременная, месячная.</w:t>
      </w:r>
    </w:p>
    <w:p w:rsidR="00B76703" w:rsidRDefault="00B76703">
      <w:pPr>
        <w:rPr>
          <w:sz w:val="24"/>
        </w:rPr>
      </w:pPr>
    </w:p>
    <w:p w:rsidR="00B76703" w:rsidRDefault="00B76703">
      <w:pPr>
        <w:jc w:val="right"/>
        <w:rPr>
          <w:b/>
          <w:sz w:val="24"/>
        </w:rPr>
      </w:pPr>
      <w:r>
        <w:rPr>
          <w:b/>
          <w:sz w:val="24"/>
        </w:rPr>
        <w:t>Таблица 6.1</w:t>
      </w:r>
    </w:p>
    <w:p w:rsidR="00B76703" w:rsidRDefault="00B76703">
      <w:pPr>
        <w:jc w:val="center"/>
        <w:rPr>
          <w:b/>
          <w:sz w:val="24"/>
        </w:rPr>
      </w:pPr>
      <w:r>
        <w:rPr>
          <w:b/>
          <w:sz w:val="24"/>
        </w:rPr>
        <w:t>Структура управления.</w:t>
      </w:r>
    </w:p>
    <w:p w:rsidR="00B76703" w:rsidRDefault="00B76703">
      <w:pPr>
        <w:jc w:val="center"/>
        <w:rPr>
          <w:sz w:val="24"/>
        </w:rPr>
      </w:pPr>
    </w:p>
    <w:tbl>
      <w:tblPr>
        <w:tblW w:w="0" w:type="auto"/>
        <w:tblInd w:w="3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</w:tblGrid>
      <w:tr w:rsidR="00B76703">
        <w:trPr>
          <w:trHeight w:val="820"/>
        </w:trPr>
        <w:tc>
          <w:tcPr>
            <w:tcW w:w="3820" w:type="dxa"/>
            <w:tcBorders>
              <w:bottom w:val="thinThickSmallGap" w:sz="24" w:space="0" w:color="auto"/>
            </w:tcBorders>
          </w:tcPr>
          <w:p w:rsidR="00B76703" w:rsidRDefault="00B7670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менеджер-учередитель</w:t>
            </w:r>
          </w:p>
        </w:tc>
      </w:tr>
      <w:tr w:rsidR="00B76703">
        <w:trPr>
          <w:trHeight w:val="780"/>
        </w:trPr>
        <w:tc>
          <w:tcPr>
            <w:tcW w:w="382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бухгалтер</w:t>
            </w:r>
          </w:p>
        </w:tc>
      </w:tr>
      <w:tr w:rsidR="00B76703">
        <w:trPr>
          <w:trHeight w:val="800"/>
        </w:trPr>
        <w:tc>
          <w:tcPr>
            <w:tcW w:w="3820" w:type="dxa"/>
            <w:tcBorders>
              <w:top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</w:tr>
    </w:tbl>
    <w:p w:rsidR="00B76703" w:rsidRDefault="00B76703">
      <w:pPr>
        <w:jc w:val="right"/>
        <w:rPr>
          <w:b/>
          <w:sz w:val="24"/>
        </w:rPr>
      </w:pPr>
      <w:r>
        <w:rPr>
          <w:b/>
          <w:sz w:val="24"/>
        </w:rPr>
        <w:t>Таблица 6.2</w:t>
      </w:r>
    </w:p>
    <w:p w:rsidR="00B76703" w:rsidRDefault="00B76703">
      <w:pPr>
        <w:jc w:val="center"/>
        <w:rPr>
          <w:b/>
          <w:sz w:val="24"/>
        </w:rPr>
      </w:pPr>
      <w:r>
        <w:rPr>
          <w:b/>
          <w:sz w:val="24"/>
        </w:rPr>
        <w:t>Распределение должностных обязанностей.</w:t>
      </w:r>
    </w:p>
    <w:p w:rsidR="00B76703" w:rsidRDefault="00B76703">
      <w:pPr>
        <w:jc w:val="center"/>
        <w:rPr>
          <w:sz w:val="24"/>
        </w:rPr>
      </w:pPr>
    </w:p>
    <w:tbl>
      <w:tblPr>
        <w:tblW w:w="0" w:type="auto"/>
        <w:tblInd w:w="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3827"/>
        <w:gridCol w:w="1554"/>
      </w:tblGrid>
      <w:tr w:rsidR="00B76703">
        <w:trPr>
          <w:trHeight w:val="600"/>
        </w:trPr>
        <w:tc>
          <w:tcPr>
            <w:tcW w:w="177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"/>
            </w:pPr>
            <w:r>
              <w:t>Должность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"/>
            </w:pPr>
            <w:r>
              <w:t>Должностные обязанности</w:t>
            </w:r>
          </w:p>
        </w:tc>
        <w:tc>
          <w:tcPr>
            <w:tcW w:w="1554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Примечание </w:t>
            </w:r>
          </w:p>
        </w:tc>
      </w:tr>
      <w:tr w:rsidR="00B76703">
        <w:trPr>
          <w:trHeight w:val="1580"/>
        </w:trPr>
        <w:tc>
          <w:tcPr>
            <w:tcW w:w="1779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менеджер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 w:rsidP="00B76703">
            <w:pPr>
              <w:numPr>
                <w:ilvl w:val="0"/>
                <w:numId w:val="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руководство;</w:t>
            </w:r>
          </w:p>
          <w:p w:rsidR="00B76703" w:rsidRDefault="00B76703" w:rsidP="00B76703">
            <w:pPr>
              <w:numPr>
                <w:ilvl w:val="0"/>
                <w:numId w:val="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юридическое обеспечение;</w:t>
            </w:r>
          </w:p>
          <w:p w:rsidR="00B76703" w:rsidRDefault="00B76703" w:rsidP="00B76703">
            <w:pPr>
              <w:numPr>
                <w:ilvl w:val="0"/>
                <w:numId w:val="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маркетинг;</w:t>
            </w:r>
          </w:p>
          <w:p w:rsidR="00B76703" w:rsidRDefault="00B76703" w:rsidP="00B76703">
            <w:pPr>
              <w:numPr>
                <w:ilvl w:val="0"/>
                <w:numId w:val="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технические вопросы;</w:t>
            </w:r>
          </w:p>
          <w:p w:rsidR="00B76703" w:rsidRDefault="00B76703" w:rsidP="00B76703">
            <w:pPr>
              <w:numPr>
                <w:ilvl w:val="0"/>
                <w:numId w:val="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производственные вопросы;</w:t>
            </w:r>
          </w:p>
          <w:p w:rsidR="00B76703" w:rsidRDefault="00B76703">
            <w:pPr>
              <w:jc w:val="both"/>
              <w:rPr>
                <w:sz w:val="24"/>
              </w:rPr>
            </w:pP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является одним из учредителей</w:t>
            </w:r>
          </w:p>
        </w:tc>
      </w:tr>
      <w:tr w:rsidR="00B76703">
        <w:trPr>
          <w:trHeight w:val="600"/>
        </w:trPr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бухучет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работает по договору</w:t>
            </w:r>
          </w:p>
        </w:tc>
      </w:tr>
      <w:tr w:rsidR="00B76703">
        <w:trPr>
          <w:trHeight w:val="1942"/>
        </w:trPr>
        <w:tc>
          <w:tcPr>
            <w:tcW w:w="1779" w:type="dxa"/>
            <w:tcBorders>
              <w:top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76703" w:rsidRDefault="00B76703" w:rsidP="00B76703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следят за сохранностью материальных ценностей;</w:t>
            </w:r>
          </w:p>
          <w:p w:rsidR="00B76703" w:rsidRDefault="00B76703" w:rsidP="00B76703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своевременно докладывают о неисправностях;</w:t>
            </w:r>
          </w:p>
          <w:p w:rsidR="00B76703" w:rsidRDefault="00B76703" w:rsidP="00B76703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обслуживают клиентов;</w:t>
            </w:r>
          </w:p>
          <w:p w:rsidR="00B76703" w:rsidRDefault="00B76703" w:rsidP="00B76703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следят за чистотой и порядком в сауне.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</w:tr>
    </w:tbl>
    <w:p w:rsidR="00B76703" w:rsidRDefault="00B76703">
      <w:pPr>
        <w:jc w:val="center"/>
        <w:rPr>
          <w:sz w:val="24"/>
        </w:rPr>
      </w:pPr>
    </w:p>
    <w:p w:rsidR="00B76703" w:rsidRDefault="00B76703">
      <w:pPr>
        <w:pStyle w:val="7"/>
        <w:rPr>
          <w:b/>
        </w:rPr>
      </w:pPr>
      <w:r>
        <w:rPr>
          <w:b/>
        </w:rPr>
        <w:t>Таблица 7.1</w:t>
      </w:r>
    </w:p>
    <w:p w:rsidR="00B76703" w:rsidRDefault="00B76703">
      <w:pPr>
        <w:jc w:val="center"/>
        <w:rPr>
          <w:b/>
          <w:sz w:val="24"/>
        </w:rPr>
      </w:pPr>
      <w:r>
        <w:rPr>
          <w:b/>
          <w:sz w:val="24"/>
        </w:rPr>
        <w:t>Годовой фонд оплаты труда персонала.</w:t>
      </w:r>
    </w:p>
    <w:p w:rsidR="00B76703" w:rsidRDefault="00B76703">
      <w:pPr>
        <w:jc w:val="center"/>
        <w:rPr>
          <w:sz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275"/>
        <w:gridCol w:w="1418"/>
        <w:gridCol w:w="1417"/>
        <w:gridCol w:w="1701"/>
      </w:tblGrid>
      <w:tr w:rsidR="00B76703">
        <w:trPr>
          <w:cantSplit/>
          <w:trHeight w:val="299"/>
        </w:trPr>
        <w:tc>
          <w:tcPr>
            <w:tcW w:w="1475" w:type="dxa"/>
            <w:vMerge w:val="restart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4536" w:type="dxa"/>
            <w:gridSpan w:val="3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Зарплата</w:t>
            </w:r>
          </w:p>
        </w:tc>
      </w:tr>
      <w:tr w:rsidR="00B76703">
        <w:trPr>
          <w:cantSplit/>
          <w:trHeight w:val="280"/>
        </w:trPr>
        <w:tc>
          <w:tcPr>
            <w:tcW w:w="1475" w:type="dxa"/>
            <w:vMerge/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месяц на 1человека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год на 1 человека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в год</w:t>
            </w:r>
          </w:p>
        </w:tc>
      </w:tr>
      <w:tr w:rsidR="00B76703">
        <w:trPr>
          <w:trHeight w:val="740"/>
        </w:trPr>
        <w:tc>
          <w:tcPr>
            <w:tcW w:w="1475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1275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18400</w:t>
            </w:r>
          </w:p>
        </w:tc>
      </w:tr>
      <w:tr w:rsidR="00B76703">
        <w:trPr>
          <w:trHeight w:val="800"/>
        </w:trPr>
        <w:tc>
          <w:tcPr>
            <w:tcW w:w="1475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275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8400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8400</w:t>
            </w:r>
          </w:p>
        </w:tc>
      </w:tr>
      <w:tr w:rsidR="00B76703">
        <w:trPr>
          <w:trHeight w:val="900"/>
        </w:trPr>
        <w:tc>
          <w:tcPr>
            <w:tcW w:w="1475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менеджер</w:t>
            </w:r>
          </w:p>
        </w:tc>
        <w:tc>
          <w:tcPr>
            <w:tcW w:w="1275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10800</w:t>
            </w: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10800</w:t>
            </w:r>
          </w:p>
        </w:tc>
      </w:tr>
      <w:tr w:rsidR="00B76703">
        <w:trPr>
          <w:trHeight w:val="786"/>
        </w:trPr>
        <w:tc>
          <w:tcPr>
            <w:tcW w:w="1475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5" w:type="dxa"/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37600</w:t>
            </w:r>
          </w:p>
        </w:tc>
      </w:tr>
      <w:tr w:rsidR="00B76703">
        <w:trPr>
          <w:cantSplit/>
          <w:trHeight w:val="90"/>
        </w:trPr>
        <w:tc>
          <w:tcPr>
            <w:tcW w:w="7286" w:type="dxa"/>
            <w:gridSpan w:val="5"/>
            <w:tcBorders>
              <w:left w:val="nil"/>
              <w:bottom w:val="nil"/>
              <w:right w:val="nil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</w:p>
        </w:tc>
      </w:tr>
    </w:tbl>
    <w:p w:rsidR="00B76703" w:rsidRDefault="00B76703">
      <w:pPr>
        <w:jc w:val="center"/>
        <w:rPr>
          <w:sz w:val="24"/>
        </w:rPr>
      </w:pPr>
    </w:p>
    <w:p w:rsidR="00B76703" w:rsidRDefault="00B76703">
      <w:pPr>
        <w:pStyle w:val="21"/>
        <w:tabs>
          <w:tab w:val="clear" w:pos="4335"/>
        </w:tabs>
        <w:rPr>
          <w:lang w:val="ru-RU"/>
        </w:rPr>
      </w:pPr>
      <w:r>
        <w:rPr>
          <w:lang w:val="ru-RU"/>
        </w:rPr>
        <w:t>Фонд оплаты труда на 1 час составит – 20,88 руб.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Отчисления на социальные нужды (35,65) –7,43 руб.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 xml:space="preserve">Всего на 1 час работы сауны – </w:t>
      </w:r>
      <w:r>
        <w:rPr>
          <w:b/>
          <w:sz w:val="24"/>
        </w:rPr>
        <w:t xml:space="preserve">28,31 </w:t>
      </w:r>
      <w:r>
        <w:rPr>
          <w:sz w:val="24"/>
        </w:rPr>
        <w:t>руб.</w:t>
      </w:r>
    </w:p>
    <w:p w:rsidR="00B76703" w:rsidRDefault="00B76703">
      <w:pPr>
        <w:pStyle w:val="4"/>
        <w:tabs>
          <w:tab w:val="clear" w:pos="4335"/>
        </w:tabs>
        <w:jc w:val="center"/>
        <w:rPr>
          <w:b/>
          <w:lang w:val="ru-RU"/>
        </w:rPr>
      </w:pPr>
      <w:r>
        <w:rPr>
          <w:lang w:val="ru-RU"/>
        </w:rPr>
        <w:br w:type="page"/>
      </w:r>
      <w:r>
        <w:rPr>
          <w:b/>
          <w:lang w:val="ru-RU"/>
        </w:rPr>
        <w:t>Раздел 8. План реализации проекта</w:t>
      </w:r>
    </w:p>
    <w:p w:rsidR="00B76703" w:rsidRDefault="00B76703"/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  <w:r>
        <w:rPr>
          <w:sz w:val="24"/>
        </w:rPr>
        <w:t>План реализации проекта состоит из трех основных этапов:</w:t>
      </w:r>
    </w:p>
    <w:p w:rsidR="00B76703" w:rsidRDefault="00B76703" w:rsidP="00B7670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строительно-монтажные работы, составляющие 4 месяца;</w:t>
      </w:r>
    </w:p>
    <w:p w:rsidR="00B76703" w:rsidRDefault="00B76703" w:rsidP="00B7670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внедрение на рынок, занимающее 8 месяцев;</w:t>
      </w:r>
    </w:p>
    <w:p w:rsidR="00B76703" w:rsidRDefault="00B76703" w:rsidP="00B7670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предоставление услуг, осуществляемое 6 лет.</w:t>
      </w: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  <w:r>
        <w:rPr>
          <w:sz w:val="24"/>
        </w:rPr>
        <w:t>На первом этапе выполняются следующие работы:</w:t>
      </w:r>
    </w:p>
    <w:p w:rsidR="00B76703" w:rsidRDefault="00B76703" w:rsidP="00B76703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строительно-монтажные работы: перепланировка помещений, отделка;</w:t>
      </w:r>
    </w:p>
    <w:p w:rsidR="00B76703" w:rsidRDefault="00B76703" w:rsidP="00B76703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закупка и получение фильтрующего оборудования, комплекта сауна-нагреватель;</w:t>
      </w:r>
    </w:p>
    <w:p w:rsidR="00B76703" w:rsidRDefault="00B76703" w:rsidP="00B76703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монтаж оборудования;</w:t>
      </w:r>
    </w:p>
    <w:p w:rsidR="00B76703" w:rsidRDefault="00B76703" w:rsidP="00B76703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закупка и установка мебели, бытовой техники, коврового покрытия.</w:t>
      </w: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pStyle w:val="4"/>
        <w:tabs>
          <w:tab w:val="clear" w:pos="4335"/>
        </w:tabs>
        <w:rPr>
          <w:lang w:val="ru-RU"/>
        </w:rPr>
      </w:pPr>
      <w:r>
        <w:rPr>
          <w:lang w:val="ru-RU"/>
        </w:rPr>
        <w:t>На  втором этап происходит внедрение на рынок. За это время о сауне узнает достаточное количество клиентов, и сформируются постоянная клиентура</w:t>
      </w:r>
    </w:p>
    <w:p w:rsidR="00B76703" w:rsidRDefault="00B76703"/>
    <w:p w:rsidR="00B76703" w:rsidRDefault="00B76703">
      <w:pPr>
        <w:jc w:val="both"/>
        <w:rPr>
          <w:sz w:val="24"/>
        </w:rPr>
      </w:pPr>
      <w:r>
        <w:rPr>
          <w:sz w:val="24"/>
        </w:rPr>
        <w:t>На третьем этапе осуществляется предоставление услуг при спросе 1800 часов в год в течение 6 лет.</w:t>
      </w: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  <w:r>
        <w:rPr>
          <w:sz w:val="24"/>
        </w:rPr>
        <w:t>Горизонт расчета.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Оценка предстоящих затрат и результатов осуществляется в пределах расчетного периода, продолжительность которого принимаем из реального срока службы основного оборудования: комплект сауна и нагреватель, фильтрующее оборудования, равного 7 лет.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Горизонт расчета измеряется количеством шагов в расчете. За шаг расчета в пределах расчетного периода принимаем:</w:t>
      </w:r>
    </w:p>
    <w:p w:rsidR="00B76703" w:rsidRDefault="00B76703" w:rsidP="00B76703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один месяц для первого года;</w:t>
      </w:r>
    </w:p>
    <w:p w:rsidR="00B76703" w:rsidRDefault="00B76703" w:rsidP="00B76703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один год для дальнейшей работы сауны.</w:t>
      </w:r>
    </w:p>
    <w:p w:rsidR="00B76703" w:rsidRDefault="00B76703">
      <w:pPr>
        <w:jc w:val="center"/>
        <w:rPr>
          <w:b/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t>Раздел 9.Определение финансово-экономических показателей проекта</w:t>
      </w: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  <w:r>
        <w:rPr>
          <w:sz w:val="24"/>
          <w:u w:val="single"/>
        </w:rPr>
        <w:t>9.1.Калькуляция издержек производства</w:t>
      </w:r>
      <w:r>
        <w:rPr>
          <w:sz w:val="24"/>
        </w:rPr>
        <w:t>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Ранее произведенные расчеты сводим в таблицу 9.1 и определяем: себестоимость, условно-постоянные издержки (У.Пос.), условно-переменные издержки (У.Пер.).</w:t>
      </w: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right"/>
        <w:rPr>
          <w:b/>
          <w:sz w:val="24"/>
        </w:rPr>
      </w:pPr>
      <w:r>
        <w:rPr>
          <w:b/>
          <w:sz w:val="24"/>
        </w:rPr>
        <w:t>Таблица 9.1.</w:t>
      </w:r>
    </w:p>
    <w:p w:rsidR="00B76703" w:rsidRDefault="00B76703">
      <w:pPr>
        <w:jc w:val="center"/>
        <w:rPr>
          <w:b/>
          <w:sz w:val="24"/>
        </w:rPr>
      </w:pPr>
      <w:r>
        <w:rPr>
          <w:b/>
          <w:sz w:val="24"/>
        </w:rPr>
        <w:t>Калькуляция себестоимости одного часа при спросе 1800 в год.</w:t>
      </w:r>
    </w:p>
    <w:p w:rsidR="00B76703" w:rsidRDefault="00B76703">
      <w:pPr>
        <w:jc w:val="both"/>
        <w:rPr>
          <w:sz w:val="24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8"/>
        <w:gridCol w:w="1842"/>
        <w:gridCol w:w="1701"/>
        <w:gridCol w:w="1701"/>
      </w:tblGrid>
      <w:tr w:rsidR="00B76703">
        <w:trPr>
          <w:trHeight w:val="925"/>
        </w:trPr>
        <w:tc>
          <w:tcPr>
            <w:tcW w:w="368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2"/>
              <w:spacing w:before="0"/>
            </w:pPr>
            <w:r>
              <w:t>Статьи затрат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в рублях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% к полной себестоимости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76703">
        <w:trPr>
          <w:trHeight w:val="660"/>
        </w:trPr>
        <w:tc>
          <w:tcPr>
            <w:tcW w:w="3688" w:type="dxa"/>
            <w:tcBorders>
              <w:top w:val="double" w:sz="4" w:space="0" w:color="auto"/>
              <w:bottom w:val="nil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Мыло, шампунь, моющие средства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Таблица 5.2</w:t>
            </w:r>
          </w:p>
        </w:tc>
      </w:tr>
      <w:tr w:rsidR="00B76703">
        <w:trPr>
          <w:trHeight w:val="55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2.Энергоносители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Таблица 5.1</w:t>
            </w:r>
          </w:p>
        </w:tc>
      </w:tr>
      <w:tr w:rsidR="00B76703">
        <w:trPr>
          <w:trHeight w:val="418"/>
        </w:trPr>
        <w:tc>
          <w:tcPr>
            <w:tcW w:w="3688" w:type="dxa"/>
            <w:tcBorders>
              <w:top w:val="nil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Зарплата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См. Раздел 6</w:t>
            </w:r>
          </w:p>
        </w:tc>
      </w:tr>
      <w:tr w:rsidR="00B76703">
        <w:trPr>
          <w:trHeight w:val="839"/>
        </w:trPr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Отчисление на социальные нужды (35,6%)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</w:p>
        </w:tc>
      </w:tr>
      <w:tr w:rsidR="00B76703">
        <w:trPr>
          <w:trHeight w:val="458"/>
        </w:trPr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5.Зарплата с отчислениями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</w:p>
        </w:tc>
      </w:tr>
      <w:tr w:rsidR="00B76703">
        <w:trPr>
          <w:trHeight w:val="808"/>
        </w:trPr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6. Содержание и эксплуатация оборудования, зданий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Таблица 3.1</w:t>
            </w:r>
          </w:p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 амортизация 20,99</w:t>
            </w:r>
          </w:p>
        </w:tc>
      </w:tr>
      <w:tr w:rsidR="00B76703">
        <w:trPr>
          <w:trHeight w:val="422"/>
        </w:trPr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7. Реклама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4% от суммы (1+2+5+6)</w:t>
            </w:r>
          </w:p>
        </w:tc>
      </w:tr>
      <w:tr w:rsidR="00B76703">
        <w:trPr>
          <w:trHeight w:val="677"/>
        </w:trPr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8. Налоги: на пользования автодорог – 1%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</w:p>
        </w:tc>
      </w:tr>
      <w:tr w:rsidR="00B76703">
        <w:trPr>
          <w:trHeight w:val="664"/>
        </w:trPr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9. Себестоимость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105.42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</w:p>
        </w:tc>
      </w:tr>
      <w:tr w:rsidR="00B76703">
        <w:trPr>
          <w:trHeight w:val="758"/>
        </w:trPr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10. Постоянные издержки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54.54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Сумма (5+6+7+8)</w:t>
            </w:r>
          </w:p>
        </w:tc>
      </w:tr>
      <w:tr w:rsidR="00B76703">
        <w:trPr>
          <w:trHeight w:val="615"/>
        </w:trPr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11. Переменные издержки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47.52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Сумма (1+2)</w:t>
            </w:r>
          </w:p>
        </w:tc>
      </w:tr>
      <w:tr w:rsidR="00B76703">
        <w:trPr>
          <w:trHeight w:val="740"/>
        </w:trPr>
        <w:tc>
          <w:tcPr>
            <w:tcW w:w="3688" w:type="dxa"/>
            <w:tcBorders>
              <w:top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  <w:r>
              <w:rPr>
                <w:sz w:val="24"/>
              </w:rPr>
              <w:t>12. Постоянные издержки без амортизации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36.91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6703" w:rsidRDefault="00B76703">
            <w:pPr>
              <w:jc w:val="both"/>
              <w:rPr>
                <w:sz w:val="24"/>
              </w:rPr>
            </w:pPr>
          </w:p>
        </w:tc>
      </w:tr>
    </w:tbl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</w:rPr>
      </w:pPr>
      <w:r>
        <w:rPr>
          <w:sz w:val="24"/>
        </w:rPr>
        <w:br w:type="page"/>
      </w:r>
    </w:p>
    <w:p w:rsidR="00B76703" w:rsidRDefault="00B76703">
      <w:pPr>
        <w:jc w:val="both"/>
        <w:rPr>
          <w:sz w:val="24"/>
          <w:u w:val="single"/>
        </w:rPr>
      </w:pPr>
      <w:r>
        <w:rPr>
          <w:sz w:val="24"/>
          <w:u w:val="single"/>
        </w:rPr>
        <w:t>9.2. Общие инвестиции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Общие инвестиции складываются:</w:t>
      </w:r>
    </w:p>
    <w:p w:rsidR="00B76703" w:rsidRDefault="00B76703" w:rsidP="00B76703">
      <w:pPr>
        <w:numPr>
          <w:ilvl w:val="0"/>
          <w:numId w:val="12"/>
        </w:numPr>
        <w:tabs>
          <w:tab w:val="clear" w:pos="360"/>
          <w:tab w:val="num" w:pos="420"/>
        </w:tabs>
        <w:ind w:left="420"/>
        <w:jc w:val="both"/>
        <w:rPr>
          <w:sz w:val="24"/>
        </w:rPr>
      </w:pPr>
      <w:r>
        <w:rPr>
          <w:sz w:val="24"/>
        </w:rPr>
        <w:t>из первоначальных фиксированных инвестиций основные фонды;</w:t>
      </w:r>
    </w:p>
    <w:p w:rsidR="00B76703" w:rsidRDefault="00B76703" w:rsidP="00B76703">
      <w:pPr>
        <w:numPr>
          <w:ilvl w:val="0"/>
          <w:numId w:val="12"/>
        </w:numPr>
        <w:tabs>
          <w:tab w:val="clear" w:pos="360"/>
          <w:tab w:val="num" w:pos="420"/>
        </w:tabs>
        <w:ind w:left="420"/>
        <w:jc w:val="both"/>
        <w:rPr>
          <w:sz w:val="24"/>
        </w:rPr>
      </w:pPr>
      <w:r>
        <w:rPr>
          <w:sz w:val="24"/>
        </w:rPr>
        <w:t>замещение основных фондов;</w:t>
      </w:r>
    </w:p>
    <w:p w:rsidR="00B76703" w:rsidRDefault="00B76703" w:rsidP="00B76703">
      <w:pPr>
        <w:numPr>
          <w:ilvl w:val="0"/>
          <w:numId w:val="12"/>
        </w:numPr>
        <w:tabs>
          <w:tab w:val="clear" w:pos="360"/>
          <w:tab w:val="num" w:pos="420"/>
        </w:tabs>
        <w:ind w:left="420"/>
        <w:jc w:val="both"/>
        <w:rPr>
          <w:sz w:val="24"/>
        </w:rPr>
      </w:pPr>
      <w:r>
        <w:rPr>
          <w:sz w:val="24"/>
        </w:rPr>
        <w:t>прироста оборотного капитала.</w:t>
      </w:r>
    </w:p>
    <w:p w:rsidR="00B76703" w:rsidRDefault="00B76703">
      <w:pPr>
        <w:pStyle w:val="21"/>
        <w:tabs>
          <w:tab w:val="clear" w:pos="4335"/>
        </w:tabs>
        <w:rPr>
          <w:lang w:val="ru-RU"/>
        </w:rPr>
      </w:pPr>
      <w:r>
        <w:rPr>
          <w:lang w:val="ru-RU"/>
        </w:rPr>
        <w:t>Замещение основных фондов зависит от реального срока службы основных фондов. норм амортизации, политики руководства фирмы.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В нашем случае основные фонды с нормой амортизации 15% не подлежат замещению, а с нормой амортизации 25% подлежат замещению, кроме бытового оборудования.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Амортизационные отчисления и замещение основных фондов по годам реализации проекта приведены в таблице 9.2.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Прирост оборотного капитала определяется по месяцам первого года и первому месяцу второго года. Расчет прироста оборотных средств приведен таблице 9.3.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Используя данные таблицы 3.1, таблицы 9.2, таблицы 9.3, составляем таблицу 9.4 общих инвестиций по годам реализации проекта.</w:t>
      </w: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  <w:u w:val="single"/>
        </w:rPr>
      </w:pPr>
      <w:r>
        <w:rPr>
          <w:sz w:val="24"/>
          <w:u w:val="single"/>
        </w:rPr>
        <w:t>9.3. Источники финансирования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Источники финансирования должны покрыть общие инвестиции и убытки в период внедрения.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 xml:space="preserve">Источниками финансирования являются: </w:t>
      </w:r>
    </w:p>
    <w:p w:rsidR="00B76703" w:rsidRDefault="00B76703" w:rsidP="00B76703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собственный складочный капитал учредителей фирмы;</w:t>
      </w:r>
    </w:p>
    <w:p w:rsidR="00B76703" w:rsidRDefault="00B76703" w:rsidP="00B76703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текущие пассивы (часть чистой прибыли и амортизационных отчислений).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Таблица источников финансирования составляется в несколько этапов:</w:t>
      </w:r>
    </w:p>
    <w:p w:rsidR="00B76703" w:rsidRDefault="00B76703" w:rsidP="00B76703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предварительно (после определения общих инвестиций);</w:t>
      </w:r>
    </w:p>
    <w:p w:rsidR="00B76703" w:rsidRDefault="00B76703" w:rsidP="00B76703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окончательно (после составления таблицы денежных потоков для финансового планирования).</w:t>
      </w:r>
    </w:p>
    <w:p w:rsidR="00B76703" w:rsidRDefault="00B76703" w:rsidP="00B76703">
      <w:pPr>
        <w:numPr>
          <w:ilvl w:val="0"/>
          <w:numId w:val="14"/>
        </w:numPr>
        <w:jc w:val="both"/>
        <w:rPr>
          <w:sz w:val="24"/>
        </w:rPr>
      </w:pPr>
    </w:p>
    <w:p w:rsidR="00B76703" w:rsidRDefault="00B76703">
      <w:pPr>
        <w:jc w:val="both"/>
        <w:rPr>
          <w:sz w:val="24"/>
          <w:u w:val="single"/>
        </w:rPr>
      </w:pPr>
      <w:r>
        <w:rPr>
          <w:sz w:val="24"/>
          <w:u w:val="single"/>
        </w:rPr>
        <w:t>9.4. Расчеты с бюджетом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Налог на прибыль –30%.</w:t>
      </w:r>
    </w:p>
    <w:p w:rsidR="00B76703" w:rsidRDefault="00B76703">
      <w:pPr>
        <w:jc w:val="both"/>
        <w:rPr>
          <w:sz w:val="24"/>
        </w:rPr>
      </w:pPr>
    </w:p>
    <w:p w:rsidR="00B76703" w:rsidRDefault="00B76703">
      <w:pPr>
        <w:jc w:val="both"/>
        <w:rPr>
          <w:sz w:val="24"/>
          <w:u w:val="single"/>
        </w:rPr>
      </w:pPr>
      <w:r>
        <w:rPr>
          <w:sz w:val="24"/>
          <w:u w:val="single"/>
        </w:rPr>
        <w:t>9.5. Отчет о чистой прибыли. Рентабельность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Перед составлением отчета о чистой прибыли производим расчет издержек за первые два года реализации проекта. Этот период характеризуется повышенными издержками за счет:</w:t>
      </w:r>
    </w:p>
    <w:p w:rsidR="00B76703" w:rsidRDefault="00B76703" w:rsidP="00B76703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выплаты полной заработной платы всем сотрудникам независимо от объема реализации;</w:t>
      </w:r>
    </w:p>
    <w:p w:rsidR="00B76703" w:rsidRDefault="00B76703" w:rsidP="00B76703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повышения удельных условно-постоянных издержек на 1 час. 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 xml:space="preserve">Расчет издержек, себестоимости за первые два года приведен в таблице 9.5. </w:t>
      </w:r>
    </w:p>
    <w:p w:rsidR="00B76703" w:rsidRDefault="00B76703">
      <w:pPr>
        <w:jc w:val="both"/>
        <w:rPr>
          <w:sz w:val="24"/>
        </w:rPr>
      </w:pPr>
      <w:r>
        <w:rPr>
          <w:sz w:val="24"/>
        </w:rPr>
        <w:t>Расчет прибыли, рентабельности приведен в таблице 9.6.</w:t>
      </w:r>
    </w:p>
    <w:p w:rsidR="00B76703" w:rsidRDefault="00B76703">
      <w:pPr>
        <w:jc w:val="right"/>
        <w:rPr>
          <w:sz w:val="24"/>
        </w:rPr>
      </w:pPr>
      <w:r>
        <w:rPr>
          <w:sz w:val="24"/>
        </w:rPr>
        <w:br w:type="page"/>
      </w:r>
    </w:p>
    <w:p w:rsidR="00B76703" w:rsidRDefault="00B76703">
      <w:pPr>
        <w:jc w:val="right"/>
        <w:rPr>
          <w:b/>
          <w:sz w:val="24"/>
        </w:rPr>
      </w:pPr>
      <w:r>
        <w:rPr>
          <w:b/>
          <w:sz w:val="24"/>
        </w:rPr>
        <w:t>Таблица 9.2</w:t>
      </w:r>
    </w:p>
    <w:p w:rsidR="00B76703" w:rsidRDefault="00B76703">
      <w:pPr>
        <w:pStyle w:val="2"/>
        <w:spacing w:before="0"/>
        <w:rPr>
          <w:b/>
        </w:rPr>
      </w:pPr>
      <w:r>
        <w:rPr>
          <w:b/>
        </w:rPr>
        <w:t>Амортизационные отчисления и замещение основных фондов</w:t>
      </w:r>
    </w:p>
    <w:p w:rsidR="00B76703" w:rsidRDefault="00B76703">
      <w:pPr>
        <w:pStyle w:val="30"/>
      </w:pPr>
      <w:r>
        <w:rPr>
          <w:b/>
        </w:rPr>
        <w:t>(амортизационные отчисления / замещение</w:t>
      </w:r>
      <w:r>
        <w:t>)</w:t>
      </w:r>
    </w:p>
    <w:p w:rsidR="00B76703" w:rsidRDefault="00B76703">
      <w:pPr>
        <w:pStyle w:val="30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269"/>
        <w:gridCol w:w="795"/>
        <w:gridCol w:w="636"/>
        <w:gridCol w:w="636"/>
        <w:gridCol w:w="636"/>
        <w:gridCol w:w="636"/>
        <w:gridCol w:w="636"/>
        <w:gridCol w:w="636"/>
        <w:gridCol w:w="636"/>
        <w:gridCol w:w="636"/>
        <w:gridCol w:w="840"/>
        <w:gridCol w:w="816"/>
      </w:tblGrid>
      <w:tr w:rsidR="00B76703">
        <w:trPr>
          <w:cantSplit/>
          <w:trHeight w:val="940"/>
        </w:trPr>
        <w:tc>
          <w:tcPr>
            <w:tcW w:w="2046" w:type="dxa"/>
            <w:vMerge w:val="restart"/>
          </w:tcPr>
          <w:p w:rsidR="00B76703" w:rsidRDefault="00B76703">
            <w:pPr>
              <w:pStyle w:val="30"/>
              <w:jc w:val="left"/>
            </w:pPr>
            <w:r>
              <w:t xml:space="preserve">Наименование </w:t>
            </w:r>
          </w:p>
          <w:p w:rsidR="00B76703" w:rsidRDefault="00B76703">
            <w:pPr>
              <w:pStyle w:val="30"/>
              <w:jc w:val="left"/>
            </w:pPr>
            <w:r>
              <w:t>Основных фондов</w:t>
            </w:r>
          </w:p>
        </w:tc>
        <w:tc>
          <w:tcPr>
            <w:tcW w:w="1269" w:type="dxa"/>
            <w:vMerge w:val="restart"/>
          </w:tcPr>
          <w:p w:rsidR="00B76703" w:rsidRDefault="00B76703">
            <w:pPr>
              <w:pStyle w:val="30"/>
              <w:jc w:val="both"/>
            </w:pPr>
            <w:r>
              <w:t>Первоначальная</w:t>
            </w:r>
          </w:p>
          <w:p w:rsidR="00B76703" w:rsidRDefault="00B76703">
            <w:pPr>
              <w:pStyle w:val="30"/>
              <w:jc w:val="both"/>
            </w:pPr>
            <w:r>
              <w:t>стоимость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Норма амортизации</w:t>
            </w:r>
          </w:p>
        </w:tc>
        <w:tc>
          <w:tcPr>
            <w:tcW w:w="5088" w:type="dxa"/>
            <w:gridSpan w:val="8"/>
            <w:tcBorders>
              <w:left w:val="nil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Годы реализации проекта</w:t>
            </w:r>
          </w:p>
          <w:p w:rsidR="00B76703" w:rsidRDefault="00B76703">
            <w:pPr>
              <w:pStyle w:val="30"/>
            </w:pPr>
            <w:r>
              <w:t>(тыс.руб.)</w:t>
            </w:r>
          </w:p>
        </w:tc>
        <w:tc>
          <w:tcPr>
            <w:tcW w:w="840" w:type="dxa"/>
            <w:vMerge w:val="restart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</w:pPr>
            <w:r>
              <w:t>Износ</w:t>
            </w:r>
          </w:p>
        </w:tc>
        <w:tc>
          <w:tcPr>
            <w:tcW w:w="816" w:type="dxa"/>
            <w:vMerge w:val="restart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both"/>
            </w:pPr>
            <w:r>
              <w:t>Остаточная стоимость</w:t>
            </w:r>
          </w:p>
          <w:p w:rsidR="00B76703" w:rsidRDefault="00B76703">
            <w:pPr>
              <w:pStyle w:val="30"/>
              <w:jc w:val="left"/>
            </w:pPr>
          </w:p>
        </w:tc>
      </w:tr>
      <w:tr w:rsidR="00B76703">
        <w:trPr>
          <w:cantSplit/>
          <w:trHeight w:val="771"/>
        </w:trPr>
        <w:tc>
          <w:tcPr>
            <w:tcW w:w="2046" w:type="dxa"/>
            <w:vMerge/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1269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840" w:type="dxa"/>
            <w:vMerge/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816" w:type="dxa"/>
            <w:vMerge/>
          </w:tcPr>
          <w:p w:rsidR="00B76703" w:rsidRDefault="00B76703">
            <w:pPr>
              <w:pStyle w:val="30"/>
              <w:jc w:val="left"/>
            </w:pPr>
          </w:p>
        </w:tc>
      </w:tr>
      <w:tr w:rsidR="00B76703">
        <w:trPr>
          <w:cantSplit/>
          <w:trHeight w:val="380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1.Здание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130000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4,33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49900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80100</w:t>
            </w:r>
          </w:p>
        </w:tc>
      </w:tr>
      <w:tr w:rsidR="00B76703">
        <w:trPr>
          <w:cantSplit/>
          <w:trHeight w:val="209"/>
        </w:trPr>
        <w:tc>
          <w:tcPr>
            <w:tcW w:w="2046" w:type="dxa"/>
            <w:vMerge w:val="restart"/>
            <w:tcBorders>
              <w:right w:val="nil"/>
            </w:tcBorders>
          </w:tcPr>
          <w:p w:rsidR="00B76703" w:rsidRDefault="00B76703">
            <w:pPr>
              <w:pStyle w:val="30"/>
              <w:jc w:val="left"/>
            </w:pPr>
            <w:r>
              <w:t>2.Оборудование</w:t>
            </w:r>
          </w:p>
          <w:p w:rsidR="00B76703" w:rsidRDefault="00B76703">
            <w:pPr>
              <w:pStyle w:val="30"/>
              <w:jc w:val="left"/>
            </w:pPr>
            <w:r>
              <w:t>2.1.Сауна и нагреватель</w:t>
            </w:r>
          </w:p>
        </w:tc>
        <w:tc>
          <w:tcPr>
            <w:tcW w:w="8808" w:type="dxa"/>
            <w:gridSpan w:val="12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</w:tr>
      <w:tr w:rsidR="00B76703">
        <w:trPr>
          <w:cantSplit/>
          <w:trHeight w:val="380"/>
        </w:trPr>
        <w:tc>
          <w:tcPr>
            <w:tcW w:w="2046" w:type="dxa"/>
            <w:vMerge/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32600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</w:pPr>
            <w:r>
              <w:t>15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3,26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4,89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4,89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4,89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4,89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4,89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4,89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32600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</w:pPr>
            <w:r>
              <w:t>0</w:t>
            </w:r>
          </w:p>
        </w:tc>
      </w:tr>
      <w:tr w:rsidR="00B76703">
        <w:trPr>
          <w:cantSplit/>
          <w:trHeight w:val="221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2.2.Бассейн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19600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0,65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0,98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098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0,98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0,98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0,98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098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098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7510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12090</w:t>
            </w:r>
          </w:p>
        </w:tc>
      </w:tr>
      <w:tr w:rsidR="00B76703">
        <w:trPr>
          <w:cantSplit/>
          <w:trHeight w:val="538"/>
        </w:trPr>
        <w:tc>
          <w:tcPr>
            <w:tcW w:w="2046" w:type="dxa"/>
          </w:tcPr>
          <w:p w:rsidR="00B76703" w:rsidRDefault="00B76703">
            <w:pPr>
              <w:pStyle w:val="30"/>
              <w:jc w:val="both"/>
            </w:pPr>
            <w:r>
              <w:t>2.3.Фильтрующее оборудование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10000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6,7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0,45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0,67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0,67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0,67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0,67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0,67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0,67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0,67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5140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4860</w:t>
            </w:r>
          </w:p>
        </w:tc>
      </w:tr>
      <w:tr w:rsidR="00B76703">
        <w:trPr>
          <w:cantSplit/>
          <w:trHeight w:val="380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Итого группе 2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62200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4,36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1,65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45250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16950</w:t>
            </w:r>
          </w:p>
        </w:tc>
      </w:tr>
      <w:tr w:rsidR="00B76703">
        <w:trPr>
          <w:cantSplit/>
          <w:trHeight w:val="287"/>
        </w:trPr>
        <w:tc>
          <w:tcPr>
            <w:tcW w:w="10854" w:type="dxa"/>
            <w:gridSpan w:val="13"/>
            <w:tcBorders>
              <w:bottom w:val="nil"/>
            </w:tcBorders>
          </w:tcPr>
          <w:p w:rsidR="00B76703" w:rsidRDefault="00B76703">
            <w:pPr>
              <w:pStyle w:val="30"/>
              <w:jc w:val="left"/>
            </w:pPr>
            <w:r>
              <w:t>3.Бытовое оборудование</w:t>
            </w:r>
          </w:p>
        </w:tc>
      </w:tr>
      <w:tr w:rsidR="00B76703">
        <w:trPr>
          <w:cantSplit/>
          <w:trHeight w:val="231"/>
        </w:trPr>
        <w:tc>
          <w:tcPr>
            <w:tcW w:w="2046" w:type="dxa"/>
            <w:tcBorders>
              <w:top w:val="nil"/>
            </w:tcBorders>
          </w:tcPr>
          <w:p w:rsidR="00B76703" w:rsidRDefault="00B76703">
            <w:pPr>
              <w:pStyle w:val="30"/>
              <w:jc w:val="left"/>
            </w:pPr>
            <w:r>
              <w:t>3.1.Телевизор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8500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12,5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0,71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1,06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1,06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1,06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1,06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1,06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1,06</w:t>
            </w:r>
          </w:p>
        </w:tc>
        <w:tc>
          <w:tcPr>
            <w:tcW w:w="636" w:type="dxa"/>
            <w:tcBorders>
              <w:top w:val="nil"/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1,06</w:t>
            </w:r>
          </w:p>
        </w:tc>
        <w:tc>
          <w:tcPr>
            <w:tcW w:w="840" w:type="dxa"/>
            <w:tcBorders>
              <w:top w:val="nil"/>
            </w:tcBorders>
          </w:tcPr>
          <w:p w:rsidR="00B76703" w:rsidRDefault="00B76703">
            <w:pPr>
              <w:pStyle w:val="30"/>
              <w:jc w:val="left"/>
            </w:pPr>
            <w:r>
              <w:t>8130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370</w:t>
            </w:r>
          </w:p>
        </w:tc>
      </w:tr>
      <w:tr w:rsidR="00B76703">
        <w:trPr>
          <w:cantSplit/>
          <w:trHeight w:val="207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3.2.Телефон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400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100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400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</w:pPr>
            <w:r>
              <w:t>0</w:t>
            </w:r>
          </w:p>
        </w:tc>
      </w:tr>
      <w:tr w:rsidR="00B76703">
        <w:trPr>
          <w:cantSplit/>
          <w:trHeight w:val="211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3.3.Холодильник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8550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10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0,57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0,85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0,85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0,85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0,85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0,85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0,85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0,85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6555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1995</w:t>
            </w:r>
          </w:p>
        </w:tc>
      </w:tr>
      <w:tr w:rsidR="00B76703">
        <w:trPr>
          <w:cantSplit/>
          <w:trHeight w:val="380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 xml:space="preserve">3.4.Музыкальный центр 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 xml:space="preserve">6100 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100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6100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</w:pPr>
            <w:r>
              <w:t>0</w:t>
            </w:r>
          </w:p>
        </w:tc>
      </w:tr>
      <w:tr w:rsidR="00B76703">
        <w:trPr>
          <w:cantSplit/>
          <w:trHeight w:val="380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Итого групп 3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23550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7,78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1,91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1,91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1,91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1,91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1,91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1,91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1,91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21185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2365</w:t>
            </w:r>
          </w:p>
        </w:tc>
      </w:tr>
      <w:tr w:rsidR="00B76703">
        <w:trPr>
          <w:cantSplit/>
          <w:trHeight w:val="297"/>
        </w:trPr>
        <w:tc>
          <w:tcPr>
            <w:tcW w:w="2046" w:type="dxa"/>
            <w:vMerge w:val="restart"/>
            <w:tcBorders>
              <w:right w:val="nil"/>
            </w:tcBorders>
          </w:tcPr>
          <w:p w:rsidR="00B76703" w:rsidRDefault="00B76703">
            <w:pPr>
              <w:pStyle w:val="30"/>
              <w:jc w:val="left"/>
            </w:pPr>
            <w:r>
              <w:t>4.Оборудование</w:t>
            </w:r>
          </w:p>
          <w:p w:rsidR="00B76703" w:rsidRDefault="00B76703">
            <w:pPr>
              <w:pStyle w:val="30"/>
              <w:jc w:val="left"/>
            </w:pPr>
            <w:r>
              <w:t>4.1.Оборудова-</w:t>
            </w:r>
          </w:p>
          <w:p w:rsidR="00B76703" w:rsidRDefault="00B76703">
            <w:pPr>
              <w:pStyle w:val="30"/>
              <w:jc w:val="left"/>
            </w:pPr>
            <w:r>
              <w:t>нее (трансформа-</w:t>
            </w:r>
          </w:p>
          <w:p w:rsidR="00B76703" w:rsidRDefault="00B76703">
            <w:pPr>
              <w:pStyle w:val="30"/>
              <w:jc w:val="left"/>
            </w:pPr>
            <w:r>
              <w:t>торная подстанция, котельная, водопроводная, насосная станция)</w:t>
            </w:r>
          </w:p>
        </w:tc>
        <w:tc>
          <w:tcPr>
            <w:tcW w:w="8808" w:type="dxa"/>
            <w:gridSpan w:val="12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энергообеспечения</w:t>
            </w:r>
          </w:p>
        </w:tc>
      </w:tr>
      <w:tr w:rsidR="00B76703">
        <w:trPr>
          <w:cantSplit/>
          <w:trHeight w:val="1678"/>
        </w:trPr>
        <w:tc>
          <w:tcPr>
            <w:tcW w:w="2046" w:type="dxa"/>
            <w:vMerge/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22100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0,74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1,11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1,11</w:t>
            </w:r>
          </w:p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1,11</w:t>
            </w:r>
          </w:p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1,11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1,11</w:t>
            </w:r>
          </w:p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1,11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1,11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8510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13590</w:t>
            </w:r>
          </w:p>
        </w:tc>
      </w:tr>
      <w:tr w:rsidR="00B76703">
        <w:trPr>
          <w:cantSplit/>
          <w:trHeight w:val="1619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 xml:space="preserve">4.2.Энергетичес-кие сети (теплотрасса, водопровод, канализация, </w:t>
            </w:r>
          </w:p>
          <w:p w:rsidR="00B76703" w:rsidRDefault="00B76703">
            <w:pPr>
              <w:pStyle w:val="30"/>
              <w:jc w:val="left"/>
            </w:pPr>
            <w:r>
              <w:t>электролиния, телефон)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20100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0,67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1,01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1,01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1,01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1,01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1,01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1,01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1,01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7740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12360</w:t>
            </w:r>
          </w:p>
        </w:tc>
      </w:tr>
      <w:tr w:rsidR="00B76703">
        <w:trPr>
          <w:cantSplit/>
          <w:trHeight w:val="537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Итого групп 4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42200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 xml:space="preserve">        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1,41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2,12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2,12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2,12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2,12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2,12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2,12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2,12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16250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25950</w:t>
            </w:r>
          </w:p>
        </w:tc>
      </w:tr>
      <w:tr w:rsidR="00B76703">
        <w:trPr>
          <w:cantSplit/>
          <w:trHeight w:val="167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5.Мебель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32719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6,7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1,46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2,19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2,19</w:t>
            </w: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16790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  <w:jc w:val="left"/>
            </w:pPr>
            <w:r>
              <w:t>15929</w:t>
            </w:r>
          </w:p>
        </w:tc>
      </w:tr>
      <w:tr w:rsidR="00B76703">
        <w:trPr>
          <w:cantSplit/>
          <w:trHeight w:val="649"/>
        </w:trPr>
        <w:tc>
          <w:tcPr>
            <w:tcW w:w="2046" w:type="dxa"/>
          </w:tcPr>
          <w:p w:rsidR="00B76703" w:rsidRDefault="00B76703">
            <w:pPr>
              <w:pStyle w:val="30"/>
              <w:jc w:val="left"/>
            </w:pPr>
            <w:r>
              <w:t>6.Инвентарь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4280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100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4,28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  <w:rPr>
                <w:u w:val="single"/>
              </w:rPr>
            </w:pPr>
            <w:r>
              <w:rPr>
                <w:u w:val="single"/>
              </w:rPr>
              <w:t>4,28</w:t>
            </w:r>
          </w:p>
          <w:p w:rsidR="00B76703" w:rsidRDefault="00B76703">
            <w:pPr>
              <w:pStyle w:val="30"/>
              <w:jc w:val="left"/>
            </w:pPr>
            <w:r>
              <w:t xml:space="preserve">4,28 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840" w:type="dxa"/>
          </w:tcPr>
          <w:p w:rsidR="00B76703" w:rsidRDefault="00B76703">
            <w:pPr>
              <w:pStyle w:val="30"/>
              <w:jc w:val="left"/>
            </w:pPr>
            <w:r>
              <w:t>4280</w:t>
            </w:r>
          </w:p>
        </w:tc>
        <w:tc>
          <w:tcPr>
            <w:tcW w:w="816" w:type="dxa"/>
          </w:tcPr>
          <w:p w:rsidR="00B76703" w:rsidRDefault="00B76703">
            <w:pPr>
              <w:pStyle w:val="30"/>
            </w:pPr>
            <w:r>
              <w:t>0</w:t>
            </w:r>
          </w:p>
        </w:tc>
      </w:tr>
      <w:tr w:rsidR="00B76703">
        <w:trPr>
          <w:cantSplit/>
          <w:trHeight w:val="147"/>
        </w:trPr>
        <w:tc>
          <w:tcPr>
            <w:tcW w:w="2046" w:type="dxa"/>
            <w:vMerge w:val="restart"/>
            <w:tcBorders>
              <w:bottom w:val="nil"/>
            </w:tcBorders>
          </w:tcPr>
          <w:p w:rsidR="00B76703" w:rsidRDefault="00B76703">
            <w:pPr>
              <w:pStyle w:val="30"/>
              <w:jc w:val="left"/>
            </w:pPr>
            <w:r>
              <w:t>7.Полотенца, простыни</w:t>
            </w:r>
          </w:p>
        </w:tc>
        <w:tc>
          <w:tcPr>
            <w:tcW w:w="1269" w:type="dxa"/>
            <w:tcBorders>
              <w:bottom w:val="nil"/>
            </w:tcBorders>
          </w:tcPr>
          <w:p w:rsidR="00B76703" w:rsidRDefault="00B76703">
            <w:pPr>
              <w:pStyle w:val="30"/>
            </w:pPr>
            <w:r>
              <w:t>6500</w:t>
            </w:r>
          </w:p>
        </w:tc>
        <w:tc>
          <w:tcPr>
            <w:tcW w:w="795" w:type="dxa"/>
            <w:tcBorders>
              <w:bottom w:val="nil"/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100</w:t>
            </w:r>
          </w:p>
        </w:tc>
        <w:tc>
          <w:tcPr>
            <w:tcW w:w="636" w:type="dxa"/>
            <w:vMerge w:val="restart"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  <w:r>
              <w:t>6,5</w:t>
            </w:r>
          </w:p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vMerge w:val="restart"/>
            <w:tcBorders>
              <w:left w:val="nil"/>
              <w:bottom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  <w:bottom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  <w:bottom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vMerge w:val="restart"/>
            <w:tcBorders>
              <w:left w:val="nil"/>
            </w:tcBorders>
          </w:tcPr>
          <w:p w:rsidR="00B76703" w:rsidRDefault="00B76703">
            <w:pPr>
              <w:pStyle w:val="30"/>
              <w:jc w:val="left"/>
              <w:rPr>
                <w:u w:val="single"/>
              </w:rPr>
            </w:pPr>
            <w:r>
              <w:rPr>
                <w:u w:val="single"/>
              </w:rPr>
              <w:t>6,5</w:t>
            </w:r>
          </w:p>
          <w:p w:rsidR="00B76703" w:rsidRDefault="00B76703">
            <w:pPr>
              <w:pStyle w:val="30"/>
              <w:jc w:val="left"/>
            </w:pPr>
            <w:r>
              <w:t>6,5</w:t>
            </w:r>
          </w:p>
        </w:tc>
        <w:tc>
          <w:tcPr>
            <w:tcW w:w="636" w:type="dxa"/>
            <w:vMerge w:val="restart"/>
            <w:tcBorders>
              <w:left w:val="nil"/>
              <w:bottom w:val="nil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  <w:bottom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left w:val="nil"/>
              <w:bottom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840" w:type="dxa"/>
            <w:tcBorders>
              <w:bottom w:val="nil"/>
            </w:tcBorders>
          </w:tcPr>
          <w:p w:rsidR="00B76703" w:rsidRDefault="00B76703">
            <w:pPr>
              <w:pStyle w:val="30"/>
              <w:jc w:val="left"/>
            </w:pPr>
            <w:r>
              <w:t>6500</w:t>
            </w:r>
          </w:p>
        </w:tc>
        <w:tc>
          <w:tcPr>
            <w:tcW w:w="816" w:type="dxa"/>
            <w:tcBorders>
              <w:bottom w:val="nil"/>
            </w:tcBorders>
          </w:tcPr>
          <w:p w:rsidR="00B76703" w:rsidRDefault="00B76703">
            <w:pPr>
              <w:pStyle w:val="30"/>
            </w:pPr>
            <w:r>
              <w:t>0</w:t>
            </w:r>
          </w:p>
        </w:tc>
      </w:tr>
      <w:tr w:rsidR="00B76703">
        <w:trPr>
          <w:cantSplit/>
          <w:trHeight w:val="90"/>
        </w:trPr>
        <w:tc>
          <w:tcPr>
            <w:tcW w:w="2046" w:type="dxa"/>
            <w:vMerge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1269" w:type="dxa"/>
            <w:tcBorders>
              <w:top w:val="nil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795" w:type="dxa"/>
            <w:tcBorders>
              <w:top w:val="nil"/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vMerge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top w:val="nil"/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top w:val="nil"/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vMerge/>
            <w:tcBorders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top w:val="nil"/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6" w:type="dxa"/>
            <w:tcBorders>
              <w:top w:val="nil"/>
              <w:left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840" w:type="dxa"/>
            <w:tcBorders>
              <w:top w:val="nil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816" w:type="dxa"/>
            <w:tcBorders>
              <w:top w:val="nil"/>
            </w:tcBorders>
          </w:tcPr>
          <w:p w:rsidR="00B76703" w:rsidRDefault="00B76703">
            <w:pPr>
              <w:pStyle w:val="30"/>
            </w:pPr>
          </w:p>
        </w:tc>
      </w:tr>
    </w:tbl>
    <w:p w:rsidR="00B76703" w:rsidRDefault="00B76703">
      <w:pPr>
        <w:pStyle w:val="30"/>
        <w:jc w:val="right"/>
        <w:rPr>
          <w:i/>
        </w:rPr>
      </w:pPr>
      <w:r>
        <w:rPr>
          <w:i/>
        </w:rPr>
        <w:t>Окончание таблицы 9.2</w:t>
      </w:r>
    </w:p>
    <w:p w:rsidR="00B76703" w:rsidRDefault="00B76703">
      <w:pPr>
        <w:pStyle w:val="30"/>
        <w:jc w:val="right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269"/>
        <w:gridCol w:w="797"/>
        <w:gridCol w:w="634"/>
        <w:gridCol w:w="636"/>
        <w:gridCol w:w="636"/>
        <w:gridCol w:w="636"/>
        <w:gridCol w:w="636"/>
        <w:gridCol w:w="636"/>
        <w:gridCol w:w="636"/>
        <w:gridCol w:w="636"/>
        <w:gridCol w:w="840"/>
        <w:gridCol w:w="816"/>
      </w:tblGrid>
      <w:tr w:rsidR="00B76703">
        <w:trPr>
          <w:cantSplit/>
          <w:trHeight w:val="940"/>
        </w:trPr>
        <w:tc>
          <w:tcPr>
            <w:tcW w:w="2046" w:type="dxa"/>
            <w:vMerge w:val="restart"/>
          </w:tcPr>
          <w:p w:rsidR="00B76703" w:rsidRDefault="00B76703">
            <w:pPr>
              <w:pStyle w:val="30"/>
              <w:jc w:val="left"/>
            </w:pPr>
            <w:r>
              <w:t xml:space="preserve">Наименование </w:t>
            </w:r>
          </w:p>
          <w:p w:rsidR="00B76703" w:rsidRDefault="00B76703">
            <w:pPr>
              <w:pStyle w:val="30"/>
              <w:jc w:val="left"/>
            </w:pPr>
            <w:r>
              <w:t>Основных фондов</w:t>
            </w:r>
          </w:p>
        </w:tc>
        <w:tc>
          <w:tcPr>
            <w:tcW w:w="1269" w:type="dxa"/>
            <w:vMerge w:val="restart"/>
          </w:tcPr>
          <w:p w:rsidR="00B76703" w:rsidRDefault="00B76703">
            <w:pPr>
              <w:pStyle w:val="30"/>
              <w:jc w:val="both"/>
            </w:pPr>
            <w:r>
              <w:t>Первоначальная</w:t>
            </w:r>
          </w:p>
          <w:p w:rsidR="00B76703" w:rsidRDefault="00B76703">
            <w:pPr>
              <w:pStyle w:val="30"/>
              <w:jc w:val="both"/>
            </w:pPr>
            <w:r>
              <w:t>стоимость</w:t>
            </w:r>
          </w:p>
        </w:tc>
        <w:tc>
          <w:tcPr>
            <w:tcW w:w="797" w:type="dxa"/>
            <w:vMerge w:val="restart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Норма амортизации</w:t>
            </w:r>
          </w:p>
        </w:tc>
        <w:tc>
          <w:tcPr>
            <w:tcW w:w="5086" w:type="dxa"/>
            <w:gridSpan w:val="8"/>
            <w:tcBorders>
              <w:left w:val="nil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Годы реализации проекта</w:t>
            </w:r>
          </w:p>
          <w:p w:rsidR="00B76703" w:rsidRDefault="00B76703">
            <w:pPr>
              <w:pStyle w:val="30"/>
            </w:pPr>
            <w:r>
              <w:t>(тыс. руб.)</w:t>
            </w:r>
          </w:p>
        </w:tc>
        <w:tc>
          <w:tcPr>
            <w:tcW w:w="840" w:type="dxa"/>
            <w:vMerge w:val="restart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</w:pPr>
            <w:r>
              <w:t>Износ</w:t>
            </w:r>
          </w:p>
        </w:tc>
        <w:tc>
          <w:tcPr>
            <w:tcW w:w="816" w:type="dxa"/>
            <w:vMerge w:val="restart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Остаточная стоимость</w:t>
            </w:r>
          </w:p>
        </w:tc>
      </w:tr>
      <w:tr w:rsidR="00B76703">
        <w:trPr>
          <w:cantSplit/>
          <w:trHeight w:val="621"/>
        </w:trPr>
        <w:tc>
          <w:tcPr>
            <w:tcW w:w="2046" w:type="dxa"/>
            <w:vMerge/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1269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4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636" w:type="dxa"/>
            <w:tcBorders>
              <w:left w:val="nil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840" w:type="dxa"/>
            <w:vMerge/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816" w:type="dxa"/>
            <w:vMerge/>
          </w:tcPr>
          <w:p w:rsidR="00B76703" w:rsidRDefault="00B76703">
            <w:pPr>
              <w:pStyle w:val="30"/>
              <w:jc w:val="left"/>
            </w:pPr>
          </w:p>
        </w:tc>
      </w:tr>
      <w:tr w:rsidR="00B76703">
        <w:trPr>
          <w:cantSplit/>
          <w:trHeight w:val="1134"/>
        </w:trPr>
        <w:tc>
          <w:tcPr>
            <w:tcW w:w="2046" w:type="dxa"/>
          </w:tcPr>
          <w:p w:rsidR="00B76703" w:rsidRDefault="00B76703">
            <w:pPr>
              <w:pStyle w:val="30"/>
            </w:pPr>
            <w:r>
              <w:t>8. Нематериальные активы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  <w:r>
              <w:t>10000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12,5</w:t>
            </w:r>
          </w:p>
        </w:tc>
        <w:tc>
          <w:tcPr>
            <w:tcW w:w="634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1250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1250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1250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1250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rPr>
                <w:u w:val="single"/>
              </w:rPr>
            </w:pPr>
            <w:r>
              <w:rPr>
                <w:u w:val="single"/>
              </w:rPr>
              <w:t>1250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1250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1250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1250</w:t>
            </w:r>
          </w:p>
        </w:tc>
        <w:tc>
          <w:tcPr>
            <w:tcW w:w="84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10000</w:t>
            </w:r>
          </w:p>
        </w:tc>
        <w:tc>
          <w:tcPr>
            <w:tcW w:w="81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</w:t>
            </w:r>
          </w:p>
        </w:tc>
      </w:tr>
      <w:tr w:rsidR="00B76703">
        <w:trPr>
          <w:cantSplit/>
          <w:trHeight w:val="1134"/>
        </w:trPr>
        <w:tc>
          <w:tcPr>
            <w:tcW w:w="204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9. Всего</w:t>
            </w:r>
          </w:p>
        </w:tc>
        <w:tc>
          <w:tcPr>
            <w:tcW w:w="126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311449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634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31,37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20,51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20,51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20,51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rPr>
                <w:u w:val="single"/>
              </w:rPr>
            </w:pPr>
            <w:r>
              <w:rPr>
                <w:u w:val="single"/>
              </w:rPr>
              <w:t>31,29</w:t>
            </w:r>
          </w:p>
          <w:p w:rsidR="00B76703" w:rsidRDefault="00B76703">
            <w:pPr>
              <w:pStyle w:val="30"/>
              <w:ind w:left="113" w:right="113"/>
            </w:pPr>
            <w:r>
              <w:t>10,78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20,51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20,51</w:t>
            </w:r>
          </w:p>
        </w:tc>
        <w:tc>
          <w:tcPr>
            <w:tcW w:w="636" w:type="dxa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15,62</w:t>
            </w:r>
          </w:p>
        </w:tc>
        <w:tc>
          <w:tcPr>
            <w:tcW w:w="840" w:type="dxa"/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170155</w:t>
            </w:r>
          </w:p>
        </w:tc>
        <w:tc>
          <w:tcPr>
            <w:tcW w:w="816" w:type="dxa"/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141294</w:t>
            </w:r>
          </w:p>
        </w:tc>
      </w:tr>
    </w:tbl>
    <w:p w:rsidR="00B76703" w:rsidRDefault="00B76703">
      <w:pPr>
        <w:pStyle w:val="30"/>
        <w:jc w:val="right"/>
      </w:pPr>
    </w:p>
    <w:p w:rsidR="00B76703" w:rsidRDefault="00B76703">
      <w:pPr>
        <w:pStyle w:val="30"/>
        <w:jc w:val="both"/>
      </w:pPr>
      <w:r>
        <w:br w:type="page"/>
      </w:r>
    </w:p>
    <w:p w:rsidR="00B76703" w:rsidRDefault="00B76703">
      <w:pPr>
        <w:pStyle w:val="30"/>
        <w:jc w:val="right"/>
        <w:rPr>
          <w:b/>
        </w:rPr>
      </w:pPr>
      <w:r>
        <w:rPr>
          <w:b/>
        </w:rPr>
        <w:t>Таблица 9.3</w:t>
      </w:r>
    </w:p>
    <w:p w:rsidR="00B76703" w:rsidRDefault="00B76703">
      <w:pPr>
        <w:pStyle w:val="30"/>
        <w:rPr>
          <w:b/>
        </w:rPr>
      </w:pPr>
      <w:r>
        <w:rPr>
          <w:b/>
        </w:rPr>
        <w:t>Расчет прироста оборотных средств</w:t>
      </w:r>
    </w:p>
    <w:p w:rsidR="00B76703" w:rsidRDefault="00B76703">
      <w:pPr>
        <w:pStyle w:val="30"/>
      </w:pPr>
    </w:p>
    <w:tbl>
      <w:tblPr>
        <w:tblW w:w="0" w:type="auto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680"/>
        <w:gridCol w:w="648"/>
        <w:gridCol w:w="649"/>
        <w:gridCol w:w="649"/>
        <w:gridCol w:w="649"/>
        <w:gridCol w:w="649"/>
        <w:gridCol w:w="649"/>
        <w:gridCol w:w="649"/>
        <w:gridCol w:w="649"/>
        <w:gridCol w:w="649"/>
        <w:gridCol w:w="680"/>
        <w:gridCol w:w="738"/>
      </w:tblGrid>
      <w:tr w:rsidR="00B76703">
        <w:trPr>
          <w:cantSplit/>
          <w:trHeight w:val="360"/>
        </w:trPr>
        <w:tc>
          <w:tcPr>
            <w:tcW w:w="2180" w:type="dxa"/>
            <w:vMerge w:val="restart"/>
          </w:tcPr>
          <w:p w:rsidR="00B76703" w:rsidRDefault="00B76703">
            <w:pPr>
              <w:pStyle w:val="30"/>
            </w:pPr>
            <w:r>
              <w:t>Показатели</w:t>
            </w:r>
          </w:p>
        </w:tc>
        <w:tc>
          <w:tcPr>
            <w:tcW w:w="7938" w:type="dxa"/>
            <w:gridSpan w:val="12"/>
          </w:tcPr>
          <w:p w:rsidR="00B76703" w:rsidRDefault="00B76703">
            <w:pPr>
              <w:pStyle w:val="30"/>
            </w:pPr>
            <w:r>
              <w:t>По годам реализации проекта</w:t>
            </w:r>
          </w:p>
        </w:tc>
      </w:tr>
      <w:tr w:rsidR="00B76703">
        <w:trPr>
          <w:cantSplit/>
          <w:trHeight w:val="360"/>
        </w:trPr>
        <w:tc>
          <w:tcPr>
            <w:tcW w:w="2180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6520" w:type="dxa"/>
            <w:gridSpan w:val="10"/>
          </w:tcPr>
          <w:p w:rsidR="00B76703" w:rsidRDefault="00B76703">
            <w:pPr>
              <w:pStyle w:val="30"/>
            </w:pPr>
            <w:r>
              <w:t>1 год (по месяцам)</w:t>
            </w:r>
          </w:p>
        </w:tc>
        <w:tc>
          <w:tcPr>
            <w:tcW w:w="1418" w:type="dxa"/>
            <w:gridSpan w:val="2"/>
          </w:tcPr>
          <w:p w:rsidR="00B76703" w:rsidRDefault="00B76703">
            <w:pPr>
              <w:pStyle w:val="30"/>
            </w:pPr>
            <w:r>
              <w:t>2 год</w:t>
            </w:r>
          </w:p>
        </w:tc>
      </w:tr>
      <w:tr w:rsidR="00B76703">
        <w:trPr>
          <w:cantSplit/>
          <w:trHeight w:val="480"/>
        </w:trPr>
        <w:tc>
          <w:tcPr>
            <w:tcW w:w="2180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Всего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 xml:space="preserve"> 4</w:t>
            </w:r>
          </w:p>
        </w:tc>
        <w:tc>
          <w:tcPr>
            <w:tcW w:w="6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6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6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6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6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9</w:t>
            </w:r>
          </w:p>
        </w:tc>
        <w:tc>
          <w:tcPr>
            <w:tcW w:w="6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10</w:t>
            </w:r>
          </w:p>
        </w:tc>
        <w:tc>
          <w:tcPr>
            <w:tcW w:w="6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11</w:t>
            </w:r>
          </w:p>
        </w:tc>
        <w:tc>
          <w:tcPr>
            <w:tcW w:w="6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12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Всего</w:t>
            </w:r>
          </w:p>
        </w:tc>
        <w:tc>
          <w:tcPr>
            <w:tcW w:w="73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</w:tr>
      <w:tr w:rsidR="00B76703">
        <w:trPr>
          <w:cantSplit/>
          <w:trHeight w:val="1134"/>
        </w:trPr>
        <w:tc>
          <w:tcPr>
            <w:tcW w:w="2180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1.Отработанные часы</w:t>
            </w:r>
          </w:p>
        </w:tc>
        <w:tc>
          <w:tcPr>
            <w:tcW w:w="680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420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0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35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40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45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60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65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70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70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1800</w:t>
            </w:r>
          </w:p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738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150</w:t>
            </w:r>
          </w:p>
        </w:tc>
      </w:tr>
      <w:tr w:rsidR="00B76703">
        <w:trPr>
          <w:cantSplit/>
          <w:trHeight w:val="1123"/>
        </w:trPr>
        <w:tc>
          <w:tcPr>
            <w:tcW w:w="2180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 xml:space="preserve">2.Среднесуточное количество отработанных часов </w:t>
            </w:r>
          </w:p>
        </w:tc>
        <w:tc>
          <w:tcPr>
            <w:tcW w:w="680" w:type="dxa"/>
          </w:tcPr>
          <w:p w:rsidR="00B76703" w:rsidRDefault="00B76703">
            <w:pPr>
              <w:pStyle w:val="30"/>
            </w:pPr>
          </w:p>
        </w:tc>
        <w:tc>
          <w:tcPr>
            <w:tcW w:w="648" w:type="dxa"/>
          </w:tcPr>
          <w:p w:rsidR="00B76703" w:rsidRDefault="00B76703">
            <w:pPr>
              <w:pStyle w:val="30"/>
            </w:pP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1,16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1,33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1,5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2,16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2,33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2,33</w:t>
            </w:r>
          </w:p>
        </w:tc>
        <w:tc>
          <w:tcPr>
            <w:tcW w:w="680" w:type="dxa"/>
          </w:tcPr>
          <w:p w:rsidR="00B76703" w:rsidRDefault="00B76703">
            <w:pPr>
              <w:pStyle w:val="30"/>
            </w:pPr>
          </w:p>
        </w:tc>
        <w:tc>
          <w:tcPr>
            <w:tcW w:w="738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</w:t>
            </w:r>
          </w:p>
        </w:tc>
      </w:tr>
      <w:tr w:rsidR="00B76703">
        <w:trPr>
          <w:cantSplit/>
          <w:trHeight w:val="1220"/>
        </w:trPr>
        <w:tc>
          <w:tcPr>
            <w:tcW w:w="2180" w:type="dxa"/>
            <w:vMerge w:val="restart"/>
          </w:tcPr>
          <w:p w:rsidR="00B76703" w:rsidRDefault="00B76703">
            <w:pPr>
              <w:pStyle w:val="30"/>
            </w:pPr>
            <w:r>
              <w:t>3.Запасы материалов с месячным опережением стр.(3.1*3.2*2)</w:t>
            </w: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3.1 стоимость материалов на 1 час</w:t>
            </w:r>
          </w:p>
          <w:p w:rsidR="00B76703" w:rsidRDefault="00B76703">
            <w:pPr>
              <w:pStyle w:val="30"/>
            </w:pPr>
            <w:r>
              <w:t>(руб.)</w:t>
            </w: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3.2 норма запаса в сутках</w:t>
            </w:r>
          </w:p>
          <w:p w:rsidR="00B76703" w:rsidRDefault="00B76703">
            <w:pPr>
              <w:pStyle w:val="30"/>
            </w:pPr>
          </w:p>
        </w:tc>
        <w:tc>
          <w:tcPr>
            <w:tcW w:w="680" w:type="dxa"/>
          </w:tcPr>
          <w:p w:rsidR="00B76703" w:rsidRDefault="00B76703">
            <w:pPr>
              <w:pStyle w:val="30"/>
            </w:pPr>
          </w:p>
        </w:tc>
        <w:tc>
          <w:tcPr>
            <w:tcW w:w="6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271,2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314,59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360,69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406,8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542,4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585,79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631,89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631,89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  <w:tc>
          <w:tcPr>
            <w:tcW w:w="68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73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</w:tr>
      <w:tr w:rsidR="00B76703">
        <w:trPr>
          <w:cantSplit/>
          <w:trHeight w:val="940"/>
        </w:trPr>
        <w:tc>
          <w:tcPr>
            <w:tcW w:w="2180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680" w:type="dxa"/>
          </w:tcPr>
          <w:p w:rsidR="00B76703" w:rsidRDefault="00B76703">
            <w:pPr>
              <w:pStyle w:val="30"/>
            </w:pPr>
          </w:p>
        </w:tc>
        <w:tc>
          <w:tcPr>
            <w:tcW w:w="648" w:type="dxa"/>
          </w:tcPr>
          <w:p w:rsidR="00B76703" w:rsidRDefault="00B76703">
            <w:pPr>
              <w:pStyle w:val="30"/>
            </w:pP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9.04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9,04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9,04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9,04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9,04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9,04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9,04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9,04</w:t>
            </w:r>
          </w:p>
        </w:tc>
        <w:tc>
          <w:tcPr>
            <w:tcW w:w="680" w:type="dxa"/>
          </w:tcPr>
          <w:p w:rsidR="00B76703" w:rsidRDefault="00B76703">
            <w:pPr>
              <w:pStyle w:val="30"/>
            </w:pPr>
          </w:p>
        </w:tc>
        <w:tc>
          <w:tcPr>
            <w:tcW w:w="738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9,04</w:t>
            </w:r>
          </w:p>
        </w:tc>
      </w:tr>
      <w:tr w:rsidR="00B76703">
        <w:trPr>
          <w:cantSplit/>
          <w:trHeight w:val="960"/>
        </w:trPr>
        <w:tc>
          <w:tcPr>
            <w:tcW w:w="2180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680" w:type="dxa"/>
          </w:tcPr>
          <w:p w:rsidR="00B76703" w:rsidRDefault="00B76703">
            <w:pPr>
              <w:pStyle w:val="30"/>
            </w:pPr>
          </w:p>
        </w:tc>
        <w:tc>
          <w:tcPr>
            <w:tcW w:w="648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49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680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</w:tc>
        <w:tc>
          <w:tcPr>
            <w:tcW w:w="738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</w:tr>
      <w:tr w:rsidR="00B76703">
        <w:trPr>
          <w:cantSplit/>
          <w:trHeight w:val="1457"/>
        </w:trPr>
        <w:tc>
          <w:tcPr>
            <w:tcW w:w="2180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4.Потребность в оборотных средствах (руб.)</w:t>
            </w:r>
          </w:p>
          <w:p w:rsidR="00B76703" w:rsidRDefault="00B76703">
            <w:pPr>
              <w:pStyle w:val="30"/>
            </w:pPr>
            <w:r>
              <w:t>(стр.3)</w:t>
            </w:r>
          </w:p>
        </w:tc>
        <w:tc>
          <w:tcPr>
            <w:tcW w:w="68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  <w:tc>
          <w:tcPr>
            <w:tcW w:w="6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271,2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314,59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360,69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406,8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542,4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585,79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631,89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631,89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  <w:tc>
          <w:tcPr>
            <w:tcW w:w="68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  <w:tc>
          <w:tcPr>
            <w:tcW w:w="73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</w:tr>
      <w:tr w:rsidR="00B76703">
        <w:trPr>
          <w:cantSplit/>
          <w:trHeight w:val="1280"/>
        </w:trPr>
        <w:tc>
          <w:tcPr>
            <w:tcW w:w="2180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5.Прирост оборотных средств (руб.)</w:t>
            </w:r>
          </w:p>
        </w:tc>
        <w:tc>
          <w:tcPr>
            <w:tcW w:w="680" w:type="dxa"/>
          </w:tcPr>
          <w:p w:rsidR="00B76703" w:rsidRDefault="00B76703">
            <w:pPr>
              <w:pStyle w:val="30"/>
            </w:pPr>
          </w:p>
        </w:tc>
        <w:tc>
          <w:tcPr>
            <w:tcW w:w="6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271,2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43,39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46,31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46,11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135,6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</w:t>
            </w: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6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727,11</w:t>
            </w:r>
          </w:p>
        </w:tc>
        <w:tc>
          <w:tcPr>
            <w:tcW w:w="68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73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</w:tbl>
    <w:p w:rsidR="00B76703" w:rsidRDefault="00B76703">
      <w:pPr>
        <w:pStyle w:val="30"/>
      </w:pPr>
    </w:p>
    <w:p w:rsidR="00B76703" w:rsidRDefault="00B76703">
      <w:pPr>
        <w:pStyle w:val="30"/>
        <w:jc w:val="right"/>
        <w:rPr>
          <w:b/>
        </w:rPr>
      </w:pPr>
      <w:r>
        <w:br w:type="page"/>
      </w:r>
      <w:r>
        <w:rPr>
          <w:b/>
        </w:rPr>
        <w:t>Таблица 9.4</w:t>
      </w:r>
    </w:p>
    <w:p w:rsidR="00B76703" w:rsidRDefault="00B76703">
      <w:pPr>
        <w:pStyle w:val="30"/>
        <w:rPr>
          <w:b/>
        </w:rPr>
      </w:pPr>
      <w:r>
        <w:rPr>
          <w:b/>
        </w:rPr>
        <w:t>Общие инвестиции</w:t>
      </w:r>
    </w:p>
    <w:p w:rsidR="00B76703" w:rsidRDefault="00B76703">
      <w:pPr>
        <w:pStyle w:val="3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545"/>
        <w:gridCol w:w="548"/>
        <w:gridCol w:w="549"/>
        <w:gridCol w:w="550"/>
        <w:gridCol w:w="549"/>
        <w:gridCol w:w="545"/>
        <w:gridCol w:w="61"/>
        <w:gridCol w:w="482"/>
        <w:gridCol w:w="75"/>
        <w:gridCol w:w="472"/>
        <w:gridCol w:w="546"/>
        <w:gridCol w:w="545"/>
        <w:gridCol w:w="551"/>
        <w:gridCol w:w="550"/>
        <w:gridCol w:w="551"/>
        <w:gridCol w:w="709"/>
      </w:tblGrid>
      <w:tr w:rsidR="00B76703">
        <w:trPr>
          <w:cantSplit/>
          <w:trHeight w:val="260"/>
        </w:trPr>
        <w:tc>
          <w:tcPr>
            <w:tcW w:w="2237" w:type="dxa"/>
            <w:vMerge w:val="restart"/>
          </w:tcPr>
          <w:p w:rsidR="00B76703" w:rsidRDefault="00B76703">
            <w:pPr>
              <w:pStyle w:val="30"/>
            </w:pPr>
            <w:r>
              <w:t>Категории</w:t>
            </w:r>
          </w:p>
          <w:p w:rsidR="00B76703" w:rsidRDefault="00B76703">
            <w:pPr>
              <w:pStyle w:val="30"/>
            </w:pPr>
            <w:r>
              <w:t>инвестиций</w:t>
            </w:r>
          </w:p>
        </w:tc>
        <w:tc>
          <w:tcPr>
            <w:tcW w:w="7119" w:type="dxa"/>
            <w:gridSpan w:val="15"/>
            <w:tcBorders>
              <w:right w:val="nil"/>
            </w:tcBorders>
          </w:tcPr>
          <w:p w:rsidR="00B76703" w:rsidRDefault="00B76703">
            <w:pPr>
              <w:pStyle w:val="30"/>
            </w:pPr>
            <w:r>
              <w:t>Годы реализации проекта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Всего</w:t>
            </w:r>
          </w:p>
        </w:tc>
      </w:tr>
      <w:tr w:rsidR="00B76703">
        <w:trPr>
          <w:cantSplit/>
          <w:trHeight w:val="148"/>
        </w:trPr>
        <w:tc>
          <w:tcPr>
            <w:tcW w:w="2237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7119" w:type="dxa"/>
            <w:gridSpan w:val="15"/>
            <w:tcBorders>
              <w:bottom w:val="nil"/>
              <w:right w:val="nil"/>
            </w:tcBorders>
          </w:tcPr>
          <w:p w:rsidR="00B76703" w:rsidRDefault="00B76703">
            <w:pPr>
              <w:pStyle w:val="30"/>
            </w:pPr>
            <w:r>
              <w:t>1 год</w:t>
            </w:r>
          </w:p>
        </w:tc>
        <w:tc>
          <w:tcPr>
            <w:tcW w:w="709" w:type="dxa"/>
            <w:vMerge/>
            <w:tcBorders>
              <w:left w:val="nil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360"/>
        </w:trPr>
        <w:tc>
          <w:tcPr>
            <w:tcW w:w="2237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  <w:vMerge w:val="restart"/>
            <w:tcBorders>
              <w:top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Всего</w:t>
            </w:r>
          </w:p>
        </w:tc>
        <w:tc>
          <w:tcPr>
            <w:tcW w:w="2196" w:type="dxa"/>
            <w:gridSpan w:val="4"/>
          </w:tcPr>
          <w:p w:rsidR="00B76703" w:rsidRDefault="00B76703">
            <w:pPr>
              <w:pStyle w:val="30"/>
            </w:pPr>
            <w:r>
              <w:t>Строительство</w:t>
            </w:r>
          </w:p>
        </w:tc>
        <w:tc>
          <w:tcPr>
            <w:tcW w:w="4378" w:type="dxa"/>
            <w:gridSpan w:val="10"/>
          </w:tcPr>
          <w:p w:rsidR="00B76703" w:rsidRDefault="00B76703">
            <w:pPr>
              <w:pStyle w:val="30"/>
            </w:pPr>
            <w:r>
              <w:t>Внедрение на рынок</w:t>
            </w:r>
          </w:p>
        </w:tc>
        <w:tc>
          <w:tcPr>
            <w:tcW w:w="709" w:type="dxa"/>
            <w:vMerge/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496"/>
        </w:trPr>
        <w:tc>
          <w:tcPr>
            <w:tcW w:w="2237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  <w:vMerge/>
            <w:tcBorders>
              <w:top w:val="nil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5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549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606" w:type="dxa"/>
            <w:gridSpan w:val="2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557" w:type="dxa"/>
            <w:gridSpan w:val="2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47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54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9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10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11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12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1377"/>
        </w:trPr>
        <w:tc>
          <w:tcPr>
            <w:tcW w:w="2237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1.Предварительные</w:t>
            </w:r>
          </w:p>
          <w:p w:rsidR="00B76703" w:rsidRDefault="00B76703">
            <w:pPr>
              <w:pStyle w:val="30"/>
              <w:jc w:val="both"/>
            </w:pPr>
            <w:r>
              <w:t>фиксированные инвестиции в основные фонды</w:t>
            </w:r>
          </w:p>
          <w:p w:rsidR="00B76703" w:rsidRDefault="00B76703">
            <w:pPr>
              <w:pStyle w:val="30"/>
              <w:jc w:val="both"/>
            </w:pPr>
            <w:r>
              <w:t>в том числе</w:t>
            </w:r>
          </w:p>
        </w:tc>
        <w:tc>
          <w:tcPr>
            <w:tcW w:w="54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311449</w:t>
            </w:r>
          </w:p>
        </w:tc>
        <w:tc>
          <w:tcPr>
            <w:tcW w:w="548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182200</w:t>
            </w:r>
          </w:p>
        </w:tc>
        <w:tc>
          <w:tcPr>
            <w:tcW w:w="54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31100</w:t>
            </w:r>
          </w:p>
        </w:tc>
        <w:tc>
          <w:tcPr>
            <w:tcW w:w="55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47155</w:t>
            </w:r>
          </w:p>
        </w:tc>
        <w:tc>
          <w:tcPr>
            <w:tcW w:w="54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50993,8</w:t>
            </w:r>
          </w:p>
        </w:tc>
        <w:tc>
          <w:tcPr>
            <w:tcW w:w="545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43" w:type="dxa"/>
            <w:gridSpan w:val="2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47" w:type="dxa"/>
            <w:gridSpan w:val="2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311449</w:t>
            </w:r>
          </w:p>
        </w:tc>
      </w:tr>
      <w:tr w:rsidR="00B76703">
        <w:trPr>
          <w:cantSplit/>
          <w:trHeight w:val="991"/>
        </w:trPr>
        <w:tc>
          <w:tcPr>
            <w:tcW w:w="2237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1.1 здание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130000</w:t>
            </w:r>
          </w:p>
        </w:tc>
        <w:tc>
          <w:tcPr>
            <w:tcW w:w="5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130000</w:t>
            </w:r>
          </w:p>
        </w:tc>
        <w:tc>
          <w:tcPr>
            <w:tcW w:w="549" w:type="dxa"/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</w:tcPr>
          <w:p w:rsidR="00B76703" w:rsidRDefault="00B76703">
            <w:pPr>
              <w:pStyle w:val="30"/>
            </w:pPr>
          </w:p>
        </w:tc>
        <w:tc>
          <w:tcPr>
            <w:tcW w:w="549" w:type="dxa"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</w:tcPr>
          <w:p w:rsidR="00B76703" w:rsidRDefault="00B76703">
            <w:pPr>
              <w:pStyle w:val="30"/>
            </w:pPr>
          </w:p>
        </w:tc>
        <w:tc>
          <w:tcPr>
            <w:tcW w:w="543" w:type="dxa"/>
            <w:gridSpan w:val="2"/>
          </w:tcPr>
          <w:p w:rsidR="00B76703" w:rsidRDefault="00B76703">
            <w:pPr>
              <w:pStyle w:val="30"/>
            </w:pPr>
          </w:p>
        </w:tc>
        <w:tc>
          <w:tcPr>
            <w:tcW w:w="547" w:type="dxa"/>
            <w:gridSpan w:val="2"/>
          </w:tcPr>
          <w:p w:rsidR="00B76703" w:rsidRDefault="00B76703">
            <w:pPr>
              <w:pStyle w:val="30"/>
            </w:pPr>
          </w:p>
        </w:tc>
        <w:tc>
          <w:tcPr>
            <w:tcW w:w="546" w:type="dxa"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70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836"/>
        </w:trPr>
        <w:tc>
          <w:tcPr>
            <w:tcW w:w="2237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1.2 оборудование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62200</w:t>
            </w:r>
          </w:p>
        </w:tc>
        <w:tc>
          <w:tcPr>
            <w:tcW w:w="548" w:type="dxa"/>
          </w:tcPr>
          <w:p w:rsidR="00B76703" w:rsidRDefault="00B76703">
            <w:pPr>
              <w:pStyle w:val="30"/>
            </w:pP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31100</w:t>
            </w:r>
          </w:p>
        </w:tc>
        <w:tc>
          <w:tcPr>
            <w:tcW w:w="55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31100</w:t>
            </w:r>
          </w:p>
        </w:tc>
        <w:tc>
          <w:tcPr>
            <w:tcW w:w="549" w:type="dxa"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</w:tcPr>
          <w:p w:rsidR="00B76703" w:rsidRDefault="00B76703">
            <w:pPr>
              <w:pStyle w:val="30"/>
            </w:pPr>
          </w:p>
        </w:tc>
        <w:tc>
          <w:tcPr>
            <w:tcW w:w="543" w:type="dxa"/>
            <w:gridSpan w:val="2"/>
          </w:tcPr>
          <w:p w:rsidR="00B76703" w:rsidRDefault="00B76703">
            <w:pPr>
              <w:pStyle w:val="30"/>
            </w:pPr>
          </w:p>
        </w:tc>
        <w:tc>
          <w:tcPr>
            <w:tcW w:w="547" w:type="dxa"/>
            <w:gridSpan w:val="2"/>
          </w:tcPr>
          <w:p w:rsidR="00B76703" w:rsidRDefault="00B76703">
            <w:pPr>
              <w:pStyle w:val="30"/>
            </w:pPr>
          </w:p>
        </w:tc>
        <w:tc>
          <w:tcPr>
            <w:tcW w:w="546" w:type="dxa"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70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976"/>
        </w:trPr>
        <w:tc>
          <w:tcPr>
            <w:tcW w:w="2237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1.3 бытовое оборудование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23550</w:t>
            </w:r>
          </w:p>
        </w:tc>
        <w:tc>
          <w:tcPr>
            <w:tcW w:w="5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11775</w:t>
            </w: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11775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3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7" w:type="dxa"/>
            <w:gridSpan w:val="2"/>
          </w:tcPr>
          <w:p w:rsidR="00B76703" w:rsidRDefault="00B76703">
            <w:pPr>
              <w:pStyle w:val="30"/>
            </w:pPr>
          </w:p>
        </w:tc>
        <w:tc>
          <w:tcPr>
            <w:tcW w:w="546" w:type="dxa"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70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847"/>
        </w:trPr>
        <w:tc>
          <w:tcPr>
            <w:tcW w:w="2237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1.4 оборудование энергообеспечения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42200</w:t>
            </w:r>
          </w:p>
        </w:tc>
        <w:tc>
          <w:tcPr>
            <w:tcW w:w="5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42200</w:t>
            </w: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3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7" w:type="dxa"/>
            <w:gridSpan w:val="2"/>
          </w:tcPr>
          <w:p w:rsidR="00B76703" w:rsidRDefault="00B76703">
            <w:pPr>
              <w:pStyle w:val="30"/>
            </w:pPr>
          </w:p>
        </w:tc>
        <w:tc>
          <w:tcPr>
            <w:tcW w:w="546" w:type="dxa"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70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838"/>
        </w:trPr>
        <w:tc>
          <w:tcPr>
            <w:tcW w:w="2237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1.5 мебель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32719</w:t>
            </w:r>
          </w:p>
        </w:tc>
        <w:tc>
          <w:tcPr>
            <w:tcW w:w="5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32719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3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7" w:type="dxa"/>
            <w:gridSpan w:val="2"/>
          </w:tcPr>
          <w:p w:rsidR="00B76703" w:rsidRDefault="00B76703">
            <w:pPr>
              <w:pStyle w:val="30"/>
            </w:pPr>
          </w:p>
        </w:tc>
        <w:tc>
          <w:tcPr>
            <w:tcW w:w="546" w:type="dxa"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709" w:type="dxa"/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708"/>
        </w:trPr>
        <w:tc>
          <w:tcPr>
            <w:tcW w:w="2237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1.6 инвентарь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4280</w:t>
            </w:r>
          </w:p>
        </w:tc>
        <w:tc>
          <w:tcPr>
            <w:tcW w:w="5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4280</w:t>
            </w: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3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7" w:type="dxa"/>
            <w:gridSpan w:val="2"/>
          </w:tcPr>
          <w:p w:rsidR="00B76703" w:rsidRDefault="00B76703">
            <w:pPr>
              <w:pStyle w:val="30"/>
            </w:pPr>
          </w:p>
        </w:tc>
        <w:tc>
          <w:tcPr>
            <w:tcW w:w="546" w:type="dxa"/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</w:tcPr>
          <w:p w:rsidR="00B76703" w:rsidRDefault="00B76703">
            <w:pPr>
              <w:pStyle w:val="30"/>
            </w:pPr>
          </w:p>
        </w:tc>
        <w:tc>
          <w:tcPr>
            <w:tcW w:w="709" w:type="dxa"/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880"/>
        </w:trPr>
        <w:tc>
          <w:tcPr>
            <w:tcW w:w="2237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1.7 полотенца, простыни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6500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6500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910"/>
        </w:trPr>
        <w:tc>
          <w:tcPr>
            <w:tcW w:w="2237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1.8 нематериальные активы</w:t>
            </w:r>
          </w:p>
        </w:tc>
        <w:tc>
          <w:tcPr>
            <w:tcW w:w="545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10000</w:t>
            </w:r>
          </w:p>
        </w:tc>
        <w:tc>
          <w:tcPr>
            <w:tcW w:w="548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10000</w:t>
            </w:r>
          </w:p>
        </w:tc>
        <w:tc>
          <w:tcPr>
            <w:tcW w:w="549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0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5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6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5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0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1134"/>
        </w:trPr>
        <w:tc>
          <w:tcPr>
            <w:tcW w:w="2237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2. прирост оборотного капитала (табл. 9.3)</w:t>
            </w:r>
          </w:p>
        </w:tc>
        <w:tc>
          <w:tcPr>
            <w:tcW w:w="54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  <w:tc>
          <w:tcPr>
            <w:tcW w:w="548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4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271,2</w:t>
            </w:r>
          </w:p>
        </w:tc>
        <w:tc>
          <w:tcPr>
            <w:tcW w:w="54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43,39</w:t>
            </w:r>
          </w:p>
        </w:tc>
        <w:tc>
          <w:tcPr>
            <w:tcW w:w="543" w:type="dxa"/>
            <w:gridSpan w:val="2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46,31</w:t>
            </w:r>
          </w:p>
        </w:tc>
        <w:tc>
          <w:tcPr>
            <w:tcW w:w="547" w:type="dxa"/>
            <w:gridSpan w:val="2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46,11</w:t>
            </w:r>
          </w:p>
        </w:tc>
        <w:tc>
          <w:tcPr>
            <w:tcW w:w="546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135,6</w:t>
            </w:r>
          </w:p>
        </w:tc>
        <w:tc>
          <w:tcPr>
            <w:tcW w:w="54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</w:t>
            </w:r>
          </w:p>
        </w:tc>
        <w:tc>
          <w:tcPr>
            <w:tcW w:w="551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</w:t>
            </w:r>
          </w:p>
        </w:tc>
        <w:tc>
          <w:tcPr>
            <w:tcW w:w="55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1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727,11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</w:tr>
      <w:tr w:rsidR="00B76703">
        <w:trPr>
          <w:cantSplit/>
          <w:trHeight w:val="1343"/>
        </w:trPr>
        <w:tc>
          <w:tcPr>
            <w:tcW w:w="2237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3. общие инвестиции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312808</w:t>
            </w:r>
          </w:p>
        </w:tc>
        <w:tc>
          <w:tcPr>
            <w:tcW w:w="548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182200</w:t>
            </w: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31100</w:t>
            </w:r>
          </w:p>
        </w:tc>
        <w:tc>
          <w:tcPr>
            <w:tcW w:w="55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47155</w:t>
            </w:r>
          </w:p>
        </w:tc>
        <w:tc>
          <w:tcPr>
            <w:tcW w:w="54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51265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43,39</w:t>
            </w:r>
          </w:p>
        </w:tc>
        <w:tc>
          <w:tcPr>
            <w:tcW w:w="543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46,31</w:t>
            </w:r>
          </w:p>
        </w:tc>
        <w:tc>
          <w:tcPr>
            <w:tcW w:w="547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46,11</w:t>
            </w:r>
          </w:p>
        </w:tc>
        <w:tc>
          <w:tcPr>
            <w:tcW w:w="54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135,6</w:t>
            </w:r>
          </w:p>
        </w:tc>
        <w:tc>
          <w:tcPr>
            <w:tcW w:w="54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</w:t>
            </w:r>
          </w:p>
        </w:tc>
        <w:tc>
          <w:tcPr>
            <w:tcW w:w="55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</w:t>
            </w:r>
          </w:p>
        </w:tc>
        <w:tc>
          <w:tcPr>
            <w:tcW w:w="55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727,11</w:t>
            </w:r>
          </w:p>
        </w:tc>
        <w:tc>
          <w:tcPr>
            <w:tcW w:w="70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312808</w:t>
            </w:r>
          </w:p>
        </w:tc>
      </w:tr>
    </w:tbl>
    <w:p w:rsidR="00B76703" w:rsidRDefault="00B76703">
      <w:pPr>
        <w:pStyle w:val="30"/>
      </w:pPr>
    </w:p>
    <w:p w:rsidR="00B76703" w:rsidRDefault="00B76703">
      <w:pPr>
        <w:pStyle w:val="30"/>
        <w:jc w:val="both"/>
      </w:pPr>
      <w:r>
        <w:br w:type="page"/>
      </w:r>
    </w:p>
    <w:p w:rsidR="00B76703" w:rsidRDefault="00B76703">
      <w:pPr>
        <w:pStyle w:val="30"/>
        <w:jc w:val="right"/>
        <w:rPr>
          <w:i/>
        </w:rPr>
      </w:pPr>
      <w:r>
        <w:rPr>
          <w:i/>
        </w:rPr>
        <w:t>Окончание таблицы 9.4</w:t>
      </w:r>
    </w:p>
    <w:p w:rsidR="00B76703" w:rsidRDefault="00B76703">
      <w:pPr>
        <w:pStyle w:val="30"/>
        <w:jc w:val="right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8"/>
        <w:gridCol w:w="812"/>
        <w:gridCol w:w="812"/>
        <w:gridCol w:w="812"/>
        <w:gridCol w:w="813"/>
        <w:gridCol w:w="812"/>
        <w:gridCol w:w="812"/>
        <w:gridCol w:w="812"/>
        <w:gridCol w:w="813"/>
        <w:gridCol w:w="709"/>
      </w:tblGrid>
      <w:tr w:rsidR="00B76703">
        <w:trPr>
          <w:cantSplit/>
          <w:trHeight w:val="561"/>
        </w:trPr>
        <w:tc>
          <w:tcPr>
            <w:tcW w:w="2858" w:type="dxa"/>
            <w:vMerge w:val="restart"/>
          </w:tcPr>
          <w:p w:rsidR="00B76703" w:rsidRDefault="00B76703">
            <w:pPr>
              <w:pStyle w:val="30"/>
            </w:pPr>
            <w:r>
              <w:t>Категории</w:t>
            </w:r>
          </w:p>
          <w:p w:rsidR="00B76703" w:rsidRDefault="00B76703">
            <w:pPr>
              <w:pStyle w:val="30"/>
              <w:ind w:left="113" w:right="113"/>
            </w:pPr>
            <w:r>
              <w:t>инвестиций</w:t>
            </w:r>
          </w:p>
        </w:tc>
        <w:tc>
          <w:tcPr>
            <w:tcW w:w="6498" w:type="dxa"/>
            <w:gridSpan w:val="8"/>
          </w:tcPr>
          <w:p w:rsidR="00B76703" w:rsidRDefault="00B76703">
            <w:pPr>
              <w:pStyle w:val="30"/>
            </w:pPr>
            <w:r>
              <w:t>Годы реализации проекта</w:t>
            </w:r>
          </w:p>
        </w:tc>
        <w:tc>
          <w:tcPr>
            <w:tcW w:w="709" w:type="dxa"/>
            <w:vMerge w:val="restart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Всего</w:t>
            </w:r>
          </w:p>
        </w:tc>
      </w:tr>
      <w:tr w:rsidR="00B76703">
        <w:trPr>
          <w:cantSplit/>
          <w:trHeight w:val="427"/>
        </w:trPr>
        <w:tc>
          <w:tcPr>
            <w:tcW w:w="2858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1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81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81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81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81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81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81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81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1256"/>
        </w:trPr>
        <w:tc>
          <w:tcPr>
            <w:tcW w:w="2858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1.Предварительные</w:t>
            </w:r>
          </w:p>
          <w:p w:rsidR="00B76703" w:rsidRDefault="00B76703">
            <w:pPr>
              <w:pStyle w:val="30"/>
              <w:jc w:val="both"/>
            </w:pPr>
            <w:r>
              <w:t>фиксированные инвестиции в основные фонды</w:t>
            </w:r>
          </w:p>
          <w:p w:rsidR="00B76703" w:rsidRDefault="00B76703">
            <w:pPr>
              <w:pStyle w:val="30"/>
              <w:ind w:left="113" w:right="113"/>
              <w:jc w:val="left"/>
            </w:pPr>
            <w:r>
              <w:t>в том числе</w:t>
            </w:r>
          </w:p>
        </w:tc>
        <w:tc>
          <w:tcPr>
            <w:tcW w:w="81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311449</w:t>
            </w: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311449</w:t>
            </w:r>
          </w:p>
        </w:tc>
      </w:tr>
      <w:tr w:rsidR="00B76703">
        <w:trPr>
          <w:cantSplit/>
          <w:trHeight w:val="1023"/>
        </w:trPr>
        <w:tc>
          <w:tcPr>
            <w:tcW w:w="2858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1.1 здание</w:t>
            </w: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130000</w:t>
            </w: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894"/>
        </w:trPr>
        <w:tc>
          <w:tcPr>
            <w:tcW w:w="2858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1.2 оборудование</w:t>
            </w: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62200</w:t>
            </w: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924"/>
        </w:trPr>
        <w:tc>
          <w:tcPr>
            <w:tcW w:w="2858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1.3 бытовое оборудование</w:t>
            </w: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23550</w:t>
            </w: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980"/>
        </w:trPr>
        <w:tc>
          <w:tcPr>
            <w:tcW w:w="2858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1.4 оборудование энергообеспечения</w:t>
            </w: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42200</w:t>
            </w: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860"/>
        </w:trPr>
        <w:tc>
          <w:tcPr>
            <w:tcW w:w="2858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1.5 мебель</w:t>
            </w: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32719</w:t>
            </w: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924"/>
        </w:trPr>
        <w:tc>
          <w:tcPr>
            <w:tcW w:w="2858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1.6 инвентарь</w:t>
            </w: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4280</w:t>
            </w: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 xml:space="preserve"> </w:t>
            </w: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993"/>
        </w:trPr>
        <w:tc>
          <w:tcPr>
            <w:tcW w:w="2858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1.7 полотенца, простыни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6500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</w:p>
        </w:tc>
        <w:tc>
          <w:tcPr>
            <w:tcW w:w="812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900"/>
        </w:trPr>
        <w:tc>
          <w:tcPr>
            <w:tcW w:w="2858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1.8 нематериальные активы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10000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888"/>
        </w:trPr>
        <w:tc>
          <w:tcPr>
            <w:tcW w:w="2858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2. Замена инвентаря, полотенце, простыней (табл.9.2)</w:t>
            </w:r>
          </w:p>
        </w:tc>
        <w:tc>
          <w:tcPr>
            <w:tcW w:w="81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10780</w:t>
            </w: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10780</w:t>
            </w:r>
          </w:p>
        </w:tc>
      </w:tr>
      <w:tr w:rsidR="00B76703">
        <w:trPr>
          <w:cantSplit/>
          <w:trHeight w:val="991"/>
        </w:trPr>
        <w:tc>
          <w:tcPr>
            <w:tcW w:w="2858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3. прирост оборотного капитала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ind w:left="113" w:right="113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1359</w:t>
            </w:r>
          </w:p>
        </w:tc>
      </w:tr>
      <w:tr w:rsidR="00B76703">
        <w:trPr>
          <w:cantSplit/>
          <w:trHeight w:val="983"/>
        </w:trPr>
        <w:tc>
          <w:tcPr>
            <w:tcW w:w="2858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ind w:left="113" w:right="113"/>
            </w:pPr>
            <w:r>
              <w:t>4. общие инвестиции</w:t>
            </w: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312808</w:t>
            </w: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</w:p>
        </w:tc>
        <w:tc>
          <w:tcPr>
            <w:tcW w:w="81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10780</w:t>
            </w: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813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323588</w:t>
            </w:r>
          </w:p>
        </w:tc>
      </w:tr>
    </w:tbl>
    <w:p w:rsidR="00B76703" w:rsidRDefault="00B76703">
      <w:pPr>
        <w:pStyle w:val="30"/>
      </w:pPr>
    </w:p>
    <w:p w:rsidR="00B76703" w:rsidRDefault="00B76703">
      <w:pPr>
        <w:pStyle w:val="30"/>
        <w:jc w:val="both"/>
      </w:pPr>
      <w:r>
        <w:br w:type="page"/>
      </w:r>
    </w:p>
    <w:p w:rsidR="00B76703" w:rsidRDefault="00B76703">
      <w:pPr>
        <w:pStyle w:val="30"/>
        <w:jc w:val="right"/>
        <w:rPr>
          <w:b/>
        </w:rPr>
      </w:pPr>
      <w:r>
        <w:rPr>
          <w:b/>
        </w:rPr>
        <w:t>Таблица 9.5</w:t>
      </w:r>
    </w:p>
    <w:p w:rsidR="00B76703" w:rsidRDefault="00B76703">
      <w:pPr>
        <w:pStyle w:val="30"/>
        <w:rPr>
          <w:b/>
        </w:rPr>
      </w:pPr>
      <w:r>
        <w:rPr>
          <w:b/>
        </w:rPr>
        <w:t>Источники финансирования</w:t>
      </w:r>
    </w:p>
    <w:p w:rsidR="00B76703" w:rsidRDefault="00B76703">
      <w:pPr>
        <w:pStyle w:val="30"/>
      </w:pPr>
    </w:p>
    <w:tbl>
      <w:tblPr>
        <w:tblW w:w="0" w:type="auto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421"/>
        <w:gridCol w:w="422"/>
        <w:gridCol w:w="421"/>
        <w:gridCol w:w="422"/>
        <w:gridCol w:w="421"/>
        <w:gridCol w:w="422"/>
        <w:gridCol w:w="422"/>
        <w:gridCol w:w="421"/>
        <w:gridCol w:w="422"/>
        <w:gridCol w:w="556"/>
        <w:gridCol w:w="567"/>
        <w:gridCol w:w="563"/>
        <w:gridCol w:w="325"/>
        <w:gridCol w:w="325"/>
        <w:gridCol w:w="325"/>
        <w:gridCol w:w="325"/>
        <w:gridCol w:w="325"/>
        <w:gridCol w:w="325"/>
        <w:gridCol w:w="325"/>
        <w:gridCol w:w="426"/>
      </w:tblGrid>
      <w:tr w:rsidR="00B76703">
        <w:trPr>
          <w:cantSplit/>
          <w:trHeight w:val="340"/>
        </w:trPr>
        <w:tc>
          <w:tcPr>
            <w:tcW w:w="1900" w:type="dxa"/>
            <w:vMerge w:val="restart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  <w:jc w:val="left"/>
            </w:pPr>
            <w:r>
              <w:t>Источники финансирования</w:t>
            </w:r>
          </w:p>
        </w:tc>
        <w:tc>
          <w:tcPr>
            <w:tcW w:w="7755" w:type="dxa"/>
            <w:gridSpan w:val="19"/>
          </w:tcPr>
          <w:p w:rsidR="00B76703" w:rsidRDefault="00B76703">
            <w:pPr>
              <w:pStyle w:val="30"/>
            </w:pPr>
            <w:r>
              <w:t>Годы реализации проекта</w:t>
            </w:r>
          </w:p>
        </w:tc>
        <w:tc>
          <w:tcPr>
            <w:tcW w:w="426" w:type="dxa"/>
            <w:vMerge w:val="restart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Всего</w:t>
            </w:r>
          </w:p>
        </w:tc>
      </w:tr>
      <w:tr w:rsidR="00B76703">
        <w:trPr>
          <w:cantSplit/>
          <w:trHeight w:val="340"/>
        </w:trPr>
        <w:tc>
          <w:tcPr>
            <w:tcW w:w="1900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5480" w:type="dxa"/>
            <w:gridSpan w:val="12"/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426" w:type="dxa"/>
            <w:vMerge/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340"/>
        </w:trPr>
        <w:tc>
          <w:tcPr>
            <w:tcW w:w="1900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5480" w:type="dxa"/>
            <w:gridSpan w:val="12"/>
          </w:tcPr>
          <w:p w:rsidR="00B76703" w:rsidRDefault="00B76703">
            <w:pPr>
              <w:pStyle w:val="30"/>
              <w:jc w:val="left"/>
            </w:pPr>
            <w:r>
              <w:t>строительство  |              внедрение на рынок</w:t>
            </w: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</w:tcPr>
          <w:p w:rsidR="00B76703" w:rsidRDefault="00B76703">
            <w:pPr>
              <w:pStyle w:val="30"/>
            </w:pPr>
          </w:p>
        </w:tc>
        <w:tc>
          <w:tcPr>
            <w:tcW w:w="426" w:type="dxa"/>
            <w:vMerge/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380"/>
        </w:trPr>
        <w:tc>
          <w:tcPr>
            <w:tcW w:w="1900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42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42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42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42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42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5</w:t>
            </w:r>
          </w:p>
        </w:tc>
        <w:tc>
          <w:tcPr>
            <w:tcW w:w="42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42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42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42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9</w:t>
            </w:r>
          </w:p>
        </w:tc>
        <w:tc>
          <w:tcPr>
            <w:tcW w:w="556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11</w:t>
            </w:r>
          </w:p>
        </w:tc>
        <w:tc>
          <w:tcPr>
            <w:tcW w:w="56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12</w:t>
            </w:r>
          </w:p>
        </w:tc>
        <w:tc>
          <w:tcPr>
            <w:tcW w:w="32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32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1269"/>
        </w:trPr>
        <w:tc>
          <w:tcPr>
            <w:tcW w:w="1900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1. Складочный капитал учредителей</w:t>
            </w:r>
          </w:p>
          <w:p w:rsidR="00B76703" w:rsidRDefault="00B76703">
            <w:pPr>
              <w:pStyle w:val="30"/>
            </w:pPr>
          </w:p>
        </w:tc>
        <w:tc>
          <w:tcPr>
            <w:tcW w:w="421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182200</w:t>
            </w:r>
          </w:p>
        </w:tc>
        <w:tc>
          <w:tcPr>
            <w:tcW w:w="42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31100</w:t>
            </w:r>
          </w:p>
        </w:tc>
        <w:tc>
          <w:tcPr>
            <w:tcW w:w="421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47155</w:t>
            </w:r>
          </w:p>
        </w:tc>
        <w:tc>
          <w:tcPr>
            <w:tcW w:w="42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50993,8</w:t>
            </w:r>
          </w:p>
        </w:tc>
        <w:tc>
          <w:tcPr>
            <w:tcW w:w="421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1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56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67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63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6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311449</w:t>
            </w:r>
          </w:p>
        </w:tc>
      </w:tr>
      <w:tr w:rsidR="00B76703">
        <w:trPr>
          <w:cantSplit/>
          <w:trHeight w:val="2140"/>
        </w:trPr>
        <w:tc>
          <w:tcPr>
            <w:tcW w:w="1900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2. Текущее пассивы (часть прибыли и амортизационные отчисления)</w:t>
            </w:r>
          </w:p>
        </w:tc>
        <w:tc>
          <w:tcPr>
            <w:tcW w:w="42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271,2</w:t>
            </w:r>
          </w:p>
        </w:tc>
        <w:tc>
          <w:tcPr>
            <w:tcW w:w="42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43,39</w:t>
            </w: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46,31</w:t>
            </w: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46,11</w:t>
            </w:r>
          </w:p>
        </w:tc>
        <w:tc>
          <w:tcPr>
            <w:tcW w:w="42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135,6</w:t>
            </w: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</w:t>
            </w:r>
          </w:p>
        </w:tc>
        <w:tc>
          <w:tcPr>
            <w:tcW w:w="55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</w:t>
            </w:r>
          </w:p>
        </w:tc>
        <w:tc>
          <w:tcPr>
            <w:tcW w:w="567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63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727,11</w:t>
            </w: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10780</w:t>
            </w: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12681,2</w:t>
            </w:r>
          </w:p>
        </w:tc>
      </w:tr>
      <w:tr w:rsidR="00B76703">
        <w:trPr>
          <w:cantSplit/>
          <w:trHeight w:val="1986"/>
        </w:trPr>
        <w:tc>
          <w:tcPr>
            <w:tcW w:w="1900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3. Итого по всем источникам (стр.1+стр.2)</w:t>
            </w:r>
          </w:p>
        </w:tc>
        <w:tc>
          <w:tcPr>
            <w:tcW w:w="42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rPr>
                <w:noProof/>
              </w:rPr>
              <w:t>182200</w:t>
            </w: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31100</w:t>
            </w:r>
          </w:p>
        </w:tc>
        <w:tc>
          <w:tcPr>
            <w:tcW w:w="42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47155</w:t>
            </w: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 xml:space="preserve"> 51536,2</w:t>
            </w:r>
          </w:p>
        </w:tc>
        <w:tc>
          <w:tcPr>
            <w:tcW w:w="42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43,39</w:t>
            </w: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46,31</w:t>
            </w: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46,11</w:t>
            </w:r>
          </w:p>
        </w:tc>
        <w:tc>
          <w:tcPr>
            <w:tcW w:w="42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135,6</w:t>
            </w:r>
          </w:p>
        </w:tc>
        <w:tc>
          <w:tcPr>
            <w:tcW w:w="42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43,3</w:t>
            </w:r>
          </w:p>
        </w:tc>
        <w:tc>
          <w:tcPr>
            <w:tcW w:w="55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46,1</w:t>
            </w:r>
          </w:p>
        </w:tc>
        <w:tc>
          <w:tcPr>
            <w:tcW w:w="567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563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727,11</w:t>
            </w: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10780</w:t>
            </w: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325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42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rPr>
                <w:noProof/>
              </w:rPr>
              <w:t>324130,2</w:t>
            </w:r>
          </w:p>
        </w:tc>
      </w:tr>
    </w:tbl>
    <w:p w:rsidR="00B76703" w:rsidRDefault="00B76703">
      <w:pPr>
        <w:pStyle w:val="30"/>
      </w:pPr>
    </w:p>
    <w:p w:rsidR="00B76703" w:rsidRDefault="00B76703">
      <w:pPr>
        <w:pStyle w:val="30"/>
        <w:jc w:val="both"/>
      </w:pPr>
      <w:r>
        <w:br w:type="page"/>
      </w:r>
    </w:p>
    <w:p w:rsidR="00B76703" w:rsidRDefault="00B76703">
      <w:pPr>
        <w:pStyle w:val="30"/>
        <w:jc w:val="right"/>
        <w:rPr>
          <w:b/>
        </w:rPr>
      </w:pPr>
      <w:r>
        <w:rPr>
          <w:b/>
        </w:rPr>
        <w:t>Таблица 9.6</w:t>
      </w:r>
    </w:p>
    <w:p w:rsidR="00B76703" w:rsidRDefault="00B76703">
      <w:pPr>
        <w:pStyle w:val="30"/>
        <w:rPr>
          <w:b/>
        </w:rPr>
      </w:pPr>
      <w:r>
        <w:rPr>
          <w:b/>
        </w:rPr>
        <w:t>Издержки производства за первый год работы</w:t>
      </w:r>
    </w:p>
    <w:p w:rsidR="00B76703" w:rsidRDefault="00B76703">
      <w:pPr>
        <w:pStyle w:val="30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977"/>
        <w:gridCol w:w="876"/>
        <w:gridCol w:w="876"/>
        <w:gridCol w:w="876"/>
        <w:gridCol w:w="876"/>
        <w:gridCol w:w="906"/>
        <w:gridCol w:w="992"/>
        <w:gridCol w:w="1134"/>
      </w:tblGrid>
      <w:tr w:rsidR="00B76703">
        <w:trPr>
          <w:cantSplit/>
          <w:trHeight w:val="320"/>
        </w:trPr>
        <w:tc>
          <w:tcPr>
            <w:tcW w:w="1985" w:type="dxa"/>
            <w:vMerge w:val="restart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Статьи</w:t>
            </w:r>
          </w:p>
        </w:tc>
        <w:tc>
          <w:tcPr>
            <w:tcW w:w="7371" w:type="dxa"/>
            <w:gridSpan w:val="8"/>
          </w:tcPr>
          <w:p w:rsidR="00B76703" w:rsidRDefault="00B76703">
            <w:pPr>
              <w:pStyle w:val="30"/>
            </w:pPr>
            <w:r>
              <w:t>1 год</w:t>
            </w:r>
          </w:p>
        </w:tc>
        <w:tc>
          <w:tcPr>
            <w:tcW w:w="1134" w:type="dxa"/>
            <w:vMerge w:val="restart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Всего</w:t>
            </w:r>
          </w:p>
        </w:tc>
      </w:tr>
      <w:tr w:rsidR="00B76703">
        <w:trPr>
          <w:cantSplit/>
          <w:trHeight w:val="340"/>
        </w:trPr>
        <w:tc>
          <w:tcPr>
            <w:tcW w:w="1985" w:type="dxa"/>
            <w:vMerge/>
          </w:tcPr>
          <w:p w:rsidR="00B76703" w:rsidRDefault="00B76703">
            <w:pPr>
              <w:pStyle w:val="30"/>
            </w:pPr>
          </w:p>
        </w:tc>
        <w:tc>
          <w:tcPr>
            <w:tcW w:w="7371" w:type="dxa"/>
            <w:gridSpan w:val="8"/>
          </w:tcPr>
          <w:p w:rsidR="00B76703" w:rsidRDefault="00B76703">
            <w:pPr>
              <w:pStyle w:val="30"/>
            </w:pPr>
            <w:r>
              <w:t>по месяцам</w:t>
            </w:r>
          </w:p>
        </w:tc>
        <w:tc>
          <w:tcPr>
            <w:tcW w:w="1134" w:type="dxa"/>
            <w:vMerge/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276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97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876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876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876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9</w:t>
            </w:r>
          </w:p>
        </w:tc>
        <w:tc>
          <w:tcPr>
            <w:tcW w:w="876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10</w:t>
            </w:r>
          </w:p>
        </w:tc>
        <w:tc>
          <w:tcPr>
            <w:tcW w:w="906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12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880"/>
        </w:trPr>
        <w:tc>
          <w:tcPr>
            <w:tcW w:w="1985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1. Количество часов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30</w:t>
            </w:r>
          </w:p>
        </w:tc>
        <w:tc>
          <w:tcPr>
            <w:tcW w:w="977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35</w:t>
            </w:r>
          </w:p>
        </w:tc>
        <w:tc>
          <w:tcPr>
            <w:tcW w:w="876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40</w:t>
            </w:r>
          </w:p>
        </w:tc>
        <w:tc>
          <w:tcPr>
            <w:tcW w:w="876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45</w:t>
            </w:r>
          </w:p>
        </w:tc>
        <w:tc>
          <w:tcPr>
            <w:tcW w:w="876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60</w:t>
            </w:r>
          </w:p>
        </w:tc>
        <w:tc>
          <w:tcPr>
            <w:tcW w:w="876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65</w:t>
            </w:r>
          </w:p>
        </w:tc>
        <w:tc>
          <w:tcPr>
            <w:tcW w:w="906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70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70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420</w:t>
            </w:r>
          </w:p>
        </w:tc>
      </w:tr>
      <w:tr w:rsidR="00B76703">
        <w:trPr>
          <w:cantSplit/>
          <w:trHeight w:val="567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2. Моющие средства (руб.) табл.9.1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271,2</w:t>
            </w:r>
          </w:p>
        </w:tc>
        <w:tc>
          <w:tcPr>
            <w:tcW w:w="977" w:type="dxa"/>
          </w:tcPr>
          <w:p w:rsidR="00B76703" w:rsidRDefault="00B76703">
            <w:pPr>
              <w:pStyle w:val="30"/>
            </w:pPr>
            <w:r>
              <w:t>316,4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361,6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406,8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542,4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587,6</w:t>
            </w:r>
          </w:p>
        </w:tc>
        <w:tc>
          <w:tcPr>
            <w:tcW w:w="906" w:type="dxa"/>
          </w:tcPr>
          <w:p w:rsidR="00B76703" w:rsidRDefault="00B76703">
            <w:pPr>
              <w:pStyle w:val="30"/>
            </w:pPr>
            <w:r>
              <w:t>632,8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632,8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  <w:r>
              <w:t>3751,6</w:t>
            </w:r>
          </w:p>
        </w:tc>
      </w:tr>
      <w:tr w:rsidR="00B76703">
        <w:trPr>
          <w:cantSplit/>
          <w:trHeight w:val="561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3. Энергоносители (руб.) табл. 9.1.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1154,4</w:t>
            </w:r>
          </w:p>
        </w:tc>
        <w:tc>
          <w:tcPr>
            <w:tcW w:w="977" w:type="dxa"/>
          </w:tcPr>
          <w:p w:rsidR="00B76703" w:rsidRDefault="00B76703">
            <w:pPr>
              <w:pStyle w:val="30"/>
            </w:pPr>
            <w:r>
              <w:t>1346,8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1539,2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1731,6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2308,8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2501,2</w:t>
            </w:r>
          </w:p>
        </w:tc>
        <w:tc>
          <w:tcPr>
            <w:tcW w:w="906" w:type="dxa"/>
          </w:tcPr>
          <w:p w:rsidR="00B76703" w:rsidRDefault="00B76703">
            <w:pPr>
              <w:pStyle w:val="30"/>
            </w:pPr>
            <w:r>
              <w:t>2693,6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2693,6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  <w:r>
              <w:t>15969,2</w:t>
            </w:r>
          </w:p>
        </w:tc>
      </w:tr>
      <w:tr w:rsidR="00B76703">
        <w:trPr>
          <w:cantSplit/>
          <w:trHeight w:val="1533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4. Зарплата с отчислениями   (руб.) стр.5 табл.9.1*150,т. е среднемесячный сбыт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4246,5</w:t>
            </w:r>
          </w:p>
        </w:tc>
        <w:tc>
          <w:tcPr>
            <w:tcW w:w="977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4246,5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4246,5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4246,5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4246,5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4246,5</w:t>
            </w:r>
          </w:p>
        </w:tc>
        <w:tc>
          <w:tcPr>
            <w:tcW w:w="90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4246,5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4246,5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33972</w:t>
            </w:r>
          </w:p>
        </w:tc>
      </w:tr>
      <w:tr w:rsidR="00B76703">
        <w:trPr>
          <w:cantSplit/>
          <w:trHeight w:val="1287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5. Постоянные издержки без амортизации (руб.) стр.12 табл.9.1*150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5536,5</w:t>
            </w:r>
          </w:p>
        </w:tc>
        <w:tc>
          <w:tcPr>
            <w:tcW w:w="977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5536,5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5536,5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5536,5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5536,5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5536,5</w:t>
            </w:r>
          </w:p>
        </w:tc>
        <w:tc>
          <w:tcPr>
            <w:tcW w:w="906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5536,5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5536,5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44292</w:t>
            </w:r>
          </w:p>
        </w:tc>
      </w:tr>
      <w:tr w:rsidR="00B76703">
        <w:trPr>
          <w:cantSplit/>
          <w:trHeight w:val="960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6. Амортизационные отчисления (руб.) стр.9 табл. 9.2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3921,2</w:t>
            </w:r>
          </w:p>
        </w:tc>
        <w:tc>
          <w:tcPr>
            <w:tcW w:w="977" w:type="dxa"/>
          </w:tcPr>
          <w:p w:rsidR="00B76703" w:rsidRDefault="00B76703">
            <w:pPr>
              <w:pStyle w:val="30"/>
            </w:pPr>
            <w:r>
              <w:t>3921,2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3921,2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3921,2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3921,2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3921,2</w:t>
            </w:r>
          </w:p>
        </w:tc>
        <w:tc>
          <w:tcPr>
            <w:tcW w:w="906" w:type="dxa"/>
          </w:tcPr>
          <w:p w:rsidR="00B76703" w:rsidRDefault="00B76703">
            <w:pPr>
              <w:pStyle w:val="30"/>
            </w:pPr>
            <w:r>
              <w:t>3921,2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3921,2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31370</w:t>
            </w:r>
          </w:p>
        </w:tc>
      </w:tr>
      <w:tr w:rsidR="00B76703">
        <w:trPr>
          <w:cantSplit/>
          <w:trHeight w:val="1134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7. Итого издержки  (руб.) Стр.2+3+4+5+6</w:t>
            </w:r>
          </w:p>
        </w:tc>
        <w:tc>
          <w:tcPr>
            <w:tcW w:w="99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 xml:space="preserve"> 15129,8</w:t>
            </w:r>
          </w:p>
        </w:tc>
        <w:tc>
          <w:tcPr>
            <w:tcW w:w="977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 xml:space="preserve"> 15367,4</w:t>
            </w:r>
          </w:p>
        </w:tc>
        <w:tc>
          <w:tcPr>
            <w:tcW w:w="87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15605</w:t>
            </w:r>
          </w:p>
        </w:tc>
        <w:tc>
          <w:tcPr>
            <w:tcW w:w="87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 xml:space="preserve"> 15842,6</w:t>
            </w:r>
          </w:p>
        </w:tc>
        <w:tc>
          <w:tcPr>
            <w:tcW w:w="87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 xml:space="preserve"> 16555,4</w:t>
            </w:r>
          </w:p>
        </w:tc>
        <w:tc>
          <w:tcPr>
            <w:tcW w:w="87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 xml:space="preserve"> 16793</w:t>
            </w:r>
          </w:p>
        </w:tc>
        <w:tc>
          <w:tcPr>
            <w:tcW w:w="90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 xml:space="preserve"> 17030,6</w:t>
            </w:r>
          </w:p>
        </w:tc>
        <w:tc>
          <w:tcPr>
            <w:tcW w:w="99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 xml:space="preserve"> 17030,6</w:t>
            </w:r>
          </w:p>
        </w:tc>
        <w:tc>
          <w:tcPr>
            <w:tcW w:w="1134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129354,8</w:t>
            </w:r>
          </w:p>
        </w:tc>
      </w:tr>
      <w:tr w:rsidR="00B76703">
        <w:trPr>
          <w:cantSplit/>
          <w:trHeight w:val="1134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8. Итого издержки без амортизации (руб.)  стр.7-стр.6</w:t>
            </w:r>
          </w:p>
        </w:tc>
        <w:tc>
          <w:tcPr>
            <w:tcW w:w="99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11208,6</w:t>
            </w:r>
          </w:p>
        </w:tc>
        <w:tc>
          <w:tcPr>
            <w:tcW w:w="977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11446,2</w:t>
            </w:r>
          </w:p>
        </w:tc>
        <w:tc>
          <w:tcPr>
            <w:tcW w:w="87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11683,8</w:t>
            </w:r>
          </w:p>
        </w:tc>
        <w:tc>
          <w:tcPr>
            <w:tcW w:w="87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11921,4</w:t>
            </w:r>
          </w:p>
        </w:tc>
        <w:tc>
          <w:tcPr>
            <w:tcW w:w="87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12634,2</w:t>
            </w:r>
          </w:p>
        </w:tc>
        <w:tc>
          <w:tcPr>
            <w:tcW w:w="87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12871,8</w:t>
            </w:r>
          </w:p>
        </w:tc>
        <w:tc>
          <w:tcPr>
            <w:tcW w:w="906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13109,4</w:t>
            </w:r>
          </w:p>
        </w:tc>
        <w:tc>
          <w:tcPr>
            <w:tcW w:w="99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13109,4</w:t>
            </w:r>
          </w:p>
        </w:tc>
        <w:tc>
          <w:tcPr>
            <w:tcW w:w="1134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97984,8</w:t>
            </w:r>
          </w:p>
        </w:tc>
      </w:tr>
      <w:tr w:rsidR="00B76703">
        <w:trPr>
          <w:cantSplit/>
          <w:trHeight w:val="1060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9. Себестоимость 1 часа (руб.)  Стр7/стр1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504</w:t>
            </w:r>
          </w:p>
        </w:tc>
        <w:tc>
          <w:tcPr>
            <w:tcW w:w="977" w:type="dxa"/>
          </w:tcPr>
          <w:p w:rsidR="00B76703" w:rsidRDefault="00B76703">
            <w:pPr>
              <w:pStyle w:val="30"/>
            </w:pPr>
            <w:r>
              <w:t>439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390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352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272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258.3</w:t>
            </w:r>
          </w:p>
        </w:tc>
        <w:tc>
          <w:tcPr>
            <w:tcW w:w="906" w:type="dxa"/>
          </w:tcPr>
          <w:p w:rsidR="00B76703" w:rsidRDefault="00B76703">
            <w:pPr>
              <w:pStyle w:val="30"/>
            </w:pPr>
            <w:r>
              <w:t>243.2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243.2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1383"/>
        </w:trPr>
        <w:tc>
          <w:tcPr>
            <w:tcW w:w="1985" w:type="dxa"/>
          </w:tcPr>
          <w:p w:rsidR="00B76703" w:rsidRDefault="00B76703">
            <w:pPr>
              <w:pStyle w:val="30"/>
              <w:jc w:val="left"/>
            </w:pPr>
            <w:r>
              <w:t>10. Себестоимость 1 часа без амортизации (руб.)  Стр8/стр1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373,6</w:t>
            </w:r>
          </w:p>
        </w:tc>
        <w:tc>
          <w:tcPr>
            <w:tcW w:w="977" w:type="dxa"/>
          </w:tcPr>
          <w:p w:rsidR="00B76703" w:rsidRDefault="00B76703">
            <w:pPr>
              <w:pStyle w:val="30"/>
            </w:pPr>
            <w:r>
              <w:t>327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292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264,9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210,5</w:t>
            </w:r>
          </w:p>
        </w:tc>
        <w:tc>
          <w:tcPr>
            <w:tcW w:w="876" w:type="dxa"/>
          </w:tcPr>
          <w:p w:rsidR="00B76703" w:rsidRDefault="00B76703">
            <w:pPr>
              <w:pStyle w:val="30"/>
            </w:pPr>
            <w:r>
              <w:t>198</w:t>
            </w:r>
          </w:p>
        </w:tc>
        <w:tc>
          <w:tcPr>
            <w:tcW w:w="906" w:type="dxa"/>
          </w:tcPr>
          <w:p w:rsidR="00B76703" w:rsidRDefault="00B76703">
            <w:pPr>
              <w:pStyle w:val="30"/>
            </w:pPr>
            <w:r>
              <w:t>187,2</w:t>
            </w:r>
          </w:p>
        </w:tc>
        <w:tc>
          <w:tcPr>
            <w:tcW w:w="992" w:type="dxa"/>
          </w:tcPr>
          <w:p w:rsidR="00B76703" w:rsidRDefault="00B76703">
            <w:pPr>
              <w:pStyle w:val="30"/>
            </w:pPr>
            <w:r>
              <w:t>187,2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</w:tc>
      </w:tr>
    </w:tbl>
    <w:p w:rsidR="00B76703" w:rsidRDefault="00B76703">
      <w:pPr>
        <w:pStyle w:val="30"/>
      </w:pPr>
    </w:p>
    <w:p w:rsidR="00B76703" w:rsidRDefault="00B76703">
      <w:pPr>
        <w:pStyle w:val="30"/>
        <w:jc w:val="right"/>
        <w:rPr>
          <w:b/>
        </w:rPr>
      </w:pPr>
      <w:r>
        <w:rPr>
          <w:b/>
        </w:rPr>
        <w:t>Таблица 9.7</w:t>
      </w:r>
    </w:p>
    <w:p w:rsidR="00B76703" w:rsidRDefault="00B76703">
      <w:pPr>
        <w:pStyle w:val="30"/>
        <w:rPr>
          <w:b/>
        </w:rPr>
      </w:pPr>
      <w:r>
        <w:rPr>
          <w:b/>
        </w:rPr>
        <w:t>Отчет о чистой прибыли</w:t>
      </w:r>
    </w:p>
    <w:p w:rsidR="00B76703" w:rsidRDefault="00B76703">
      <w:pPr>
        <w:pStyle w:val="3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7"/>
        <w:gridCol w:w="996"/>
        <w:gridCol w:w="936"/>
        <w:gridCol w:w="936"/>
        <w:gridCol w:w="936"/>
        <w:gridCol w:w="936"/>
        <w:gridCol w:w="1116"/>
        <w:gridCol w:w="936"/>
        <w:gridCol w:w="1116"/>
      </w:tblGrid>
      <w:tr w:rsidR="00B76703">
        <w:trPr>
          <w:cantSplit/>
          <w:trHeight w:val="400"/>
        </w:trPr>
        <w:tc>
          <w:tcPr>
            <w:tcW w:w="0" w:type="auto"/>
            <w:vMerge w:val="restart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Статьи</w:t>
            </w:r>
          </w:p>
        </w:tc>
        <w:tc>
          <w:tcPr>
            <w:tcW w:w="0" w:type="auto"/>
            <w:gridSpan w:val="8"/>
          </w:tcPr>
          <w:p w:rsidR="00B76703" w:rsidRDefault="00B76703">
            <w:pPr>
              <w:pStyle w:val="30"/>
            </w:pPr>
            <w:r>
              <w:t>Годы реализации проекта</w:t>
            </w:r>
          </w:p>
        </w:tc>
      </w:tr>
      <w:tr w:rsidR="00B76703">
        <w:trPr>
          <w:cantSplit/>
          <w:trHeight w:val="448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</w:tr>
      <w:tr w:rsidR="00B76703">
        <w:trPr>
          <w:cantSplit/>
          <w:trHeight w:val="836"/>
        </w:trPr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1. Количество часов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420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1800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1800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1800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1800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1800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1800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1800</w:t>
            </w:r>
          </w:p>
        </w:tc>
      </w:tr>
      <w:tr w:rsidR="00B76703">
        <w:trPr>
          <w:cantSplit/>
          <w:trHeight w:val="609"/>
        </w:trPr>
        <w:tc>
          <w:tcPr>
            <w:tcW w:w="0" w:type="auto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2. Цена 1 часа (руб.)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400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400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400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400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400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400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400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400</w:t>
            </w:r>
          </w:p>
        </w:tc>
      </w:tr>
      <w:tr w:rsidR="00B76703">
        <w:trPr>
          <w:cantSplit/>
          <w:trHeight w:val="720"/>
        </w:trPr>
        <w:tc>
          <w:tcPr>
            <w:tcW w:w="0" w:type="auto"/>
          </w:tcPr>
          <w:p w:rsidR="00B76703" w:rsidRDefault="00B76703">
            <w:pPr>
              <w:pStyle w:val="30"/>
              <w:jc w:val="left"/>
            </w:pPr>
            <w:r>
              <w:t>3. Выручка (руб.)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168000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720000</w:t>
            </w:r>
          </w:p>
        </w:tc>
      </w:tr>
      <w:tr w:rsidR="00B76703">
        <w:trPr>
          <w:cantSplit/>
          <w:trHeight w:val="714"/>
        </w:trPr>
        <w:tc>
          <w:tcPr>
            <w:tcW w:w="0" w:type="auto"/>
            <w:vMerge w:val="restart"/>
          </w:tcPr>
          <w:p w:rsidR="00B76703" w:rsidRDefault="00B76703">
            <w:pPr>
              <w:pStyle w:val="30"/>
              <w:jc w:val="left"/>
            </w:pPr>
            <w:r>
              <w:t>4. Издержки</w:t>
            </w:r>
          </w:p>
          <w:p w:rsidR="00B76703" w:rsidRDefault="00B76703">
            <w:pPr>
              <w:pStyle w:val="30"/>
              <w:jc w:val="left"/>
            </w:pPr>
            <w:r>
              <w:t xml:space="preserve"> всего</w:t>
            </w:r>
          </w:p>
          <w:p w:rsidR="00B76703" w:rsidRDefault="00B76703">
            <w:pPr>
              <w:pStyle w:val="30"/>
              <w:jc w:val="left"/>
            </w:pPr>
            <w:r>
              <w:t>в том числе</w:t>
            </w:r>
          </w:p>
          <w:p w:rsidR="00B76703" w:rsidRDefault="00B76703">
            <w:pPr>
              <w:pStyle w:val="30"/>
              <w:jc w:val="left"/>
            </w:pPr>
            <w:r>
              <w:t>4.1 без амортизации</w:t>
            </w:r>
          </w:p>
          <w:p w:rsidR="00B76703" w:rsidRDefault="00B76703">
            <w:pPr>
              <w:pStyle w:val="30"/>
              <w:jc w:val="left"/>
            </w:pPr>
            <w:r>
              <w:t>4.2 амортизация (стр.9 табл. 9.2)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129354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189746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189746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189746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189746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189746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189746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189746</w:t>
            </w:r>
          </w:p>
        </w:tc>
      </w:tr>
      <w:tr w:rsidR="00B76703">
        <w:trPr>
          <w:cantSplit/>
          <w:trHeight w:val="682"/>
        </w:trPr>
        <w:tc>
          <w:tcPr>
            <w:tcW w:w="0" w:type="auto"/>
            <w:vMerge/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97984.8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158456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174126</w:t>
            </w:r>
          </w:p>
        </w:tc>
      </w:tr>
      <w:tr w:rsidR="00B76703">
        <w:trPr>
          <w:cantSplit/>
          <w:trHeight w:val="707"/>
        </w:trPr>
        <w:tc>
          <w:tcPr>
            <w:tcW w:w="0" w:type="auto"/>
            <w:vMerge/>
          </w:tcPr>
          <w:p w:rsidR="00B76703" w:rsidRDefault="00B76703">
            <w:pPr>
              <w:pStyle w:val="30"/>
              <w:jc w:val="left"/>
            </w:pP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31370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20510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20510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20510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31290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20510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20510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15620</w:t>
            </w:r>
          </w:p>
        </w:tc>
      </w:tr>
      <w:tr w:rsidR="00B76703">
        <w:trPr>
          <w:cantSplit/>
          <w:trHeight w:val="820"/>
        </w:trPr>
        <w:tc>
          <w:tcPr>
            <w:tcW w:w="0" w:type="auto"/>
          </w:tcPr>
          <w:p w:rsidR="00B76703" w:rsidRDefault="00B76703">
            <w:pPr>
              <w:pStyle w:val="30"/>
              <w:jc w:val="left"/>
            </w:pPr>
            <w:r>
              <w:t>5. Балансовая прибыль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38645,2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530254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530254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530254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530254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530254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530254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530254</w:t>
            </w:r>
          </w:p>
        </w:tc>
      </w:tr>
      <w:tr w:rsidR="00B76703">
        <w:trPr>
          <w:cantSplit/>
          <w:trHeight w:val="1060"/>
        </w:trPr>
        <w:tc>
          <w:tcPr>
            <w:tcW w:w="0" w:type="auto"/>
          </w:tcPr>
          <w:p w:rsidR="00B76703" w:rsidRDefault="00B76703">
            <w:pPr>
              <w:pStyle w:val="30"/>
              <w:jc w:val="left"/>
            </w:pPr>
            <w:r>
              <w:t>6. Налоги на финансовый результат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2833.6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2628.5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2423.4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2218.3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2013.2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1808.1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1603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1446.8</w:t>
            </w:r>
          </w:p>
        </w:tc>
      </w:tr>
      <w:tr w:rsidR="00B76703">
        <w:trPr>
          <w:cantSplit/>
          <w:trHeight w:val="920"/>
        </w:trPr>
        <w:tc>
          <w:tcPr>
            <w:tcW w:w="0" w:type="auto"/>
          </w:tcPr>
          <w:p w:rsidR="00B76703" w:rsidRDefault="00B76703">
            <w:pPr>
              <w:pStyle w:val="30"/>
              <w:jc w:val="left"/>
            </w:pPr>
            <w:r>
              <w:t>7. Сумма налога на прибыль (стр.5-стр.6)*0,3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10743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158287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158349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158410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158472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158533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158595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158642,1</w:t>
            </w:r>
          </w:p>
        </w:tc>
      </w:tr>
      <w:tr w:rsidR="00B76703">
        <w:trPr>
          <w:cantSplit/>
          <w:trHeight w:val="1020"/>
        </w:trPr>
        <w:tc>
          <w:tcPr>
            <w:tcW w:w="0" w:type="auto"/>
          </w:tcPr>
          <w:p w:rsidR="00B76703" w:rsidRDefault="00B76703">
            <w:pPr>
              <w:pStyle w:val="30"/>
              <w:jc w:val="left"/>
            </w:pPr>
            <w:r>
              <w:t>8. Чистая прибыль (стр.5-стр.7)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25068.6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369338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369481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369625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369768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369912,9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370056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370165.1</w:t>
            </w:r>
          </w:p>
        </w:tc>
      </w:tr>
      <w:tr w:rsidR="00B76703">
        <w:trPr>
          <w:cantSplit/>
          <w:trHeight w:val="1240"/>
        </w:trPr>
        <w:tc>
          <w:tcPr>
            <w:tcW w:w="0" w:type="auto"/>
          </w:tcPr>
          <w:p w:rsidR="00B76703" w:rsidRDefault="00B76703">
            <w:pPr>
              <w:pStyle w:val="30"/>
              <w:jc w:val="left"/>
            </w:pPr>
            <w:r>
              <w:t>9. Рентабельность производства, % ; (стр.8/стр.4)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19,3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194,6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194,7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194,7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194,8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194,5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195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195</w:t>
            </w:r>
          </w:p>
        </w:tc>
      </w:tr>
      <w:tr w:rsidR="00B76703">
        <w:trPr>
          <w:cantSplit/>
          <w:trHeight w:val="699"/>
        </w:trPr>
        <w:tc>
          <w:tcPr>
            <w:tcW w:w="0" w:type="auto"/>
          </w:tcPr>
          <w:p w:rsidR="00B76703" w:rsidRDefault="00B76703">
            <w:pPr>
              <w:pStyle w:val="30"/>
              <w:jc w:val="left"/>
            </w:pPr>
            <w:r>
              <w:t>10. Рентабельность основных фондов (стр.8/стоимость основных фондов).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118,5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118,6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118,6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118,7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118,7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118,8</w:t>
            </w:r>
          </w:p>
        </w:tc>
        <w:tc>
          <w:tcPr>
            <w:tcW w:w="0" w:type="auto"/>
          </w:tcPr>
          <w:p w:rsidR="00B76703" w:rsidRDefault="00B76703">
            <w:pPr>
              <w:pStyle w:val="30"/>
            </w:pPr>
            <w:r>
              <w:t>118,8</w:t>
            </w:r>
          </w:p>
        </w:tc>
      </w:tr>
    </w:tbl>
    <w:p w:rsidR="00B76703" w:rsidRDefault="00B76703">
      <w:pPr>
        <w:pStyle w:val="30"/>
        <w:jc w:val="left"/>
        <w:rPr>
          <w:u w:val="single"/>
        </w:rPr>
      </w:pPr>
    </w:p>
    <w:p w:rsidR="00B76703" w:rsidRDefault="00B76703">
      <w:pPr>
        <w:pStyle w:val="30"/>
        <w:jc w:val="both"/>
        <w:rPr>
          <w:u w:val="single"/>
        </w:rPr>
      </w:pPr>
      <w:r>
        <w:rPr>
          <w:u w:val="single"/>
        </w:rPr>
        <w:br w:type="page"/>
        <w:t>9.6 Денежные потоки для финансового планирования</w:t>
      </w:r>
    </w:p>
    <w:p w:rsidR="00B76703" w:rsidRDefault="00B76703">
      <w:pPr>
        <w:pStyle w:val="30"/>
        <w:jc w:val="both"/>
      </w:pPr>
      <w:r>
        <w:t>Основным условием осуществления проекта являются положительные значения кумулятивной кассовой наличности на любом шаге расчета. На основании данных, полученных ранее, составляем таблицу денежных потоков для финансового планирования (таблица 9.8).</w:t>
      </w:r>
    </w:p>
    <w:p w:rsidR="00B76703" w:rsidRDefault="00B76703">
      <w:pPr>
        <w:pStyle w:val="30"/>
        <w:jc w:val="both"/>
      </w:pPr>
      <w:r>
        <w:t>Дивиденды учредителям устанавливаем в размере 15%. По решению учредителей дивиденды выплачиваются, начиная со второго года реализации проекта.</w:t>
      </w:r>
    </w:p>
    <w:p w:rsidR="00B76703" w:rsidRDefault="00B76703">
      <w:pPr>
        <w:pStyle w:val="30"/>
        <w:jc w:val="both"/>
      </w:pPr>
      <w:r>
        <w:t>Из таблицы 9.8 видно, что кумулятивная кассовая наличность имеет положительное значение на всех шагах расчета. Это подтверждает финансовую устойчивость проекта.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  <w:rPr>
          <w:u w:val="single"/>
        </w:rPr>
      </w:pPr>
      <w:r>
        <w:rPr>
          <w:u w:val="single"/>
        </w:rPr>
        <w:t>9.7 Модель дисконтированных денежных потоков</w:t>
      </w:r>
    </w:p>
    <w:p w:rsidR="00B76703" w:rsidRDefault="00B76703">
      <w:pPr>
        <w:pStyle w:val="30"/>
        <w:jc w:val="both"/>
      </w:pPr>
      <w:r>
        <w:t>Цены. Расчет чистой текущей стоимости в пределах расчетного периода производим в базисных ценах, что соответствует этапу предварительного выбора.</w:t>
      </w:r>
    </w:p>
    <w:p w:rsidR="00B76703" w:rsidRDefault="00B76703">
      <w:pPr>
        <w:pStyle w:val="30"/>
        <w:jc w:val="both"/>
      </w:pPr>
      <w:r>
        <w:t>Норма дисконта (Е=0,4) выбрана из следующих соображений:</w:t>
      </w:r>
    </w:p>
    <w:p w:rsidR="00B76703" w:rsidRDefault="00B76703" w:rsidP="00B76703">
      <w:pPr>
        <w:pStyle w:val="30"/>
        <w:numPr>
          <w:ilvl w:val="0"/>
          <w:numId w:val="25"/>
        </w:numPr>
        <w:jc w:val="both"/>
      </w:pPr>
      <w:r>
        <w:t>ставка процентов по вкладам – 19%;</w:t>
      </w:r>
    </w:p>
    <w:p w:rsidR="00B76703" w:rsidRDefault="00B76703" w:rsidP="00B76703">
      <w:pPr>
        <w:pStyle w:val="30"/>
        <w:numPr>
          <w:ilvl w:val="0"/>
          <w:numId w:val="25"/>
        </w:numPr>
        <w:jc w:val="both"/>
      </w:pPr>
      <w:r>
        <w:t>дивиденды учредителям – 15%/</w:t>
      </w:r>
    </w:p>
    <w:p w:rsidR="00B76703" w:rsidRDefault="00B76703" w:rsidP="00B76703">
      <w:pPr>
        <w:pStyle w:val="30"/>
        <w:numPr>
          <w:ilvl w:val="0"/>
          <w:numId w:val="25"/>
        </w:numPr>
        <w:jc w:val="both"/>
      </w:pPr>
      <w:r>
        <w:t>плата за риск – 6%</w:t>
      </w:r>
    </w:p>
    <w:p w:rsidR="00B76703" w:rsidRDefault="00B76703">
      <w:pPr>
        <w:pStyle w:val="30"/>
        <w:jc w:val="both"/>
      </w:pPr>
      <w:r>
        <w:t>За точку приведения разновременных затрат и результатов принимаем конец первого года реализации проекта.</w:t>
      </w:r>
    </w:p>
    <w:p w:rsidR="00B76703" w:rsidRDefault="00B76703">
      <w:pPr>
        <w:pStyle w:val="30"/>
        <w:jc w:val="both"/>
      </w:pPr>
      <w:r>
        <w:t>В этом случае коэффициент дисконтирования рассчитываем по формуле (9.1)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right"/>
        <w:rPr>
          <w:sz w:val="28"/>
        </w:rPr>
      </w:pPr>
      <w:r>
        <w:t>А</w:t>
      </w:r>
      <w:r>
        <w:rPr>
          <w:sz w:val="32"/>
          <w:vertAlign w:val="subscript"/>
          <w:lang w:val="en-US"/>
        </w:rPr>
        <w:t>t</w:t>
      </w:r>
      <w:r>
        <w:rPr>
          <w:sz w:val="32"/>
          <w:vertAlign w:val="subscript"/>
        </w:rPr>
        <w:t xml:space="preserve"> </w:t>
      </w:r>
      <w:r>
        <w:t>=1/ (1+Е)</w:t>
      </w:r>
      <w:r>
        <w:rPr>
          <w:sz w:val="32"/>
          <w:vertAlign w:val="superscript"/>
          <w:lang w:val="en-US"/>
        </w:rPr>
        <w:t>t</w:t>
      </w:r>
      <w:r>
        <w:rPr>
          <w:sz w:val="32"/>
          <w:vertAlign w:val="superscript"/>
        </w:rPr>
        <w:t>-</w:t>
      </w:r>
      <w:r>
        <w:rPr>
          <w:sz w:val="28"/>
          <w:vertAlign w:val="superscript"/>
        </w:rPr>
        <w:t xml:space="preserve">1  </w:t>
      </w:r>
      <w:r>
        <w:rPr>
          <w:sz w:val="28"/>
        </w:rPr>
        <w:t xml:space="preserve">                                         (9.1)</w:t>
      </w:r>
    </w:p>
    <w:p w:rsidR="00B76703" w:rsidRDefault="00B76703">
      <w:pPr>
        <w:pStyle w:val="30"/>
        <w:rPr>
          <w:sz w:val="28"/>
        </w:rPr>
      </w:pPr>
    </w:p>
    <w:p w:rsidR="00B76703" w:rsidRDefault="00B76703">
      <w:pPr>
        <w:pStyle w:val="30"/>
        <w:jc w:val="both"/>
      </w:pPr>
      <w:r>
        <w:t xml:space="preserve">где                 </w:t>
      </w:r>
      <w:r>
        <w:rPr>
          <w:lang w:val="en-US"/>
        </w:rPr>
        <w:t>A</w:t>
      </w:r>
      <w:r>
        <w:rPr>
          <w:sz w:val="32"/>
          <w:vertAlign w:val="subscript"/>
          <w:lang w:val="en-US"/>
        </w:rPr>
        <w:t>t</w:t>
      </w:r>
      <w:r>
        <w:rPr>
          <w:vertAlign w:val="subscript"/>
        </w:rPr>
        <w:t>-</w:t>
      </w:r>
      <w:r>
        <w:t xml:space="preserve"> - коэффициент дисконтирования;</w:t>
      </w:r>
    </w:p>
    <w:p w:rsidR="00B76703" w:rsidRDefault="00B76703">
      <w:pPr>
        <w:pStyle w:val="30"/>
        <w:jc w:val="both"/>
      </w:pPr>
      <w:r>
        <w:t xml:space="preserve">                      Е – норма дисконта;</w:t>
      </w:r>
    </w:p>
    <w:p w:rsidR="00B76703" w:rsidRDefault="00B76703">
      <w:pPr>
        <w:pStyle w:val="30"/>
        <w:jc w:val="both"/>
      </w:pPr>
      <w:r>
        <w:t xml:space="preserve">                      </w:t>
      </w:r>
      <w:r>
        <w:rPr>
          <w:lang w:val="en-US"/>
        </w:rPr>
        <w:t>t</w:t>
      </w:r>
      <w:r>
        <w:t xml:space="preserve"> – номер шага расчета.</w:t>
      </w:r>
    </w:p>
    <w:p w:rsidR="00B76703" w:rsidRDefault="00B76703">
      <w:pPr>
        <w:pStyle w:val="30"/>
        <w:jc w:val="both"/>
      </w:pPr>
      <w:r>
        <w:t xml:space="preserve"> Расчет чистой текущей стоимости сведен в таблице (9.9).</w:t>
      </w:r>
    </w:p>
    <w:p w:rsidR="00B76703" w:rsidRDefault="00B76703">
      <w:pPr>
        <w:pStyle w:val="30"/>
        <w:jc w:val="both"/>
      </w:pPr>
      <w:r>
        <w:br w:type="page"/>
      </w:r>
    </w:p>
    <w:p w:rsidR="00B76703" w:rsidRDefault="00B76703">
      <w:pPr>
        <w:pStyle w:val="30"/>
        <w:jc w:val="right"/>
        <w:rPr>
          <w:b/>
        </w:rPr>
      </w:pPr>
      <w:r>
        <w:rPr>
          <w:b/>
        </w:rPr>
        <w:t>Таблица 9.8</w:t>
      </w:r>
    </w:p>
    <w:p w:rsidR="00B76703" w:rsidRDefault="00B76703">
      <w:pPr>
        <w:pStyle w:val="30"/>
        <w:rPr>
          <w:b/>
        </w:rPr>
      </w:pPr>
      <w:r>
        <w:rPr>
          <w:b/>
        </w:rPr>
        <w:t>Денежные потоки для финансового планирования</w:t>
      </w:r>
    </w:p>
    <w:p w:rsidR="00B76703" w:rsidRDefault="00B76703">
      <w:pPr>
        <w:pStyle w:val="30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1"/>
        <w:gridCol w:w="615"/>
        <w:gridCol w:w="708"/>
        <w:gridCol w:w="662"/>
        <w:gridCol w:w="661"/>
        <w:gridCol w:w="662"/>
        <w:gridCol w:w="661"/>
        <w:gridCol w:w="662"/>
        <w:gridCol w:w="661"/>
        <w:gridCol w:w="662"/>
        <w:gridCol w:w="661"/>
        <w:gridCol w:w="662"/>
      </w:tblGrid>
      <w:tr w:rsidR="00B76703">
        <w:trPr>
          <w:cantSplit/>
          <w:trHeight w:val="240"/>
        </w:trPr>
        <w:tc>
          <w:tcPr>
            <w:tcW w:w="2127" w:type="dxa"/>
            <w:vMerge w:val="restart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</w:pPr>
            <w:r>
              <w:t>Статьи</w:t>
            </w:r>
          </w:p>
        </w:tc>
        <w:tc>
          <w:tcPr>
            <w:tcW w:w="7938" w:type="dxa"/>
            <w:gridSpan w:val="12"/>
          </w:tcPr>
          <w:p w:rsidR="00B76703" w:rsidRDefault="00B76703">
            <w:pPr>
              <w:pStyle w:val="30"/>
            </w:pPr>
            <w:r>
              <w:t>Этапы реализации проекта</w:t>
            </w:r>
          </w:p>
        </w:tc>
      </w:tr>
      <w:tr w:rsidR="00B76703">
        <w:trPr>
          <w:cantSplit/>
          <w:trHeight w:val="380"/>
        </w:trPr>
        <w:tc>
          <w:tcPr>
            <w:tcW w:w="2127" w:type="dxa"/>
            <w:vMerge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938" w:type="dxa"/>
            <w:gridSpan w:val="12"/>
          </w:tcPr>
          <w:p w:rsidR="00B76703" w:rsidRDefault="00B76703">
            <w:pPr>
              <w:pStyle w:val="30"/>
            </w:pPr>
            <w:r>
              <w:t>строительство, монтаж, освоение рынка</w:t>
            </w:r>
          </w:p>
        </w:tc>
      </w:tr>
      <w:tr w:rsidR="00B76703">
        <w:trPr>
          <w:cantSplit/>
          <w:trHeight w:val="337"/>
        </w:trPr>
        <w:tc>
          <w:tcPr>
            <w:tcW w:w="2127" w:type="dxa"/>
            <w:vMerge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938" w:type="dxa"/>
            <w:gridSpan w:val="12"/>
          </w:tcPr>
          <w:p w:rsidR="00B76703" w:rsidRDefault="00B76703">
            <w:pPr>
              <w:pStyle w:val="30"/>
            </w:pPr>
            <w:r>
              <w:t>по месяцам</w:t>
            </w:r>
          </w:p>
        </w:tc>
      </w:tr>
      <w:tr w:rsidR="00B76703">
        <w:trPr>
          <w:cantSplit/>
          <w:trHeight w:val="320"/>
        </w:trPr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</w:t>
            </w:r>
          </w:p>
        </w:tc>
        <w:tc>
          <w:tcPr>
            <w:tcW w:w="61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3</w:t>
            </w: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4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5</w:t>
            </w: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6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7</w:t>
            </w: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8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9</w:t>
            </w: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10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11</w:t>
            </w: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12</w:t>
            </w:r>
          </w:p>
        </w:tc>
      </w:tr>
      <w:tr w:rsidR="00B76703">
        <w:trPr>
          <w:cantSplit/>
          <w:trHeight w:val="320"/>
        </w:trPr>
        <w:tc>
          <w:tcPr>
            <w:tcW w:w="2127" w:type="dxa"/>
            <w:tcBorders>
              <w:top w:val="double" w:sz="4" w:space="0" w:color="auto"/>
              <w:bottom w:val="nil"/>
            </w:tcBorders>
          </w:tcPr>
          <w:p w:rsidR="00B76703" w:rsidRDefault="00B76703">
            <w:pPr>
              <w:pStyle w:val="30"/>
              <w:jc w:val="both"/>
            </w:pPr>
            <w:r>
              <w:t>1. Приток наличностей (стр.1.1+1.2)</w:t>
            </w:r>
          </w:p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double" w:sz="4" w:space="0" w:color="auto"/>
              <w:bottom w:val="nil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615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708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662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661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66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1134"/>
        </w:trPr>
        <w:tc>
          <w:tcPr>
            <w:tcW w:w="2127" w:type="dxa"/>
            <w:tcBorders>
              <w:top w:val="nil"/>
            </w:tcBorders>
          </w:tcPr>
          <w:p w:rsidR="00B76703" w:rsidRDefault="00B76703">
            <w:pPr>
              <w:pStyle w:val="30"/>
              <w:jc w:val="left"/>
            </w:pPr>
            <w:r>
              <w:t>1.1 источники финансирования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182300</w:t>
            </w:r>
          </w:p>
        </w:tc>
        <w:tc>
          <w:tcPr>
            <w:tcW w:w="615" w:type="dxa"/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31100</w:t>
            </w:r>
          </w:p>
        </w:tc>
        <w:tc>
          <w:tcPr>
            <w:tcW w:w="708" w:type="dxa"/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47155</w:t>
            </w:r>
          </w:p>
        </w:tc>
        <w:tc>
          <w:tcPr>
            <w:tcW w:w="662" w:type="dxa"/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50993,8</w:t>
            </w:r>
          </w:p>
        </w:tc>
        <w:tc>
          <w:tcPr>
            <w:tcW w:w="66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66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1134"/>
        </w:trPr>
        <w:tc>
          <w:tcPr>
            <w:tcW w:w="212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1.2 выручка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1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12000</w:t>
            </w:r>
          </w:p>
        </w:tc>
        <w:tc>
          <w:tcPr>
            <w:tcW w:w="662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14000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16000</w:t>
            </w:r>
          </w:p>
        </w:tc>
        <w:tc>
          <w:tcPr>
            <w:tcW w:w="662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18000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24000</w:t>
            </w:r>
          </w:p>
        </w:tc>
        <w:tc>
          <w:tcPr>
            <w:tcW w:w="662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26000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28000</w:t>
            </w:r>
          </w:p>
        </w:tc>
        <w:tc>
          <w:tcPr>
            <w:tcW w:w="662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28000</w:t>
            </w:r>
          </w:p>
        </w:tc>
      </w:tr>
      <w:tr w:rsidR="00B76703">
        <w:trPr>
          <w:cantSplit/>
          <w:trHeight w:val="1134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2. Отток наличности (стр.2.1+2.2+2.3+</w:t>
            </w:r>
          </w:p>
          <w:p w:rsidR="00B76703" w:rsidRDefault="00B76703">
            <w:pPr>
              <w:pStyle w:val="30"/>
              <w:jc w:val="both"/>
            </w:pPr>
            <w:r>
              <w:t>2.4)</w:t>
            </w: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15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12078.8</w:t>
            </w: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12953.2</w:t>
            </w: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15198.1</w:t>
            </w: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15964.4</w:t>
            </w: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16730.6</w:t>
            </w: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16730.6</w:t>
            </w:r>
          </w:p>
        </w:tc>
      </w:tr>
      <w:tr w:rsidR="00B767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r>
              <w:rPr>
                <w:sz w:val="24"/>
              </w:rPr>
              <w:t>2.1 общие инвестиции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182200</w:t>
            </w:r>
          </w:p>
        </w:tc>
        <w:tc>
          <w:tcPr>
            <w:tcW w:w="615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31100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47155</w:t>
            </w:r>
          </w:p>
        </w:tc>
        <w:tc>
          <w:tcPr>
            <w:tcW w:w="66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50993,8</w:t>
            </w: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1440"/>
        </w:trPr>
        <w:tc>
          <w:tcPr>
            <w:tcW w:w="2127" w:type="dxa"/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r>
              <w:rPr>
                <w:sz w:val="24"/>
              </w:rPr>
              <w:t>2.2 издержки без амортизации (стр.8 табл.9.6)</w:t>
            </w:r>
          </w:p>
        </w:tc>
        <w:tc>
          <w:tcPr>
            <w:tcW w:w="661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15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8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11208,6</w:t>
            </w:r>
          </w:p>
        </w:tc>
        <w:tc>
          <w:tcPr>
            <w:tcW w:w="66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11446,2</w:t>
            </w:r>
          </w:p>
        </w:tc>
        <w:tc>
          <w:tcPr>
            <w:tcW w:w="66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11683,8</w:t>
            </w:r>
          </w:p>
        </w:tc>
        <w:tc>
          <w:tcPr>
            <w:tcW w:w="66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11921,4</w:t>
            </w:r>
          </w:p>
        </w:tc>
        <w:tc>
          <w:tcPr>
            <w:tcW w:w="66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12634,2</w:t>
            </w:r>
          </w:p>
        </w:tc>
        <w:tc>
          <w:tcPr>
            <w:tcW w:w="66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12871,8</w:t>
            </w:r>
          </w:p>
        </w:tc>
        <w:tc>
          <w:tcPr>
            <w:tcW w:w="66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13109,4</w:t>
            </w:r>
          </w:p>
        </w:tc>
        <w:tc>
          <w:tcPr>
            <w:tcW w:w="662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13109,4</w:t>
            </w:r>
          </w:p>
        </w:tc>
      </w:tr>
      <w:tr w:rsidR="00B76703">
        <w:trPr>
          <w:cantSplit/>
          <w:trHeight w:val="920"/>
        </w:trPr>
        <w:tc>
          <w:tcPr>
            <w:tcW w:w="2127" w:type="dxa"/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r>
              <w:rPr>
                <w:sz w:val="24"/>
              </w:rPr>
              <w:t xml:space="preserve">2.3 налоги </w:t>
            </w:r>
          </w:p>
        </w:tc>
        <w:tc>
          <w:tcPr>
            <w:tcW w:w="661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15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8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395</w:t>
            </w:r>
          </w:p>
        </w:tc>
        <w:tc>
          <w:tcPr>
            <w:tcW w:w="662" w:type="dxa"/>
            <w:textDirection w:val="btLr"/>
          </w:tcPr>
          <w:p w:rsidR="00B76703" w:rsidRDefault="00B76703">
            <w:pPr>
              <w:pStyle w:val="30"/>
              <w:ind w:left="113" w:right="113"/>
              <w:jc w:val="right"/>
            </w:pPr>
            <w:r>
              <w:t>1031.8</w:t>
            </w:r>
          </w:p>
        </w:tc>
        <w:tc>
          <w:tcPr>
            <w:tcW w:w="661" w:type="dxa"/>
            <w:textDirection w:val="btLr"/>
          </w:tcPr>
          <w:p w:rsidR="00B76703" w:rsidRDefault="00B76703">
            <w:pPr>
              <w:pStyle w:val="30"/>
              <w:ind w:left="113" w:right="113"/>
              <w:jc w:val="right"/>
            </w:pPr>
            <w:r>
              <w:t>2563,9</w:t>
            </w:r>
          </w:p>
        </w:tc>
        <w:tc>
          <w:tcPr>
            <w:tcW w:w="662" w:type="dxa"/>
            <w:textDirection w:val="btLr"/>
          </w:tcPr>
          <w:p w:rsidR="00B76703" w:rsidRDefault="00B76703">
            <w:pPr>
              <w:pStyle w:val="30"/>
              <w:ind w:left="113" w:right="113"/>
              <w:jc w:val="right"/>
            </w:pPr>
            <w:r>
              <w:t>3092.6</w:t>
            </w:r>
          </w:p>
        </w:tc>
        <w:tc>
          <w:tcPr>
            <w:tcW w:w="661" w:type="dxa"/>
            <w:textDirection w:val="btLr"/>
          </w:tcPr>
          <w:p w:rsidR="00B76703" w:rsidRDefault="00B76703">
            <w:pPr>
              <w:pStyle w:val="30"/>
              <w:ind w:left="113" w:right="113"/>
              <w:jc w:val="right"/>
            </w:pPr>
            <w:r>
              <w:t>3621.2</w:t>
            </w:r>
          </w:p>
        </w:tc>
        <w:tc>
          <w:tcPr>
            <w:tcW w:w="662" w:type="dxa"/>
            <w:textDirection w:val="btLr"/>
          </w:tcPr>
          <w:p w:rsidR="00B76703" w:rsidRDefault="00B76703">
            <w:pPr>
              <w:pStyle w:val="30"/>
              <w:ind w:left="113" w:right="113"/>
              <w:jc w:val="right"/>
            </w:pPr>
            <w:r>
              <w:t>3621.2</w:t>
            </w:r>
          </w:p>
        </w:tc>
      </w:tr>
      <w:tr w:rsidR="00B76703">
        <w:trPr>
          <w:cantSplit/>
          <w:trHeight w:val="931"/>
        </w:trPr>
        <w:tc>
          <w:tcPr>
            <w:tcW w:w="2127" w:type="dxa"/>
            <w:tcBorders>
              <w:bottom w:val="doub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</w:p>
          <w:p w:rsidR="00B76703" w:rsidRDefault="00B76703">
            <w:r>
              <w:rPr>
                <w:sz w:val="24"/>
              </w:rPr>
              <w:t>2.4 дивиденды , начиная со 2 года</w:t>
            </w: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15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1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1134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3.Сальдо (стр.1-- стр.2)</w:t>
            </w: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100</w:t>
            </w:r>
          </w:p>
        </w:tc>
        <w:tc>
          <w:tcPr>
            <w:tcW w:w="615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</w:t>
            </w: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</w:t>
            </w: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791.4</w:t>
            </w: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2553.8</w:t>
            </w: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3921.2</w:t>
            </w: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5046.8</w:t>
            </w: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8801.9</w:t>
            </w: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10035.6</w:t>
            </w:r>
          </w:p>
        </w:tc>
        <w:tc>
          <w:tcPr>
            <w:tcW w:w="661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11269.4</w:t>
            </w:r>
          </w:p>
        </w:tc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11269.4</w:t>
            </w:r>
          </w:p>
        </w:tc>
      </w:tr>
      <w:tr w:rsidR="00B76703">
        <w:trPr>
          <w:cantSplit/>
          <w:trHeight w:val="1119"/>
        </w:trPr>
        <w:tc>
          <w:tcPr>
            <w:tcW w:w="2127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 xml:space="preserve">4. Кумулятивная кассовая наличность 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100</w:t>
            </w:r>
          </w:p>
        </w:tc>
        <w:tc>
          <w:tcPr>
            <w:tcW w:w="615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100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100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891.4</w:t>
            </w:r>
          </w:p>
        </w:tc>
        <w:tc>
          <w:tcPr>
            <w:tcW w:w="66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3445.2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7366.4</w:t>
            </w:r>
          </w:p>
        </w:tc>
        <w:tc>
          <w:tcPr>
            <w:tcW w:w="66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12413.2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21215.1</w:t>
            </w:r>
          </w:p>
        </w:tc>
        <w:tc>
          <w:tcPr>
            <w:tcW w:w="66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31250.7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42520.1</w:t>
            </w:r>
          </w:p>
        </w:tc>
        <w:tc>
          <w:tcPr>
            <w:tcW w:w="662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53789.5</w:t>
            </w:r>
          </w:p>
        </w:tc>
      </w:tr>
    </w:tbl>
    <w:p w:rsidR="00B76703" w:rsidRDefault="00B76703">
      <w:pPr>
        <w:pStyle w:val="30"/>
        <w:jc w:val="right"/>
        <w:rPr>
          <w:b/>
          <w:i/>
        </w:rPr>
      </w:pPr>
      <w:r>
        <w:rPr>
          <w:b/>
          <w:i/>
        </w:rPr>
        <w:t>Окончание таблицы 9.8</w:t>
      </w:r>
    </w:p>
    <w:p w:rsidR="00B76703" w:rsidRDefault="00B76703">
      <w:pPr>
        <w:pStyle w:val="30"/>
        <w:rPr>
          <w:b/>
        </w:rPr>
      </w:pPr>
      <w:r>
        <w:rPr>
          <w:b/>
        </w:rPr>
        <w:t>Денежные потоки для финансового планирования</w:t>
      </w:r>
    </w:p>
    <w:p w:rsidR="00B76703" w:rsidRDefault="00B76703">
      <w:pPr>
        <w:pStyle w:val="30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053"/>
        <w:gridCol w:w="1053"/>
        <w:gridCol w:w="1053"/>
        <w:gridCol w:w="1053"/>
        <w:gridCol w:w="1053"/>
        <w:gridCol w:w="1053"/>
        <w:gridCol w:w="1053"/>
      </w:tblGrid>
      <w:tr w:rsidR="00B76703">
        <w:trPr>
          <w:cantSplit/>
          <w:trHeight w:val="276"/>
        </w:trPr>
        <w:tc>
          <w:tcPr>
            <w:tcW w:w="2694" w:type="dxa"/>
            <w:vMerge w:val="restart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</w:pPr>
            <w:r>
              <w:t>Статьи</w:t>
            </w:r>
          </w:p>
        </w:tc>
        <w:tc>
          <w:tcPr>
            <w:tcW w:w="7371" w:type="dxa"/>
            <w:gridSpan w:val="7"/>
            <w:vMerge w:val="restart"/>
          </w:tcPr>
          <w:p w:rsidR="00B76703" w:rsidRDefault="00B76703">
            <w:pPr>
              <w:pStyle w:val="30"/>
            </w:pPr>
            <w:r>
              <w:t>Этапы реализации проекта</w:t>
            </w:r>
          </w:p>
        </w:tc>
      </w:tr>
      <w:tr w:rsidR="00B76703">
        <w:trPr>
          <w:cantSplit/>
          <w:trHeight w:val="276"/>
        </w:trPr>
        <w:tc>
          <w:tcPr>
            <w:tcW w:w="2694" w:type="dxa"/>
            <w:vMerge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371" w:type="dxa"/>
            <w:gridSpan w:val="7"/>
            <w:vMerge/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276"/>
        </w:trPr>
        <w:tc>
          <w:tcPr>
            <w:tcW w:w="2694" w:type="dxa"/>
            <w:vMerge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371" w:type="dxa"/>
            <w:gridSpan w:val="7"/>
            <w:vMerge w:val="restart"/>
          </w:tcPr>
          <w:p w:rsidR="00B76703" w:rsidRDefault="00B76703">
            <w:pPr>
              <w:pStyle w:val="30"/>
            </w:pPr>
            <w:r>
              <w:t>Предоставление услуг</w:t>
            </w:r>
          </w:p>
        </w:tc>
      </w:tr>
      <w:tr w:rsidR="00B76703">
        <w:trPr>
          <w:cantSplit/>
          <w:trHeight w:val="276"/>
        </w:trPr>
        <w:tc>
          <w:tcPr>
            <w:tcW w:w="2694" w:type="dxa"/>
            <w:vMerge/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7371" w:type="dxa"/>
            <w:gridSpan w:val="7"/>
            <w:vMerge/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419"/>
        </w:trPr>
        <w:tc>
          <w:tcPr>
            <w:tcW w:w="2694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6703">
        <w:trPr>
          <w:cantSplit/>
          <w:trHeight w:val="320"/>
        </w:trPr>
        <w:tc>
          <w:tcPr>
            <w:tcW w:w="2694" w:type="dxa"/>
            <w:tcBorders>
              <w:top w:val="double" w:sz="4" w:space="0" w:color="auto"/>
              <w:bottom w:val="nil"/>
            </w:tcBorders>
          </w:tcPr>
          <w:p w:rsidR="00B76703" w:rsidRDefault="00B76703">
            <w:pPr>
              <w:pStyle w:val="30"/>
              <w:jc w:val="both"/>
            </w:pPr>
            <w:r>
              <w:t>1. Приток наличности (стр.1.1+1.2)</w:t>
            </w:r>
          </w:p>
          <w:p w:rsidR="00B76703" w:rsidRDefault="00B76703">
            <w:pPr>
              <w:pStyle w:val="30"/>
              <w:jc w:val="both"/>
            </w:pP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</w:tr>
      <w:tr w:rsidR="00B76703">
        <w:trPr>
          <w:cantSplit/>
          <w:trHeight w:val="900"/>
        </w:trPr>
        <w:tc>
          <w:tcPr>
            <w:tcW w:w="2694" w:type="dxa"/>
            <w:tcBorders>
              <w:top w:val="nil"/>
            </w:tcBorders>
          </w:tcPr>
          <w:p w:rsidR="00B76703" w:rsidRDefault="00B76703">
            <w:pPr>
              <w:pStyle w:val="30"/>
              <w:jc w:val="left"/>
            </w:pPr>
            <w:r>
              <w:t>1.2 источники финансирования</w:t>
            </w: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</w:p>
        </w:tc>
        <w:tc>
          <w:tcPr>
            <w:tcW w:w="1053" w:type="dxa"/>
          </w:tcPr>
          <w:p w:rsidR="00B76703" w:rsidRDefault="00B76703"/>
        </w:tc>
        <w:tc>
          <w:tcPr>
            <w:tcW w:w="1053" w:type="dxa"/>
          </w:tcPr>
          <w:p w:rsidR="00B76703" w:rsidRDefault="00B76703"/>
        </w:tc>
        <w:tc>
          <w:tcPr>
            <w:tcW w:w="1053" w:type="dxa"/>
          </w:tcPr>
          <w:p w:rsidR="00B76703" w:rsidRDefault="00B76703"/>
        </w:tc>
        <w:tc>
          <w:tcPr>
            <w:tcW w:w="1053" w:type="dxa"/>
          </w:tcPr>
          <w:p w:rsidR="00B76703" w:rsidRDefault="00B76703"/>
        </w:tc>
        <w:tc>
          <w:tcPr>
            <w:tcW w:w="1053" w:type="dxa"/>
          </w:tcPr>
          <w:p w:rsidR="00B76703" w:rsidRDefault="00B76703"/>
        </w:tc>
        <w:tc>
          <w:tcPr>
            <w:tcW w:w="1053" w:type="dxa"/>
          </w:tcPr>
          <w:p w:rsidR="00B76703" w:rsidRDefault="00B76703"/>
        </w:tc>
        <w:tc>
          <w:tcPr>
            <w:tcW w:w="1053" w:type="dxa"/>
          </w:tcPr>
          <w:p w:rsidR="00B76703" w:rsidRDefault="00B76703"/>
        </w:tc>
      </w:tr>
      <w:tr w:rsidR="00B76703">
        <w:trPr>
          <w:cantSplit/>
          <w:trHeight w:val="1090"/>
        </w:trPr>
        <w:tc>
          <w:tcPr>
            <w:tcW w:w="2694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1.3 выручка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720000</w:t>
            </w:r>
          </w:p>
        </w:tc>
      </w:tr>
      <w:tr w:rsidR="00B76703">
        <w:trPr>
          <w:cantSplit/>
          <w:trHeight w:val="1134"/>
        </w:trPr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2. Отток наличности (стр2.1+2.2+2.3+</w:t>
            </w:r>
          </w:p>
          <w:p w:rsidR="00B76703" w:rsidRDefault="00B76703">
            <w:pPr>
              <w:pStyle w:val="30"/>
              <w:jc w:val="both"/>
            </w:pPr>
            <w:r>
              <w:t>2.4)</w:t>
            </w:r>
          </w:p>
          <w:p w:rsidR="00B76703" w:rsidRDefault="00B76703">
            <w:pPr>
              <w:rPr>
                <w:sz w:val="24"/>
              </w:rPr>
            </w:pP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376868.8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376725.7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376581.6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376438.5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376304.4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376151.3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380932.2</w:t>
            </w:r>
          </w:p>
        </w:tc>
      </w:tr>
      <w:tr w:rsidR="00B76703">
        <w:trPr>
          <w:cantSplit/>
          <w:trHeight w:val="381"/>
        </w:trPr>
        <w:tc>
          <w:tcPr>
            <w:tcW w:w="2694" w:type="dxa"/>
            <w:tcBorders>
              <w:top w:val="single" w:sz="4" w:space="0" w:color="auto"/>
            </w:tcBorders>
          </w:tcPr>
          <w:p w:rsidR="00B76703" w:rsidRDefault="00B76703">
            <w:r>
              <w:rPr>
                <w:sz w:val="24"/>
              </w:rPr>
              <w:t>2.1 общие инвестиции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10780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</w:tc>
      </w:tr>
      <w:tr w:rsidR="00B76703">
        <w:trPr>
          <w:cantSplit/>
          <w:trHeight w:val="1078"/>
        </w:trPr>
        <w:tc>
          <w:tcPr>
            <w:tcW w:w="2694" w:type="dxa"/>
          </w:tcPr>
          <w:p w:rsidR="00B76703" w:rsidRDefault="00B76703">
            <w:r>
              <w:rPr>
                <w:sz w:val="24"/>
              </w:rPr>
              <w:t>2.2 издержки без амортизации (стр.8 табл. 9.6)</w:t>
            </w:r>
          </w:p>
        </w:tc>
        <w:tc>
          <w:tcPr>
            <w:tcW w:w="1053" w:type="dxa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1053" w:type="dxa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1053" w:type="dxa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1053" w:type="dxa"/>
          </w:tcPr>
          <w:p w:rsidR="00B76703" w:rsidRDefault="00B76703">
            <w:pPr>
              <w:pStyle w:val="30"/>
            </w:pPr>
            <w:r>
              <w:t>158456</w:t>
            </w:r>
          </w:p>
        </w:tc>
        <w:tc>
          <w:tcPr>
            <w:tcW w:w="1053" w:type="dxa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1053" w:type="dxa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1053" w:type="dxa"/>
          </w:tcPr>
          <w:p w:rsidR="00B76703" w:rsidRDefault="00B76703">
            <w:pPr>
              <w:pStyle w:val="30"/>
            </w:pPr>
            <w:r>
              <w:t>174126</w:t>
            </w:r>
          </w:p>
        </w:tc>
      </w:tr>
      <w:tr w:rsidR="00B76703">
        <w:trPr>
          <w:cantSplit/>
          <w:trHeight w:val="1134"/>
        </w:trPr>
        <w:tc>
          <w:tcPr>
            <w:tcW w:w="2694" w:type="dxa"/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2.3 налоги ( табл.9.7)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на финансовый результат + на прибыль</w:t>
            </w:r>
          </w:p>
          <w:p w:rsidR="00B76703" w:rsidRDefault="00B76703"/>
        </w:tc>
        <w:tc>
          <w:tcPr>
            <w:tcW w:w="105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160915.5</w:t>
            </w:r>
          </w:p>
        </w:tc>
        <w:tc>
          <w:tcPr>
            <w:tcW w:w="105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160772.4</w:t>
            </w:r>
          </w:p>
        </w:tc>
        <w:tc>
          <w:tcPr>
            <w:tcW w:w="105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160628.3</w:t>
            </w:r>
          </w:p>
        </w:tc>
        <w:tc>
          <w:tcPr>
            <w:tcW w:w="105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160485.2</w:t>
            </w:r>
          </w:p>
        </w:tc>
        <w:tc>
          <w:tcPr>
            <w:tcW w:w="105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160351.1</w:t>
            </w:r>
          </w:p>
        </w:tc>
        <w:tc>
          <w:tcPr>
            <w:tcW w:w="105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160198</w:t>
            </w:r>
          </w:p>
        </w:tc>
        <w:tc>
          <w:tcPr>
            <w:tcW w:w="1053" w:type="dxa"/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160088.9</w:t>
            </w:r>
          </w:p>
        </w:tc>
      </w:tr>
      <w:tr w:rsidR="00B76703">
        <w:trPr>
          <w:cantSplit/>
          <w:trHeight w:val="802"/>
        </w:trPr>
        <w:tc>
          <w:tcPr>
            <w:tcW w:w="2694" w:type="dxa"/>
            <w:tcBorders>
              <w:bottom w:val="doub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 xml:space="preserve">2.4 дивиденды (15% годовых, начиная со 2 года) </w:t>
            </w:r>
          </w:p>
          <w:p w:rsidR="00B76703" w:rsidRDefault="00B76703"/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46717.3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46717.3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46717.3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46717.3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46717.3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46717.3</w:t>
            </w:r>
          </w:p>
        </w:tc>
        <w:tc>
          <w:tcPr>
            <w:tcW w:w="105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46717.3</w:t>
            </w:r>
          </w:p>
        </w:tc>
      </w:tr>
      <w:tr w:rsidR="00B76703">
        <w:trPr>
          <w:cantSplit/>
          <w:trHeight w:val="1327"/>
        </w:trPr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3.Сальдо (стр.1-- стр.  )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343131.2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343274.3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343418.4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343561.5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343695.6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343848.7</w:t>
            </w:r>
          </w:p>
        </w:tc>
        <w:tc>
          <w:tcPr>
            <w:tcW w:w="1053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left"/>
            </w:pPr>
            <w:r>
              <w:t>339067.8</w:t>
            </w:r>
          </w:p>
        </w:tc>
      </w:tr>
      <w:tr w:rsidR="00B76703">
        <w:trPr>
          <w:cantSplit/>
          <w:trHeight w:val="1383"/>
        </w:trPr>
        <w:tc>
          <w:tcPr>
            <w:tcW w:w="2694" w:type="dxa"/>
            <w:tcBorders>
              <w:top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 xml:space="preserve">4. Кумулятивная кассовая наличность (стр.3 нарастающим итогом) 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396920.7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740195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1083613.4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1427174.9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1770870.5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2114719.2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2453787</w:t>
            </w:r>
          </w:p>
        </w:tc>
      </w:tr>
    </w:tbl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  <w:jc w:val="right"/>
        <w:rPr>
          <w:b/>
        </w:rPr>
      </w:pPr>
      <w:r>
        <w:br w:type="page"/>
      </w:r>
      <w:r>
        <w:rPr>
          <w:b/>
        </w:rPr>
        <w:t>Таблица 9.9</w:t>
      </w:r>
    </w:p>
    <w:p w:rsidR="00B76703" w:rsidRDefault="00B76703">
      <w:pPr>
        <w:pStyle w:val="30"/>
        <w:rPr>
          <w:b/>
        </w:rPr>
      </w:pPr>
      <w:r>
        <w:rPr>
          <w:b/>
        </w:rPr>
        <w:t>Модель дисконтированных денежных потоков по годам реализации</w:t>
      </w:r>
    </w:p>
    <w:p w:rsidR="00B76703" w:rsidRDefault="00B76703">
      <w:pPr>
        <w:pStyle w:val="30"/>
      </w:pPr>
    </w:p>
    <w:tbl>
      <w:tblPr>
        <w:tblW w:w="0" w:type="auto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674"/>
        <w:gridCol w:w="818"/>
        <w:gridCol w:w="817"/>
        <w:gridCol w:w="818"/>
        <w:gridCol w:w="817"/>
        <w:gridCol w:w="818"/>
        <w:gridCol w:w="817"/>
        <w:gridCol w:w="818"/>
        <w:gridCol w:w="1000"/>
      </w:tblGrid>
      <w:tr w:rsidR="00B76703">
        <w:trPr>
          <w:cantSplit/>
          <w:trHeight w:val="580"/>
        </w:trPr>
        <w:tc>
          <w:tcPr>
            <w:tcW w:w="2503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</w:pPr>
            <w:r>
              <w:t>Статьи</w:t>
            </w:r>
          </w:p>
        </w:tc>
        <w:tc>
          <w:tcPr>
            <w:tcW w:w="674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Ликвидационная стоимость</w:t>
            </w:r>
          </w:p>
        </w:tc>
      </w:tr>
      <w:tr w:rsidR="00B76703">
        <w:trPr>
          <w:cantSplit/>
          <w:trHeight w:val="740"/>
        </w:trPr>
        <w:tc>
          <w:tcPr>
            <w:tcW w:w="2503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1. Приток наличности (стр.1.1+1.2)</w:t>
            </w:r>
          </w:p>
          <w:p w:rsidR="00B76703" w:rsidRDefault="00B76703">
            <w:pPr>
              <w:pStyle w:val="30"/>
              <w:jc w:val="both"/>
            </w:pPr>
          </w:p>
        </w:tc>
        <w:tc>
          <w:tcPr>
            <w:tcW w:w="674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1000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1025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1.1 выручка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168000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720000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824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1.2 ликвидационная стоимость (стр.1.2.1+стр.1.2.2)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  <w:r>
              <w:t>142653</w:t>
            </w:r>
          </w:p>
        </w:tc>
      </w:tr>
      <w:tr w:rsidR="00B76703">
        <w:trPr>
          <w:cantSplit/>
          <w:trHeight w:val="920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1.2.1 остаточная стоимость основных фондов (стр.8 табл. 9.2).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  <w:r>
              <w:t>141294</w:t>
            </w:r>
          </w:p>
        </w:tc>
      </w:tr>
      <w:tr w:rsidR="00B76703">
        <w:trPr>
          <w:cantSplit/>
          <w:trHeight w:val="768"/>
        </w:trPr>
        <w:tc>
          <w:tcPr>
            <w:tcW w:w="2503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 xml:space="preserve">1.2.2 оборотные средства – 100% </w:t>
            </w:r>
          </w:p>
          <w:p w:rsidR="00B76703" w:rsidRDefault="00B76703">
            <w:pPr>
              <w:pStyle w:val="30"/>
              <w:jc w:val="left"/>
            </w:pPr>
            <w:r>
              <w:t>(табл.9.3)</w:t>
            </w:r>
          </w:p>
        </w:tc>
        <w:tc>
          <w:tcPr>
            <w:tcW w:w="674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1000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1359</w:t>
            </w:r>
          </w:p>
        </w:tc>
      </w:tr>
      <w:tr w:rsidR="00B76703">
        <w:trPr>
          <w:cantSplit/>
          <w:trHeight w:val="1134"/>
        </w:trPr>
        <w:tc>
          <w:tcPr>
            <w:tcW w:w="2503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2 Отток наличности (стр2.1+2.2+2.3)</w:t>
            </w:r>
          </w:p>
        </w:tc>
        <w:tc>
          <w:tcPr>
            <w:tcW w:w="674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414369.4</w:t>
            </w:r>
          </w:p>
        </w:tc>
        <w:tc>
          <w:tcPr>
            <w:tcW w:w="818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330151.5</w:t>
            </w:r>
          </w:p>
        </w:tc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330008.4</w:t>
            </w:r>
          </w:p>
        </w:tc>
        <w:tc>
          <w:tcPr>
            <w:tcW w:w="818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329864.3</w:t>
            </w:r>
          </w:p>
        </w:tc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329721.2</w:t>
            </w:r>
          </w:p>
        </w:tc>
        <w:tc>
          <w:tcPr>
            <w:tcW w:w="818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329587.1</w:t>
            </w:r>
          </w:p>
        </w:tc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329434</w:t>
            </w:r>
          </w:p>
        </w:tc>
        <w:tc>
          <w:tcPr>
            <w:tcW w:w="818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334214.9</w:t>
            </w:r>
          </w:p>
        </w:tc>
        <w:tc>
          <w:tcPr>
            <w:tcW w:w="1000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/>
        </w:tc>
      </w:tr>
      <w:tr w:rsidR="00B76703">
        <w:trPr>
          <w:cantSplit/>
          <w:trHeight w:val="1038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2.1 общие инвестиции (стр.3 табл.9.4)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302808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10780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1138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2.2 издержки без амортизации (стр.8 табл.9.6)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97984,8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158456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169236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174126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</w:tr>
      <w:tr w:rsidR="00B76703">
        <w:trPr>
          <w:cantSplit/>
          <w:trHeight w:val="1180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a6"/>
              <w:spacing w:before="0"/>
            </w:pPr>
            <w:r>
              <w:t>2.3 налоги (табл.9.8)</w:t>
            </w:r>
          </w:p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на финансовый результат + на прибыль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13576.6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160915.5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160772.4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160628.3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160485.2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160351.1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160198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  <w:jc w:val="both"/>
            </w:pPr>
            <w:r>
              <w:t>160088.9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1341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3. Чистый денежный поток (стр.1-стр.2)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-246369.4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389848.5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389991.6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390135.7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390278.8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390412.9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390566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385787.1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</w:pPr>
            <w:r>
              <w:t>142653</w:t>
            </w:r>
          </w:p>
        </w:tc>
      </w:tr>
      <w:tr w:rsidR="00B76703">
        <w:trPr>
          <w:cantSplit/>
          <w:trHeight w:val="1134"/>
        </w:trPr>
        <w:tc>
          <w:tcPr>
            <w:tcW w:w="2503" w:type="dxa"/>
            <w:tcBorders>
              <w:top w:val="single" w:sz="4" w:space="0" w:color="auto"/>
            </w:tcBorders>
          </w:tcPr>
          <w:p w:rsidR="00B76703" w:rsidRDefault="00B76703">
            <w:pPr>
              <w:rPr>
                <w:sz w:val="24"/>
              </w:rPr>
            </w:pPr>
            <w:r>
              <w:rPr>
                <w:sz w:val="24"/>
              </w:rPr>
              <w:t>4. Кумулятивный чистый денежный поток (стр.3 нарастающим итогом)</w:t>
            </w:r>
          </w:p>
        </w:tc>
        <w:tc>
          <w:tcPr>
            <w:tcW w:w="674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18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143479.1</w:t>
            </w:r>
          </w:p>
        </w:tc>
        <w:tc>
          <w:tcPr>
            <w:tcW w:w="817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533470.7</w:t>
            </w:r>
          </w:p>
        </w:tc>
        <w:tc>
          <w:tcPr>
            <w:tcW w:w="818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923606.4</w:t>
            </w:r>
          </w:p>
        </w:tc>
        <w:tc>
          <w:tcPr>
            <w:tcW w:w="817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1313885</w:t>
            </w:r>
          </w:p>
        </w:tc>
        <w:tc>
          <w:tcPr>
            <w:tcW w:w="818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1704298</w:t>
            </w:r>
          </w:p>
        </w:tc>
        <w:tc>
          <w:tcPr>
            <w:tcW w:w="817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2094864</w:t>
            </w:r>
          </w:p>
        </w:tc>
        <w:tc>
          <w:tcPr>
            <w:tcW w:w="818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2480651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2623304</w:t>
            </w:r>
          </w:p>
        </w:tc>
      </w:tr>
    </w:tbl>
    <w:p w:rsidR="00B76703" w:rsidRDefault="00B76703">
      <w:pPr>
        <w:pStyle w:val="30"/>
        <w:jc w:val="right"/>
        <w:rPr>
          <w:i/>
        </w:rPr>
      </w:pPr>
      <w:r>
        <w:rPr>
          <w:i/>
        </w:rPr>
        <w:t>Окончание таблицы 9.9</w:t>
      </w:r>
    </w:p>
    <w:p w:rsidR="00B76703" w:rsidRDefault="00B76703">
      <w:pPr>
        <w:pStyle w:val="30"/>
        <w:jc w:val="right"/>
      </w:pPr>
    </w:p>
    <w:tbl>
      <w:tblPr>
        <w:tblW w:w="0" w:type="auto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820"/>
        <w:gridCol w:w="820"/>
        <w:gridCol w:w="820"/>
        <w:gridCol w:w="820"/>
        <w:gridCol w:w="800"/>
        <w:gridCol w:w="17"/>
        <w:gridCol w:w="803"/>
        <w:gridCol w:w="15"/>
        <w:gridCol w:w="817"/>
        <w:gridCol w:w="820"/>
        <w:gridCol w:w="1000"/>
      </w:tblGrid>
      <w:tr w:rsidR="00B76703">
        <w:trPr>
          <w:cantSplit/>
          <w:trHeight w:val="580"/>
        </w:trPr>
        <w:tc>
          <w:tcPr>
            <w:tcW w:w="236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</w:pPr>
            <w:r>
              <w:t>Статьи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817" w:type="dxa"/>
            <w:gridSpan w:val="2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818" w:type="dxa"/>
            <w:gridSpan w:val="2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Ликвидационная стоимость</w:t>
            </w:r>
          </w:p>
        </w:tc>
      </w:tr>
      <w:tr w:rsidR="00B76703">
        <w:trPr>
          <w:cantSplit/>
          <w:trHeight w:val="1680"/>
        </w:trPr>
        <w:tc>
          <w:tcPr>
            <w:tcW w:w="2360" w:type="dxa"/>
          </w:tcPr>
          <w:p w:rsidR="00B76703" w:rsidRDefault="00B76703">
            <w:pPr>
              <w:pStyle w:val="30"/>
              <w:jc w:val="left"/>
            </w:pPr>
            <w:r>
              <w:t>5. Коэффициент дисконтирования</w:t>
            </w:r>
          </w:p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rPr>
                <w:lang w:val="en-US"/>
              </w:rPr>
              <w:t>Lt</w:t>
            </w:r>
            <w:r>
              <w:t>=1/(1+Е)</w:t>
            </w:r>
            <w:r>
              <w:rPr>
                <w:sz w:val="32"/>
                <w:vertAlign w:val="superscript"/>
                <w:lang w:val="en-US"/>
              </w:rPr>
              <w:t>t</w:t>
            </w:r>
            <w:r>
              <w:rPr>
                <w:sz w:val="32"/>
                <w:vertAlign w:val="superscript"/>
              </w:rPr>
              <w:t>+1</w:t>
            </w:r>
            <w:r>
              <w:rPr>
                <w:sz w:val="32"/>
              </w:rPr>
              <w:t xml:space="preserve"> </w:t>
            </w:r>
            <w:r>
              <w:t>при</w:t>
            </w:r>
          </w:p>
          <w:p w:rsidR="00B76703" w:rsidRDefault="00B76703">
            <w:pPr>
              <w:pStyle w:val="30"/>
              <w:jc w:val="left"/>
            </w:pPr>
            <w:r>
              <w:t>Е=0,4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0,714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0,51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0,364</w:t>
            </w:r>
          </w:p>
        </w:tc>
        <w:tc>
          <w:tcPr>
            <w:tcW w:w="80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0,26</w:t>
            </w:r>
          </w:p>
        </w:tc>
        <w:tc>
          <w:tcPr>
            <w:tcW w:w="820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0,185</w:t>
            </w:r>
          </w:p>
        </w:tc>
        <w:tc>
          <w:tcPr>
            <w:tcW w:w="820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0,132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0,094</w:t>
            </w:r>
          </w:p>
        </w:tc>
        <w:tc>
          <w:tcPr>
            <w:tcW w:w="100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0,094</w:t>
            </w:r>
          </w:p>
        </w:tc>
      </w:tr>
      <w:tr w:rsidR="00B76703">
        <w:trPr>
          <w:cantSplit/>
          <w:trHeight w:val="1260"/>
        </w:trPr>
        <w:tc>
          <w:tcPr>
            <w:tcW w:w="2360" w:type="dxa"/>
          </w:tcPr>
          <w:p w:rsidR="00B76703" w:rsidRDefault="00B76703">
            <w:pPr>
              <w:pStyle w:val="30"/>
              <w:jc w:val="left"/>
            </w:pPr>
            <w:r>
              <w:t>6. Чистая текущая стоимость (стр.3*стр.5)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-246369.4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278351.2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198895.7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140448.8</w:t>
            </w:r>
          </w:p>
        </w:tc>
        <w:tc>
          <w:tcPr>
            <w:tcW w:w="80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101472.4</w:t>
            </w:r>
          </w:p>
        </w:tc>
        <w:tc>
          <w:tcPr>
            <w:tcW w:w="820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72226.3</w:t>
            </w:r>
          </w:p>
        </w:tc>
        <w:tc>
          <w:tcPr>
            <w:tcW w:w="820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51554.7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36263.9</w:t>
            </w:r>
          </w:p>
        </w:tc>
        <w:tc>
          <w:tcPr>
            <w:tcW w:w="100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13409.3</w:t>
            </w:r>
          </w:p>
        </w:tc>
      </w:tr>
      <w:tr w:rsidR="00B76703">
        <w:trPr>
          <w:cantSplit/>
          <w:trHeight w:val="1449"/>
        </w:trPr>
        <w:tc>
          <w:tcPr>
            <w:tcW w:w="2360" w:type="dxa"/>
          </w:tcPr>
          <w:p w:rsidR="00B76703" w:rsidRDefault="00B76703">
            <w:pPr>
              <w:pStyle w:val="30"/>
              <w:jc w:val="left"/>
            </w:pPr>
            <w:r>
              <w:t>7. Кумулятивная чистая стоимость</w:t>
            </w:r>
          </w:p>
          <w:p w:rsidR="00B76703" w:rsidRDefault="00B76703">
            <w:pPr>
              <w:pStyle w:val="30"/>
              <w:jc w:val="left"/>
            </w:pPr>
            <w:r>
              <w:t>(стр.6 нарастающим итогом)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31981.8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230877.5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371326.3</w:t>
            </w:r>
          </w:p>
        </w:tc>
        <w:tc>
          <w:tcPr>
            <w:tcW w:w="80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472798.7</w:t>
            </w:r>
          </w:p>
        </w:tc>
        <w:tc>
          <w:tcPr>
            <w:tcW w:w="820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545025</w:t>
            </w:r>
          </w:p>
        </w:tc>
        <w:tc>
          <w:tcPr>
            <w:tcW w:w="820" w:type="dxa"/>
            <w:gridSpan w:val="2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596579.7</w:t>
            </w:r>
          </w:p>
        </w:tc>
        <w:tc>
          <w:tcPr>
            <w:tcW w:w="82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632843.6</w:t>
            </w:r>
          </w:p>
        </w:tc>
        <w:tc>
          <w:tcPr>
            <w:tcW w:w="100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646252.9</w:t>
            </w:r>
          </w:p>
        </w:tc>
      </w:tr>
    </w:tbl>
    <w:p w:rsidR="00B76703" w:rsidRDefault="00B76703">
      <w:pPr>
        <w:pStyle w:val="30"/>
        <w:jc w:val="right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t>Основные результаты разделов:</w:t>
      </w:r>
    </w:p>
    <w:p w:rsidR="00B76703" w:rsidRDefault="00B76703" w:rsidP="00B76703">
      <w:pPr>
        <w:pStyle w:val="30"/>
        <w:numPr>
          <w:ilvl w:val="0"/>
          <w:numId w:val="26"/>
        </w:numPr>
        <w:jc w:val="both"/>
      </w:pPr>
      <w:r>
        <w:t>максимальный денежный отток – 414369,4;</w:t>
      </w:r>
    </w:p>
    <w:p w:rsidR="00B76703" w:rsidRDefault="00B76703" w:rsidP="00B76703">
      <w:pPr>
        <w:pStyle w:val="30"/>
        <w:numPr>
          <w:ilvl w:val="0"/>
          <w:numId w:val="26"/>
        </w:numPr>
        <w:jc w:val="both"/>
      </w:pPr>
      <w:r>
        <w:t>интегральный экономический эффект – 646252,9;</w:t>
      </w:r>
    </w:p>
    <w:p w:rsidR="00B76703" w:rsidRDefault="00B76703" w:rsidP="00B76703">
      <w:pPr>
        <w:pStyle w:val="30"/>
        <w:numPr>
          <w:ilvl w:val="0"/>
          <w:numId w:val="26"/>
        </w:numPr>
        <w:jc w:val="both"/>
      </w:pPr>
      <w:r>
        <w:t xml:space="preserve">период возврата инвестиций с дисконтированием – 1год 11 месяцев. 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  <w:rPr>
          <w:u w:val="single"/>
        </w:rPr>
      </w:pPr>
      <w:r>
        <w:rPr>
          <w:u w:val="single"/>
        </w:rPr>
        <w:t>9.8 Внутренний коэффициент эффективности</w:t>
      </w:r>
    </w:p>
    <w:p w:rsidR="00B76703" w:rsidRDefault="00B76703">
      <w:pPr>
        <w:pStyle w:val="30"/>
        <w:jc w:val="both"/>
      </w:pPr>
      <w:r>
        <w:t>Внутренний коэффициент эффективности – это такая норма дисконта (Е</w:t>
      </w:r>
      <w:r>
        <w:rPr>
          <w:sz w:val="32"/>
          <w:vertAlign w:val="subscript"/>
        </w:rPr>
        <w:t>вн</w:t>
      </w:r>
      <w:r>
        <w:rPr>
          <w:sz w:val="32"/>
        </w:rPr>
        <w:t xml:space="preserve">), </w:t>
      </w:r>
      <w:r>
        <w:t xml:space="preserve">при котором интегральный экономический эффект за экономический срок жизни инвестиций равен нулю. </w:t>
      </w:r>
    </w:p>
    <w:p w:rsidR="00B76703" w:rsidRDefault="00B76703">
      <w:pPr>
        <w:pStyle w:val="30"/>
        <w:jc w:val="both"/>
      </w:pPr>
      <w:r>
        <w:t>Расчет внутреннего коэффициента эффективности производим методом подбор. Результаты расчета сведены в таблице 9.10.</w:t>
      </w:r>
    </w:p>
    <w:p w:rsidR="00B76703" w:rsidRDefault="00B76703">
      <w:pPr>
        <w:pStyle w:val="30"/>
        <w:jc w:val="right"/>
        <w:rPr>
          <w:b/>
        </w:rPr>
      </w:pPr>
      <w:r>
        <w:br w:type="page"/>
      </w:r>
      <w:r>
        <w:rPr>
          <w:b/>
        </w:rPr>
        <w:t>Таблица 9.10</w:t>
      </w:r>
    </w:p>
    <w:p w:rsidR="00B76703" w:rsidRDefault="00B76703">
      <w:pPr>
        <w:pStyle w:val="30"/>
      </w:pPr>
      <w:r>
        <w:rPr>
          <w:b/>
        </w:rPr>
        <w:t>Внутренний коэффициент эффективности</w:t>
      </w:r>
    </w:p>
    <w:p w:rsidR="00B76703" w:rsidRDefault="00B76703">
      <w:pPr>
        <w:pStyle w:val="30"/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830"/>
        <w:gridCol w:w="830"/>
        <w:gridCol w:w="830"/>
        <w:gridCol w:w="830"/>
        <w:gridCol w:w="830"/>
        <w:gridCol w:w="830"/>
        <w:gridCol w:w="830"/>
        <w:gridCol w:w="830"/>
        <w:gridCol w:w="1279"/>
      </w:tblGrid>
      <w:tr w:rsidR="00B76703">
        <w:trPr>
          <w:cantSplit/>
          <w:trHeight w:val="380"/>
        </w:trPr>
        <w:tc>
          <w:tcPr>
            <w:tcW w:w="2080" w:type="dxa"/>
            <w:vMerge w:val="restart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</w:pPr>
            <w:r>
              <w:t>Статьи</w:t>
            </w:r>
          </w:p>
        </w:tc>
        <w:tc>
          <w:tcPr>
            <w:tcW w:w="6640" w:type="dxa"/>
            <w:gridSpan w:val="8"/>
          </w:tcPr>
          <w:p w:rsidR="00B76703" w:rsidRDefault="00B76703">
            <w:pPr>
              <w:pStyle w:val="30"/>
            </w:pPr>
            <w:r>
              <w:t>Годы реализации проекта</w:t>
            </w:r>
          </w:p>
        </w:tc>
        <w:tc>
          <w:tcPr>
            <w:tcW w:w="1279" w:type="dxa"/>
            <w:vMerge w:val="restart"/>
          </w:tcPr>
          <w:p w:rsidR="00B76703" w:rsidRDefault="00B76703">
            <w:pPr>
              <w:pStyle w:val="30"/>
            </w:pPr>
            <w:r>
              <w:t>Ликвидационная стоимость</w:t>
            </w:r>
          </w:p>
        </w:tc>
      </w:tr>
      <w:tr w:rsidR="00B76703">
        <w:trPr>
          <w:cantSplit/>
          <w:trHeight w:val="334"/>
        </w:trPr>
        <w:tc>
          <w:tcPr>
            <w:tcW w:w="2080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1279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1567"/>
        </w:trPr>
        <w:tc>
          <w:tcPr>
            <w:tcW w:w="2080" w:type="dxa"/>
            <w:tcBorders>
              <w:top w:val="doub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  <w:r>
              <w:t>1. Чистый денежный поток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-246369.4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389848.5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389991.6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390135.7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390278.8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390412.9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390566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385787.1</w:t>
            </w:r>
          </w:p>
        </w:tc>
        <w:tc>
          <w:tcPr>
            <w:tcW w:w="1279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142653</w:t>
            </w:r>
          </w:p>
        </w:tc>
      </w:tr>
      <w:tr w:rsidR="00B76703">
        <w:trPr>
          <w:cantSplit/>
          <w:trHeight w:val="1385"/>
        </w:trPr>
        <w:tc>
          <w:tcPr>
            <w:tcW w:w="2080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2.1 Коэффициент дисконтирования</w:t>
            </w:r>
          </w:p>
          <w:p w:rsidR="00B76703" w:rsidRDefault="00B76703">
            <w:pPr>
              <w:pStyle w:val="30"/>
              <w:jc w:val="left"/>
            </w:pPr>
            <w:r>
              <w:t>А</w:t>
            </w:r>
            <w:r>
              <w:rPr>
                <w:sz w:val="32"/>
                <w:vertAlign w:val="subscript"/>
                <w:lang w:val="en-US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t xml:space="preserve"> при Е=0,8 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0,55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0,308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0,171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0,095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0,052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0,029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0,016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0,016</w:t>
            </w:r>
          </w:p>
        </w:tc>
      </w:tr>
      <w:tr w:rsidR="00B76703">
        <w:trPr>
          <w:cantSplit/>
          <w:trHeight w:val="1430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2.2 Чистая текущая стоимость (стр.2.1*А</w:t>
            </w:r>
            <w:r>
              <w:rPr>
                <w:sz w:val="32"/>
                <w:vertAlign w:val="subscript"/>
                <w:lang w:val="en-US"/>
              </w:rPr>
              <w:t>t</w:t>
            </w:r>
            <w:r>
              <w:t>)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214416.6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120117.4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66713.2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37076.4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20301.4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11326.4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6172.5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2282.4</w:t>
            </w:r>
          </w:p>
        </w:tc>
      </w:tr>
      <w:tr w:rsidR="00B76703">
        <w:trPr>
          <w:cantSplit/>
          <w:trHeight w:val="1240"/>
        </w:trPr>
        <w:tc>
          <w:tcPr>
            <w:tcW w:w="208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2.3. Кумулятивная чистая стоимость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-246369.4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-31952.8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88164.6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154877.8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191954.2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212255.6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223582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229754.5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229754.5</w:t>
            </w:r>
          </w:p>
        </w:tc>
      </w:tr>
      <w:tr w:rsidR="00B76703">
        <w:trPr>
          <w:cantSplit/>
          <w:trHeight w:val="1340"/>
        </w:trPr>
        <w:tc>
          <w:tcPr>
            <w:tcW w:w="2080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3.1 Коэффициент дисконтирования</w:t>
            </w:r>
          </w:p>
          <w:p w:rsidR="00B76703" w:rsidRDefault="00B76703">
            <w:pPr>
              <w:pStyle w:val="30"/>
              <w:jc w:val="left"/>
            </w:pPr>
            <w:r>
              <w:t>А</w:t>
            </w:r>
            <w:r>
              <w:rPr>
                <w:sz w:val="32"/>
                <w:vertAlign w:val="subscript"/>
                <w:lang w:val="en-US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t xml:space="preserve"> при Е=1.6 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0.384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0.147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0.056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0.021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0.0084</w:t>
            </w: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0.0032</w:t>
            </w:r>
          </w:p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30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0.0012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0.0012</w:t>
            </w:r>
          </w:p>
        </w:tc>
      </w:tr>
      <w:tr w:rsidR="00B76703">
        <w:trPr>
          <w:cantSplit/>
          <w:trHeight w:val="1319"/>
        </w:trPr>
        <w:tc>
          <w:tcPr>
            <w:tcW w:w="2080" w:type="dxa"/>
          </w:tcPr>
          <w:p w:rsidR="00B76703" w:rsidRDefault="00B76703">
            <w:pPr>
              <w:pStyle w:val="30"/>
              <w:jc w:val="left"/>
            </w:pPr>
            <w:r>
              <w:t>3.2 Чистая текущая стоимость (стр.3.1*А</w:t>
            </w:r>
            <w:r>
              <w:rPr>
                <w:sz w:val="32"/>
                <w:vertAlign w:val="subscript"/>
                <w:lang w:val="en-US"/>
              </w:rPr>
              <w:t>t</w:t>
            </w:r>
            <w:r>
              <w:t>)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149701.8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57328.7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21847.5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8195.8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3279.4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1249.8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462.9</w:t>
            </w:r>
          </w:p>
        </w:tc>
        <w:tc>
          <w:tcPr>
            <w:tcW w:w="127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171,1</w:t>
            </w:r>
          </w:p>
        </w:tc>
      </w:tr>
      <w:tr w:rsidR="00B76703">
        <w:trPr>
          <w:cantSplit/>
          <w:trHeight w:val="1834"/>
        </w:trPr>
        <w:tc>
          <w:tcPr>
            <w:tcW w:w="2080" w:type="dxa"/>
          </w:tcPr>
          <w:p w:rsidR="00B76703" w:rsidRDefault="00B76703">
            <w:pPr>
              <w:pStyle w:val="30"/>
              <w:jc w:val="left"/>
            </w:pPr>
          </w:p>
          <w:p w:rsidR="00B76703" w:rsidRDefault="00B76703">
            <w:pPr>
              <w:pStyle w:val="30"/>
              <w:jc w:val="left"/>
            </w:pPr>
            <w:r>
              <w:t>3.3 Кумулятивная чистая стоимость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-246369.4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-96667.6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-39338.9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-17491.4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-9295.6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-6016.2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-4766.4</w:t>
            </w:r>
          </w:p>
        </w:tc>
        <w:tc>
          <w:tcPr>
            <w:tcW w:w="830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-4303.5</w:t>
            </w:r>
          </w:p>
        </w:tc>
        <w:tc>
          <w:tcPr>
            <w:tcW w:w="1279" w:type="dxa"/>
            <w:textDirection w:val="btLr"/>
          </w:tcPr>
          <w:p w:rsidR="00B76703" w:rsidRDefault="00B76703">
            <w:pPr>
              <w:pStyle w:val="30"/>
              <w:ind w:left="113" w:right="113"/>
            </w:pPr>
            <w:r>
              <w:t>-4132.4</w:t>
            </w:r>
          </w:p>
        </w:tc>
      </w:tr>
    </w:tbl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  <w:jc w:val="right"/>
        <w:rPr>
          <w:i/>
          <w:iCs/>
        </w:rPr>
      </w:pPr>
      <w:r>
        <w:rPr>
          <w:i/>
          <w:iCs/>
        </w:rPr>
        <w:t>Продолжение таблицы 9.10</w:t>
      </w:r>
    </w:p>
    <w:p w:rsidR="00B76703" w:rsidRDefault="00B76703">
      <w:pPr>
        <w:pStyle w:val="30"/>
      </w:pPr>
    </w:p>
    <w:p w:rsidR="00B76703" w:rsidRDefault="00B76703">
      <w:pPr>
        <w:pStyle w:val="30"/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830"/>
        <w:gridCol w:w="830"/>
        <w:gridCol w:w="830"/>
        <w:gridCol w:w="830"/>
        <w:gridCol w:w="830"/>
        <w:gridCol w:w="830"/>
        <w:gridCol w:w="830"/>
        <w:gridCol w:w="830"/>
        <w:gridCol w:w="1279"/>
      </w:tblGrid>
      <w:tr w:rsidR="00B76703">
        <w:trPr>
          <w:cantSplit/>
          <w:trHeight w:val="380"/>
        </w:trPr>
        <w:tc>
          <w:tcPr>
            <w:tcW w:w="2080" w:type="dxa"/>
            <w:vMerge w:val="restart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</w:pPr>
            <w:r>
              <w:t>Статьи</w:t>
            </w:r>
          </w:p>
        </w:tc>
        <w:tc>
          <w:tcPr>
            <w:tcW w:w="6640" w:type="dxa"/>
            <w:gridSpan w:val="8"/>
          </w:tcPr>
          <w:p w:rsidR="00B76703" w:rsidRDefault="00B76703">
            <w:pPr>
              <w:pStyle w:val="30"/>
            </w:pPr>
            <w:r>
              <w:t>Годы реализации проекта</w:t>
            </w:r>
          </w:p>
        </w:tc>
        <w:tc>
          <w:tcPr>
            <w:tcW w:w="1279" w:type="dxa"/>
            <w:vMerge w:val="restart"/>
          </w:tcPr>
          <w:p w:rsidR="00B76703" w:rsidRDefault="00B76703">
            <w:pPr>
              <w:pStyle w:val="30"/>
            </w:pPr>
            <w:r>
              <w:t>Ликвидационная стоимость</w:t>
            </w:r>
          </w:p>
        </w:tc>
      </w:tr>
      <w:tr w:rsidR="00B76703">
        <w:trPr>
          <w:cantSplit/>
          <w:trHeight w:val="334"/>
        </w:trPr>
        <w:tc>
          <w:tcPr>
            <w:tcW w:w="2080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1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2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3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4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5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6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7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8</w:t>
            </w:r>
          </w:p>
        </w:tc>
        <w:tc>
          <w:tcPr>
            <w:tcW w:w="1279" w:type="dxa"/>
            <w:vMerge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</w:tc>
      </w:tr>
      <w:tr w:rsidR="00B76703">
        <w:trPr>
          <w:cantSplit/>
          <w:trHeight w:val="1141"/>
        </w:trPr>
        <w:tc>
          <w:tcPr>
            <w:tcW w:w="2080" w:type="dxa"/>
            <w:tcBorders>
              <w:top w:val="doub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4.1 Коэффициент дисконтирования</w:t>
            </w:r>
          </w:p>
          <w:p w:rsidR="00B76703" w:rsidRDefault="00B76703">
            <w:pPr>
              <w:pStyle w:val="30"/>
              <w:jc w:val="both"/>
            </w:pPr>
            <w:r>
              <w:t>А</w:t>
            </w:r>
            <w:r>
              <w:rPr>
                <w:sz w:val="32"/>
                <w:vertAlign w:val="subscript"/>
                <w:lang w:val="en-US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t xml:space="preserve"> при Е=1,58</w:t>
            </w:r>
          </w:p>
        </w:tc>
        <w:tc>
          <w:tcPr>
            <w:tcW w:w="830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</w:p>
        </w:tc>
        <w:tc>
          <w:tcPr>
            <w:tcW w:w="830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  <w:r>
              <w:t>0,387</w:t>
            </w:r>
          </w:p>
        </w:tc>
        <w:tc>
          <w:tcPr>
            <w:tcW w:w="830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  <w:r>
              <w:t>0,15</w:t>
            </w:r>
          </w:p>
        </w:tc>
        <w:tc>
          <w:tcPr>
            <w:tcW w:w="830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  <w:r>
              <w:t>0,058</w:t>
            </w:r>
          </w:p>
        </w:tc>
        <w:tc>
          <w:tcPr>
            <w:tcW w:w="830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  <w:r>
              <w:t>0,022</w:t>
            </w:r>
          </w:p>
        </w:tc>
        <w:tc>
          <w:tcPr>
            <w:tcW w:w="830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  <w:r>
              <w:t>0,008</w:t>
            </w:r>
          </w:p>
        </w:tc>
        <w:tc>
          <w:tcPr>
            <w:tcW w:w="830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  <w:r>
              <w:t>0,003</w:t>
            </w:r>
          </w:p>
        </w:tc>
        <w:tc>
          <w:tcPr>
            <w:tcW w:w="830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  <w:r>
              <w:t>0,0013</w:t>
            </w:r>
          </w:p>
        </w:tc>
        <w:tc>
          <w:tcPr>
            <w:tcW w:w="1279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30"/>
              <w:ind w:right="113"/>
            </w:pPr>
            <w:r>
              <w:t>0,0013</w:t>
            </w:r>
          </w:p>
        </w:tc>
      </w:tr>
      <w:tr w:rsidR="00B76703">
        <w:trPr>
          <w:cantSplit/>
          <w:trHeight w:val="1263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4.2 Чистая текущая стоимость (стр.3.1*А</w:t>
            </w:r>
            <w:r>
              <w:rPr>
                <w:sz w:val="32"/>
                <w:vertAlign w:val="subscript"/>
                <w:lang w:val="en-US"/>
              </w:rPr>
              <w:t>t</w:t>
            </w:r>
            <w:r>
              <w:t>)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/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150871.3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58498.7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22627.8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8586.1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3123.3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1171.6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501.5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185.4</w:t>
            </w:r>
          </w:p>
        </w:tc>
      </w:tr>
      <w:tr w:rsidR="00B76703">
        <w:trPr>
          <w:cantSplit/>
          <w:trHeight w:val="1746"/>
        </w:trPr>
        <w:tc>
          <w:tcPr>
            <w:tcW w:w="2080" w:type="dxa"/>
            <w:tcBorders>
              <w:top w:val="single" w:sz="4" w:space="0" w:color="auto"/>
              <w:bottom w:val="double" w:sz="4" w:space="0" w:color="auto"/>
            </w:tcBorders>
          </w:tcPr>
          <w:p w:rsidR="00B76703" w:rsidRDefault="00B76703">
            <w:pPr>
              <w:pStyle w:val="30"/>
              <w:jc w:val="left"/>
            </w:pPr>
            <w:r>
              <w:t>4.3 Кумулятивная чистая стоимость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-246369.4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-95498.1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-36999.4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-14371.6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-5785.5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-2662.2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-1490.6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-989.1</w:t>
            </w:r>
          </w:p>
        </w:tc>
        <w:tc>
          <w:tcPr>
            <w:tcW w:w="1279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B76703" w:rsidRDefault="00B76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-803.7</w:t>
            </w:r>
          </w:p>
        </w:tc>
      </w:tr>
    </w:tbl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  <w:jc w:val="both"/>
      </w:pPr>
      <w:r>
        <w:t>Внутренний коэффициент эффективности находим методом подбора.</w:t>
      </w:r>
    </w:p>
    <w:p w:rsidR="00B76703" w:rsidRDefault="00B76703">
      <w:pPr>
        <w:pStyle w:val="30"/>
        <w:jc w:val="both"/>
      </w:pPr>
      <w:r>
        <w:t xml:space="preserve"> Он будет составлять Е</w:t>
      </w:r>
      <w:r>
        <w:rPr>
          <w:sz w:val="32"/>
          <w:vertAlign w:val="subscript"/>
        </w:rPr>
        <w:t>вн</w:t>
      </w:r>
      <w:r>
        <w:t>=1,578или 157,8%, что больше принятой нормы дисконта Е</w:t>
      </w:r>
      <w:r>
        <w:rPr>
          <w:sz w:val="32"/>
          <w:vertAlign w:val="subscript"/>
        </w:rPr>
        <w:t>вн</w:t>
      </w:r>
      <w:r>
        <w:t>=0,4.</w:t>
      </w:r>
    </w:p>
    <w:p w:rsidR="00B76703" w:rsidRDefault="00B76703">
      <w:pPr>
        <w:pStyle w:val="30"/>
        <w:jc w:val="both"/>
      </w:pPr>
      <w:r>
        <w:t>Следовательно, инвестиции в данный проект оправдаются.</w:t>
      </w:r>
    </w:p>
    <w:p w:rsidR="00B76703" w:rsidRDefault="00B76703">
      <w:pPr>
        <w:pStyle w:val="30"/>
        <w:jc w:val="both"/>
        <w:rPr>
          <w:u w:val="single"/>
        </w:rPr>
      </w:pPr>
      <w:r>
        <w:br w:type="page"/>
      </w:r>
      <w:r>
        <w:rPr>
          <w:u w:val="single"/>
        </w:rPr>
        <w:t>9.9 Финансовый профиль проекта</w:t>
      </w:r>
    </w:p>
    <w:p w:rsidR="00B76703" w:rsidRDefault="00B76703">
      <w:pPr>
        <w:pStyle w:val="30"/>
        <w:jc w:val="both"/>
      </w:pPr>
      <w:r>
        <w:t>По данным таблиц 9.9 и 9.10 производим построение графиков финансового профиля проекта:</w:t>
      </w:r>
    </w:p>
    <w:p w:rsidR="00B76703" w:rsidRDefault="00B76703" w:rsidP="00B76703">
      <w:pPr>
        <w:pStyle w:val="30"/>
        <w:numPr>
          <w:ilvl w:val="0"/>
          <w:numId w:val="27"/>
        </w:numPr>
        <w:jc w:val="both"/>
      </w:pPr>
      <w:r>
        <w:t>чистых денежных потоков нарастающим итогом;</w:t>
      </w:r>
    </w:p>
    <w:p w:rsidR="00B76703" w:rsidRDefault="00B76703" w:rsidP="00B76703">
      <w:pPr>
        <w:pStyle w:val="30"/>
        <w:numPr>
          <w:ilvl w:val="0"/>
          <w:numId w:val="27"/>
        </w:numPr>
        <w:jc w:val="both"/>
      </w:pPr>
      <w:r>
        <w:t>чистых текущих стоимостей нарастающим итогом при норме дисконта Е=0,4;</w:t>
      </w:r>
    </w:p>
    <w:p w:rsidR="00B76703" w:rsidRDefault="00B76703" w:rsidP="00B76703">
      <w:pPr>
        <w:pStyle w:val="30"/>
        <w:numPr>
          <w:ilvl w:val="0"/>
          <w:numId w:val="27"/>
        </w:numPr>
        <w:jc w:val="both"/>
      </w:pPr>
      <w:r>
        <w:t>графическая интерпретация внутреннего коэффициента эффективности.</w:t>
      </w:r>
    </w:p>
    <w:p w:rsidR="00B76703" w:rsidRDefault="00B76703">
      <w:pPr>
        <w:pStyle w:val="30"/>
        <w:jc w:val="both"/>
      </w:pPr>
      <w:r>
        <w:t xml:space="preserve">Финансовый профиль проекта представлен на рисунке </w:t>
      </w:r>
    </w:p>
    <w:p w:rsidR="00B76703" w:rsidRDefault="00B76703">
      <w:pPr>
        <w:pStyle w:val="30"/>
        <w:jc w:val="both"/>
      </w:pPr>
      <w:r>
        <w:t>По графикам уточним срок окупаемости инвестиций, который равен:</w:t>
      </w:r>
    </w:p>
    <w:p w:rsidR="00B76703" w:rsidRDefault="00B76703" w:rsidP="00B76703">
      <w:pPr>
        <w:pStyle w:val="30"/>
        <w:numPr>
          <w:ilvl w:val="0"/>
          <w:numId w:val="28"/>
        </w:numPr>
        <w:jc w:val="both"/>
      </w:pPr>
      <w:r>
        <w:t>без дисконтирования – 1 год;</w:t>
      </w:r>
    </w:p>
    <w:p w:rsidR="00B76703" w:rsidRDefault="00B76703" w:rsidP="00B76703">
      <w:pPr>
        <w:pStyle w:val="30"/>
        <w:numPr>
          <w:ilvl w:val="0"/>
          <w:numId w:val="28"/>
        </w:numPr>
        <w:jc w:val="both"/>
      </w:pPr>
      <w:r>
        <w:t>с дисконтированием – 1 год 11 месяцев.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br w:type="page"/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  <w:rPr>
          <w:u w:val="single"/>
        </w:rPr>
      </w:pPr>
      <w:r>
        <w:br w:type="page"/>
      </w:r>
      <w:r>
        <w:rPr>
          <w:u w:val="single"/>
        </w:rPr>
        <w:t>9.10. Определение точки безубыточности</w:t>
      </w:r>
    </w:p>
    <w:p w:rsidR="00B76703" w:rsidRDefault="00B76703">
      <w:pPr>
        <w:pStyle w:val="30"/>
        <w:jc w:val="both"/>
      </w:pPr>
      <w:r>
        <w:t>Определение точки безубыточности проводиться в целях определения объема продаж, при котором покрываются все расходы, не имея прибыли, но и не неся убытков. По данным таблиц определяем точку безубыточного ведения хозяйства. Для этого используем формулу (9.2):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</w:pPr>
      <w:r>
        <w:rPr>
          <w:lang w:val="en-US"/>
        </w:rPr>
        <w:t>V</w:t>
      </w:r>
      <w:r>
        <w:rPr>
          <w:sz w:val="28"/>
          <w:vertAlign w:val="subscript"/>
        </w:rPr>
        <w:t>кр</w:t>
      </w:r>
      <w:r>
        <w:t>=У</w:t>
      </w:r>
      <w:r>
        <w:rPr>
          <w:sz w:val="28"/>
          <w:vertAlign w:val="subscript"/>
        </w:rPr>
        <w:t>по</w:t>
      </w:r>
      <w:r>
        <w:rPr>
          <w:sz w:val="32"/>
          <w:vertAlign w:val="subscript"/>
        </w:rPr>
        <w:t>с</w:t>
      </w:r>
      <w:r>
        <w:t>*</w:t>
      </w:r>
      <w:r>
        <w:rPr>
          <w:lang w:val="en-US"/>
        </w:rPr>
        <w:t>V</w:t>
      </w:r>
      <w:r>
        <w:t>/Р-У</w:t>
      </w:r>
      <w:r>
        <w:rPr>
          <w:sz w:val="28"/>
          <w:vertAlign w:val="subscript"/>
        </w:rPr>
        <w:t>пер</w:t>
      </w:r>
      <w:r>
        <w:rPr>
          <w:vertAlign w:val="subscript"/>
        </w:rPr>
        <w:t xml:space="preserve">                                                                </w:t>
      </w:r>
      <w:r>
        <w:t>(9.2)</w:t>
      </w:r>
    </w:p>
    <w:p w:rsidR="00B76703" w:rsidRDefault="00B76703">
      <w:pPr>
        <w:pStyle w:val="30"/>
      </w:pPr>
    </w:p>
    <w:p w:rsidR="00B76703" w:rsidRDefault="00B76703">
      <w:pPr>
        <w:pStyle w:val="30"/>
        <w:jc w:val="left"/>
      </w:pPr>
      <w:r>
        <w:t xml:space="preserve">где               </w:t>
      </w:r>
      <w:r>
        <w:rPr>
          <w:lang w:val="en-US"/>
        </w:rPr>
        <w:t>V</w:t>
      </w:r>
      <w:r>
        <w:rPr>
          <w:sz w:val="28"/>
          <w:vertAlign w:val="subscript"/>
        </w:rPr>
        <w:t>кр</w:t>
      </w:r>
      <w:r>
        <w:t xml:space="preserve"> – объем проданных часов, при котором достигается точка безубыточности;</w:t>
      </w:r>
    </w:p>
    <w:p w:rsidR="00B76703" w:rsidRDefault="00B76703">
      <w:pPr>
        <w:pStyle w:val="30"/>
        <w:jc w:val="both"/>
      </w:pPr>
      <w:r>
        <w:t xml:space="preserve">                     </w:t>
      </w:r>
      <w:r>
        <w:rPr>
          <w:lang w:val="en-US"/>
        </w:rPr>
        <w:t>V</w:t>
      </w:r>
      <w:r>
        <w:t xml:space="preserve"> – годовой объем проданных часов;</w:t>
      </w:r>
    </w:p>
    <w:p w:rsidR="00B76703" w:rsidRDefault="00B76703">
      <w:pPr>
        <w:pStyle w:val="30"/>
        <w:jc w:val="both"/>
      </w:pPr>
      <w:r>
        <w:t xml:space="preserve">                     У</w:t>
      </w:r>
      <w:r>
        <w:rPr>
          <w:sz w:val="28"/>
          <w:vertAlign w:val="subscript"/>
        </w:rPr>
        <w:t>пос</w:t>
      </w:r>
      <w:r>
        <w:t xml:space="preserve"> – постоянные издержки на 1 час (57,9 руб.);</w:t>
      </w:r>
    </w:p>
    <w:p w:rsidR="00B76703" w:rsidRDefault="00B76703">
      <w:pPr>
        <w:pStyle w:val="30"/>
        <w:jc w:val="both"/>
      </w:pPr>
      <w:r>
        <w:t xml:space="preserve">                     У</w:t>
      </w:r>
      <w:r>
        <w:rPr>
          <w:sz w:val="28"/>
          <w:vertAlign w:val="subscript"/>
        </w:rPr>
        <w:t>пер</w:t>
      </w:r>
      <w:r>
        <w:t xml:space="preserve"> – переменные издержки на 1 час (47,52 руб.);</w:t>
      </w:r>
    </w:p>
    <w:p w:rsidR="00B76703" w:rsidRDefault="00B76703">
      <w:pPr>
        <w:pStyle w:val="30"/>
        <w:jc w:val="both"/>
      </w:pPr>
      <w:r>
        <w:t xml:space="preserve">                      Р - свободная отпускная цена (400 руб.). 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t xml:space="preserve">                                   </w:t>
      </w:r>
      <w:r>
        <w:rPr>
          <w:lang w:val="en-US"/>
        </w:rPr>
        <w:t>V</w:t>
      </w:r>
      <w:r>
        <w:rPr>
          <w:sz w:val="28"/>
          <w:vertAlign w:val="subscript"/>
        </w:rPr>
        <w:t>кр</w:t>
      </w:r>
      <w:r>
        <w:t>=57,9*1800/(400-47,52)=295 (часа)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  <w:rPr>
          <w:vertAlign w:val="subscript"/>
        </w:rPr>
      </w:pPr>
      <w:r>
        <w:rPr>
          <w:vertAlign w:val="subscript"/>
        </w:rPr>
        <w:br w:type="page"/>
      </w:r>
    </w:p>
    <w:p w:rsidR="00B76703" w:rsidRDefault="00B76703">
      <w:pPr>
        <w:pStyle w:val="30"/>
        <w:jc w:val="both"/>
        <w:rPr>
          <w:vertAlign w:val="subscript"/>
        </w:rPr>
      </w:pPr>
    </w:p>
    <w:p w:rsidR="00B76703" w:rsidRDefault="00B76703">
      <w:pPr>
        <w:pStyle w:val="30"/>
        <w:jc w:val="both"/>
        <w:rPr>
          <w:vertAlign w:val="subscript"/>
        </w:rPr>
      </w:pPr>
    </w:p>
    <w:p w:rsidR="00B76703" w:rsidRDefault="00B76703">
      <w:pPr>
        <w:pStyle w:val="30"/>
        <w:jc w:val="both"/>
      </w:pPr>
      <w:r>
        <w:t>Графическое определение точки безубыточности.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  <w:rPr>
          <w:u w:val="single"/>
        </w:rPr>
      </w:pPr>
      <w:r>
        <w:br w:type="page"/>
      </w:r>
      <w:r>
        <w:rPr>
          <w:u w:val="single"/>
        </w:rPr>
        <w:t>9.11. Коэффициент финансовой устойчивости</w:t>
      </w:r>
    </w:p>
    <w:p w:rsidR="00B76703" w:rsidRDefault="00B76703">
      <w:pPr>
        <w:pStyle w:val="30"/>
        <w:jc w:val="both"/>
      </w:pPr>
      <w:r>
        <w:t>Коэффициент финансовой устойчивости проекта определяется по формуле (9.3):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t xml:space="preserve">                                                                     К</w:t>
      </w:r>
      <w:r>
        <w:rPr>
          <w:sz w:val="28"/>
          <w:vertAlign w:val="subscript"/>
        </w:rPr>
        <w:t>у</w:t>
      </w:r>
      <w:r>
        <w:t>=</w:t>
      </w:r>
      <w:r>
        <w:rPr>
          <w:lang w:val="en-US"/>
        </w:rPr>
        <w:t>V</w:t>
      </w:r>
      <w:r>
        <w:t>/</w:t>
      </w:r>
      <w:r>
        <w:rPr>
          <w:lang w:val="en-US"/>
        </w:rPr>
        <w:t>V</w:t>
      </w:r>
      <w:r>
        <w:rPr>
          <w:sz w:val="28"/>
          <w:vertAlign w:val="subscript"/>
        </w:rPr>
        <w:t xml:space="preserve">кр                                                                  </w:t>
      </w:r>
      <w:r>
        <w:t>(9,3)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t>где               К</w:t>
      </w:r>
      <w:r>
        <w:rPr>
          <w:sz w:val="28"/>
          <w:vertAlign w:val="subscript"/>
        </w:rPr>
        <w:t>у</w:t>
      </w:r>
      <w:r>
        <w:t xml:space="preserve"> – коэффициент финансовой устойчивости;</w:t>
      </w:r>
    </w:p>
    <w:p w:rsidR="00B76703" w:rsidRDefault="00B76703">
      <w:pPr>
        <w:pStyle w:val="30"/>
        <w:jc w:val="both"/>
      </w:pPr>
      <w:r>
        <w:t xml:space="preserve">                     </w:t>
      </w:r>
      <w:r>
        <w:rPr>
          <w:lang w:val="en-US"/>
        </w:rPr>
        <w:t>V</w:t>
      </w:r>
      <w:r>
        <w:t xml:space="preserve"> – производственная программа;</w:t>
      </w:r>
    </w:p>
    <w:p w:rsidR="00B76703" w:rsidRDefault="00B76703">
      <w:pPr>
        <w:pStyle w:val="30"/>
        <w:jc w:val="left"/>
      </w:pPr>
      <w:r>
        <w:t xml:space="preserve">                     </w:t>
      </w:r>
      <w:r>
        <w:rPr>
          <w:lang w:val="en-US"/>
        </w:rPr>
        <w:t>V</w:t>
      </w:r>
      <w:r>
        <w:rPr>
          <w:sz w:val="28"/>
          <w:vertAlign w:val="subscript"/>
        </w:rPr>
        <w:t>кр</w:t>
      </w:r>
      <w:r>
        <w:t xml:space="preserve"> - объем проданных часов, при котором достигается точка безубыточности.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t xml:space="preserve">                                                   </w:t>
      </w:r>
    </w:p>
    <w:p w:rsidR="00B76703" w:rsidRDefault="00B76703">
      <w:pPr>
        <w:pStyle w:val="30"/>
        <w:jc w:val="both"/>
      </w:pPr>
      <w:r>
        <w:t xml:space="preserve">                                                                К</w:t>
      </w:r>
      <w:r>
        <w:rPr>
          <w:vertAlign w:val="subscript"/>
        </w:rPr>
        <w:t>у</w:t>
      </w:r>
      <w:r>
        <w:t>=1800/295=6,1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  <w:rPr>
          <w:u w:val="single"/>
        </w:rPr>
      </w:pPr>
      <w:r>
        <w:rPr>
          <w:u w:val="single"/>
        </w:rPr>
        <w:t>9.12. Рентабельность основных фондов</w:t>
      </w:r>
    </w:p>
    <w:p w:rsidR="00B76703" w:rsidRDefault="00B76703">
      <w:pPr>
        <w:pStyle w:val="30"/>
        <w:jc w:val="both"/>
      </w:pPr>
      <w:r>
        <w:t>Рентабельность основных фондов вычисляется по формуле (9.4):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t xml:space="preserve">                                                                 </w:t>
      </w:r>
      <w:r>
        <w:rPr>
          <w:lang w:val="en-US"/>
        </w:rPr>
        <w:t>R</w:t>
      </w:r>
      <w:r>
        <w:t>=П</w:t>
      </w:r>
      <w:r>
        <w:rPr>
          <w:sz w:val="28"/>
          <w:vertAlign w:val="subscript"/>
        </w:rPr>
        <w:t>ч.ср</w:t>
      </w:r>
      <w:r>
        <w:t>/К*100</w:t>
      </w:r>
    </w:p>
    <w:p w:rsidR="00B76703" w:rsidRDefault="00B76703">
      <w:pPr>
        <w:pStyle w:val="30"/>
        <w:jc w:val="both"/>
        <w:rPr>
          <w:vertAlign w:val="subscript"/>
        </w:rPr>
      </w:pPr>
    </w:p>
    <w:p w:rsidR="00B76703" w:rsidRDefault="00B76703">
      <w:pPr>
        <w:pStyle w:val="30"/>
        <w:jc w:val="both"/>
      </w:pPr>
      <w:r>
        <w:t xml:space="preserve">где                </w:t>
      </w:r>
      <w:r>
        <w:rPr>
          <w:lang w:val="en-US"/>
        </w:rPr>
        <w:t>R</w:t>
      </w:r>
      <w:r>
        <w:t xml:space="preserve"> - рентабельность основных фондов;</w:t>
      </w:r>
    </w:p>
    <w:p w:rsidR="00B76703" w:rsidRDefault="00B76703">
      <w:pPr>
        <w:pStyle w:val="30"/>
        <w:jc w:val="both"/>
      </w:pPr>
      <w:r>
        <w:t xml:space="preserve">                     П</w:t>
      </w:r>
      <w:r>
        <w:rPr>
          <w:vertAlign w:val="subscript"/>
        </w:rPr>
        <w:t xml:space="preserve">Ч. СР </w:t>
      </w:r>
      <w:r>
        <w:t xml:space="preserve"> – среднегодовое значение чистой прибыли;</w:t>
      </w:r>
    </w:p>
    <w:p w:rsidR="00B76703" w:rsidRDefault="00B76703">
      <w:pPr>
        <w:pStyle w:val="30"/>
        <w:jc w:val="both"/>
      </w:pPr>
      <w:r>
        <w:rPr>
          <w:vertAlign w:val="subscript"/>
        </w:rPr>
        <w:t xml:space="preserve">     </w:t>
      </w:r>
      <w:r>
        <w:t xml:space="preserve">                  К – стоимость основных фондов.</w:t>
      </w:r>
    </w:p>
    <w:p w:rsidR="00B76703" w:rsidRDefault="00B76703">
      <w:pPr>
        <w:pStyle w:val="30"/>
        <w:jc w:val="both"/>
      </w:pPr>
      <w:r>
        <w:t xml:space="preserve"> </w:t>
      </w:r>
    </w:p>
    <w:p w:rsidR="00B76703" w:rsidRDefault="00B76703">
      <w:pPr>
        <w:pStyle w:val="30"/>
        <w:jc w:val="both"/>
      </w:pPr>
      <w:r>
        <w:t xml:space="preserve">                                                  </w:t>
      </w:r>
      <w:r>
        <w:rPr>
          <w:lang w:val="en-US"/>
        </w:rPr>
        <w:t>R</w:t>
      </w:r>
      <w:r>
        <w:t xml:space="preserve"> =((2613414/8)/311449)*100=104 </w:t>
      </w: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</w:pPr>
    </w:p>
    <w:p w:rsidR="00B76703" w:rsidRDefault="00B76703">
      <w:pPr>
        <w:pStyle w:val="30"/>
        <w:jc w:val="right"/>
        <w:rPr>
          <w:b/>
        </w:rPr>
      </w:pPr>
      <w:r>
        <w:br w:type="page"/>
      </w:r>
      <w:r>
        <w:rPr>
          <w:b/>
        </w:rPr>
        <w:t>Таблица 9.11</w:t>
      </w:r>
    </w:p>
    <w:p w:rsidR="00B76703" w:rsidRDefault="00B76703">
      <w:pPr>
        <w:pStyle w:val="30"/>
        <w:rPr>
          <w:b/>
          <w:u w:val="single"/>
        </w:rPr>
      </w:pPr>
      <w:r>
        <w:rPr>
          <w:b/>
          <w:u w:val="single"/>
        </w:rPr>
        <w:t>Сводные финансово-экономические показатели проекта</w:t>
      </w:r>
    </w:p>
    <w:p w:rsidR="00B76703" w:rsidRDefault="00B76703">
      <w:pPr>
        <w:pStyle w:val="30"/>
        <w:jc w:val="both"/>
        <w:rPr>
          <w:u w:val="single"/>
        </w:rPr>
      </w:pPr>
    </w:p>
    <w:p w:rsidR="00B76703" w:rsidRDefault="00B76703">
      <w:pPr>
        <w:pStyle w:val="30"/>
        <w:jc w:val="both"/>
      </w:pPr>
      <w: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2"/>
        <w:gridCol w:w="1134"/>
        <w:gridCol w:w="1934"/>
      </w:tblGrid>
      <w:tr w:rsidR="00B76703">
        <w:trPr>
          <w:trHeight w:val="1100"/>
        </w:trPr>
        <w:tc>
          <w:tcPr>
            <w:tcW w:w="5632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Показатели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Единица измерения</w:t>
            </w:r>
          </w:p>
        </w:tc>
        <w:tc>
          <w:tcPr>
            <w:tcW w:w="1934" w:type="dxa"/>
            <w:tcBorders>
              <w:bottom w:val="double" w:sz="4" w:space="0" w:color="auto"/>
            </w:tcBorders>
          </w:tcPr>
          <w:p w:rsidR="00B76703" w:rsidRDefault="00B76703">
            <w:pPr>
              <w:pStyle w:val="30"/>
            </w:pPr>
            <w:r>
              <w:t>Численное значение</w:t>
            </w:r>
          </w:p>
        </w:tc>
      </w:tr>
      <w:tr w:rsidR="00B76703">
        <w:trPr>
          <w:trHeight w:val="2060"/>
        </w:trPr>
        <w:tc>
          <w:tcPr>
            <w:tcW w:w="5632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1. Общие инвестиции</w:t>
            </w:r>
          </w:p>
          <w:p w:rsidR="00B76703" w:rsidRDefault="00B76703">
            <w:pPr>
              <w:pStyle w:val="30"/>
              <w:jc w:val="both"/>
            </w:pPr>
            <w:r>
              <w:t>в том числе</w:t>
            </w:r>
          </w:p>
          <w:p w:rsidR="00B76703" w:rsidRDefault="00B76703" w:rsidP="00B76703">
            <w:pPr>
              <w:pStyle w:val="30"/>
              <w:numPr>
                <w:ilvl w:val="1"/>
                <w:numId w:val="29"/>
              </w:numPr>
              <w:jc w:val="both"/>
            </w:pPr>
            <w:r>
              <w:t>первоначальные фиксированные инвестиции в основные фонды</w:t>
            </w:r>
          </w:p>
          <w:p w:rsidR="00B76703" w:rsidRDefault="00B76703" w:rsidP="00B76703">
            <w:pPr>
              <w:pStyle w:val="30"/>
              <w:numPr>
                <w:ilvl w:val="1"/>
                <w:numId w:val="29"/>
              </w:numPr>
              <w:jc w:val="both"/>
            </w:pPr>
            <w:r>
              <w:t>оборотные средства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руб.</w:t>
            </w: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312808</w:t>
            </w: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311449</w:t>
            </w:r>
          </w:p>
          <w:p w:rsidR="00B76703" w:rsidRDefault="00B76703">
            <w:pPr>
              <w:pStyle w:val="30"/>
            </w:pPr>
            <w:r>
              <w:t>1359</w:t>
            </w:r>
          </w:p>
        </w:tc>
      </w:tr>
      <w:tr w:rsidR="00B76703">
        <w:trPr>
          <w:trHeight w:val="94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 xml:space="preserve">2. Максимальный денежный отток 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руб.</w:t>
            </w: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414369,4;</w:t>
            </w:r>
          </w:p>
        </w:tc>
      </w:tr>
      <w:tr w:rsidR="00B76703">
        <w:trPr>
          <w:trHeight w:val="106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3.Кумулятивный денежный поток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руб.</w:t>
            </w: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2623304</w:t>
            </w:r>
          </w:p>
        </w:tc>
      </w:tr>
      <w:tr w:rsidR="00B76703">
        <w:trPr>
          <w:trHeight w:val="100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4. Интегральный экономический эффект (Е=0,4)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руб.</w:t>
            </w:r>
          </w:p>
        </w:tc>
        <w:tc>
          <w:tcPr>
            <w:tcW w:w="1934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 xml:space="preserve">    646252,9;</w:t>
            </w:r>
          </w:p>
          <w:p w:rsidR="00B76703" w:rsidRDefault="00B76703">
            <w:pPr>
              <w:pStyle w:val="30"/>
            </w:pPr>
          </w:p>
        </w:tc>
      </w:tr>
      <w:tr w:rsidR="00B76703">
        <w:trPr>
          <w:trHeight w:val="82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5.Внутренний коэффициент эффективности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1,578</w:t>
            </w:r>
          </w:p>
        </w:tc>
      </w:tr>
      <w:tr w:rsidR="00B76703">
        <w:trPr>
          <w:trHeight w:val="102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6.Срок окупаемости инвестиций без дисконтирования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лет</w:t>
            </w: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</w:t>
            </w:r>
          </w:p>
        </w:tc>
      </w:tr>
      <w:tr w:rsidR="00B76703">
        <w:trPr>
          <w:trHeight w:val="72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  <w:r>
              <w:t>7. Срок окупаемости инвестиций с дисконтированием.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лет</w:t>
            </w: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 год 11 месяцев</w:t>
            </w:r>
          </w:p>
        </w:tc>
      </w:tr>
      <w:tr w:rsidR="00B76703">
        <w:trPr>
          <w:trHeight w:val="68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  <w:r>
              <w:t>8. Точка безубыточного ведения хозяйства.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  <w:r>
              <w:t>часов в год</w:t>
            </w: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295</w:t>
            </w:r>
          </w:p>
        </w:tc>
      </w:tr>
      <w:tr w:rsidR="00B76703">
        <w:trPr>
          <w:trHeight w:val="62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  <w:r>
              <w:t>9.Коэффициент финансовой устойчивости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%</w:t>
            </w: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6,1</w:t>
            </w:r>
          </w:p>
        </w:tc>
      </w:tr>
      <w:tr w:rsidR="00B76703">
        <w:trPr>
          <w:trHeight w:val="680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  <w:r>
              <w:t xml:space="preserve">10.Рентабельность основных фондов 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%</w:t>
            </w: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</w:p>
          <w:p w:rsidR="00B76703" w:rsidRDefault="00B76703">
            <w:pPr>
              <w:pStyle w:val="30"/>
            </w:pPr>
            <w:r>
              <w:t>104</w:t>
            </w:r>
          </w:p>
        </w:tc>
      </w:tr>
      <w:tr w:rsidR="00B76703">
        <w:trPr>
          <w:trHeight w:val="963"/>
        </w:trPr>
        <w:tc>
          <w:tcPr>
            <w:tcW w:w="5632" w:type="dxa"/>
          </w:tcPr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</w:p>
          <w:p w:rsidR="00B76703" w:rsidRDefault="00B76703">
            <w:pPr>
              <w:pStyle w:val="30"/>
              <w:jc w:val="both"/>
            </w:pPr>
            <w:r>
              <w:t>11.Неразрывность денежных потоков</w:t>
            </w:r>
          </w:p>
        </w:tc>
        <w:tc>
          <w:tcPr>
            <w:tcW w:w="1134" w:type="dxa"/>
          </w:tcPr>
          <w:p w:rsidR="00B76703" w:rsidRDefault="00B76703">
            <w:pPr>
              <w:pStyle w:val="30"/>
            </w:pPr>
          </w:p>
        </w:tc>
        <w:tc>
          <w:tcPr>
            <w:tcW w:w="1934" w:type="dxa"/>
          </w:tcPr>
          <w:p w:rsidR="00B76703" w:rsidRDefault="00B76703">
            <w:pPr>
              <w:pStyle w:val="30"/>
            </w:pPr>
            <w:r>
              <w:t>Кумулятивная кассовая наличность положительна на каждом шаге расчета.</w:t>
            </w:r>
          </w:p>
        </w:tc>
      </w:tr>
    </w:tbl>
    <w:p w:rsidR="00B76703" w:rsidRDefault="00B76703">
      <w:pPr>
        <w:pStyle w:val="30"/>
        <w:jc w:val="both"/>
      </w:pPr>
      <w:r>
        <w:t xml:space="preserve"> </w:t>
      </w:r>
    </w:p>
    <w:p w:rsidR="00B76703" w:rsidRDefault="00B76703">
      <w:pPr>
        <w:pStyle w:val="30"/>
        <w:jc w:val="both"/>
      </w:pPr>
      <w:r>
        <w:br w:type="page"/>
        <w:t xml:space="preserve"> </w:t>
      </w:r>
    </w:p>
    <w:p w:rsidR="00B76703" w:rsidRDefault="00B76703">
      <w:pPr>
        <w:pStyle w:val="30"/>
        <w:rPr>
          <w:b/>
        </w:rPr>
      </w:pPr>
      <w:r>
        <w:rPr>
          <w:b/>
        </w:rPr>
        <w:t>10.Заключение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t>Анализируя сводные финансово-экономические показатели проекта, можно сделать окончательные выводы о целесообразности данного бизнеса.</w:t>
      </w:r>
    </w:p>
    <w:p w:rsidR="00B76703" w:rsidRDefault="00B76703">
      <w:pPr>
        <w:pStyle w:val="30"/>
        <w:jc w:val="both"/>
      </w:pPr>
      <w:r>
        <w:t>Реализация проекта обеспечивает положительный экономический эффект -646252,9 руб. за экономический срок жизни инвестиций при норме дисконта Е=0,4. Инвестиции в данный проект быстро окупаются за 1 год 11 месяцев. Внутренний коэффициент эффективности Е  =1,578, что значительно больше принятой нормы дисконта Е=0,4 и позволяет увеличить дивиденды учредителям и зарплату персоналу. Коэффициент финансовой устойчивости показывает, что количество продаваемых часов за год больше объема проданных часов, при котором достигается точка безубыточности, в 6,1 раз и дает возможность сделать вывод о значительной финансовой устойчивости.</w:t>
      </w:r>
    </w:p>
    <w:p w:rsidR="00B76703" w:rsidRDefault="00B76703">
      <w:pPr>
        <w:pStyle w:val="30"/>
        <w:jc w:val="both"/>
      </w:pPr>
      <w:r>
        <w:t>Таким образом, реализация данного проекта целесообразна.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  <w:r>
        <w:t xml:space="preserve">  </w:t>
      </w: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pStyle w:val="30"/>
        <w:jc w:val="both"/>
      </w:pPr>
    </w:p>
    <w:p w:rsidR="00B76703" w:rsidRDefault="00B76703">
      <w:pPr>
        <w:jc w:val="center"/>
        <w:rPr>
          <w:sz w:val="24"/>
        </w:rPr>
      </w:pPr>
    </w:p>
    <w:p w:rsidR="00B76703" w:rsidRDefault="00B76703">
      <w:pPr>
        <w:jc w:val="center"/>
        <w:rPr>
          <w:sz w:val="24"/>
        </w:rPr>
      </w:pPr>
      <w:r>
        <w:rPr>
          <w:sz w:val="24"/>
        </w:rPr>
        <w:t>Литература.</w:t>
      </w:r>
    </w:p>
    <w:p w:rsidR="00B76703" w:rsidRDefault="00B76703">
      <w:pPr>
        <w:jc w:val="center"/>
        <w:rPr>
          <w:sz w:val="24"/>
        </w:rPr>
      </w:pP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Любанова Т., Мясоедова Л. Бизнес-план. Опыт, проблемы. - Москва: «Издательство ПРИОР», 1999.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Непомнящий Е.  Г.  Методические указания по выполнению курсового проекта на тему «Технико-экономическое обоснование предпринимательского проекта». - Таганрог: ТРТУ, 1998.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Непомнящий Е.  Г.  Экономика и управление предприятием. –Таганрог: ТРТУ, 1997.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Кодекс закона о труде. –Москва: Юриздат, 1997.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Гольдштейн Г. Я. Основы менеджмента. . –Таганрог: ТРТУ, 1995.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Горелова А. Определяющая сила потребительских мотивов // Маркетинг, 1998,  №3.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Моисеева Н., Кравченко Е., Аверьянов Н. Проектирование функционально-структурной организации фирмы // Маркетинг, 1998 №3.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Котлер Ф. Основы маркетинга. –Москва: Экономика, 1990.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Виленский П. Л., Рябикова Н. Я. Рекомендации по расчетам  экономической эффективнности инвестиционных проектов. –Москва: 1995.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Абрамов А. Основы анализа финансовой, хозяйственной и инвестиционной деятельности предприятий. –Москва: АКДИ, 1994.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Перонко И.А. Налогообложение в России. –Экспертное бюро 1994.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Новиков М.В., Бронникова Т.С. Разработка бизнес-плана проекта. Таганрог: 1996.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Котлер Ф., Боуэн Д. Маркетинг гостеприимства, туризма. –Москва: ЮНИТИ, 1998.</w:t>
      </w:r>
    </w:p>
    <w:p w:rsidR="00B76703" w:rsidRDefault="00B76703" w:rsidP="00B7670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 xml:space="preserve">Единые нормы амортизационных отчислений на полное восстановление основных фондов народного хозяйства СССР. –Москва: 1991.   </w:t>
      </w:r>
    </w:p>
    <w:p w:rsidR="00B76703" w:rsidRDefault="00B76703"/>
    <w:p w:rsidR="00B76703" w:rsidRDefault="00B76703">
      <w:pPr>
        <w:pStyle w:val="30"/>
        <w:jc w:val="both"/>
      </w:pPr>
      <w:bookmarkStart w:id="0" w:name="_GoBack"/>
      <w:bookmarkEnd w:id="0"/>
    </w:p>
    <w:sectPr w:rsidR="00B76703">
      <w:footerReference w:type="even" r:id="rId9"/>
      <w:footerReference w:type="default" r:id="rId10"/>
      <w:pgSz w:w="11906" w:h="16838"/>
      <w:pgMar w:top="1440" w:right="707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03" w:rsidRDefault="00B76703">
      <w:r>
        <w:separator/>
      </w:r>
    </w:p>
  </w:endnote>
  <w:endnote w:type="continuationSeparator" w:id="0">
    <w:p w:rsidR="00B76703" w:rsidRDefault="00B7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03" w:rsidRDefault="00B767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6703" w:rsidRDefault="00B767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03" w:rsidRDefault="00C4498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B76703" w:rsidRDefault="00B767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03" w:rsidRDefault="00B76703">
      <w:r>
        <w:separator/>
      </w:r>
    </w:p>
  </w:footnote>
  <w:footnote w:type="continuationSeparator" w:id="0">
    <w:p w:rsidR="00B76703" w:rsidRDefault="00B7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6964"/>
    <w:multiLevelType w:val="hybridMultilevel"/>
    <w:tmpl w:val="BFA0038E"/>
    <w:lvl w:ilvl="0" w:tplc="6214F6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CF244AB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DC205F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3FAA85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DADCD23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AF7242B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6A2370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BF72EFB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3CCE046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3F8601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E902EE"/>
    <w:multiLevelType w:val="hybridMultilevel"/>
    <w:tmpl w:val="0B063654"/>
    <w:lvl w:ilvl="0" w:tplc="13A603A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F8E30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8E0CCD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4AC61A0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62F4C45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01685F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D2B62C6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B1E212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BAA0296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66B389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1C25CD"/>
    <w:multiLevelType w:val="hybridMultilevel"/>
    <w:tmpl w:val="AC7EE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AE5AA0"/>
    <w:multiLevelType w:val="singleLevel"/>
    <w:tmpl w:val="0A8E5A7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B563DD"/>
    <w:multiLevelType w:val="multilevel"/>
    <w:tmpl w:val="AC189BC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E6F2DB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0FB6471"/>
    <w:multiLevelType w:val="hybridMultilevel"/>
    <w:tmpl w:val="20805A9E"/>
    <w:lvl w:ilvl="0" w:tplc="A68A84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E7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D24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CF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C0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667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63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EF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FE3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680FA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2FB68C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3B77C97"/>
    <w:multiLevelType w:val="hybridMultilevel"/>
    <w:tmpl w:val="F3F24850"/>
    <w:lvl w:ilvl="0" w:tplc="977874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1823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DE7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89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21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0C9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2A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2E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F24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F7ED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731693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7AA7AC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EA83E3B"/>
    <w:multiLevelType w:val="hybridMultilevel"/>
    <w:tmpl w:val="4A44AB94"/>
    <w:lvl w:ilvl="0" w:tplc="ED50D2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6CC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E65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CA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27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1AE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6C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EC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A64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76266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79B2CD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838272C"/>
    <w:multiLevelType w:val="hybridMultilevel"/>
    <w:tmpl w:val="DB7A5122"/>
    <w:lvl w:ilvl="0" w:tplc="CD70DBE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D218769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74EC1B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072489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624913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22CAF8E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748CDC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E2CA5B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1F42A3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9E040EB"/>
    <w:multiLevelType w:val="multilevel"/>
    <w:tmpl w:val="91D04E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9F41FD9"/>
    <w:multiLevelType w:val="hybridMultilevel"/>
    <w:tmpl w:val="05DC2F88"/>
    <w:lvl w:ilvl="0" w:tplc="80E8EC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A0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FA0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2C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00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66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48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06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1A4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6E27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5CF85129"/>
    <w:multiLevelType w:val="hybridMultilevel"/>
    <w:tmpl w:val="A7005D6C"/>
    <w:lvl w:ilvl="0" w:tplc="041AA3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8C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1C3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A3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49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92C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E2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441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16F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B50AA"/>
    <w:multiLevelType w:val="singleLevel"/>
    <w:tmpl w:val="B6F0B5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57255F"/>
    <w:multiLevelType w:val="hybridMultilevel"/>
    <w:tmpl w:val="C2D26CF6"/>
    <w:lvl w:ilvl="0" w:tplc="6118346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514BD6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72C4519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1281CF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7AC6DC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615C79A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0A6929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82695F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97F86FC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6A6F6D7E"/>
    <w:multiLevelType w:val="multilevel"/>
    <w:tmpl w:val="78A48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B56AEC"/>
    <w:multiLevelType w:val="hybridMultilevel"/>
    <w:tmpl w:val="6CE632C0"/>
    <w:lvl w:ilvl="0" w:tplc="EF9AA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6A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00E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27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9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3CA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B2F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A1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589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5B231A"/>
    <w:multiLevelType w:val="multilevel"/>
    <w:tmpl w:val="B4DE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D9E12F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0523E6"/>
    <w:multiLevelType w:val="multilevel"/>
    <w:tmpl w:val="9850CE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0">
    <w:nsid w:val="747161BE"/>
    <w:multiLevelType w:val="multilevel"/>
    <w:tmpl w:val="E86886F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9"/>
  </w:num>
  <w:num w:numId="4">
    <w:abstractNumId w:val="0"/>
  </w:num>
  <w:num w:numId="5">
    <w:abstractNumId w:val="30"/>
  </w:num>
  <w:num w:numId="6">
    <w:abstractNumId w:val="6"/>
  </w:num>
  <w:num w:numId="7">
    <w:abstractNumId w:val="28"/>
  </w:num>
  <w:num w:numId="8">
    <w:abstractNumId w:val="21"/>
  </w:num>
  <w:num w:numId="9">
    <w:abstractNumId w:val="17"/>
  </w:num>
  <w:num w:numId="10">
    <w:abstractNumId w:val="10"/>
  </w:num>
  <w:num w:numId="11">
    <w:abstractNumId w:val="9"/>
  </w:num>
  <w:num w:numId="12">
    <w:abstractNumId w:val="14"/>
  </w:num>
  <w:num w:numId="13">
    <w:abstractNumId w:val="25"/>
  </w:num>
  <w:num w:numId="14">
    <w:abstractNumId w:val="13"/>
  </w:num>
  <w:num w:numId="15">
    <w:abstractNumId w:val="12"/>
  </w:num>
  <w:num w:numId="16">
    <w:abstractNumId w:val="20"/>
  </w:num>
  <w:num w:numId="17">
    <w:abstractNumId w:val="2"/>
  </w:num>
  <w:num w:numId="18">
    <w:abstractNumId w:val="11"/>
  </w:num>
  <w:num w:numId="19">
    <w:abstractNumId w:val="15"/>
  </w:num>
  <w:num w:numId="20">
    <w:abstractNumId w:val="24"/>
  </w:num>
  <w:num w:numId="21">
    <w:abstractNumId w:val="18"/>
  </w:num>
  <w:num w:numId="22">
    <w:abstractNumId w:val="26"/>
  </w:num>
  <w:num w:numId="23">
    <w:abstractNumId w:val="8"/>
  </w:num>
  <w:num w:numId="24">
    <w:abstractNumId w:val="22"/>
  </w:num>
  <w:num w:numId="25">
    <w:abstractNumId w:val="3"/>
  </w:num>
  <w:num w:numId="26">
    <w:abstractNumId w:val="7"/>
  </w:num>
  <w:num w:numId="27">
    <w:abstractNumId w:val="16"/>
  </w:num>
  <w:num w:numId="28">
    <w:abstractNumId w:val="1"/>
  </w:num>
  <w:num w:numId="29">
    <w:abstractNumId w:val="19"/>
  </w:num>
  <w:num w:numId="30">
    <w:abstractNumId w:val="5"/>
  </w:num>
  <w:num w:numId="31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98D"/>
    <w:rsid w:val="00A004CA"/>
    <w:rsid w:val="00B76703"/>
    <w:rsid w:val="00C2429D"/>
    <w:rsid w:val="00C4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F38AFA3D-5F15-40FD-8BD5-DEA7721B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335"/>
      </w:tabs>
      <w:jc w:val="both"/>
      <w:outlineLvl w:val="3"/>
    </w:pPr>
    <w:rPr>
      <w:sz w:val="24"/>
      <w:lang w:val="en-US"/>
    </w:rPr>
  </w:style>
  <w:style w:type="paragraph" w:styleId="5">
    <w:name w:val="heading 5"/>
    <w:basedOn w:val="a"/>
    <w:next w:val="a"/>
    <w:qFormat/>
    <w:pPr>
      <w:keepNext/>
      <w:ind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before="120"/>
      <w:ind w:firstLine="567"/>
      <w:jc w:val="both"/>
    </w:pPr>
    <w:rPr>
      <w:sz w:val="24"/>
    </w:rPr>
  </w:style>
  <w:style w:type="paragraph" w:styleId="a6">
    <w:name w:val="Body Text"/>
    <w:basedOn w:val="a"/>
    <w:semiHidden/>
    <w:pPr>
      <w:spacing w:before="120"/>
    </w:pPr>
    <w:rPr>
      <w:sz w:val="24"/>
    </w:rPr>
  </w:style>
  <w:style w:type="paragraph" w:styleId="20">
    <w:name w:val="Body Text Indent 2"/>
    <w:basedOn w:val="a"/>
    <w:semiHidden/>
    <w:pPr>
      <w:tabs>
        <w:tab w:val="left" w:pos="4335"/>
      </w:tabs>
      <w:ind w:left="540"/>
      <w:jc w:val="both"/>
    </w:pPr>
  </w:style>
  <w:style w:type="paragraph" w:styleId="21">
    <w:name w:val="Body Text 2"/>
    <w:basedOn w:val="a"/>
    <w:semiHidden/>
    <w:pPr>
      <w:tabs>
        <w:tab w:val="left" w:pos="4335"/>
      </w:tabs>
      <w:jc w:val="both"/>
    </w:pPr>
    <w:rPr>
      <w:sz w:val="24"/>
      <w:lang w:val="en-US"/>
    </w:rPr>
  </w:style>
  <w:style w:type="paragraph" w:styleId="a7">
    <w:name w:val="caption"/>
    <w:basedOn w:val="a"/>
    <w:next w:val="a"/>
    <w:qFormat/>
    <w:pPr>
      <w:jc w:val="center"/>
    </w:pPr>
    <w:rPr>
      <w:sz w:val="24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pPr>
      <w:jc w:val="center"/>
    </w:pPr>
    <w:rPr>
      <w:sz w:val="24"/>
    </w:rPr>
  </w:style>
  <w:style w:type="paragraph" w:styleId="31">
    <w:name w:val="Body Text Indent 3"/>
    <w:basedOn w:val="a"/>
    <w:semiHidden/>
    <w:pPr>
      <w:ind w:left="540"/>
      <w:jc w:val="both"/>
    </w:pPr>
    <w:rPr>
      <w:sz w:val="24"/>
    </w:rPr>
  </w:style>
  <w:style w:type="character" w:styleId="a9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7355</Words>
  <Characters>41926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</vt:lpstr>
    </vt:vector>
  </TitlesOfParts>
  <Company>Инкомтех</Company>
  <LinksUpToDate>false</LinksUpToDate>
  <CharactersWithSpaces>49183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</dc:title>
  <dc:subject/>
  <dc:creator>Иванов</dc:creator>
  <cp:keywords/>
  <dc:description/>
  <cp:lastModifiedBy>admin</cp:lastModifiedBy>
  <cp:revision>2</cp:revision>
  <cp:lastPrinted>2001-04-06T11:07:00Z</cp:lastPrinted>
  <dcterms:created xsi:type="dcterms:W3CDTF">2014-02-08T09:38:00Z</dcterms:created>
  <dcterms:modified xsi:type="dcterms:W3CDTF">2014-02-08T09:38:00Z</dcterms:modified>
</cp:coreProperties>
</file>