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77" w:rsidRDefault="006B5677">
      <w:pPr>
        <w:jc w:val="center"/>
        <w:rPr>
          <w:b/>
          <w:sz w:val="32"/>
        </w:rPr>
      </w:pPr>
    </w:p>
    <w:p w:rsidR="006B5677" w:rsidRDefault="00287BCE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БОГ - НАШ ОТЕЦЬ</w:t>
      </w:r>
    </w:p>
    <w:p w:rsidR="006B5677" w:rsidRDefault="006B5677">
      <w:pPr>
        <w:spacing w:line="360" w:lineRule="auto"/>
      </w:pPr>
    </w:p>
    <w:p w:rsidR="006B5677" w:rsidRDefault="00287BCE">
      <w:pPr>
        <w:spacing w:line="360" w:lineRule="auto"/>
      </w:pPr>
      <w:r>
        <w:t xml:space="preserve">Бог є наш Отець. Це головна </w:t>
      </w:r>
      <w:r>
        <w:rPr>
          <w:b/>
        </w:rPr>
        <w:t xml:space="preserve">Добра Новина </w:t>
      </w:r>
      <w:r>
        <w:t>Христового Євангелія.</w:t>
      </w:r>
    </w:p>
    <w:p w:rsidR="006B5677" w:rsidRDefault="00287BCE">
      <w:pPr>
        <w:spacing w:line="360" w:lineRule="auto"/>
      </w:pPr>
      <w:r>
        <w:tab/>
        <w:t>Коли - згідно з практикою релігійних груп учнів у тих часах мати окрему молитву, яку складав їхній учитель - учні Христа просили його дати їм своєрідну, особливу молитву, Христос сказав: Моліться так:</w:t>
      </w:r>
    </w:p>
    <w:p w:rsidR="006B5677" w:rsidRDefault="00287BCE">
      <w:pPr>
        <w:spacing w:line="360" w:lineRule="auto"/>
        <w:ind w:left="2200"/>
        <w:rPr>
          <w:i/>
        </w:rPr>
      </w:pPr>
      <w:r>
        <w:rPr>
          <w:i/>
        </w:rPr>
        <w:t>Отче наш, що єси на небі!</w:t>
      </w:r>
    </w:p>
    <w:p w:rsidR="006B5677" w:rsidRDefault="00287BCE">
      <w:pPr>
        <w:spacing w:line="360" w:lineRule="auto"/>
        <w:ind w:left="2200"/>
        <w:rPr>
          <w:i/>
          <w:lang w:val="uk-UA"/>
        </w:rPr>
      </w:pPr>
      <w:r>
        <w:rPr>
          <w:i/>
        </w:rPr>
        <w:t>Нехай святиться твоє ім'</w:t>
      </w:r>
      <w:r>
        <w:rPr>
          <w:i/>
          <w:lang w:val="uk-UA"/>
        </w:rPr>
        <w:t>я;</w:t>
      </w:r>
    </w:p>
    <w:p w:rsidR="006B5677" w:rsidRDefault="00287BCE">
      <w:pPr>
        <w:spacing w:line="360" w:lineRule="auto"/>
        <w:ind w:left="2200"/>
        <w:rPr>
          <w:i/>
          <w:lang w:val="uk-UA"/>
        </w:rPr>
      </w:pPr>
      <w:r>
        <w:rPr>
          <w:i/>
          <w:lang w:val="uk-UA"/>
        </w:rPr>
        <w:t>Хай прийде твоє царство;</w:t>
      </w:r>
    </w:p>
    <w:p w:rsidR="006B5677" w:rsidRDefault="00287BCE">
      <w:pPr>
        <w:spacing w:line="360" w:lineRule="auto"/>
        <w:ind w:left="2200"/>
        <w:rPr>
          <w:i/>
          <w:lang w:val="uk-UA"/>
        </w:rPr>
      </w:pPr>
      <w:r>
        <w:rPr>
          <w:i/>
          <w:lang w:val="uk-UA"/>
        </w:rPr>
        <w:t>нехай буде воля твоя,</w:t>
      </w:r>
    </w:p>
    <w:p w:rsidR="006B5677" w:rsidRDefault="00287BCE">
      <w:pPr>
        <w:spacing w:line="360" w:lineRule="auto"/>
        <w:ind w:left="2200"/>
        <w:rPr>
          <w:i/>
          <w:lang w:val="uk-UA"/>
        </w:rPr>
      </w:pPr>
      <w:r>
        <w:rPr>
          <w:i/>
          <w:lang w:val="uk-UA"/>
        </w:rPr>
        <w:t>як на небі, так і на землі.</w:t>
      </w:r>
    </w:p>
    <w:p w:rsidR="006B5677" w:rsidRDefault="00287BCE">
      <w:pPr>
        <w:spacing w:line="360" w:lineRule="auto"/>
        <w:ind w:left="2200"/>
        <w:rPr>
          <w:i/>
          <w:lang w:val="uk-UA"/>
        </w:rPr>
      </w:pPr>
      <w:r>
        <w:rPr>
          <w:i/>
          <w:lang w:val="uk-UA"/>
        </w:rPr>
        <w:t>Хліб наш насущний дай нам днесь.</w:t>
      </w:r>
    </w:p>
    <w:p w:rsidR="006B5677" w:rsidRDefault="00287BCE">
      <w:pPr>
        <w:spacing w:line="360" w:lineRule="auto"/>
        <w:ind w:left="2200"/>
        <w:rPr>
          <w:i/>
          <w:lang w:val="uk-UA"/>
        </w:rPr>
      </w:pPr>
      <w:r>
        <w:rPr>
          <w:i/>
          <w:lang w:val="uk-UA"/>
        </w:rPr>
        <w:t>Прости нам довги наші,</w:t>
      </w:r>
    </w:p>
    <w:p w:rsidR="006B5677" w:rsidRDefault="00287BCE">
      <w:pPr>
        <w:spacing w:line="360" w:lineRule="auto"/>
        <w:ind w:left="2200"/>
        <w:rPr>
          <w:i/>
          <w:lang w:val="uk-UA"/>
        </w:rPr>
      </w:pPr>
      <w:r>
        <w:rPr>
          <w:i/>
          <w:lang w:val="uk-UA"/>
        </w:rPr>
        <w:t>як і ми прощаємо довжникам нашим.</w:t>
      </w:r>
    </w:p>
    <w:p w:rsidR="006B5677" w:rsidRDefault="00287BCE">
      <w:pPr>
        <w:spacing w:line="360" w:lineRule="auto"/>
        <w:ind w:left="2200"/>
        <w:rPr>
          <w:i/>
          <w:lang w:val="uk-UA"/>
        </w:rPr>
      </w:pPr>
      <w:r>
        <w:rPr>
          <w:i/>
          <w:lang w:val="uk-UA"/>
        </w:rPr>
        <w:t>Не введи нас у спокусу,</w:t>
      </w:r>
    </w:p>
    <w:p w:rsidR="006B5677" w:rsidRDefault="00287BCE">
      <w:pPr>
        <w:spacing w:line="360" w:lineRule="auto"/>
        <w:ind w:left="2200"/>
        <w:rPr>
          <w:i/>
          <w:lang w:val="uk-UA"/>
        </w:rPr>
      </w:pPr>
      <w:r>
        <w:rPr>
          <w:i/>
          <w:lang w:val="uk-UA"/>
        </w:rPr>
        <w:t>але визволь нас від лукавого.</w:t>
      </w:r>
    </w:p>
    <w:p w:rsidR="006B5677" w:rsidRDefault="00287BCE">
      <w:pPr>
        <w:spacing w:line="360" w:lineRule="auto"/>
        <w:ind w:left="2880" w:firstLine="680"/>
        <w:rPr>
          <w:lang w:val="uk-UA"/>
        </w:rPr>
      </w:pPr>
      <w:r>
        <w:rPr>
          <w:lang w:val="uk-UA"/>
        </w:rPr>
        <w:t>(Лука 11:2 - 4, Мат. 6:9 - 13).</w:t>
      </w:r>
    </w:p>
    <w:p w:rsidR="006B5677" w:rsidRDefault="006B5677">
      <w:pPr>
        <w:spacing w:line="360" w:lineRule="auto"/>
        <w:rPr>
          <w:lang w:val="uk-UA"/>
        </w:rPr>
      </w:pPr>
    </w:p>
    <w:p w:rsidR="006B5677" w:rsidRDefault="00287BCE">
      <w:pPr>
        <w:spacing w:line="360" w:lineRule="auto"/>
        <w:rPr>
          <w:lang w:val="uk-UA"/>
        </w:rPr>
      </w:pPr>
      <w:r>
        <w:rPr>
          <w:lang w:val="uk-UA"/>
        </w:rPr>
        <w:tab/>
        <w:t xml:space="preserve">Христове благовіщення: </w:t>
      </w:r>
      <w:r>
        <w:rPr>
          <w:i/>
          <w:lang w:val="uk-UA"/>
        </w:rPr>
        <w:t xml:space="preserve">"Бог бо так полюбив світ, що Сина свого єдинородного дав, щоб кожен, хто вірує в нього, не загинув, але жив життям вічним" </w:t>
      </w:r>
      <w:r>
        <w:rPr>
          <w:lang w:val="uk-UA"/>
        </w:rPr>
        <w:t xml:space="preserve">(Іван 3:16) - це суть християнської релігії. Св.Павло нам це таїнство далі пояснює: </w:t>
      </w:r>
      <w:r>
        <w:rPr>
          <w:i/>
          <w:lang w:val="uk-UA"/>
        </w:rPr>
        <w:t>Коли ж сповнився час, Бог послав свого Сина, що народився від жінки, народився під законом, щоб викупити тих, які під законом, щоб ми прийняли усиновлення. А що ви сини, Бог післав у ваші серця Духа Сина свого, який взиває: Авва</w:t>
      </w:r>
      <w:r>
        <w:rPr>
          <w:rStyle w:val="a4"/>
          <w:i/>
          <w:lang w:val="uk-UA"/>
        </w:rPr>
        <w:footnoteReference w:id="1"/>
      </w:r>
      <w:r>
        <w:rPr>
          <w:i/>
          <w:lang w:val="uk-UA"/>
        </w:rPr>
        <w:t xml:space="preserve"> - Отче! Тому ти вже не раб, а син; і  коли син, спадкоємець з Божої ласки.</w:t>
      </w:r>
      <w:r>
        <w:rPr>
          <w:lang w:val="uk-UA"/>
        </w:rPr>
        <w:t xml:space="preserve"> (До Галатів 4:4 - 7).</w:t>
      </w:r>
    </w:p>
    <w:p w:rsidR="006B5677" w:rsidRDefault="00287BCE">
      <w:pPr>
        <w:spacing w:line="360" w:lineRule="auto"/>
        <w:rPr>
          <w:lang w:val="uk-UA"/>
        </w:rPr>
      </w:pPr>
      <w:r>
        <w:rPr>
          <w:lang w:val="uk-UA"/>
        </w:rPr>
        <w:tab/>
        <w:t>У Христовому Євангелію маємо драматичний образ нашого Небесного Отця в оцій притчі про блудного сина:</w:t>
      </w:r>
    </w:p>
    <w:p w:rsidR="006B5677" w:rsidRDefault="00287BCE">
      <w:pPr>
        <w:spacing w:line="360" w:lineRule="auto"/>
        <w:rPr>
          <w:i/>
          <w:lang w:val="uk-UA"/>
        </w:rPr>
      </w:pPr>
      <w:r>
        <w:rPr>
          <w:lang w:val="uk-UA"/>
        </w:rPr>
        <w:tab/>
      </w:r>
      <w:r>
        <w:rPr>
          <w:i/>
          <w:lang w:val="uk-UA"/>
        </w:rPr>
        <w:t xml:space="preserve">В одного чоловіка було два сини. Молодший із них сказав батькові: </w:t>
      </w:r>
    </w:p>
    <w:p w:rsidR="006B5677" w:rsidRDefault="00287BCE">
      <w:pPr>
        <w:spacing w:line="360" w:lineRule="auto"/>
        <w:rPr>
          <w:i/>
          <w:lang w:val="uk-UA"/>
        </w:rPr>
      </w:pPr>
      <w:r>
        <w:rPr>
          <w:i/>
          <w:lang w:val="uk-UA"/>
        </w:rPr>
        <w:tab/>
        <w:t>- Тату, дай мені частину маєтку, що мені припадає.</w:t>
      </w:r>
    </w:p>
    <w:p w:rsidR="006B5677" w:rsidRDefault="00287BCE">
      <w:pPr>
        <w:spacing w:line="360" w:lineRule="auto"/>
        <w:rPr>
          <w:i/>
          <w:lang w:val="uk-UA"/>
        </w:rPr>
      </w:pPr>
      <w:r>
        <w:rPr>
          <w:i/>
          <w:lang w:val="uk-UA"/>
        </w:rPr>
        <w:tab/>
        <w:t>Батько розділив між ними свій маєток. Кілька днів потім, молодший зібрав усе й пустився в далекий край і там розтратив свій маєток, жив розпусно. І як він усе розтратив, настав великий голод у тім краю, і він став бідувати. Пішов він у найми до одного з мешканців того краю, і той послав його на своє село пасти свині. І він бажав би був наповнити живіт свій стручками, що їли свині, але й тих ніхто не давав йому. Опам</w:t>
      </w:r>
      <w:r>
        <w:rPr>
          <w:i/>
        </w:rPr>
        <w:t>'</w:t>
      </w:r>
      <w:r>
        <w:rPr>
          <w:i/>
          <w:lang w:val="uk-UA"/>
        </w:rPr>
        <w:t>ятавшись, він сказав до себе: скільки наймитів у мого батька мають удосталь хліба, а я тут з голоду конаю. Встану, піду до батька мого й скажу йому: Отче, я згрішив проти неба й проти тебе. Я недостойний більше зватися твоїм сином. Прийми мене за одного з твоїх наймитів.</w:t>
      </w:r>
    </w:p>
    <w:p w:rsidR="006B5677" w:rsidRDefault="00287BCE">
      <w:pPr>
        <w:spacing w:line="360" w:lineRule="auto"/>
        <w:rPr>
          <w:i/>
          <w:lang w:val="uk-UA"/>
        </w:rPr>
      </w:pPr>
      <w:r>
        <w:rPr>
          <w:i/>
          <w:lang w:val="uk-UA"/>
        </w:rPr>
        <w:tab/>
        <w:t>Встав він і пішов до батька свого. І як він був іще далеко, побачив його батько і, змилосердившись, побіг, обняв і поцілував його. Син сказав до нього:</w:t>
      </w:r>
    </w:p>
    <w:p w:rsidR="006B5677" w:rsidRDefault="00287BCE">
      <w:pPr>
        <w:spacing w:line="360" w:lineRule="auto"/>
        <w:rPr>
          <w:i/>
          <w:lang w:val="uk-UA"/>
        </w:rPr>
      </w:pPr>
      <w:r>
        <w:rPr>
          <w:i/>
          <w:lang w:val="uk-UA"/>
        </w:rPr>
        <w:tab/>
        <w:t>- Отче, я згрішив проти неба і проти тебе. Я не достойний зватися твоїм сином.</w:t>
      </w:r>
    </w:p>
    <w:p w:rsidR="006B5677" w:rsidRDefault="00287BCE">
      <w:pPr>
        <w:spacing w:line="360" w:lineRule="auto"/>
        <w:rPr>
          <w:i/>
          <w:lang w:val="uk-UA"/>
        </w:rPr>
      </w:pPr>
      <w:r>
        <w:rPr>
          <w:i/>
          <w:lang w:val="uk-UA"/>
        </w:rPr>
        <w:tab/>
        <w:t>Батько ж кликнув до своїх слуг:</w:t>
      </w:r>
    </w:p>
    <w:p w:rsidR="006B5677" w:rsidRDefault="00287BCE">
      <w:pPr>
        <w:spacing w:line="360" w:lineRule="auto"/>
        <w:rPr>
          <w:lang w:val="uk-UA"/>
        </w:rPr>
      </w:pPr>
      <w:r>
        <w:rPr>
          <w:i/>
          <w:lang w:val="uk-UA"/>
        </w:rPr>
        <w:tab/>
        <w:t>- Принесість швидко найкращу одіж, одягність його, дайте йому на руку перстень і сандали на ноги. Приведіть годоване теля й заріжте його, і їжмо, веселімся, бо цей мій син був мертвий і ожив, пропав був і найшовся.</w:t>
      </w:r>
      <w:r>
        <w:rPr>
          <w:lang w:val="uk-UA"/>
        </w:rPr>
        <w:t xml:space="preserve"> (Лука 15:11 - 24).</w:t>
      </w:r>
    </w:p>
    <w:p w:rsidR="006B5677" w:rsidRDefault="00287BCE">
      <w:pPr>
        <w:spacing w:line="360" w:lineRule="auto"/>
        <w:rPr>
          <w:lang w:val="uk-UA"/>
        </w:rPr>
      </w:pPr>
      <w:r>
        <w:rPr>
          <w:lang w:val="uk-UA"/>
        </w:rPr>
        <w:tab/>
        <w:t>У цій простенькій притчі Христос ядерно з</w:t>
      </w:r>
      <w:r>
        <w:t>'</w:t>
      </w:r>
      <w:r>
        <w:rPr>
          <w:lang w:val="uk-UA"/>
        </w:rPr>
        <w:t>ясував нам надзвичайно велику любов і безмежне милосердя та ласкавість нашого Небесного Отця. Батько біжить назустріч до свого марнотратного сина, обіймає й цілує його ще заки той може вословити своє покаяння. Це дійсний образ батьківської незбагненної любови нашого Небесного Отця.</w:t>
      </w:r>
    </w:p>
    <w:p w:rsidR="006B5677" w:rsidRDefault="00287BCE">
      <w:pPr>
        <w:spacing w:line="360" w:lineRule="auto"/>
        <w:rPr>
          <w:lang w:val="uk-UA"/>
        </w:rPr>
      </w:pPr>
      <w:r>
        <w:rPr>
          <w:lang w:val="uk-UA"/>
        </w:rPr>
        <w:tab/>
        <w:t>У Святому Письмі ця Божа любов (</w:t>
      </w:r>
      <w:r>
        <w:rPr>
          <w:lang w:val="en-US"/>
        </w:rPr>
        <w:t>a</w:t>
      </w:r>
      <w:r>
        <w:rPr>
          <w:lang w:val="uk-UA"/>
        </w:rPr>
        <w:t>гапе по-грецьки) з</w:t>
      </w:r>
      <w:r>
        <w:t>'ясову</w:t>
      </w:r>
      <w:r>
        <w:rPr>
          <w:lang w:val="uk-UA"/>
        </w:rPr>
        <w:t>ється  під різноманітними аспектами безграничної й невирахованої щедрості, ласкавости й абсолютної вірности.</w:t>
      </w:r>
    </w:p>
    <w:p w:rsidR="006B5677" w:rsidRDefault="00287BCE">
      <w:pPr>
        <w:spacing w:line="360" w:lineRule="auto"/>
      </w:pPr>
      <w:r>
        <w:rPr>
          <w:lang w:val="uk-UA"/>
        </w:rPr>
        <w:tab/>
        <w:t xml:space="preserve">Ця подиву гідна, безмежна любов нашого Небесного Отця завжди бере ініціятиву в приверненні кожного грішника назад до Божого синівства. Як каже Св.Євангелист Іван: </w:t>
      </w:r>
      <w:r>
        <w:rPr>
          <w:i/>
          <w:lang w:val="uk-UA"/>
        </w:rPr>
        <w:t>"Бог - любов. Цим виявилася до нас любов Божа, що Бог послав у світ свого єдинородного Сина, щоб ми жили через нього. Любов же полягає не в тому, що ми полюбили Бога, а що Він полюбив нас і послав Сина свого як умилостивлення за гріхи наші.</w:t>
      </w:r>
      <w:r>
        <w:rPr>
          <w:lang w:val="uk-UA"/>
        </w:rPr>
        <w:t>" (1 Посл. 4 : 9 - 10).</w:t>
      </w:r>
      <w:bookmarkStart w:id="0" w:name="_GoBack"/>
      <w:bookmarkEnd w:id="0"/>
    </w:p>
    <w:sectPr w:rsidR="006B5677">
      <w:pgSz w:w="11907" w:h="16840"/>
      <w:pgMar w:top="1134" w:right="1134" w:bottom="1134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677" w:rsidRDefault="00287BCE">
      <w:r>
        <w:separator/>
      </w:r>
    </w:p>
  </w:endnote>
  <w:endnote w:type="continuationSeparator" w:id="0">
    <w:p w:rsidR="006B5677" w:rsidRDefault="0028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677" w:rsidRDefault="00287BCE">
      <w:r>
        <w:separator/>
      </w:r>
    </w:p>
  </w:footnote>
  <w:footnote w:type="continuationSeparator" w:id="0">
    <w:p w:rsidR="006B5677" w:rsidRDefault="00287BCE">
      <w:r>
        <w:continuationSeparator/>
      </w:r>
    </w:p>
  </w:footnote>
  <w:footnote w:id="1">
    <w:p w:rsidR="006B5677" w:rsidRDefault="00287BCE">
      <w:pPr>
        <w:pStyle w:val="a3"/>
      </w:pPr>
      <w:r>
        <w:rPr>
          <w:rStyle w:val="a4"/>
        </w:rPr>
        <w:footnoteRef/>
      </w:r>
      <w:r>
        <w:t xml:space="preserve"> Дослівний переклад Арамейського слова Авва - це дитячий вираз: Татуню!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TabHangInd/>
    <w:noLeading/>
    <w:noColumnBalance/>
    <w:spacingInWholePoints/>
    <w:printBodyTextBeforeHeader/>
    <w:printColBlack/>
    <w:showBreaksInFrames/>
    <w:subFontBySize/>
    <w:suppressTopSpacing/>
    <w:suppressSpacingAtTopOfPage/>
    <w:suppressTopSpacingWP/>
    <w:suppressSpBfAfterPgBrk/>
    <w:swapBordersFacingPages/>
    <w:convMailMergeEsc/>
    <w:truncateFontHeightsLikeWP6/>
    <w:mwSmallCaps/>
    <w:usePrinterMetrics/>
    <w:doNotSuppressParagraphBorders/>
    <w:wrapTrailSpace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BCE"/>
    <w:rsid w:val="00287BCE"/>
    <w:rsid w:val="006B5677"/>
    <w:rsid w:val="007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5B5A7-97C5-4C0B-9ADB-D0E86E45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Гуманітарні науки</Manager>
  <Company>Гуманітарні науки</Company>
  <LinksUpToDate>false</LinksUpToDate>
  <CharactersWithSpaces>3478</CharactersWithSpaces>
  <SharedDoc>false</SharedDoc>
  <HyperlinkBase>Гуманітарні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Гуманітарні науки</dc:subject>
  <dc:creator>Гуманітарні науки</dc:creator>
  <cp:keywords>Гуманітарні науки</cp:keywords>
  <dc:description>Гуманітарні науки</dc:description>
  <cp:lastModifiedBy>Irina</cp:lastModifiedBy>
  <cp:revision>2</cp:revision>
  <cp:lastPrinted>1899-12-31T21:00:00Z</cp:lastPrinted>
  <dcterms:created xsi:type="dcterms:W3CDTF">2014-08-20T20:36:00Z</dcterms:created>
  <dcterms:modified xsi:type="dcterms:W3CDTF">2014-08-20T20:36:00Z</dcterms:modified>
  <cp:category>Гуманітарні науки</cp:category>
</cp:coreProperties>
</file>