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9E7" w:rsidRPr="0087002C" w:rsidRDefault="006079E7" w:rsidP="0087002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6079E7" w:rsidRPr="0087002C" w:rsidRDefault="006079E7" w:rsidP="0087002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6079E7" w:rsidRPr="0087002C" w:rsidRDefault="006079E7" w:rsidP="0087002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6079E7" w:rsidRPr="0087002C" w:rsidRDefault="006079E7" w:rsidP="0087002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6079E7" w:rsidRPr="0087002C" w:rsidRDefault="006079E7" w:rsidP="0087002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6079E7" w:rsidRPr="0087002C" w:rsidRDefault="006079E7" w:rsidP="0087002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87002C" w:rsidRDefault="0087002C" w:rsidP="0087002C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87002C" w:rsidRDefault="0087002C" w:rsidP="0087002C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87002C" w:rsidRDefault="0087002C" w:rsidP="0087002C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87002C" w:rsidRDefault="0087002C" w:rsidP="0087002C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8E6EA5" w:rsidRPr="0087002C" w:rsidRDefault="006079E7" w:rsidP="0027513F">
      <w:pPr>
        <w:spacing w:line="360" w:lineRule="auto"/>
        <w:jc w:val="center"/>
        <w:rPr>
          <w:b/>
          <w:bCs/>
          <w:sz w:val="28"/>
          <w:szCs w:val="28"/>
        </w:rPr>
      </w:pPr>
      <w:r w:rsidRPr="0087002C">
        <w:rPr>
          <w:b/>
          <w:bCs/>
          <w:sz w:val="28"/>
          <w:szCs w:val="28"/>
        </w:rPr>
        <w:t>РЕФЕРАТ</w:t>
      </w:r>
    </w:p>
    <w:p w:rsidR="006079E7" w:rsidRPr="0087002C" w:rsidRDefault="006079E7" w:rsidP="0087002C">
      <w:pPr>
        <w:spacing w:line="360" w:lineRule="auto"/>
        <w:ind w:firstLine="709"/>
        <w:jc w:val="center"/>
        <w:rPr>
          <w:sz w:val="28"/>
          <w:szCs w:val="28"/>
        </w:rPr>
      </w:pPr>
    </w:p>
    <w:p w:rsidR="008E6EA5" w:rsidRPr="0087002C" w:rsidRDefault="00D13F67" w:rsidP="0027513F">
      <w:pPr>
        <w:spacing w:line="360" w:lineRule="auto"/>
        <w:jc w:val="center"/>
        <w:rPr>
          <w:b/>
          <w:bCs/>
          <w:sz w:val="28"/>
          <w:szCs w:val="28"/>
        </w:rPr>
      </w:pPr>
      <w:r w:rsidRPr="0087002C">
        <w:rPr>
          <w:b/>
          <w:bCs/>
          <w:sz w:val="28"/>
          <w:szCs w:val="28"/>
        </w:rPr>
        <w:t>ЛАНДШАФТНО-ЭКОЛОГИЧЕСКИЙ</w:t>
      </w:r>
      <w:r w:rsidR="00597182" w:rsidRPr="0087002C">
        <w:rPr>
          <w:b/>
          <w:bCs/>
          <w:sz w:val="28"/>
          <w:szCs w:val="28"/>
        </w:rPr>
        <w:t xml:space="preserve"> </w:t>
      </w:r>
      <w:r w:rsidRPr="0087002C">
        <w:rPr>
          <w:b/>
          <w:bCs/>
          <w:sz w:val="28"/>
          <w:szCs w:val="28"/>
        </w:rPr>
        <w:t xml:space="preserve">ПОДХОД </w:t>
      </w:r>
      <w:r w:rsidR="00597182" w:rsidRPr="0087002C">
        <w:rPr>
          <w:b/>
          <w:bCs/>
          <w:sz w:val="28"/>
          <w:szCs w:val="28"/>
        </w:rPr>
        <w:t>В</w:t>
      </w:r>
      <w:r w:rsidRPr="0087002C">
        <w:rPr>
          <w:b/>
          <w:bCs/>
          <w:sz w:val="28"/>
          <w:szCs w:val="28"/>
        </w:rPr>
        <w:t xml:space="preserve"> ИЗУЧЕНИИ </w:t>
      </w:r>
      <w:r w:rsidR="008E6EA5" w:rsidRPr="0087002C">
        <w:rPr>
          <w:b/>
          <w:bCs/>
          <w:sz w:val="28"/>
          <w:szCs w:val="28"/>
        </w:rPr>
        <w:t>Г</w:t>
      </w:r>
      <w:r w:rsidR="006E139A" w:rsidRPr="0087002C">
        <w:rPr>
          <w:b/>
          <w:bCs/>
          <w:sz w:val="28"/>
          <w:szCs w:val="28"/>
        </w:rPr>
        <w:t>ЕОХИМИЧЕСКИ</w:t>
      </w:r>
      <w:r w:rsidRPr="0087002C">
        <w:rPr>
          <w:b/>
          <w:bCs/>
          <w:sz w:val="28"/>
          <w:szCs w:val="28"/>
        </w:rPr>
        <w:t>Х</w:t>
      </w:r>
      <w:r w:rsidR="006E139A" w:rsidRPr="0087002C">
        <w:rPr>
          <w:b/>
          <w:bCs/>
          <w:sz w:val="28"/>
          <w:szCs w:val="28"/>
        </w:rPr>
        <w:t xml:space="preserve"> </w:t>
      </w:r>
      <w:r w:rsidR="00A43130" w:rsidRPr="0087002C">
        <w:rPr>
          <w:b/>
          <w:bCs/>
          <w:sz w:val="28"/>
          <w:szCs w:val="28"/>
        </w:rPr>
        <w:t>О</w:t>
      </w:r>
      <w:r w:rsidRPr="0087002C">
        <w:rPr>
          <w:b/>
          <w:bCs/>
          <w:sz w:val="28"/>
          <w:szCs w:val="28"/>
        </w:rPr>
        <w:t>СОБЕННОСТЕЙ</w:t>
      </w:r>
      <w:r w:rsidR="0027513F">
        <w:rPr>
          <w:b/>
          <w:bCs/>
          <w:sz w:val="28"/>
          <w:szCs w:val="28"/>
        </w:rPr>
        <w:t xml:space="preserve"> </w:t>
      </w:r>
      <w:r w:rsidRPr="0087002C">
        <w:rPr>
          <w:b/>
          <w:bCs/>
          <w:sz w:val="28"/>
          <w:szCs w:val="28"/>
        </w:rPr>
        <w:t>ГОРН</w:t>
      </w:r>
      <w:r w:rsidR="006E139A" w:rsidRPr="0087002C">
        <w:rPr>
          <w:b/>
          <w:bCs/>
          <w:sz w:val="28"/>
          <w:szCs w:val="28"/>
        </w:rPr>
        <w:t>ЫХ ПОЧВ ТЕБЕРДИНСКОГО ЗАПОВЕДНИКА</w:t>
      </w:r>
    </w:p>
    <w:p w:rsidR="00321727" w:rsidRPr="0087002C" w:rsidRDefault="00321727" w:rsidP="0087002C">
      <w:pPr>
        <w:spacing w:line="360" w:lineRule="auto"/>
        <w:ind w:firstLine="709"/>
        <w:jc w:val="both"/>
        <w:rPr>
          <w:sz w:val="28"/>
          <w:szCs w:val="28"/>
        </w:rPr>
      </w:pPr>
    </w:p>
    <w:p w:rsidR="00321727" w:rsidRPr="0087002C" w:rsidRDefault="00321727" w:rsidP="0087002C">
      <w:pPr>
        <w:spacing w:line="360" w:lineRule="auto"/>
        <w:ind w:firstLine="709"/>
        <w:jc w:val="both"/>
        <w:rPr>
          <w:sz w:val="28"/>
          <w:szCs w:val="28"/>
        </w:rPr>
      </w:pPr>
    </w:p>
    <w:p w:rsidR="00321727" w:rsidRPr="0087002C" w:rsidRDefault="00321727" w:rsidP="0087002C">
      <w:pPr>
        <w:spacing w:line="360" w:lineRule="auto"/>
        <w:ind w:firstLine="709"/>
        <w:jc w:val="both"/>
        <w:rPr>
          <w:sz w:val="28"/>
          <w:szCs w:val="28"/>
        </w:rPr>
      </w:pPr>
    </w:p>
    <w:p w:rsidR="006079E7" w:rsidRPr="0087002C" w:rsidRDefault="006079E7" w:rsidP="0027513F">
      <w:pPr>
        <w:spacing w:line="360" w:lineRule="auto"/>
        <w:jc w:val="right"/>
        <w:rPr>
          <w:sz w:val="28"/>
          <w:szCs w:val="28"/>
        </w:rPr>
      </w:pPr>
      <w:r w:rsidRPr="0087002C">
        <w:rPr>
          <w:sz w:val="28"/>
          <w:szCs w:val="28"/>
        </w:rPr>
        <w:t>Сутормина Э.Н., Дегтярева Т.В.</w:t>
      </w:r>
    </w:p>
    <w:p w:rsidR="006A0511" w:rsidRPr="0087002C" w:rsidRDefault="006079E7" w:rsidP="0087002C">
      <w:pPr>
        <w:spacing w:line="360" w:lineRule="auto"/>
        <w:ind w:firstLine="709"/>
        <w:jc w:val="both"/>
        <w:rPr>
          <w:sz w:val="28"/>
          <w:szCs w:val="28"/>
        </w:rPr>
      </w:pPr>
      <w:r w:rsidRPr="0087002C">
        <w:rPr>
          <w:sz w:val="28"/>
          <w:szCs w:val="28"/>
        </w:rPr>
        <w:br w:type="page"/>
      </w:r>
      <w:r w:rsidR="006A0511" w:rsidRPr="0087002C">
        <w:rPr>
          <w:sz w:val="28"/>
          <w:szCs w:val="28"/>
        </w:rPr>
        <w:t xml:space="preserve">Природные экологические системы (экосистемы) принято рассматривать как природно-территориальные комплексы, состоящие из двух основных частей: абиотической среды и биоты, </w:t>
      </w:r>
      <w:r w:rsidR="00321727" w:rsidRPr="0087002C">
        <w:rPr>
          <w:sz w:val="28"/>
          <w:szCs w:val="28"/>
        </w:rPr>
        <w:t xml:space="preserve">между </w:t>
      </w:r>
      <w:r w:rsidR="006A0511" w:rsidRPr="0087002C">
        <w:rPr>
          <w:sz w:val="28"/>
          <w:szCs w:val="28"/>
        </w:rPr>
        <w:t>которы</w:t>
      </w:r>
      <w:r w:rsidR="00321727" w:rsidRPr="0087002C">
        <w:rPr>
          <w:sz w:val="28"/>
          <w:szCs w:val="28"/>
        </w:rPr>
        <w:t>ми</w:t>
      </w:r>
      <w:r w:rsidR="006A0511" w:rsidRPr="0087002C">
        <w:rPr>
          <w:sz w:val="28"/>
          <w:szCs w:val="28"/>
        </w:rPr>
        <w:t xml:space="preserve"> совершается внешний и внутренний круговорот вещества и энергии </w:t>
      </w:r>
      <w:r w:rsidR="00A73F5E" w:rsidRPr="0087002C">
        <w:rPr>
          <w:sz w:val="28"/>
          <w:szCs w:val="28"/>
        </w:rPr>
        <w:t>[</w:t>
      </w:r>
      <w:r w:rsidR="00C86396" w:rsidRPr="0087002C">
        <w:rPr>
          <w:sz w:val="28"/>
          <w:szCs w:val="28"/>
        </w:rPr>
        <w:t>1</w:t>
      </w:r>
      <w:r w:rsidR="00985B1D" w:rsidRPr="0087002C">
        <w:rPr>
          <w:sz w:val="28"/>
          <w:szCs w:val="28"/>
        </w:rPr>
        <w:t>1</w:t>
      </w:r>
      <w:r w:rsidR="00A73F5E" w:rsidRPr="0087002C">
        <w:rPr>
          <w:sz w:val="28"/>
          <w:szCs w:val="28"/>
        </w:rPr>
        <w:t>]</w:t>
      </w:r>
      <w:r w:rsidR="006A0511" w:rsidRPr="0087002C">
        <w:rPr>
          <w:sz w:val="28"/>
          <w:szCs w:val="28"/>
        </w:rPr>
        <w:t>.</w:t>
      </w:r>
      <w:r w:rsidR="003164D0" w:rsidRPr="0087002C">
        <w:rPr>
          <w:sz w:val="28"/>
          <w:szCs w:val="28"/>
        </w:rPr>
        <w:t xml:space="preserve"> </w:t>
      </w:r>
      <w:r w:rsidR="001B3134" w:rsidRPr="0087002C">
        <w:rPr>
          <w:sz w:val="28"/>
          <w:szCs w:val="28"/>
        </w:rPr>
        <w:t xml:space="preserve">Их пространственная </w:t>
      </w:r>
      <w:r w:rsidR="00286C47" w:rsidRPr="0087002C">
        <w:rPr>
          <w:sz w:val="28"/>
          <w:szCs w:val="28"/>
        </w:rPr>
        <w:t xml:space="preserve">дифференциация предопределенна факторами распределения важнейших параметров среды </w:t>
      </w:r>
      <w:r w:rsidR="00C86396" w:rsidRPr="0087002C">
        <w:rPr>
          <w:sz w:val="28"/>
          <w:szCs w:val="28"/>
        </w:rPr>
        <w:t>[1]</w:t>
      </w:r>
      <w:r w:rsidR="00286C47" w:rsidRPr="0087002C">
        <w:rPr>
          <w:sz w:val="28"/>
          <w:szCs w:val="28"/>
        </w:rPr>
        <w:t>.</w:t>
      </w:r>
    </w:p>
    <w:p w:rsidR="005707B4" w:rsidRPr="0087002C" w:rsidRDefault="008D7747" w:rsidP="0087002C">
      <w:pPr>
        <w:spacing w:line="360" w:lineRule="auto"/>
        <w:ind w:firstLine="709"/>
        <w:jc w:val="both"/>
        <w:rPr>
          <w:sz w:val="28"/>
          <w:szCs w:val="28"/>
        </w:rPr>
      </w:pPr>
      <w:r w:rsidRPr="0087002C">
        <w:rPr>
          <w:sz w:val="28"/>
          <w:szCs w:val="28"/>
        </w:rPr>
        <w:t xml:space="preserve">Почва </w:t>
      </w:r>
      <w:r w:rsidR="00FC4703" w:rsidRPr="0087002C">
        <w:rPr>
          <w:sz w:val="28"/>
          <w:szCs w:val="28"/>
        </w:rPr>
        <w:t>также может</w:t>
      </w:r>
      <w:r w:rsidRPr="0087002C">
        <w:rPr>
          <w:sz w:val="28"/>
          <w:szCs w:val="28"/>
        </w:rPr>
        <w:t xml:space="preserve"> </w:t>
      </w:r>
      <w:r w:rsidR="009C1F93" w:rsidRPr="0087002C">
        <w:rPr>
          <w:sz w:val="28"/>
          <w:szCs w:val="28"/>
        </w:rPr>
        <w:t>выступать</w:t>
      </w:r>
      <w:r w:rsidR="005135F6" w:rsidRPr="0087002C">
        <w:rPr>
          <w:sz w:val="28"/>
          <w:szCs w:val="28"/>
        </w:rPr>
        <w:t xml:space="preserve"> в качестве </w:t>
      </w:r>
      <w:r w:rsidR="00112712" w:rsidRPr="0087002C">
        <w:rPr>
          <w:sz w:val="28"/>
          <w:szCs w:val="28"/>
        </w:rPr>
        <w:t xml:space="preserve">биоцентрической (с живым в центре) </w:t>
      </w:r>
      <w:r w:rsidR="00574DCB" w:rsidRPr="0087002C">
        <w:rPr>
          <w:sz w:val="28"/>
          <w:szCs w:val="28"/>
        </w:rPr>
        <w:t>природно-саморегулирующ</w:t>
      </w:r>
      <w:r w:rsidR="00FC4703" w:rsidRPr="0087002C">
        <w:rPr>
          <w:sz w:val="28"/>
          <w:szCs w:val="28"/>
        </w:rPr>
        <w:t>ейся</w:t>
      </w:r>
      <w:r w:rsidR="00574DCB" w:rsidRPr="0087002C">
        <w:rPr>
          <w:sz w:val="28"/>
          <w:szCs w:val="28"/>
        </w:rPr>
        <w:t xml:space="preserve"> </w:t>
      </w:r>
      <w:r w:rsidR="00112712" w:rsidRPr="0087002C">
        <w:rPr>
          <w:sz w:val="28"/>
          <w:szCs w:val="28"/>
        </w:rPr>
        <w:t>экологической систем</w:t>
      </w:r>
      <w:r w:rsidR="005135F6" w:rsidRPr="0087002C">
        <w:rPr>
          <w:sz w:val="28"/>
          <w:szCs w:val="28"/>
        </w:rPr>
        <w:t>ы</w:t>
      </w:r>
      <w:r w:rsidRPr="0087002C">
        <w:rPr>
          <w:sz w:val="28"/>
          <w:szCs w:val="28"/>
        </w:rPr>
        <w:t>, поскольку в ней биотические и абиотические компоненты  связаны потоками  вещества и энергии. В то же время</w:t>
      </w:r>
      <w:r w:rsidR="00401C9A" w:rsidRPr="0087002C">
        <w:rPr>
          <w:sz w:val="28"/>
          <w:szCs w:val="28"/>
        </w:rPr>
        <w:t xml:space="preserve"> </w:t>
      </w:r>
      <w:r w:rsidRPr="0087002C">
        <w:rPr>
          <w:sz w:val="28"/>
          <w:szCs w:val="28"/>
        </w:rPr>
        <w:t xml:space="preserve">почва </w:t>
      </w:r>
      <w:r w:rsidR="00280FE2" w:rsidRPr="0087002C">
        <w:rPr>
          <w:sz w:val="28"/>
          <w:szCs w:val="28"/>
        </w:rPr>
        <w:t>как целостность</w:t>
      </w:r>
      <w:r w:rsidR="00401C9A" w:rsidRPr="0087002C">
        <w:rPr>
          <w:sz w:val="28"/>
          <w:szCs w:val="28"/>
        </w:rPr>
        <w:t xml:space="preserve"> </w:t>
      </w:r>
      <w:r w:rsidR="00280FE2" w:rsidRPr="0087002C">
        <w:rPr>
          <w:sz w:val="28"/>
          <w:szCs w:val="28"/>
        </w:rPr>
        <w:t>(</w:t>
      </w:r>
      <w:r w:rsidR="00401C9A" w:rsidRPr="0087002C">
        <w:rPr>
          <w:sz w:val="28"/>
          <w:szCs w:val="28"/>
        </w:rPr>
        <w:t xml:space="preserve">естественно-историческое </w:t>
      </w:r>
      <w:r w:rsidR="00280FE2" w:rsidRPr="0087002C">
        <w:rPr>
          <w:sz w:val="28"/>
          <w:szCs w:val="28"/>
        </w:rPr>
        <w:t>почвенное тело)</w:t>
      </w:r>
      <w:r w:rsidR="00401C9A" w:rsidRPr="0087002C">
        <w:rPr>
          <w:sz w:val="28"/>
          <w:szCs w:val="28"/>
        </w:rPr>
        <w:t xml:space="preserve"> сама</w:t>
      </w:r>
      <w:r w:rsidR="00280FE2" w:rsidRPr="0087002C">
        <w:rPr>
          <w:sz w:val="28"/>
          <w:szCs w:val="28"/>
        </w:rPr>
        <w:t xml:space="preserve"> взаимодействует с окружающей абиотической (воздух, воды, горные породы, климат и </w:t>
      </w:r>
      <w:r w:rsidR="00401C9A" w:rsidRPr="0087002C">
        <w:rPr>
          <w:sz w:val="28"/>
          <w:szCs w:val="28"/>
        </w:rPr>
        <w:t>др</w:t>
      </w:r>
      <w:r w:rsidR="00280FE2" w:rsidRPr="0087002C">
        <w:rPr>
          <w:sz w:val="28"/>
          <w:szCs w:val="28"/>
        </w:rPr>
        <w:t xml:space="preserve">.) и биотической (например, растения) средой, обмениваясь в целом </w:t>
      </w:r>
      <w:r w:rsidR="00C94A29" w:rsidRPr="0087002C">
        <w:rPr>
          <w:sz w:val="28"/>
          <w:szCs w:val="28"/>
        </w:rPr>
        <w:t>веществом, энергие</w:t>
      </w:r>
      <w:r w:rsidR="005B08D4" w:rsidRPr="0087002C">
        <w:rPr>
          <w:sz w:val="28"/>
          <w:szCs w:val="28"/>
        </w:rPr>
        <w:t>й и информацией с этой средой</w:t>
      </w:r>
      <w:r w:rsidR="001B3134" w:rsidRPr="0087002C">
        <w:rPr>
          <w:sz w:val="28"/>
          <w:szCs w:val="28"/>
        </w:rPr>
        <w:t xml:space="preserve"> [4]</w:t>
      </w:r>
      <w:r w:rsidR="00C94A29" w:rsidRPr="0087002C">
        <w:rPr>
          <w:sz w:val="28"/>
          <w:szCs w:val="28"/>
        </w:rPr>
        <w:t>.</w:t>
      </w:r>
      <w:r w:rsidR="005B08D4" w:rsidRPr="0087002C">
        <w:rPr>
          <w:sz w:val="28"/>
          <w:szCs w:val="28"/>
        </w:rPr>
        <w:t xml:space="preserve"> </w:t>
      </w:r>
      <w:r w:rsidR="00FC4703" w:rsidRPr="0087002C">
        <w:rPr>
          <w:sz w:val="28"/>
          <w:szCs w:val="28"/>
        </w:rPr>
        <w:t>Т</w:t>
      </w:r>
      <w:r w:rsidR="00F41F24" w:rsidRPr="0087002C">
        <w:rPr>
          <w:sz w:val="28"/>
          <w:szCs w:val="28"/>
        </w:rPr>
        <w:t>рактование</w:t>
      </w:r>
      <w:r w:rsidR="00FC4703" w:rsidRPr="0087002C">
        <w:rPr>
          <w:sz w:val="28"/>
          <w:szCs w:val="28"/>
        </w:rPr>
        <w:t xml:space="preserve"> почв в качестве экологических систем характерно для нового, оформляющегося сейчас научного направления – экологии почв</w:t>
      </w:r>
      <w:r w:rsidR="00322587" w:rsidRPr="0087002C">
        <w:rPr>
          <w:sz w:val="28"/>
          <w:szCs w:val="28"/>
        </w:rPr>
        <w:t xml:space="preserve"> </w:t>
      </w:r>
      <w:r w:rsidR="00FC7535" w:rsidRPr="0087002C">
        <w:rPr>
          <w:sz w:val="28"/>
          <w:szCs w:val="28"/>
        </w:rPr>
        <w:t>(</w:t>
      </w:r>
      <w:r w:rsidR="00886F1C" w:rsidRPr="0087002C">
        <w:rPr>
          <w:sz w:val="28"/>
          <w:szCs w:val="28"/>
        </w:rPr>
        <w:t>Л.И.</w:t>
      </w:r>
      <w:r w:rsidR="00947327" w:rsidRPr="0087002C">
        <w:rPr>
          <w:sz w:val="28"/>
          <w:szCs w:val="28"/>
        </w:rPr>
        <w:t>Прасолов</w:t>
      </w:r>
      <w:r w:rsidR="00886F1C" w:rsidRPr="0087002C">
        <w:rPr>
          <w:sz w:val="28"/>
          <w:szCs w:val="28"/>
        </w:rPr>
        <w:t>, В.Р.</w:t>
      </w:r>
      <w:r w:rsidR="00947327" w:rsidRPr="0087002C">
        <w:rPr>
          <w:sz w:val="28"/>
          <w:szCs w:val="28"/>
        </w:rPr>
        <w:t>Волобуев</w:t>
      </w:r>
      <w:r w:rsidR="00886F1C" w:rsidRPr="0087002C">
        <w:rPr>
          <w:sz w:val="28"/>
          <w:szCs w:val="28"/>
        </w:rPr>
        <w:t>, И.А.</w:t>
      </w:r>
      <w:r w:rsidR="00947327" w:rsidRPr="0087002C">
        <w:rPr>
          <w:sz w:val="28"/>
          <w:szCs w:val="28"/>
        </w:rPr>
        <w:t>Соколов</w:t>
      </w:r>
      <w:r w:rsidR="00886F1C" w:rsidRPr="0087002C">
        <w:rPr>
          <w:sz w:val="28"/>
          <w:szCs w:val="28"/>
        </w:rPr>
        <w:t>, М.И.</w:t>
      </w:r>
      <w:r w:rsidR="00F6489D" w:rsidRPr="0087002C">
        <w:rPr>
          <w:sz w:val="28"/>
          <w:szCs w:val="28"/>
        </w:rPr>
        <w:t xml:space="preserve"> Дергачев</w:t>
      </w:r>
      <w:r w:rsidR="00FC7535" w:rsidRPr="0087002C">
        <w:rPr>
          <w:sz w:val="28"/>
          <w:szCs w:val="28"/>
        </w:rPr>
        <w:t>а</w:t>
      </w:r>
      <w:r w:rsidR="00886F1C" w:rsidRPr="0087002C">
        <w:rPr>
          <w:sz w:val="28"/>
          <w:szCs w:val="28"/>
        </w:rPr>
        <w:t xml:space="preserve"> </w:t>
      </w:r>
      <w:r w:rsidR="00F6489D" w:rsidRPr="0087002C">
        <w:rPr>
          <w:sz w:val="28"/>
          <w:szCs w:val="28"/>
        </w:rPr>
        <w:t>и др</w:t>
      </w:r>
      <w:r w:rsidR="00FC7535" w:rsidRPr="0087002C">
        <w:rPr>
          <w:sz w:val="28"/>
          <w:szCs w:val="28"/>
        </w:rPr>
        <w:t>.)</w:t>
      </w:r>
      <w:r w:rsidR="005339BC" w:rsidRPr="0087002C">
        <w:rPr>
          <w:sz w:val="28"/>
          <w:szCs w:val="28"/>
        </w:rPr>
        <w:t>.</w:t>
      </w:r>
      <w:r w:rsidR="00D47AFD" w:rsidRPr="0087002C">
        <w:rPr>
          <w:sz w:val="28"/>
          <w:szCs w:val="28"/>
        </w:rPr>
        <w:t xml:space="preserve"> В рамках экологии почв </w:t>
      </w:r>
      <w:r w:rsidR="00401C9A" w:rsidRPr="0087002C">
        <w:rPr>
          <w:sz w:val="28"/>
          <w:szCs w:val="28"/>
        </w:rPr>
        <w:t>ландшафтно-экологический п</w:t>
      </w:r>
      <w:r w:rsidR="004418D1" w:rsidRPr="0087002C">
        <w:rPr>
          <w:sz w:val="28"/>
          <w:szCs w:val="28"/>
        </w:rPr>
        <w:t>одход</w:t>
      </w:r>
      <w:r w:rsidR="00F41F24" w:rsidRPr="0087002C">
        <w:rPr>
          <w:sz w:val="28"/>
          <w:szCs w:val="28"/>
        </w:rPr>
        <w:t xml:space="preserve"> </w:t>
      </w:r>
      <w:r w:rsidR="004418D1" w:rsidRPr="0087002C">
        <w:rPr>
          <w:sz w:val="28"/>
          <w:szCs w:val="28"/>
        </w:rPr>
        <w:t>позволя</w:t>
      </w:r>
      <w:r w:rsidR="008E061A" w:rsidRPr="0087002C">
        <w:rPr>
          <w:sz w:val="28"/>
          <w:szCs w:val="28"/>
        </w:rPr>
        <w:t>е</w:t>
      </w:r>
      <w:r w:rsidR="004418D1" w:rsidRPr="0087002C">
        <w:rPr>
          <w:sz w:val="28"/>
          <w:szCs w:val="28"/>
        </w:rPr>
        <w:t>т исследовать обусловленность</w:t>
      </w:r>
      <w:r w:rsidR="00F41F24" w:rsidRPr="0087002C">
        <w:rPr>
          <w:sz w:val="28"/>
          <w:szCs w:val="28"/>
        </w:rPr>
        <w:t xml:space="preserve"> </w:t>
      </w:r>
      <w:r w:rsidR="004418D1" w:rsidRPr="0087002C">
        <w:rPr>
          <w:sz w:val="28"/>
          <w:szCs w:val="28"/>
        </w:rPr>
        <w:t xml:space="preserve">структурно-функциональной организации и </w:t>
      </w:r>
      <w:r w:rsidR="00401C9A" w:rsidRPr="0087002C">
        <w:rPr>
          <w:sz w:val="28"/>
          <w:szCs w:val="28"/>
        </w:rPr>
        <w:t>распределени</w:t>
      </w:r>
      <w:r w:rsidR="004418D1" w:rsidRPr="0087002C">
        <w:rPr>
          <w:sz w:val="28"/>
          <w:szCs w:val="28"/>
        </w:rPr>
        <w:t>я</w:t>
      </w:r>
      <w:r w:rsidR="00401C9A" w:rsidRPr="0087002C">
        <w:rPr>
          <w:sz w:val="28"/>
          <w:szCs w:val="28"/>
        </w:rPr>
        <w:t xml:space="preserve"> почв в частном реальном экологическом пространстве </w:t>
      </w:r>
      <w:r w:rsidR="00C86396" w:rsidRPr="0087002C">
        <w:rPr>
          <w:sz w:val="28"/>
          <w:szCs w:val="28"/>
        </w:rPr>
        <w:t>[</w:t>
      </w:r>
      <w:r w:rsidR="008E09A3" w:rsidRPr="0087002C">
        <w:rPr>
          <w:sz w:val="28"/>
          <w:szCs w:val="28"/>
        </w:rPr>
        <w:t>7</w:t>
      </w:r>
      <w:r w:rsidR="00C86396" w:rsidRPr="0087002C">
        <w:rPr>
          <w:sz w:val="28"/>
          <w:szCs w:val="28"/>
        </w:rPr>
        <w:t>]</w:t>
      </w:r>
      <w:r w:rsidR="004418D1" w:rsidRPr="0087002C">
        <w:rPr>
          <w:sz w:val="28"/>
          <w:szCs w:val="28"/>
        </w:rPr>
        <w:t>, образованном частью существующих в настоящее время факторов среды или их  характеристиками.</w:t>
      </w:r>
      <w:r w:rsidR="00927A65" w:rsidRPr="0087002C">
        <w:rPr>
          <w:sz w:val="28"/>
          <w:szCs w:val="28"/>
        </w:rPr>
        <w:t xml:space="preserve"> </w:t>
      </w:r>
    </w:p>
    <w:p w:rsidR="000D1219" w:rsidRPr="0087002C" w:rsidRDefault="00F83664" w:rsidP="0087002C">
      <w:pPr>
        <w:spacing w:line="360" w:lineRule="auto"/>
        <w:ind w:firstLine="709"/>
        <w:jc w:val="both"/>
        <w:rPr>
          <w:sz w:val="28"/>
          <w:szCs w:val="28"/>
        </w:rPr>
      </w:pPr>
      <w:r w:rsidRPr="0087002C">
        <w:rPr>
          <w:sz w:val="28"/>
          <w:szCs w:val="28"/>
        </w:rPr>
        <w:t>И</w:t>
      </w:r>
      <w:r w:rsidR="004351D5" w:rsidRPr="0087002C">
        <w:rPr>
          <w:sz w:val="28"/>
          <w:szCs w:val="28"/>
        </w:rPr>
        <w:t>меется большое количество работ</w:t>
      </w:r>
      <w:r w:rsidRPr="0087002C">
        <w:rPr>
          <w:sz w:val="28"/>
          <w:szCs w:val="28"/>
        </w:rPr>
        <w:t xml:space="preserve">, </w:t>
      </w:r>
      <w:r w:rsidR="00144973" w:rsidRPr="0087002C">
        <w:rPr>
          <w:sz w:val="28"/>
          <w:szCs w:val="28"/>
        </w:rPr>
        <w:t>характеризовавших</w:t>
      </w:r>
      <w:r w:rsidRPr="0087002C">
        <w:rPr>
          <w:sz w:val="28"/>
          <w:szCs w:val="28"/>
        </w:rPr>
        <w:t xml:space="preserve"> свойства почв и освещавших разные аспекты взаимоотношений почв с окружающей средой</w:t>
      </w:r>
      <w:r w:rsidR="001D244B" w:rsidRPr="0087002C">
        <w:rPr>
          <w:sz w:val="28"/>
          <w:szCs w:val="28"/>
        </w:rPr>
        <w:t xml:space="preserve">. </w:t>
      </w:r>
      <w:r w:rsidR="008464CF" w:rsidRPr="0087002C">
        <w:rPr>
          <w:sz w:val="28"/>
          <w:szCs w:val="28"/>
        </w:rPr>
        <w:t>На базе Тебердинского государственного биосферного заповедника давно ведется</w:t>
      </w:r>
      <w:r w:rsidR="00A76F81" w:rsidRPr="0087002C">
        <w:rPr>
          <w:sz w:val="28"/>
          <w:szCs w:val="28"/>
        </w:rPr>
        <w:t xml:space="preserve"> </w:t>
      </w:r>
      <w:r w:rsidR="008464CF" w:rsidRPr="0087002C">
        <w:rPr>
          <w:sz w:val="28"/>
          <w:szCs w:val="28"/>
        </w:rPr>
        <w:t xml:space="preserve">изучение </w:t>
      </w:r>
      <w:r w:rsidR="00AF08C5" w:rsidRPr="0087002C">
        <w:rPr>
          <w:sz w:val="28"/>
          <w:szCs w:val="28"/>
        </w:rPr>
        <w:t>основны</w:t>
      </w:r>
      <w:r w:rsidR="008464CF" w:rsidRPr="0087002C">
        <w:rPr>
          <w:sz w:val="28"/>
          <w:szCs w:val="28"/>
        </w:rPr>
        <w:t>х</w:t>
      </w:r>
      <w:r w:rsidR="00A76F81" w:rsidRPr="0087002C">
        <w:rPr>
          <w:sz w:val="28"/>
          <w:szCs w:val="28"/>
        </w:rPr>
        <w:t xml:space="preserve"> показател</w:t>
      </w:r>
      <w:r w:rsidR="008464CF" w:rsidRPr="0087002C">
        <w:rPr>
          <w:sz w:val="28"/>
          <w:szCs w:val="28"/>
        </w:rPr>
        <w:t>ей</w:t>
      </w:r>
      <w:r w:rsidR="00A76F81" w:rsidRPr="0087002C">
        <w:rPr>
          <w:sz w:val="28"/>
          <w:szCs w:val="28"/>
        </w:rPr>
        <w:t xml:space="preserve"> климата и </w:t>
      </w:r>
      <w:r w:rsidR="008464CF" w:rsidRPr="0087002C">
        <w:rPr>
          <w:sz w:val="28"/>
          <w:szCs w:val="28"/>
        </w:rPr>
        <w:t>их</w:t>
      </w:r>
      <w:r w:rsidR="00A76F81" w:rsidRPr="0087002C">
        <w:rPr>
          <w:sz w:val="28"/>
          <w:szCs w:val="28"/>
        </w:rPr>
        <w:t xml:space="preserve"> влияни</w:t>
      </w:r>
      <w:r w:rsidR="008464CF" w:rsidRPr="0087002C">
        <w:rPr>
          <w:sz w:val="28"/>
          <w:szCs w:val="28"/>
        </w:rPr>
        <w:t>я</w:t>
      </w:r>
      <w:r w:rsidR="00A76F81" w:rsidRPr="0087002C">
        <w:rPr>
          <w:sz w:val="28"/>
          <w:szCs w:val="28"/>
        </w:rPr>
        <w:t xml:space="preserve"> на</w:t>
      </w:r>
      <w:r w:rsidR="005747C5" w:rsidRPr="0087002C">
        <w:rPr>
          <w:sz w:val="28"/>
          <w:szCs w:val="28"/>
        </w:rPr>
        <w:t xml:space="preserve"> гидротермические </w:t>
      </w:r>
      <w:r w:rsidR="00A76F81" w:rsidRPr="0087002C">
        <w:rPr>
          <w:sz w:val="28"/>
          <w:szCs w:val="28"/>
        </w:rPr>
        <w:t>режимы</w:t>
      </w:r>
      <w:r w:rsidR="005747C5" w:rsidRPr="0087002C">
        <w:rPr>
          <w:sz w:val="28"/>
          <w:szCs w:val="28"/>
        </w:rPr>
        <w:t xml:space="preserve"> </w:t>
      </w:r>
      <w:r w:rsidR="008E061A" w:rsidRPr="0087002C">
        <w:rPr>
          <w:sz w:val="28"/>
          <w:szCs w:val="28"/>
        </w:rPr>
        <w:t xml:space="preserve">почв </w:t>
      </w:r>
      <w:r w:rsidR="008464CF" w:rsidRPr="0087002C">
        <w:rPr>
          <w:sz w:val="28"/>
          <w:szCs w:val="28"/>
        </w:rPr>
        <w:t xml:space="preserve">высотно-экологического профиля </w:t>
      </w:r>
      <w:r w:rsidR="004244CB" w:rsidRPr="0087002C">
        <w:rPr>
          <w:sz w:val="28"/>
          <w:szCs w:val="28"/>
        </w:rPr>
        <w:t>хребта Малая Хатипара</w:t>
      </w:r>
      <w:r w:rsidR="00AF08C5" w:rsidRPr="0087002C">
        <w:rPr>
          <w:sz w:val="28"/>
          <w:szCs w:val="28"/>
        </w:rPr>
        <w:t xml:space="preserve"> (В.А. Шальнев, Т.Н.Багрова и др.)</w:t>
      </w:r>
      <w:r w:rsidR="005747C5" w:rsidRPr="0087002C">
        <w:rPr>
          <w:sz w:val="28"/>
          <w:szCs w:val="28"/>
        </w:rPr>
        <w:t>.</w:t>
      </w:r>
      <w:r w:rsidR="000D1219" w:rsidRPr="0087002C">
        <w:rPr>
          <w:sz w:val="28"/>
          <w:szCs w:val="28"/>
        </w:rPr>
        <w:t xml:space="preserve"> </w:t>
      </w:r>
      <w:r w:rsidR="00520D17" w:rsidRPr="0087002C">
        <w:rPr>
          <w:sz w:val="28"/>
          <w:szCs w:val="28"/>
        </w:rPr>
        <w:t>Изучение н</w:t>
      </w:r>
      <w:r w:rsidR="00F9106E" w:rsidRPr="0087002C">
        <w:rPr>
          <w:sz w:val="28"/>
          <w:szCs w:val="28"/>
        </w:rPr>
        <w:t>а геохимическом уровне</w:t>
      </w:r>
      <w:r w:rsidR="005D363E" w:rsidRPr="0087002C">
        <w:rPr>
          <w:sz w:val="28"/>
          <w:szCs w:val="28"/>
        </w:rPr>
        <w:t xml:space="preserve"> соотношени</w:t>
      </w:r>
      <w:r w:rsidR="00144973" w:rsidRPr="0087002C">
        <w:rPr>
          <w:sz w:val="28"/>
          <w:szCs w:val="28"/>
        </w:rPr>
        <w:t>й</w:t>
      </w:r>
      <w:r w:rsidR="005D363E" w:rsidRPr="0087002C">
        <w:rPr>
          <w:sz w:val="28"/>
          <w:szCs w:val="28"/>
        </w:rPr>
        <w:t xml:space="preserve"> между почвами</w:t>
      </w:r>
      <w:r w:rsidR="00F9106E" w:rsidRPr="0087002C">
        <w:rPr>
          <w:sz w:val="28"/>
          <w:szCs w:val="28"/>
        </w:rPr>
        <w:t xml:space="preserve"> заповедника</w:t>
      </w:r>
      <w:r w:rsidR="005D363E" w:rsidRPr="0087002C">
        <w:rPr>
          <w:sz w:val="28"/>
          <w:szCs w:val="28"/>
        </w:rPr>
        <w:t xml:space="preserve"> и средой их формирования</w:t>
      </w:r>
      <w:r w:rsidR="00F9106E" w:rsidRPr="0087002C">
        <w:rPr>
          <w:sz w:val="28"/>
          <w:szCs w:val="28"/>
        </w:rPr>
        <w:t xml:space="preserve"> </w:t>
      </w:r>
      <w:r w:rsidR="00520D17" w:rsidRPr="0087002C">
        <w:rPr>
          <w:sz w:val="28"/>
          <w:szCs w:val="28"/>
        </w:rPr>
        <w:t>дает возможность анализировать</w:t>
      </w:r>
      <w:r w:rsidR="000D1219" w:rsidRPr="0087002C">
        <w:rPr>
          <w:sz w:val="28"/>
          <w:szCs w:val="28"/>
        </w:rPr>
        <w:t xml:space="preserve"> </w:t>
      </w:r>
      <w:r w:rsidR="00D41BE9" w:rsidRPr="0087002C">
        <w:rPr>
          <w:sz w:val="28"/>
          <w:szCs w:val="28"/>
        </w:rPr>
        <w:t>изменения</w:t>
      </w:r>
      <w:r w:rsidR="000D1219" w:rsidRPr="0087002C">
        <w:rPr>
          <w:sz w:val="28"/>
          <w:szCs w:val="28"/>
        </w:rPr>
        <w:t xml:space="preserve"> геохимических параметров горных почв </w:t>
      </w:r>
      <w:r w:rsidR="005707B4" w:rsidRPr="0087002C">
        <w:rPr>
          <w:sz w:val="28"/>
          <w:szCs w:val="28"/>
        </w:rPr>
        <w:t>в зависимости от</w:t>
      </w:r>
      <w:r w:rsidR="00D41BE9" w:rsidRPr="0087002C">
        <w:rPr>
          <w:sz w:val="28"/>
          <w:szCs w:val="28"/>
        </w:rPr>
        <w:t xml:space="preserve"> различных экологических услови</w:t>
      </w:r>
      <w:r w:rsidR="005707B4" w:rsidRPr="0087002C">
        <w:rPr>
          <w:sz w:val="28"/>
          <w:szCs w:val="28"/>
        </w:rPr>
        <w:t>й</w:t>
      </w:r>
      <w:r w:rsidR="00520D17" w:rsidRPr="0087002C">
        <w:rPr>
          <w:sz w:val="28"/>
          <w:szCs w:val="28"/>
        </w:rPr>
        <w:t>.</w:t>
      </w:r>
    </w:p>
    <w:p w:rsidR="001100D8" w:rsidRPr="0087002C" w:rsidRDefault="00B476ED" w:rsidP="008700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002C">
        <w:rPr>
          <w:sz w:val="28"/>
          <w:szCs w:val="28"/>
        </w:rPr>
        <w:t>Детальные</w:t>
      </w:r>
      <w:r w:rsidR="006369A9" w:rsidRPr="0087002C">
        <w:rPr>
          <w:sz w:val="28"/>
          <w:szCs w:val="28"/>
        </w:rPr>
        <w:t xml:space="preserve"> </w:t>
      </w:r>
      <w:r w:rsidRPr="0087002C">
        <w:rPr>
          <w:sz w:val="28"/>
          <w:szCs w:val="28"/>
        </w:rPr>
        <w:t>почвенно-</w:t>
      </w:r>
      <w:r w:rsidR="006369A9" w:rsidRPr="0087002C">
        <w:rPr>
          <w:sz w:val="28"/>
          <w:szCs w:val="28"/>
        </w:rPr>
        <w:t xml:space="preserve">геохимические </w:t>
      </w:r>
      <w:r w:rsidR="00A21F99" w:rsidRPr="0087002C">
        <w:rPr>
          <w:sz w:val="28"/>
          <w:szCs w:val="28"/>
        </w:rPr>
        <w:t>исследования</w:t>
      </w:r>
      <w:r w:rsidRPr="0087002C">
        <w:rPr>
          <w:sz w:val="28"/>
          <w:szCs w:val="28"/>
        </w:rPr>
        <w:t xml:space="preserve"> </w:t>
      </w:r>
      <w:r w:rsidR="006369A9" w:rsidRPr="0087002C">
        <w:rPr>
          <w:sz w:val="28"/>
          <w:szCs w:val="28"/>
        </w:rPr>
        <w:t>проводились</w:t>
      </w:r>
      <w:r w:rsidR="005E08B1" w:rsidRPr="0087002C">
        <w:rPr>
          <w:sz w:val="28"/>
          <w:szCs w:val="28"/>
        </w:rPr>
        <w:t xml:space="preserve"> летом 2006 г.</w:t>
      </w:r>
      <w:r w:rsidR="006369A9" w:rsidRPr="0087002C">
        <w:rPr>
          <w:sz w:val="28"/>
          <w:szCs w:val="28"/>
        </w:rPr>
        <w:t xml:space="preserve"> на опорных участках</w:t>
      </w:r>
      <w:r w:rsidR="008E7CD0" w:rsidRPr="0087002C">
        <w:rPr>
          <w:sz w:val="28"/>
          <w:szCs w:val="28"/>
        </w:rPr>
        <w:t xml:space="preserve"> стационарного</w:t>
      </w:r>
      <w:r w:rsidR="006369A9" w:rsidRPr="0087002C">
        <w:rPr>
          <w:sz w:val="28"/>
          <w:szCs w:val="28"/>
        </w:rPr>
        <w:t xml:space="preserve"> высотно-экологического</w:t>
      </w:r>
      <w:r w:rsidR="008418F8" w:rsidRPr="0087002C">
        <w:rPr>
          <w:sz w:val="28"/>
          <w:szCs w:val="28"/>
        </w:rPr>
        <w:t xml:space="preserve"> </w:t>
      </w:r>
      <w:r w:rsidR="006369A9" w:rsidRPr="0087002C">
        <w:rPr>
          <w:sz w:val="28"/>
          <w:szCs w:val="28"/>
        </w:rPr>
        <w:t>профиля</w:t>
      </w:r>
      <w:r w:rsidR="008E7CD0" w:rsidRPr="0087002C">
        <w:rPr>
          <w:sz w:val="28"/>
          <w:szCs w:val="28"/>
        </w:rPr>
        <w:t xml:space="preserve">, </w:t>
      </w:r>
      <w:r w:rsidR="00A21349" w:rsidRPr="0087002C">
        <w:rPr>
          <w:sz w:val="28"/>
          <w:szCs w:val="28"/>
        </w:rPr>
        <w:t>охватыва</w:t>
      </w:r>
      <w:r w:rsidR="008E7CD0" w:rsidRPr="0087002C">
        <w:rPr>
          <w:sz w:val="28"/>
          <w:szCs w:val="28"/>
        </w:rPr>
        <w:t>ющего</w:t>
      </w:r>
      <w:r w:rsidR="00A21349" w:rsidRPr="0087002C">
        <w:rPr>
          <w:sz w:val="28"/>
          <w:szCs w:val="28"/>
        </w:rPr>
        <w:t xml:space="preserve"> весь спектр геоботанических поясов ландшафтов хребта Малая Хатипара [9]. </w:t>
      </w:r>
      <w:r w:rsidR="00166FDD" w:rsidRPr="0087002C">
        <w:rPr>
          <w:sz w:val="28"/>
          <w:szCs w:val="28"/>
        </w:rPr>
        <w:t>В орографическом отношении хребет является северным отрогом Бокового хребта, образует в пределах Тебердинского заповедника часть левого склона долины реки Теберды</w:t>
      </w:r>
      <w:r w:rsidR="003C015A" w:rsidRPr="0087002C">
        <w:rPr>
          <w:sz w:val="28"/>
          <w:szCs w:val="28"/>
        </w:rPr>
        <w:t xml:space="preserve"> [6]</w:t>
      </w:r>
      <w:r w:rsidR="00166FDD" w:rsidRPr="0087002C">
        <w:rPr>
          <w:sz w:val="28"/>
          <w:szCs w:val="28"/>
        </w:rPr>
        <w:t xml:space="preserve">. </w:t>
      </w:r>
      <w:r w:rsidR="009873C5" w:rsidRPr="0087002C">
        <w:rPr>
          <w:sz w:val="28"/>
          <w:szCs w:val="28"/>
        </w:rPr>
        <w:t xml:space="preserve">Значительные колебания высот в пределах </w:t>
      </w:r>
      <w:r w:rsidR="00AE4D14" w:rsidRPr="0087002C">
        <w:rPr>
          <w:sz w:val="28"/>
          <w:szCs w:val="28"/>
        </w:rPr>
        <w:t>профиля (свыше 1,5 километров по вертикали)</w:t>
      </w:r>
      <w:r w:rsidR="009873C5" w:rsidRPr="0087002C">
        <w:rPr>
          <w:sz w:val="28"/>
          <w:szCs w:val="28"/>
        </w:rPr>
        <w:t xml:space="preserve"> обусловили вертикальны</w:t>
      </w:r>
      <w:r w:rsidR="00136034" w:rsidRPr="0087002C">
        <w:rPr>
          <w:sz w:val="28"/>
          <w:szCs w:val="28"/>
        </w:rPr>
        <w:t>е</w:t>
      </w:r>
      <w:r w:rsidR="009873C5" w:rsidRPr="0087002C">
        <w:rPr>
          <w:sz w:val="28"/>
          <w:szCs w:val="28"/>
        </w:rPr>
        <w:t xml:space="preserve"> различи</w:t>
      </w:r>
      <w:r w:rsidR="00136034" w:rsidRPr="0087002C">
        <w:rPr>
          <w:sz w:val="28"/>
          <w:szCs w:val="28"/>
        </w:rPr>
        <w:t>я</w:t>
      </w:r>
      <w:r w:rsidR="00E01773" w:rsidRPr="0087002C">
        <w:rPr>
          <w:sz w:val="28"/>
          <w:szCs w:val="28"/>
        </w:rPr>
        <w:t xml:space="preserve"> в проявлении</w:t>
      </w:r>
      <w:r w:rsidR="009873C5" w:rsidRPr="0087002C">
        <w:rPr>
          <w:sz w:val="28"/>
          <w:szCs w:val="28"/>
        </w:rPr>
        <w:t xml:space="preserve"> </w:t>
      </w:r>
      <w:r w:rsidR="001100D8" w:rsidRPr="0087002C">
        <w:rPr>
          <w:sz w:val="28"/>
          <w:szCs w:val="28"/>
        </w:rPr>
        <w:t xml:space="preserve">основных </w:t>
      </w:r>
      <w:r w:rsidR="00136034" w:rsidRPr="0087002C">
        <w:rPr>
          <w:sz w:val="28"/>
          <w:szCs w:val="28"/>
        </w:rPr>
        <w:t xml:space="preserve">экологических </w:t>
      </w:r>
      <w:r w:rsidR="001100D8" w:rsidRPr="0087002C">
        <w:rPr>
          <w:sz w:val="28"/>
          <w:szCs w:val="28"/>
        </w:rPr>
        <w:t>факторов</w:t>
      </w:r>
      <w:r w:rsidR="006F5557" w:rsidRPr="0087002C">
        <w:rPr>
          <w:sz w:val="28"/>
          <w:szCs w:val="28"/>
        </w:rPr>
        <w:t xml:space="preserve"> и формирование определенных экосистем</w:t>
      </w:r>
      <w:r w:rsidR="009873C5" w:rsidRPr="0087002C">
        <w:rPr>
          <w:sz w:val="28"/>
          <w:szCs w:val="28"/>
        </w:rPr>
        <w:t>.</w:t>
      </w:r>
      <w:r w:rsidR="00F44F1F" w:rsidRPr="0087002C">
        <w:rPr>
          <w:sz w:val="28"/>
          <w:szCs w:val="28"/>
        </w:rPr>
        <w:t xml:space="preserve"> </w:t>
      </w:r>
      <w:r w:rsidR="006F5557" w:rsidRPr="0087002C">
        <w:rPr>
          <w:sz w:val="28"/>
          <w:szCs w:val="28"/>
        </w:rPr>
        <w:t>Так, на днище троговой долины р</w:t>
      </w:r>
      <w:r w:rsidR="00C93F7A" w:rsidRPr="0087002C">
        <w:rPr>
          <w:sz w:val="28"/>
          <w:szCs w:val="28"/>
        </w:rPr>
        <w:t>.</w:t>
      </w:r>
      <w:r w:rsidR="006F5557" w:rsidRPr="0087002C">
        <w:rPr>
          <w:sz w:val="28"/>
          <w:szCs w:val="28"/>
        </w:rPr>
        <w:t xml:space="preserve">Теберды </w:t>
      </w:r>
      <w:r w:rsidR="00C93F7A" w:rsidRPr="0087002C">
        <w:rPr>
          <w:sz w:val="28"/>
          <w:szCs w:val="28"/>
        </w:rPr>
        <w:t xml:space="preserve"> на высоте 1330 м</w:t>
      </w:r>
      <w:r w:rsidR="00845CF4" w:rsidRPr="0087002C">
        <w:rPr>
          <w:sz w:val="28"/>
          <w:szCs w:val="28"/>
        </w:rPr>
        <w:t>.</w:t>
      </w:r>
      <w:r w:rsidR="00C93F7A" w:rsidRPr="0087002C">
        <w:rPr>
          <w:sz w:val="28"/>
          <w:szCs w:val="28"/>
        </w:rPr>
        <w:t xml:space="preserve"> над ур. моря </w:t>
      </w:r>
      <w:r w:rsidR="00E01773" w:rsidRPr="0087002C">
        <w:rPr>
          <w:sz w:val="28"/>
          <w:szCs w:val="28"/>
        </w:rPr>
        <w:t>радиационный баланс</w:t>
      </w:r>
      <w:r w:rsidR="00477700" w:rsidRPr="0087002C">
        <w:rPr>
          <w:sz w:val="28"/>
          <w:szCs w:val="28"/>
        </w:rPr>
        <w:t xml:space="preserve"> (</w:t>
      </w:r>
      <w:r w:rsidR="006F5557" w:rsidRPr="0087002C">
        <w:rPr>
          <w:sz w:val="28"/>
          <w:szCs w:val="28"/>
          <w:lang w:val="en-US"/>
        </w:rPr>
        <w:t>R</w:t>
      </w:r>
      <w:r w:rsidR="00477700" w:rsidRPr="0087002C">
        <w:rPr>
          <w:sz w:val="28"/>
          <w:szCs w:val="28"/>
        </w:rPr>
        <w:t>)</w:t>
      </w:r>
      <w:r w:rsidR="006F5557" w:rsidRPr="0087002C">
        <w:rPr>
          <w:sz w:val="28"/>
          <w:szCs w:val="28"/>
        </w:rPr>
        <w:t xml:space="preserve"> </w:t>
      </w:r>
      <w:r w:rsidR="00477700" w:rsidRPr="0087002C">
        <w:rPr>
          <w:sz w:val="28"/>
          <w:szCs w:val="28"/>
        </w:rPr>
        <w:t>имеет значения</w:t>
      </w:r>
      <w:r w:rsidR="006F5557" w:rsidRPr="0087002C">
        <w:rPr>
          <w:sz w:val="28"/>
          <w:szCs w:val="28"/>
        </w:rPr>
        <w:t xml:space="preserve"> 37-38 ккал/см</w:t>
      </w:r>
      <w:r w:rsidR="006F5557" w:rsidRPr="0087002C">
        <w:rPr>
          <w:sz w:val="28"/>
          <w:szCs w:val="28"/>
          <w:vertAlign w:val="superscript"/>
        </w:rPr>
        <w:t>2</w:t>
      </w:r>
      <w:r w:rsidR="006F5557" w:rsidRPr="0087002C">
        <w:rPr>
          <w:sz w:val="28"/>
          <w:szCs w:val="28"/>
        </w:rPr>
        <w:t xml:space="preserve">, </w:t>
      </w:r>
      <w:r w:rsidR="00E01773" w:rsidRPr="0087002C">
        <w:rPr>
          <w:sz w:val="28"/>
          <w:szCs w:val="28"/>
        </w:rPr>
        <w:t>среднегодовая температура (</w:t>
      </w:r>
      <w:r w:rsidR="006F5557" w:rsidRPr="0087002C">
        <w:rPr>
          <w:sz w:val="28"/>
          <w:szCs w:val="28"/>
          <w:lang w:val="en-US"/>
        </w:rPr>
        <w:t>t</w:t>
      </w:r>
      <w:r w:rsidR="00E01773" w:rsidRPr="0087002C">
        <w:rPr>
          <w:sz w:val="28"/>
          <w:szCs w:val="28"/>
        </w:rPr>
        <w:t>) составляет</w:t>
      </w:r>
      <w:r w:rsidR="006F5557" w:rsidRPr="0087002C">
        <w:rPr>
          <w:sz w:val="28"/>
          <w:szCs w:val="28"/>
        </w:rPr>
        <w:t xml:space="preserve"> 6,3°С,</w:t>
      </w:r>
      <w:r w:rsidR="00477700" w:rsidRPr="0087002C">
        <w:rPr>
          <w:sz w:val="28"/>
          <w:szCs w:val="28"/>
        </w:rPr>
        <w:t xml:space="preserve"> среднегодовое количество осадков </w:t>
      </w:r>
      <w:r w:rsidR="002F6934" w:rsidRPr="0087002C">
        <w:rPr>
          <w:sz w:val="28"/>
          <w:szCs w:val="28"/>
        </w:rPr>
        <w:t>(</w:t>
      </w:r>
      <w:r w:rsidR="002F6934" w:rsidRPr="0087002C">
        <w:rPr>
          <w:sz w:val="28"/>
          <w:szCs w:val="28"/>
          <w:lang w:val="en-US"/>
        </w:rPr>
        <w:t>r</w:t>
      </w:r>
      <w:r w:rsidR="002F6934" w:rsidRPr="0087002C">
        <w:rPr>
          <w:sz w:val="28"/>
          <w:szCs w:val="28"/>
        </w:rPr>
        <w:t xml:space="preserve">) </w:t>
      </w:r>
      <w:r w:rsidR="00477700" w:rsidRPr="0087002C">
        <w:rPr>
          <w:sz w:val="28"/>
          <w:szCs w:val="28"/>
        </w:rPr>
        <w:t>находиться в пределах</w:t>
      </w:r>
      <w:r w:rsidR="006F5557" w:rsidRPr="0087002C">
        <w:rPr>
          <w:sz w:val="28"/>
          <w:szCs w:val="28"/>
        </w:rPr>
        <w:t xml:space="preserve"> </w:t>
      </w:r>
      <w:r w:rsidR="002F6934" w:rsidRPr="0087002C">
        <w:rPr>
          <w:sz w:val="28"/>
          <w:szCs w:val="28"/>
        </w:rPr>
        <w:t xml:space="preserve">от </w:t>
      </w:r>
      <w:r w:rsidR="006F5557" w:rsidRPr="0087002C">
        <w:rPr>
          <w:sz w:val="28"/>
          <w:szCs w:val="28"/>
        </w:rPr>
        <w:t xml:space="preserve"> 760</w:t>
      </w:r>
      <w:r w:rsidR="002F6934" w:rsidRPr="0087002C">
        <w:rPr>
          <w:sz w:val="28"/>
          <w:szCs w:val="28"/>
        </w:rPr>
        <w:t xml:space="preserve"> до </w:t>
      </w:r>
      <w:r w:rsidR="006F5557" w:rsidRPr="0087002C">
        <w:rPr>
          <w:sz w:val="28"/>
          <w:szCs w:val="28"/>
        </w:rPr>
        <w:t>850 мм, что позволяет произрастать не только хвойным породам, но и буку</w:t>
      </w:r>
      <w:r w:rsidR="00E01773" w:rsidRPr="0087002C">
        <w:rPr>
          <w:sz w:val="28"/>
          <w:szCs w:val="28"/>
        </w:rPr>
        <w:t xml:space="preserve"> [</w:t>
      </w:r>
      <w:r w:rsidR="00736721" w:rsidRPr="0087002C">
        <w:rPr>
          <w:sz w:val="28"/>
          <w:szCs w:val="28"/>
        </w:rPr>
        <w:t>1</w:t>
      </w:r>
      <w:r w:rsidR="00985B1D" w:rsidRPr="0087002C">
        <w:rPr>
          <w:sz w:val="28"/>
          <w:szCs w:val="28"/>
        </w:rPr>
        <w:t>0</w:t>
      </w:r>
      <w:r w:rsidR="00E01773" w:rsidRPr="0087002C">
        <w:rPr>
          <w:sz w:val="28"/>
          <w:szCs w:val="28"/>
        </w:rPr>
        <w:t>]</w:t>
      </w:r>
      <w:r w:rsidR="006F5557" w:rsidRPr="0087002C">
        <w:rPr>
          <w:sz w:val="28"/>
          <w:szCs w:val="28"/>
        </w:rPr>
        <w:t xml:space="preserve">. </w:t>
      </w:r>
      <w:r w:rsidR="001100D8" w:rsidRPr="0087002C">
        <w:rPr>
          <w:color w:val="000000"/>
          <w:sz w:val="28"/>
          <w:szCs w:val="28"/>
        </w:rPr>
        <w:t>У подножия склона на высоких террасах р. Теберды чередуются буково-пихтовые и сосновые лесные экосистемы с луговыми ассоциациями</w:t>
      </w:r>
      <w:r w:rsidR="000F09CE" w:rsidRPr="0087002C">
        <w:rPr>
          <w:color w:val="000000"/>
          <w:sz w:val="28"/>
          <w:szCs w:val="28"/>
        </w:rPr>
        <w:t xml:space="preserve"> на горных аллювиальных почвах</w:t>
      </w:r>
      <w:r w:rsidR="001100D8" w:rsidRPr="0087002C">
        <w:rPr>
          <w:color w:val="000000"/>
          <w:sz w:val="28"/>
          <w:szCs w:val="28"/>
        </w:rPr>
        <w:t xml:space="preserve">. </w:t>
      </w:r>
    </w:p>
    <w:p w:rsidR="00845CF4" w:rsidRPr="0087002C" w:rsidRDefault="006F5557" w:rsidP="0087002C">
      <w:pPr>
        <w:pStyle w:val="a3"/>
        <w:widowControl w:val="0"/>
        <w:tabs>
          <w:tab w:val="num" w:pos="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87002C">
        <w:rPr>
          <w:sz w:val="28"/>
          <w:szCs w:val="28"/>
        </w:rPr>
        <w:t>На склонах трогов</w:t>
      </w:r>
      <w:r w:rsidR="001100D8" w:rsidRPr="0087002C">
        <w:rPr>
          <w:sz w:val="28"/>
          <w:szCs w:val="28"/>
        </w:rPr>
        <w:t xml:space="preserve"> </w:t>
      </w:r>
      <w:r w:rsidR="001100D8" w:rsidRPr="0087002C">
        <w:rPr>
          <w:color w:val="000000"/>
          <w:sz w:val="28"/>
          <w:szCs w:val="28"/>
        </w:rPr>
        <w:t>до высоты 2000—2100 м</w:t>
      </w:r>
      <w:r w:rsidR="00250CC6" w:rsidRPr="0087002C">
        <w:rPr>
          <w:color w:val="000000"/>
          <w:sz w:val="28"/>
          <w:szCs w:val="28"/>
        </w:rPr>
        <w:t xml:space="preserve"> экологически </w:t>
      </w:r>
      <w:r w:rsidRPr="0087002C">
        <w:rPr>
          <w:sz w:val="28"/>
          <w:szCs w:val="28"/>
        </w:rPr>
        <w:t>формиру</w:t>
      </w:r>
      <w:r w:rsidR="00E01773" w:rsidRPr="0087002C">
        <w:rPr>
          <w:sz w:val="28"/>
          <w:szCs w:val="28"/>
        </w:rPr>
        <w:t>ю</w:t>
      </w:r>
      <w:r w:rsidRPr="0087002C">
        <w:rPr>
          <w:sz w:val="28"/>
          <w:szCs w:val="28"/>
        </w:rPr>
        <w:t>тся хвойны</w:t>
      </w:r>
      <w:r w:rsidR="00250CC6" w:rsidRPr="0087002C">
        <w:rPr>
          <w:sz w:val="28"/>
          <w:szCs w:val="28"/>
        </w:rPr>
        <w:t>е</w:t>
      </w:r>
      <w:r w:rsidRPr="0087002C">
        <w:rPr>
          <w:sz w:val="28"/>
          <w:szCs w:val="28"/>
        </w:rPr>
        <w:t xml:space="preserve"> лес</w:t>
      </w:r>
      <w:r w:rsidR="00250CC6" w:rsidRPr="0087002C">
        <w:rPr>
          <w:sz w:val="28"/>
          <w:szCs w:val="28"/>
        </w:rPr>
        <w:t>а</w:t>
      </w:r>
      <w:r w:rsidR="001100D8" w:rsidRPr="0087002C">
        <w:rPr>
          <w:color w:val="000000"/>
          <w:sz w:val="28"/>
          <w:szCs w:val="28"/>
        </w:rPr>
        <w:t xml:space="preserve"> и </w:t>
      </w:r>
      <w:r w:rsidR="00136034" w:rsidRPr="0087002C">
        <w:rPr>
          <w:color w:val="000000"/>
          <w:sz w:val="28"/>
          <w:szCs w:val="28"/>
        </w:rPr>
        <w:t xml:space="preserve">идет </w:t>
      </w:r>
      <w:r w:rsidR="001100D8" w:rsidRPr="0087002C">
        <w:rPr>
          <w:color w:val="000000"/>
          <w:sz w:val="28"/>
          <w:szCs w:val="28"/>
        </w:rPr>
        <w:t>образование бурых горно-лесных почв. П</w:t>
      </w:r>
      <w:r w:rsidRPr="0087002C">
        <w:rPr>
          <w:sz w:val="28"/>
          <w:szCs w:val="28"/>
        </w:rPr>
        <w:t xml:space="preserve">оказатели метеоэлементов изменяются: </w:t>
      </w:r>
      <w:r w:rsidRPr="0087002C">
        <w:rPr>
          <w:sz w:val="28"/>
          <w:szCs w:val="28"/>
          <w:lang w:val="en-US"/>
        </w:rPr>
        <w:t>R</w:t>
      </w:r>
      <w:r w:rsidRPr="0087002C">
        <w:rPr>
          <w:sz w:val="28"/>
          <w:szCs w:val="28"/>
        </w:rPr>
        <w:t xml:space="preserve"> = 37-31,5 ккал/см</w:t>
      </w:r>
      <w:r w:rsidRPr="0087002C">
        <w:rPr>
          <w:sz w:val="28"/>
          <w:szCs w:val="28"/>
          <w:vertAlign w:val="superscript"/>
        </w:rPr>
        <w:t>2</w:t>
      </w:r>
      <w:r w:rsidRPr="0087002C">
        <w:rPr>
          <w:sz w:val="28"/>
          <w:szCs w:val="28"/>
        </w:rPr>
        <w:t xml:space="preserve">, </w:t>
      </w:r>
      <w:r w:rsidRPr="0087002C">
        <w:rPr>
          <w:sz w:val="28"/>
          <w:szCs w:val="28"/>
          <w:lang w:val="en-US"/>
        </w:rPr>
        <w:t>t</w:t>
      </w:r>
      <w:r w:rsidRPr="0087002C">
        <w:rPr>
          <w:sz w:val="28"/>
          <w:szCs w:val="28"/>
        </w:rPr>
        <w:t xml:space="preserve"> = 6,0-3,0°С,  </w:t>
      </w:r>
      <w:r w:rsidRPr="0087002C">
        <w:rPr>
          <w:sz w:val="28"/>
          <w:szCs w:val="28"/>
          <w:lang w:val="en-US"/>
        </w:rPr>
        <w:t>r</w:t>
      </w:r>
      <w:r w:rsidRPr="0087002C">
        <w:rPr>
          <w:sz w:val="28"/>
          <w:szCs w:val="28"/>
        </w:rPr>
        <w:t xml:space="preserve"> = 850-1250 мм, </w:t>
      </w:r>
      <w:r w:rsidR="00136034" w:rsidRPr="0087002C">
        <w:rPr>
          <w:sz w:val="28"/>
          <w:szCs w:val="28"/>
        </w:rPr>
        <w:t>при этом</w:t>
      </w:r>
      <w:r w:rsidRPr="0087002C">
        <w:rPr>
          <w:sz w:val="28"/>
          <w:szCs w:val="28"/>
        </w:rPr>
        <w:t xml:space="preserve"> </w:t>
      </w:r>
      <w:r w:rsidR="001100D8" w:rsidRPr="0087002C">
        <w:rPr>
          <w:sz w:val="28"/>
          <w:szCs w:val="28"/>
        </w:rPr>
        <w:t xml:space="preserve"> </w:t>
      </w:r>
      <w:r w:rsidR="001100D8" w:rsidRPr="0087002C">
        <w:rPr>
          <w:color w:val="000000"/>
          <w:sz w:val="28"/>
          <w:szCs w:val="28"/>
        </w:rPr>
        <w:t xml:space="preserve">на склонах южной экспозиции произрастают сосновые леса, а на склонах северной экспозиции </w:t>
      </w:r>
      <w:r w:rsidR="00263889" w:rsidRPr="0087002C">
        <w:rPr>
          <w:color w:val="000000"/>
          <w:sz w:val="28"/>
          <w:szCs w:val="28"/>
        </w:rPr>
        <w:t>–</w:t>
      </w:r>
      <w:r w:rsidR="001100D8" w:rsidRPr="0087002C">
        <w:rPr>
          <w:color w:val="000000"/>
          <w:sz w:val="28"/>
          <w:szCs w:val="28"/>
        </w:rPr>
        <w:t xml:space="preserve"> пихтовые</w:t>
      </w:r>
      <w:r w:rsidR="00263889" w:rsidRPr="0087002C">
        <w:rPr>
          <w:color w:val="000000"/>
          <w:sz w:val="28"/>
          <w:szCs w:val="28"/>
        </w:rPr>
        <w:t>.</w:t>
      </w:r>
      <w:r w:rsidR="001100D8" w:rsidRPr="0087002C">
        <w:rPr>
          <w:color w:val="000000"/>
          <w:sz w:val="28"/>
          <w:szCs w:val="28"/>
        </w:rPr>
        <w:t xml:space="preserve"> </w:t>
      </w:r>
      <w:r w:rsidR="00263889" w:rsidRPr="0087002C">
        <w:rPr>
          <w:sz w:val="28"/>
          <w:szCs w:val="28"/>
        </w:rPr>
        <w:t xml:space="preserve">Выше 2100 м над ур. моря распространены сосновые и пихтово-сосновые редколесья на грубоскелетных бурых лесных почвах, березовые криволесья на горно-кустарниковых почвах и луговые ассоциации на горно-луговых почвах. </w:t>
      </w:r>
    </w:p>
    <w:p w:rsidR="00263889" w:rsidRPr="0087002C" w:rsidRDefault="00263889" w:rsidP="0087002C">
      <w:pPr>
        <w:pStyle w:val="a3"/>
        <w:widowControl w:val="0"/>
        <w:tabs>
          <w:tab w:val="num" w:pos="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87002C">
        <w:rPr>
          <w:sz w:val="28"/>
          <w:szCs w:val="28"/>
        </w:rPr>
        <w:t>На высоте 2400-2</w:t>
      </w:r>
      <w:r w:rsidR="005D363E" w:rsidRPr="0087002C">
        <w:rPr>
          <w:sz w:val="28"/>
          <w:szCs w:val="28"/>
        </w:rPr>
        <w:t>7</w:t>
      </w:r>
      <w:r w:rsidRPr="0087002C">
        <w:rPr>
          <w:sz w:val="28"/>
          <w:szCs w:val="28"/>
        </w:rPr>
        <w:t>00 м над ур. моря в</w:t>
      </w:r>
      <w:r w:rsidR="006F5557" w:rsidRPr="0087002C">
        <w:rPr>
          <w:sz w:val="28"/>
          <w:szCs w:val="28"/>
        </w:rPr>
        <w:t xml:space="preserve"> пределах высокогорн</w:t>
      </w:r>
      <w:r w:rsidRPr="0087002C">
        <w:rPr>
          <w:sz w:val="28"/>
          <w:szCs w:val="28"/>
        </w:rPr>
        <w:t>ых</w:t>
      </w:r>
      <w:r w:rsidR="006F5557" w:rsidRPr="0087002C">
        <w:rPr>
          <w:sz w:val="28"/>
          <w:szCs w:val="28"/>
        </w:rPr>
        <w:t xml:space="preserve"> субальпийских лугов </w:t>
      </w:r>
      <w:r w:rsidR="005D7CE7" w:rsidRPr="0087002C">
        <w:rPr>
          <w:sz w:val="28"/>
          <w:szCs w:val="28"/>
        </w:rPr>
        <w:t>радиационный баланс имеет значение</w:t>
      </w:r>
      <w:r w:rsidR="006F5557" w:rsidRPr="0087002C">
        <w:rPr>
          <w:sz w:val="28"/>
          <w:szCs w:val="28"/>
        </w:rPr>
        <w:t xml:space="preserve"> 30,5 ккал/см</w:t>
      </w:r>
      <w:r w:rsidR="006F5557" w:rsidRPr="0087002C">
        <w:rPr>
          <w:sz w:val="28"/>
          <w:szCs w:val="28"/>
          <w:vertAlign w:val="superscript"/>
        </w:rPr>
        <w:t>2</w:t>
      </w:r>
      <w:r w:rsidR="005D7CE7" w:rsidRPr="0087002C">
        <w:rPr>
          <w:sz w:val="28"/>
          <w:szCs w:val="28"/>
        </w:rPr>
        <w:t>.</w:t>
      </w:r>
      <w:r w:rsidR="006F5557" w:rsidRPr="0087002C">
        <w:rPr>
          <w:sz w:val="28"/>
          <w:szCs w:val="28"/>
        </w:rPr>
        <w:t xml:space="preserve"> Средняя годовая температура близка к 0°С, </w:t>
      </w:r>
      <w:r w:rsidR="005D7CE7" w:rsidRPr="0087002C">
        <w:rPr>
          <w:sz w:val="28"/>
          <w:szCs w:val="28"/>
        </w:rPr>
        <w:t xml:space="preserve">годовое количество осадков 1500 мм. </w:t>
      </w:r>
      <w:r w:rsidRPr="0087002C">
        <w:rPr>
          <w:sz w:val="28"/>
          <w:szCs w:val="28"/>
        </w:rPr>
        <w:t>С последующим повышением абсолютной высоты создаются экологические условия</w:t>
      </w:r>
      <w:r w:rsidR="00250CC6" w:rsidRPr="0087002C">
        <w:rPr>
          <w:sz w:val="28"/>
          <w:szCs w:val="28"/>
        </w:rPr>
        <w:t xml:space="preserve"> </w:t>
      </w:r>
      <w:r w:rsidR="006F5557" w:rsidRPr="0087002C">
        <w:rPr>
          <w:sz w:val="28"/>
          <w:szCs w:val="28"/>
        </w:rPr>
        <w:t>размещ</w:t>
      </w:r>
      <w:r w:rsidR="00814533" w:rsidRPr="0087002C">
        <w:rPr>
          <w:sz w:val="28"/>
          <w:szCs w:val="28"/>
        </w:rPr>
        <w:t>ения</w:t>
      </w:r>
      <w:r w:rsidR="006F5557" w:rsidRPr="0087002C">
        <w:rPr>
          <w:sz w:val="28"/>
          <w:szCs w:val="28"/>
        </w:rPr>
        <w:t xml:space="preserve"> пояс</w:t>
      </w:r>
      <w:r w:rsidR="00814533" w:rsidRPr="0087002C">
        <w:rPr>
          <w:sz w:val="28"/>
          <w:szCs w:val="28"/>
        </w:rPr>
        <w:t>а</w:t>
      </w:r>
      <w:r w:rsidR="006F5557" w:rsidRPr="0087002C">
        <w:rPr>
          <w:sz w:val="28"/>
          <w:szCs w:val="28"/>
        </w:rPr>
        <w:t xml:space="preserve"> альпийских лугов</w:t>
      </w:r>
      <w:r w:rsidRPr="0087002C">
        <w:rPr>
          <w:sz w:val="28"/>
          <w:szCs w:val="28"/>
        </w:rPr>
        <w:t xml:space="preserve"> </w:t>
      </w:r>
      <w:r w:rsidRPr="0087002C">
        <w:rPr>
          <w:color w:val="000000"/>
          <w:sz w:val="28"/>
          <w:szCs w:val="28"/>
        </w:rPr>
        <w:t>на светло-бурых горно-луговых почвах</w:t>
      </w:r>
      <w:r w:rsidR="006F5557" w:rsidRPr="0087002C">
        <w:rPr>
          <w:sz w:val="28"/>
          <w:szCs w:val="28"/>
        </w:rPr>
        <w:t xml:space="preserve">. </w:t>
      </w:r>
      <w:r w:rsidRPr="0087002C">
        <w:rPr>
          <w:sz w:val="28"/>
          <w:szCs w:val="28"/>
        </w:rPr>
        <w:t>П</w:t>
      </w:r>
      <w:r w:rsidR="006F5557" w:rsidRPr="0087002C">
        <w:rPr>
          <w:sz w:val="28"/>
          <w:szCs w:val="28"/>
        </w:rPr>
        <w:t xml:space="preserve">оказатели его основных метеоэлементов: </w:t>
      </w:r>
      <w:r w:rsidR="006F5557" w:rsidRPr="0087002C">
        <w:rPr>
          <w:sz w:val="28"/>
          <w:szCs w:val="28"/>
          <w:lang w:val="en-US"/>
        </w:rPr>
        <w:t>R</w:t>
      </w:r>
      <w:r w:rsidR="006F5557" w:rsidRPr="0087002C">
        <w:rPr>
          <w:sz w:val="28"/>
          <w:szCs w:val="28"/>
        </w:rPr>
        <w:t xml:space="preserve"> = 28 ккал/см</w:t>
      </w:r>
      <w:r w:rsidR="006F5557" w:rsidRPr="0087002C">
        <w:rPr>
          <w:sz w:val="28"/>
          <w:szCs w:val="28"/>
          <w:vertAlign w:val="superscript"/>
        </w:rPr>
        <w:t>2</w:t>
      </w:r>
      <w:r w:rsidR="006F5557" w:rsidRPr="0087002C">
        <w:rPr>
          <w:sz w:val="28"/>
          <w:szCs w:val="28"/>
        </w:rPr>
        <w:t xml:space="preserve">, </w:t>
      </w:r>
      <w:r w:rsidR="006F5557" w:rsidRPr="0087002C">
        <w:rPr>
          <w:sz w:val="28"/>
          <w:szCs w:val="28"/>
          <w:lang w:val="en-US"/>
        </w:rPr>
        <w:t>t</w:t>
      </w:r>
      <w:r w:rsidR="006F5557" w:rsidRPr="0087002C">
        <w:rPr>
          <w:sz w:val="28"/>
          <w:szCs w:val="28"/>
        </w:rPr>
        <w:t xml:space="preserve"> = –</w:t>
      </w:r>
      <w:r w:rsidR="00814533" w:rsidRPr="0087002C">
        <w:rPr>
          <w:sz w:val="28"/>
          <w:szCs w:val="28"/>
        </w:rPr>
        <w:t xml:space="preserve"> </w:t>
      </w:r>
      <w:r w:rsidR="006F5557" w:rsidRPr="0087002C">
        <w:rPr>
          <w:sz w:val="28"/>
          <w:szCs w:val="28"/>
        </w:rPr>
        <w:t xml:space="preserve">0,7°С, </w:t>
      </w:r>
      <w:r w:rsidR="006F5557" w:rsidRPr="0087002C">
        <w:rPr>
          <w:sz w:val="28"/>
          <w:szCs w:val="28"/>
          <w:lang w:val="en-US"/>
        </w:rPr>
        <w:t>r</w:t>
      </w:r>
      <w:r w:rsidR="006F5557" w:rsidRPr="0087002C">
        <w:rPr>
          <w:sz w:val="28"/>
          <w:szCs w:val="28"/>
        </w:rPr>
        <w:t xml:space="preserve"> = 1600 мм.</w:t>
      </w:r>
      <w:r w:rsidR="00250CC6" w:rsidRPr="0087002C">
        <w:rPr>
          <w:color w:val="000000"/>
          <w:sz w:val="28"/>
          <w:szCs w:val="28"/>
        </w:rPr>
        <w:t xml:space="preserve"> Причем</w:t>
      </w:r>
      <w:r w:rsidRPr="0087002C">
        <w:rPr>
          <w:color w:val="000000"/>
          <w:sz w:val="28"/>
          <w:szCs w:val="28"/>
        </w:rPr>
        <w:t xml:space="preserve"> по склонам ю</w:t>
      </w:r>
      <w:r w:rsidR="00814533" w:rsidRPr="0087002C">
        <w:rPr>
          <w:color w:val="000000"/>
          <w:sz w:val="28"/>
          <w:szCs w:val="28"/>
        </w:rPr>
        <w:t>го-восточной</w:t>
      </w:r>
      <w:r w:rsidRPr="0087002C">
        <w:rPr>
          <w:color w:val="000000"/>
          <w:sz w:val="28"/>
          <w:szCs w:val="28"/>
        </w:rPr>
        <w:t xml:space="preserve"> экспозиции поднимаются пестрокостровые луга, на склонах </w:t>
      </w:r>
      <w:r w:rsidR="00814533" w:rsidRPr="0087002C">
        <w:rPr>
          <w:color w:val="000000"/>
          <w:sz w:val="28"/>
          <w:szCs w:val="28"/>
        </w:rPr>
        <w:t>северо-</w:t>
      </w:r>
      <w:r w:rsidRPr="0087002C">
        <w:rPr>
          <w:color w:val="000000"/>
          <w:sz w:val="28"/>
          <w:szCs w:val="28"/>
        </w:rPr>
        <w:t>восточной экспозиции произрастают колокольчиково-ветреницевые луга.</w:t>
      </w:r>
      <w:r w:rsidRPr="0087002C">
        <w:rPr>
          <w:sz w:val="28"/>
          <w:szCs w:val="28"/>
        </w:rPr>
        <w:t xml:space="preserve"> При дальнейшем увеличении абсолютной высоты формируется разорванный маломощный растительный покров экосистем субнивального пояса.</w:t>
      </w:r>
    </w:p>
    <w:p w:rsidR="008F6C17" w:rsidRPr="0087002C" w:rsidRDefault="008F6C17" w:rsidP="0087002C">
      <w:pPr>
        <w:widowControl w:val="0"/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87002C">
        <w:rPr>
          <w:sz w:val="28"/>
          <w:szCs w:val="28"/>
        </w:rPr>
        <w:t>Линейное простирание профиля, гребень, четко выраженные северо-восточн</w:t>
      </w:r>
      <w:r w:rsidR="005D2513" w:rsidRPr="0087002C">
        <w:rPr>
          <w:sz w:val="28"/>
          <w:szCs w:val="28"/>
        </w:rPr>
        <w:t>ые</w:t>
      </w:r>
      <w:r w:rsidRPr="0087002C">
        <w:rPr>
          <w:sz w:val="28"/>
          <w:szCs w:val="28"/>
        </w:rPr>
        <w:t xml:space="preserve"> и юго-восточн</w:t>
      </w:r>
      <w:r w:rsidR="005D2513" w:rsidRPr="0087002C">
        <w:rPr>
          <w:sz w:val="28"/>
          <w:szCs w:val="28"/>
        </w:rPr>
        <w:t>ые</w:t>
      </w:r>
      <w:r w:rsidRPr="0087002C">
        <w:rPr>
          <w:sz w:val="28"/>
          <w:szCs w:val="28"/>
        </w:rPr>
        <w:t xml:space="preserve"> </w:t>
      </w:r>
      <w:r w:rsidR="005D2513" w:rsidRPr="0087002C">
        <w:rPr>
          <w:sz w:val="28"/>
          <w:szCs w:val="28"/>
        </w:rPr>
        <w:t>склоны</w:t>
      </w:r>
      <w:r w:rsidRPr="0087002C">
        <w:rPr>
          <w:sz w:val="28"/>
          <w:szCs w:val="28"/>
        </w:rPr>
        <w:t xml:space="preserve"> определили экспозиционные различия гидротермических условий</w:t>
      </w:r>
      <w:r w:rsidR="005A609B" w:rsidRPr="0087002C">
        <w:rPr>
          <w:sz w:val="28"/>
          <w:szCs w:val="28"/>
        </w:rPr>
        <w:t xml:space="preserve"> почвообразования</w:t>
      </w:r>
      <w:r w:rsidRPr="0087002C">
        <w:rPr>
          <w:sz w:val="28"/>
          <w:szCs w:val="28"/>
        </w:rPr>
        <w:t>.</w:t>
      </w:r>
      <w:r w:rsidR="005A609B" w:rsidRPr="0087002C">
        <w:rPr>
          <w:sz w:val="28"/>
          <w:szCs w:val="28"/>
        </w:rPr>
        <w:t xml:space="preserve"> Влияние экспозиции склонов гор при их широтном простирании хорошо известно</w:t>
      </w:r>
      <w:r w:rsidR="00736721" w:rsidRPr="0087002C">
        <w:rPr>
          <w:sz w:val="28"/>
          <w:szCs w:val="28"/>
        </w:rPr>
        <w:t xml:space="preserve"> [</w:t>
      </w:r>
      <w:r w:rsidR="00985B1D" w:rsidRPr="0087002C">
        <w:rPr>
          <w:sz w:val="28"/>
          <w:szCs w:val="28"/>
        </w:rPr>
        <w:t>8</w:t>
      </w:r>
      <w:r w:rsidR="00736721" w:rsidRPr="0087002C">
        <w:rPr>
          <w:sz w:val="28"/>
          <w:szCs w:val="28"/>
        </w:rPr>
        <w:t>]</w:t>
      </w:r>
      <w:r w:rsidR="005A609B" w:rsidRPr="0087002C">
        <w:rPr>
          <w:sz w:val="28"/>
          <w:szCs w:val="28"/>
        </w:rPr>
        <w:t>.</w:t>
      </w:r>
      <w:r w:rsidRPr="0087002C">
        <w:rPr>
          <w:sz w:val="28"/>
          <w:szCs w:val="28"/>
        </w:rPr>
        <w:t xml:space="preserve"> </w:t>
      </w:r>
      <w:r w:rsidR="005A609B" w:rsidRPr="0087002C">
        <w:rPr>
          <w:color w:val="000000"/>
          <w:sz w:val="28"/>
          <w:szCs w:val="28"/>
        </w:rPr>
        <w:t>Крутизна и экспозиция склонов оказывает значительное влияние на годовую величину радиации, ее распределение в течение года, температурный режим</w:t>
      </w:r>
      <w:r w:rsidR="00250CC6" w:rsidRPr="0087002C">
        <w:rPr>
          <w:color w:val="000000"/>
          <w:sz w:val="28"/>
          <w:szCs w:val="28"/>
        </w:rPr>
        <w:t>.</w:t>
      </w:r>
      <w:r w:rsidR="005A609B" w:rsidRPr="0087002C">
        <w:rPr>
          <w:color w:val="000000"/>
          <w:sz w:val="28"/>
          <w:szCs w:val="28"/>
        </w:rPr>
        <w:t xml:space="preserve"> </w:t>
      </w:r>
      <w:r w:rsidRPr="0087002C">
        <w:rPr>
          <w:sz w:val="28"/>
          <w:szCs w:val="28"/>
        </w:rPr>
        <w:t xml:space="preserve">Так, например, на одинаковой высоте 2400 м над ур. моря, в пределах субальпийских лугов приход суммарной радиации за полный день на </w:t>
      </w:r>
      <w:r w:rsidR="00F61FFD" w:rsidRPr="0087002C">
        <w:rPr>
          <w:sz w:val="28"/>
          <w:szCs w:val="28"/>
        </w:rPr>
        <w:t xml:space="preserve">южных </w:t>
      </w:r>
      <w:r w:rsidRPr="0087002C">
        <w:rPr>
          <w:sz w:val="28"/>
          <w:szCs w:val="28"/>
        </w:rPr>
        <w:t>склонах составляет 777 кал/см</w:t>
      </w:r>
      <w:r w:rsidRPr="0087002C">
        <w:rPr>
          <w:sz w:val="28"/>
          <w:szCs w:val="28"/>
          <w:vertAlign w:val="superscript"/>
        </w:rPr>
        <w:t>2</w:t>
      </w:r>
      <w:r w:rsidRPr="0087002C">
        <w:rPr>
          <w:sz w:val="28"/>
          <w:szCs w:val="28"/>
        </w:rPr>
        <w:t>, а годовая величина радиационного баланса 42,67 ккал/см</w:t>
      </w:r>
      <w:r w:rsidRPr="0087002C">
        <w:rPr>
          <w:sz w:val="28"/>
          <w:szCs w:val="28"/>
          <w:vertAlign w:val="superscript"/>
        </w:rPr>
        <w:t>2</w:t>
      </w:r>
      <w:r w:rsidRPr="0087002C">
        <w:rPr>
          <w:sz w:val="28"/>
          <w:szCs w:val="28"/>
        </w:rPr>
        <w:t>, в то время, как на склонах северной экспозиции те же показатели гораздо ниже – приход суммарной радиации за полный день 519,5 кал/см</w:t>
      </w:r>
      <w:r w:rsidRPr="0087002C">
        <w:rPr>
          <w:sz w:val="28"/>
          <w:szCs w:val="28"/>
          <w:vertAlign w:val="superscript"/>
        </w:rPr>
        <w:t>2</w:t>
      </w:r>
      <w:r w:rsidRPr="0087002C">
        <w:rPr>
          <w:sz w:val="28"/>
          <w:szCs w:val="28"/>
        </w:rPr>
        <w:t>, а годовая величина радиационного баланса равна 31,0 ккал/см</w:t>
      </w:r>
      <w:r w:rsidRPr="0087002C">
        <w:rPr>
          <w:sz w:val="28"/>
          <w:szCs w:val="28"/>
          <w:vertAlign w:val="superscript"/>
        </w:rPr>
        <w:t>2</w:t>
      </w:r>
      <w:r w:rsidRPr="0087002C">
        <w:rPr>
          <w:sz w:val="28"/>
          <w:szCs w:val="28"/>
        </w:rPr>
        <w:t xml:space="preserve"> </w:t>
      </w:r>
      <w:r w:rsidR="00250CC6" w:rsidRPr="0087002C">
        <w:rPr>
          <w:sz w:val="28"/>
          <w:szCs w:val="28"/>
        </w:rPr>
        <w:t>[</w:t>
      </w:r>
      <w:r w:rsidR="00736721" w:rsidRPr="0087002C">
        <w:rPr>
          <w:sz w:val="28"/>
          <w:szCs w:val="28"/>
        </w:rPr>
        <w:t>1</w:t>
      </w:r>
      <w:r w:rsidR="00985B1D" w:rsidRPr="0087002C">
        <w:rPr>
          <w:sz w:val="28"/>
          <w:szCs w:val="28"/>
        </w:rPr>
        <w:t>0</w:t>
      </w:r>
      <w:r w:rsidR="00250CC6" w:rsidRPr="0087002C">
        <w:rPr>
          <w:sz w:val="28"/>
          <w:szCs w:val="28"/>
        </w:rPr>
        <w:t>]</w:t>
      </w:r>
      <w:r w:rsidRPr="0087002C">
        <w:rPr>
          <w:sz w:val="28"/>
          <w:szCs w:val="28"/>
        </w:rPr>
        <w:t>. Отличается и характер увлажнения склонов: северо-восточный более влажный, юго-восточный более засушливый. В свою очередь, различия гидротермических условий определили дифференциацию растительности</w:t>
      </w:r>
      <w:r w:rsidR="006A5406" w:rsidRPr="0087002C">
        <w:rPr>
          <w:sz w:val="28"/>
          <w:szCs w:val="28"/>
        </w:rPr>
        <w:t>.</w:t>
      </w:r>
      <w:r w:rsidRPr="0087002C">
        <w:rPr>
          <w:sz w:val="28"/>
          <w:szCs w:val="28"/>
        </w:rPr>
        <w:t xml:space="preserve"> </w:t>
      </w:r>
      <w:r w:rsidR="006A5406" w:rsidRPr="0087002C">
        <w:rPr>
          <w:sz w:val="28"/>
          <w:szCs w:val="28"/>
        </w:rPr>
        <w:t>На ю</w:t>
      </w:r>
      <w:r w:rsidR="00C77CED" w:rsidRPr="0087002C">
        <w:rPr>
          <w:sz w:val="28"/>
          <w:szCs w:val="28"/>
        </w:rPr>
        <w:t>го-восточных</w:t>
      </w:r>
      <w:r w:rsidR="006A5406" w:rsidRPr="0087002C">
        <w:rPr>
          <w:sz w:val="28"/>
          <w:szCs w:val="28"/>
        </w:rPr>
        <w:t xml:space="preserve">  склонах распространен</w:t>
      </w:r>
      <w:r w:rsidR="003262CB" w:rsidRPr="0087002C">
        <w:rPr>
          <w:sz w:val="28"/>
          <w:szCs w:val="28"/>
        </w:rPr>
        <w:t>ы</w:t>
      </w:r>
      <w:r w:rsidR="006A5406" w:rsidRPr="0087002C">
        <w:rPr>
          <w:sz w:val="28"/>
          <w:szCs w:val="28"/>
        </w:rPr>
        <w:t xml:space="preserve"> более ксероморфн</w:t>
      </w:r>
      <w:r w:rsidR="003262CB" w:rsidRPr="0087002C">
        <w:rPr>
          <w:sz w:val="28"/>
          <w:szCs w:val="28"/>
        </w:rPr>
        <w:t>ые</w:t>
      </w:r>
      <w:r w:rsidR="006A5406" w:rsidRPr="0087002C">
        <w:rPr>
          <w:sz w:val="28"/>
          <w:szCs w:val="28"/>
        </w:rPr>
        <w:t xml:space="preserve"> </w:t>
      </w:r>
      <w:r w:rsidR="002C1CED" w:rsidRPr="0087002C">
        <w:rPr>
          <w:sz w:val="28"/>
          <w:szCs w:val="28"/>
        </w:rPr>
        <w:t xml:space="preserve">разнотравно-злаковые </w:t>
      </w:r>
      <w:r w:rsidR="003262CB" w:rsidRPr="0087002C">
        <w:rPr>
          <w:sz w:val="28"/>
          <w:szCs w:val="28"/>
        </w:rPr>
        <w:t>ассоциации</w:t>
      </w:r>
      <w:r w:rsidR="006A5406" w:rsidRPr="0087002C">
        <w:rPr>
          <w:sz w:val="28"/>
          <w:szCs w:val="28"/>
        </w:rPr>
        <w:t>, на север</w:t>
      </w:r>
      <w:r w:rsidR="00C77CED" w:rsidRPr="0087002C">
        <w:rPr>
          <w:sz w:val="28"/>
          <w:szCs w:val="28"/>
        </w:rPr>
        <w:t>о-восточных склонах</w:t>
      </w:r>
      <w:r w:rsidR="002C1CED" w:rsidRPr="0087002C">
        <w:rPr>
          <w:sz w:val="28"/>
          <w:szCs w:val="28"/>
        </w:rPr>
        <w:t xml:space="preserve"> – более мезоморфные злаково-разнотравные</w:t>
      </w:r>
      <w:r w:rsidR="005D2513" w:rsidRPr="0087002C">
        <w:rPr>
          <w:sz w:val="28"/>
          <w:szCs w:val="28"/>
        </w:rPr>
        <w:t>.</w:t>
      </w:r>
    </w:p>
    <w:p w:rsidR="006369A9" w:rsidRPr="0087002C" w:rsidRDefault="00832C9B" w:rsidP="0087002C">
      <w:pPr>
        <w:spacing w:line="360" w:lineRule="auto"/>
        <w:ind w:firstLine="709"/>
        <w:jc w:val="both"/>
        <w:rPr>
          <w:sz w:val="28"/>
          <w:szCs w:val="28"/>
        </w:rPr>
      </w:pPr>
      <w:r w:rsidRPr="0087002C">
        <w:rPr>
          <w:color w:val="000000"/>
          <w:sz w:val="28"/>
          <w:szCs w:val="28"/>
        </w:rPr>
        <w:t xml:space="preserve"> </w:t>
      </w:r>
      <w:r w:rsidR="00F06C03" w:rsidRPr="0087002C">
        <w:rPr>
          <w:sz w:val="28"/>
          <w:szCs w:val="28"/>
        </w:rPr>
        <w:t>В целом в</w:t>
      </w:r>
      <w:r w:rsidR="005D5961" w:rsidRPr="0087002C">
        <w:rPr>
          <w:sz w:val="28"/>
          <w:szCs w:val="28"/>
        </w:rPr>
        <w:t xml:space="preserve">ысотно-экологический профиль представляет </w:t>
      </w:r>
      <w:r w:rsidR="00F06C03" w:rsidRPr="0087002C">
        <w:rPr>
          <w:sz w:val="28"/>
          <w:szCs w:val="28"/>
        </w:rPr>
        <w:t xml:space="preserve">собой </w:t>
      </w:r>
      <w:r w:rsidR="005D5961" w:rsidRPr="0087002C">
        <w:rPr>
          <w:sz w:val="28"/>
          <w:szCs w:val="28"/>
        </w:rPr>
        <w:t xml:space="preserve">целостную сопряженную </w:t>
      </w:r>
      <w:r w:rsidR="00F06C03" w:rsidRPr="0087002C">
        <w:rPr>
          <w:sz w:val="28"/>
          <w:szCs w:val="28"/>
        </w:rPr>
        <w:t>систему</w:t>
      </w:r>
      <w:r w:rsidR="005D5961" w:rsidRPr="0087002C">
        <w:rPr>
          <w:sz w:val="28"/>
          <w:szCs w:val="28"/>
        </w:rPr>
        <w:t xml:space="preserve"> </w:t>
      </w:r>
      <w:r w:rsidR="008F6C17" w:rsidRPr="0087002C">
        <w:rPr>
          <w:sz w:val="28"/>
          <w:szCs w:val="28"/>
        </w:rPr>
        <w:t>элементарных ландшафтов (</w:t>
      </w:r>
      <w:r w:rsidR="00F06C03" w:rsidRPr="0087002C">
        <w:rPr>
          <w:sz w:val="28"/>
          <w:szCs w:val="28"/>
        </w:rPr>
        <w:t xml:space="preserve">элементарных </w:t>
      </w:r>
      <w:r w:rsidR="00B81165" w:rsidRPr="0087002C">
        <w:rPr>
          <w:sz w:val="28"/>
          <w:szCs w:val="28"/>
        </w:rPr>
        <w:t>экогеосистем</w:t>
      </w:r>
      <w:r w:rsidR="00873670" w:rsidRPr="0087002C">
        <w:rPr>
          <w:sz w:val="28"/>
          <w:szCs w:val="28"/>
        </w:rPr>
        <w:t>)</w:t>
      </w:r>
      <w:r w:rsidR="005D5961" w:rsidRPr="0087002C">
        <w:rPr>
          <w:sz w:val="28"/>
          <w:szCs w:val="28"/>
        </w:rPr>
        <w:t xml:space="preserve"> от вершины к подножию при господстве крутых выпукло-вогнутых склонов.</w:t>
      </w:r>
      <w:r w:rsidR="00B81165" w:rsidRPr="0087002C">
        <w:rPr>
          <w:sz w:val="28"/>
          <w:szCs w:val="28"/>
        </w:rPr>
        <w:t xml:space="preserve"> Такие элементарные эколого-геохимические системы  характеризуются  единством почвы и растительного сообщества  в пределах элементарной формы рельефа, где сохраняются одни и те же основные условия жизнедеятельности биоты (общие условия инсоляции и энергобаланса)</w:t>
      </w:r>
      <w:r w:rsidR="00C77CED" w:rsidRPr="0087002C">
        <w:rPr>
          <w:sz w:val="28"/>
          <w:szCs w:val="28"/>
        </w:rPr>
        <w:t xml:space="preserve"> [2]</w:t>
      </w:r>
      <w:r w:rsidR="00B81165" w:rsidRPr="0087002C">
        <w:rPr>
          <w:sz w:val="28"/>
          <w:szCs w:val="28"/>
        </w:rPr>
        <w:t>.</w:t>
      </w:r>
      <w:r w:rsidR="00AD5576" w:rsidRPr="0087002C">
        <w:rPr>
          <w:sz w:val="28"/>
          <w:szCs w:val="28"/>
        </w:rPr>
        <w:t xml:space="preserve"> </w:t>
      </w:r>
      <w:r w:rsidR="00B92B01" w:rsidRPr="0087002C">
        <w:rPr>
          <w:sz w:val="28"/>
          <w:szCs w:val="28"/>
        </w:rPr>
        <w:t>З</w:t>
      </w:r>
      <w:r w:rsidR="00A20589" w:rsidRPr="0087002C">
        <w:rPr>
          <w:sz w:val="28"/>
          <w:szCs w:val="28"/>
        </w:rPr>
        <w:t>а</w:t>
      </w:r>
      <w:r w:rsidR="00AD5576" w:rsidRPr="0087002C">
        <w:rPr>
          <w:sz w:val="28"/>
          <w:szCs w:val="28"/>
        </w:rPr>
        <w:t xml:space="preserve"> </w:t>
      </w:r>
      <w:r w:rsidR="00A20589" w:rsidRPr="0087002C">
        <w:rPr>
          <w:sz w:val="28"/>
          <w:szCs w:val="28"/>
        </w:rPr>
        <w:t>счет перемещения твердого материала и растворенных веществ сверху вниз по склону</w:t>
      </w:r>
      <w:r w:rsidR="00B92B01" w:rsidRPr="0087002C">
        <w:rPr>
          <w:sz w:val="28"/>
          <w:szCs w:val="28"/>
        </w:rPr>
        <w:t xml:space="preserve"> создается геохимическая контрастность </w:t>
      </w:r>
      <w:r w:rsidR="00286C47" w:rsidRPr="0087002C">
        <w:rPr>
          <w:sz w:val="28"/>
          <w:szCs w:val="28"/>
        </w:rPr>
        <w:t xml:space="preserve">почв </w:t>
      </w:r>
      <w:r w:rsidR="00B92B01" w:rsidRPr="0087002C">
        <w:rPr>
          <w:sz w:val="28"/>
          <w:szCs w:val="28"/>
        </w:rPr>
        <w:t>элювиальных</w:t>
      </w:r>
      <w:r w:rsidR="004E06FC" w:rsidRPr="0087002C">
        <w:rPr>
          <w:sz w:val="28"/>
          <w:szCs w:val="28"/>
        </w:rPr>
        <w:t xml:space="preserve">, трансэлювиальных, </w:t>
      </w:r>
      <w:r w:rsidR="00B92B01" w:rsidRPr="0087002C">
        <w:rPr>
          <w:sz w:val="28"/>
          <w:szCs w:val="28"/>
        </w:rPr>
        <w:t>трансаккумулятивных</w:t>
      </w:r>
      <w:r w:rsidR="004E06FC" w:rsidRPr="0087002C">
        <w:rPr>
          <w:sz w:val="28"/>
          <w:szCs w:val="28"/>
        </w:rPr>
        <w:t xml:space="preserve"> и транссупераквальных</w:t>
      </w:r>
      <w:r w:rsidR="00B92B01" w:rsidRPr="0087002C">
        <w:rPr>
          <w:sz w:val="28"/>
          <w:szCs w:val="28"/>
        </w:rPr>
        <w:t xml:space="preserve"> элементарных </w:t>
      </w:r>
      <w:r w:rsidR="00873670" w:rsidRPr="0087002C">
        <w:rPr>
          <w:sz w:val="28"/>
          <w:szCs w:val="28"/>
        </w:rPr>
        <w:t>экогеосистем</w:t>
      </w:r>
      <w:r w:rsidR="00911D5E" w:rsidRPr="0087002C">
        <w:rPr>
          <w:sz w:val="28"/>
          <w:szCs w:val="28"/>
        </w:rPr>
        <w:t>, к которым приурочены о</w:t>
      </w:r>
      <w:r w:rsidR="00A20589" w:rsidRPr="0087002C">
        <w:rPr>
          <w:sz w:val="28"/>
          <w:szCs w:val="28"/>
        </w:rPr>
        <w:t>порные участки с заложенными почвенными разрезами</w:t>
      </w:r>
      <w:r w:rsidR="00911D5E" w:rsidRPr="0087002C">
        <w:rPr>
          <w:sz w:val="28"/>
          <w:szCs w:val="28"/>
        </w:rPr>
        <w:t>.</w:t>
      </w:r>
    </w:p>
    <w:p w:rsidR="0019749F" w:rsidRPr="0087002C" w:rsidRDefault="00130991" w:rsidP="0087002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002C">
        <w:rPr>
          <w:sz w:val="28"/>
          <w:szCs w:val="28"/>
        </w:rPr>
        <w:t>Местные геохимические особенности горных пород определяю</w:t>
      </w:r>
      <w:r w:rsidR="00D21AF2" w:rsidRPr="0087002C">
        <w:rPr>
          <w:sz w:val="28"/>
          <w:szCs w:val="28"/>
        </w:rPr>
        <w:t>т</w:t>
      </w:r>
      <w:r w:rsidRPr="0087002C">
        <w:rPr>
          <w:sz w:val="28"/>
          <w:szCs w:val="28"/>
        </w:rPr>
        <w:t xml:space="preserve"> во многом главные черты геохимии почв региона. </w:t>
      </w:r>
      <w:r w:rsidR="006A5406" w:rsidRPr="0087002C">
        <w:rPr>
          <w:sz w:val="28"/>
          <w:szCs w:val="28"/>
        </w:rPr>
        <w:t xml:space="preserve">В геологическом отношении  высотно-экологический профиль является однородным и монолитным </w:t>
      </w:r>
      <w:r w:rsidR="00F17EDD" w:rsidRPr="0087002C">
        <w:rPr>
          <w:sz w:val="28"/>
          <w:szCs w:val="28"/>
        </w:rPr>
        <w:t>–</w:t>
      </w:r>
      <w:r w:rsidR="006A5406" w:rsidRPr="0087002C">
        <w:rPr>
          <w:sz w:val="28"/>
          <w:szCs w:val="28"/>
        </w:rPr>
        <w:t xml:space="preserve"> </w:t>
      </w:r>
      <w:r w:rsidR="00F17EDD" w:rsidRPr="0087002C">
        <w:rPr>
          <w:sz w:val="28"/>
          <w:szCs w:val="28"/>
        </w:rPr>
        <w:t>горными породами</w:t>
      </w:r>
      <w:r w:rsidR="006A5406" w:rsidRPr="0087002C">
        <w:rPr>
          <w:sz w:val="28"/>
          <w:szCs w:val="28"/>
        </w:rPr>
        <w:t xml:space="preserve"> служат калиевые верхнепалеозойские гранитоиды</w:t>
      </w:r>
      <w:r w:rsidR="00C95F0E" w:rsidRPr="0087002C">
        <w:rPr>
          <w:sz w:val="28"/>
          <w:szCs w:val="28"/>
        </w:rPr>
        <w:t>.</w:t>
      </w:r>
      <w:r w:rsidR="001B4F7D" w:rsidRPr="0087002C">
        <w:rPr>
          <w:sz w:val="28"/>
          <w:szCs w:val="28"/>
        </w:rPr>
        <w:t xml:space="preserve"> </w:t>
      </w:r>
      <w:r w:rsidR="00450060" w:rsidRPr="0087002C">
        <w:rPr>
          <w:sz w:val="28"/>
          <w:szCs w:val="28"/>
        </w:rPr>
        <w:t xml:space="preserve">В сравнении с литосферным </w:t>
      </w:r>
      <w:r w:rsidR="00583F68" w:rsidRPr="0087002C">
        <w:rPr>
          <w:sz w:val="28"/>
          <w:szCs w:val="28"/>
        </w:rPr>
        <w:t xml:space="preserve">кларком </w:t>
      </w:r>
      <w:r w:rsidR="00450060" w:rsidRPr="0087002C">
        <w:rPr>
          <w:sz w:val="28"/>
          <w:szCs w:val="28"/>
        </w:rPr>
        <w:t>в этих породах концентрируется</w:t>
      </w:r>
      <w:r w:rsidR="003465E6" w:rsidRPr="0087002C">
        <w:rPr>
          <w:sz w:val="28"/>
          <w:szCs w:val="28"/>
        </w:rPr>
        <w:t xml:space="preserve"> свинец</w:t>
      </w:r>
      <w:r w:rsidR="004F52DA" w:rsidRPr="0087002C">
        <w:rPr>
          <w:sz w:val="28"/>
          <w:szCs w:val="28"/>
        </w:rPr>
        <w:t xml:space="preserve"> и</w:t>
      </w:r>
      <w:r w:rsidR="00D01A12" w:rsidRPr="0087002C">
        <w:rPr>
          <w:sz w:val="28"/>
          <w:szCs w:val="28"/>
        </w:rPr>
        <w:t xml:space="preserve"> рассеиваются</w:t>
      </w:r>
      <w:r w:rsidR="0053386F" w:rsidRPr="0087002C">
        <w:rPr>
          <w:sz w:val="28"/>
          <w:szCs w:val="28"/>
        </w:rPr>
        <w:t xml:space="preserve"> медь, цинк, кадмий</w:t>
      </w:r>
      <w:r w:rsidR="00816AB5" w:rsidRPr="0087002C">
        <w:rPr>
          <w:sz w:val="28"/>
          <w:szCs w:val="28"/>
        </w:rPr>
        <w:t xml:space="preserve"> [3].</w:t>
      </w:r>
    </w:p>
    <w:p w:rsidR="005D12A1" w:rsidRPr="0087002C" w:rsidRDefault="00924834" w:rsidP="0087002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7002C">
        <w:rPr>
          <w:sz w:val="28"/>
          <w:szCs w:val="28"/>
        </w:rPr>
        <w:t>Характер миграции элементов в почвах определяется щелочно-кислотными и окислительно-востановительными условиями. По щелочно-кислотным условиям почвы профиля можно объединить в 2 основных класса: с кислой реакцией (</w:t>
      </w:r>
      <w:r w:rsidRPr="0087002C">
        <w:rPr>
          <w:sz w:val="28"/>
          <w:szCs w:val="28"/>
          <w:lang w:val="en-US"/>
        </w:rPr>
        <w:t>pH</w:t>
      </w:r>
      <w:r w:rsidRPr="0087002C">
        <w:rPr>
          <w:sz w:val="28"/>
          <w:szCs w:val="28"/>
        </w:rPr>
        <w:t>=4,5-6,0) и слабокислой реакцией среды (</w:t>
      </w:r>
      <w:r w:rsidRPr="0087002C">
        <w:rPr>
          <w:sz w:val="28"/>
          <w:szCs w:val="28"/>
          <w:lang w:val="en-US"/>
        </w:rPr>
        <w:t>pH</w:t>
      </w:r>
      <w:r w:rsidRPr="0087002C">
        <w:rPr>
          <w:sz w:val="28"/>
          <w:szCs w:val="28"/>
        </w:rPr>
        <w:t xml:space="preserve">=6,0-6,5), которые в целом отражают вертикальную смену процессов почвообразования от субнивального пояса к </w:t>
      </w:r>
      <w:r w:rsidR="00C95001" w:rsidRPr="0087002C">
        <w:rPr>
          <w:sz w:val="28"/>
          <w:szCs w:val="28"/>
        </w:rPr>
        <w:t>смешанным лесам. Горно-луговые почвы</w:t>
      </w:r>
      <w:r w:rsidR="00A761B9" w:rsidRPr="0087002C">
        <w:rPr>
          <w:sz w:val="28"/>
          <w:szCs w:val="28"/>
        </w:rPr>
        <w:t xml:space="preserve"> верхних</w:t>
      </w:r>
      <w:r w:rsidR="00C95001" w:rsidRPr="0087002C">
        <w:rPr>
          <w:sz w:val="28"/>
          <w:szCs w:val="28"/>
        </w:rPr>
        <w:t xml:space="preserve"> автономных элювиальных позиций имеют кислую реакцию среды гумусового горизонта  (</w:t>
      </w:r>
      <w:r w:rsidR="00C95001" w:rsidRPr="0087002C">
        <w:rPr>
          <w:sz w:val="28"/>
          <w:szCs w:val="28"/>
          <w:lang w:val="en-US"/>
        </w:rPr>
        <w:t>pH</w:t>
      </w:r>
      <w:r w:rsidR="00C95001" w:rsidRPr="0087002C">
        <w:rPr>
          <w:sz w:val="28"/>
          <w:szCs w:val="28"/>
        </w:rPr>
        <w:t xml:space="preserve">=4,7-4,9) с ослаблением кислотности  вглубь </w:t>
      </w:r>
      <w:r w:rsidR="00A761B9" w:rsidRPr="0087002C">
        <w:rPr>
          <w:sz w:val="28"/>
          <w:szCs w:val="28"/>
        </w:rPr>
        <w:t>почвенного профиля</w:t>
      </w:r>
      <w:r w:rsidR="00C95001" w:rsidRPr="0087002C">
        <w:rPr>
          <w:sz w:val="28"/>
          <w:szCs w:val="28"/>
        </w:rPr>
        <w:t xml:space="preserve">. </w:t>
      </w:r>
      <w:r w:rsidR="00336F85" w:rsidRPr="0087002C">
        <w:rPr>
          <w:sz w:val="28"/>
          <w:szCs w:val="28"/>
        </w:rPr>
        <w:t>Горно-луговые</w:t>
      </w:r>
      <w:r w:rsidR="00D368B0" w:rsidRPr="0087002C">
        <w:rPr>
          <w:sz w:val="28"/>
          <w:szCs w:val="28"/>
        </w:rPr>
        <w:t xml:space="preserve"> и горно-лесны</w:t>
      </w:r>
      <w:r w:rsidR="001F5A38" w:rsidRPr="0087002C">
        <w:rPr>
          <w:sz w:val="28"/>
          <w:szCs w:val="28"/>
        </w:rPr>
        <w:t xml:space="preserve">е почвы </w:t>
      </w:r>
      <w:r w:rsidR="005B6FA3" w:rsidRPr="0087002C">
        <w:rPr>
          <w:sz w:val="28"/>
          <w:szCs w:val="28"/>
        </w:rPr>
        <w:t>нижних транс</w:t>
      </w:r>
      <w:r w:rsidR="001F5A38" w:rsidRPr="0087002C">
        <w:rPr>
          <w:sz w:val="28"/>
          <w:szCs w:val="28"/>
        </w:rPr>
        <w:t>супераквальных и трансаккумулятивных</w:t>
      </w:r>
      <w:r w:rsidR="00D368B0" w:rsidRPr="0087002C">
        <w:rPr>
          <w:sz w:val="28"/>
          <w:szCs w:val="28"/>
        </w:rPr>
        <w:t xml:space="preserve"> позиций отличаются слабокислой реакцией в гумусовом горизонте (</w:t>
      </w:r>
      <w:r w:rsidR="00D368B0" w:rsidRPr="0087002C">
        <w:rPr>
          <w:sz w:val="28"/>
          <w:szCs w:val="28"/>
          <w:lang w:val="en-US"/>
        </w:rPr>
        <w:t>pH</w:t>
      </w:r>
      <w:r w:rsidR="00D368B0" w:rsidRPr="0087002C">
        <w:rPr>
          <w:sz w:val="28"/>
          <w:szCs w:val="28"/>
        </w:rPr>
        <w:t>=6,15-6,4)</w:t>
      </w:r>
      <w:r w:rsidR="005B6FA3" w:rsidRPr="0087002C">
        <w:rPr>
          <w:sz w:val="28"/>
          <w:szCs w:val="28"/>
        </w:rPr>
        <w:t xml:space="preserve"> с некоторым повышением кислотности вглубь профиля.</w:t>
      </w:r>
      <w:r w:rsidR="00736721" w:rsidRPr="0087002C">
        <w:rPr>
          <w:sz w:val="28"/>
          <w:szCs w:val="28"/>
        </w:rPr>
        <w:t xml:space="preserve"> Наши данные  совпадают с исследованиями В.В.Дъяченко [5], который указывает</w:t>
      </w:r>
      <w:r w:rsidR="00566387" w:rsidRPr="0087002C">
        <w:rPr>
          <w:sz w:val="28"/>
          <w:szCs w:val="28"/>
        </w:rPr>
        <w:t>,</w:t>
      </w:r>
      <w:r w:rsidR="00736721" w:rsidRPr="0087002C">
        <w:rPr>
          <w:sz w:val="28"/>
          <w:szCs w:val="28"/>
        </w:rPr>
        <w:t xml:space="preserve"> что для почв </w:t>
      </w:r>
      <w:r w:rsidR="005D12A1" w:rsidRPr="0087002C">
        <w:rPr>
          <w:color w:val="000000"/>
          <w:sz w:val="28"/>
          <w:szCs w:val="28"/>
        </w:rPr>
        <w:t>высокогорных ландшафтов</w:t>
      </w:r>
      <w:r w:rsidR="00736721" w:rsidRPr="0087002C">
        <w:rPr>
          <w:color w:val="000000"/>
          <w:sz w:val="28"/>
          <w:szCs w:val="28"/>
        </w:rPr>
        <w:t xml:space="preserve"> Западного Кавказа характерен</w:t>
      </w:r>
      <w:r w:rsidR="005D12A1" w:rsidRPr="0087002C">
        <w:rPr>
          <w:color w:val="000000"/>
          <w:sz w:val="28"/>
          <w:szCs w:val="28"/>
        </w:rPr>
        <w:t xml:space="preserve"> кислый </w:t>
      </w:r>
      <w:r w:rsidR="00736721" w:rsidRPr="0087002C">
        <w:rPr>
          <w:color w:val="000000"/>
          <w:sz w:val="28"/>
          <w:szCs w:val="28"/>
        </w:rPr>
        <w:t xml:space="preserve">класс водной миграции, </w:t>
      </w:r>
      <w:r w:rsidR="00566387" w:rsidRPr="0087002C">
        <w:rPr>
          <w:color w:val="000000"/>
          <w:sz w:val="28"/>
          <w:szCs w:val="28"/>
        </w:rPr>
        <w:t>обусловленный</w:t>
      </w:r>
      <w:r w:rsidR="005D12A1" w:rsidRPr="0087002C">
        <w:rPr>
          <w:color w:val="000000"/>
          <w:sz w:val="28"/>
          <w:szCs w:val="28"/>
        </w:rPr>
        <w:t xml:space="preserve"> химизмом</w:t>
      </w:r>
      <w:r w:rsidR="00736721" w:rsidRPr="0087002C">
        <w:rPr>
          <w:color w:val="000000"/>
          <w:sz w:val="28"/>
          <w:szCs w:val="28"/>
        </w:rPr>
        <w:t xml:space="preserve"> </w:t>
      </w:r>
      <w:r w:rsidR="005D12A1" w:rsidRPr="0087002C">
        <w:rPr>
          <w:color w:val="000000"/>
          <w:sz w:val="28"/>
          <w:szCs w:val="28"/>
        </w:rPr>
        <w:t>атмосферных осадков и особенностями БИКа. В этих условиях зольность и насыщенность растений основаниями снижены, активно развивается кислое выщелачивание</w:t>
      </w:r>
      <w:r w:rsidR="00566387" w:rsidRPr="0087002C">
        <w:rPr>
          <w:color w:val="000000"/>
          <w:sz w:val="28"/>
          <w:szCs w:val="28"/>
        </w:rPr>
        <w:t xml:space="preserve"> почв</w:t>
      </w:r>
      <w:r w:rsidR="005D12A1" w:rsidRPr="0087002C">
        <w:rPr>
          <w:color w:val="000000"/>
          <w:sz w:val="28"/>
          <w:szCs w:val="28"/>
        </w:rPr>
        <w:t>, приводящее к выносу многих микроэлементов</w:t>
      </w:r>
      <w:r w:rsidR="001B3134" w:rsidRPr="0087002C">
        <w:rPr>
          <w:color w:val="000000"/>
          <w:sz w:val="28"/>
          <w:szCs w:val="28"/>
        </w:rPr>
        <w:t>.</w:t>
      </w:r>
    </w:p>
    <w:p w:rsidR="005B6FA3" w:rsidRPr="0087002C" w:rsidRDefault="005B6FA3" w:rsidP="0087002C">
      <w:pPr>
        <w:spacing w:line="360" w:lineRule="auto"/>
        <w:ind w:firstLine="709"/>
        <w:jc w:val="both"/>
        <w:rPr>
          <w:sz w:val="28"/>
          <w:szCs w:val="28"/>
        </w:rPr>
      </w:pPr>
      <w:r w:rsidRPr="0087002C">
        <w:rPr>
          <w:sz w:val="28"/>
          <w:szCs w:val="28"/>
        </w:rPr>
        <w:t xml:space="preserve">Свободный внутрипочвенный дренаж почвенной толщи при высокой величине поверхностного стока создает преобладание окислительных условий в почвах практически по всему высотно-экологическому профилю. </w:t>
      </w:r>
      <w:r w:rsidR="00C95F0E" w:rsidRPr="0087002C">
        <w:rPr>
          <w:sz w:val="28"/>
          <w:szCs w:val="28"/>
        </w:rPr>
        <w:t>Только д</w:t>
      </w:r>
      <w:r w:rsidRPr="0087002C">
        <w:rPr>
          <w:sz w:val="28"/>
          <w:szCs w:val="28"/>
        </w:rPr>
        <w:t xml:space="preserve">ля транссупераквальных ландшафтов </w:t>
      </w:r>
      <w:r w:rsidR="00C95F0E" w:rsidRPr="0087002C">
        <w:rPr>
          <w:sz w:val="28"/>
          <w:szCs w:val="28"/>
        </w:rPr>
        <w:t xml:space="preserve">характерна восстановительная глеевая обстановка </w:t>
      </w:r>
      <w:r w:rsidRPr="0087002C">
        <w:rPr>
          <w:sz w:val="28"/>
          <w:szCs w:val="28"/>
        </w:rPr>
        <w:t>с развитием горно-луговых аллювиальных глеевых почв</w:t>
      </w:r>
      <w:r w:rsidR="00736721" w:rsidRPr="0087002C">
        <w:rPr>
          <w:sz w:val="28"/>
          <w:szCs w:val="28"/>
        </w:rPr>
        <w:t>, в</w:t>
      </w:r>
      <w:r w:rsidR="001C1EA0" w:rsidRPr="0087002C">
        <w:rPr>
          <w:sz w:val="28"/>
          <w:szCs w:val="28"/>
        </w:rPr>
        <w:t xml:space="preserve"> формировании </w:t>
      </w:r>
      <w:r w:rsidR="00736721" w:rsidRPr="0087002C">
        <w:rPr>
          <w:sz w:val="28"/>
          <w:szCs w:val="28"/>
        </w:rPr>
        <w:t>которых</w:t>
      </w:r>
      <w:r w:rsidR="001C1EA0" w:rsidRPr="0087002C">
        <w:rPr>
          <w:sz w:val="28"/>
          <w:szCs w:val="28"/>
        </w:rPr>
        <w:t xml:space="preserve"> участвуют как почвенно-поверхностные, так и почвенно-грунтовые очень слабо минерализованные воды</w:t>
      </w:r>
      <w:r w:rsidR="00566387" w:rsidRPr="0087002C">
        <w:rPr>
          <w:sz w:val="28"/>
          <w:szCs w:val="28"/>
        </w:rPr>
        <w:t xml:space="preserve"> [5]</w:t>
      </w:r>
      <w:r w:rsidR="001C1EA0" w:rsidRPr="0087002C">
        <w:rPr>
          <w:sz w:val="28"/>
          <w:szCs w:val="28"/>
        </w:rPr>
        <w:t>.</w:t>
      </w:r>
    </w:p>
    <w:p w:rsidR="00FD2163" w:rsidRPr="0087002C" w:rsidRDefault="00C63BC1" w:rsidP="0087002C">
      <w:pPr>
        <w:spacing w:line="360" w:lineRule="auto"/>
        <w:ind w:firstLine="709"/>
        <w:jc w:val="both"/>
        <w:rPr>
          <w:sz w:val="28"/>
          <w:szCs w:val="28"/>
        </w:rPr>
      </w:pPr>
      <w:r w:rsidRPr="0087002C">
        <w:rPr>
          <w:sz w:val="28"/>
          <w:szCs w:val="28"/>
        </w:rPr>
        <w:t xml:space="preserve">Важным </w:t>
      </w:r>
      <w:r w:rsidR="009A1813" w:rsidRPr="0087002C">
        <w:rPr>
          <w:sz w:val="28"/>
          <w:szCs w:val="28"/>
        </w:rPr>
        <w:t xml:space="preserve">показателем сложившихся экологических условий и </w:t>
      </w:r>
      <w:r w:rsidRPr="0087002C">
        <w:rPr>
          <w:sz w:val="28"/>
          <w:szCs w:val="28"/>
        </w:rPr>
        <w:t>регулятором миграции микроэлементов в почвах горных территорий является почвенный гумус.</w:t>
      </w:r>
      <w:r w:rsidR="00E567E5" w:rsidRPr="0087002C">
        <w:rPr>
          <w:sz w:val="28"/>
          <w:szCs w:val="28"/>
        </w:rPr>
        <w:t xml:space="preserve"> Высокогорная специфика </w:t>
      </w:r>
      <w:r w:rsidR="001E3B33" w:rsidRPr="0087002C">
        <w:rPr>
          <w:sz w:val="28"/>
          <w:szCs w:val="28"/>
        </w:rPr>
        <w:t>гумуса состоит в его фульватном составе и очень высоком содержании гумусовых веществ</w:t>
      </w:r>
      <w:r w:rsidR="00D37319" w:rsidRPr="0087002C">
        <w:rPr>
          <w:sz w:val="28"/>
          <w:szCs w:val="28"/>
        </w:rPr>
        <w:t xml:space="preserve">. </w:t>
      </w:r>
      <w:r w:rsidR="00A33E90" w:rsidRPr="0087002C">
        <w:rPr>
          <w:sz w:val="28"/>
          <w:szCs w:val="28"/>
        </w:rPr>
        <w:t xml:space="preserve">Профильное распределение гумуса убывающее, верхние горизонты почв сильно гумусированны. </w:t>
      </w:r>
      <w:r w:rsidR="001E3B33" w:rsidRPr="0087002C">
        <w:rPr>
          <w:sz w:val="28"/>
          <w:szCs w:val="28"/>
        </w:rPr>
        <w:t xml:space="preserve">Среднее содержание гумуса в гумусовом горизонте  горно-луговых почв высотно-экологического профиля </w:t>
      </w:r>
      <w:r w:rsidR="00966AC8" w:rsidRPr="0087002C">
        <w:rPr>
          <w:sz w:val="28"/>
          <w:szCs w:val="28"/>
        </w:rPr>
        <w:t>составляет 12,</w:t>
      </w:r>
      <w:r w:rsidR="001453D1" w:rsidRPr="0087002C">
        <w:rPr>
          <w:sz w:val="28"/>
          <w:szCs w:val="28"/>
        </w:rPr>
        <w:t>2</w:t>
      </w:r>
      <w:r w:rsidR="00966AC8" w:rsidRPr="0087002C">
        <w:rPr>
          <w:sz w:val="28"/>
          <w:szCs w:val="28"/>
        </w:rPr>
        <w:t>%</w:t>
      </w:r>
      <w:r w:rsidR="009B076C" w:rsidRPr="0087002C">
        <w:rPr>
          <w:sz w:val="28"/>
          <w:szCs w:val="28"/>
        </w:rPr>
        <w:t xml:space="preserve">, </w:t>
      </w:r>
      <w:r w:rsidR="00A53C13" w:rsidRPr="0087002C">
        <w:rPr>
          <w:sz w:val="28"/>
          <w:szCs w:val="28"/>
        </w:rPr>
        <w:t xml:space="preserve">в горно-лесных  </w:t>
      </w:r>
      <w:r w:rsidR="001D4B9C" w:rsidRPr="0087002C">
        <w:rPr>
          <w:sz w:val="28"/>
          <w:szCs w:val="28"/>
        </w:rPr>
        <w:t>- 11,4 %.</w:t>
      </w:r>
      <w:r w:rsidR="00702130" w:rsidRPr="0087002C">
        <w:rPr>
          <w:sz w:val="28"/>
          <w:szCs w:val="28"/>
        </w:rPr>
        <w:t xml:space="preserve"> Самые </w:t>
      </w:r>
      <w:r w:rsidR="00934FF9" w:rsidRPr="0087002C">
        <w:rPr>
          <w:sz w:val="28"/>
          <w:szCs w:val="28"/>
        </w:rPr>
        <w:t>максимальные</w:t>
      </w:r>
      <w:r w:rsidR="00702130" w:rsidRPr="0087002C">
        <w:rPr>
          <w:sz w:val="28"/>
          <w:szCs w:val="28"/>
        </w:rPr>
        <w:t xml:space="preserve"> уровни</w:t>
      </w:r>
      <w:r w:rsidR="0072560F" w:rsidRPr="0087002C">
        <w:rPr>
          <w:sz w:val="28"/>
          <w:szCs w:val="28"/>
        </w:rPr>
        <w:t xml:space="preserve"> </w:t>
      </w:r>
      <w:r w:rsidR="00702130" w:rsidRPr="0087002C">
        <w:rPr>
          <w:sz w:val="28"/>
          <w:szCs w:val="28"/>
        </w:rPr>
        <w:t xml:space="preserve">накопления гумуса </w:t>
      </w:r>
      <w:r w:rsidR="0072560F" w:rsidRPr="0087002C">
        <w:rPr>
          <w:sz w:val="28"/>
          <w:szCs w:val="28"/>
        </w:rPr>
        <w:t xml:space="preserve">(до 17,2 %) </w:t>
      </w:r>
      <w:r w:rsidR="00702130" w:rsidRPr="0087002C">
        <w:rPr>
          <w:sz w:val="28"/>
          <w:szCs w:val="28"/>
        </w:rPr>
        <w:t>выявлены для горно-</w:t>
      </w:r>
      <w:r w:rsidR="006B48FA" w:rsidRPr="0087002C">
        <w:rPr>
          <w:sz w:val="28"/>
          <w:szCs w:val="28"/>
        </w:rPr>
        <w:t>кустарниковых</w:t>
      </w:r>
      <w:r w:rsidR="00702130" w:rsidRPr="0087002C">
        <w:rPr>
          <w:sz w:val="28"/>
          <w:szCs w:val="28"/>
        </w:rPr>
        <w:t xml:space="preserve"> почв под березняками</w:t>
      </w:r>
      <w:r w:rsidR="0072560F" w:rsidRPr="0087002C">
        <w:rPr>
          <w:sz w:val="28"/>
          <w:szCs w:val="28"/>
        </w:rPr>
        <w:t>.</w:t>
      </w:r>
    </w:p>
    <w:p w:rsidR="000D6271" w:rsidRPr="0087002C" w:rsidRDefault="00C56DFE" w:rsidP="0087002C">
      <w:pPr>
        <w:spacing w:line="360" w:lineRule="auto"/>
        <w:ind w:firstLine="709"/>
        <w:jc w:val="both"/>
        <w:rPr>
          <w:sz w:val="28"/>
          <w:szCs w:val="28"/>
        </w:rPr>
      </w:pPr>
      <w:r w:rsidRPr="0087002C">
        <w:rPr>
          <w:sz w:val="28"/>
          <w:szCs w:val="28"/>
        </w:rPr>
        <w:t>Некий максимум распределения гумуса</w:t>
      </w:r>
      <w:r w:rsidR="00CF0BA8" w:rsidRPr="0087002C">
        <w:rPr>
          <w:sz w:val="28"/>
          <w:szCs w:val="28"/>
        </w:rPr>
        <w:t xml:space="preserve"> </w:t>
      </w:r>
      <w:r w:rsidRPr="0087002C">
        <w:rPr>
          <w:sz w:val="28"/>
          <w:szCs w:val="28"/>
        </w:rPr>
        <w:t xml:space="preserve">в горно-луговых почвах наблюдается на высоте 2590 м в </w:t>
      </w:r>
      <w:r w:rsidR="00CF0BA8" w:rsidRPr="0087002C">
        <w:rPr>
          <w:sz w:val="28"/>
          <w:szCs w:val="28"/>
        </w:rPr>
        <w:t>пределах</w:t>
      </w:r>
      <w:r w:rsidRPr="0087002C">
        <w:rPr>
          <w:sz w:val="28"/>
          <w:szCs w:val="28"/>
        </w:rPr>
        <w:t xml:space="preserve"> субальпийских лугов</w:t>
      </w:r>
      <w:r w:rsidR="000D6271" w:rsidRPr="0087002C">
        <w:rPr>
          <w:sz w:val="28"/>
          <w:szCs w:val="28"/>
        </w:rPr>
        <w:t>. Причем</w:t>
      </w:r>
      <w:r w:rsidR="000C57FA" w:rsidRPr="0087002C">
        <w:rPr>
          <w:sz w:val="28"/>
          <w:szCs w:val="28"/>
        </w:rPr>
        <w:t xml:space="preserve"> </w:t>
      </w:r>
      <w:r w:rsidR="00CF0BA8" w:rsidRPr="0087002C">
        <w:rPr>
          <w:sz w:val="28"/>
          <w:szCs w:val="28"/>
        </w:rPr>
        <w:t>заметно</w:t>
      </w:r>
      <w:r w:rsidR="00785D77" w:rsidRPr="0087002C">
        <w:rPr>
          <w:sz w:val="28"/>
          <w:szCs w:val="28"/>
        </w:rPr>
        <w:t xml:space="preserve"> </w:t>
      </w:r>
      <w:r w:rsidR="007C256D" w:rsidRPr="0087002C">
        <w:rPr>
          <w:sz w:val="28"/>
          <w:szCs w:val="28"/>
        </w:rPr>
        <w:t>влияние</w:t>
      </w:r>
      <w:r w:rsidR="000D6271" w:rsidRPr="0087002C">
        <w:rPr>
          <w:sz w:val="28"/>
          <w:szCs w:val="28"/>
        </w:rPr>
        <w:t xml:space="preserve"> экспозици</w:t>
      </w:r>
      <w:r w:rsidR="00CF0BA8" w:rsidRPr="0087002C">
        <w:rPr>
          <w:sz w:val="28"/>
          <w:szCs w:val="28"/>
        </w:rPr>
        <w:t>и</w:t>
      </w:r>
      <w:r w:rsidR="000D6271" w:rsidRPr="0087002C">
        <w:rPr>
          <w:sz w:val="28"/>
          <w:szCs w:val="28"/>
        </w:rPr>
        <w:t xml:space="preserve"> склон</w:t>
      </w:r>
      <w:r w:rsidR="00CF0BA8" w:rsidRPr="0087002C">
        <w:rPr>
          <w:sz w:val="28"/>
          <w:szCs w:val="28"/>
        </w:rPr>
        <w:t xml:space="preserve">ов на интенсивность гумусонакопления. </w:t>
      </w:r>
      <w:r w:rsidR="00785D77" w:rsidRPr="0087002C">
        <w:rPr>
          <w:sz w:val="28"/>
          <w:szCs w:val="28"/>
        </w:rPr>
        <w:t xml:space="preserve">Так, </w:t>
      </w:r>
      <w:r w:rsidR="00682C83" w:rsidRPr="0087002C">
        <w:rPr>
          <w:sz w:val="28"/>
          <w:szCs w:val="28"/>
        </w:rPr>
        <w:t xml:space="preserve"> на одинаковой высоте </w:t>
      </w:r>
      <w:r w:rsidR="00785D77" w:rsidRPr="0087002C">
        <w:rPr>
          <w:sz w:val="28"/>
          <w:szCs w:val="28"/>
        </w:rPr>
        <w:t>склоны северо-восточной экспозиции с более  мезофи</w:t>
      </w:r>
      <w:r w:rsidR="00CD0A40" w:rsidRPr="0087002C">
        <w:rPr>
          <w:sz w:val="28"/>
          <w:szCs w:val="28"/>
        </w:rPr>
        <w:t>т</w:t>
      </w:r>
      <w:r w:rsidR="00785D77" w:rsidRPr="0087002C">
        <w:rPr>
          <w:sz w:val="28"/>
          <w:szCs w:val="28"/>
        </w:rPr>
        <w:t>ным субальпийским высокотравьем имеют содержание гумуса в горизонте А равное 16 %, что почти в  2 раза превышает содержание гумусовых веществ в почвах субальпийских лугов юго-восточной экспозиции (8,8 %).</w:t>
      </w:r>
      <w:r w:rsidR="00CF4B6A" w:rsidRPr="0087002C">
        <w:rPr>
          <w:sz w:val="28"/>
          <w:szCs w:val="28"/>
        </w:rPr>
        <w:t xml:space="preserve"> </w:t>
      </w:r>
      <w:r w:rsidR="00CD0A40" w:rsidRPr="0087002C">
        <w:rPr>
          <w:sz w:val="28"/>
          <w:szCs w:val="28"/>
        </w:rPr>
        <w:t>Более сильное увлажнение почв</w:t>
      </w:r>
      <w:r w:rsidR="00CF4B6A" w:rsidRPr="0087002C">
        <w:rPr>
          <w:sz w:val="28"/>
          <w:szCs w:val="28"/>
        </w:rPr>
        <w:t xml:space="preserve"> северо-восточных склонов </w:t>
      </w:r>
      <w:r w:rsidR="00CD0A40" w:rsidRPr="0087002C">
        <w:rPr>
          <w:sz w:val="28"/>
          <w:szCs w:val="28"/>
        </w:rPr>
        <w:t xml:space="preserve">вызывает развитие здесь </w:t>
      </w:r>
      <w:r w:rsidR="00CF4B6A" w:rsidRPr="0087002C">
        <w:rPr>
          <w:sz w:val="28"/>
          <w:szCs w:val="28"/>
        </w:rPr>
        <w:t>мощн</w:t>
      </w:r>
      <w:r w:rsidR="00CD0A40" w:rsidRPr="0087002C">
        <w:rPr>
          <w:sz w:val="28"/>
          <w:szCs w:val="28"/>
        </w:rPr>
        <w:t>ого</w:t>
      </w:r>
      <w:r w:rsidR="00CF4B6A" w:rsidRPr="0087002C">
        <w:rPr>
          <w:sz w:val="28"/>
          <w:szCs w:val="28"/>
        </w:rPr>
        <w:t xml:space="preserve"> дерновинн</w:t>
      </w:r>
      <w:r w:rsidR="00CD0A40" w:rsidRPr="0087002C">
        <w:rPr>
          <w:sz w:val="28"/>
          <w:szCs w:val="28"/>
        </w:rPr>
        <w:t>ого</w:t>
      </w:r>
      <w:r w:rsidR="00CF4B6A" w:rsidRPr="0087002C">
        <w:rPr>
          <w:sz w:val="28"/>
          <w:szCs w:val="28"/>
        </w:rPr>
        <w:t xml:space="preserve"> сло</w:t>
      </w:r>
      <w:r w:rsidR="00CD0A40" w:rsidRPr="0087002C">
        <w:rPr>
          <w:sz w:val="28"/>
          <w:szCs w:val="28"/>
        </w:rPr>
        <w:t>я</w:t>
      </w:r>
      <w:r w:rsidR="00CF4B6A" w:rsidRPr="0087002C">
        <w:rPr>
          <w:sz w:val="28"/>
          <w:szCs w:val="28"/>
        </w:rPr>
        <w:t xml:space="preserve">, </w:t>
      </w:r>
      <w:r w:rsidR="00CD0A40" w:rsidRPr="0087002C">
        <w:rPr>
          <w:sz w:val="28"/>
          <w:szCs w:val="28"/>
        </w:rPr>
        <w:t>что сказывается  на</w:t>
      </w:r>
      <w:r w:rsidR="00A33E90" w:rsidRPr="0087002C">
        <w:rPr>
          <w:sz w:val="28"/>
          <w:szCs w:val="28"/>
        </w:rPr>
        <w:t xml:space="preserve"> </w:t>
      </w:r>
      <w:r w:rsidR="00CF4B6A" w:rsidRPr="0087002C">
        <w:rPr>
          <w:sz w:val="28"/>
          <w:szCs w:val="28"/>
        </w:rPr>
        <w:t>высок</w:t>
      </w:r>
      <w:r w:rsidR="00CD0A40" w:rsidRPr="0087002C">
        <w:rPr>
          <w:sz w:val="28"/>
          <w:szCs w:val="28"/>
        </w:rPr>
        <w:t xml:space="preserve">ой </w:t>
      </w:r>
      <w:r w:rsidR="00CF4B6A" w:rsidRPr="0087002C">
        <w:rPr>
          <w:sz w:val="28"/>
          <w:szCs w:val="28"/>
        </w:rPr>
        <w:t>степен</w:t>
      </w:r>
      <w:r w:rsidR="00CD0A40" w:rsidRPr="0087002C">
        <w:rPr>
          <w:sz w:val="28"/>
          <w:szCs w:val="28"/>
        </w:rPr>
        <w:t>и</w:t>
      </w:r>
      <w:r w:rsidR="00CF4B6A" w:rsidRPr="0087002C">
        <w:rPr>
          <w:sz w:val="28"/>
          <w:szCs w:val="28"/>
        </w:rPr>
        <w:t xml:space="preserve"> гумусированности.</w:t>
      </w:r>
    </w:p>
    <w:p w:rsidR="007C256D" w:rsidRPr="0087002C" w:rsidRDefault="00561029" w:rsidP="0087002C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87002C">
        <w:rPr>
          <w:sz w:val="28"/>
          <w:szCs w:val="28"/>
        </w:rPr>
        <w:t xml:space="preserve">В значительно меньшей степени перераспределение тепла и влаги в зависимости от экспозиции склона влияет на </w:t>
      </w:r>
      <w:r w:rsidR="008C7E73" w:rsidRPr="0087002C">
        <w:rPr>
          <w:sz w:val="28"/>
          <w:szCs w:val="28"/>
        </w:rPr>
        <w:t xml:space="preserve">уровень </w:t>
      </w:r>
      <w:r w:rsidRPr="0087002C">
        <w:rPr>
          <w:sz w:val="28"/>
          <w:szCs w:val="28"/>
        </w:rPr>
        <w:t xml:space="preserve">гумусонакопления в </w:t>
      </w:r>
      <w:r w:rsidR="00A33E90" w:rsidRPr="0087002C">
        <w:rPr>
          <w:sz w:val="28"/>
          <w:szCs w:val="28"/>
        </w:rPr>
        <w:t xml:space="preserve">экогеосистемах с </w:t>
      </w:r>
      <w:r w:rsidRPr="0087002C">
        <w:rPr>
          <w:sz w:val="28"/>
          <w:szCs w:val="28"/>
        </w:rPr>
        <w:t>горно-лесны</w:t>
      </w:r>
      <w:r w:rsidR="00A33E90" w:rsidRPr="0087002C">
        <w:rPr>
          <w:sz w:val="28"/>
          <w:szCs w:val="28"/>
        </w:rPr>
        <w:t>ми</w:t>
      </w:r>
      <w:r w:rsidRPr="0087002C">
        <w:rPr>
          <w:sz w:val="28"/>
          <w:szCs w:val="28"/>
        </w:rPr>
        <w:t xml:space="preserve"> почв</w:t>
      </w:r>
      <w:r w:rsidR="00A33E90" w:rsidRPr="0087002C">
        <w:rPr>
          <w:sz w:val="28"/>
          <w:szCs w:val="28"/>
        </w:rPr>
        <w:t>ами</w:t>
      </w:r>
      <w:r w:rsidRPr="0087002C">
        <w:rPr>
          <w:sz w:val="28"/>
          <w:szCs w:val="28"/>
        </w:rPr>
        <w:t>. С</w:t>
      </w:r>
      <w:r w:rsidR="00A6761C" w:rsidRPr="0087002C">
        <w:rPr>
          <w:sz w:val="28"/>
          <w:szCs w:val="28"/>
        </w:rPr>
        <w:t>реднее с</w:t>
      </w:r>
      <w:r w:rsidRPr="0087002C">
        <w:rPr>
          <w:sz w:val="28"/>
          <w:szCs w:val="28"/>
        </w:rPr>
        <w:t>одержание гумуса в почвах склонов север</w:t>
      </w:r>
      <w:r w:rsidR="008C7E73" w:rsidRPr="0087002C">
        <w:rPr>
          <w:sz w:val="28"/>
          <w:szCs w:val="28"/>
        </w:rPr>
        <w:t>о-восточной</w:t>
      </w:r>
      <w:r w:rsidRPr="0087002C">
        <w:rPr>
          <w:sz w:val="28"/>
          <w:szCs w:val="28"/>
        </w:rPr>
        <w:t xml:space="preserve"> экспозиции, только на несколько процентов выше содержания гумуса в почвах ю</w:t>
      </w:r>
      <w:r w:rsidR="008C7E73" w:rsidRPr="0087002C">
        <w:rPr>
          <w:sz w:val="28"/>
          <w:szCs w:val="28"/>
        </w:rPr>
        <w:t>го-восточных</w:t>
      </w:r>
      <w:r w:rsidRPr="0087002C">
        <w:rPr>
          <w:sz w:val="28"/>
          <w:szCs w:val="28"/>
        </w:rPr>
        <w:t xml:space="preserve"> </w:t>
      </w:r>
      <w:r w:rsidR="00B41AF6" w:rsidRPr="0087002C">
        <w:rPr>
          <w:sz w:val="28"/>
          <w:szCs w:val="28"/>
        </w:rPr>
        <w:t>склонов</w:t>
      </w:r>
      <w:r w:rsidRPr="0087002C">
        <w:rPr>
          <w:sz w:val="28"/>
          <w:szCs w:val="28"/>
        </w:rPr>
        <w:t xml:space="preserve"> (</w:t>
      </w:r>
      <w:r w:rsidR="00BD1037" w:rsidRPr="0087002C">
        <w:rPr>
          <w:sz w:val="28"/>
          <w:szCs w:val="28"/>
        </w:rPr>
        <w:t>1</w:t>
      </w:r>
      <w:r w:rsidRPr="0087002C">
        <w:rPr>
          <w:sz w:val="28"/>
          <w:szCs w:val="28"/>
        </w:rPr>
        <w:t>3,3% и 10,9 % соответственно).</w:t>
      </w:r>
      <w:r w:rsidR="00EE7A03" w:rsidRPr="0087002C">
        <w:rPr>
          <w:sz w:val="28"/>
          <w:szCs w:val="28"/>
        </w:rPr>
        <w:t xml:space="preserve"> На этом примере видно, что </w:t>
      </w:r>
      <w:r w:rsidR="00A6761C" w:rsidRPr="0087002C">
        <w:rPr>
          <w:sz w:val="28"/>
          <w:szCs w:val="28"/>
        </w:rPr>
        <w:t>лесные ПТК с хорошо развитой</w:t>
      </w:r>
      <w:r w:rsidR="00EE7A03" w:rsidRPr="0087002C">
        <w:rPr>
          <w:sz w:val="28"/>
          <w:szCs w:val="28"/>
        </w:rPr>
        <w:t xml:space="preserve"> растительност</w:t>
      </w:r>
      <w:r w:rsidR="00A6761C" w:rsidRPr="0087002C">
        <w:rPr>
          <w:sz w:val="28"/>
          <w:szCs w:val="28"/>
        </w:rPr>
        <w:t>ью</w:t>
      </w:r>
      <w:r w:rsidR="00AD6B09" w:rsidRPr="0087002C">
        <w:rPr>
          <w:sz w:val="28"/>
          <w:szCs w:val="28"/>
        </w:rPr>
        <w:t xml:space="preserve"> </w:t>
      </w:r>
      <w:r w:rsidR="00A6761C" w:rsidRPr="0087002C">
        <w:rPr>
          <w:sz w:val="28"/>
          <w:szCs w:val="28"/>
        </w:rPr>
        <w:t>обладают способностью</w:t>
      </w:r>
      <w:r w:rsidR="00EE7A03" w:rsidRPr="0087002C">
        <w:rPr>
          <w:sz w:val="28"/>
          <w:szCs w:val="28"/>
        </w:rPr>
        <w:t xml:space="preserve"> нивелир</w:t>
      </w:r>
      <w:r w:rsidR="00A6761C" w:rsidRPr="0087002C">
        <w:rPr>
          <w:sz w:val="28"/>
          <w:szCs w:val="28"/>
        </w:rPr>
        <w:t>овать</w:t>
      </w:r>
      <w:r w:rsidR="00EE7A03" w:rsidRPr="0087002C">
        <w:rPr>
          <w:sz w:val="28"/>
          <w:szCs w:val="28"/>
        </w:rPr>
        <w:t xml:space="preserve"> </w:t>
      </w:r>
      <w:r w:rsidR="00AD6B09" w:rsidRPr="0087002C">
        <w:rPr>
          <w:sz w:val="28"/>
          <w:szCs w:val="28"/>
        </w:rPr>
        <w:t xml:space="preserve">экспозиционные </w:t>
      </w:r>
      <w:r w:rsidR="00EE7A03" w:rsidRPr="0087002C">
        <w:rPr>
          <w:sz w:val="28"/>
          <w:szCs w:val="28"/>
        </w:rPr>
        <w:t>различия в гумусонакоплении.</w:t>
      </w:r>
    </w:p>
    <w:p w:rsidR="001453D1" w:rsidRPr="0087002C" w:rsidRDefault="001453D1" w:rsidP="0087002C">
      <w:pPr>
        <w:spacing w:line="360" w:lineRule="auto"/>
        <w:ind w:firstLine="709"/>
        <w:jc w:val="both"/>
        <w:rPr>
          <w:sz w:val="28"/>
          <w:szCs w:val="28"/>
        </w:rPr>
      </w:pPr>
      <w:r w:rsidRPr="0087002C">
        <w:rPr>
          <w:sz w:val="28"/>
          <w:szCs w:val="28"/>
        </w:rPr>
        <w:t xml:space="preserve">Содержание гумуса и глубина гумификации </w:t>
      </w:r>
      <w:r w:rsidR="00FD2163" w:rsidRPr="0087002C">
        <w:rPr>
          <w:sz w:val="28"/>
          <w:szCs w:val="28"/>
        </w:rPr>
        <w:t xml:space="preserve">в заложенных </w:t>
      </w:r>
      <w:r w:rsidRPr="0087002C">
        <w:rPr>
          <w:sz w:val="28"/>
          <w:szCs w:val="28"/>
        </w:rPr>
        <w:t>почвенн</w:t>
      </w:r>
      <w:r w:rsidR="00FD2163" w:rsidRPr="0087002C">
        <w:rPr>
          <w:sz w:val="28"/>
          <w:szCs w:val="28"/>
        </w:rPr>
        <w:t>ых</w:t>
      </w:r>
      <w:r w:rsidRPr="0087002C">
        <w:rPr>
          <w:sz w:val="28"/>
          <w:szCs w:val="28"/>
        </w:rPr>
        <w:t xml:space="preserve"> </w:t>
      </w:r>
      <w:r w:rsidR="00FD2163" w:rsidRPr="0087002C">
        <w:rPr>
          <w:sz w:val="28"/>
          <w:szCs w:val="28"/>
        </w:rPr>
        <w:t>разрезах</w:t>
      </w:r>
      <w:r w:rsidRPr="0087002C">
        <w:rPr>
          <w:sz w:val="28"/>
          <w:szCs w:val="28"/>
        </w:rPr>
        <w:t xml:space="preserve"> различна</w:t>
      </w:r>
      <w:r w:rsidR="007C256D" w:rsidRPr="0087002C">
        <w:rPr>
          <w:sz w:val="28"/>
          <w:szCs w:val="28"/>
        </w:rPr>
        <w:t xml:space="preserve">. Характерным является их </w:t>
      </w:r>
      <w:r w:rsidRPr="0087002C">
        <w:rPr>
          <w:sz w:val="28"/>
          <w:szCs w:val="28"/>
        </w:rPr>
        <w:t>увелич</w:t>
      </w:r>
      <w:r w:rsidR="007C256D" w:rsidRPr="0087002C">
        <w:rPr>
          <w:sz w:val="28"/>
          <w:szCs w:val="28"/>
        </w:rPr>
        <w:t>ение</w:t>
      </w:r>
      <w:r w:rsidRPr="0087002C">
        <w:rPr>
          <w:sz w:val="28"/>
          <w:szCs w:val="28"/>
        </w:rPr>
        <w:t xml:space="preserve"> </w:t>
      </w:r>
      <w:r w:rsidR="00A33E90" w:rsidRPr="0087002C">
        <w:rPr>
          <w:sz w:val="28"/>
          <w:szCs w:val="28"/>
        </w:rPr>
        <w:t>от почв элювиальных к</w:t>
      </w:r>
      <w:r w:rsidR="001F2E56" w:rsidRPr="0087002C">
        <w:rPr>
          <w:sz w:val="28"/>
          <w:szCs w:val="28"/>
        </w:rPr>
        <w:t xml:space="preserve"> </w:t>
      </w:r>
      <w:r w:rsidR="00A33E90" w:rsidRPr="0087002C">
        <w:rPr>
          <w:sz w:val="28"/>
          <w:szCs w:val="28"/>
        </w:rPr>
        <w:t xml:space="preserve">почвам </w:t>
      </w:r>
      <w:r w:rsidRPr="0087002C">
        <w:rPr>
          <w:sz w:val="28"/>
          <w:szCs w:val="28"/>
        </w:rPr>
        <w:t>трансаккумулятивны</w:t>
      </w:r>
      <w:r w:rsidR="00A33E90" w:rsidRPr="0087002C">
        <w:rPr>
          <w:sz w:val="28"/>
          <w:szCs w:val="28"/>
        </w:rPr>
        <w:t>х и</w:t>
      </w:r>
      <w:r w:rsidRPr="0087002C">
        <w:rPr>
          <w:sz w:val="28"/>
          <w:szCs w:val="28"/>
        </w:rPr>
        <w:t xml:space="preserve"> трансс</w:t>
      </w:r>
      <w:r w:rsidR="007C256D" w:rsidRPr="0087002C">
        <w:rPr>
          <w:sz w:val="28"/>
          <w:szCs w:val="28"/>
        </w:rPr>
        <w:t>упер</w:t>
      </w:r>
      <w:r w:rsidRPr="0087002C">
        <w:rPr>
          <w:sz w:val="28"/>
          <w:szCs w:val="28"/>
        </w:rPr>
        <w:t>аквальны</w:t>
      </w:r>
      <w:r w:rsidR="00A33E90" w:rsidRPr="0087002C">
        <w:rPr>
          <w:sz w:val="28"/>
          <w:szCs w:val="28"/>
        </w:rPr>
        <w:t>х</w:t>
      </w:r>
      <w:r w:rsidRPr="0087002C">
        <w:rPr>
          <w:sz w:val="28"/>
          <w:szCs w:val="28"/>
        </w:rPr>
        <w:t xml:space="preserve"> </w:t>
      </w:r>
      <w:r w:rsidR="00A33E90" w:rsidRPr="0087002C">
        <w:rPr>
          <w:sz w:val="28"/>
          <w:szCs w:val="28"/>
        </w:rPr>
        <w:t>луговых и лесных элементарных экогеосистем.</w:t>
      </w:r>
      <w:r w:rsidR="005D18EC" w:rsidRPr="0087002C">
        <w:rPr>
          <w:sz w:val="28"/>
          <w:szCs w:val="28"/>
        </w:rPr>
        <w:t xml:space="preserve"> </w:t>
      </w:r>
      <w:r w:rsidR="007C256D" w:rsidRPr="0087002C">
        <w:rPr>
          <w:sz w:val="28"/>
          <w:szCs w:val="28"/>
        </w:rPr>
        <w:t>Э</w:t>
      </w:r>
      <w:r w:rsidRPr="0087002C">
        <w:rPr>
          <w:sz w:val="28"/>
          <w:szCs w:val="28"/>
        </w:rPr>
        <w:t>то можно связать с изменением общего уровня биохимической активности почв</w:t>
      </w:r>
      <w:r w:rsidR="007C256D" w:rsidRPr="0087002C">
        <w:rPr>
          <w:sz w:val="28"/>
          <w:szCs w:val="28"/>
        </w:rPr>
        <w:t xml:space="preserve"> в нижних частях профиля</w:t>
      </w:r>
      <w:r w:rsidR="00FD2163" w:rsidRPr="0087002C">
        <w:rPr>
          <w:sz w:val="28"/>
          <w:szCs w:val="28"/>
        </w:rPr>
        <w:t>. Больш</w:t>
      </w:r>
      <w:r w:rsidR="005D18EC" w:rsidRPr="0087002C">
        <w:rPr>
          <w:sz w:val="28"/>
          <w:szCs w:val="28"/>
        </w:rPr>
        <w:t>ая</w:t>
      </w:r>
      <w:r w:rsidR="00FD2163" w:rsidRPr="0087002C">
        <w:rPr>
          <w:sz w:val="28"/>
          <w:szCs w:val="28"/>
        </w:rPr>
        <w:t xml:space="preserve"> скорость разложения органических веществ и большее количество водных мигрантов, вовлекаемых в биологический круговорот</w:t>
      </w:r>
      <w:r w:rsidR="007511BE" w:rsidRPr="0087002C">
        <w:rPr>
          <w:sz w:val="28"/>
          <w:szCs w:val="28"/>
        </w:rPr>
        <w:t>,</w:t>
      </w:r>
      <w:r w:rsidR="00FD2163" w:rsidRPr="0087002C">
        <w:rPr>
          <w:sz w:val="28"/>
          <w:szCs w:val="28"/>
        </w:rPr>
        <w:t xml:space="preserve"> определ</w:t>
      </w:r>
      <w:r w:rsidR="001F2E56" w:rsidRPr="0087002C">
        <w:rPr>
          <w:sz w:val="28"/>
          <w:szCs w:val="28"/>
        </w:rPr>
        <w:t>яют</w:t>
      </w:r>
      <w:r w:rsidR="00FD2163" w:rsidRPr="0087002C">
        <w:rPr>
          <w:sz w:val="28"/>
          <w:szCs w:val="28"/>
        </w:rPr>
        <w:t xml:space="preserve"> здесь </w:t>
      </w:r>
      <w:r w:rsidR="00937FC0" w:rsidRPr="0087002C">
        <w:rPr>
          <w:sz w:val="28"/>
          <w:szCs w:val="28"/>
        </w:rPr>
        <w:t xml:space="preserve">высокие </w:t>
      </w:r>
      <w:r w:rsidR="00FD2163" w:rsidRPr="0087002C">
        <w:rPr>
          <w:sz w:val="28"/>
          <w:szCs w:val="28"/>
        </w:rPr>
        <w:t>уровни гумусонакопления по профилю</w:t>
      </w:r>
      <w:r w:rsidR="001F2E56" w:rsidRPr="0087002C">
        <w:rPr>
          <w:sz w:val="28"/>
          <w:szCs w:val="28"/>
        </w:rPr>
        <w:t>.</w:t>
      </w:r>
      <w:r w:rsidR="00066F76" w:rsidRPr="0087002C">
        <w:rPr>
          <w:sz w:val="28"/>
          <w:szCs w:val="28"/>
        </w:rPr>
        <w:t xml:space="preserve"> </w:t>
      </w:r>
    </w:p>
    <w:p w:rsidR="00EE7A03" w:rsidRPr="0087002C" w:rsidRDefault="00EE7A03" w:rsidP="0087002C">
      <w:pPr>
        <w:tabs>
          <w:tab w:val="left" w:pos="2604"/>
        </w:tabs>
        <w:spacing w:line="360" w:lineRule="auto"/>
        <w:ind w:firstLine="709"/>
        <w:jc w:val="both"/>
        <w:rPr>
          <w:sz w:val="28"/>
          <w:szCs w:val="28"/>
        </w:rPr>
      </w:pPr>
      <w:r w:rsidRPr="0087002C">
        <w:rPr>
          <w:sz w:val="28"/>
          <w:szCs w:val="28"/>
        </w:rPr>
        <w:t xml:space="preserve">Высокая гумусность почв обеспечивает повышенную емкость биогеохимического барьера  в почве [2]. Связь повышенного содержания гумуса со значительным накоплением элемента проявляется для меди и цинка в </w:t>
      </w:r>
      <w:r w:rsidR="00937FC0" w:rsidRPr="0087002C">
        <w:rPr>
          <w:sz w:val="28"/>
          <w:szCs w:val="28"/>
        </w:rPr>
        <w:t>луговых и лесных фациях</w:t>
      </w:r>
      <w:r w:rsidRPr="0087002C">
        <w:rPr>
          <w:sz w:val="28"/>
          <w:szCs w:val="28"/>
        </w:rPr>
        <w:t xml:space="preserve"> </w:t>
      </w:r>
      <w:r w:rsidR="00B775E2" w:rsidRPr="0087002C">
        <w:rPr>
          <w:sz w:val="28"/>
          <w:szCs w:val="28"/>
        </w:rPr>
        <w:t xml:space="preserve">по </w:t>
      </w:r>
      <w:r w:rsidRPr="0087002C">
        <w:rPr>
          <w:sz w:val="28"/>
          <w:szCs w:val="28"/>
        </w:rPr>
        <w:t>северо-восточно</w:t>
      </w:r>
      <w:r w:rsidR="00B775E2" w:rsidRPr="0087002C">
        <w:rPr>
          <w:sz w:val="28"/>
          <w:szCs w:val="28"/>
        </w:rPr>
        <w:t>му склону</w:t>
      </w:r>
      <w:r w:rsidR="005E6F4C" w:rsidRPr="0087002C">
        <w:rPr>
          <w:sz w:val="28"/>
          <w:szCs w:val="28"/>
        </w:rPr>
        <w:t>, для меди и свинца - по юго-восточному.</w:t>
      </w:r>
      <w:r w:rsidRPr="0087002C">
        <w:rPr>
          <w:sz w:val="28"/>
          <w:szCs w:val="28"/>
        </w:rPr>
        <w:t xml:space="preserve"> Можно предположить, что </w:t>
      </w:r>
      <w:r w:rsidR="00B41AF6" w:rsidRPr="0087002C">
        <w:rPr>
          <w:sz w:val="28"/>
          <w:szCs w:val="28"/>
        </w:rPr>
        <w:t>микроэлементы</w:t>
      </w:r>
      <w:r w:rsidRPr="0087002C">
        <w:rPr>
          <w:sz w:val="28"/>
          <w:szCs w:val="28"/>
        </w:rPr>
        <w:t xml:space="preserve"> в этих условиях </w:t>
      </w:r>
      <w:r w:rsidR="00B41AF6" w:rsidRPr="0087002C">
        <w:rPr>
          <w:sz w:val="28"/>
          <w:szCs w:val="28"/>
        </w:rPr>
        <w:t xml:space="preserve">активно </w:t>
      </w:r>
      <w:r w:rsidRPr="0087002C">
        <w:rPr>
          <w:sz w:val="28"/>
          <w:szCs w:val="28"/>
        </w:rPr>
        <w:t>мигрируют в адсорбированном состоянии на гумусовых частицах.</w:t>
      </w:r>
    </w:p>
    <w:p w:rsidR="00937FC0" w:rsidRDefault="008D08B0" w:rsidP="0087002C">
      <w:pPr>
        <w:tabs>
          <w:tab w:val="left" w:pos="2604"/>
        </w:tabs>
        <w:spacing w:line="360" w:lineRule="auto"/>
        <w:ind w:firstLine="709"/>
        <w:jc w:val="both"/>
        <w:rPr>
          <w:sz w:val="28"/>
          <w:szCs w:val="28"/>
        </w:rPr>
      </w:pPr>
      <w:r w:rsidRPr="0087002C">
        <w:rPr>
          <w:sz w:val="28"/>
          <w:szCs w:val="28"/>
        </w:rPr>
        <w:t>Особенности распределения микроэлементов</w:t>
      </w:r>
      <w:r w:rsidR="00F6082B" w:rsidRPr="0087002C">
        <w:rPr>
          <w:sz w:val="28"/>
          <w:szCs w:val="28"/>
        </w:rPr>
        <w:t xml:space="preserve"> в</w:t>
      </w:r>
      <w:r w:rsidR="00A73F5E" w:rsidRPr="0087002C">
        <w:rPr>
          <w:sz w:val="28"/>
          <w:szCs w:val="28"/>
        </w:rPr>
        <w:t xml:space="preserve"> почвенном профиле горно-луговых и горно-лесных почв при  монолитном литогеохимическом </w:t>
      </w:r>
      <w:r w:rsidR="00E94945" w:rsidRPr="0087002C">
        <w:rPr>
          <w:sz w:val="28"/>
          <w:szCs w:val="28"/>
        </w:rPr>
        <w:t>фоне</w:t>
      </w:r>
      <w:r w:rsidR="00A73F5E" w:rsidRPr="0087002C">
        <w:rPr>
          <w:sz w:val="28"/>
          <w:szCs w:val="28"/>
        </w:rPr>
        <w:t xml:space="preserve"> можно объяснить</w:t>
      </w:r>
      <w:r w:rsidR="00314D60" w:rsidRPr="0087002C">
        <w:rPr>
          <w:sz w:val="28"/>
          <w:szCs w:val="28"/>
        </w:rPr>
        <w:t xml:space="preserve"> </w:t>
      </w:r>
      <w:r w:rsidR="00A73F5E" w:rsidRPr="0087002C">
        <w:rPr>
          <w:sz w:val="28"/>
          <w:szCs w:val="28"/>
        </w:rPr>
        <w:t>совокупностью процессов биогенеза, гидрогенеза и ландшафтно-геохимического сопряжения. Наряду с биогенной аккумуляцией химических элементов, направленной снизу вверх, в почвах наблюдается и нисходящая миграция водных растворов. Поэтому реальное распределение  элементов в почвах водоразделов и склонов определяется не только биогенной аккумуляцией, но и выщелачиванием</w:t>
      </w:r>
      <w:r w:rsidR="00937FC0" w:rsidRPr="0087002C">
        <w:rPr>
          <w:sz w:val="28"/>
          <w:szCs w:val="28"/>
        </w:rPr>
        <w:t xml:space="preserve"> (табл.1</w:t>
      </w:r>
      <w:r w:rsidR="008E7CD0" w:rsidRPr="0087002C">
        <w:rPr>
          <w:sz w:val="28"/>
          <w:szCs w:val="28"/>
        </w:rPr>
        <w:t>,2</w:t>
      </w:r>
      <w:r w:rsidR="00937FC0" w:rsidRPr="0087002C">
        <w:rPr>
          <w:sz w:val="28"/>
          <w:szCs w:val="28"/>
        </w:rPr>
        <w:t xml:space="preserve">). </w:t>
      </w:r>
      <w:r w:rsidR="00A73F5E" w:rsidRPr="0087002C">
        <w:rPr>
          <w:sz w:val="28"/>
          <w:szCs w:val="28"/>
        </w:rPr>
        <w:t xml:space="preserve">Соотношение этих двух процессов  по-разному проявляется в почвах высотно-экологического профиля и можно отметить его зависимость от экспозиции склонов. Радиальное биогенное накопление </w:t>
      </w:r>
      <w:r w:rsidR="00C642D5" w:rsidRPr="0087002C">
        <w:rPr>
          <w:sz w:val="28"/>
          <w:szCs w:val="28"/>
        </w:rPr>
        <w:t xml:space="preserve">микроэлементов больше </w:t>
      </w:r>
      <w:r w:rsidR="00A73F5E" w:rsidRPr="0087002C">
        <w:rPr>
          <w:sz w:val="28"/>
          <w:szCs w:val="28"/>
        </w:rPr>
        <w:t>преобладает в почвах северо-восточной экспозиции</w:t>
      </w:r>
      <w:r w:rsidR="00027599" w:rsidRPr="0087002C">
        <w:rPr>
          <w:sz w:val="28"/>
          <w:szCs w:val="28"/>
        </w:rPr>
        <w:t xml:space="preserve"> (за исключением кадмия)</w:t>
      </w:r>
      <w:r w:rsidR="00A73F5E" w:rsidRPr="0087002C">
        <w:rPr>
          <w:sz w:val="28"/>
          <w:szCs w:val="28"/>
        </w:rPr>
        <w:t xml:space="preserve">. В то же время на южных склонах иногда выщелачивание химических элементов </w:t>
      </w:r>
      <w:r w:rsidR="00027599" w:rsidRPr="0087002C">
        <w:rPr>
          <w:sz w:val="28"/>
          <w:szCs w:val="28"/>
        </w:rPr>
        <w:t xml:space="preserve">идет </w:t>
      </w:r>
      <w:r w:rsidR="00A73F5E" w:rsidRPr="0087002C">
        <w:rPr>
          <w:sz w:val="28"/>
          <w:szCs w:val="28"/>
        </w:rPr>
        <w:t>сильнее, чем  биогенное накопление</w:t>
      </w:r>
      <w:r w:rsidR="00027599" w:rsidRPr="0087002C">
        <w:rPr>
          <w:sz w:val="28"/>
          <w:szCs w:val="28"/>
        </w:rPr>
        <w:t xml:space="preserve"> (для свинца, меди)</w:t>
      </w:r>
      <w:r w:rsidR="00937FC0" w:rsidRPr="0087002C">
        <w:rPr>
          <w:sz w:val="28"/>
          <w:szCs w:val="28"/>
        </w:rPr>
        <w:t xml:space="preserve">. </w:t>
      </w:r>
    </w:p>
    <w:p w:rsidR="0087002C" w:rsidRPr="0087002C" w:rsidRDefault="0087002C" w:rsidP="0087002C">
      <w:pPr>
        <w:tabs>
          <w:tab w:val="left" w:pos="2604"/>
        </w:tabs>
        <w:spacing w:line="360" w:lineRule="auto"/>
        <w:ind w:firstLine="709"/>
        <w:jc w:val="both"/>
        <w:rPr>
          <w:sz w:val="28"/>
          <w:szCs w:val="28"/>
        </w:rPr>
      </w:pPr>
    </w:p>
    <w:p w:rsidR="00E22B48" w:rsidRPr="0087002C" w:rsidRDefault="00A73F5E" w:rsidP="0087002C">
      <w:pPr>
        <w:tabs>
          <w:tab w:val="left" w:pos="2604"/>
        </w:tabs>
        <w:spacing w:line="360" w:lineRule="auto"/>
        <w:ind w:firstLine="709"/>
        <w:jc w:val="right"/>
        <w:rPr>
          <w:sz w:val="28"/>
          <w:szCs w:val="28"/>
        </w:rPr>
      </w:pPr>
      <w:r w:rsidRPr="0087002C">
        <w:rPr>
          <w:sz w:val="28"/>
          <w:szCs w:val="28"/>
        </w:rPr>
        <w:t xml:space="preserve"> </w:t>
      </w:r>
      <w:r w:rsidR="00E22B48" w:rsidRPr="0087002C">
        <w:rPr>
          <w:sz w:val="28"/>
          <w:szCs w:val="28"/>
        </w:rPr>
        <w:t>Таблица 1</w:t>
      </w:r>
    </w:p>
    <w:p w:rsidR="00366288" w:rsidRPr="0087002C" w:rsidRDefault="00366288" w:rsidP="0087002C">
      <w:pPr>
        <w:spacing w:line="360" w:lineRule="auto"/>
        <w:ind w:firstLine="709"/>
        <w:jc w:val="center"/>
        <w:rPr>
          <w:sz w:val="28"/>
          <w:szCs w:val="28"/>
        </w:rPr>
      </w:pPr>
      <w:r w:rsidRPr="0087002C">
        <w:rPr>
          <w:sz w:val="28"/>
          <w:szCs w:val="28"/>
        </w:rPr>
        <w:t>Некоторые параметры горно-лесных почв юго-восточн</w:t>
      </w:r>
      <w:r w:rsidR="00E22B48" w:rsidRPr="0087002C">
        <w:rPr>
          <w:sz w:val="28"/>
          <w:szCs w:val="28"/>
        </w:rPr>
        <w:t xml:space="preserve">ых </w:t>
      </w:r>
      <w:r w:rsidR="005707B4" w:rsidRPr="0087002C">
        <w:rPr>
          <w:sz w:val="28"/>
          <w:szCs w:val="28"/>
        </w:rPr>
        <w:t xml:space="preserve">сосновых </w:t>
      </w:r>
      <w:r w:rsidR="00E22B48" w:rsidRPr="0087002C">
        <w:rPr>
          <w:sz w:val="28"/>
          <w:szCs w:val="28"/>
        </w:rPr>
        <w:t>склонов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1"/>
        <w:gridCol w:w="1140"/>
        <w:gridCol w:w="1140"/>
        <w:gridCol w:w="1083"/>
        <w:gridCol w:w="627"/>
        <w:gridCol w:w="912"/>
        <w:gridCol w:w="684"/>
        <w:gridCol w:w="798"/>
        <w:gridCol w:w="627"/>
        <w:gridCol w:w="627"/>
      </w:tblGrid>
      <w:tr w:rsidR="008E7CD0" w:rsidRPr="00510456" w:rsidTr="00510456">
        <w:trPr>
          <w:cantSplit/>
          <w:trHeight w:val="689"/>
          <w:jc w:val="center"/>
        </w:trPr>
        <w:tc>
          <w:tcPr>
            <w:tcW w:w="1761" w:type="dxa"/>
            <w:vMerge w:val="restart"/>
            <w:shd w:val="clear" w:color="auto" w:fill="auto"/>
          </w:tcPr>
          <w:p w:rsidR="00366288" w:rsidRPr="00510456" w:rsidRDefault="0036628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Элементарный ландшафт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366288" w:rsidRPr="00510456" w:rsidRDefault="0036628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Опорный участок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36628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Г</w:t>
            </w:r>
            <w:r w:rsidR="00366288" w:rsidRPr="00510456">
              <w:rPr>
                <w:sz w:val="20"/>
                <w:szCs w:val="20"/>
              </w:rPr>
              <w:t>оризонт</w:t>
            </w:r>
          </w:p>
        </w:tc>
        <w:tc>
          <w:tcPr>
            <w:tcW w:w="1083" w:type="dxa"/>
            <w:vMerge w:val="restart"/>
            <w:shd w:val="clear" w:color="auto" w:fill="auto"/>
            <w:vAlign w:val="center"/>
          </w:tcPr>
          <w:p w:rsidR="00366288" w:rsidRPr="00510456" w:rsidRDefault="0036628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Глубина</w:t>
            </w:r>
            <w:r w:rsidR="008B0453" w:rsidRPr="00510456">
              <w:rPr>
                <w:sz w:val="20"/>
                <w:szCs w:val="20"/>
              </w:rPr>
              <w:t>, см</w:t>
            </w:r>
          </w:p>
        </w:tc>
        <w:tc>
          <w:tcPr>
            <w:tcW w:w="627" w:type="dxa"/>
            <w:vMerge w:val="restart"/>
            <w:shd w:val="clear" w:color="auto" w:fill="auto"/>
            <w:vAlign w:val="center"/>
          </w:tcPr>
          <w:p w:rsidR="00366288" w:rsidRPr="00510456" w:rsidRDefault="0036628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рН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 w:rsidR="00366288" w:rsidRPr="00510456" w:rsidRDefault="0036628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Гумус</w:t>
            </w:r>
            <w:r w:rsidR="008B0453" w:rsidRPr="00510456">
              <w:rPr>
                <w:sz w:val="20"/>
                <w:szCs w:val="20"/>
              </w:rPr>
              <w:t>, %</w:t>
            </w:r>
          </w:p>
        </w:tc>
        <w:tc>
          <w:tcPr>
            <w:tcW w:w="2736" w:type="dxa"/>
            <w:gridSpan w:val="4"/>
            <w:shd w:val="clear" w:color="auto" w:fill="auto"/>
            <w:vAlign w:val="center"/>
          </w:tcPr>
          <w:p w:rsidR="00366288" w:rsidRPr="00510456" w:rsidRDefault="00366288" w:rsidP="00510456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Микроэлементы, мг/кг</w:t>
            </w:r>
          </w:p>
        </w:tc>
      </w:tr>
      <w:tr w:rsidR="000B13F7" w:rsidRPr="00510456" w:rsidTr="00510456">
        <w:trPr>
          <w:jc w:val="center"/>
        </w:trPr>
        <w:tc>
          <w:tcPr>
            <w:tcW w:w="1761" w:type="dxa"/>
            <w:vMerge/>
            <w:shd w:val="clear" w:color="auto" w:fill="auto"/>
          </w:tcPr>
          <w:p w:rsidR="00366288" w:rsidRPr="00510456" w:rsidRDefault="0036628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366288" w:rsidRPr="00510456" w:rsidRDefault="0036628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366288" w:rsidRPr="00510456" w:rsidRDefault="0036628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  <w:shd w:val="clear" w:color="auto" w:fill="auto"/>
            <w:vAlign w:val="center"/>
          </w:tcPr>
          <w:p w:rsidR="00366288" w:rsidRPr="00510456" w:rsidRDefault="0036628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7" w:type="dxa"/>
            <w:vMerge/>
            <w:shd w:val="clear" w:color="auto" w:fill="auto"/>
            <w:vAlign w:val="center"/>
          </w:tcPr>
          <w:p w:rsidR="00366288" w:rsidRPr="00510456" w:rsidRDefault="0036628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366288" w:rsidRPr="00510456" w:rsidRDefault="0036628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:rsidR="00366288" w:rsidRPr="00510456" w:rsidRDefault="00366288" w:rsidP="0051045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510456">
              <w:rPr>
                <w:sz w:val="20"/>
                <w:szCs w:val="20"/>
                <w:lang w:val="en-US"/>
              </w:rPr>
              <w:t>Pb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66288" w:rsidRPr="00510456" w:rsidRDefault="00366288" w:rsidP="0051045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510456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366288" w:rsidRPr="00510456" w:rsidRDefault="00366288" w:rsidP="0051045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510456">
              <w:rPr>
                <w:sz w:val="20"/>
                <w:szCs w:val="20"/>
                <w:lang w:val="en-US"/>
              </w:rPr>
              <w:t>Cu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366288" w:rsidRPr="00510456" w:rsidRDefault="00366288" w:rsidP="0051045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510456">
              <w:rPr>
                <w:sz w:val="20"/>
                <w:szCs w:val="20"/>
                <w:lang w:val="en-US"/>
              </w:rPr>
              <w:t>Zn</w:t>
            </w:r>
          </w:p>
        </w:tc>
      </w:tr>
      <w:tr w:rsidR="000B13F7" w:rsidRPr="00510456" w:rsidTr="00510456">
        <w:trPr>
          <w:jc w:val="center"/>
        </w:trPr>
        <w:tc>
          <w:tcPr>
            <w:tcW w:w="1761" w:type="dxa"/>
            <w:vMerge w:val="restart"/>
            <w:shd w:val="clear" w:color="auto" w:fill="auto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Трансаккумуля-тивный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Сосна 1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510456">
              <w:rPr>
                <w:sz w:val="20"/>
                <w:szCs w:val="20"/>
              </w:rPr>
              <w:t>А</w:t>
            </w:r>
            <w:r w:rsidRPr="00510456">
              <w:rPr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0-8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5,81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13,0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14,1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0,02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9,9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25,2</w:t>
            </w:r>
          </w:p>
        </w:tc>
      </w:tr>
      <w:tr w:rsidR="000B13F7" w:rsidRPr="00510456" w:rsidTr="00510456">
        <w:trPr>
          <w:jc w:val="center"/>
        </w:trPr>
        <w:tc>
          <w:tcPr>
            <w:tcW w:w="1761" w:type="dxa"/>
            <w:vMerge/>
            <w:shd w:val="clear" w:color="auto" w:fill="auto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А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8-17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5,73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12,3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  <w:lang w:val="en-US"/>
              </w:rPr>
              <w:t>13</w:t>
            </w:r>
            <w:r w:rsidRPr="00510456">
              <w:rPr>
                <w:sz w:val="20"/>
                <w:szCs w:val="20"/>
              </w:rPr>
              <w:t>,8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0,03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8,1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24,1</w:t>
            </w:r>
          </w:p>
        </w:tc>
      </w:tr>
      <w:tr w:rsidR="000B13F7" w:rsidRPr="00510456" w:rsidTr="00510456">
        <w:trPr>
          <w:jc w:val="center"/>
        </w:trPr>
        <w:tc>
          <w:tcPr>
            <w:tcW w:w="1761" w:type="dxa"/>
            <w:vMerge/>
            <w:shd w:val="clear" w:color="auto" w:fill="auto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В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17-43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5,64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4,0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22,7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0,033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2,5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20,2</w:t>
            </w:r>
          </w:p>
        </w:tc>
      </w:tr>
      <w:tr w:rsidR="000B13F7" w:rsidRPr="00510456" w:rsidTr="00510456">
        <w:trPr>
          <w:trHeight w:val="251"/>
          <w:jc w:val="center"/>
        </w:trPr>
        <w:tc>
          <w:tcPr>
            <w:tcW w:w="1761" w:type="dxa"/>
            <w:vMerge w:val="restart"/>
            <w:shd w:val="clear" w:color="auto" w:fill="auto"/>
          </w:tcPr>
          <w:p w:rsidR="00821574" w:rsidRPr="00510456" w:rsidRDefault="00821574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Трансэлювиаль-ный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821574" w:rsidRPr="00510456" w:rsidRDefault="00821574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Сосна 2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821574" w:rsidRPr="00510456" w:rsidRDefault="00821574" w:rsidP="00510456">
            <w:pPr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510456">
              <w:rPr>
                <w:sz w:val="20"/>
                <w:szCs w:val="20"/>
              </w:rPr>
              <w:t>А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821574" w:rsidRPr="00510456" w:rsidRDefault="00821574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6-24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821574" w:rsidRPr="00510456" w:rsidRDefault="00821574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5,98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21574" w:rsidRPr="00510456" w:rsidRDefault="00821574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11,2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821574" w:rsidRPr="00510456" w:rsidRDefault="00821574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9,6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821574" w:rsidRPr="00510456" w:rsidRDefault="00821574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0,10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821574" w:rsidRPr="00510456" w:rsidRDefault="00821574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4,04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821574" w:rsidRPr="00510456" w:rsidRDefault="00821574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28,5</w:t>
            </w:r>
          </w:p>
        </w:tc>
      </w:tr>
      <w:tr w:rsidR="000B13F7" w:rsidRPr="00510456" w:rsidTr="00510456">
        <w:trPr>
          <w:jc w:val="center"/>
        </w:trPr>
        <w:tc>
          <w:tcPr>
            <w:tcW w:w="1761" w:type="dxa"/>
            <w:vMerge/>
            <w:shd w:val="clear" w:color="auto" w:fill="auto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В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24-54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6,75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5,42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29,8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0,12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4,96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10,0</w:t>
            </w:r>
          </w:p>
        </w:tc>
      </w:tr>
      <w:tr w:rsidR="000B13F7" w:rsidRPr="00510456" w:rsidTr="00510456">
        <w:trPr>
          <w:trHeight w:val="286"/>
          <w:jc w:val="center"/>
        </w:trPr>
        <w:tc>
          <w:tcPr>
            <w:tcW w:w="1761" w:type="dxa"/>
            <w:vMerge w:val="restart"/>
            <w:shd w:val="clear" w:color="auto" w:fill="auto"/>
          </w:tcPr>
          <w:p w:rsidR="0001424B" w:rsidRPr="00510456" w:rsidRDefault="0001424B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Трансэлювиаль-ный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01424B" w:rsidRPr="00510456" w:rsidRDefault="0001424B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Сосна 3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01424B" w:rsidRPr="00510456" w:rsidRDefault="0001424B" w:rsidP="00510456">
            <w:pPr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510456">
              <w:rPr>
                <w:sz w:val="20"/>
                <w:szCs w:val="20"/>
              </w:rPr>
              <w:t>А</w:t>
            </w:r>
            <w:r w:rsidRPr="00510456">
              <w:rPr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01424B" w:rsidRPr="00510456" w:rsidRDefault="0001424B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0-10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01424B" w:rsidRPr="00510456" w:rsidRDefault="0001424B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6,15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1424B" w:rsidRPr="00510456" w:rsidRDefault="0001424B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8,82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01424B" w:rsidRPr="00510456" w:rsidRDefault="0001424B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7,88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01424B" w:rsidRPr="00510456" w:rsidRDefault="0001424B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0,07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01424B" w:rsidRPr="00510456" w:rsidRDefault="0001424B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4,11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01424B" w:rsidRPr="00510456" w:rsidRDefault="0001424B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27,0</w:t>
            </w:r>
          </w:p>
        </w:tc>
      </w:tr>
      <w:tr w:rsidR="000B13F7" w:rsidRPr="00510456" w:rsidTr="00510456">
        <w:trPr>
          <w:jc w:val="center"/>
        </w:trPr>
        <w:tc>
          <w:tcPr>
            <w:tcW w:w="1761" w:type="dxa"/>
            <w:vMerge/>
            <w:shd w:val="clear" w:color="auto" w:fill="auto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А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10-28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6,10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11,3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6,27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0,04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3,94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34,0</w:t>
            </w:r>
          </w:p>
        </w:tc>
      </w:tr>
      <w:tr w:rsidR="000B13F7" w:rsidRPr="00510456" w:rsidTr="00510456">
        <w:trPr>
          <w:jc w:val="center"/>
        </w:trPr>
        <w:tc>
          <w:tcPr>
            <w:tcW w:w="1761" w:type="dxa"/>
            <w:vMerge/>
            <w:shd w:val="clear" w:color="auto" w:fill="auto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В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28-50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6,23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3,80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11,3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0,003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2,07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0C7498" w:rsidRPr="00510456" w:rsidRDefault="000C7498" w:rsidP="005104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22,8</w:t>
            </w:r>
          </w:p>
        </w:tc>
      </w:tr>
    </w:tbl>
    <w:p w:rsidR="00E22B48" w:rsidRPr="0087002C" w:rsidRDefault="00E22B48" w:rsidP="0087002C">
      <w:pPr>
        <w:spacing w:line="360" w:lineRule="auto"/>
        <w:ind w:firstLine="709"/>
        <w:jc w:val="both"/>
        <w:rPr>
          <w:sz w:val="28"/>
          <w:szCs w:val="28"/>
        </w:rPr>
      </w:pPr>
    </w:p>
    <w:p w:rsidR="006E04B8" w:rsidRPr="0087002C" w:rsidRDefault="006E04B8" w:rsidP="0087002C">
      <w:pPr>
        <w:tabs>
          <w:tab w:val="left" w:pos="2604"/>
        </w:tabs>
        <w:spacing w:line="360" w:lineRule="auto"/>
        <w:ind w:firstLine="709"/>
        <w:jc w:val="both"/>
        <w:rPr>
          <w:sz w:val="28"/>
          <w:szCs w:val="28"/>
        </w:rPr>
      </w:pPr>
      <w:r w:rsidRPr="0087002C">
        <w:rPr>
          <w:sz w:val="28"/>
          <w:szCs w:val="28"/>
        </w:rPr>
        <w:t>Проявлени</w:t>
      </w:r>
      <w:r w:rsidR="008553B4" w:rsidRPr="0087002C">
        <w:rPr>
          <w:sz w:val="28"/>
          <w:szCs w:val="28"/>
        </w:rPr>
        <w:t>я</w:t>
      </w:r>
      <w:r w:rsidRPr="0087002C">
        <w:rPr>
          <w:sz w:val="28"/>
          <w:szCs w:val="28"/>
        </w:rPr>
        <w:t xml:space="preserve"> экспозиционных различий содержания элементов </w:t>
      </w:r>
      <w:r w:rsidR="008553B4" w:rsidRPr="0087002C">
        <w:rPr>
          <w:sz w:val="28"/>
          <w:szCs w:val="28"/>
        </w:rPr>
        <w:t xml:space="preserve">в зависимости от </w:t>
      </w:r>
      <w:r w:rsidRPr="0087002C">
        <w:rPr>
          <w:sz w:val="28"/>
          <w:szCs w:val="28"/>
        </w:rPr>
        <w:t>абсолютной высот</w:t>
      </w:r>
      <w:r w:rsidR="008553B4" w:rsidRPr="0087002C">
        <w:rPr>
          <w:sz w:val="28"/>
          <w:szCs w:val="28"/>
        </w:rPr>
        <w:t>ы</w:t>
      </w:r>
      <w:r w:rsidR="006E4B0C" w:rsidRPr="0087002C">
        <w:rPr>
          <w:sz w:val="28"/>
          <w:szCs w:val="28"/>
        </w:rPr>
        <w:t xml:space="preserve"> </w:t>
      </w:r>
      <w:r w:rsidR="00F002AE" w:rsidRPr="0087002C">
        <w:rPr>
          <w:sz w:val="28"/>
          <w:szCs w:val="28"/>
        </w:rPr>
        <w:t>по</w:t>
      </w:r>
      <w:r w:rsidR="00B775E2" w:rsidRPr="0087002C">
        <w:rPr>
          <w:sz w:val="28"/>
          <w:szCs w:val="28"/>
        </w:rPr>
        <w:t xml:space="preserve"> </w:t>
      </w:r>
      <w:r w:rsidR="006E4B0C" w:rsidRPr="0087002C">
        <w:rPr>
          <w:sz w:val="28"/>
          <w:szCs w:val="28"/>
        </w:rPr>
        <w:t>профил</w:t>
      </w:r>
      <w:r w:rsidR="00F002AE" w:rsidRPr="0087002C">
        <w:rPr>
          <w:sz w:val="28"/>
          <w:szCs w:val="28"/>
        </w:rPr>
        <w:t>ю</w:t>
      </w:r>
      <w:r w:rsidRPr="0087002C">
        <w:rPr>
          <w:sz w:val="28"/>
          <w:szCs w:val="28"/>
        </w:rPr>
        <w:t xml:space="preserve"> неодинаковы. Так, почвы пихтовых</w:t>
      </w:r>
      <w:r w:rsidR="006E4B0C" w:rsidRPr="0087002C">
        <w:rPr>
          <w:sz w:val="28"/>
          <w:szCs w:val="28"/>
        </w:rPr>
        <w:t xml:space="preserve"> </w:t>
      </w:r>
      <w:r w:rsidRPr="0087002C">
        <w:rPr>
          <w:sz w:val="28"/>
          <w:szCs w:val="28"/>
        </w:rPr>
        <w:t>склон</w:t>
      </w:r>
      <w:r w:rsidR="006E4B0C" w:rsidRPr="0087002C">
        <w:rPr>
          <w:sz w:val="28"/>
          <w:szCs w:val="28"/>
        </w:rPr>
        <w:t>ов содержат больше меди, чем почвы сосновых склонов. Причем эти различия в содержании  одинаковы  и в верхних частях профиля (в 4 раза)</w:t>
      </w:r>
      <w:r w:rsidRPr="0087002C">
        <w:rPr>
          <w:sz w:val="28"/>
          <w:szCs w:val="28"/>
        </w:rPr>
        <w:t xml:space="preserve"> </w:t>
      </w:r>
      <w:r w:rsidR="006E4B0C" w:rsidRPr="0087002C">
        <w:rPr>
          <w:sz w:val="28"/>
          <w:szCs w:val="28"/>
        </w:rPr>
        <w:t>и в нижних частях профиля (тоже приблизительно в 4 раза). Только в средней части профиля в условиях очень крутых склонов</w:t>
      </w:r>
      <w:r w:rsidR="00FA160C" w:rsidRPr="0087002C">
        <w:rPr>
          <w:sz w:val="28"/>
          <w:szCs w:val="28"/>
        </w:rPr>
        <w:t xml:space="preserve"> (определяющих интенсивный вынос элемента)</w:t>
      </w:r>
      <w:r w:rsidR="006E4B0C" w:rsidRPr="0087002C">
        <w:rPr>
          <w:sz w:val="28"/>
          <w:szCs w:val="28"/>
        </w:rPr>
        <w:t xml:space="preserve">  экспозиция </w:t>
      </w:r>
      <w:r w:rsidR="008553B4" w:rsidRPr="0087002C">
        <w:rPr>
          <w:sz w:val="28"/>
          <w:szCs w:val="28"/>
        </w:rPr>
        <w:t>склона</w:t>
      </w:r>
      <w:r w:rsidR="006E4B0C" w:rsidRPr="0087002C">
        <w:rPr>
          <w:sz w:val="28"/>
          <w:szCs w:val="28"/>
        </w:rPr>
        <w:t xml:space="preserve"> на содержание меди не влияет. Несколько иная картина характерна для высотно-экспозиционного распределения свинца</w:t>
      </w:r>
      <w:r w:rsidR="00FA160C" w:rsidRPr="0087002C">
        <w:rPr>
          <w:sz w:val="28"/>
          <w:szCs w:val="28"/>
        </w:rPr>
        <w:t xml:space="preserve"> в горно-лесных почвах</w:t>
      </w:r>
      <w:r w:rsidR="006E4B0C" w:rsidRPr="0087002C">
        <w:rPr>
          <w:sz w:val="28"/>
          <w:szCs w:val="28"/>
        </w:rPr>
        <w:t xml:space="preserve">. </w:t>
      </w:r>
      <w:r w:rsidR="00FA160C" w:rsidRPr="0087002C">
        <w:rPr>
          <w:sz w:val="28"/>
          <w:szCs w:val="28"/>
        </w:rPr>
        <w:t>В верхних трансэлювиальных ландшафтах</w:t>
      </w:r>
      <w:r w:rsidR="00027599" w:rsidRPr="0087002C">
        <w:rPr>
          <w:sz w:val="28"/>
          <w:szCs w:val="28"/>
        </w:rPr>
        <w:t xml:space="preserve"> почвы </w:t>
      </w:r>
      <w:r w:rsidR="00FA160C" w:rsidRPr="0087002C">
        <w:rPr>
          <w:sz w:val="28"/>
          <w:szCs w:val="28"/>
        </w:rPr>
        <w:t>юго-восточны</w:t>
      </w:r>
      <w:r w:rsidR="00027599" w:rsidRPr="0087002C">
        <w:rPr>
          <w:sz w:val="28"/>
          <w:szCs w:val="28"/>
        </w:rPr>
        <w:t>х</w:t>
      </w:r>
      <w:r w:rsidR="00FA160C" w:rsidRPr="0087002C">
        <w:rPr>
          <w:sz w:val="28"/>
          <w:szCs w:val="28"/>
        </w:rPr>
        <w:t xml:space="preserve"> и северо-восточны</w:t>
      </w:r>
      <w:r w:rsidR="00027599" w:rsidRPr="0087002C">
        <w:rPr>
          <w:sz w:val="28"/>
          <w:szCs w:val="28"/>
        </w:rPr>
        <w:t>х</w:t>
      </w:r>
      <w:r w:rsidR="00FA160C" w:rsidRPr="0087002C">
        <w:rPr>
          <w:sz w:val="28"/>
          <w:szCs w:val="28"/>
        </w:rPr>
        <w:t xml:space="preserve"> склон</w:t>
      </w:r>
      <w:r w:rsidR="00027599" w:rsidRPr="0087002C">
        <w:rPr>
          <w:sz w:val="28"/>
          <w:szCs w:val="28"/>
        </w:rPr>
        <w:t xml:space="preserve">ов отличаются по содержанию свинца </w:t>
      </w:r>
      <w:r w:rsidR="00FA160C" w:rsidRPr="0087002C">
        <w:rPr>
          <w:sz w:val="28"/>
          <w:szCs w:val="28"/>
        </w:rPr>
        <w:t xml:space="preserve">в 3 раза, </w:t>
      </w:r>
      <w:r w:rsidR="008553B4" w:rsidRPr="0087002C">
        <w:rPr>
          <w:sz w:val="28"/>
          <w:szCs w:val="28"/>
        </w:rPr>
        <w:t>в тоже время</w:t>
      </w:r>
      <w:r w:rsidR="00FA160C" w:rsidRPr="0087002C">
        <w:rPr>
          <w:sz w:val="28"/>
          <w:szCs w:val="28"/>
        </w:rPr>
        <w:t xml:space="preserve"> в средних и нижних частях склонов</w:t>
      </w:r>
      <w:r w:rsidR="00F002AE" w:rsidRPr="0087002C">
        <w:rPr>
          <w:sz w:val="28"/>
          <w:szCs w:val="28"/>
        </w:rPr>
        <w:t xml:space="preserve"> разница</w:t>
      </w:r>
      <w:r w:rsidR="00FA160C" w:rsidRPr="0087002C">
        <w:rPr>
          <w:sz w:val="28"/>
          <w:szCs w:val="28"/>
        </w:rPr>
        <w:t xml:space="preserve"> </w:t>
      </w:r>
      <w:r w:rsidR="008553B4" w:rsidRPr="0087002C">
        <w:rPr>
          <w:sz w:val="28"/>
          <w:szCs w:val="28"/>
        </w:rPr>
        <w:t xml:space="preserve"> в </w:t>
      </w:r>
      <w:r w:rsidR="00FA160C" w:rsidRPr="0087002C">
        <w:rPr>
          <w:sz w:val="28"/>
          <w:szCs w:val="28"/>
        </w:rPr>
        <w:t xml:space="preserve">содержании элемента по </w:t>
      </w:r>
      <w:r w:rsidR="008553B4" w:rsidRPr="0087002C">
        <w:rPr>
          <w:sz w:val="28"/>
          <w:szCs w:val="28"/>
        </w:rPr>
        <w:t xml:space="preserve">экспозиции </w:t>
      </w:r>
      <w:r w:rsidR="00F002AE" w:rsidRPr="0087002C">
        <w:rPr>
          <w:sz w:val="28"/>
          <w:szCs w:val="28"/>
        </w:rPr>
        <w:t>сглаживается</w:t>
      </w:r>
      <w:r w:rsidR="00FA160C" w:rsidRPr="0087002C">
        <w:rPr>
          <w:sz w:val="28"/>
          <w:szCs w:val="28"/>
        </w:rPr>
        <w:t>.</w:t>
      </w:r>
    </w:p>
    <w:p w:rsidR="002718FE" w:rsidRPr="0087002C" w:rsidRDefault="002718FE" w:rsidP="0087002C">
      <w:pPr>
        <w:spacing w:line="360" w:lineRule="auto"/>
        <w:ind w:left="-540" w:firstLine="709"/>
        <w:jc w:val="right"/>
        <w:rPr>
          <w:sz w:val="28"/>
          <w:szCs w:val="28"/>
        </w:rPr>
      </w:pPr>
      <w:r w:rsidRPr="0087002C">
        <w:rPr>
          <w:sz w:val="28"/>
          <w:szCs w:val="28"/>
        </w:rPr>
        <w:t>Таблица 2</w:t>
      </w:r>
    </w:p>
    <w:p w:rsidR="002718FE" w:rsidRPr="0087002C" w:rsidRDefault="002718FE" w:rsidP="0087002C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87002C">
        <w:rPr>
          <w:sz w:val="28"/>
          <w:szCs w:val="28"/>
        </w:rPr>
        <w:t>Некоторые параметры горно-лесных почв северо-восточных пихтовых склонов</w:t>
      </w: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1143"/>
        <w:gridCol w:w="1123"/>
        <w:gridCol w:w="1140"/>
        <w:gridCol w:w="626"/>
        <w:gridCol w:w="870"/>
        <w:gridCol w:w="627"/>
        <w:gridCol w:w="642"/>
        <w:gridCol w:w="627"/>
        <w:gridCol w:w="672"/>
      </w:tblGrid>
      <w:tr w:rsidR="002718FE" w:rsidRPr="00510456" w:rsidTr="00510456">
        <w:trPr>
          <w:trHeight w:val="535"/>
          <w:jc w:val="center"/>
        </w:trPr>
        <w:tc>
          <w:tcPr>
            <w:tcW w:w="2362" w:type="dxa"/>
            <w:vMerge w:val="restart"/>
            <w:shd w:val="clear" w:color="auto" w:fill="auto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Элементарный ландшафт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Опорный участок</w:t>
            </w:r>
          </w:p>
        </w:tc>
        <w:tc>
          <w:tcPr>
            <w:tcW w:w="1123" w:type="dxa"/>
            <w:vMerge w:val="restart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Горизонт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Глубина, см</w:t>
            </w:r>
          </w:p>
        </w:tc>
        <w:tc>
          <w:tcPr>
            <w:tcW w:w="626" w:type="dxa"/>
            <w:vMerge w:val="restart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рН</w:t>
            </w:r>
          </w:p>
        </w:tc>
        <w:tc>
          <w:tcPr>
            <w:tcW w:w="870" w:type="dxa"/>
            <w:vMerge w:val="restart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Гумус, %</w:t>
            </w:r>
          </w:p>
        </w:tc>
        <w:tc>
          <w:tcPr>
            <w:tcW w:w="2568" w:type="dxa"/>
            <w:gridSpan w:val="4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left="-497"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Микроэлементы, мг/кг</w:t>
            </w:r>
          </w:p>
        </w:tc>
      </w:tr>
      <w:tr w:rsidR="002718FE" w:rsidRPr="00510456" w:rsidTr="00510456">
        <w:trPr>
          <w:trHeight w:val="536"/>
          <w:jc w:val="center"/>
        </w:trPr>
        <w:tc>
          <w:tcPr>
            <w:tcW w:w="2362" w:type="dxa"/>
            <w:vMerge/>
            <w:shd w:val="clear" w:color="auto" w:fill="auto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</w:p>
        </w:tc>
        <w:tc>
          <w:tcPr>
            <w:tcW w:w="626" w:type="dxa"/>
            <w:vMerge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  <w:lang w:val="en-US"/>
              </w:rPr>
              <w:t>Pb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  <w:lang w:val="en-US"/>
              </w:rPr>
              <w:t>Cu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  <w:lang w:val="en-US"/>
              </w:rPr>
              <w:t>Zn</w:t>
            </w:r>
          </w:p>
        </w:tc>
      </w:tr>
      <w:tr w:rsidR="002718FE" w:rsidRPr="00510456" w:rsidTr="00510456">
        <w:trPr>
          <w:jc w:val="center"/>
        </w:trPr>
        <w:tc>
          <w:tcPr>
            <w:tcW w:w="2362" w:type="dxa"/>
            <w:vMerge w:val="restart"/>
            <w:shd w:val="clear" w:color="auto" w:fill="auto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Трансаккумулятивный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Пихта 1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  <w:vertAlign w:val="subscript"/>
              </w:rPr>
            </w:pPr>
            <w:r w:rsidRPr="00510456">
              <w:rPr>
                <w:sz w:val="20"/>
                <w:szCs w:val="20"/>
              </w:rPr>
              <w:t>А</w:t>
            </w:r>
            <w:r w:rsidRPr="00510456">
              <w:rPr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0-8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6,4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15,7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11,1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0,9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37,2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55,2</w:t>
            </w:r>
          </w:p>
        </w:tc>
      </w:tr>
      <w:tr w:rsidR="002718FE" w:rsidRPr="00510456" w:rsidTr="00510456">
        <w:trPr>
          <w:jc w:val="center"/>
        </w:trPr>
        <w:tc>
          <w:tcPr>
            <w:tcW w:w="2362" w:type="dxa"/>
            <w:vMerge/>
            <w:shd w:val="clear" w:color="auto" w:fill="auto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А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8-21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4,9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7,53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10,1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0,09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7,89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27,6</w:t>
            </w:r>
          </w:p>
        </w:tc>
      </w:tr>
      <w:tr w:rsidR="002718FE" w:rsidRPr="00510456" w:rsidTr="00510456">
        <w:trPr>
          <w:jc w:val="center"/>
        </w:trPr>
        <w:tc>
          <w:tcPr>
            <w:tcW w:w="2362" w:type="dxa"/>
            <w:vMerge/>
            <w:shd w:val="clear" w:color="auto" w:fill="auto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В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23-53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5,3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1,94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5,07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0,08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4,49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18,7</w:t>
            </w:r>
          </w:p>
        </w:tc>
      </w:tr>
      <w:tr w:rsidR="002718FE" w:rsidRPr="00510456" w:rsidTr="00510456">
        <w:trPr>
          <w:trHeight w:val="299"/>
          <w:jc w:val="center"/>
        </w:trPr>
        <w:tc>
          <w:tcPr>
            <w:tcW w:w="2362" w:type="dxa"/>
            <w:vMerge w:val="restart"/>
            <w:shd w:val="clear" w:color="auto" w:fill="auto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Трансэлювиальный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Пихта 2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  <w:vertAlign w:val="subscript"/>
              </w:rPr>
            </w:pPr>
            <w:r w:rsidRPr="00510456">
              <w:rPr>
                <w:sz w:val="20"/>
                <w:szCs w:val="20"/>
              </w:rPr>
              <w:t>А</w:t>
            </w:r>
            <w:r w:rsidRPr="00510456">
              <w:rPr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0-11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5,3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11,0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9,17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0,03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5,15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23,0</w:t>
            </w:r>
          </w:p>
        </w:tc>
      </w:tr>
      <w:tr w:rsidR="002718FE" w:rsidRPr="00510456" w:rsidTr="00510456">
        <w:trPr>
          <w:jc w:val="center"/>
        </w:trPr>
        <w:tc>
          <w:tcPr>
            <w:tcW w:w="2362" w:type="dxa"/>
            <w:vMerge/>
            <w:shd w:val="clear" w:color="auto" w:fill="auto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А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11-17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4,8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10,7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8,76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0,05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2,84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21,4</w:t>
            </w:r>
          </w:p>
        </w:tc>
      </w:tr>
      <w:tr w:rsidR="002718FE" w:rsidRPr="00510456" w:rsidTr="00510456">
        <w:trPr>
          <w:jc w:val="center"/>
        </w:trPr>
        <w:tc>
          <w:tcPr>
            <w:tcW w:w="2362" w:type="dxa"/>
            <w:vMerge/>
            <w:shd w:val="clear" w:color="auto" w:fill="auto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В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17-41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4,9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4,63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5,04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0,41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2,51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7,89</w:t>
            </w:r>
          </w:p>
        </w:tc>
      </w:tr>
      <w:tr w:rsidR="002718FE" w:rsidRPr="00510456" w:rsidTr="00510456">
        <w:trPr>
          <w:jc w:val="center"/>
        </w:trPr>
        <w:tc>
          <w:tcPr>
            <w:tcW w:w="2362" w:type="dxa"/>
            <w:vMerge w:val="restart"/>
            <w:shd w:val="clear" w:color="auto" w:fill="auto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Трансэлювиальный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Пихта 3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  <w:vertAlign w:val="subscript"/>
              </w:rPr>
            </w:pPr>
            <w:r w:rsidRPr="00510456">
              <w:rPr>
                <w:sz w:val="20"/>
                <w:szCs w:val="20"/>
              </w:rPr>
              <w:t>А</w:t>
            </w:r>
            <w:r w:rsidRPr="00510456">
              <w:rPr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0-10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4,9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13,17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18,7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0,6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15,9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17,1</w:t>
            </w:r>
          </w:p>
        </w:tc>
      </w:tr>
      <w:tr w:rsidR="002718FE" w:rsidRPr="00510456" w:rsidTr="00510456">
        <w:trPr>
          <w:jc w:val="center"/>
        </w:trPr>
        <w:tc>
          <w:tcPr>
            <w:tcW w:w="2362" w:type="dxa"/>
            <w:vMerge/>
            <w:shd w:val="clear" w:color="auto" w:fill="auto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А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10-20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4,5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11,04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20,0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1,36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12,1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14,0</w:t>
            </w:r>
          </w:p>
        </w:tc>
      </w:tr>
      <w:tr w:rsidR="002718FE" w:rsidRPr="00510456" w:rsidTr="00510456">
        <w:trPr>
          <w:jc w:val="center"/>
        </w:trPr>
        <w:tc>
          <w:tcPr>
            <w:tcW w:w="2362" w:type="dxa"/>
            <w:vMerge/>
            <w:shd w:val="clear" w:color="auto" w:fill="auto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В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20-39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5,0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8,06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17,6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0,74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11,0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2718FE" w:rsidRPr="00510456" w:rsidRDefault="002718FE" w:rsidP="0051045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4,02</w:t>
            </w:r>
          </w:p>
        </w:tc>
      </w:tr>
    </w:tbl>
    <w:p w:rsidR="002718FE" w:rsidRPr="0087002C" w:rsidRDefault="002718FE" w:rsidP="0087002C">
      <w:pPr>
        <w:spacing w:line="360" w:lineRule="auto"/>
        <w:jc w:val="both"/>
        <w:rPr>
          <w:sz w:val="28"/>
          <w:szCs w:val="28"/>
        </w:rPr>
      </w:pPr>
    </w:p>
    <w:p w:rsidR="00A73F5E" w:rsidRPr="0087002C" w:rsidRDefault="00A73F5E" w:rsidP="0087002C">
      <w:pPr>
        <w:tabs>
          <w:tab w:val="left" w:pos="2604"/>
        </w:tabs>
        <w:spacing w:line="360" w:lineRule="auto"/>
        <w:ind w:firstLine="709"/>
        <w:jc w:val="both"/>
        <w:rPr>
          <w:sz w:val="28"/>
          <w:szCs w:val="28"/>
        </w:rPr>
      </w:pPr>
      <w:r w:rsidRPr="0087002C">
        <w:rPr>
          <w:sz w:val="28"/>
          <w:szCs w:val="28"/>
        </w:rPr>
        <w:t>Латеральная дифференциация химических элементов в почвенном покрове в соответствии с ландшафтно-геохимическим сопряжением для большинства рассматриваемых элементов проявляется слабо.</w:t>
      </w:r>
      <w:r w:rsidR="00560E0E" w:rsidRPr="0087002C">
        <w:rPr>
          <w:sz w:val="28"/>
          <w:szCs w:val="28"/>
        </w:rPr>
        <w:t xml:space="preserve"> Это связано с тем, что участие каждого микроэлемента в геохимическом сопряжении очень индивидуализировано и зависит от свойств их миграционных форм и конкретных ландшафтно-геохимических условий [2]. </w:t>
      </w:r>
      <w:r w:rsidR="00027599" w:rsidRPr="0087002C">
        <w:rPr>
          <w:sz w:val="28"/>
          <w:szCs w:val="28"/>
        </w:rPr>
        <w:t xml:space="preserve">На процессы латерального перераспределения микроэлементов </w:t>
      </w:r>
      <w:r w:rsidR="005707B4" w:rsidRPr="0087002C">
        <w:rPr>
          <w:sz w:val="28"/>
          <w:szCs w:val="28"/>
        </w:rPr>
        <w:t xml:space="preserve">также </w:t>
      </w:r>
      <w:r w:rsidR="00027599" w:rsidRPr="0087002C">
        <w:rPr>
          <w:sz w:val="28"/>
          <w:szCs w:val="28"/>
        </w:rPr>
        <w:t>оказывает влияние перемещение гравитационного материала, которое изменяет геохимическую контрастность различных частей склона.</w:t>
      </w:r>
      <w:r w:rsidRPr="0087002C">
        <w:rPr>
          <w:sz w:val="28"/>
          <w:szCs w:val="28"/>
        </w:rPr>
        <w:t xml:space="preserve"> </w:t>
      </w:r>
      <w:r w:rsidR="00166FDD" w:rsidRPr="0087002C">
        <w:rPr>
          <w:sz w:val="28"/>
          <w:szCs w:val="28"/>
        </w:rPr>
        <w:t>Отличия</w:t>
      </w:r>
      <w:r w:rsidRPr="0087002C">
        <w:rPr>
          <w:sz w:val="28"/>
          <w:szCs w:val="28"/>
        </w:rPr>
        <w:t xml:space="preserve"> в концентрации кадмия, обусловленные латеральными ландшафтно-геохимическими процессами</w:t>
      </w:r>
      <w:r w:rsidR="003465E6" w:rsidRPr="0087002C">
        <w:rPr>
          <w:sz w:val="28"/>
          <w:szCs w:val="28"/>
        </w:rPr>
        <w:t>,</w:t>
      </w:r>
      <w:r w:rsidRPr="0087002C">
        <w:rPr>
          <w:sz w:val="28"/>
          <w:szCs w:val="28"/>
        </w:rPr>
        <w:t xml:space="preserve"> мало значительны и проявляются только в почвах под березняками. Увеличение содержания цинка в трансаккумулятивных ландшафт</w:t>
      </w:r>
      <w:r w:rsidR="005707B4" w:rsidRPr="0087002C">
        <w:rPr>
          <w:sz w:val="28"/>
          <w:szCs w:val="28"/>
        </w:rPr>
        <w:t>ах</w:t>
      </w:r>
      <w:r w:rsidRPr="0087002C">
        <w:rPr>
          <w:sz w:val="28"/>
          <w:szCs w:val="28"/>
        </w:rPr>
        <w:t xml:space="preserve"> наблюдается только в горно-лесных почвах северо-восточной экспозиции и незначительно в горно-луговых почвах. </w:t>
      </w:r>
    </w:p>
    <w:p w:rsidR="00A73F5E" w:rsidRPr="0087002C" w:rsidRDefault="00A73F5E" w:rsidP="0087002C">
      <w:pPr>
        <w:tabs>
          <w:tab w:val="left" w:pos="2604"/>
        </w:tabs>
        <w:spacing w:line="360" w:lineRule="auto"/>
        <w:ind w:firstLine="709"/>
        <w:jc w:val="both"/>
        <w:rPr>
          <w:sz w:val="28"/>
          <w:szCs w:val="28"/>
        </w:rPr>
      </w:pPr>
      <w:r w:rsidRPr="0087002C">
        <w:rPr>
          <w:sz w:val="28"/>
          <w:szCs w:val="28"/>
        </w:rPr>
        <w:t>Наиболее четк</w:t>
      </w:r>
      <w:r w:rsidR="005D4F35" w:rsidRPr="0087002C">
        <w:rPr>
          <w:sz w:val="28"/>
          <w:szCs w:val="28"/>
        </w:rPr>
        <w:t xml:space="preserve">ую </w:t>
      </w:r>
      <w:r w:rsidRPr="0087002C">
        <w:rPr>
          <w:sz w:val="28"/>
          <w:szCs w:val="28"/>
        </w:rPr>
        <w:t xml:space="preserve">связь с ландшафтно-геохимическими процессами выноса и накопления вещества  </w:t>
      </w:r>
      <w:r w:rsidR="005D4F35" w:rsidRPr="0087002C">
        <w:rPr>
          <w:sz w:val="28"/>
          <w:szCs w:val="28"/>
        </w:rPr>
        <w:t xml:space="preserve">имеет латеральная миграция </w:t>
      </w:r>
      <w:r w:rsidR="005707B4" w:rsidRPr="0087002C">
        <w:rPr>
          <w:sz w:val="28"/>
          <w:szCs w:val="28"/>
        </w:rPr>
        <w:t xml:space="preserve">меди </w:t>
      </w:r>
      <w:r w:rsidR="00A85B1E" w:rsidRPr="0087002C">
        <w:rPr>
          <w:sz w:val="28"/>
          <w:szCs w:val="28"/>
        </w:rPr>
        <w:t xml:space="preserve">в </w:t>
      </w:r>
      <w:r w:rsidR="008E7CD0" w:rsidRPr="0087002C">
        <w:rPr>
          <w:sz w:val="28"/>
          <w:szCs w:val="28"/>
        </w:rPr>
        <w:t>горно-лесных</w:t>
      </w:r>
      <w:r w:rsidR="00A85B1E" w:rsidRPr="0087002C">
        <w:rPr>
          <w:sz w:val="28"/>
          <w:szCs w:val="28"/>
        </w:rPr>
        <w:t xml:space="preserve"> </w:t>
      </w:r>
      <w:r w:rsidR="005707B4" w:rsidRPr="0087002C">
        <w:rPr>
          <w:sz w:val="28"/>
          <w:szCs w:val="28"/>
        </w:rPr>
        <w:t>и</w:t>
      </w:r>
      <w:r w:rsidR="008E7CD0" w:rsidRPr="0087002C">
        <w:rPr>
          <w:sz w:val="28"/>
          <w:szCs w:val="28"/>
        </w:rPr>
        <w:t>,</w:t>
      </w:r>
      <w:r w:rsidR="005707B4" w:rsidRPr="0087002C">
        <w:rPr>
          <w:sz w:val="28"/>
          <w:szCs w:val="28"/>
        </w:rPr>
        <w:t xml:space="preserve"> в</w:t>
      </w:r>
      <w:r w:rsidR="00F002AE" w:rsidRPr="0087002C">
        <w:rPr>
          <w:sz w:val="28"/>
          <w:szCs w:val="28"/>
        </w:rPr>
        <w:t xml:space="preserve"> несколько меньшей степени</w:t>
      </w:r>
      <w:r w:rsidR="008E7CD0" w:rsidRPr="0087002C">
        <w:rPr>
          <w:sz w:val="28"/>
          <w:szCs w:val="28"/>
        </w:rPr>
        <w:t>,</w:t>
      </w:r>
      <w:r w:rsidR="00F002AE" w:rsidRPr="0087002C">
        <w:rPr>
          <w:sz w:val="28"/>
          <w:szCs w:val="28"/>
        </w:rPr>
        <w:t xml:space="preserve"> в горно-луговых почвах</w:t>
      </w:r>
      <w:r w:rsidR="00714252" w:rsidRPr="0087002C">
        <w:rPr>
          <w:sz w:val="28"/>
          <w:szCs w:val="28"/>
        </w:rPr>
        <w:t xml:space="preserve"> (табл.3)</w:t>
      </w:r>
      <w:r w:rsidRPr="0087002C">
        <w:rPr>
          <w:sz w:val="28"/>
          <w:szCs w:val="28"/>
        </w:rPr>
        <w:t xml:space="preserve">. </w:t>
      </w:r>
      <w:r w:rsidR="00816AB5" w:rsidRPr="0087002C">
        <w:rPr>
          <w:sz w:val="28"/>
          <w:szCs w:val="28"/>
        </w:rPr>
        <w:t>Это говорит о том, что м</w:t>
      </w:r>
      <w:r w:rsidRPr="0087002C">
        <w:rPr>
          <w:sz w:val="28"/>
          <w:szCs w:val="28"/>
        </w:rPr>
        <w:t xml:space="preserve">едь </w:t>
      </w:r>
      <w:r w:rsidR="00816AB5" w:rsidRPr="0087002C">
        <w:rPr>
          <w:sz w:val="28"/>
          <w:szCs w:val="28"/>
        </w:rPr>
        <w:t xml:space="preserve">достаточно </w:t>
      </w:r>
      <w:r w:rsidRPr="0087002C">
        <w:rPr>
          <w:sz w:val="28"/>
          <w:szCs w:val="28"/>
        </w:rPr>
        <w:t>активно мигрирует в водных растворах по ландшафтно-геохимическому профилю</w:t>
      </w:r>
      <w:r w:rsidR="005707B4" w:rsidRPr="0087002C">
        <w:rPr>
          <w:sz w:val="28"/>
          <w:szCs w:val="28"/>
        </w:rPr>
        <w:t>.</w:t>
      </w:r>
    </w:p>
    <w:p w:rsidR="0087002C" w:rsidRDefault="0087002C" w:rsidP="0087002C">
      <w:pPr>
        <w:spacing w:line="360" w:lineRule="auto"/>
        <w:ind w:firstLine="709"/>
        <w:jc w:val="both"/>
        <w:rPr>
          <w:sz w:val="28"/>
          <w:szCs w:val="28"/>
        </w:rPr>
      </w:pPr>
    </w:p>
    <w:p w:rsidR="00190576" w:rsidRPr="0087002C" w:rsidRDefault="00190576" w:rsidP="0087002C">
      <w:pPr>
        <w:spacing w:line="360" w:lineRule="auto"/>
        <w:ind w:firstLine="709"/>
        <w:jc w:val="right"/>
        <w:rPr>
          <w:sz w:val="28"/>
          <w:szCs w:val="28"/>
        </w:rPr>
      </w:pPr>
      <w:r w:rsidRPr="0087002C">
        <w:rPr>
          <w:sz w:val="28"/>
          <w:szCs w:val="28"/>
        </w:rPr>
        <w:t xml:space="preserve">Таблица </w:t>
      </w:r>
      <w:r w:rsidR="00511177" w:rsidRPr="0087002C">
        <w:rPr>
          <w:sz w:val="28"/>
          <w:szCs w:val="28"/>
        </w:rPr>
        <w:t>3</w:t>
      </w:r>
    </w:p>
    <w:p w:rsidR="00190576" w:rsidRPr="0087002C" w:rsidRDefault="00714252" w:rsidP="0087002C">
      <w:pPr>
        <w:spacing w:line="360" w:lineRule="auto"/>
        <w:ind w:firstLine="709"/>
        <w:jc w:val="center"/>
        <w:rPr>
          <w:sz w:val="28"/>
          <w:szCs w:val="28"/>
        </w:rPr>
      </w:pPr>
      <w:r w:rsidRPr="0087002C">
        <w:rPr>
          <w:sz w:val="28"/>
          <w:szCs w:val="28"/>
        </w:rPr>
        <w:t>Некоторые</w:t>
      </w:r>
      <w:r w:rsidR="00190576" w:rsidRPr="0087002C">
        <w:rPr>
          <w:sz w:val="28"/>
          <w:szCs w:val="28"/>
        </w:rPr>
        <w:t xml:space="preserve"> параметр</w:t>
      </w:r>
      <w:r w:rsidRPr="0087002C">
        <w:rPr>
          <w:sz w:val="28"/>
          <w:szCs w:val="28"/>
        </w:rPr>
        <w:t>ы горно-луговых почв</w:t>
      </w:r>
    </w:p>
    <w:tbl>
      <w:tblPr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3"/>
        <w:gridCol w:w="1140"/>
        <w:gridCol w:w="1140"/>
        <w:gridCol w:w="1083"/>
        <w:gridCol w:w="614"/>
        <w:gridCol w:w="884"/>
        <w:gridCol w:w="601"/>
        <w:gridCol w:w="684"/>
        <w:gridCol w:w="653"/>
        <w:gridCol w:w="684"/>
      </w:tblGrid>
      <w:tr w:rsidR="00190576" w:rsidRPr="00510456" w:rsidTr="00510456">
        <w:trPr>
          <w:trHeight w:val="317"/>
          <w:jc w:val="center"/>
        </w:trPr>
        <w:tc>
          <w:tcPr>
            <w:tcW w:w="2063" w:type="dxa"/>
            <w:vMerge w:val="restart"/>
            <w:shd w:val="clear" w:color="auto" w:fill="auto"/>
            <w:vAlign w:val="center"/>
          </w:tcPr>
          <w:p w:rsidR="00190576" w:rsidRPr="00510456" w:rsidRDefault="00190576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Элементарный ландшафт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190576" w:rsidRPr="00510456" w:rsidRDefault="00190576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Опорный участок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190576" w:rsidRPr="00510456" w:rsidRDefault="00190576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Горизонт</w:t>
            </w:r>
          </w:p>
        </w:tc>
        <w:tc>
          <w:tcPr>
            <w:tcW w:w="1083" w:type="dxa"/>
            <w:vMerge w:val="restart"/>
            <w:shd w:val="clear" w:color="auto" w:fill="auto"/>
            <w:vAlign w:val="center"/>
          </w:tcPr>
          <w:p w:rsidR="00190576" w:rsidRPr="00510456" w:rsidRDefault="00190576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Глубина, см</w:t>
            </w:r>
          </w:p>
        </w:tc>
        <w:tc>
          <w:tcPr>
            <w:tcW w:w="614" w:type="dxa"/>
            <w:vMerge w:val="restart"/>
            <w:shd w:val="clear" w:color="auto" w:fill="auto"/>
            <w:vAlign w:val="center"/>
          </w:tcPr>
          <w:p w:rsidR="00190576" w:rsidRPr="00510456" w:rsidRDefault="00190576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рН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:rsidR="00190576" w:rsidRPr="00510456" w:rsidRDefault="00190576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Гумус</w:t>
            </w:r>
            <w:r w:rsidR="00405A95" w:rsidRPr="00510456">
              <w:rPr>
                <w:sz w:val="20"/>
                <w:szCs w:val="20"/>
              </w:rPr>
              <w:t>, %</w:t>
            </w:r>
          </w:p>
        </w:tc>
        <w:tc>
          <w:tcPr>
            <w:tcW w:w="2622" w:type="dxa"/>
            <w:gridSpan w:val="4"/>
            <w:shd w:val="clear" w:color="auto" w:fill="auto"/>
            <w:vAlign w:val="center"/>
          </w:tcPr>
          <w:p w:rsidR="00190576" w:rsidRPr="00510456" w:rsidRDefault="00190576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Микроэлементы, мг/кг</w:t>
            </w:r>
          </w:p>
          <w:p w:rsidR="00190576" w:rsidRPr="00510456" w:rsidRDefault="00190576" w:rsidP="00510456">
            <w:pPr>
              <w:spacing w:line="360" w:lineRule="auto"/>
              <w:ind w:hanging="12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90576" w:rsidRPr="00510456" w:rsidTr="00510456">
        <w:trPr>
          <w:trHeight w:val="505"/>
          <w:jc w:val="center"/>
        </w:trPr>
        <w:tc>
          <w:tcPr>
            <w:tcW w:w="2063" w:type="dxa"/>
            <w:vMerge/>
            <w:shd w:val="clear" w:color="auto" w:fill="auto"/>
          </w:tcPr>
          <w:p w:rsidR="00190576" w:rsidRPr="00510456" w:rsidRDefault="00190576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190576" w:rsidRPr="00510456" w:rsidRDefault="00190576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190576" w:rsidRPr="00510456" w:rsidRDefault="00190576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  <w:shd w:val="clear" w:color="auto" w:fill="auto"/>
            <w:vAlign w:val="center"/>
          </w:tcPr>
          <w:p w:rsidR="00190576" w:rsidRPr="00510456" w:rsidRDefault="00190576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190576" w:rsidRPr="00510456" w:rsidRDefault="00190576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auto"/>
            <w:vAlign w:val="center"/>
          </w:tcPr>
          <w:p w:rsidR="00190576" w:rsidRPr="00510456" w:rsidRDefault="00190576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:rsidR="00190576" w:rsidRPr="00510456" w:rsidRDefault="00190576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  <w:lang w:val="en-US"/>
              </w:rPr>
            </w:pPr>
            <w:r w:rsidRPr="00510456">
              <w:rPr>
                <w:sz w:val="20"/>
                <w:szCs w:val="20"/>
                <w:lang w:val="en-US"/>
              </w:rPr>
              <w:t>Pb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190576" w:rsidRPr="00510456" w:rsidRDefault="00190576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  <w:lang w:val="en-US"/>
              </w:rPr>
            </w:pPr>
            <w:r w:rsidRPr="00510456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190576" w:rsidRPr="00510456" w:rsidRDefault="00190576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  <w:lang w:val="en-US"/>
              </w:rPr>
            </w:pPr>
            <w:r w:rsidRPr="00510456">
              <w:rPr>
                <w:sz w:val="20"/>
                <w:szCs w:val="20"/>
                <w:lang w:val="en-US"/>
              </w:rPr>
              <w:t>Cu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190576" w:rsidRPr="00510456" w:rsidRDefault="00190576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  <w:lang w:val="en-US"/>
              </w:rPr>
            </w:pPr>
            <w:r w:rsidRPr="00510456">
              <w:rPr>
                <w:sz w:val="20"/>
                <w:szCs w:val="20"/>
                <w:lang w:val="en-US"/>
              </w:rPr>
              <w:t>Zn</w:t>
            </w:r>
          </w:p>
        </w:tc>
      </w:tr>
      <w:tr w:rsidR="00A546EF" w:rsidRPr="00510456" w:rsidTr="00510456">
        <w:trPr>
          <w:jc w:val="center"/>
        </w:trPr>
        <w:tc>
          <w:tcPr>
            <w:tcW w:w="2063" w:type="dxa"/>
            <w:vMerge w:val="restart"/>
            <w:shd w:val="clear" w:color="auto" w:fill="auto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Транссупер</w:t>
            </w:r>
            <w:r w:rsidR="00713CB7" w:rsidRPr="00510456">
              <w:rPr>
                <w:sz w:val="20"/>
                <w:szCs w:val="20"/>
              </w:rPr>
              <w:t>-</w:t>
            </w:r>
            <w:r w:rsidRPr="00510456">
              <w:rPr>
                <w:sz w:val="20"/>
                <w:szCs w:val="20"/>
              </w:rPr>
              <w:t>аквальный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Луг 1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А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0-19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6,15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15,1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4,7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0,04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14,6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35,0</w:t>
            </w:r>
          </w:p>
        </w:tc>
      </w:tr>
      <w:tr w:rsidR="00A546EF" w:rsidRPr="00510456" w:rsidTr="00510456">
        <w:trPr>
          <w:jc w:val="center"/>
        </w:trPr>
        <w:tc>
          <w:tcPr>
            <w:tcW w:w="2063" w:type="dxa"/>
            <w:vMerge/>
            <w:shd w:val="clear" w:color="auto" w:fill="auto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В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19-39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5,69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2,37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4,8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0,09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12,5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31,5</w:t>
            </w:r>
          </w:p>
        </w:tc>
      </w:tr>
      <w:tr w:rsidR="00A546EF" w:rsidRPr="00510456" w:rsidTr="00510456">
        <w:trPr>
          <w:jc w:val="center"/>
        </w:trPr>
        <w:tc>
          <w:tcPr>
            <w:tcW w:w="2063" w:type="dxa"/>
            <w:vMerge w:val="restart"/>
            <w:shd w:val="clear" w:color="auto" w:fill="auto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Трансаккумуля</w:t>
            </w:r>
            <w:r w:rsidR="00713CB7" w:rsidRPr="00510456">
              <w:rPr>
                <w:sz w:val="20"/>
                <w:szCs w:val="20"/>
              </w:rPr>
              <w:t>-</w:t>
            </w:r>
            <w:r w:rsidRPr="00510456">
              <w:rPr>
                <w:sz w:val="20"/>
                <w:szCs w:val="20"/>
              </w:rPr>
              <w:t>тивный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Луг 2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А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0-23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5,21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13,3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26,2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2,04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8,5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27,3</w:t>
            </w:r>
          </w:p>
        </w:tc>
      </w:tr>
      <w:tr w:rsidR="00A546EF" w:rsidRPr="00510456" w:rsidTr="00510456">
        <w:trPr>
          <w:jc w:val="center"/>
        </w:trPr>
        <w:tc>
          <w:tcPr>
            <w:tcW w:w="2063" w:type="dxa"/>
            <w:vMerge/>
            <w:shd w:val="clear" w:color="auto" w:fill="auto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В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23-52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5,24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5,16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23,2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1,99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2,1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16,5</w:t>
            </w:r>
          </w:p>
        </w:tc>
      </w:tr>
      <w:tr w:rsidR="00A546EF" w:rsidRPr="00510456" w:rsidTr="00510456">
        <w:trPr>
          <w:jc w:val="center"/>
        </w:trPr>
        <w:tc>
          <w:tcPr>
            <w:tcW w:w="2063" w:type="dxa"/>
            <w:vMerge w:val="restart"/>
            <w:shd w:val="clear" w:color="auto" w:fill="auto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Трансэлювиальный (юго-восточн</w:t>
            </w:r>
            <w:r w:rsidR="00117DE8" w:rsidRPr="00510456">
              <w:rPr>
                <w:sz w:val="20"/>
                <w:szCs w:val="20"/>
              </w:rPr>
              <w:t xml:space="preserve">ой </w:t>
            </w:r>
            <w:r w:rsidRPr="00510456">
              <w:rPr>
                <w:sz w:val="20"/>
                <w:szCs w:val="20"/>
              </w:rPr>
              <w:t>субальпи</w:t>
            </w:r>
            <w:r w:rsidR="00117DE8" w:rsidRPr="00510456">
              <w:rPr>
                <w:sz w:val="20"/>
                <w:szCs w:val="20"/>
              </w:rPr>
              <w:t>ки</w:t>
            </w:r>
            <w:r w:rsidRPr="00510456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Луг 3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А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0-27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6,12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8,74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31,1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0,02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7,0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21,8</w:t>
            </w:r>
          </w:p>
        </w:tc>
      </w:tr>
      <w:tr w:rsidR="00A546EF" w:rsidRPr="00510456" w:rsidTr="00510456">
        <w:trPr>
          <w:jc w:val="center"/>
        </w:trPr>
        <w:tc>
          <w:tcPr>
            <w:tcW w:w="2063" w:type="dxa"/>
            <w:vMerge/>
            <w:shd w:val="clear" w:color="auto" w:fill="auto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В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27-47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5,7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6,27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13,1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0,08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7,7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16,3</w:t>
            </w:r>
          </w:p>
        </w:tc>
      </w:tr>
      <w:tr w:rsidR="00A546EF" w:rsidRPr="00510456" w:rsidTr="00510456">
        <w:trPr>
          <w:jc w:val="center"/>
        </w:trPr>
        <w:tc>
          <w:tcPr>
            <w:tcW w:w="2063" w:type="dxa"/>
            <w:vMerge w:val="restart"/>
            <w:shd w:val="clear" w:color="auto" w:fill="auto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Трансэлювиальный (северо-восточн</w:t>
            </w:r>
            <w:r w:rsidR="00117DE8" w:rsidRPr="00510456">
              <w:rPr>
                <w:sz w:val="20"/>
                <w:szCs w:val="20"/>
              </w:rPr>
              <w:t>ой</w:t>
            </w:r>
            <w:r w:rsidRPr="00510456">
              <w:rPr>
                <w:sz w:val="20"/>
                <w:szCs w:val="20"/>
              </w:rPr>
              <w:t xml:space="preserve"> субальпи</w:t>
            </w:r>
            <w:r w:rsidR="00117DE8" w:rsidRPr="00510456">
              <w:rPr>
                <w:sz w:val="20"/>
                <w:szCs w:val="20"/>
              </w:rPr>
              <w:t>ки</w:t>
            </w:r>
            <w:r w:rsidRPr="00510456">
              <w:rPr>
                <w:sz w:val="20"/>
                <w:szCs w:val="20"/>
              </w:rPr>
              <w:t>)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Луг 4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А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0-22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5,09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16,1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40,7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0,02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13,1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23,8</w:t>
            </w:r>
          </w:p>
        </w:tc>
      </w:tr>
      <w:tr w:rsidR="00A546EF" w:rsidRPr="00510456" w:rsidTr="00510456">
        <w:trPr>
          <w:jc w:val="center"/>
        </w:trPr>
        <w:tc>
          <w:tcPr>
            <w:tcW w:w="2063" w:type="dxa"/>
            <w:vMerge/>
            <w:shd w:val="clear" w:color="auto" w:fill="auto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В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22-47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5,3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4,9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10,7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0,01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12,1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15,0</w:t>
            </w:r>
          </w:p>
        </w:tc>
      </w:tr>
      <w:tr w:rsidR="00A546EF" w:rsidRPr="00510456" w:rsidTr="00510456">
        <w:trPr>
          <w:jc w:val="center"/>
        </w:trPr>
        <w:tc>
          <w:tcPr>
            <w:tcW w:w="2063" w:type="dxa"/>
            <w:vMerge w:val="restart"/>
            <w:shd w:val="clear" w:color="auto" w:fill="auto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Трансэлювиальный (</w:t>
            </w:r>
            <w:r w:rsidR="00816AB5" w:rsidRPr="00510456">
              <w:rPr>
                <w:sz w:val="20"/>
                <w:szCs w:val="20"/>
              </w:rPr>
              <w:t>альпики</w:t>
            </w:r>
            <w:r w:rsidRPr="00510456">
              <w:rPr>
                <w:sz w:val="20"/>
                <w:szCs w:val="20"/>
              </w:rPr>
              <w:t>)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Луг 5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А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0-24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4,9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8,81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23,2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0,1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11,5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26,4</w:t>
            </w:r>
          </w:p>
        </w:tc>
      </w:tr>
      <w:tr w:rsidR="00A546EF" w:rsidRPr="00510456" w:rsidTr="00510456">
        <w:trPr>
          <w:jc w:val="center"/>
        </w:trPr>
        <w:tc>
          <w:tcPr>
            <w:tcW w:w="2063" w:type="dxa"/>
            <w:vMerge/>
            <w:shd w:val="clear" w:color="auto" w:fill="auto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В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24-43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5,33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1,4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17,7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0,15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9,3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left="-359"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19,1</w:t>
            </w:r>
          </w:p>
        </w:tc>
      </w:tr>
      <w:tr w:rsidR="00A546EF" w:rsidRPr="00510456" w:rsidTr="00510456">
        <w:trPr>
          <w:jc w:val="center"/>
        </w:trPr>
        <w:tc>
          <w:tcPr>
            <w:tcW w:w="2063" w:type="dxa"/>
            <w:vMerge w:val="restart"/>
            <w:shd w:val="clear" w:color="auto" w:fill="auto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 xml:space="preserve">Элювиальный </w:t>
            </w:r>
            <w:r w:rsidR="00816AB5" w:rsidRPr="00510456">
              <w:rPr>
                <w:sz w:val="20"/>
                <w:szCs w:val="20"/>
              </w:rPr>
              <w:t>(субнивальный)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Луг 6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А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0-19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4,7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10,8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  <w:lang w:val="en-US"/>
              </w:rPr>
              <w:t>12</w:t>
            </w:r>
            <w:r w:rsidRPr="00510456">
              <w:rPr>
                <w:sz w:val="20"/>
                <w:szCs w:val="20"/>
              </w:rPr>
              <w:t>,7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0,76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15,1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34,0</w:t>
            </w:r>
          </w:p>
        </w:tc>
      </w:tr>
      <w:tr w:rsidR="00A546EF" w:rsidRPr="00510456" w:rsidTr="00510456">
        <w:trPr>
          <w:jc w:val="center"/>
        </w:trPr>
        <w:tc>
          <w:tcPr>
            <w:tcW w:w="2063" w:type="dxa"/>
            <w:vMerge/>
            <w:shd w:val="clear" w:color="auto" w:fill="auto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В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19-27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5,26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5,0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14,8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0,77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11,6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A546EF" w:rsidRPr="00510456" w:rsidRDefault="00A546EF" w:rsidP="0051045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510456">
              <w:rPr>
                <w:sz w:val="20"/>
                <w:szCs w:val="20"/>
              </w:rPr>
              <w:t>28,8</w:t>
            </w:r>
          </w:p>
        </w:tc>
      </w:tr>
    </w:tbl>
    <w:p w:rsidR="0087002C" w:rsidRDefault="0087002C" w:rsidP="0087002C">
      <w:pPr>
        <w:tabs>
          <w:tab w:val="left" w:pos="2604"/>
        </w:tabs>
        <w:spacing w:line="360" w:lineRule="auto"/>
        <w:ind w:firstLine="709"/>
        <w:jc w:val="both"/>
        <w:rPr>
          <w:sz w:val="28"/>
          <w:szCs w:val="28"/>
        </w:rPr>
      </w:pPr>
    </w:p>
    <w:p w:rsidR="003465E6" w:rsidRDefault="0087002C" w:rsidP="0087002C">
      <w:pPr>
        <w:tabs>
          <w:tab w:val="left" w:pos="2604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3465E6" w:rsidRPr="0087002C">
        <w:rPr>
          <w:b/>
          <w:bCs/>
          <w:sz w:val="28"/>
          <w:szCs w:val="28"/>
        </w:rPr>
        <w:t>Выводы</w:t>
      </w:r>
      <w:r w:rsidR="00405A95" w:rsidRPr="0087002C">
        <w:rPr>
          <w:b/>
          <w:bCs/>
          <w:sz w:val="28"/>
          <w:szCs w:val="28"/>
        </w:rPr>
        <w:t>:</w:t>
      </w:r>
    </w:p>
    <w:p w:rsidR="0087002C" w:rsidRPr="0087002C" w:rsidRDefault="0087002C" w:rsidP="0087002C">
      <w:pPr>
        <w:tabs>
          <w:tab w:val="left" w:pos="2604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A73F5E" w:rsidRPr="0087002C" w:rsidRDefault="003465E6" w:rsidP="0087002C">
      <w:pPr>
        <w:spacing w:line="360" w:lineRule="auto"/>
        <w:ind w:firstLine="709"/>
        <w:jc w:val="both"/>
        <w:rPr>
          <w:sz w:val="28"/>
          <w:szCs w:val="28"/>
        </w:rPr>
      </w:pPr>
      <w:r w:rsidRPr="0087002C">
        <w:rPr>
          <w:sz w:val="28"/>
          <w:szCs w:val="28"/>
        </w:rPr>
        <w:t>1.</w:t>
      </w:r>
      <w:r w:rsidR="0087002C">
        <w:rPr>
          <w:sz w:val="28"/>
          <w:szCs w:val="28"/>
        </w:rPr>
        <w:t xml:space="preserve"> </w:t>
      </w:r>
      <w:r w:rsidRPr="0087002C">
        <w:rPr>
          <w:sz w:val="28"/>
          <w:szCs w:val="28"/>
        </w:rPr>
        <w:t>В горных системах наблюдается экспозиционная комплексность экосистем, обусловленная  неравномерным  распределением тепла и влаги. Э</w:t>
      </w:r>
      <w:r w:rsidR="00A73F5E" w:rsidRPr="0087002C">
        <w:rPr>
          <w:sz w:val="28"/>
          <w:szCs w:val="28"/>
        </w:rPr>
        <w:t>кспозиционные различия</w:t>
      </w:r>
      <w:r w:rsidR="0007241B" w:rsidRPr="0087002C">
        <w:rPr>
          <w:sz w:val="28"/>
          <w:szCs w:val="28"/>
        </w:rPr>
        <w:t xml:space="preserve"> экологических условий</w:t>
      </w:r>
      <w:r w:rsidR="00A73F5E" w:rsidRPr="0087002C">
        <w:rPr>
          <w:sz w:val="28"/>
          <w:szCs w:val="28"/>
        </w:rPr>
        <w:t xml:space="preserve"> </w:t>
      </w:r>
      <w:r w:rsidR="00125C01" w:rsidRPr="0087002C">
        <w:rPr>
          <w:sz w:val="28"/>
          <w:szCs w:val="28"/>
        </w:rPr>
        <w:t xml:space="preserve">в почвах </w:t>
      </w:r>
      <w:r w:rsidR="00A73F5E" w:rsidRPr="0087002C">
        <w:rPr>
          <w:sz w:val="28"/>
          <w:szCs w:val="28"/>
        </w:rPr>
        <w:t xml:space="preserve">проявляются в </w:t>
      </w:r>
      <w:r w:rsidR="00125C01" w:rsidRPr="0087002C">
        <w:rPr>
          <w:sz w:val="28"/>
          <w:szCs w:val="28"/>
        </w:rPr>
        <w:t xml:space="preserve">особенностях гумусонакопления, </w:t>
      </w:r>
      <w:r w:rsidR="00A73F5E" w:rsidRPr="0087002C">
        <w:rPr>
          <w:sz w:val="28"/>
          <w:szCs w:val="28"/>
        </w:rPr>
        <w:t>качественном</w:t>
      </w:r>
      <w:r w:rsidR="00125C01" w:rsidRPr="0087002C">
        <w:rPr>
          <w:sz w:val="28"/>
          <w:szCs w:val="28"/>
        </w:rPr>
        <w:t xml:space="preserve"> и количественном </w:t>
      </w:r>
      <w:r w:rsidR="00A73F5E" w:rsidRPr="0087002C">
        <w:rPr>
          <w:sz w:val="28"/>
          <w:szCs w:val="28"/>
        </w:rPr>
        <w:t>проявлении радиальных процессов миграции микроэлементов. На южных склонах в силу более сильного иссушения и наличия ксерофитной растительности в некоторых случаях ослабляется биогенный захват почвой элементов, которые интенсивн</w:t>
      </w:r>
      <w:r w:rsidR="00BD34A4" w:rsidRPr="0087002C">
        <w:rPr>
          <w:sz w:val="28"/>
          <w:szCs w:val="28"/>
        </w:rPr>
        <w:t>ее</w:t>
      </w:r>
      <w:r w:rsidR="00A73F5E" w:rsidRPr="0087002C">
        <w:rPr>
          <w:sz w:val="28"/>
          <w:szCs w:val="28"/>
        </w:rPr>
        <w:t xml:space="preserve">  вовлекаются в водную миграцию.</w:t>
      </w:r>
    </w:p>
    <w:p w:rsidR="0087002C" w:rsidRDefault="002947CF" w:rsidP="0087002C">
      <w:pPr>
        <w:spacing w:line="360" w:lineRule="auto"/>
        <w:ind w:firstLine="709"/>
        <w:jc w:val="both"/>
        <w:rPr>
          <w:sz w:val="28"/>
          <w:szCs w:val="28"/>
        </w:rPr>
      </w:pPr>
      <w:r w:rsidRPr="0087002C">
        <w:rPr>
          <w:sz w:val="28"/>
          <w:szCs w:val="28"/>
        </w:rPr>
        <w:t>2.</w:t>
      </w:r>
      <w:r w:rsidR="00713CB7" w:rsidRPr="0087002C">
        <w:rPr>
          <w:sz w:val="28"/>
          <w:szCs w:val="28"/>
        </w:rPr>
        <w:t xml:space="preserve"> </w:t>
      </w:r>
      <w:r w:rsidRPr="0087002C">
        <w:rPr>
          <w:sz w:val="28"/>
          <w:szCs w:val="28"/>
        </w:rPr>
        <w:t xml:space="preserve">Смена экологических условий по </w:t>
      </w:r>
      <w:r w:rsidR="00AD6B09" w:rsidRPr="0087002C">
        <w:rPr>
          <w:sz w:val="28"/>
          <w:szCs w:val="28"/>
        </w:rPr>
        <w:t>абсолютной высоте в пределах</w:t>
      </w:r>
      <w:r w:rsidR="00537917" w:rsidRPr="0087002C">
        <w:rPr>
          <w:sz w:val="28"/>
          <w:szCs w:val="28"/>
        </w:rPr>
        <w:t xml:space="preserve"> </w:t>
      </w:r>
      <w:r w:rsidRPr="0087002C">
        <w:rPr>
          <w:sz w:val="28"/>
          <w:szCs w:val="28"/>
        </w:rPr>
        <w:t>профил</w:t>
      </w:r>
      <w:r w:rsidR="006E04B8" w:rsidRPr="0087002C">
        <w:rPr>
          <w:sz w:val="28"/>
          <w:szCs w:val="28"/>
        </w:rPr>
        <w:t>я</w:t>
      </w:r>
      <w:r w:rsidRPr="0087002C">
        <w:rPr>
          <w:sz w:val="28"/>
          <w:szCs w:val="28"/>
        </w:rPr>
        <w:t xml:space="preserve"> также приводит к дифференциации почвенных геохимических характеристик.</w:t>
      </w:r>
      <w:r w:rsidR="001B4F7D" w:rsidRPr="0087002C">
        <w:rPr>
          <w:sz w:val="28"/>
          <w:szCs w:val="28"/>
        </w:rPr>
        <w:t xml:space="preserve"> Интенсивность гумусонакопления и щелочно-кислотные условия во многом определяются изменением гидротермических условий произрастания растительности</w:t>
      </w:r>
      <w:r w:rsidR="00AD6B09" w:rsidRPr="0087002C">
        <w:rPr>
          <w:sz w:val="28"/>
          <w:szCs w:val="28"/>
        </w:rPr>
        <w:t xml:space="preserve"> по вертикали</w:t>
      </w:r>
      <w:r w:rsidR="001B4F7D" w:rsidRPr="0087002C">
        <w:rPr>
          <w:sz w:val="28"/>
          <w:szCs w:val="28"/>
        </w:rPr>
        <w:t>.</w:t>
      </w:r>
      <w:r w:rsidR="00A85B1E" w:rsidRPr="0087002C">
        <w:rPr>
          <w:sz w:val="28"/>
          <w:szCs w:val="28"/>
        </w:rPr>
        <w:t xml:space="preserve"> </w:t>
      </w:r>
      <w:r w:rsidR="00D21AF2" w:rsidRPr="0087002C">
        <w:rPr>
          <w:sz w:val="28"/>
          <w:szCs w:val="28"/>
        </w:rPr>
        <w:t>При этом</w:t>
      </w:r>
      <w:r w:rsidR="006B3F59" w:rsidRPr="0087002C">
        <w:rPr>
          <w:sz w:val="28"/>
          <w:szCs w:val="28"/>
        </w:rPr>
        <w:t xml:space="preserve"> глубоко р</w:t>
      </w:r>
      <w:r w:rsidR="00A85B1E" w:rsidRPr="0087002C">
        <w:rPr>
          <w:sz w:val="28"/>
          <w:szCs w:val="28"/>
        </w:rPr>
        <w:t xml:space="preserve">асчлененный рельеф </w:t>
      </w:r>
      <w:r w:rsidR="001D244B" w:rsidRPr="0087002C">
        <w:rPr>
          <w:sz w:val="28"/>
          <w:szCs w:val="28"/>
        </w:rPr>
        <w:t xml:space="preserve">горных территорий сильно усложняет степень разнообразия миграции химических элементов. </w:t>
      </w:r>
    </w:p>
    <w:p w:rsidR="00641197" w:rsidRPr="0087002C" w:rsidRDefault="0087002C" w:rsidP="0087002C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41197" w:rsidRPr="0087002C">
        <w:rPr>
          <w:sz w:val="28"/>
          <w:szCs w:val="28"/>
        </w:rPr>
        <w:t>Литература</w:t>
      </w:r>
    </w:p>
    <w:p w:rsidR="00713CB7" w:rsidRPr="0087002C" w:rsidRDefault="00713CB7" w:rsidP="0087002C">
      <w:pPr>
        <w:spacing w:line="360" w:lineRule="auto"/>
        <w:ind w:firstLine="709"/>
        <w:jc w:val="both"/>
        <w:rPr>
          <w:sz w:val="28"/>
          <w:szCs w:val="28"/>
        </w:rPr>
      </w:pPr>
    </w:p>
    <w:p w:rsidR="001422DD" w:rsidRPr="0087002C" w:rsidRDefault="001422DD" w:rsidP="0087002C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7002C">
        <w:rPr>
          <w:sz w:val="28"/>
          <w:szCs w:val="28"/>
        </w:rPr>
        <w:t>Гунин П.Д., Востокова Е.А. Ландшафтная экология.- М.: Биоинформсервис, 2000</w:t>
      </w:r>
      <w:r w:rsidR="005E08B1" w:rsidRPr="0087002C">
        <w:rPr>
          <w:sz w:val="28"/>
          <w:szCs w:val="28"/>
        </w:rPr>
        <w:t>.-</w:t>
      </w:r>
      <w:r w:rsidRPr="0087002C">
        <w:rPr>
          <w:sz w:val="28"/>
          <w:szCs w:val="28"/>
        </w:rPr>
        <w:t xml:space="preserve"> 232 с.</w:t>
      </w:r>
    </w:p>
    <w:p w:rsidR="00641197" w:rsidRPr="0087002C" w:rsidRDefault="00641197" w:rsidP="0087002C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002C">
        <w:rPr>
          <w:sz w:val="28"/>
          <w:szCs w:val="28"/>
        </w:rPr>
        <w:t>Добровольский В.В. Основы биогеохимии</w:t>
      </w:r>
      <w:r w:rsidR="00872913" w:rsidRPr="0087002C">
        <w:rPr>
          <w:sz w:val="28"/>
          <w:szCs w:val="28"/>
        </w:rPr>
        <w:t>.</w:t>
      </w:r>
      <w:r w:rsidRPr="0087002C">
        <w:rPr>
          <w:sz w:val="28"/>
          <w:szCs w:val="28"/>
        </w:rPr>
        <w:t xml:space="preserve"> – М.: </w:t>
      </w:r>
      <w:r w:rsidR="00872913" w:rsidRPr="0087002C">
        <w:rPr>
          <w:sz w:val="28"/>
          <w:szCs w:val="28"/>
        </w:rPr>
        <w:t>Издательский центр «Академия», 2003. – 400с.</w:t>
      </w:r>
    </w:p>
    <w:p w:rsidR="005D12A1" w:rsidRPr="0087002C" w:rsidRDefault="005D12A1" w:rsidP="0087002C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002C">
        <w:rPr>
          <w:color w:val="000000"/>
          <w:sz w:val="28"/>
          <w:szCs w:val="28"/>
        </w:rPr>
        <w:t>Добровольский В.В. География микроэлементов. Глобальное   рассеяние. -М.: Мысль, 1983.-269 с.</w:t>
      </w:r>
    </w:p>
    <w:p w:rsidR="00117DE8" w:rsidRPr="0087002C" w:rsidRDefault="00117DE8" w:rsidP="0087002C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002C">
        <w:rPr>
          <w:rStyle w:val="a6"/>
          <w:i w:val="0"/>
          <w:iCs w:val="0"/>
          <w:sz w:val="28"/>
          <w:szCs w:val="28"/>
        </w:rPr>
        <w:t>Дергачева М. И.</w:t>
      </w:r>
      <w:r w:rsidRPr="0087002C">
        <w:rPr>
          <w:sz w:val="28"/>
          <w:szCs w:val="28"/>
        </w:rPr>
        <w:t xml:space="preserve"> Экология почв: итоги, проблемы, перспективы / М. И. Дергачева // Известия Уральского государственного университета. – 2002. – № 23. – С. 53-61.</w:t>
      </w:r>
    </w:p>
    <w:p w:rsidR="00902758" w:rsidRPr="0087002C" w:rsidRDefault="00902758" w:rsidP="0087002C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-57"/>
          <w:tab w:val="left" w:pos="422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7002C">
        <w:rPr>
          <w:color w:val="000000"/>
          <w:sz w:val="28"/>
          <w:szCs w:val="28"/>
        </w:rPr>
        <w:t>Дьяченко В.В. Региональные ландшафтно-геохимические исследования горной части Северного Кавказа. // Экология: Опыт. Проблемы.</w:t>
      </w:r>
      <w:r w:rsidR="004B5B35" w:rsidRPr="0087002C">
        <w:rPr>
          <w:color w:val="000000"/>
          <w:sz w:val="28"/>
          <w:szCs w:val="28"/>
        </w:rPr>
        <w:t xml:space="preserve"> </w:t>
      </w:r>
      <w:r w:rsidRPr="0087002C">
        <w:rPr>
          <w:color w:val="000000"/>
          <w:sz w:val="28"/>
          <w:szCs w:val="28"/>
        </w:rPr>
        <w:t>Поиск.</w:t>
      </w:r>
      <w:r w:rsidR="004B5B35" w:rsidRPr="0087002C">
        <w:rPr>
          <w:color w:val="000000"/>
          <w:sz w:val="28"/>
          <w:szCs w:val="28"/>
        </w:rPr>
        <w:t xml:space="preserve"> </w:t>
      </w:r>
      <w:r w:rsidRPr="0087002C">
        <w:rPr>
          <w:color w:val="000000"/>
          <w:sz w:val="28"/>
          <w:szCs w:val="28"/>
        </w:rPr>
        <w:t>Новороссийск. 1991. С. 96-100.</w:t>
      </w:r>
    </w:p>
    <w:p w:rsidR="001A2810" w:rsidRPr="0087002C" w:rsidRDefault="001A2810" w:rsidP="0087002C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002C">
        <w:rPr>
          <w:sz w:val="28"/>
          <w:szCs w:val="28"/>
        </w:rPr>
        <w:t>Салпагаров Д. С. Тебердинский государственный биосферный заповедник в Карачаево-Черкесии // Труды Тебердинского государственного биосферного заповедника. Вып. 19. – Ставрополь: Ставропольская краевая типография, 2000. – 332 с.</w:t>
      </w:r>
    </w:p>
    <w:p w:rsidR="00641197" w:rsidRPr="0087002C" w:rsidRDefault="002F5789" w:rsidP="0087002C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002C">
        <w:rPr>
          <w:sz w:val="28"/>
          <w:szCs w:val="28"/>
        </w:rPr>
        <w:t xml:space="preserve">Соколов И.А. Об основных  закономерностях экологии почв // Почвоведение. 1990. № 7. С.117-128. </w:t>
      </w:r>
    </w:p>
    <w:p w:rsidR="001A2810" w:rsidRPr="0087002C" w:rsidRDefault="001A2810" w:rsidP="0087002C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002C">
        <w:rPr>
          <w:sz w:val="28"/>
          <w:szCs w:val="28"/>
        </w:rPr>
        <w:t>Шальнев В. А. Оценка роли экспозиции склонов в формировании фаций горных стран // Известия всесоюзного географического общества. – Т. 103. – 1971в. – №  3. С. 216–222.</w:t>
      </w:r>
    </w:p>
    <w:p w:rsidR="001A2810" w:rsidRPr="0087002C" w:rsidRDefault="001A2810" w:rsidP="0087002C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002C">
        <w:rPr>
          <w:sz w:val="28"/>
          <w:szCs w:val="28"/>
        </w:rPr>
        <w:t>Шальнев В. А. Ландшафты хребта Малая Хатипара // Северный Кавказ. Вып. 2. Вопросы физической и исторической географии. – Ставрополь, 1973. С. 55–66.</w:t>
      </w:r>
    </w:p>
    <w:p w:rsidR="00641197" w:rsidRPr="0087002C" w:rsidRDefault="00641197" w:rsidP="0087002C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002C">
        <w:rPr>
          <w:sz w:val="28"/>
          <w:szCs w:val="28"/>
        </w:rPr>
        <w:t xml:space="preserve"> Шальнев В. А., Чикалин А.Н. </w:t>
      </w:r>
      <w:r w:rsidR="00D65DCE" w:rsidRPr="0087002C">
        <w:rPr>
          <w:sz w:val="28"/>
          <w:szCs w:val="28"/>
        </w:rPr>
        <w:t>Радиационный режим луговых ассоциаций хребта М.Хатипара</w:t>
      </w:r>
      <w:r w:rsidRPr="0087002C">
        <w:rPr>
          <w:sz w:val="28"/>
          <w:szCs w:val="28"/>
        </w:rPr>
        <w:t xml:space="preserve"> // Тр. Тебердинского заповедника. Вып. </w:t>
      </w:r>
      <w:r w:rsidR="00D65DCE" w:rsidRPr="0087002C">
        <w:rPr>
          <w:sz w:val="28"/>
          <w:szCs w:val="28"/>
        </w:rPr>
        <w:t>8</w:t>
      </w:r>
      <w:r w:rsidRPr="0087002C">
        <w:rPr>
          <w:sz w:val="28"/>
          <w:szCs w:val="28"/>
        </w:rPr>
        <w:t>.-</w:t>
      </w:r>
      <w:r w:rsidR="00D65DCE" w:rsidRPr="0087002C">
        <w:rPr>
          <w:sz w:val="28"/>
          <w:szCs w:val="28"/>
        </w:rPr>
        <w:t xml:space="preserve"> </w:t>
      </w:r>
      <w:r w:rsidRPr="0087002C">
        <w:rPr>
          <w:sz w:val="28"/>
          <w:szCs w:val="28"/>
        </w:rPr>
        <w:t>Ставрополь, 197</w:t>
      </w:r>
      <w:r w:rsidR="00D65DCE" w:rsidRPr="0087002C">
        <w:rPr>
          <w:sz w:val="28"/>
          <w:szCs w:val="28"/>
        </w:rPr>
        <w:t>2</w:t>
      </w:r>
      <w:r w:rsidRPr="0087002C">
        <w:rPr>
          <w:sz w:val="28"/>
          <w:szCs w:val="28"/>
        </w:rPr>
        <w:t>.</w:t>
      </w:r>
      <w:r w:rsidR="00D65DCE" w:rsidRPr="0087002C">
        <w:rPr>
          <w:sz w:val="28"/>
          <w:szCs w:val="28"/>
        </w:rPr>
        <w:t xml:space="preserve"> </w:t>
      </w:r>
      <w:r w:rsidRPr="0087002C">
        <w:rPr>
          <w:sz w:val="28"/>
          <w:szCs w:val="28"/>
        </w:rPr>
        <w:t>С.</w:t>
      </w:r>
      <w:r w:rsidR="00D65DCE" w:rsidRPr="0087002C">
        <w:rPr>
          <w:sz w:val="28"/>
          <w:szCs w:val="28"/>
        </w:rPr>
        <w:t>35-53</w:t>
      </w:r>
      <w:r w:rsidRPr="0087002C">
        <w:rPr>
          <w:sz w:val="28"/>
          <w:szCs w:val="28"/>
        </w:rPr>
        <w:t>.</w:t>
      </w:r>
    </w:p>
    <w:p w:rsidR="000D57F5" w:rsidRPr="0087002C" w:rsidRDefault="00A43130" w:rsidP="0087002C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002C">
        <w:rPr>
          <w:sz w:val="28"/>
          <w:szCs w:val="28"/>
          <w:lang w:val="en-US"/>
        </w:rPr>
        <w:t xml:space="preserve">Tansley A.G. The use and abuse of </w:t>
      </w:r>
      <w:r w:rsidR="00B114C1" w:rsidRPr="0087002C">
        <w:rPr>
          <w:sz w:val="28"/>
          <w:szCs w:val="28"/>
          <w:lang w:val="en-US"/>
        </w:rPr>
        <w:t>vegetational  concepts and  terms</w:t>
      </w:r>
      <w:r w:rsidR="00641197" w:rsidRPr="0087002C">
        <w:rPr>
          <w:sz w:val="28"/>
          <w:szCs w:val="28"/>
          <w:lang w:val="en-US"/>
        </w:rPr>
        <w:t xml:space="preserve"> </w:t>
      </w:r>
      <w:r w:rsidR="00B114C1" w:rsidRPr="0087002C">
        <w:rPr>
          <w:sz w:val="28"/>
          <w:szCs w:val="28"/>
          <w:lang w:val="en-US"/>
        </w:rPr>
        <w:t xml:space="preserve">// Ecology. 1935. </w:t>
      </w:r>
      <w:r w:rsidR="00872913" w:rsidRPr="0087002C">
        <w:rPr>
          <w:sz w:val="28"/>
          <w:szCs w:val="28"/>
          <w:lang w:val="en-US"/>
        </w:rPr>
        <w:t>V</w:t>
      </w:r>
      <w:r w:rsidR="00B114C1" w:rsidRPr="0087002C">
        <w:rPr>
          <w:sz w:val="28"/>
          <w:szCs w:val="28"/>
          <w:lang w:val="en-US"/>
        </w:rPr>
        <w:t>.16. № 3. p.248-307.</w:t>
      </w:r>
      <w:bookmarkStart w:id="0" w:name="_GoBack"/>
      <w:bookmarkEnd w:id="0"/>
    </w:p>
    <w:sectPr w:rsidR="000D57F5" w:rsidRPr="0087002C" w:rsidSect="0087002C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456" w:rsidRDefault="00510456">
      <w:r>
        <w:separator/>
      </w:r>
    </w:p>
  </w:endnote>
  <w:endnote w:type="continuationSeparator" w:id="0">
    <w:p w:rsidR="00510456" w:rsidRDefault="0051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456" w:rsidRDefault="00510456">
      <w:r>
        <w:separator/>
      </w:r>
    </w:p>
  </w:footnote>
  <w:footnote w:type="continuationSeparator" w:id="0">
    <w:p w:rsidR="00510456" w:rsidRDefault="00510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4CF" w:rsidRDefault="0085282A" w:rsidP="000B20D3">
    <w:pPr>
      <w:pStyle w:val="a7"/>
      <w:framePr w:wrap="auto" w:vAnchor="text" w:hAnchor="margin" w:xAlign="center" w:y="1"/>
      <w:rPr>
        <w:rStyle w:val="a9"/>
      </w:rPr>
    </w:pPr>
    <w:r>
      <w:rPr>
        <w:rStyle w:val="a9"/>
        <w:noProof/>
      </w:rPr>
      <w:t>2</w:t>
    </w:r>
  </w:p>
  <w:p w:rsidR="008464CF" w:rsidRDefault="008464C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B45C7"/>
    <w:multiLevelType w:val="hybridMultilevel"/>
    <w:tmpl w:val="2EC20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8D4587"/>
    <w:multiLevelType w:val="singleLevel"/>
    <w:tmpl w:val="2D9E58F4"/>
    <w:lvl w:ilvl="0">
      <w:start w:val="80"/>
      <w:numFmt w:val="decimal"/>
      <w:lvlText w:val="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  <w:lvlOverride w:ilvl="0">
      <w:lvl w:ilvl="0">
        <w:start w:val="80"/>
        <w:numFmt w:val="decimal"/>
        <w:lvlText w:val="%1."/>
        <w:legacy w:legacy="1" w:legacySpace="0" w:legacyIndent="41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5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9A9"/>
    <w:rsid w:val="00004957"/>
    <w:rsid w:val="000101D2"/>
    <w:rsid w:val="0001424B"/>
    <w:rsid w:val="00021CEE"/>
    <w:rsid w:val="000230D1"/>
    <w:rsid w:val="00027599"/>
    <w:rsid w:val="00027FB2"/>
    <w:rsid w:val="00032D0B"/>
    <w:rsid w:val="00033F71"/>
    <w:rsid w:val="0003577B"/>
    <w:rsid w:val="00045B80"/>
    <w:rsid w:val="000473DA"/>
    <w:rsid w:val="00057AF3"/>
    <w:rsid w:val="000655B3"/>
    <w:rsid w:val="00066F76"/>
    <w:rsid w:val="0006711E"/>
    <w:rsid w:val="0007241B"/>
    <w:rsid w:val="00094765"/>
    <w:rsid w:val="00096DDE"/>
    <w:rsid w:val="000A4810"/>
    <w:rsid w:val="000A6753"/>
    <w:rsid w:val="000B13F7"/>
    <w:rsid w:val="000B20D3"/>
    <w:rsid w:val="000C106C"/>
    <w:rsid w:val="000C57FA"/>
    <w:rsid w:val="000C5EF8"/>
    <w:rsid w:val="000C7498"/>
    <w:rsid w:val="000D1219"/>
    <w:rsid w:val="000D57F5"/>
    <w:rsid w:val="000D6271"/>
    <w:rsid w:val="000F09CE"/>
    <w:rsid w:val="000F4708"/>
    <w:rsid w:val="000F5857"/>
    <w:rsid w:val="001100D8"/>
    <w:rsid w:val="00112712"/>
    <w:rsid w:val="00117DE8"/>
    <w:rsid w:val="00125C01"/>
    <w:rsid w:val="00130991"/>
    <w:rsid w:val="00134FC3"/>
    <w:rsid w:val="00136034"/>
    <w:rsid w:val="00140A7C"/>
    <w:rsid w:val="001422DD"/>
    <w:rsid w:val="00143560"/>
    <w:rsid w:val="00144973"/>
    <w:rsid w:val="001453D1"/>
    <w:rsid w:val="00157465"/>
    <w:rsid w:val="00163677"/>
    <w:rsid w:val="00166FDD"/>
    <w:rsid w:val="00190576"/>
    <w:rsid w:val="00196AEE"/>
    <w:rsid w:val="0019749F"/>
    <w:rsid w:val="001978BE"/>
    <w:rsid w:val="001A2810"/>
    <w:rsid w:val="001A4021"/>
    <w:rsid w:val="001B3134"/>
    <w:rsid w:val="001B4F7D"/>
    <w:rsid w:val="001C1EA0"/>
    <w:rsid w:val="001D244B"/>
    <w:rsid w:val="001D4B9C"/>
    <w:rsid w:val="001E3B33"/>
    <w:rsid w:val="001F2E56"/>
    <w:rsid w:val="001F30B4"/>
    <w:rsid w:val="001F54B4"/>
    <w:rsid w:val="001F5A38"/>
    <w:rsid w:val="00211F46"/>
    <w:rsid w:val="00214DE2"/>
    <w:rsid w:val="002239CC"/>
    <w:rsid w:val="00223D6A"/>
    <w:rsid w:val="00227366"/>
    <w:rsid w:val="00250CC6"/>
    <w:rsid w:val="00263889"/>
    <w:rsid w:val="00264126"/>
    <w:rsid w:val="00270724"/>
    <w:rsid w:val="002718FE"/>
    <w:rsid w:val="0027513F"/>
    <w:rsid w:val="00277B92"/>
    <w:rsid w:val="00280FE2"/>
    <w:rsid w:val="00286C47"/>
    <w:rsid w:val="00286E51"/>
    <w:rsid w:val="002947CF"/>
    <w:rsid w:val="00295949"/>
    <w:rsid w:val="002978E5"/>
    <w:rsid w:val="002A6B72"/>
    <w:rsid w:val="002B2F47"/>
    <w:rsid w:val="002B3D62"/>
    <w:rsid w:val="002C1CED"/>
    <w:rsid w:val="002F529A"/>
    <w:rsid w:val="002F5789"/>
    <w:rsid w:val="002F6934"/>
    <w:rsid w:val="0030317B"/>
    <w:rsid w:val="00314D60"/>
    <w:rsid w:val="003164D0"/>
    <w:rsid w:val="00321727"/>
    <w:rsid w:val="00322587"/>
    <w:rsid w:val="0032429A"/>
    <w:rsid w:val="003262CB"/>
    <w:rsid w:val="00326346"/>
    <w:rsid w:val="003369B8"/>
    <w:rsid w:val="00336F85"/>
    <w:rsid w:val="003465E6"/>
    <w:rsid w:val="003550A9"/>
    <w:rsid w:val="00357754"/>
    <w:rsid w:val="00362C5E"/>
    <w:rsid w:val="0036392D"/>
    <w:rsid w:val="00366288"/>
    <w:rsid w:val="00372052"/>
    <w:rsid w:val="003725F7"/>
    <w:rsid w:val="0038532E"/>
    <w:rsid w:val="003957EF"/>
    <w:rsid w:val="003A1713"/>
    <w:rsid w:val="003A6531"/>
    <w:rsid w:val="003C015A"/>
    <w:rsid w:val="003D6F0C"/>
    <w:rsid w:val="003D79ED"/>
    <w:rsid w:val="003F2227"/>
    <w:rsid w:val="00401C9A"/>
    <w:rsid w:val="004056D2"/>
    <w:rsid w:val="00405A95"/>
    <w:rsid w:val="004244CB"/>
    <w:rsid w:val="004351D5"/>
    <w:rsid w:val="004418D1"/>
    <w:rsid w:val="004467D7"/>
    <w:rsid w:val="00450060"/>
    <w:rsid w:val="004509E9"/>
    <w:rsid w:val="00473619"/>
    <w:rsid w:val="00477700"/>
    <w:rsid w:val="004852E9"/>
    <w:rsid w:val="00494666"/>
    <w:rsid w:val="004A3B6B"/>
    <w:rsid w:val="004B46C3"/>
    <w:rsid w:val="004B5B35"/>
    <w:rsid w:val="004D00F1"/>
    <w:rsid w:val="004D3C7E"/>
    <w:rsid w:val="004E06FC"/>
    <w:rsid w:val="004E2DC2"/>
    <w:rsid w:val="004F2784"/>
    <w:rsid w:val="004F3351"/>
    <w:rsid w:val="004F52DA"/>
    <w:rsid w:val="004F63CC"/>
    <w:rsid w:val="004F758D"/>
    <w:rsid w:val="00510456"/>
    <w:rsid w:val="00511177"/>
    <w:rsid w:val="005135F6"/>
    <w:rsid w:val="00520D17"/>
    <w:rsid w:val="005229F6"/>
    <w:rsid w:val="0053386F"/>
    <w:rsid w:val="005339BC"/>
    <w:rsid w:val="00537917"/>
    <w:rsid w:val="0054612A"/>
    <w:rsid w:val="00546F25"/>
    <w:rsid w:val="00560E0E"/>
    <w:rsid w:val="00561029"/>
    <w:rsid w:val="00566387"/>
    <w:rsid w:val="005707B4"/>
    <w:rsid w:val="005747C5"/>
    <w:rsid w:val="00574DCB"/>
    <w:rsid w:val="00583F68"/>
    <w:rsid w:val="005857BF"/>
    <w:rsid w:val="00597182"/>
    <w:rsid w:val="005A0613"/>
    <w:rsid w:val="005A1E9C"/>
    <w:rsid w:val="005A335D"/>
    <w:rsid w:val="005A609B"/>
    <w:rsid w:val="005B08D4"/>
    <w:rsid w:val="005B4028"/>
    <w:rsid w:val="005B6FA3"/>
    <w:rsid w:val="005B75CE"/>
    <w:rsid w:val="005C7F25"/>
    <w:rsid w:val="005D12A1"/>
    <w:rsid w:val="005D18EC"/>
    <w:rsid w:val="005D2513"/>
    <w:rsid w:val="005D363E"/>
    <w:rsid w:val="005D4F35"/>
    <w:rsid w:val="005D5961"/>
    <w:rsid w:val="005D664C"/>
    <w:rsid w:val="005D7CE7"/>
    <w:rsid w:val="005E08B1"/>
    <w:rsid w:val="005E42AF"/>
    <w:rsid w:val="005E6F4C"/>
    <w:rsid w:val="006079E7"/>
    <w:rsid w:val="006369A9"/>
    <w:rsid w:val="00641197"/>
    <w:rsid w:val="0064661B"/>
    <w:rsid w:val="006725F2"/>
    <w:rsid w:val="00682C83"/>
    <w:rsid w:val="006A0511"/>
    <w:rsid w:val="006A5406"/>
    <w:rsid w:val="006A7E55"/>
    <w:rsid w:val="006B3F59"/>
    <w:rsid w:val="006B48FA"/>
    <w:rsid w:val="006C43C8"/>
    <w:rsid w:val="006E04B8"/>
    <w:rsid w:val="006E139A"/>
    <w:rsid w:val="006E4B0C"/>
    <w:rsid w:val="006F42CC"/>
    <w:rsid w:val="006F5557"/>
    <w:rsid w:val="00702130"/>
    <w:rsid w:val="00713CB7"/>
    <w:rsid w:val="00714252"/>
    <w:rsid w:val="0072560F"/>
    <w:rsid w:val="00725678"/>
    <w:rsid w:val="00736721"/>
    <w:rsid w:val="00740894"/>
    <w:rsid w:val="007511BE"/>
    <w:rsid w:val="00785D77"/>
    <w:rsid w:val="007C256D"/>
    <w:rsid w:val="007F386B"/>
    <w:rsid w:val="008072AD"/>
    <w:rsid w:val="00814007"/>
    <w:rsid w:val="00814533"/>
    <w:rsid w:val="00816AB5"/>
    <w:rsid w:val="00821574"/>
    <w:rsid w:val="00832C9B"/>
    <w:rsid w:val="008418F8"/>
    <w:rsid w:val="00845CF4"/>
    <w:rsid w:val="008464CF"/>
    <w:rsid w:val="00851A01"/>
    <w:rsid w:val="0085282A"/>
    <w:rsid w:val="008553B4"/>
    <w:rsid w:val="0086103F"/>
    <w:rsid w:val="008640A0"/>
    <w:rsid w:val="0087002C"/>
    <w:rsid w:val="00872913"/>
    <w:rsid w:val="00873670"/>
    <w:rsid w:val="00886F1C"/>
    <w:rsid w:val="00887569"/>
    <w:rsid w:val="00892A3E"/>
    <w:rsid w:val="00896DEE"/>
    <w:rsid w:val="00897621"/>
    <w:rsid w:val="008B0453"/>
    <w:rsid w:val="008C5142"/>
    <w:rsid w:val="008C7E73"/>
    <w:rsid w:val="008D0607"/>
    <w:rsid w:val="008D08B0"/>
    <w:rsid w:val="008D7747"/>
    <w:rsid w:val="008E061A"/>
    <w:rsid w:val="008E09A3"/>
    <w:rsid w:val="008E6EA5"/>
    <w:rsid w:val="008E7CD0"/>
    <w:rsid w:val="008F0A84"/>
    <w:rsid w:val="008F3F7C"/>
    <w:rsid w:val="008F6C17"/>
    <w:rsid w:val="009026A2"/>
    <w:rsid w:val="00902758"/>
    <w:rsid w:val="00906000"/>
    <w:rsid w:val="00911D5E"/>
    <w:rsid w:val="00924834"/>
    <w:rsid w:val="00927A65"/>
    <w:rsid w:val="009310F3"/>
    <w:rsid w:val="00934FF9"/>
    <w:rsid w:val="00937FC0"/>
    <w:rsid w:val="00944C81"/>
    <w:rsid w:val="00947327"/>
    <w:rsid w:val="00963339"/>
    <w:rsid w:val="00966AC8"/>
    <w:rsid w:val="00970751"/>
    <w:rsid w:val="00972717"/>
    <w:rsid w:val="00972DF7"/>
    <w:rsid w:val="00985B1D"/>
    <w:rsid w:val="009873C5"/>
    <w:rsid w:val="009941A6"/>
    <w:rsid w:val="009A1813"/>
    <w:rsid w:val="009A7F1C"/>
    <w:rsid w:val="009B076C"/>
    <w:rsid w:val="009C1F93"/>
    <w:rsid w:val="009C6B30"/>
    <w:rsid w:val="009F346A"/>
    <w:rsid w:val="00A0583F"/>
    <w:rsid w:val="00A20028"/>
    <w:rsid w:val="00A20589"/>
    <w:rsid w:val="00A21349"/>
    <w:rsid w:val="00A21F99"/>
    <w:rsid w:val="00A278D5"/>
    <w:rsid w:val="00A33E90"/>
    <w:rsid w:val="00A34BE4"/>
    <w:rsid w:val="00A43130"/>
    <w:rsid w:val="00A53C13"/>
    <w:rsid w:val="00A546EF"/>
    <w:rsid w:val="00A65A6D"/>
    <w:rsid w:val="00A6761C"/>
    <w:rsid w:val="00A73F5E"/>
    <w:rsid w:val="00A761B9"/>
    <w:rsid w:val="00A76F81"/>
    <w:rsid w:val="00A85B1E"/>
    <w:rsid w:val="00AC0F8F"/>
    <w:rsid w:val="00AD5576"/>
    <w:rsid w:val="00AD5806"/>
    <w:rsid w:val="00AD6B09"/>
    <w:rsid w:val="00AD7296"/>
    <w:rsid w:val="00AE4D14"/>
    <w:rsid w:val="00AF08C5"/>
    <w:rsid w:val="00B030ED"/>
    <w:rsid w:val="00B114C1"/>
    <w:rsid w:val="00B1627F"/>
    <w:rsid w:val="00B32474"/>
    <w:rsid w:val="00B41AF6"/>
    <w:rsid w:val="00B42D1C"/>
    <w:rsid w:val="00B476ED"/>
    <w:rsid w:val="00B50DE7"/>
    <w:rsid w:val="00B5275F"/>
    <w:rsid w:val="00B53861"/>
    <w:rsid w:val="00B64E01"/>
    <w:rsid w:val="00B740F8"/>
    <w:rsid w:val="00B75E0B"/>
    <w:rsid w:val="00B775E2"/>
    <w:rsid w:val="00B81165"/>
    <w:rsid w:val="00B91C28"/>
    <w:rsid w:val="00B92B01"/>
    <w:rsid w:val="00B930BD"/>
    <w:rsid w:val="00B952E3"/>
    <w:rsid w:val="00B95331"/>
    <w:rsid w:val="00BA3F4F"/>
    <w:rsid w:val="00BB3601"/>
    <w:rsid w:val="00BB4719"/>
    <w:rsid w:val="00BC3D6C"/>
    <w:rsid w:val="00BD1037"/>
    <w:rsid w:val="00BD34A4"/>
    <w:rsid w:val="00C0700F"/>
    <w:rsid w:val="00C40244"/>
    <w:rsid w:val="00C4709A"/>
    <w:rsid w:val="00C523EB"/>
    <w:rsid w:val="00C56DFE"/>
    <w:rsid w:val="00C61EF2"/>
    <w:rsid w:val="00C63BC1"/>
    <w:rsid w:val="00C642D5"/>
    <w:rsid w:val="00C71C86"/>
    <w:rsid w:val="00C729E5"/>
    <w:rsid w:val="00C76722"/>
    <w:rsid w:val="00C77CED"/>
    <w:rsid w:val="00C77D2F"/>
    <w:rsid w:val="00C86396"/>
    <w:rsid w:val="00C869CB"/>
    <w:rsid w:val="00C93F7A"/>
    <w:rsid w:val="00C94A29"/>
    <w:rsid w:val="00C95001"/>
    <w:rsid w:val="00C95F0E"/>
    <w:rsid w:val="00CA4FCC"/>
    <w:rsid w:val="00CA5BF2"/>
    <w:rsid w:val="00CC0950"/>
    <w:rsid w:val="00CC2101"/>
    <w:rsid w:val="00CD0A40"/>
    <w:rsid w:val="00CF0BA8"/>
    <w:rsid w:val="00CF1178"/>
    <w:rsid w:val="00CF3BB8"/>
    <w:rsid w:val="00CF4028"/>
    <w:rsid w:val="00CF40F6"/>
    <w:rsid w:val="00CF4B6A"/>
    <w:rsid w:val="00D01A12"/>
    <w:rsid w:val="00D13F67"/>
    <w:rsid w:val="00D21AF2"/>
    <w:rsid w:val="00D26494"/>
    <w:rsid w:val="00D30129"/>
    <w:rsid w:val="00D33CD9"/>
    <w:rsid w:val="00D368B0"/>
    <w:rsid w:val="00D37319"/>
    <w:rsid w:val="00D41BE9"/>
    <w:rsid w:val="00D46E9A"/>
    <w:rsid w:val="00D47AFD"/>
    <w:rsid w:val="00D65DCE"/>
    <w:rsid w:val="00D7273C"/>
    <w:rsid w:val="00D944C2"/>
    <w:rsid w:val="00DA7588"/>
    <w:rsid w:val="00E01773"/>
    <w:rsid w:val="00E06474"/>
    <w:rsid w:val="00E11BBD"/>
    <w:rsid w:val="00E22B48"/>
    <w:rsid w:val="00E25F8E"/>
    <w:rsid w:val="00E32B29"/>
    <w:rsid w:val="00E35B07"/>
    <w:rsid w:val="00E36C6E"/>
    <w:rsid w:val="00E41196"/>
    <w:rsid w:val="00E535C5"/>
    <w:rsid w:val="00E53B46"/>
    <w:rsid w:val="00E567E5"/>
    <w:rsid w:val="00E87E73"/>
    <w:rsid w:val="00E94945"/>
    <w:rsid w:val="00E95B26"/>
    <w:rsid w:val="00EA0B08"/>
    <w:rsid w:val="00EB2CAB"/>
    <w:rsid w:val="00EB58B2"/>
    <w:rsid w:val="00EE7A03"/>
    <w:rsid w:val="00F002AE"/>
    <w:rsid w:val="00F03091"/>
    <w:rsid w:val="00F06C03"/>
    <w:rsid w:val="00F1286B"/>
    <w:rsid w:val="00F17EDD"/>
    <w:rsid w:val="00F31437"/>
    <w:rsid w:val="00F41F24"/>
    <w:rsid w:val="00F44F1F"/>
    <w:rsid w:val="00F6082B"/>
    <w:rsid w:val="00F61FFD"/>
    <w:rsid w:val="00F624E7"/>
    <w:rsid w:val="00F63155"/>
    <w:rsid w:val="00F64061"/>
    <w:rsid w:val="00F6489D"/>
    <w:rsid w:val="00F7261F"/>
    <w:rsid w:val="00F83664"/>
    <w:rsid w:val="00F83DA3"/>
    <w:rsid w:val="00F842AE"/>
    <w:rsid w:val="00F87229"/>
    <w:rsid w:val="00F9106E"/>
    <w:rsid w:val="00FA160C"/>
    <w:rsid w:val="00FB34AC"/>
    <w:rsid w:val="00FC4703"/>
    <w:rsid w:val="00FC6FAE"/>
    <w:rsid w:val="00FC7535"/>
    <w:rsid w:val="00FD0EAF"/>
    <w:rsid w:val="00FD2163"/>
    <w:rsid w:val="00FD75B1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E85167E-1D90-46C8-BC45-1848F234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44F1F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table" w:styleId="a5">
    <w:name w:val="Table Grid"/>
    <w:basedOn w:val="a1"/>
    <w:uiPriority w:val="99"/>
    <w:rsid w:val="003465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uiPriority w:val="99"/>
    <w:qFormat/>
    <w:rsid w:val="00117DE8"/>
    <w:rPr>
      <w:i/>
      <w:iCs/>
    </w:rPr>
  </w:style>
  <w:style w:type="paragraph" w:styleId="a7">
    <w:name w:val="header"/>
    <w:basedOn w:val="a"/>
    <w:link w:val="a8"/>
    <w:uiPriority w:val="99"/>
    <w:rsid w:val="00CF3BB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uiPriority w:val="99"/>
    <w:rsid w:val="00CF3BB8"/>
  </w:style>
  <w:style w:type="paragraph" w:styleId="aa">
    <w:name w:val="Balloon Text"/>
    <w:basedOn w:val="a"/>
    <w:link w:val="ab"/>
    <w:uiPriority w:val="99"/>
    <w:semiHidden/>
    <w:rsid w:val="002718F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64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2784</Words>
  <Characters>15875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911</vt:lpstr>
    </vt:vector>
  </TitlesOfParts>
  <Company>SSU</Company>
  <LinksUpToDate>false</LinksUpToDate>
  <CharactersWithSpaces>18622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911</dc:title>
  <dc:subject/>
  <dc:creator>Администратор</dc:creator>
  <cp:keywords/>
  <dc:description/>
  <cp:lastModifiedBy>admin</cp:lastModifiedBy>
  <cp:revision>2</cp:revision>
  <cp:lastPrinted>2008-04-28T16:21:00Z</cp:lastPrinted>
  <dcterms:created xsi:type="dcterms:W3CDTF">2014-03-13T15:33:00Z</dcterms:created>
  <dcterms:modified xsi:type="dcterms:W3CDTF">2014-03-13T15:33:00Z</dcterms:modified>
</cp:coreProperties>
</file>