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FE" w:rsidRPr="003E6D20" w:rsidRDefault="000F64EB" w:rsidP="003E6D20">
      <w:pPr>
        <w:pStyle w:val="2"/>
        <w:rPr>
          <w:kern w:val="0"/>
        </w:rPr>
      </w:pPr>
      <w:r w:rsidRPr="003E6D20">
        <w:rPr>
          <w:kern w:val="0"/>
        </w:rPr>
        <w:t>1</w:t>
      </w:r>
      <w:r w:rsidR="003E6D20" w:rsidRPr="003E6D20">
        <w:rPr>
          <w:kern w:val="0"/>
        </w:rPr>
        <w:t xml:space="preserve">. </w:t>
      </w:r>
      <w:r w:rsidRPr="003E6D20">
        <w:rPr>
          <w:kern w:val="0"/>
        </w:rPr>
        <w:t>Жизненный и творческий путь Фонвизина</w:t>
      </w:r>
    </w:p>
    <w:p w:rsidR="003E6D20" w:rsidRDefault="003E6D20" w:rsidP="003E6D20">
      <w:pPr>
        <w:widowControl w:val="0"/>
        <w:autoSpaceDE w:val="0"/>
        <w:autoSpaceDN w:val="0"/>
        <w:adjustRightInd w:val="0"/>
        <w:ind w:firstLine="709"/>
      </w:pP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Замечательный русский драматург Денис Иванович Фонвизин</w:t>
      </w:r>
      <w:r w:rsidR="007822EB" w:rsidRPr="003E6D20">
        <w:t xml:space="preserve"> (1744/45-1792</w:t>
      </w:r>
      <w:r w:rsidR="003E6D20" w:rsidRPr="003E6D20">
        <w:t>),</w:t>
      </w:r>
      <w:r w:rsidRPr="003E6D20">
        <w:t xml:space="preserve"> автор комедий «Бригадир» и «Недоросль», свой творческий путь начинал как поэт</w:t>
      </w:r>
      <w:r w:rsidR="003E6D20" w:rsidRPr="003E6D20">
        <w:t xml:space="preserve">. </w:t>
      </w:r>
      <w:r w:rsidRPr="003E6D20">
        <w:t>Он родился в обрусевшей немецкой семье, давно уже пустившей корни в Москве</w:t>
      </w:r>
      <w:r w:rsidR="003E6D20" w:rsidRPr="003E6D20">
        <w:t xml:space="preserve">. </w:t>
      </w:r>
      <w:r w:rsidRPr="003E6D20">
        <w:t>Его отец, образованный свободомыслящий человек, пронес через всю жизнь высокие понятия о чести, достоинстве и общественном долге дворянина</w:t>
      </w:r>
      <w:r w:rsidR="003E6D20" w:rsidRPr="003E6D20">
        <w:t xml:space="preserve">. </w:t>
      </w:r>
      <w:r w:rsidRPr="003E6D20">
        <w:t>Стародума из комедии «Недоросль» Фонвизин, по его собственному признанию, «спишет» со своего отца</w:t>
      </w:r>
      <w:r w:rsidR="003E6D20" w:rsidRPr="003E6D20">
        <w:t xml:space="preserve">. </w:t>
      </w:r>
      <w:r w:rsidRPr="003E6D20">
        <w:t>Порядочность и независимость суждений были главными качествами, которые глава семейства воспитывал в своих сыновьях</w:t>
      </w:r>
      <w:r w:rsidR="003E6D20" w:rsidRPr="003E6D20">
        <w:t xml:space="preserve">. </w:t>
      </w:r>
      <w:r w:rsidRPr="003E6D20">
        <w:t>Младший брат Дениса Павел, впоследствии оставивший по себе добрый след директор Московского университета, также писал стихи</w:t>
      </w:r>
      <w:r w:rsidR="003E6D20" w:rsidRPr="003E6D20">
        <w:t xml:space="preserve">. </w:t>
      </w:r>
      <w:r w:rsidRPr="003E6D20">
        <w:t>Но стихи братьев были разными</w:t>
      </w:r>
      <w:r w:rsidR="003E6D20" w:rsidRPr="003E6D20">
        <w:t xml:space="preserve">. </w:t>
      </w:r>
      <w:r w:rsidRPr="003E6D20">
        <w:t>Павла Ивановича привлекала поэзия элегическая</w:t>
      </w:r>
      <w:r w:rsidR="003E6D20" w:rsidRPr="003E6D20">
        <w:t xml:space="preserve">. </w:t>
      </w:r>
      <w:r w:rsidRPr="003E6D20">
        <w:t>Денис Иванович, отличавшийся насмешливым складом ума, упражнялся в пародиях, сатирических посланиях и баснях</w:t>
      </w:r>
      <w:r w:rsidR="003E6D20" w:rsidRPr="003E6D20">
        <w:t xml:space="preserve">. </w:t>
      </w:r>
    </w:p>
    <w:p w:rsidR="00375C31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Закончив гимназию при Московском университете, оба брата становятся студентами этого университета</w:t>
      </w:r>
      <w:r w:rsidR="003E6D20" w:rsidRPr="003E6D20">
        <w:t xml:space="preserve">. </w:t>
      </w:r>
      <w:r w:rsidRPr="003E6D20">
        <w:t>Денис Иванович получает филологическое и философское образование и по окончании курса определяется на службу в Петербург в Коллегию иностранных дел</w:t>
      </w:r>
      <w:r w:rsidR="003E6D20" w:rsidRPr="003E6D20">
        <w:t xml:space="preserve">. </w:t>
      </w:r>
      <w:r w:rsidRPr="003E6D20">
        <w:t>Здесь он работает</w:t>
      </w:r>
      <w:r w:rsidR="00375C31" w:rsidRPr="003E6D20">
        <w:t xml:space="preserve"> с 1762 г</w:t>
      </w:r>
      <w:r w:rsidR="003E6D20" w:rsidRPr="003E6D20">
        <w:t xml:space="preserve">. </w:t>
      </w:r>
      <w:r w:rsidRPr="003E6D20">
        <w:t>переводчиком, а затем секретарем у крупного политического деятеля той поры Н</w:t>
      </w:r>
      <w:r w:rsidR="003E6D20">
        <w:t xml:space="preserve">.И. </w:t>
      </w:r>
      <w:r w:rsidRPr="003E6D20">
        <w:t>Панина</w:t>
      </w:r>
      <w:r w:rsidR="00375C31" w:rsidRPr="003E6D20">
        <w:t>, разделяя его оппозиционные взгляды по отношению к Екатерине II, и по его поручению разрабатывал проекты конституционных реформ в России, долженствовавших отменить крепостное право, избавить страну от власти временщиков, предоставить политические права всем сословиям</w:t>
      </w:r>
      <w:r w:rsidR="003E6D20" w:rsidRPr="003E6D20">
        <w:t xml:space="preserve">. </w:t>
      </w:r>
    </w:p>
    <w:p w:rsidR="007822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Очень рано молодой человек проявил качества, которые воспитывал в нем отец</w:t>
      </w:r>
      <w:r w:rsidR="003E6D20" w:rsidRPr="003E6D20">
        <w:t xml:space="preserve">: </w:t>
      </w:r>
      <w:r w:rsidRPr="003E6D20">
        <w:t>смелость суждений и независимость поведения</w:t>
      </w:r>
      <w:r w:rsidR="003E6D20" w:rsidRPr="003E6D20">
        <w:t xml:space="preserve">. </w:t>
      </w:r>
      <w:r w:rsidRPr="003E6D20">
        <w:t>Не случайно, кроме знаменитых комедий, он оставил потомкам острые политические памфлеты, смело и блестяще написанные публицистические статьи</w:t>
      </w:r>
      <w:r w:rsidR="003E6D20" w:rsidRPr="003E6D20">
        <w:t xml:space="preserve">. </w:t>
      </w:r>
      <w:r w:rsidRPr="003E6D20">
        <w:t>Он перевел на русский язык трагедию Вольтера «Альзира», наполненную дерзкими выпадами против правящей власти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Самым смелым публицистическим произведением Фонвизина было так называемое «Завещание Н</w:t>
      </w:r>
      <w:r w:rsidR="003E6D20">
        <w:t xml:space="preserve">.И. </w:t>
      </w:r>
      <w:r w:rsidRPr="003E6D20">
        <w:t>Панина» (1783</w:t>
      </w:r>
      <w:r w:rsidR="003E6D20" w:rsidRPr="003E6D20">
        <w:t xml:space="preserve">). </w:t>
      </w:r>
      <w:r w:rsidRPr="003E6D20">
        <w:t>Оппозиционно настроенный вельможа, к партии которого принадлежал Фонвизин, незадолго до своей смерти попросил писателя составить для него политическое завещание</w:t>
      </w:r>
      <w:r w:rsidR="003E6D20" w:rsidRPr="003E6D20">
        <w:t xml:space="preserve">. </w:t>
      </w:r>
      <w:r w:rsidRPr="003E6D20">
        <w:t>Это должен был быть памфлет, обращенный к наследнику престола Павлу и направленный против порядков, установленных в России его матерью Екатериной II</w:t>
      </w:r>
      <w:r w:rsidR="003E6D20" w:rsidRPr="003E6D20">
        <w:t xml:space="preserve">. </w:t>
      </w:r>
      <w:r w:rsidRPr="003E6D20">
        <w:t>Фонвизин с блеском выполнил поручение</w:t>
      </w:r>
      <w:r w:rsidR="003E6D20" w:rsidRPr="003E6D20">
        <w:t xml:space="preserve">. </w:t>
      </w:r>
      <w:r w:rsidRPr="003E6D20">
        <w:t>Пройдут три десятилетия, и грозный обвинительный документ, написанный мастерской рукой, будет взят на вооружение декабристами, создающими тайные политические общества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Выяснив мировоззренческую позицию Фонвизина, обратимся к анализу двух его поэтических произведений, распространявшихся из-за дерзкого их содержания в списках и опубликованных лишь гораздо позднее</w:t>
      </w:r>
      <w:r w:rsidR="003E6D20" w:rsidRPr="003E6D20">
        <w:t xml:space="preserve">. </w:t>
      </w:r>
      <w:r w:rsidRPr="003E6D20">
        <w:t>Оба они созданы в начале 1760-х годов, когда Фонвизин уже перебрался в Петербург и служил в Коллегии иностранных дел</w:t>
      </w:r>
      <w:r w:rsidR="003E6D20" w:rsidRPr="003E6D20">
        <w:t xml:space="preserve">. </w:t>
      </w:r>
      <w:r w:rsidRPr="003E6D20">
        <w:t>Оба имеют яркую сатирическую направленность</w:t>
      </w:r>
      <w:r w:rsidR="003E6D20" w:rsidRPr="003E6D20">
        <w:t xml:space="preserve">. </w:t>
      </w:r>
      <w:r w:rsidRPr="003E6D20">
        <w:t>Одно из них – басня «Лисица-Кознодей», второе – «Послание к слугам моим Шумилову, Ваньке и Петрушке»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В жанре басни Фонвизин был последователем Сумарокова</w:t>
      </w:r>
      <w:r w:rsidR="003E6D20" w:rsidRPr="003E6D20">
        <w:t xml:space="preserve">. </w:t>
      </w:r>
      <w:r w:rsidRPr="003E6D20">
        <w:t>Национальные нравы и характеры, точные детали и приметы быта, разговорную речь с частым использованием простонародных слов и выражений находим в его басенных произведениях</w:t>
      </w:r>
      <w:r w:rsidR="003E6D20" w:rsidRPr="003E6D20">
        <w:t xml:space="preserve">. </w:t>
      </w:r>
      <w:r w:rsidRPr="003E6D20">
        <w:t>Только Фонвизин более смел и радикален, чем его предшественник</w:t>
      </w:r>
      <w:r w:rsidR="003E6D20" w:rsidRPr="003E6D20">
        <w:t xml:space="preserve">. </w:t>
      </w:r>
      <w:r w:rsidRPr="003E6D20">
        <w:t xml:space="preserve">Басня «Лисица-Кознодей» нацелена в </w:t>
      </w:r>
      <w:r w:rsidR="007822EB" w:rsidRPr="003E6D20">
        <w:t>ловких и бесстыдных подхалимов-</w:t>
      </w:r>
      <w:r w:rsidRPr="003E6D20">
        <w:t>чиновников, которые льстивыми речами и угодливым поведением поддерживают сильных мира сего</w:t>
      </w:r>
      <w:r w:rsidR="003E6D20" w:rsidRPr="003E6D20">
        <w:t xml:space="preserve">. </w:t>
      </w:r>
      <w:r w:rsidRPr="003E6D20">
        <w:t>И имеют от этого немалую личную выгоду</w:t>
      </w:r>
      <w:r w:rsidR="003E6D20" w:rsidRPr="003E6D20">
        <w:t xml:space="preserve">. </w:t>
      </w:r>
      <w:r w:rsidRPr="003E6D20">
        <w:t>Речь в произведении идет о некой «Ливийской стороне», которая, однако, очень напоминает российскую действительность</w:t>
      </w:r>
      <w:r w:rsidR="003E6D20" w:rsidRPr="003E6D20">
        <w:t xml:space="preserve">. </w:t>
      </w:r>
      <w:r w:rsidRPr="003E6D20">
        <w:t>Не стесняясь откровенной лжи, Лисица расхваливает Льва</w:t>
      </w:r>
      <w:r w:rsidR="003E6D20" w:rsidRPr="003E6D20">
        <w:t xml:space="preserve">: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В Ливийской стороне правдивый слух промчался,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Что Лев, звериный царь, в большом лесу скончался,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Стекалися туда скоты со всех сторон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Свидетелями быть огромных похорон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Лисица-Кознодей, при мрачном сем обряде,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С смиренной харею, в монашеском наряде,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Взмостясь на кафедру, с восторгом вопиет</w:t>
      </w:r>
      <w:r w:rsidR="003E6D20" w:rsidRPr="003E6D20">
        <w:t xml:space="preserve">: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«О рок</w:t>
      </w:r>
      <w:r w:rsidR="003E6D20" w:rsidRPr="003E6D20">
        <w:t xml:space="preserve">! </w:t>
      </w:r>
      <w:r w:rsidRPr="003E6D20">
        <w:t>лютейший рок</w:t>
      </w:r>
      <w:r w:rsidR="003E6D20" w:rsidRPr="003E6D20">
        <w:t xml:space="preserve">! </w:t>
      </w:r>
      <w:r w:rsidRPr="003E6D20">
        <w:t>кого лишился свет</w:t>
      </w:r>
      <w:r w:rsidR="003E6D20" w:rsidRPr="003E6D20">
        <w:t xml:space="preserve">!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Кончиной кроткого владыки пораженный,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Восплачь и возрыдай, зверей собор почтенный</w:t>
      </w:r>
      <w:r w:rsidR="003E6D20" w:rsidRPr="003E6D20">
        <w:t xml:space="preserve">!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Се царь, премудрейший из всех лесных царей,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Достойный вечных слез, достойный алтарей,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Своим рабам отец, своим врагам ужасен,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Пред нами распростерт, бесчувствен и безгласен</w:t>
      </w:r>
      <w:r w:rsidR="003E6D20" w:rsidRPr="003E6D20">
        <w:t xml:space="preserve">!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Чей ум постигнуть мог число его доброт</w:t>
      </w:r>
      <w:r w:rsidR="003E6D20" w:rsidRPr="003E6D20">
        <w:t xml:space="preserve">?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Пучину благости, величие щедрот</w:t>
      </w:r>
      <w:r w:rsidR="003E6D20" w:rsidRPr="003E6D20">
        <w:t xml:space="preserve">?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В его правление невинность не страдала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И правда на суде бесстрашно председала</w:t>
      </w:r>
      <w:r w:rsidR="003E6D20" w:rsidRPr="003E6D20">
        <w:t xml:space="preserve">;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Он скотолюбие в душе своей питал,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В нем трона своего подпору почитал</w:t>
      </w:r>
      <w:r w:rsidR="003E6D20" w:rsidRPr="003E6D20">
        <w:t xml:space="preserve">;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Был в области своей порядка насадитель,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Художеств и наук был друг и покровитель»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Кроме Лисицы, в басне выведены еще два персонажа</w:t>
      </w:r>
      <w:r w:rsidR="003E6D20" w:rsidRPr="003E6D20">
        <w:t xml:space="preserve">: </w:t>
      </w:r>
      <w:r w:rsidRPr="003E6D20">
        <w:t>Крот и Собака</w:t>
      </w:r>
      <w:r w:rsidR="003E6D20" w:rsidRPr="003E6D20">
        <w:t xml:space="preserve">. </w:t>
      </w:r>
      <w:r w:rsidRPr="003E6D20">
        <w:t>Эти куда откровеннее и честнее в своих оценках почившего царя</w:t>
      </w:r>
      <w:r w:rsidR="003E6D20" w:rsidRPr="003E6D20">
        <w:t xml:space="preserve">. </w:t>
      </w:r>
      <w:r w:rsidRPr="003E6D20">
        <w:t>Впрочем, вслух они правды не ска</w:t>
      </w:r>
      <w:r w:rsidR="00375C31" w:rsidRPr="003E6D20">
        <w:t>жут</w:t>
      </w:r>
      <w:r w:rsidR="003E6D20" w:rsidRPr="003E6D20">
        <w:t xml:space="preserve">; </w:t>
      </w:r>
      <w:r w:rsidR="00375C31" w:rsidRPr="003E6D20">
        <w:t>шепнут один другому на ухо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Описания львиного правления даны в тонах инвективы, то есть гневного обличения</w:t>
      </w:r>
      <w:r w:rsidR="003E6D20" w:rsidRPr="003E6D20">
        <w:t xml:space="preserve">. </w:t>
      </w:r>
      <w:r w:rsidRPr="003E6D20">
        <w:t>Трон царя сооружен «из костей растерзанных зверей»</w:t>
      </w:r>
      <w:r w:rsidR="003E6D20" w:rsidRPr="003E6D20">
        <w:t xml:space="preserve">. </w:t>
      </w:r>
      <w:r w:rsidRPr="003E6D20">
        <w:t>С обитателей Ливийской стороны царские любимцы и вельможи без суда и следствия «сдирают кожу»</w:t>
      </w:r>
      <w:r w:rsidR="003E6D20" w:rsidRPr="003E6D20">
        <w:t xml:space="preserve">. </w:t>
      </w:r>
      <w:r w:rsidRPr="003E6D20">
        <w:t>От страха и отчаяния покидает Ливийский лес и скрывается в степи Слон</w:t>
      </w:r>
      <w:r w:rsidR="003E6D20" w:rsidRPr="003E6D20">
        <w:t xml:space="preserve">. </w:t>
      </w:r>
      <w:r w:rsidRPr="003E6D20">
        <w:t>Умный строитель Бобр разоряется от налогов и впадает в нищету</w:t>
      </w:r>
      <w:r w:rsidR="003E6D20" w:rsidRPr="003E6D20">
        <w:t xml:space="preserve">. </w:t>
      </w:r>
      <w:r w:rsidRPr="003E6D20">
        <w:t>Но особенно выразительно и детально показана судьба придворного художника</w:t>
      </w:r>
      <w:r w:rsidR="003E6D20" w:rsidRPr="003E6D20">
        <w:t xml:space="preserve">. </w:t>
      </w:r>
      <w:r w:rsidRPr="003E6D20">
        <w:t>Он не только искусен в своем деле, но владеет новыми живописными приемами</w:t>
      </w:r>
      <w:r w:rsidR="003E6D20" w:rsidRPr="003E6D20">
        <w:t xml:space="preserve">. </w:t>
      </w:r>
      <w:r w:rsidRPr="003E6D20">
        <w:t>Альфреско – это живопись водяными красками по сырой штукатурке стен жилищ</w:t>
      </w:r>
      <w:r w:rsidR="003E6D20" w:rsidRPr="003E6D20">
        <w:t xml:space="preserve">. </w:t>
      </w:r>
      <w:r w:rsidRPr="003E6D20">
        <w:t>Всю жизнь придворный живописец преданно служил своим талантом царю и вельможам</w:t>
      </w:r>
      <w:r w:rsidR="003E6D20" w:rsidRPr="003E6D20">
        <w:t xml:space="preserve">. </w:t>
      </w:r>
      <w:r w:rsidRPr="003E6D20">
        <w:t>Но и он погибает в нищете, «с тоски и голоду»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«Лисица-Кознодей» – яркое и впечатляющее произведение не только по заявленным здесь смелым идеям, но и по художественному их воплощению</w:t>
      </w:r>
      <w:r w:rsidR="003E6D20" w:rsidRPr="003E6D20">
        <w:t xml:space="preserve">. </w:t>
      </w:r>
      <w:r w:rsidRPr="003E6D20">
        <w:t>Особенно наглядно срабатывает прием антитезы</w:t>
      </w:r>
      <w:r w:rsidR="003E6D20" w:rsidRPr="003E6D20">
        <w:t xml:space="preserve">: </w:t>
      </w:r>
      <w:r w:rsidRPr="003E6D20">
        <w:t>противопоставления льстивым речам Лисицы правдивых и горьких оценок, данных Кротом и Собакой</w:t>
      </w:r>
      <w:r w:rsidR="003E6D20" w:rsidRPr="003E6D20">
        <w:t xml:space="preserve">. </w:t>
      </w:r>
      <w:r w:rsidRPr="003E6D20">
        <w:t>Именно антитеза подчеркивает и делает таким убийственным авторский сарказм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Вспомним диалог Стародума и Правдина из третьего действия фонвизинской комедии «Недоросль» (1781</w:t>
      </w:r>
      <w:r w:rsidR="003E6D20" w:rsidRPr="003E6D20">
        <w:t xml:space="preserve">). </w:t>
      </w:r>
      <w:r w:rsidRPr="003E6D20">
        <w:t>Стародум рассказывает о подлых нравах и порядках, царящих при дворе</w:t>
      </w:r>
      <w:r w:rsidR="003E6D20" w:rsidRPr="003E6D20">
        <w:t xml:space="preserve">. </w:t>
      </w:r>
      <w:r w:rsidRPr="003E6D20">
        <w:t>Честный и порядочный человек, он не смог их принять, к ним приспособиться</w:t>
      </w:r>
      <w:r w:rsidR="003E6D20" w:rsidRPr="003E6D20">
        <w:t xml:space="preserve">. </w:t>
      </w:r>
      <w:r w:rsidRPr="003E6D20">
        <w:t>Правдин поражен</w:t>
      </w:r>
      <w:r w:rsidR="003E6D20" w:rsidRPr="003E6D20">
        <w:t xml:space="preserve">: </w:t>
      </w:r>
      <w:r w:rsidRPr="003E6D20">
        <w:t>«С вашими правилами людей не отпускать от двора, а ко двору призывать надобно»</w:t>
      </w:r>
      <w:r w:rsidR="003E6D20" w:rsidRPr="003E6D20">
        <w:t xml:space="preserve">. </w:t>
      </w:r>
      <w:r w:rsidRPr="003E6D20">
        <w:t>«А зачем</w:t>
      </w:r>
      <w:r w:rsidR="003E6D20" w:rsidRPr="003E6D20">
        <w:t xml:space="preserve">? </w:t>
      </w:r>
      <w:r w:rsidRPr="003E6D20">
        <w:t>» – недоумевает Стародум</w:t>
      </w:r>
      <w:r w:rsidR="003E6D20" w:rsidRPr="003E6D20">
        <w:t xml:space="preserve">. </w:t>
      </w:r>
      <w:r w:rsidRPr="003E6D20">
        <w:t>«Затем, зачем к больному врача призывают», – горячится Правдин</w:t>
      </w:r>
      <w:r w:rsidR="003E6D20" w:rsidRPr="003E6D20">
        <w:t xml:space="preserve">. </w:t>
      </w:r>
      <w:r w:rsidRPr="003E6D20">
        <w:t>Стародум остужает его пыл рассудительной репликой</w:t>
      </w:r>
      <w:r w:rsidR="003E6D20" w:rsidRPr="003E6D20">
        <w:t xml:space="preserve">: </w:t>
      </w:r>
      <w:r w:rsidRPr="003E6D20">
        <w:t>«Мой друг, ошибаешься</w:t>
      </w:r>
      <w:r w:rsidR="003E6D20" w:rsidRPr="003E6D20">
        <w:t xml:space="preserve">. </w:t>
      </w:r>
      <w:r w:rsidRPr="003E6D20">
        <w:t>Тщетно звать врача к больным неисцельно</w:t>
      </w:r>
      <w:r w:rsidR="003E6D20" w:rsidRPr="003E6D20">
        <w:t xml:space="preserve">. </w:t>
      </w:r>
      <w:r w:rsidRPr="003E6D20">
        <w:t>Тут врач не пособит, разве сам заразится»</w:t>
      </w:r>
      <w:r w:rsidR="003E6D20" w:rsidRPr="003E6D20">
        <w:t xml:space="preserve">. </w:t>
      </w:r>
      <w:r w:rsidRPr="003E6D20">
        <w:t>Не правда ли, финал басни напоминает процитированный диалог</w:t>
      </w:r>
      <w:r w:rsidR="003E6D20" w:rsidRPr="003E6D20">
        <w:t xml:space="preserve">? </w:t>
      </w:r>
      <w:r w:rsidRPr="003E6D20">
        <w:t>Басню и комедию разделял временной промежуток почти в двадцать лет</w:t>
      </w:r>
      <w:r w:rsidR="003E6D20" w:rsidRPr="003E6D20">
        <w:t xml:space="preserve">. </w:t>
      </w:r>
      <w:r w:rsidRPr="003E6D20">
        <w:t>Мысли, высказанные молодым поэтом Фонвизиным, найдут развитие и завершение уже в иной художественной форме</w:t>
      </w:r>
      <w:r w:rsidR="003E6D20" w:rsidRPr="003E6D20">
        <w:t xml:space="preserve">: </w:t>
      </w:r>
      <w:r w:rsidRPr="003E6D20">
        <w:t>драматургической, вынесенной на широкую общественную сцену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Дата создания еще одного замечательного стихотворного произведения Фонвизина «Послания к слугам моим Шумилову, Ваньке и Петрушке» точно не установлена</w:t>
      </w:r>
      <w:r w:rsidR="003E6D20" w:rsidRPr="003E6D20">
        <w:t xml:space="preserve">. </w:t>
      </w:r>
      <w:r w:rsidRPr="003E6D20">
        <w:t>Вероятнее всего, оно написано между 1762 и 1763 годами</w:t>
      </w:r>
      <w:r w:rsidR="003E6D20" w:rsidRPr="003E6D20">
        <w:t xml:space="preserve">. </w:t>
      </w:r>
      <w:r w:rsidRPr="003E6D20">
        <w:t>Не менее дерзкое по содержанию, чем «Лисица-Кознодей», «Послание» также попадало к читателям без имени автора, в рукописных списках</w:t>
      </w:r>
      <w:r w:rsidR="003E6D20" w:rsidRPr="003E6D20">
        <w:t xml:space="preserve">. </w:t>
      </w:r>
      <w:r w:rsidRPr="003E6D20">
        <w:t>В стихотворении с первых же строк заявлена вроде бы несколько отвлеченная, философская проблема</w:t>
      </w:r>
      <w:r w:rsidR="003E6D20" w:rsidRPr="003E6D20">
        <w:t xml:space="preserve">: </w:t>
      </w:r>
      <w:r w:rsidRPr="003E6D20">
        <w:t>для чего создан «белый свет» и какое место в нем отведено человеку</w:t>
      </w:r>
      <w:r w:rsidR="003E6D20" w:rsidRPr="003E6D20">
        <w:t xml:space="preserve">. </w:t>
      </w:r>
      <w:r w:rsidRPr="003E6D20">
        <w:t>Однако за разъяснениями автор, он же и один из героев «Послания», обращается не к ученым мужам, а к своим слугам</w:t>
      </w:r>
      <w:r w:rsidR="003E6D20" w:rsidRPr="003E6D20">
        <w:t xml:space="preserve">. </w:t>
      </w:r>
      <w:r w:rsidRPr="003E6D20">
        <w:t>Успевшему поседеть немолодому «дядьке» (то есть слуге, приставленному к барину, чтобы «присматривать» за ним</w:t>
      </w:r>
      <w:r w:rsidR="003E6D20" w:rsidRPr="003E6D20">
        <w:t xml:space="preserve">) </w:t>
      </w:r>
      <w:r w:rsidRPr="003E6D20">
        <w:t>Шумилову</w:t>
      </w:r>
      <w:r w:rsidR="003E6D20" w:rsidRPr="003E6D20">
        <w:t xml:space="preserve">. </w:t>
      </w:r>
      <w:r w:rsidRPr="003E6D20">
        <w:t>Кучеру Ваньке, по всей видимости, человеку средних лет, успевшему уже многое повидать в своей жизни</w:t>
      </w:r>
      <w:r w:rsidR="003E6D20" w:rsidRPr="003E6D20">
        <w:t xml:space="preserve">. </w:t>
      </w:r>
      <w:r w:rsidRPr="003E6D20">
        <w:t>И Петрушке, самому молодому и потому самому легкомысленному из троицы слуг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Суждения кучера Ваньки – центральная и самая важная часть стихотворения</w:t>
      </w:r>
      <w:r w:rsidR="003E6D20" w:rsidRPr="003E6D20">
        <w:t xml:space="preserve">. </w:t>
      </w:r>
      <w:r w:rsidRPr="003E6D20">
        <w:t>Выбрав проводником своих идей простого человека из народа, Фонвизин дает резкую характеристику порядков в стране</w:t>
      </w:r>
      <w:r w:rsidR="003E6D20" w:rsidRPr="003E6D20">
        <w:t xml:space="preserve">. </w:t>
      </w:r>
      <w:r w:rsidRPr="003E6D20">
        <w:t>Никакие церковные догматы, никакие правительственные уложения не объяснят и не оправдают общественного устройства, при котором торжествует система всеобщего лицемерия, обмана и воровства</w:t>
      </w:r>
      <w:r w:rsidR="003E6D20" w:rsidRPr="003E6D20">
        <w:t xml:space="preserve">: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Попы стараются обманывать народ,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Слуги – дворецкого, дворецкие – господ,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Друг друга – господа, а знатные бояря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Нередко обмануть хотят и государя</w:t>
      </w:r>
      <w:r w:rsidR="003E6D20" w:rsidRPr="003E6D20">
        <w:t xml:space="preserve">;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И всякий, чтоб набить потуже свой карман,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За благо рассудил приняться за обман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До денег лакомы посадские, дворяне,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Судьи, подьячие, солдаты и крестьяне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Смиренны пастыри душ наших и сердец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Изволят собирать оброк с своих овец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Овечки женятся, плодятся, умирают,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А пастыри притом карманы набивают,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За деньги чистые прощают всякий грех,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За деньги множество в раю сулят утех</w:t>
      </w:r>
      <w:r w:rsidR="003E6D20" w:rsidRPr="003E6D20">
        <w:t xml:space="preserve">.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Но если говорить на свете правду можно,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То мнение мое скажу я вам неложно</w:t>
      </w:r>
      <w:r w:rsidR="003E6D20" w:rsidRPr="003E6D20">
        <w:t xml:space="preserve">: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За деньги самого всевышнего Творца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Готовы обмануть и пастырь, и овца</w:t>
      </w:r>
      <w:r w:rsidR="003E6D20" w:rsidRPr="003E6D20">
        <w:t xml:space="preserve">! </w:t>
      </w:r>
    </w:p>
    <w:p w:rsidR="00BD30EB" w:rsidRPr="003E6D20" w:rsidRDefault="00BD30EB" w:rsidP="003E6D20">
      <w:pPr>
        <w:widowControl w:val="0"/>
        <w:autoSpaceDE w:val="0"/>
        <w:autoSpaceDN w:val="0"/>
        <w:adjustRightInd w:val="0"/>
        <w:ind w:firstLine="709"/>
      </w:pPr>
      <w:r w:rsidRPr="003E6D20">
        <w:t>Из непритязательной сюжетной картинки (трое слуг рассуждают вроде бы на отвлеченную тему</w:t>
      </w:r>
      <w:r w:rsidR="003E6D20" w:rsidRPr="003E6D20">
        <w:t xml:space="preserve">) </w:t>
      </w:r>
      <w:r w:rsidRPr="003E6D20">
        <w:t>вырастает масштабная картина жизни русского общества</w:t>
      </w:r>
      <w:r w:rsidR="003E6D20" w:rsidRPr="003E6D20">
        <w:t xml:space="preserve">. </w:t>
      </w:r>
      <w:r w:rsidRPr="003E6D20">
        <w:t>Она захватывает быт и мораль простолюдинов, служителей церкви, «больших господ»</w:t>
      </w:r>
      <w:r w:rsidR="003E6D20" w:rsidRPr="003E6D20">
        <w:t xml:space="preserve">. </w:t>
      </w:r>
      <w:r w:rsidRPr="003E6D20">
        <w:t>Она включает в свою орбиту самого Создателя</w:t>
      </w:r>
      <w:r w:rsidR="003E6D20" w:rsidRPr="003E6D20">
        <w:t xml:space="preserve">! </w:t>
      </w:r>
      <w:r w:rsidRPr="003E6D20">
        <w:t>«Послание» было смелым и рискованным вызовом и политике, и идеологии правящих кругов</w:t>
      </w:r>
      <w:r w:rsidR="003E6D20" w:rsidRPr="003E6D20">
        <w:t xml:space="preserve">. </w:t>
      </w:r>
      <w:r w:rsidRPr="003E6D20">
        <w:t>Потому оно и не могло быть в те времена напечатано, ходило в рукописных списках</w:t>
      </w:r>
      <w:r w:rsidR="003E6D20" w:rsidRPr="003E6D20">
        <w:t xml:space="preserve">. </w:t>
      </w:r>
      <w:r w:rsidRPr="003E6D20">
        <w:t>«Здешний свет» живет неправдою – таков заключительный вывод произведения</w:t>
      </w:r>
      <w:r w:rsidR="003E6D20" w:rsidRPr="003E6D20">
        <w:t xml:space="preserve">. </w:t>
      </w:r>
    </w:p>
    <w:p w:rsidR="00375C31" w:rsidRPr="003E6D20" w:rsidRDefault="00375C31" w:rsidP="003E6D20">
      <w:pPr>
        <w:widowControl w:val="0"/>
        <w:autoSpaceDE w:val="0"/>
        <w:autoSpaceDN w:val="0"/>
        <w:adjustRightInd w:val="0"/>
        <w:ind w:firstLine="709"/>
      </w:pPr>
      <w:r w:rsidRPr="003E6D20">
        <w:t>В 1769 году двадцатичетырехлетний Денис Иванович Фонвизин (1745-1792</w:t>
      </w:r>
      <w:r w:rsidR="003E6D20" w:rsidRPr="003E6D20">
        <w:t xml:space="preserve">) </w:t>
      </w:r>
      <w:r w:rsidRPr="003E6D20">
        <w:t>написал комедию «Бригадир»</w:t>
      </w:r>
      <w:r w:rsidR="003E6D20" w:rsidRPr="003E6D20">
        <w:t xml:space="preserve">. </w:t>
      </w:r>
      <w:r w:rsidRPr="003E6D20">
        <w:t>Это жестокая сатира на молодых людей, побывавших во Франции, на подобострастное отношение к ним в России, на пренебрежение ко всему отечественному</w:t>
      </w:r>
      <w:r w:rsidR="003E6D20" w:rsidRPr="003E6D20">
        <w:t xml:space="preserve">. </w:t>
      </w:r>
      <w:r w:rsidRPr="003E6D20">
        <w:t>Сам Фонвизин, несколько раз бывая за границей, в том числе и во Франции, познакомился с европейскими странами, но не очаровался ими</w:t>
      </w:r>
      <w:r w:rsidR="003E6D20" w:rsidRPr="003E6D20">
        <w:t xml:space="preserve">. </w:t>
      </w:r>
      <w:r w:rsidRPr="003E6D20">
        <w:t>Комедия «Бригадир» долго не имела сценического воплощения, но многократно читалась автором в кругу друзей и знакомых</w:t>
      </w:r>
      <w:r w:rsidR="003E6D20" w:rsidRPr="003E6D20">
        <w:t xml:space="preserve">. </w:t>
      </w:r>
      <w:r w:rsidRPr="003E6D20">
        <w:t>Слушатели, а позже и зрители, восторженно принимали комедию за поразительное сходство, верность характеров и типичность образов</w:t>
      </w:r>
      <w:r w:rsidR="003E6D20" w:rsidRPr="003E6D20">
        <w:t xml:space="preserve">. </w:t>
      </w:r>
    </w:p>
    <w:p w:rsidR="00375C31" w:rsidRPr="003E6D20" w:rsidRDefault="00375C31" w:rsidP="003E6D20">
      <w:pPr>
        <w:widowControl w:val="0"/>
        <w:autoSpaceDE w:val="0"/>
        <w:autoSpaceDN w:val="0"/>
        <w:adjustRightInd w:val="0"/>
        <w:ind w:firstLine="709"/>
      </w:pPr>
      <w:r w:rsidRPr="003E6D20">
        <w:t>В 1782 г</w:t>
      </w:r>
      <w:r w:rsidR="003E6D20" w:rsidRPr="003E6D20">
        <w:t xml:space="preserve">. </w:t>
      </w:r>
      <w:r w:rsidRPr="003E6D20">
        <w:t>Фонвизиным была написана комедия “Недоросль”</w:t>
      </w:r>
      <w:r w:rsidR="003E6D20" w:rsidRPr="003E6D20">
        <w:t xml:space="preserve">. </w:t>
      </w:r>
      <w:r w:rsidRPr="003E6D20">
        <w:t>Первая постановка состоялась 24 сентября 1782</w:t>
      </w:r>
      <w:r w:rsidR="003E6D20">
        <w:t xml:space="preserve">.В.О. </w:t>
      </w:r>
      <w:r w:rsidRPr="003E6D20">
        <w:t>Ключевский назвал “Недоросль” “бесподобным зеркалом” русской действительности</w:t>
      </w:r>
      <w:r w:rsidR="003E6D20" w:rsidRPr="003E6D20">
        <w:t xml:space="preserve">. </w:t>
      </w:r>
      <w:r w:rsidRPr="003E6D20">
        <w:t>Обличая барский произвол, Фонвизин показал развращающее действие крепостного права, которое уродовало как крестьян, так и помещиков</w:t>
      </w:r>
      <w:r w:rsidR="003E6D20" w:rsidRPr="003E6D20">
        <w:t xml:space="preserve">. </w:t>
      </w:r>
      <w:r w:rsidRPr="003E6D20">
        <w:t>Проблема воспитания дворянства, поднятая в “Бригадире”, получила в “Недоросле” социальное звучание</w:t>
      </w:r>
      <w:r w:rsidR="003E6D20" w:rsidRPr="003E6D20">
        <w:t xml:space="preserve">. </w:t>
      </w:r>
      <w:r w:rsidRPr="003E6D20">
        <w:t>Фонвизин придерживался просветительской программы нравственного воспитания гражданина и патриота, истинного сына Отечества</w:t>
      </w:r>
      <w:r w:rsidR="003E6D20" w:rsidRPr="003E6D20">
        <w:t xml:space="preserve">. </w:t>
      </w:r>
    </w:p>
    <w:p w:rsidR="00375C31" w:rsidRPr="003E6D20" w:rsidRDefault="00375C31" w:rsidP="003E6D20">
      <w:pPr>
        <w:widowControl w:val="0"/>
        <w:autoSpaceDE w:val="0"/>
        <w:autoSpaceDN w:val="0"/>
        <w:adjustRightInd w:val="0"/>
        <w:ind w:firstLine="709"/>
      </w:pPr>
      <w:r w:rsidRPr="003E6D20">
        <w:t>В 1782 Фонвизин вышел в отставку</w:t>
      </w:r>
      <w:r w:rsidR="003E6D20" w:rsidRPr="003E6D20">
        <w:t xml:space="preserve">. </w:t>
      </w:r>
      <w:r w:rsidRPr="003E6D20">
        <w:t>Несмотря на тяжелую болезнь, он продолжал заниматься литературным творчеством</w:t>
      </w:r>
      <w:r w:rsidR="003E6D20" w:rsidRPr="003E6D20">
        <w:t xml:space="preserve">. </w:t>
      </w:r>
      <w:r w:rsidRPr="003E6D20">
        <w:t>Им были написаны “Опыт российского словника” (1783</w:t>
      </w:r>
      <w:r w:rsidR="003E6D20" w:rsidRPr="003E6D20">
        <w:t>),</w:t>
      </w:r>
      <w:r w:rsidRPr="003E6D20">
        <w:t xml:space="preserve"> “Несколько вопросов, могущих возбудить в умных и честных людях особливое внимание” (1783</w:t>
      </w:r>
      <w:r w:rsidR="003E6D20" w:rsidRPr="003E6D20">
        <w:t>),</w:t>
      </w:r>
      <w:r w:rsidRPr="003E6D20">
        <w:t xml:space="preserve"> в которых фактически содержалась критика внутренней политики Екатерины II, вызвавшая недовольство императрицы</w:t>
      </w:r>
      <w:r w:rsidR="003E6D20" w:rsidRPr="003E6D20">
        <w:t xml:space="preserve">. </w:t>
      </w:r>
      <w:r w:rsidRPr="003E6D20">
        <w:t>Большой интерес представляют его автобиографические записки “Чистосердечное признание в делах моих и помышлениях”, а также обширное эпистолярное наследие Фонвизина</w:t>
      </w:r>
      <w:r w:rsidR="003E6D20" w:rsidRPr="003E6D20">
        <w:t xml:space="preserve">. </w:t>
      </w:r>
    </w:p>
    <w:p w:rsidR="003E6D20" w:rsidRDefault="00375C31" w:rsidP="003E6D20">
      <w:pPr>
        <w:widowControl w:val="0"/>
        <w:autoSpaceDE w:val="0"/>
        <w:autoSpaceDN w:val="0"/>
        <w:adjustRightInd w:val="0"/>
        <w:ind w:firstLine="709"/>
      </w:pPr>
      <w:r w:rsidRPr="003E6D20">
        <w:t>Содержание и художественная форма фонвизинского творчества многозначны и многомерны</w:t>
      </w:r>
      <w:r w:rsidR="003E6D20" w:rsidRPr="003E6D20">
        <w:t xml:space="preserve">. </w:t>
      </w:r>
      <w:r w:rsidRPr="003E6D20">
        <w:t>Хорошо сказал об этом Белинский</w:t>
      </w:r>
      <w:r w:rsidR="003E6D20" w:rsidRPr="003E6D20">
        <w:t xml:space="preserve">: </w:t>
      </w:r>
      <w:r w:rsidRPr="003E6D20">
        <w:t>«Сын XVIII века, умный и образованный, Фонвизин умел смеяться вместе и весело, и ядовито</w:t>
      </w:r>
      <w:r w:rsidR="003E6D20" w:rsidRPr="003E6D20">
        <w:t xml:space="preserve">. </w:t>
      </w:r>
      <w:r w:rsidRPr="003E6D20">
        <w:t>Его “Послание к Шумилову” переживет все толстые поэмы того времени»</w:t>
      </w:r>
      <w:r w:rsidR="003E6D20" w:rsidRPr="003E6D20">
        <w:t xml:space="preserve">. </w:t>
      </w:r>
    </w:p>
    <w:p w:rsidR="003E6D20" w:rsidRDefault="003E6D20" w:rsidP="003E6D20">
      <w:pPr>
        <w:widowControl w:val="0"/>
        <w:autoSpaceDE w:val="0"/>
        <w:autoSpaceDN w:val="0"/>
        <w:adjustRightInd w:val="0"/>
        <w:ind w:firstLine="709"/>
      </w:pPr>
    </w:p>
    <w:p w:rsidR="005833A4" w:rsidRPr="003E6D20" w:rsidRDefault="000F64EB" w:rsidP="003E6D20">
      <w:pPr>
        <w:pStyle w:val="2"/>
        <w:rPr>
          <w:kern w:val="0"/>
        </w:rPr>
      </w:pPr>
      <w:r w:rsidRPr="003E6D20">
        <w:rPr>
          <w:kern w:val="0"/>
        </w:rPr>
        <w:t>2</w:t>
      </w:r>
      <w:r w:rsidR="003E6D20" w:rsidRPr="003E6D20">
        <w:rPr>
          <w:kern w:val="0"/>
        </w:rPr>
        <w:t xml:space="preserve">. </w:t>
      </w:r>
      <w:r w:rsidRPr="003E6D20">
        <w:rPr>
          <w:kern w:val="0"/>
        </w:rPr>
        <w:t>Образ Эраста в Повести Карамзина «Бедная Лиза»</w:t>
      </w:r>
    </w:p>
    <w:p w:rsidR="003E6D20" w:rsidRDefault="003E6D20" w:rsidP="003E6D20">
      <w:pPr>
        <w:widowControl w:val="0"/>
        <w:autoSpaceDE w:val="0"/>
        <w:autoSpaceDN w:val="0"/>
        <w:adjustRightInd w:val="0"/>
        <w:ind w:firstLine="709"/>
      </w:pPr>
    </w:p>
    <w:p w:rsidR="005833A4" w:rsidRPr="003E6D20" w:rsidRDefault="00211B65" w:rsidP="003E6D20">
      <w:pPr>
        <w:widowControl w:val="0"/>
        <w:autoSpaceDE w:val="0"/>
        <w:autoSpaceDN w:val="0"/>
        <w:adjustRightInd w:val="0"/>
        <w:ind w:firstLine="709"/>
      </w:pPr>
      <w:r w:rsidRPr="003E6D20">
        <w:t>Николай Михайлович Карамзин</w:t>
      </w:r>
      <w:r w:rsidR="003E6D20" w:rsidRPr="003E6D20">
        <w:t xml:space="preserve"> - </w:t>
      </w:r>
      <w:r w:rsidRPr="003E6D20">
        <w:t>крупнейший представитель русского сентиментализма</w:t>
      </w:r>
      <w:r w:rsidR="003E6D20" w:rsidRPr="003E6D20">
        <w:t xml:space="preserve">. </w:t>
      </w:r>
      <w:r w:rsidRPr="003E6D20">
        <w:t>В его творчестве наиболее полно и ярко раскрылись художественные возможности этого литературного направления</w:t>
      </w:r>
      <w:r w:rsidR="003E6D20" w:rsidRPr="003E6D20">
        <w:t xml:space="preserve">. </w:t>
      </w:r>
    </w:p>
    <w:p w:rsidR="00211B65" w:rsidRPr="003E6D20" w:rsidRDefault="00211B65" w:rsidP="003E6D20">
      <w:pPr>
        <w:widowControl w:val="0"/>
        <w:autoSpaceDE w:val="0"/>
        <w:autoSpaceDN w:val="0"/>
        <w:adjustRightInd w:val="0"/>
        <w:ind w:firstLine="709"/>
      </w:pPr>
      <w:r w:rsidRPr="003E6D20">
        <w:t>Лучшей повестью Карамзина справедливо признана «Бедная Лиза» (1792</w:t>
      </w:r>
      <w:r w:rsidR="003E6D20" w:rsidRPr="003E6D20">
        <w:t>),</w:t>
      </w:r>
      <w:r w:rsidRPr="003E6D20">
        <w:t xml:space="preserve"> в основу которой положена просветительская мысль о внесословной ценности человеческой личности</w:t>
      </w:r>
      <w:r w:rsidR="003E6D20" w:rsidRPr="003E6D20">
        <w:t xml:space="preserve">. </w:t>
      </w:r>
      <w:r w:rsidRPr="003E6D20">
        <w:t>Проблематика повести носит социально-нравственный характер</w:t>
      </w:r>
      <w:r w:rsidR="003E6D20" w:rsidRPr="003E6D20">
        <w:t xml:space="preserve">: </w:t>
      </w:r>
      <w:r w:rsidRPr="003E6D20">
        <w:t>крестьянке Лизе противопоставлен дворянин Эраст</w:t>
      </w:r>
      <w:r w:rsidR="003E6D20" w:rsidRPr="003E6D20">
        <w:t xml:space="preserve">. </w:t>
      </w:r>
      <w:r w:rsidRPr="003E6D20">
        <w:t>Характеры раскрыты в отношении героев к любви</w:t>
      </w:r>
      <w:r w:rsidR="003E6D20" w:rsidRPr="003E6D20">
        <w:t xml:space="preserve">. </w:t>
      </w:r>
      <w:r w:rsidRPr="003E6D20">
        <w:t>Чувства Лизы отличаются глубиной, постоянством, бескорыстием</w:t>
      </w:r>
      <w:r w:rsidR="003E6D20" w:rsidRPr="003E6D20">
        <w:t xml:space="preserve">: </w:t>
      </w:r>
      <w:r w:rsidRPr="003E6D20">
        <w:t>она прекрасно понимает, что ей не суждено быть женою Эраста</w:t>
      </w:r>
      <w:r w:rsidR="003E6D20" w:rsidRPr="003E6D20">
        <w:t xml:space="preserve">. </w:t>
      </w:r>
      <w:r w:rsidRPr="003E6D20">
        <w:t>Лиза любит Эраста самозабвенно, не задумываясь о последствиях своей страсти</w:t>
      </w:r>
      <w:r w:rsidR="003E6D20" w:rsidRPr="003E6D20">
        <w:t xml:space="preserve">. </w:t>
      </w:r>
      <w:r w:rsidRPr="003E6D20">
        <w:t>Во время одного из свиданий Лиза сообщает Эрасту, что к ней сватается сын богатого крестьянина из соседней деревни и что ее мать очень хочет этого брака</w:t>
      </w:r>
      <w:r w:rsidR="003E6D20" w:rsidRPr="003E6D20">
        <w:t xml:space="preserve">. </w:t>
      </w:r>
      <w:r w:rsidRPr="003E6D20">
        <w:t>«И ты соглашаешься</w:t>
      </w:r>
      <w:r w:rsidR="003E6D20" w:rsidRPr="003E6D20">
        <w:t xml:space="preserve">? </w:t>
      </w:r>
      <w:r w:rsidRPr="003E6D20">
        <w:t>»</w:t>
      </w:r>
      <w:r w:rsidR="003E6D20" w:rsidRPr="003E6D20">
        <w:t xml:space="preserve"> - </w:t>
      </w:r>
      <w:r w:rsidRPr="003E6D20">
        <w:t>настораживается Эраст</w:t>
      </w:r>
      <w:r w:rsidR="003E6D20" w:rsidRPr="003E6D20">
        <w:t xml:space="preserve">. </w:t>
      </w:r>
      <w:r w:rsidRPr="003E6D20">
        <w:t>«Жестокий</w:t>
      </w:r>
      <w:r w:rsidR="003E6D20" w:rsidRPr="003E6D20">
        <w:t xml:space="preserve">! </w:t>
      </w:r>
      <w:r w:rsidRPr="003E6D20">
        <w:t>Можешь ли ты об этом спрашивать</w:t>
      </w:r>
      <w:r w:rsidR="003E6D20" w:rsidRPr="003E6D20">
        <w:t xml:space="preserve">? </w:t>
      </w:r>
      <w:r w:rsidRPr="003E6D20">
        <w:t>»</w:t>
      </w:r>
      <w:r w:rsidR="003E6D20" w:rsidRPr="003E6D20">
        <w:t xml:space="preserve"> - </w:t>
      </w:r>
      <w:r w:rsidRPr="003E6D20">
        <w:t>успокаивает его Лиза</w:t>
      </w:r>
      <w:r w:rsidR="003E6D20" w:rsidRPr="003E6D20">
        <w:t xml:space="preserve">. </w:t>
      </w:r>
    </w:p>
    <w:p w:rsidR="00211B65" w:rsidRPr="003E6D20" w:rsidRDefault="00211B65" w:rsidP="003E6D20">
      <w:pPr>
        <w:widowControl w:val="0"/>
        <w:autoSpaceDE w:val="0"/>
        <w:autoSpaceDN w:val="0"/>
        <w:adjustRightInd w:val="0"/>
        <w:ind w:firstLine="709"/>
      </w:pPr>
      <w:r w:rsidRPr="003E6D20">
        <w:t>Эраст изображен в повести не вероломным обманщиком-соблазнителем</w:t>
      </w:r>
      <w:r w:rsidR="003E6D20" w:rsidRPr="003E6D20">
        <w:t xml:space="preserve">. </w:t>
      </w:r>
      <w:r w:rsidRPr="003E6D20">
        <w:t>Такое решение социальной проблемы было бы слишком грубым и прямолинейным</w:t>
      </w:r>
      <w:r w:rsidR="003E6D20" w:rsidRPr="003E6D20">
        <w:t xml:space="preserve">. </w:t>
      </w:r>
      <w:r w:rsidRPr="003E6D20">
        <w:t>Это был, по словам Карамзина, «довольно богатый дворянин» с «добрым от природы» сердцем, «но слабым и ветреным</w:t>
      </w:r>
      <w:r w:rsidR="003E6D20">
        <w:t>...</w:t>
      </w:r>
      <w:r w:rsidR="003E6D20" w:rsidRPr="003E6D20">
        <w:t xml:space="preserve"> </w:t>
      </w:r>
      <w:r w:rsidRPr="003E6D20">
        <w:t>Он вел рассеянную жизнь, думал только о своем удовольствии</w:t>
      </w:r>
      <w:r w:rsidR="003E6D20">
        <w:t>...</w:t>
      </w:r>
      <w:r w:rsidR="003E6D20" w:rsidRPr="003E6D20">
        <w:t xml:space="preserve"> </w:t>
      </w:r>
      <w:r w:rsidRPr="003E6D20">
        <w:t>»</w:t>
      </w:r>
      <w:r w:rsidR="003E6D20" w:rsidRPr="003E6D20">
        <w:t xml:space="preserve">. </w:t>
      </w:r>
      <w:r w:rsidRPr="003E6D20">
        <w:t>Таким образом, цельному, самоотверженному характеру крестьянки противопоставлен характер доброго, но избалованного праздной жизнью барина, не способного думать о последствиях своих поступков</w:t>
      </w:r>
      <w:r w:rsidR="003E6D20" w:rsidRPr="003E6D20">
        <w:t xml:space="preserve">. </w:t>
      </w:r>
      <w:r w:rsidRPr="003E6D20">
        <w:t>Намерение обольстить доверчивую девушку не входило в его планы</w:t>
      </w:r>
      <w:r w:rsidR="003E6D20" w:rsidRPr="003E6D20">
        <w:t xml:space="preserve">. </w:t>
      </w:r>
      <w:r w:rsidRPr="003E6D20">
        <w:t>Вначале он думал о «чистых радостях», намеревался «жить с Лизою как брат с сестрою»</w:t>
      </w:r>
      <w:r w:rsidR="003E6D20" w:rsidRPr="003E6D20">
        <w:t xml:space="preserve">. </w:t>
      </w:r>
      <w:r w:rsidRPr="003E6D20">
        <w:t>Но Эраст плохо знал свой характер и слишком переоценил свои нравственные силы</w:t>
      </w:r>
      <w:r w:rsidR="003E6D20" w:rsidRPr="003E6D20">
        <w:t xml:space="preserve">. </w:t>
      </w:r>
      <w:r w:rsidRPr="003E6D20">
        <w:t>Вскоре, по словам Карамзина, он «не мог уже доволен быть</w:t>
      </w:r>
      <w:r w:rsidR="003E6D20">
        <w:t>...</w:t>
      </w:r>
      <w:r w:rsidR="003E6D20" w:rsidRPr="003E6D20">
        <w:t xml:space="preserve"> </w:t>
      </w:r>
      <w:r w:rsidRPr="003E6D20">
        <w:t>одними чистыми объятиями</w:t>
      </w:r>
      <w:r w:rsidR="003E6D20" w:rsidRPr="003E6D20">
        <w:t xml:space="preserve">. </w:t>
      </w:r>
      <w:r w:rsidRPr="003E6D20">
        <w:t>Он желал больше, больше и, наконец, ничего желать не мог»</w:t>
      </w:r>
      <w:r w:rsidR="003E6D20" w:rsidRPr="003E6D20">
        <w:t xml:space="preserve">. </w:t>
      </w:r>
      <w:r w:rsidRPr="003E6D20">
        <w:t>Наступает пресыщение и желание освободиться от наскучившей связи</w:t>
      </w:r>
      <w:r w:rsidR="003E6D20" w:rsidRPr="003E6D20">
        <w:t xml:space="preserve">. </w:t>
      </w:r>
    </w:p>
    <w:p w:rsidR="00211B65" w:rsidRPr="003E6D20" w:rsidRDefault="00211B65" w:rsidP="003E6D20">
      <w:pPr>
        <w:widowControl w:val="0"/>
        <w:autoSpaceDE w:val="0"/>
        <w:autoSpaceDN w:val="0"/>
        <w:adjustRightInd w:val="0"/>
        <w:ind w:firstLine="709"/>
      </w:pPr>
      <w:r w:rsidRPr="003E6D20">
        <w:t>Следует заметить, что образу Эраста сопутствует весьма прозаический лейтмотив</w:t>
      </w:r>
      <w:r w:rsidR="003E6D20" w:rsidRPr="003E6D20">
        <w:t xml:space="preserve"> - </w:t>
      </w:r>
      <w:r w:rsidRPr="003E6D20">
        <w:t>деньги, которые в сентиментальной литературе всегда вызывали к себе осудительное отношение</w:t>
      </w:r>
      <w:r w:rsidR="003E6D20" w:rsidRPr="003E6D20">
        <w:t xml:space="preserve">. </w:t>
      </w:r>
      <w:r w:rsidRPr="003E6D20">
        <w:t>Настоящая искренняя помощь выражается у писателей-сентименталистов в самоотверженных поступках</w:t>
      </w:r>
      <w:r w:rsidR="003E6D20" w:rsidRPr="003E6D20">
        <w:t xml:space="preserve">. </w:t>
      </w:r>
    </w:p>
    <w:p w:rsidR="00211B65" w:rsidRPr="003E6D20" w:rsidRDefault="00211B65" w:rsidP="003E6D20">
      <w:pPr>
        <w:widowControl w:val="0"/>
        <w:autoSpaceDE w:val="0"/>
        <w:autoSpaceDN w:val="0"/>
        <w:adjustRightInd w:val="0"/>
        <w:ind w:firstLine="709"/>
      </w:pPr>
      <w:r w:rsidRPr="003E6D20">
        <w:t>Эраст при первой же встрече с Лизой стремится поразить ее воображение своей щедростью, предлагая за ландыши вместо пяти копеек целый рубль</w:t>
      </w:r>
      <w:r w:rsidR="003E6D20" w:rsidRPr="003E6D20">
        <w:t xml:space="preserve">. </w:t>
      </w:r>
      <w:r w:rsidRPr="003E6D20">
        <w:t>Лиза решительно отказывается от этих денег, что вызывает полное одобрение и ее матери</w:t>
      </w:r>
      <w:r w:rsidR="003E6D20" w:rsidRPr="003E6D20">
        <w:t xml:space="preserve">. </w:t>
      </w:r>
      <w:r w:rsidRPr="003E6D20">
        <w:t>Эраст, желая расположить к себе мать девушки, просит только ему продавать ее изделия и всегда стремится платить в десять раз дороже, но «старушка никогда не брала лишнего»</w:t>
      </w:r>
      <w:r w:rsidR="003E6D20" w:rsidRPr="003E6D20">
        <w:t xml:space="preserve">. </w:t>
      </w:r>
      <w:r w:rsidRPr="003E6D20">
        <w:t>Лиза, любя Эраста, отказывает посватавшемуся к ней зажиточному крестьянину</w:t>
      </w:r>
      <w:r w:rsidR="003E6D20" w:rsidRPr="003E6D20">
        <w:t xml:space="preserve">. </w:t>
      </w:r>
      <w:r w:rsidRPr="003E6D20">
        <w:t>Эраст же ради денег женится на богатой пожилой вдове</w:t>
      </w:r>
      <w:r w:rsidR="003E6D20" w:rsidRPr="003E6D20">
        <w:t xml:space="preserve">. </w:t>
      </w:r>
    </w:p>
    <w:p w:rsidR="00211B65" w:rsidRPr="003E6D20" w:rsidRDefault="00211B65" w:rsidP="003E6D20">
      <w:pPr>
        <w:widowControl w:val="0"/>
        <w:autoSpaceDE w:val="0"/>
        <w:autoSpaceDN w:val="0"/>
        <w:adjustRightInd w:val="0"/>
        <w:ind w:firstLine="709"/>
      </w:pPr>
      <w:r w:rsidRPr="003E6D20">
        <w:t>Для Лизы потеря Эраста равнозначна утрате жизни</w:t>
      </w:r>
      <w:r w:rsidR="003E6D20" w:rsidRPr="003E6D20">
        <w:t xml:space="preserve">. </w:t>
      </w:r>
      <w:r w:rsidRPr="003E6D20">
        <w:t>Дальнейшее существование становится бессмысленным, и она накладывает на себя руки</w:t>
      </w:r>
      <w:r w:rsidR="003E6D20" w:rsidRPr="003E6D20">
        <w:t xml:space="preserve">. </w:t>
      </w:r>
      <w:r w:rsidRPr="003E6D20">
        <w:t>Трагический финал повести свидетельствовал о творческой смелости Карамзина, не пожелавшего снизить значительность выдвинутой им социально-этической проблемы благополучной развязкой</w:t>
      </w:r>
      <w:r w:rsidR="003E6D20" w:rsidRPr="003E6D20">
        <w:t xml:space="preserve">. </w:t>
      </w:r>
      <w:r w:rsidRPr="003E6D20">
        <w:t>Там, где большое, сильное чувство вступало в противоречие с устоями крепостнического мира, идиллии быть не могло</w:t>
      </w:r>
      <w:r w:rsidR="003E6D20" w:rsidRPr="003E6D20">
        <w:t xml:space="preserve">. </w:t>
      </w:r>
    </w:p>
    <w:p w:rsidR="007F71A7" w:rsidRPr="003E6D20" w:rsidRDefault="007F71A7" w:rsidP="003E6D20">
      <w:pPr>
        <w:widowControl w:val="0"/>
        <w:autoSpaceDE w:val="0"/>
        <w:autoSpaceDN w:val="0"/>
        <w:adjustRightInd w:val="0"/>
        <w:ind w:firstLine="709"/>
      </w:pPr>
      <w:r w:rsidRPr="003E6D20">
        <w:t>С образом Эраста как антагониста Лизы в способности культивировать чувство, доводить его до уровня эмоциональной экзальтации осуществлено в повести также традиционное для сентиментализма противопоставление человека «цивилизованного» «естественному»</w:t>
      </w:r>
      <w:r w:rsidR="003E6D20" w:rsidRPr="003E6D20">
        <w:t xml:space="preserve">. </w:t>
      </w:r>
      <w:r w:rsidRPr="003E6D20">
        <w:t>«Отравленный» меркантильностью общества Эраст оказался не способным исполнить долг по отношению к соблазнённой им Лизе</w:t>
      </w:r>
      <w:r w:rsidR="003E6D20" w:rsidRPr="003E6D20">
        <w:t xml:space="preserve">. </w:t>
      </w:r>
      <w:r w:rsidRPr="003E6D20">
        <w:t>Причём, одним из мотивов скоротечности любви у Эраста, наряду с ветреностью, является у Карамзина также и потеря Лизой духовного совершенства</w:t>
      </w:r>
      <w:r w:rsidR="003E6D20" w:rsidRPr="003E6D20">
        <w:t xml:space="preserve">: </w:t>
      </w:r>
      <w:r w:rsidRPr="003E6D20">
        <w:t>«Лиза не была уже для Эраста сим ангелом непорочности, который прежде воспалял его воображение и восхищал душу»</w:t>
      </w:r>
      <w:r w:rsidR="003E6D20" w:rsidRPr="003E6D20">
        <w:t xml:space="preserve">. </w:t>
      </w:r>
      <w:r w:rsidRPr="003E6D20">
        <w:t>Трагическое противоречие, возникшее между Лизой и Эрастом, – результат несовпадения экзальтированного природного чувства героини, нарушившей мораль, и «рассудочной» расчётливости героя, породивших аморальный поступок</w:t>
      </w:r>
      <w:r w:rsidR="003E6D20" w:rsidRPr="003E6D20">
        <w:t xml:space="preserve">. </w:t>
      </w:r>
      <w:r w:rsidRPr="003E6D20">
        <w:t>В контексте созданного Карамзиным сюжета аморальность поступков Эраста связана как со слабостью характера и меркантильностью, так и с обусловленным «каменистостью» среды его мира отсутствием способности к чувству</w:t>
      </w:r>
      <w:r w:rsidR="003E6D20" w:rsidRPr="003E6D20">
        <w:t xml:space="preserve">. </w:t>
      </w:r>
      <w:r w:rsidRPr="003E6D20">
        <w:t>Нарушение героями морального закона ведёт к разрушению мира идиллии</w:t>
      </w:r>
      <w:r w:rsidR="003E6D20" w:rsidRPr="003E6D20">
        <w:t xml:space="preserve">. </w:t>
      </w:r>
    </w:p>
    <w:p w:rsidR="008B11BC" w:rsidRPr="003E6D20" w:rsidRDefault="007F71A7" w:rsidP="003E6D20">
      <w:pPr>
        <w:widowControl w:val="0"/>
        <w:autoSpaceDE w:val="0"/>
        <w:autoSpaceDN w:val="0"/>
        <w:adjustRightInd w:val="0"/>
        <w:ind w:firstLine="709"/>
      </w:pPr>
      <w:r w:rsidRPr="003E6D20">
        <w:t>Восстановление идиллии в топосе повести оказывается невозможным – встречи введённого в сюжет на правах равноправного образа автора-повествователя</w:t>
      </w:r>
      <w:r w:rsidR="003E6D20" w:rsidRPr="003E6D20">
        <w:t xml:space="preserve"> </w:t>
      </w:r>
      <w:r w:rsidRPr="003E6D20">
        <w:t>с раскаявшимся Эрастом происходят у пустой, «без дверей, без полу» хижины Лизы</w:t>
      </w:r>
      <w:r w:rsidR="003E6D20" w:rsidRPr="003E6D20">
        <w:t xml:space="preserve">. </w:t>
      </w:r>
    </w:p>
    <w:p w:rsidR="008B11BC" w:rsidRPr="003E6D20" w:rsidRDefault="008B11BC" w:rsidP="003E6D20">
      <w:pPr>
        <w:widowControl w:val="0"/>
        <w:autoSpaceDE w:val="0"/>
        <w:autoSpaceDN w:val="0"/>
        <w:adjustRightInd w:val="0"/>
        <w:ind w:firstLine="709"/>
      </w:pPr>
      <w:r w:rsidRPr="003E6D20">
        <w:t>В "Бедной Лизе" Н</w:t>
      </w:r>
      <w:r w:rsidR="003E6D20">
        <w:t xml:space="preserve">.М. </w:t>
      </w:r>
      <w:r w:rsidRPr="003E6D20">
        <w:t>Карамзин дал один из первых в русской литературе образцов сентиментального стиля, который ориентировался на разговорно-бытовую речь образованной части дворянства</w:t>
      </w:r>
      <w:r w:rsidR="003E6D20" w:rsidRPr="003E6D20">
        <w:t xml:space="preserve">. </w:t>
      </w:r>
      <w:r w:rsidRPr="003E6D20">
        <w:t>Он предполагал изящество и простоту слога, специфический отбор "благозвучных" и "не портящих вкуса" слов и выражений, ритмическую организацию прозы, сближающую ее со стихотворной речью</w:t>
      </w:r>
      <w:r w:rsidR="003E6D20" w:rsidRPr="003E6D20">
        <w:t xml:space="preserve">. </w:t>
      </w:r>
    </w:p>
    <w:p w:rsidR="003E6D20" w:rsidRDefault="00211B65" w:rsidP="003E6D20">
      <w:pPr>
        <w:widowControl w:val="0"/>
        <w:autoSpaceDE w:val="0"/>
        <w:autoSpaceDN w:val="0"/>
        <w:adjustRightInd w:val="0"/>
        <w:ind w:firstLine="709"/>
      </w:pPr>
      <w:r w:rsidRPr="003E6D20">
        <w:t>В повести «Бедная Лиза» Карамзин показал себя большим психологом</w:t>
      </w:r>
      <w:r w:rsidR="003E6D20" w:rsidRPr="003E6D20">
        <w:t xml:space="preserve">. </w:t>
      </w:r>
      <w:r w:rsidRPr="003E6D20">
        <w:t>Он сумел мастерски раскрыть внутренний мир своих героев, в первую очередь их любовных переживаний</w:t>
      </w:r>
      <w:r w:rsidR="003E6D20" w:rsidRPr="003E6D20">
        <w:t xml:space="preserve">. </w:t>
      </w:r>
    </w:p>
    <w:p w:rsidR="003E6D20" w:rsidRPr="003E6D20" w:rsidRDefault="003E6D20" w:rsidP="003E6D20">
      <w:pPr>
        <w:widowControl w:val="0"/>
        <w:autoSpaceDE w:val="0"/>
        <w:autoSpaceDN w:val="0"/>
        <w:adjustRightInd w:val="0"/>
        <w:ind w:firstLine="709"/>
      </w:pPr>
    </w:p>
    <w:p w:rsidR="00203D62" w:rsidRPr="003E6D20" w:rsidRDefault="00A4161B" w:rsidP="00A4161B">
      <w:pPr>
        <w:pStyle w:val="2"/>
      </w:pPr>
      <w:r>
        <w:br w:type="page"/>
      </w:r>
      <w:r w:rsidR="00203D62" w:rsidRPr="003E6D20">
        <w:t xml:space="preserve">Список </w:t>
      </w:r>
      <w:r w:rsidR="00D31E6E" w:rsidRPr="003E6D20">
        <w:t xml:space="preserve">использованной </w:t>
      </w:r>
      <w:r w:rsidR="00203D62" w:rsidRPr="003E6D20">
        <w:t>литературы</w:t>
      </w:r>
    </w:p>
    <w:p w:rsidR="00A4161B" w:rsidRDefault="00A4161B" w:rsidP="003E6D20">
      <w:pPr>
        <w:widowControl w:val="0"/>
        <w:autoSpaceDE w:val="0"/>
        <w:autoSpaceDN w:val="0"/>
        <w:adjustRightInd w:val="0"/>
        <w:ind w:firstLine="709"/>
      </w:pPr>
    </w:p>
    <w:p w:rsidR="00211B65" w:rsidRPr="003E6D20" w:rsidRDefault="00211B65" w:rsidP="00A4161B">
      <w:pPr>
        <w:pStyle w:val="a1"/>
        <w:tabs>
          <w:tab w:val="left" w:pos="560"/>
        </w:tabs>
        <w:ind w:firstLine="0"/>
      </w:pPr>
      <w:r w:rsidRPr="003E6D20">
        <w:t>Канунова Ф</w:t>
      </w:r>
      <w:r w:rsidR="003E6D20">
        <w:t>.3</w:t>
      </w:r>
      <w:r w:rsidR="003E6D20" w:rsidRPr="003E6D20">
        <w:t xml:space="preserve">. </w:t>
      </w:r>
      <w:r w:rsidRPr="003E6D20">
        <w:t>Из истории русской повести (историко-литературное значение повестей Н</w:t>
      </w:r>
      <w:r w:rsidR="003E6D20">
        <w:t xml:space="preserve">.М. </w:t>
      </w:r>
      <w:r w:rsidRPr="003E6D20">
        <w:t>Карамзина</w:t>
      </w:r>
      <w:r w:rsidR="003E6D20" w:rsidRPr="003E6D20">
        <w:t xml:space="preserve">). - </w:t>
      </w:r>
      <w:r w:rsidRPr="003E6D20">
        <w:t>Томск, 1967</w:t>
      </w:r>
      <w:r w:rsidR="003E6D20" w:rsidRPr="003E6D20">
        <w:t xml:space="preserve">. </w:t>
      </w:r>
    </w:p>
    <w:p w:rsidR="008B11BC" w:rsidRPr="003E6D20" w:rsidRDefault="008B11BC" w:rsidP="00A4161B">
      <w:pPr>
        <w:pStyle w:val="a1"/>
        <w:tabs>
          <w:tab w:val="left" w:pos="560"/>
        </w:tabs>
        <w:ind w:firstLine="0"/>
      </w:pPr>
      <w:r w:rsidRPr="003E6D20">
        <w:t>Карамзин Н</w:t>
      </w:r>
      <w:r w:rsidR="003E6D20">
        <w:t xml:space="preserve">.М. </w:t>
      </w:r>
      <w:r w:rsidRPr="003E6D20">
        <w:t>Избр</w:t>
      </w:r>
      <w:r w:rsidR="003E6D20" w:rsidRPr="003E6D20">
        <w:t xml:space="preserve">. </w:t>
      </w:r>
      <w:r w:rsidRPr="003E6D20">
        <w:t>соч</w:t>
      </w:r>
      <w:r w:rsidR="003E6D20" w:rsidRPr="003E6D20">
        <w:t xml:space="preserve">. - </w:t>
      </w:r>
      <w:r w:rsidRPr="003E6D20">
        <w:t>М</w:t>
      </w:r>
      <w:r w:rsidR="003E6D20" w:rsidRPr="003E6D20">
        <w:t xml:space="preserve">.; </w:t>
      </w:r>
      <w:r w:rsidRPr="003E6D20">
        <w:t>Л</w:t>
      </w:r>
      <w:r w:rsidR="003E6D20" w:rsidRPr="003E6D20">
        <w:t>.,</w:t>
      </w:r>
      <w:r w:rsidRPr="003E6D20">
        <w:t xml:space="preserve"> 1964</w:t>
      </w:r>
      <w:r w:rsidR="003E6D20" w:rsidRPr="003E6D20">
        <w:t xml:space="preserve">. </w:t>
      </w:r>
      <w:r w:rsidRPr="003E6D20">
        <w:t>Т</w:t>
      </w:r>
      <w:r w:rsidR="003E6D20">
        <w:t>.1</w:t>
      </w:r>
      <w:r w:rsidRPr="003E6D20">
        <w:t>, 2</w:t>
      </w:r>
      <w:r w:rsidR="003E6D20" w:rsidRPr="003E6D20">
        <w:t xml:space="preserve">. </w:t>
      </w:r>
    </w:p>
    <w:p w:rsidR="008B11BC" w:rsidRPr="003E6D20" w:rsidRDefault="008B11BC" w:rsidP="00A4161B">
      <w:pPr>
        <w:pStyle w:val="a1"/>
        <w:tabs>
          <w:tab w:val="left" w:pos="560"/>
        </w:tabs>
        <w:ind w:firstLine="0"/>
      </w:pPr>
      <w:r w:rsidRPr="003E6D20">
        <w:t>Литературная энциклопедия терминов и понятий</w:t>
      </w:r>
      <w:r w:rsidR="003E6D20" w:rsidRPr="003E6D20">
        <w:t xml:space="preserve">. - </w:t>
      </w:r>
      <w:r w:rsidRPr="003E6D20">
        <w:t>М</w:t>
      </w:r>
      <w:r w:rsidR="003E6D20" w:rsidRPr="003E6D20">
        <w:t>., 20</w:t>
      </w:r>
      <w:r w:rsidRPr="003E6D20">
        <w:t>01</w:t>
      </w:r>
      <w:r w:rsidR="003E6D20" w:rsidRPr="003E6D20">
        <w:t xml:space="preserve">. </w:t>
      </w:r>
    </w:p>
    <w:p w:rsidR="008B11BC" w:rsidRPr="003E6D20" w:rsidRDefault="008B11BC" w:rsidP="00A4161B">
      <w:pPr>
        <w:pStyle w:val="a1"/>
        <w:tabs>
          <w:tab w:val="left" w:pos="560"/>
        </w:tabs>
        <w:ind w:firstLine="0"/>
      </w:pPr>
      <w:r w:rsidRPr="003E6D20">
        <w:t xml:space="preserve">Русская литература </w:t>
      </w:r>
      <w:r w:rsidRPr="003E6D20">
        <w:rPr>
          <w:lang w:val="en-US"/>
        </w:rPr>
        <w:t>XVIII</w:t>
      </w:r>
      <w:r w:rsidRPr="003E6D20">
        <w:t xml:space="preserve"> века /</w:t>
      </w:r>
      <w:r w:rsidR="00A4161B">
        <w:t xml:space="preserve"> </w:t>
      </w:r>
      <w:r w:rsidRPr="003E6D20">
        <w:t>Сост</w:t>
      </w:r>
      <w:r w:rsidR="003E6D20" w:rsidRPr="003E6D20">
        <w:t xml:space="preserve">. </w:t>
      </w:r>
      <w:r w:rsidRPr="003E6D20">
        <w:t>Г</w:t>
      </w:r>
      <w:r w:rsidR="003E6D20">
        <w:t xml:space="preserve">.П. </w:t>
      </w:r>
      <w:r w:rsidRPr="003E6D20">
        <w:t>Макогоненко</w:t>
      </w:r>
      <w:r w:rsidR="003E6D20" w:rsidRPr="003E6D20">
        <w:t xml:space="preserve">. - </w:t>
      </w:r>
      <w:r w:rsidRPr="003E6D20">
        <w:t>Л</w:t>
      </w:r>
      <w:r w:rsidR="003E6D20" w:rsidRPr="003E6D20">
        <w:t>.,</w:t>
      </w:r>
      <w:r w:rsidRPr="003E6D20">
        <w:t xml:space="preserve"> 1970</w:t>
      </w:r>
      <w:r w:rsidR="003E6D20" w:rsidRPr="003E6D20">
        <w:t xml:space="preserve">. </w:t>
      </w:r>
    </w:p>
    <w:p w:rsidR="00211B65" w:rsidRPr="003E6D20" w:rsidRDefault="00211B65" w:rsidP="00A4161B">
      <w:pPr>
        <w:pStyle w:val="a1"/>
        <w:tabs>
          <w:tab w:val="left" w:pos="560"/>
        </w:tabs>
        <w:ind w:firstLine="0"/>
      </w:pPr>
      <w:r w:rsidRPr="003E6D20">
        <w:t>Старчевский А</w:t>
      </w:r>
      <w:r w:rsidR="003E6D20" w:rsidRPr="003E6D20">
        <w:t xml:space="preserve">. </w:t>
      </w:r>
      <w:r w:rsidRPr="003E6D20">
        <w:t>Николай Михайлович Карамзин</w:t>
      </w:r>
      <w:r w:rsidR="003E6D20" w:rsidRPr="003E6D20">
        <w:t xml:space="preserve">. - </w:t>
      </w:r>
      <w:r w:rsidRPr="003E6D20">
        <w:t>С</w:t>
      </w:r>
      <w:r w:rsidR="008B11BC" w:rsidRPr="003E6D20">
        <w:t>П</w:t>
      </w:r>
      <w:r w:rsidRPr="003E6D20">
        <w:t>б</w:t>
      </w:r>
      <w:r w:rsidR="003E6D20" w:rsidRPr="003E6D20">
        <w:t xml:space="preserve">., </w:t>
      </w:r>
      <w:r w:rsidRPr="003E6D20">
        <w:t>1849</w:t>
      </w:r>
      <w:r w:rsidR="003E6D20" w:rsidRPr="003E6D20">
        <w:t xml:space="preserve">. </w:t>
      </w:r>
    </w:p>
    <w:p w:rsidR="008B11BC" w:rsidRPr="003E6D20" w:rsidRDefault="008B11BC" w:rsidP="00A4161B">
      <w:pPr>
        <w:pStyle w:val="a1"/>
        <w:tabs>
          <w:tab w:val="left" w:pos="560"/>
        </w:tabs>
        <w:ind w:firstLine="0"/>
      </w:pPr>
      <w:r w:rsidRPr="003E6D20">
        <w:t>Стричек А</w:t>
      </w:r>
      <w:r w:rsidR="003E6D20" w:rsidRPr="003E6D20">
        <w:t xml:space="preserve">. </w:t>
      </w:r>
      <w:r w:rsidRPr="003E6D20">
        <w:t>Денис Фонвизин</w:t>
      </w:r>
      <w:r w:rsidR="003E6D20" w:rsidRPr="003E6D20">
        <w:t xml:space="preserve">. </w:t>
      </w:r>
      <w:r w:rsidRPr="003E6D20">
        <w:t>Россия эпохи Просвещения</w:t>
      </w:r>
      <w:r w:rsidR="003E6D20" w:rsidRPr="003E6D20">
        <w:t xml:space="preserve">. - </w:t>
      </w:r>
      <w:r w:rsidRPr="003E6D20">
        <w:t>М</w:t>
      </w:r>
      <w:r w:rsidR="003E6D20" w:rsidRPr="003E6D20">
        <w:t>.,</w:t>
      </w:r>
      <w:r w:rsidRPr="003E6D20">
        <w:t xml:space="preserve"> 1994</w:t>
      </w:r>
      <w:r w:rsidR="003E6D20" w:rsidRPr="003E6D20">
        <w:t xml:space="preserve">. </w:t>
      </w:r>
    </w:p>
    <w:p w:rsidR="003E6D20" w:rsidRDefault="008B11BC" w:rsidP="00A4161B">
      <w:pPr>
        <w:pStyle w:val="a1"/>
        <w:tabs>
          <w:tab w:val="left" w:pos="560"/>
        </w:tabs>
        <w:ind w:firstLine="0"/>
      </w:pPr>
      <w:r w:rsidRPr="003E6D20">
        <w:t>Фонвизин Д</w:t>
      </w:r>
      <w:r w:rsidR="003E6D20">
        <w:t xml:space="preserve">.И. </w:t>
      </w:r>
      <w:r w:rsidRPr="003E6D20">
        <w:t>Собрание сочинений</w:t>
      </w:r>
      <w:r w:rsidR="003E6D20" w:rsidRPr="003E6D20">
        <w:t xml:space="preserve">: </w:t>
      </w:r>
      <w:r w:rsidRPr="003E6D20">
        <w:t>В 2 т</w:t>
      </w:r>
      <w:r w:rsidR="003E6D20" w:rsidRPr="003E6D20">
        <w:t xml:space="preserve">. - </w:t>
      </w:r>
      <w:r w:rsidRPr="003E6D20">
        <w:t>М</w:t>
      </w:r>
      <w:r w:rsidR="003E6D20" w:rsidRPr="003E6D20">
        <w:t xml:space="preserve">.; </w:t>
      </w:r>
      <w:r w:rsidRPr="003E6D20">
        <w:t>Л</w:t>
      </w:r>
      <w:r w:rsidR="003E6D20" w:rsidRPr="003E6D20">
        <w:t>.,</w:t>
      </w:r>
      <w:r w:rsidRPr="003E6D20">
        <w:t xml:space="preserve"> 1959</w:t>
      </w:r>
      <w:r w:rsidR="003E6D20" w:rsidRPr="003E6D20">
        <w:t xml:space="preserve">. </w:t>
      </w:r>
    </w:p>
    <w:p w:rsidR="008B11BC" w:rsidRPr="003E6D20" w:rsidRDefault="008B11BC" w:rsidP="003E6D20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8B11BC" w:rsidRPr="003E6D20" w:rsidSect="003E6D20">
      <w:headerReference w:type="default" r:id="rId7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F58" w:rsidRDefault="00320F58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320F58" w:rsidRDefault="00320F58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F58" w:rsidRDefault="00320F58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320F58" w:rsidRDefault="00320F58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D20" w:rsidRDefault="008B29AC" w:rsidP="003E6D20">
    <w:pPr>
      <w:pStyle w:val="a6"/>
      <w:framePr w:wrap="auto" w:vAnchor="text" w:hAnchor="margin" w:xAlign="right" w:y="1"/>
      <w:rPr>
        <w:rStyle w:val="a9"/>
      </w:rPr>
    </w:pPr>
    <w:r>
      <w:rPr>
        <w:rStyle w:val="a9"/>
      </w:rPr>
      <w:t>2</w:t>
    </w:r>
  </w:p>
  <w:p w:rsidR="003E6D20" w:rsidRDefault="003E6D20" w:rsidP="003E6D2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580FC1"/>
    <w:multiLevelType w:val="hybridMultilevel"/>
    <w:tmpl w:val="189425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475C4E"/>
    <w:multiLevelType w:val="multilevel"/>
    <w:tmpl w:val="7A26A8C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1AD818BB"/>
    <w:multiLevelType w:val="hybridMultilevel"/>
    <w:tmpl w:val="EA44BEA8"/>
    <w:lvl w:ilvl="0" w:tplc="CC6CE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B45BBE"/>
    <w:multiLevelType w:val="hybridMultilevel"/>
    <w:tmpl w:val="9940DB9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F403A53"/>
    <w:multiLevelType w:val="hybridMultilevel"/>
    <w:tmpl w:val="8EB2A7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43EC73C5"/>
    <w:multiLevelType w:val="hybridMultilevel"/>
    <w:tmpl w:val="5B1255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68C0A35"/>
    <w:multiLevelType w:val="hybridMultilevel"/>
    <w:tmpl w:val="C4BE5218"/>
    <w:lvl w:ilvl="0" w:tplc="41C465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57B65C8"/>
    <w:multiLevelType w:val="multilevel"/>
    <w:tmpl w:val="EC08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7C826416"/>
    <w:multiLevelType w:val="hybridMultilevel"/>
    <w:tmpl w:val="DCD8D63A"/>
    <w:lvl w:ilvl="0" w:tplc="41C465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579"/>
    <w:rsid w:val="00054172"/>
    <w:rsid w:val="00094F59"/>
    <w:rsid w:val="000F64EB"/>
    <w:rsid w:val="00173F48"/>
    <w:rsid w:val="00203D62"/>
    <w:rsid w:val="00211B65"/>
    <w:rsid w:val="002B0CBB"/>
    <w:rsid w:val="00320F58"/>
    <w:rsid w:val="00375C31"/>
    <w:rsid w:val="00396EE6"/>
    <w:rsid w:val="003D4B33"/>
    <w:rsid w:val="003E6D20"/>
    <w:rsid w:val="004718BB"/>
    <w:rsid w:val="004A06FE"/>
    <w:rsid w:val="004E5217"/>
    <w:rsid w:val="00522CA1"/>
    <w:rsid w:val="005833A4"/>
    <w:rsid w:val="00596D1A"/>
    <w:rsid w:val="00603142"/>
    <w:rsid w:val="006A0791"/>
    <w:rsid w:val="007822EB"/>
    <w:rsid w:val="007D7A7D"/>
    <w:rsid w:val="007F354E"/>
    <w:rsid w:val="007F71A7"/>
    <w:rsid w:val="00882B2D"/>
    <w:rsid w:val="008B11BC"/>
    <w:rsid w:val="008B29AC"/>
    <w:rsid w:val="008B456D"/>
    <w:rsid w:val="009210C5"/>
    <w:rsid w:val="00965D0A"/>
    <w:rsid w:val="00974F22"/>
    <w:rsid w:val="00A4161B"/>
    <w:rsid w:val="00AF1763"/>
    <w:rsid w:val="00AF2E1F"/>
    <w:rsid w:val="00B333C0"/>
    <w:rsid w:val="00B62D83"/>
    <w:rsid w:val="00BC2A08"/>
    <w:rsid w:val="00BD30EB"/>
    <w:rsid w:val="00C021D1"/>
    <w:rsid w:val="00C67D40"/>
    <w:rsid w:val="00CB67D0"/>
    <w:rsid w:val="00CE0909"/>
    <w:rsid w:val="00D31E6E"/>
    <w:rsid w:val="00E57262"/>
    <w:rsid w:val="00EA6CD3"/>
    <w:rsid w:val="00F20BC7"/>
    <w:rsid w:val="00F23799"/>
    <w:rsid w:val="00F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7E3990C-C62B-4012-9C23-BEE543E9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3E6D2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E6D20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E6D20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3E6D20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E6D20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E6D20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E6D20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E6D20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E6D20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3E6D2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paragraph" w:customStyle="1" w:styleId="a0">
    <w:name w:val="лит"/>
    <w:basedOn w:val="a2"/>
    <w:autoRedefine/>
    <w:uiPriority w:val="99"/>
    <w:rsid w:val="003E6D20"/>
    <w:pPr>
      <w:widowControl w:val="0"/>
      <w:numPr>
        <w:numId w:val="10"/>
      </w:numPr>
      <w:tabs>
        <w:tab w:val="num" w:pos="1077"/>
      </w:tabs>
      <w:autoSpaceDE w:val="0"/>
      <w:autoSpaceDN w:val="0"/>
      <w:adjustRightInd w:val="0"/>
      <w:jc w:val="left"/>
    </w:pPr>
  </w:style>
  <w:style w:type="character" w:styleId="a9">
    <w:name w:val="page number"/>
    <w:uiPriority w:val="99"/>
    <w:rsid w:val="003E6D20"/>
  </w:style>
  <w:style w:type="paragraph" w:styleId="aa">
    <w:name w:val="Normal (Web)"/>
    <w:basedOn w:val="a2"/>
    <w:uiPriority w:val="99"/>
    <w:rsid w:val="003E6D20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b">
    <w:name w:val="footer"/>
    <w:basedOn w:val="a2"/>
    <w:link w:val="ac"/>
    <w:uiPriority w:val="99"/>
    <w:semiHidden/>
    <w:rsid w:val="003E6D20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ій колонтитул Знак"/>
    <w:link w:val="a6"/>
    <w:uiPriority w:val="99"/>
    <w:semiHidden/>
    <w:locked/>
    <w:rsid w:val="003E6D20"/>
    <w:rPr>
      <w:noProof/>
      <w:kern w:val="16"/>
      <w:sz w:val="28"/>
      <w:szCs w:val="28"/>
      <w:lang w:val="ru-RU" w:eastAsia="ru-RU"/>
    </w:rPr>
  </w:style>
  <w:style w:type="paragraph" w:styleId="ad">
    <w:name w:val="footnote text"/>
    <w:basedOn w:val="a2"/>
    <w:link w:val="ae"/>
    <w:autoRedefine/>
    <w:uiPriority w:val="99"/>
    <w:semiHidden/>
    <w:rsid w:val="003E6D20"/>
    <w:pPr>
      <w:autoSpaceDE w:val="0"/>
      <w:autoSpaceDN w:val="0"/>
      <w:ind w:firstLine="709"/>
    </w:pPr>
    <w:rPr>
      <w:sz w:val="20"/>
      <w:szCs w:val="20"/>
    </w:rPr>
  </w:style>
  <w:style w:type="character" w:customStyle="1" w:styleId="ae">
    <w:name w:val="Текст ви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rsid w:val="003E6D20"/>
    <w:rPr>
      <w:sz w:val="28"/>
      <w:szCs w:val="28"/>
      <w:vertAlign w:val="superscript"/>
    </w:rPr>
  </w:style>
  <w:style w:type="paragraph" w:styleId="a7">
    <w:name w:val="Body Text"/>
    <w:basedOn w:val="a2"/>
    <w:link w:val="af0"/>
    <w:uiPriority w:val="99"/>
    <w:rsid w:val="003E6D20"/>
    <w:pPr>
      <w:widowControl w:val="0"/>
      <w:autoSpaceDE w:val="0"/>
      <w:autoSpaceDN w:val="0"/>
      <w:adjustRightInd w:val="0"/>
      <w:ind w:firstLine="709"/>
    </w:pPr>
  </w:style>
  <w:style w:type="character" w:customStyle="1" w:styleId="af0">
    <w:name w:val="Основний текст Знак"/>
    <w:link w:val="a7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3E6D2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3E6D20"/>
    <w:rPr>
      <w:color w:val="0000FF"/>
      <w:u w:val="single"/>
    </w:rPr>
  </w:style>
  <w:style w:type="character" w:customStyle="1" w:styleId="11">
    <w:name w:val="Текст Знак1"/>
    <w:link w:val="af3"/>
    <w:uiPriority w:val="99"/>
    <w:locked/>
    <w:rsid w:val="003E6D2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3E6D20"/>
    <w:pPr>
      <w:widowControl w:val="0"/>
      <w:autoSpaceDE w:val="0"/>
      <w:autoSpaceDN w:val="0"/>
      <w:adjustRightInd w:val="0"/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ій колонтитул Знак"/>
    <w:link w:val="ab"/>
    <w:uiPriority w:val="99"/>
    <w:semiHidden/>
    <w:locked/>
    <w:rsid w:val="003E6D20"/>
    <w:rPr>
      <w:sz w:val="28"/>
      <w:szCs w:val="28"/>
      <w:lang w:val="ru-RU" w:eastAsia="ru-RU"/>
    </w:rPr>
  </w:style>
  <w:style w:type="character" w:customStyle="1" w:styleId="af5">
    <w:name w:val="номер страницы"/>
    <w:uiPriority w:val="99"/>
    <w:rsid w:val="003E6D20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3E6D20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3E6D20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E6D20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3E6D20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E6D20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3E6D20"/>
    <w:pPr>
      <w:numPr>
        <w:numId w:val="11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E6D20"/>
    <w:pPr>
      <w:numPr>
        <w:numId w:val="12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3E6D2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3E6D20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3E6D2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E6D20"/>
    <w:rPr>
      <w:i/>
      <w:iCs/>
    </w:rPr>
  </w:style>
  <w:style w:type="paragraph" w:customStyle="1" w:styleId="af6">
    <w:name w:val="схема"/>
    <w:basedOn w:val="a2"/>
    <w:uiPriority w:val="99"/>
    <w:rsid w:val="003E6D20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7">
    <w:name w:val="ТАБЛИЦА"/>
    <w:next w:val="a2"/>
    <w:autoRedefine/>
    <w:uiPriority w:val="99"/>
    <w:rsid w:val="003E6D20"/>
    <w:pPr>
      <w:spacing w:line="360" w:lineRule="auto"/>
      <w:jc w:val="center"/>
    </w:pPr>
    <w:rPr>
      <w:color w:val="000000"/>
    </w:rPr>
  </w:style>
  <w:style w:type="paragraph" w:customStyle="1" w:styleId="af8">
    <w:name w:val="титут"/>
    <w:uiPriority w:val="99"/>
    <w:rsid w:val="003E6D2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69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1</Company>
  <LinksUpToDate>false</LinksUpToDate>
  <CharactersWithSpaces>16806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Марина</dc:creator>
  <cp:keywords/>
  <dc:description/>
  <cp:lastModifiedBy>Irina</cp:lastModifiedBy>
  <cp:revision>2</cp:revision>
  <dcterms:created xsi:type="dcterms:W3CDTF">2014-08-10T07:43:00Z</dcterms:created>
  <dcterms:modified xsi:type="dcterms:W3CDTF">2014-08-10T07:43:00Z</dcterms:modified>
</cp:coreProperties>
</file>