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EF0" w:rsidRDefault="00905EF0">
      <w:pPr>
        <w:widowControl w:val="0"/>
        <w:spacing w:before="120"/>
        <w:jc w:val="center"/>
        <w:rPr>
          <w:b/>
          <w:bCs/>
          <w:color w:val="000000"/>
          <w:sz w:val="32"/>
          <w:szCs w:val="32"/>
        </w:rPr>
      </w:pPr>
      <w:r>
        <w:rPr>
          <w:b/>
          <w:bCs/>
          <w:color w:val="000000"/>
          <w:sz w:val="32"/>
          <w:szCs w:val="32"/>
        </w:rPr>
        <w:t>Влияние природного радиоактивного фона на здоровье человека</w:t>
      </w:r>
    </w:p>
    <w:p w:rsidR="00905EF0" w:rsidRDefault="00905EF0">
      <w:pPr>
        <w:widowControl w:val="0"/>
        <w:spacing w:before="120"/>
        <w:jc w:val="center"/>
        <w:rPr>
          <w:b/>
          <w:bCs/>
          <w:color w:val="000000"/>
          <w:sz w:val="28"/>
          <w:szCs w:val="28"/>
        </w:rPr>
      </w:pPr>
      <w:r>
        <w:rPr>
          <w:b/>
          <w:bCs/>
          <w:color w:val="000000"/>
          <w:sz w:val="28"/>
          <w:szCs w:val="28"/>
        </w:rPr>
        <w:t>Введение.</w:t>
      </w:r>
    </w:p>
    <w:p w:rsidR="00905EF0" w:rsidRDefault="00905EF0">
      <w:pPr>
        <w:widowControl w:val="0"/>
        <w:spacing w:before="120"/>
        <w:ind w:firstLine="567"/>
        <w:jc w:val="both"/>
        <w:rPr>
          <w:color w:val="000000"/>
        </w:rPr>
      </w:pPr>
      <w:r>
        <w:rPr>
          <w:color w:val="000000"/>
        </w:rPr>
        <w:t>Среди вопросов, представляющих научный интерес, немногие приковывают к себе столь постоянное внимание общественности и вызывают так много споров, как вопрос о действии радиации на человека и окружающую среду. В промышленно развитых странах не проходит и недели без какой-нибудь демонстрации общественности по этому поводу. Такая же ситуация может возникнуть и в развивающихся странах, которые создают свою атомную энергетику; есть все основания утверждать, что дебаты по поводу радиации и ее воздействия вряд ли утихнут в ближайшем будущем.</w:t>
      </w:r>
    </w:p>
    <w:p w:rsidR="00905EF0" w:rsidRDefault="00905EF0">
      <w:pPr>
        <w:widowControl w:val="0"/>
        <w:spacing w:before="120"/>
        <w:ind w:firstLine="567"/>
        <w:jc w:val="both"/>
        <w:rPr>
          <w:color w:val="000000"/>
        </w:rPr>
      </w:pPr>
      <w:r>
        <w:rPr>
          <w:color w:val="000000"/>
        </w:rPr>
        <w:t>Научный комитет ООН по действию атомной радиации собирает всю доступную информацию об источниках радиации и ее воздействии на человека и окружающую среду и анализирует ее. Он изучает широкий спектр естественных и созданных искусственно источников радиации, и его выводы могут удивить даже тех, кто внимательно следит за ходом публичных выступлений на эту тему.</w:t>
      </w:r>
    </w:p>
    <w:p w:rsidR="00905EF0" w:rsidRDefault="00905EF0">
      <w:pPr>
        <w:widowControl w:val="0"/>
        <w:spacing w:before="120"/>
        <w:ind w:firstLine="567"/>
        <w:jc w:val="both"/>
        <w:rPr>
          <w:color w:val="000000"/>
        </w:rPr>
      </w:pPr>
      <w:r>
        <w:rPr>
          <w:color w:val="000000"/>
        </w:rPr>
        <w:t>Радиация действительно смертельно опасна. При больших дозах она вызывает серьезнейшие поражения тканей, а при малых может вызвать рак и индуцировать генетические дефекты, которые, возможно, проявятся у детей и внуков человека, подвергшегося облучению, или у его более отдаленных потомков.</w:t>
      </w:r>
    </w:p>
    <w:p w:rsidR="00905EF0" w:rsidRDefault="00905EF0">
      <w:pPr>
        <w:widowControl w:val="0"/>
        <w:spacing w:before="120"/>
        <w:ind w:firstLine="567"/>
        <w:jc w:val="both"/>
        <w:rPr>
          <w:color w:val="000000"/>
        </w:rPr>
      </w:pPr>
      <w:r>
        <w:rPr>
          <w:color w:val="000000"/>
        </w:rPr>
        <w:t>Но для основной массы населения самые опасные источники радиации – это вовсе не те, о которых больше всего говорят. Наибольшую дозу человек получает от естественных источников радиации. Радиация, связанная с развитием атомной энергетики, составляет лишь малую долю радиации, порождаемой деятельностью человека; значительно большие дозы мы получаем от других, вызывающих гораздо меньше нареканий, форм этой деятельности, например от применения рентгеновских лучей в медицине. Кроме того, такие формы повседневной деятельности, как сжигание угля и использование воздушного транспорта, в особенности же постоянное пребывание в хорошо герметизированных помещениях, могут привести к значительному увеличению уровня облучения за счет естественной радиации. Наибольшие резервы уменьшения радиационного облучения населения заключены именно в таких «бесспорных» формах деятельности человека.</w:t>
      </w:r>
    </w:p>
    <w:p w:rsidR="00905EF0" w:rsidRDefault="00905EF0">
      <w:pPr>
        <w:widowControl w:val="0"/>
        <w:spacing w:before="120"/>
        <w:ind w:firstLine="567"/>
        <w:jc w:val="both"/>
        <w:rPr>
          <w:color w:val="000000"/>
        </w:rPr>
      </w:pPr>
      <w:r>
        <w:rPr>
          <w:color w:val="000000"/>
        </w:rPr>
        <w:t>Научный Комитет по действию атомной реакции (НКДАР) был создан Генеральной Ассамблеей ООН в 1955 году для оценки в мировом масштабе доз облучения, их эффекта и связанного с ним риска. Комитет объединяет крупных ученых из 20 стран и является одним из наиболее авторитетных учреждений такого рода в мире. Он не устанавливает норм радиационной безопасности и даже не дает рекомендаций по этому поводу, а служит лишь источником сведений по радиации, на основе которых такие органы, как Международная Комиссия по защите от радиоактивного излучения и соответствующие Национальные Комиссии, вырабатывают соответствующие нормы и рекомендации. Раз в несколько лет он публикует доклады, содержащие подробные оценки доз радиации, их эффекта и опасности для населения от всех известных источников ионизирующих излучений.</w:t>
      </w:r>
    </w:p>
    <w:p w:rsidR="00905EF0" w:rsidRDefault="00905EF0">
      <w:pPr>
        <w:widowControl w:val="0"/>
        <w:spacing w:before="120"/>
        <w:jc w:val="center"/>
        <w:rPr>
          <w:b/>
          <w:bCs/>
          <w:color w:val="000000"/>
          <w:sz w:val="28"/>
          <w:szCs w:val="28"/>
        </w:rPr>
      </w:pPr>
      <w:r>
        <w:rPr>
          <w:b/>
          <w:bCs/>
          <w:color w:val="000000"/>
          <w:sz w:val="28"/>
          <w:szCs w:val="28"/>
        </w:rPr>
        <w:t>2. Фоновое облучение человека.</w:t>
      </w:r>
    </w:p>
    <w:p w:rsidR="00905EF0" w:rsidRDefault="00905EF0">
      <w:pPr>
        <w:widowControl w:val="0"/>
        <w:spacing w:before="120"/>
        <w:ind w:firstLine="567"/>
        <w:jc w:val="both"/>
        <w:rPr>
          <w:color w:val="000000"/>
        </w:rPr>
      </w:pPr>
      <w:r>
        <w:rPr>
          <w:color w:val="000000"/>
        </w:rPr>
        <w:t>Фоновое облучение человека состоит из облучения естественными и искусственными источниками.</w:t>
      </w:r>
    </w:p>
    <w:p w:rsidR="00905EF0" w:rsidRDefault="00905EF0">
      <w:pPr>
        <w:widowControl w:val="0"/>
        <w:spacing w:before="120"/>
        <w:ind w:firstLine="567"/>
        <w:jc w:val="both"/>
        <w:rPr>
          <w:color w:val="000000"/>
        </w:rPr>
      </w:pPr>
      <w:r>
        <w:rPr>
          <w:color w:val="000000"/>
        </w:rPr>
        <w:t>Первый компонент фона в свою очередь имеет две составляющие: естественный фон и техногенный радиационный фон, от естественных радионуклидов. Естественный фон ионизирующего излучения обусловлен космическим излучением и излучением естественно распределенных природных радиоактивных веществ (радиоактивные вещества в горных породах, почвах, атмосфере, а также радионуклиды, инкорпорированные в тканях человека). Естественный фон обуславливается внешним и внутренним облучением; внешним – за счет воздействия на организм излучения от внешних по отношению к нему источников (космическое излучение и естественные радионуклиды в горных породах, почве, атмосфере и др.) и внутренним – за счет воздействия на организм излучений естественных радионуклидов, находящихся в организме (40К и радионуклиды семейства урана и тория, поступающие в организм с воздухом, пищей и водой). Внутреннее облучение создает примерно 40% естественного фона, около 60% приходится на внешнее облучение. Человек всегда подвергался облучению указанными источниками. Доза естественного фона зависит от таких факторов, как высота над уровнем моря, количество и вид радионуклидов в горных породах и почве, количество радионуклидов, которые поступают в организм человека с воздухом, пищей и водой. Например, люди, живущие на уровне моря, получают в среднем эквивалентную дозу от космического излучения около 0,3 мЗв в год или примерно 0,03 мкЗв (микрозиверт) в 1ч. Для людей, живущих на высоте выше  2 км над уровнем моря, это значение в несколько раз больше. Заметим, что 4 км – максимальная высота, на которой еще расположены человеческие поселения на склонах Эвереста. Еще более интенсивному облучению подвергаются экипажи и пассажиры самолетов. При подъеме с 4 км до 12 км (максимальная высота полета трансконтинентальных авиалайнеров) доза комического излучения возрастает примерно в 25 раз. С дальнейшим увеличением высоты над уровнем моря доза космического излучения продолжает увеличиваться и на высоте 20 км (максимальная высота полета сверхзвуковых реактивных самолетов) достигает 13 мкЗв/ч.</w:t>
      </w:r>
    </w:p>
    <w:p w:rsidR="00905EF0" w:rsidRDefault="00905EF0">
      <w:pPr>
        <w:widowControl w:val="0"/>
        <w:spacing w:before="120"/>
        <w:ind w:firstLine="567"/>
        <w:jc w:val="both"/>
        <w:rPr>
          <w:color w:val="000000"/>
        </w:rPr>
      </w:pPr>
      <w:r>
        <w:rPr>
          <w:color w:val="000000"/>
        </w:rPr>
        <w:t>При перелете из Нью-Йорка в Париж пассажир обычного турбореактивного самолета получает дозу за время полета около 50 мкЗв, а пассажир сверх звукового самолета, хоть и подвергается более сильному облучению, но получает дозу на 20% меньшую за счет значительного сокращения времени полета.</w:t>
      </w:r>
    </w:p>
    <w:p w:rsidR="00905EF0" w:rsidRDefault="00905EF0">
      <w:pPr>
        <w:widowControl w:val="0"/>
        <w:spacing w:before="120"/>
        <w:ind w:firstLine="567"/>
        <w:jc w:val="both"/>
        <w:rPr>
          <w:color w:val="000000"/>
        </w:rPr>
      </w:pPr>
      <w:r>
        <w:rPr>
          <w:color w:val="000000"/>
        </w:rPr>
        <w:t>Суммарная средняя мощность эффективной эквивалентной дозы для человека от естественного фона на уровне моря составляет 1 мЗв/год, а в отдельных районах доза повышенного естественного фона может превосходить среднюю в десятки раз.</w:t>
      </w:r>
    </w:p>
    <w:p w:rsidR="00905EF0" w:rsidRDefault="00905EF0">
      <w:pPr>
        <w:widowControl w:val="0"/>
        <w:spacing w:before="120"/>
        <w:ind w:firstLine="567"/>
        <w:jc w:val="both"/>
        <w:rPr>
          <w:color w:val="000000"/>
        </w:rPr>
      </w:pPr>
      <w:r>
        <w:rPr>
          <w:color w:val="000000"/>
        </w:rPr>
        <w:t>Изменение человеком окружающей среды и его деятельность могут увеличить дозы «нормального» облучения за счет естественных источников. Примеры такой деятельности – добыча полезных ископаемых, использование строительных материалов минерального происхождения  в домостроении и минеральных удобрений, содержащих повышенное количество радионуклидов уранового и ториевого рядов, сжигание ископаемого топлива, в частности угля, приводящие к выбросу естественных радионуклидов (226</w:t>
      </w:r>
      <w:r>
        <w:rPr>
          <w:color w:val="000000"/>
          <w:lang w:val="en-US"/>
        </w:rPr>
        <w:t>Ra</w:t>
      </w:r>
      <w:r>
        <w:rPr>
          <w:color w:val="000000"/>
        </w:rPr>
        <w:t>, 228</w:t>
      </w:r>
      <w:r>
        <w:rPr>
          <w:color w:val="000000"/>
          <w:lang w:val="en-US"/>
        </w:rPr>
        <w:t>Ra</w:t>
      </w:r>
      <w:r>
        <w:rPr>
          <w:color w:val="000000"/>
        </w:rPr>
        <w:t>, 232</w:t>
      </w:r>
      <w:r>
        <w:rPr>
          <w:color w:val="000000"/>
          <w:lang w:val="en-US"/>
        </w:rPr>
        <w:t>Th</w:t>
      </w:r>
      <w:r>
        <w:rPr>
          <w:color w:val="000000"/>
        </w:rPr>
        <w:t xml:space="preserve"> и др.) и т. п. Такой фактор, как проживание в доме, часто приводит к повышению облучения, вызванному накоплением газообразных радионуклидов и их продуктов распада при недостаточной скорости вентиляции. Наибольший вклад в дозу облучения в этом случае дает не имеющий вкуса и запаха тяжелый газ радон 222</w:t>
      </w:r>
      <w:r>
        <w:rPr>
          <w:color w:val="000000"/>
          <w:lang w:val="en-US"/>
        </w:rPr>
        <w:t>Rn</w:t>
      </w:r>
      <w:r>
        <w:rPr>
          <w:color w:val="000000"/>
        </w:rPr>
        <w:t xml:space="preserve"> – дочерний продукт 226</w:t>
      </w:r>
      <w:r>
        <w:rPr>
          <w:color w:val="000000"/>
          <w:lang w:val="en-US"/>
        </w:rPr>
        <w:t>Ra</w:t>
      </w:r>
      <w:r>
        <w:rPr>
          <w:color w:val="000000"/>
        </w:rPr>
        <w:t>, который в свою очередь является членом радиоактивного ряда, образуемого продуктами распада 238</w:t>
      </w:r>
      <w:r>
        <w:rPr>
          <w:color w:val="000000"/>
          <w:lang w:val="en-US"/>
        </w:rPr>
        <w:t>U</w:t>
      </w:r>
      <w:r>
        <w:rPr>
          <w:color w:val="000000"/>
        </w:rPr>
        <w:t>. Примерно в 20 раз меньший вклад в дозу в этом случае дает 220</w:t>
      </w:r>
      <w:r>
        <w:rPr>
          <w:color w:val="000000"/>
          <w:lang w:val="en-US"/>
        </w:rPr>
        <w:t>Rn</w:t>
      </w:r>
      <w:r>
        <w:rPr>
          <w:color w:val="000000"/>
        </w:rPr>
        <w:t xml:space="preserve"> (</w:t>
      </w:r>
      <w:r>
        <w:rPr>
          <w:color w:val="000000"/>
          <w:lang w:val="en-US"/>
        </w:rPr>
        <w:t>Tn</w:t>
      </w:r>
      <w:r>
        <w:rPr>
          <w:color w:val="000000"/>
        </w:rPr>
        <w:t>) – член радиоактивного ряда 232</w:t>
      </w:r>
      <w:r>
        <w:rPr>
          <w:color w:val="000000"/>
          <w:lang w:val="en-US"/>
        </w:rPr>
        <w:t>Th</w:t>
      </w:r>
      <w:r>
        <w:rPr>
          <w:color w:val="000000"/>
        </w:rPr>
        <w:t>. Ниже под радоном будем понимать оба изотопа 222</w:t>
      </w:r>
      <w:r>
        <w:rPr>
          <w:color w:val="000000"/>
          <w:lang w:val="en-US"/>
        </w:rPr>
        <w:t>Rn</w:t>
      </w:r>
      <w:r>
        <w:rPr>
          <w:color w:val="000000"/>
        </w:rPr>
        <w:t xml:space="preserve"> и 220</w:t>
      </w:r>
      <w:r>
        <w:rPr>
          <w:color w:val="000000"/>
          <w:lang w:val="en-US"/>
        </w:rPr>
        <w:t>Rn</w:t>
      </w:r>
      <w:r>
        <w:rPr>
          <w:color w:val="000000"/>
        </w:rPr>
        <w:t xml:space="preserve"> (</w:t>
      </w:r>
      <w:r>
        <w:rPr>
          <w:color w:val="000000"/>
          <w:lang w:val="en-US"/>
        </w:rPr>
        <w:t>Tn</w:t>
      </w:r>
      <w:r>
        <w:rPr>
          <w:color w:val="000000"/>
        </w:rPr>
        <w:t>). Большая часть облучения человека происходит дочерними продуктами распада радона. Основную дозу облучения  от радона и продуктов его распада человек получает, находясь в закрытом непроветриваемом помещении. В зонах с умеренным климатом концентрация радона в закрытых помещениях в среднем в 8 раз выше, чем в наружном воздухе.</w:t>
      </w:r>
    </w:p>
    <w:p w:rsidR="00905EF0" w:rsidRDefault="00905EF0">
      <w:pPr>
        <w:widowControl w:val="0"/>
        <w:spacing w:before="120"/>
        <w:ind w:firstLine="567"/>
        <w:jc w:val="both"/>
        <w:rPr>
          <w:color w:val="000000"/>
        </w:rPr>
      </w:pPr>
      <w:r>
        <w:rPr>
          <w:color w:val="000000"/>
        </w:rPr>
        <w:t>Новую составляющую обусловленную естественными источниками за счет деятельности человека и изменения им окружающей среды, называют техногенным радиационным фоном от естественных радионуклидов. Основной вклад в облучение техногенного фона приходится на строительные материалы в домостроении, он обусловливает годовую дозу Не = 1,05 мЗв, то есть примерно равную естественному фону.</w:t>
      </w:r>
    </w:p>
    <w:p w:rsidR="00905EF0" w:rsidRDefault="00905EF0">
      <w:pPr>
        <w:widowControl w:val="0"/>
        <w:spacing w:before="120"/>
        <w:jc w:val="center"/>
        <w:rPr>
          <w:b/>
          <w:bCs/>
          <w:color w:val="000000"/>
          <w:sz w:val="28"/>
          <w:szCs w:val="28"/>
        </w:rPr>
      </w:pPr>
      <w:r>
        <w:rPr>
          <w:b/>
          <w:bCs/>
          <w:color w:val="000000"/>
          <w:sz w:val="28"/>
          <w:szCs w:val="28"/>
        </w:rPr>
        <w:t>3. Действие радиации на человека.</w:t>
      </w:r>
    </w:p>
    <w:p w:rsidR="00905EF0" w:rsidRDefault="00905EF0">
      <w:pPr>
        <w:widowControl w:val="0"/>
        <w:spacing w:before="120"/>
        <w:ind w:firstLine="567"/>
        <w:jc w:val="both"/>
        <w:rPr>
          <w:color w:val="000000"/>
        </w:rPr>
      </w:pPr>
      <w:r>
        <w:rPr>
          <w:color w:val="000000"/>
        </w:rPr>
        <w:t xml:space="preserve"> Радиация по самой своей природе вредна для жизни. Малые дозы облучения могут «запустить» не до конца еще установленную цепь событий, приводящую к раку или к генетическим повреждениям. При больших дозах радиация может разрушать клетки, повреждать ткани органов и явиться причиной скорой гибели организма.</w:t>
      </w:r>
    </w:p>
    <w:p w:rsidR="00905EF0" w:rsidRDefault="00905EF0">
      <w:pPr>
        <w:widowControl w:val="0"/>
        <w:spacing w:before="120"/>
        <w:ind w:firstLine="567"/>
        <w:jc w:val="both"/>
        <w:rPr>
          <w:color w:val="000000"/>
        </w:rPr>
      </w:pPr>
      <w:r>
        <w:rPr>
          <w:color w:val="000000"/>
        </w:rPr>
        <w:t>Повреждения, вызываемые большими дозами облучения, обыкновенно проявляются в течение нескольких часов или дней. Раковые заболевания, однако, проявляются спустя много лет после облучения – как правило, не ранее чем через одно – два десятилетия. А врожденные пороки развития и другие наследственные болезни, вызываемые повреждением генетического аппарата, по определению появляются лишь в следующем или последующем поколениях: это дети, внуки и более отдаленные потомки индивидуума, подвергшегося облучению.</w:t>
      </w:r>
    </w:p>
    <w:p w:rsidR="00905EF0" w:rsidRDefault="00905EF0">
      <w:pPr>
        <w:widowControl w:val="0"/>
        <w:spacing w:before="120"/>
        <w:ind w:firstLine="567"/>
        <w:jc w:val="both"/>
        <w:rPr>
          <w:color w:val="000000"/>
        </w:rPr>
      </w:pPr>
      <w:r>
        <w:rPr>
          <w:color w:val="000000"/>
        </w:rPr>
        <w:t>В то время как идентификация быстро проявляющихся («острых») последствий от действия больших доз облучения не составляют труда, обнаружить отдаленные последствия от малых доз облучения почти всегда оказывается очень трудно. Частично это объясняется тем, что для их проявления должно пройти очень много времени. Но даже и обнаружив какие-то эффекты, требуется еще доказать, что они объясняются действием радиации, поскольку и рак, и повреждение генетического аппарата могут быть вызваны не только радиацией, но и множеством других причин.</w:t>
      </w:r>
    </w:p>
    <w:p w:rsidR="00905EF0" w:rsidRDefault="00905EF0">
      <w:pPr>
        <w:widowControl w:val="0"/>
        <w:spacing w:before="120"/>
        <w:ind w:firstLine="567"/>
        <w:jc w:val="both"/>
        <w:rPr>
          <w:color w:val="000000"/>
        </w:rPr>
      </w:pPr>
      <w:r>
        <w:rPr>
          <w:color w:val="000000"/>
        </w:rPr>
        <w:t>Чтобы вызвать острое поражение организма, дозы облучения должны превышать определенный уровень, но нет никаких оснований считать, что это правило действует в случае таких последствий, как рак или повреждение генетического аппарата. По крайней мере, теоретически для этого достаточно самой малой дозы. Однако в то же самое время никакая доза облучения не приводит к этим последствиям во всех случаях. Даже при относительно больших дозах облучения далеко не все люди обречены на эти болезни: действующие в организме человека репарационные механизмы обычно ликвидируют все повреждения. Точно так же любой человек, подвергшийся действию радиации, совсем не обязательно должен заболеть раком или стать носителем наследственных болезней; однако вероятность или риск, наступления таких последствий у него больше, чем у человека, который не был облучен. И риск этот тем больше, чем больше доза облучения.</w:t>
      </w:r>
    </w:p>
    <w:p w:rsidR="00905EF0" w:rsidRDefault="00905EF0">
      <w:pPr>
        <w:widowControl w:val="0"/>
        <w:spacing w:before="120"/>
        <w:jc w:val="center"/>
        <w:rPr>
          <w:b/>
          <w:bCs/>
          <w:color w:val="000000"/>
          <w:sz w:val="28"/>
          <w:szCs w:val="28"/>
        </w:rPr>
      </w:pPr>
      <w:r>
        <w:rPr>
          <w:b/>
          <w:bCs/>
          <w:color w:val="000000"/>
          <w:sz w:val="28"/>
          <w:szCs w:val="28"/>
        </w:rPr>
        <w:t>3.1. Острое поражение.</w:t>
      </w:r>
    </w:p>
    <w:p w:rsidR="00905EF0" w:rsidRDefault="00905EF0">
      <w:pPr>
        <w:widowControl w:val="0"/>
        <w:spacing w:before="120"/>
        <w:ind w:firstLine="567"/>
        <w:jc w:val="both"/>
        <w:rPr>
          <w:color w:val="000000"/>
        </w:rPr>
      </w:pPr>
      <w:r>
        <w:rPr>
          <w:color w:val="000000"/>
        </w:rPr>
        <w:t>В своем докладе НКДАР ООН опубликовал подробный обзор сведений, относящихся к острому поражению организма человека, которое происходит при больших  дозах облучения. Вообще говоря, радиация оказывает подобное действие, лишь начиная с некоторой минимальной, или «пороговой», дозы облучения.</w:t>
      </w:r>
    </w:p>
    <w:p w:rsidR="00905EF0" w:rsidRDefault="00905EF0">
      <w:pPr>
        <w:widowControl w:val="0"/>
        <w:spacing w:before="120"/>
        <w:ind w:firstLine="567"/>
        <w:jc w:val="both"/>
        <w:rPr>
          <w:color w:val="000000"/>
        </w:rPr>
      </w:pPr>
      <w:r>
        <w:rPr>
          <w:color w:val="000000"/>
        </w:rPr>
        <w:t>Большое количество сведений было получено при анализе результатов применения лучевой терапии для лечения рака. Многолетний опыт позволил медикам получить обширную информацию о реакции тканей человека на облучение. Эта реакция для разных органов и тканей оказалась неодинаковой, причем различия очень велики. Величина же дозы, определяющая тяжесть поражения организма, зависит от того, получает ли ее организм сразу, или в несколько приемов. Большинство органов успевает в той или иной степени залечить радиационные повреждения и поэтому лучше переносит серию мелких доз, нежели ту же суммарную дозу облучения, полученную за один прием.</w:t>
      </w:r>
    </w:p>
    <w:p w:rsidR="00905EF0" w:rsidRDefault="00905EF0">
      <w:pPr>
        <w:widowControl w:val="0"/>
        <w:spacing w:before="120"/>
        <w:ind w:firstLine="567"/>
        <w:jc w:val="both"/>
        <w:rPr>
          <w:color w:val="000000"/>
        </w:rPr>
      </w:pPr>
      <w:r>
        <w:rPr>
          <w:color w:val="000000"/>
        </w:rPr>
        <w:t>Разумеется, если доза облучения достаточно велика, облученный человек погибнет. Во всяком случае, очень большие дозы облучения порядка 100 Гр вызывает настолько серьезное поражение центральной нервной системы, что смерть, как правило, наступает в течение нескольких часов или дней. При дозах облучения от 10 до 50 Гр при облучении всего тела поражение ЦНС может оказаться не настолько серьезным, чтобы привести к летальному исходу; однако облученный человек скорее всего все равно умрет через одну – две недели от кровоизлияний в желудочно-кишечном тракте. При еще меньших дозах может не произойти серьезных повреждений желудочно-кишечного тракта или организм с ним справиться, и тем не менее смерть может наступить через один – два месяца с момента облучения главным образом из-за разрушения клеток красного косного мозга – главного компонента кроветворной системы организма: от дозы в 3 – 5 Гр при облучении всего тела умирает примерно половина всех облученных.</w:t>
      </w:r>
    </w:p>
    <w:p w:rsidR="00905EF0" w:rsidRDefault="00905EF0">
      <w:pPr>
        <w:widowControl w:val="0"/>
        <w:spacing w:before="120"/>
        <w:ind w:firstLine="567"/>
        <w:jc w:val="both"/>
        <w:rPr>
          <w:color w:val="000000"/>
        </w:rPr>
      </w:pPr>
      <w:r>
        <w:rPr>
          <w:color w:val="000000"/>
        </w:rPr>
        <w:t>Красный костный мозг и другие элементы кроветворной системы наиболее уязвимы при облучении и теряют способность нормально функционировать уже при дозах облучения 0,5 – 1 Гр. К счастью, они обладают также замечательной способностью к регенерации, и если доза облучения не на столько велика, чтобы вызвать повреждение всех клеток, кроветворная система может полностью восстановить свои функции. Если же облучению подверглось не все тело, а какая-то его часть, то уцелевших клеток мозга бывает достаточно для полного возмещения поврежденных клеток.</w:t>
      </w:r>
    </w:p>
    <w:p w:rsidR="00905EF0" w:rsidRDefault="00905EF0">
      <w:pPr>
        <w:widowControl w:val="0"/>
        <w:spacing w:before="120"/>
        <w:ind w:firstLine="567"/>
        <w:jc w:val="both"/>
        <w:rPr>
          <w:color w:val="000000"/>
        </w:rPr>
      </w:pPr>
      <w:r>
        <w:rPr>
          <w:color w:val="000000"/>
        </w:rPr>
        <w:t>Репродуктивные органы и глаза также отличаются повышенной чувствительностью к облучению. Однократное облучение семенников при дозе всего лишь в 0,1 Гр приводит к временной стерильности мужчин, а дозы свыше двух грэев могут привести к постоянной стерильности: лишь через много лет семенники могут вновь продуцировать полноценную сперму. По-видимому, семенники являются единственным исключением из общего правила: суммарная доза облучения, полученная в несколько приемов, для них более, а не менее опасна, чем та же доза, полученная за один прием. Яичники гораздо менее чувствительны  к действию радиации, по крайней мере, у взрослых женщин. Но однократная доза больше 3 Гр все же приводит к их стерильности, хотя еще большие дозы при дробном облучении никак не сказываются на способности к деторождению.</w:t>
      </w:r>
    </w:p>
    <w:p w:rsidR="00905EF0" w:rsidRDefault="00905EF0">
      <w:pPr>
        <w:widowControl w:val="0"/>
        <w:spacing w:before="120"/>
        <w:ind w:firstLine="567"/>
        <w:jc w:val="both"/>
        <w:rPr>
          <w:color w:val="000000"/>
        </w:rPr>
      </w:pPr>
      <w:r>
        <w:rPr>
          <w:color w:val="000000"/>
        </w:rPr>
        <w:t>Наиболее уязвимой для радиации частью глаза является хрусталик. Погибшие клетки становятся непрозрачными, а разрастание помутневших участков приводит сначала к катаракте, а затем и к полной слепоте. Чем больше доза, тем больше потеря зрения. Помутневшие участки могут появиться при дозах облучения 2 Гр и менее. Более тяжелая форма поражения глаза – прогрессирующая катаракта – наблюдается при дозах около 5 Гр. Показано, что даже связанное с рядом работ профессиональное облучение вредно для глаз: дозы от 0, до 2 Гр, полученные в течение 10 – 20 лет, приводит к увеличению плотности и помутнению хрусталика.</w:t>
      </w:r>
    </w:p>
    <w:p w:rsidR="00905EF0" w:rsidRDefault="00905EF0">
      <w:pPr>
        <w:widowControl w:val="0"/>
        <w:spacing w:before="120"/>
        <w:ind w:firstLine="567"/>
        <w:jc w:val="both"/>
        <w:rPr>
          <w:color w:val="000000"/>
        </w:rPr>
      </w:pPr>
      <w:r>
        <w:rPr>
          <w:color w:val="000000"/>
        </w:rPr>
        <w:t>Дети также крайне чувствительны к действию радиации. Относительно небольшие дозы при облучении хрящевой ткани могут замедлить или вовсе остановить у них рост костей, что приводит к аномалиям развития скелета. Чем меньше возраст ребенка, тем сильнее подавляется рост костей. Суммарной дозы порядка 10 Гр, полученной в течение нескольких недель при ежедневном облучении, бывает достаточно, чтобы вызвать некоторые аномалии развития скелета. По-видимому, для такого действия радиации не существует никакого  порогового эффекта. Оказалось также, что облучение мозга ребенка при лучевой терапии может вызвать изменения в его характере, привести к потере памяти, а у очень маленьких детей даже к слабоумию и идиотии. Кости и мозг взрослого человека способны выдерживать гораздо большие дозы.</w:t>
      </w:r>
    </w:p>
    <w:p w:rsidR="00905EF0" w:rsidRDefault="00905EF0">
      <w:pPr>
        <w:widowControl w:val="0"/>
        <w:spacing w:before="120"/>
        <w:ind w:firstLine="567"/>
        <w:jc w:val="both"/>
        <w:rPr>
          <w:color w:val="000000"/>
        </w:rPr>
      </w:pPr>
      <w:r>
        <w:rPr>
          <w:color w:val="000000"/>
        </w:rPr>
        <w:t>Крайне чувствителен к действию радиации и мозг плода, особенно если мать подвергается облучению между восьмой и пятнадцатой неделями беременности. В этот период у плода формируется кора головного мозга, и существует большой риск того, что в результате облучения матери (например, рентгеновскими лучами) родится умственно отсталый ребенок. Именно таким образом пострадали примерно 30 детей, облученных в период внутриутробного развития во время атомных бомбардировок Хиросимы и Нагасаки. Хотя индивидуальный риск при этом большой, а последствия доставляют особенно много страданий, число женщин, находящихся на этой стадии беременности, в любой момент времени составляет лишь небольшую часть всего населения. Это, однако, наиболее серьезный эффект из всех известных эффектов облучения плода человека, хотя после облучения эмбрионов животных в период их внутриутробного развития было обнаружено не мало других серьезных последствий, включая пороки развития, недоразвитость и летальный исход.</w:t>
      </w:r>
    </w:p>
    <w:p w:rsidR="00905EF0" w:rsidRDefault="00905EF0">
      <w:pPr>
        <w:widowControl w:val="0"/>
        <w:spacing w:before="120"/>
        <w:ind w:firstLine="567"/>
        <w:jc w:val="both"/>
        <w:rPr>
          <w:color w:val="000000"/>
        </w:rPr>
      </w:pPr>
      <w:r>
        <w:rPr>
          <w:color w:val="000000"/>
        </w:rPr>
        <w:t>Большинство тканей взрослого человека относительно мало чувствительны к действию радиации. Почки выдерживают суммарную дозу около 23 Гр, полученную в течение пяти недель, без особого для себя вреда, печень – по меньшей мере 40 Гр за месяц, мочевой пузырь – по меньшей мере 55 Гр за 4 недели, а зрелая хрящевая ткань – до70 Гр. Легкие – чрезвычайно сложный орган – гораздо более уязвимы, а в кровеносных сосудах незначительные, но, возможно, существенные изменения могут происходить уже при относительно небольших дозах.</w:t>
      </w:r>
    </w:p>
    <w:p w:rsidR="00905EF0" w:rsidRDefault="00905EF0">
      <w:pPr>
        <w:widowControl w:val="0"/>
        <w:spacing w:before="120"/>
        <w:ind w:firstLine="567"/>
        <w:jc w:val="both"/>
        <w:rPr>
          <w:color w:val="000000"/>
        </w:rPr>
      </w:pPr>
      <w:r>
        <w:rPr>
          <w:color w:val="000000"/>
        </w:rPr>
        <w:t>Конечно, облучение в терапевтических дозах, как и всякое другое облучение, может вызвать заболевание раком в будущем и привести к неблагоприятным генетическим последствиям. Облучение в терапевтических дозах, однако, применяют обыкновенно для лечения рака, когда человек смертельно болен, а поскольку пациенты в среднем довольно пожилые люди, вероятность того, что они будут иметь детей, так же относительно мала. Однако далеко не так просто оценить, насколько велик этот риск при гораздо меньших дозах облучения, которые люди получают в своей повседневной жизни на работе, и на этот счет существуют самые разные мнения среди общественности.</w:t>
      </w:r>
    </w:p>
    <w:p w:rsidR="00905EF0" w:rsidRDefault="00905EF0">
      <w:pPr>
        <w:widowControl w:val="0"/>
        <w:spacing w:before="120"/>
        <w:jc w:val="center"/>
        <w:rPr>
          <w:b/>
          <w:bCs/>
          <w:color w:val="000000"/>
          <w:sz w:val="28"/>
          <w:szCs w:val="28"/>
        </w:rPr>
      </w:pPr>
      <w:r>
        <w:rPr>
          <w:b/>
          <w:bCs/>
          <w:color w:val="000000"/>
          <w:sz w:val="28"/>
          <w:szCs w:val="28"/>
        </w:rPr>
        <w:t>3.2. Рак.</w:t>
      </w:r>
    </w:p>
    <w:p w:rsidR="00905EF0" w:rsidRDefault="00905EF0">
      <w:pPr>
        <w:widowControl w:val="0"/>
        <w:spacing w:before="120"/>
        <w:ind w:firstLine="567"/>
        <w:jc w:val="both"/>
        <w:rPr>
          <w:color w:val="000000"/>
        </w:rPr>
      </w:pPr>
      <w:r>
        <w:rPr>
          <w:color w:val="000000"/>
        </w:rPr>
        <w:t>Рак – наиболее серьезное из всех последствий облучения человека при малых дозах, по крайней мере непосредственно для тех людей, которые подвергались облучению. В самом деле, обширные обследования, охватившие около 100000 человек, переживших атомные бомбардировки Хиросимы и Нагасаки в 1945 году, показали, что пока рак является единственной причиной повышенной смертности в этой группе населения.</w:t>
      </w:r>
    </w:p>
    <w:p w:rsidR="00905EF0" w:rsidRDefault="00905EF0">
      <w:pPr>
        <w:widowControl w:val="0"/>
        <w:spacing w:before="120"/>
        <w:ind w:firstLine="567"/>
        <w:jc w:val="both"/>
        <w:rPr>
          <w:color w:val="000000"/>
        </w:rPr>
      </w:pPr>
      <w:r>
        <w:rPr>
          <w:color w:val="000000"/>
        </w:rPr>
        <w:t>Оценки НКДАР ООН риска заболевания раком в значительной мере опираются на результаты обследования людей, переживших атомную бомбардировку. Комитет использует и другие материалы, в том числе сведения о частоте заболевания раком среди жителей островов в Тихом океане, на которых произошло выпадение радиоактивных осадков после ядерных испытаний в 1954 году, среди рабочих урановых рудников и среди лиц, прошедших курс лучевой терапии. Но материалы по Хиросиме и Нагасаки – это единственный источник сведений, отражающий результаты тщательного обследования в течение более 30 лет многочисленной группы людей всех возрастов, которые подвергались более или менее равномерному облучению всего тела.</w:t>
      </w:r>
    </w:p>
    <w:p w:rsidR="00905EF0" w:rsidRDefault="00905EF0">
      <w:pPr>
        <w:widowControl w:val="0"/>
        <w:spacing w:before="120"/>
        <w:ind w:firstLine="567"/>
        <w:jc w:val="both"/>
        <w:rPr>
          <w:color w:val="000000"/>
        </w:rPr>
      </w:pPr>
      <w:r>
        <w:rPr>
          <w:color w:val="000000"/>
        </w:rPr>
        <w:t>Несмотря на все эти исследования, оценка вероятности заболевания людей раком в результате облучения не вполне надежна. Имеется масса полезных сведений, полученных при экспериментах на животных, однако, несмотря на их очевидную пользу, они не могут в полной мере заменить сведений о действии радиации на человека. Для того чтобы оценка риска заболевания раком для человека была достаточно надежна, полученные в результате обследования людей сведения должны удовлетворять целому ряду условий. Должна быть известна величина поглощенной дозы. Излучение должно равномерно попадать на все тело либо, по крайней мере, на ту его часть, которая изучается в данный момент. Облученное население должно проходить обследование регулярно в течение десятилетий, чтобы успели проявиться все виды раковых заболеваний. Диагностика должна быть достаточно качественной, позволяющей выявить все случаи раковых заболеваний. Очень важно также иметь хорошую «контрольную» группу людей, сопоставимую во всех отношениях (кроме самого факта облучения) с группой лиц, за которой ведется наблюдение, чтобы выяснить частоту заболевания раком в отсутствие облучения. И обе эти копуляции должны быть достаточно многочисленны, чтобы полученные данные были статистически достоверны. Ни один из имеющихся материалов не удовлетворяет полностью всем этим требованиям.</w:t>
      </w:r>
    </w:p>
    <w:p w:rsidR="00905EF0" w:rsidRDefault="00905EF0">
      <w:pPr>
        <w:widowControl w:val="0"/>
        <w:spacing w:before="120"/>
        <w:ind w:firstLine="567"/>
        <w:jc w:val="both"/>
        <w:rPr>
          <w:color w:val="000000"/>
        </w:rPr>
      </w:pPr>
      <w:r>
        <w:rPr>
          <w:color w:val="000000"/>
        </w:rPr>
        <w:t>Еще более принципиальная неопределенность состоит в том, что почти все данные о частоте заболевания раком в результате облучения получены при обследовании людей, получивших относительно большие дозы облучения – 1 Гр и более. Имеется весьма не много сведений о последствиях облучения при дозах, связанных с некоторыми профессиями, и совсем отсутствуют прямые данные о действии доз облучения, получаемых населением Земли в повседневной жизни. Поэтому нет никакой альтернативы такому способу оценки риска населения при малых дозах облучения, как экстраполяция оценок риска при больших дозах (уже не вполне надежных) в область малых доз облучения.</w:t>
      </w:r>
    </w:p>
    <w:p w:rsidR="00905EF0" w:rsidRDefault="00905EF0">
      <w:pPr>
        <w:widowControl w:val="0"/>
        <w:spacing w:before="120"/>
        <w:ind w:firstLine="567"/>
        <w:jc w:val="both"/>
        <w:rPr>
          <w:color w:val="000000"/>
        </w:rPr>
      </w:pPr>
      <w:r>
        <w:rPr>
          <w:color w:val="000000"/>
        </w:rPr>
        <w:t>НКДАР ООН, равно как и другие учреждения, занимающиеся исследованиями в этой области, в своих оценках опирается на два основных допущения, которые пока что вполне согласуются со всеми имеющимися данными. Согласно первому допущению, не существует никакой пороговой дозы, за которой отсутствует риск заболевания раком. Любая сколь угодно малая доза увеличивает вероятность заболевания раком для человека, получившего эту дозу, и всякая дополнительная доза облучения еще более увеличивает эту вероятность. Второе допущение заключается в том, что вероятность, или риск, заболевания возрастает прямо пропорционально дозе облучения: при удвоении дозы риск удваивается, при получении трехкратной дозы – утраивается и т. д. НКДАР полагает, что при таком допущении возможна переоценка риска в области малых доз, но вряд ли возможна его недооценка. На такой заведомо несовершенной, но удобной основе и строятся все приблизительные оценки риска заболевания различными видами рака при облучении.</w:t>
      </w:r>
    </w:p>
    <w:p w:rsidR="00905EF0" w:rsidRDefault="00905EF0">
      <w:pPr>
        <w:widowControl w:val="0"/>
        <w:spacing w:before="120"/>
        <w:ind w:firstLine="567"/>
        <w:jc w:val="both"/>
        <w:rPr>
          <w:color w:val="000000"/>
        </w:rPr>
      </w:pPr>
      <w:r>
        <w:rPr>
          <w:color w:val="000000"/>
        </w:rPr>
        <w:t>Согласно имеющимся данным, первыми в группе раковых заболеваний, поражающих население в результате облучения, стоят лейкозы. Они вызывают гибель людей в среднем через 10 лет с момента облучения – гораздо раньше, чем другие виды раковых заболеваний.</w:t>
      </w:r>
    </w:p>
    <w:p w:rsidR="00905EF0" w:rsidRDefault="00905EF0">
      <w:pPr>
        <w:widowControl w:val="0"/>
        <w:spacing w:before="120"/>
        <w:ind w:firstLine="567"/>
        <w:jc w:val="both"/>
        <w:rPr>
          <w:color w:val="000000"/>
        </w:rPr>
      </w:pPr>
      <w:r>
        <w:rPr>
          <w:color w:val="000000"/>
        </w:rPr>
        <w:t>Смертность от лейкозов среди тех, кто пережил атомные бомбардировки Хиросимы и Нагасаки, стала резко снижаться после 1970 года; по-видимому, дань лейкозам в этом случае уплачена почти полностью. Таким образом, оценка вероятности умереть от лейкоза в результате облучения более надежна, чем аналогичные оценки для других видов раковых заболеваний. Согласно оценкам НКДАР ООН, от каждой дозы облучения в 1 Гр в среднем два человека из тысячи умрут от лейкозов. Иначе говоря, если кто-нибудь получит дозу в 1 Гр при облучении всего тела, при котором страдают клетки красного косного мозга, то существует один шанс из 500, что этот человек умрет в дальнейшем от лейкоза.</w:t>
      </w:r>
    </w:p>
    <w:p w:rsidR="00905EF0" w:rsidRDefault="00905EF0">
      <w:pPr>
        <w:widowControl w:val="0"/>
        <w:spacing w:before="120"/>
        <w:ind w:firstLine="567"/>
        <w:jc w:val="both"/>
        <w:rPr>
          <w:color w:val="000000"/>
        </w:rPr>
      </w:pPr>
      <w:r>
        <w:rPr>
          <w:color w:val="000000"/>
        </w:rPr>
        <w:t>Самыми распространенными видами рака, вызванными действием радиации, оказались рак молочной железы и рак щитовидной железы. По оценкам НКДАР, примерно у десяти человек из тысячи облученных отмечается рак щитовидной железы, а у десяти женщин из тысячи – рак молочной железы (в расчете на каждый грэй индивидуальной поглощенной дозы).</w:t>
      </w:r>
    </w:p>
    <w:p w:rsidR="00905EF0" w:rsidRDefault="00905EF0">
      <w:pPr>
        <w:widowControl w:val="0"/>
        <w:spacing w:before="120"/>
        <w:ind w:firstLine="567"/>
        <w:jc w:val="both"/>
        <w:rPr>
          <w:color w:val="000000"/>
        </w:rPr>
      </w:pPr>
      <w:r>
        <w:rPr>
          <w:color w:val="000000"/>
        </w:rPr>
        <w:t>Однако обе разновидности рака в принципе излечимы, а смертность от рака щитовидной железы особенно низка. Поэтому лишь 5 женщин из тысячи, по-видимому, умрут от рака молочной железы на каждый грей облучения и лишь один человек из тысячи облученных, по-видимому, умрет от рака щитовидной железы.</w:t>
      </w:r>
    </w:p>
    <w:p w:rsidR="00905EF0" w:rsidRDefault="00905EF0">
      <w:pPr>
        <w:widowControl w:val="0"/>
        <w:spacing w:before="120"/>
        <w:ind w:firstLine="567"/>
        <w:jc w:val="both"/>
        <w:rPr>
          <w:color w:val="000000"/>
        </w:rPr>
      </w:pPr>
      <w:r>
        <w:rPr>
          <w:color w:val="000000"/>
        </w:rPr>
        <w:t>Рак легких, напротив, - беспощадный убийца. Он тоже принадлежит к распространенным разновидностям раковых заболеваний среди облученных групп населения. В дополнение к данным обследования лиц, переживших атомные бомбардировки Хиросимы и Нагасаки, были получены сведения о частоте заболевания раком легких среди шахтеров урановых рудников в Канаде, Чехословакии и США. Любопытно, однако, что оценки, полученные в обоих случаях, значительно расходятся: даже принимая во внимание разный характер облучения, вероятность заболеть раком легких на каждую единицу дозы облучения для шахтеров урановых рудников оказалась в 4 – 7 раз выше, чем для людей, переживших атомную бомбардировку. НКДАР рассмотрел несколько возможных причин такого расхождения, среди которых не последнюю роль играет тот факт, что шахтеры в среднем старше, чем население японских городов в момент облучения. Согласно текущим оценкам комитета, из группы людей в тысячу человек, возраст которых в момент облучения превышает 35 лет, по-видимому, пять человек умрут от рака легких в расчете на каждый грэй средней индивидуальной дозы облучения, но лишь половина этого количества – в группе, состоящей из представителей всех возрастов. Цифра «пять» - это нижняя оценка смертности от рака легких среди шахтеров урановых рудников.</w:t>
      </w:r>
    </w:p>
    <w:p w:rsidR="00905EF0" w:rsidRDefault="00905EF0">
      <w:pPr>
        <w:widowControl w:val="0"/>
        <w:spacing w:before="120"/>
        <w:ind w:firstLine="567"/>
        <w:jc w:val="both"/>
        <w:rPr>
          <w:color w:val="000000"/>
        </w:rPr>
      </w:pPr>
      <w:r>
        <w:rPr>
          <w:color w:val="000000"/>
        </w:rPr>
        <w:t>Рак других органов и тканей, как оказалось, встречается среди облученных групп населения реже. Согласно оценкам НКДАР, вероятность умереть от рака желудка, печени или толстой кишки составляет примерно всего лишь 1/1000 на каждый грэй средней индивидуальной дозы облучения, а риск возникновения рака костных тканей, пищевода, тонкой кишки, мочевого пузыря, поджелудочной железы и лимфатических тканей еще меньше и составляет примерно от 0,2 до 0,5 на каждую тысячу и на каждый грэй средней индивидуальной дозы облучения.</w:t>
      </w:r>
    </w:p>
    <w:p w:rsidR="00905EF0" w:rsidRDefault="00905EF0">
      <w:pPr>
        <w:widowControl w:val="0"/>
        <w:spacing w:before="120"/>
        <w:ind w:firstLine="567"/>
        <w:jc w:val="both"/>
        <w:rPr>
          <w:color w:val="000000"/>
        </w:rPr>
      </w:pPr>
      <w:r>
        <w:rPr>
          <w:color w:val="000000"/>
        </w:rPr>
        <w:t>Давно высказывались предположения, что облучение, возможно, ускоряет процесс старения и таким образом уменьшает продолжительность жизни. НКДАР ООН рассмотрел все данные в пользу такой гипотезы, но не обнаружил достаточно убедительных доказательств, подтверждающих ее, как для человека, так и для животных, по крайней мере, при умеренных и малых дозах, получаемых при хроническом облучении. Облученные группы людей действительно имеют меньшую продолжительность жизни, но во всех известных случаях это целиком объясняется большей частотой раковых заболеваний.</w:t>
      </w:r>
    </w:p>
    <w:p w:rsidR="00905EF0" w:rsidRDefault="00905EF0">
      <w:pPr>
        <w:widowControl w:val="0"/>
        <w:spacing w:before="120"/>
        <w:jc w:val="center"/>
        <w:rPr>
          <w:b/>
          <w:bCs/>
          <w:color w:val="000000"/>
          <w:sz w:val="28"/>
          <w:szCs w:val="28"/>
        </w:rPr>
      </w:pPr>
      <w:r>
        <w:rPr>
          <w:b/>
          <w:bCs/>
          <w:color w:val="000000"/>
          <w:sz w:val="28"/>
          <w:szCs w:val="28"/>
        </w:rPr>
        <w:t>3.3. Генетические последствия облучения.</w:t>
      </w:r>
    </w:p>
    <w:p w:rsidR="00905EF0" w:rsidRDefault="00905EF0">
      <w:pPr>
        <w:widowControl w:val="0"/>
        <w:spacing w:before="120"/>
        <w:ind w:firstLine="567"/>
        <w:jc w:val="both"/>
        <w:rPr>
          <w:color w:val="000000"/>
        </w:rPr>
      </w:pPr>
      <w:r>
        <w:rPr>
          <w:color w:val="000000"/>
        </w:rPr>
        <w:t>Изучение генетических последствий облучения связано с еще большими трудностями, чем в случае рака. Во-первых, мало известно о том, какие повреждения возникают в генетическом аппарате человека при облучении; во-вторых, полное выявление всех наследственных дефектов происходит лишь на протяжении многих поколений; и, в-третьих, как и в случае рака, эти дефекты невозможно отличить от тех, которые возникли по другим причинам.</w:t>
      </w:r>
    </w:p>
    <w:p w:rsidR="00905EF0" w:rsidRDefault="00905EF0">
      <w:pPr>
        <w:widowControl w:val="0"/>
        <w:spacing w:before="120"/>
        <w:ind w:firstLine="567"/>
        <w:jc w:val="both"/>
        <w:rPr>
          <w:color w:val="000000"/>
        </w:rPr>
      </w:pPr>
      <w:r>
        <w:rPr>
          <w:color w:val="000000"/>
        </w:rPr>
        <w:t>Около 10% всех живых новорожденных имеют те или иные генетические дефекты, начиная от необременительных физических недостатков типа дальтонизма и кончая такими тяжелыми состояниями, как синдром Дауна, хорея Гентингтона и различные пороки развития. Многие из эмбрионов и плодов с тяжелыми наследственными нарушениями не доживают до рождения; согласно имеющимся данным, около половины всех случаев спонтанного аборта связаны с аномалиями в генетическом материале. Но даже если дети с наследственными дефектами рождаются живыми, вероятность для них дожить до своего первого дня рождения в пять раз меньше, чем для нормальных детей.</w:t>
      </w:r>
    </w:p>
    <w:p w:rsidR="00905EF0" w:rsidRDefault="00905EF0">
      <w:pPr>
        <w:widowControl w:val="0"/>
        <w:spacing w:before="120"/>
        <w:ind w:firstLine="567"/>
        <w:jc w:val="both"/>
        <w:rPr>
          <w:color w:val="000000"/>
        </w:rPr>
      </w:pPr>
      <w:r>
        <w:rPr>
          <w:color w:val="000000"/>
        </w:rPr>
        <w:t>Генетические нарушения можно отнести к двум основным типам: хромосомные аберрации, включающие изменения числа или структуры хромосом, и мутации в самих генах. Генные мутации подразделяются далее на доминантные (которые проявляются сразу в первом поколении) и рецессивные (которые могут проявиться лишь в том случае, если у обоих родителей мутантным является один и тот же ген; такие мутации могут не проявиться на протяжении многих поколений или не обнаружиться вообще). Оба типа аномалий могут привести к наследственным заболеваниям в последующих поколениях, а могут и не проявиться вообще. Оценки НКДАР ООН касаются лишь случаев тяжелой наследственной патологии.</w:t>
      </w:r>
    </w:p>
    <w:p w:rsidR="00905EF0" w:rsidRDefault="00905EF0">
      <w:pPr>
        <w:widowControl w:val="0"/>
        <w:spacing w:before="120"/>
        <w:ind w:firstLine="567"/>
        <w:jc w:val="both"/>
        <w:rPr>
          <w:color w:val="000000"/>
        </w:rPr>
      </w:pPr>
      <w:r>
        <w:rPr>
          <w:color w:val="000000"/>
        </w:rPr>
        <w:t>Среди более чем 27000 детей, родители которых получили относительно большие дозы во время атомных бомбардировок Хиросимы и Нагасаки, были обнаружены лишь две вероятные мутации, а среди примерно такого же числа детей, родители которых получили меньшие дозы, не отмечено ни одного такого случая. Среди детей, родители которых были облучены в результате взрыва атомной бомбы, не было также обнаружено статистически достоверного прироста частоты хромосомных аномалий. И хотя в материалах некоторых обследований содержится вывод о том, что у облученных родителей больше шансов родить ребенка с синдромом Дауна, другие исследования этого не подтверждают.</w:t>
      </w:r>
    </w:p>
    <w:p w:rsidR="00905EF0" w:rsidRDefault="00905EF0">
      <w:pPr>
        <w:widowControl w:val="0"/>
        <w:spacing w:before="120"/>
        <w:ind w:firstLine="567"/>
        <w:jc w:val="both"/>
        <w:rPr>
          <w:color w:val="000000"/>
        </w:rPr>
      </w:pPr>
      <w:r>
        <w:rPr>
          <w:color w:val="000000"/>
        </w:rPr>
        <w:t>Несколько настораживает сообщение о том, что у людей, получивших малые избыточные дозы облучения, действительно наблюдается повышенное содержание клеток крови с хромосомными нарушениями. Этот феномен при чрезвычайно низком уровне облучения был отмечен у жителей курортного местечка Бадгастайн в Австрии и там же среди медицинского персонала, обслуживающего радоновые источники с целебными, как полагают, свойствами. Среди персонала АЭС в ФРГ, Великобритании и США, который получает дозы, не превышающие предельно допустимого, согласно международным стандартам, уровня, также обнаружены хромосомные аномалии. Но биологическое значение таких повреждений и их влияние на здоровье человека не выяснены.</w:t>
      </w:r>
    </w:p>
    <w:p w:rsidR="00905EF0" w:rsidRDefault="00905EF0">
      <w:pPr>
        <w:widowControl w:val="0"/>
        <w:spacing w:before="120"/>
        <w:ind w:firstLine="567"/>
        <w:jc w:val="both"/>
        <w:rPr>
          <w:color w:val="000000"/>
        </w:rPr>
      </w:pPr>
      <w:r>
        <w:rPr>
          <w:color w:val="000000"/>
        </w:rPr>
        <w:t>Поскольку нет никаких других сведений, приходится оценивать риск появления наследственных дефектов у человека, основываясь на результатах, полученных в многочисленных экспериментах на животных. При оценке риска появления наследственных дефектов у человека НКДАР использует два подхода. При одном подходе пытаются определить непосредственный эффект данной дозы облучения, при другом стараются определить дозу, при которой удваивается частота появления потомков с той или иной разновидностью наследственных дефектов по сравнению с нормальными радиационными условиями.</w:t>
      </w:r>
    </w:p>
    <w:p w:rsidR="00905EF0" w:rsidRDefault="00905EF0">
      <w:pPr>
        <w:widowControl w:val="0"/>
        <w:spacing w:before="120"/>
        <w:ind w:firstLine="567"/>
        <w:jc w:val="both"/>
        <w:rPr>
          <w:color w:val="000000"/>
        </w:rPr>
      </w:pPr>
      <w:r>
        <w:rPr>
          <w:color w:val="000000"/>
        </w:rPr>
        <w:t>Согласно оценкам, полученным при первом подходе, доза в 1 Гр, полученная при низком уровне радиации только особями мужского пола, индуцирует появление от 1000 до 2000 мутаций, приводящих к серьезным последствиям, и от 30 до 1000 хромосомных аберраций на каждый миллион живых новорожденных. Оценки, полученные для особей женского пола, гораздо менее определенны, но явно ниже; это объясняется тем, что женские половые клетки менее чувствительны к действию радиации. Согласно ориентировочным оценкам, частота мутаций составляет от 0 до 900, а частота аберраций – от 0 до 300 случаев на миллион живых новорожденных.</w:t>
      </w:r>
    </w:p>
    <w:p w:rsidR="00905EF0" w:rsidRDefault="00905EF0">
      <w:pPr>
        <w:widowControl w:val="0"/>
        <w:spacing w:before="120"/>
        <w:ind w:firstLine="567"/>
        <w:jc w:val="both"/>
        <w:rPr>
          <w:color w:val="000000"/>
        </w:rPr>
      </w:pPr>
      <w:r>
        <w:rPr>
          <w:color w:val="000000"/>
        </w:rPr>
        <w:t>Согласно оценкам, полученным вторым методом, хроническое облучение при мощности дозы в 1 Гр на поколение (для человека – 30 лет) приведет к появлению около 2000 серьезных случаев генетических заболеваний на каждый миллион живых новорожденных среди детей тех, кто подвергся такому облучению. Этим методом пользуются также для оценки суммарной частоты появления серьезных наследственных дефектов в каждом поколении при условии, что тот же уровень радиации будет действовать все время. Согласно этим оценкам, примерно 15000 живых новорожденных из каждого миллиона будут рождаться с серьезными наследственными дефектами из-за такого радиационного фона.</w:t>
      </w:r>
    </w:p>
    <w:p w:rsidR="00905EF0" w:rsidRDefault="00905EF0">
      <w:pPr>
        <w:widowControl w:val="0"/>
        <w:spacing w:before="120"/>
        <w:ind w:firstLine="567"/>
        <w:jc w:val="both"/>
        <w:rPr>
          <w:color w:val="000000"/>
        </w:rPr>
      </w:pPr>
      <w:r>
        <w:rPr>
          <w:color w:val="000000"/>
        </w:rPr>
        <w:t>Этот метод пытается учесть влияние рецессивных мутаций. О них известно немного, и по этому вопросу еще нет единого мнения, но считается, что их вклад в суммарную частоту появления наследственных заболеваний значителен, поскольку мала вероятность брачного союза между партнерами с мутацией в одном и том же гене. Немного известно также о влиянии облучения на такие признаки, как рост и плодовитость, которые определяются не одним, а многими генами, функционирующими в тесном взаимодействии друг с другом. Оценки НКДАР ООН относятся преимущественно к действию радиации на единичные гены, поскольку оценить вклад таких полигенных факторов чрезвычайно трудно.</w:t>
      </w:r>
    </w:p>
    <w:p w:rsidR="00905EF0" w:rsidRDefault="00905EF0">
      <w:pPr>
        <w:widowControl w:val="0"/>
        <w:spacing w:before="120"/>
        <w:ind w:firstLine="567"/>
        <w:jc w:val="both"/>
        <w:rPr>
          <w:color w:val="000000"/>
        </w:rPr>
      </w:pPr>
      <w:r>
        <w:rPr>
          <w:color w:val="000000"/>
        </w:rPr>
        <w:t>Еще большим недостатком оценок является тот факт, что оба метода способны регистрировать лишь серьезные генетические последствия облучения. Есть веские основания считать, что число не очень существенных дефектов значительно превышает число серьезных аномалий, так что наносимый ими ущерб в сумме может быть даже больше, чем от серьезных дефектов.</w:t>
      </w:r>
    </w:p>
    <w:p w:rsidR="00905EF0" w:rsidRDefault="00905EF0">
      <w:pPr>
        <w:widowControl w:val="0"/>
        <w:spacing w:before="120"/>
        <w:ind w:firstLine="567"/>
        <w:jc w:val="both"/>
        <w:rPr>
          <w:color w:val="000000"/>
        </w:rPr>
      </w:pPr>
      <w:r>
        <w:rPr>
          <w:color w:val="000000"/>
        </w:rPr>
        <w:t>Несмотря на свою приблизительность, эти оценки все же необходимы, поскольку они представляют собой попытку принять в расчет социально значимые ценности при оценке радиационного риска. А это такие ценности, которые все в большей степени влияют на решение вопроса о том, приемлем риск в том или ином случае или нет. И это можно только приветствовать.</w:t>
      </w:r>
    </w:p>
    <w:p w:rsidR="00905EF0" w:rsidRDefault="00905EF0">
      <w:pPr>
        <w:widowControl w:val="0"/>
        <w:spacing w:before="120"/>
        <w:jc w:val="center"/>
        <w:rPr>
          <w:b/>
          <w:bCs/>
          <w:color w:val="000000"/>
          <w:sz w:val="28"/>
          <w:szCs w:val="28"/>
        </w:rPr>
      </w:pPr>
      <w:r>
        <w:rPr>
          <w:b/>
          <w:bCs/>
          <w:color w:val="000000"/>
          <w:sz w:val="28"/>
          <w:szCs w:val="28"/>
        </w:rPr>
        <w:t>4. Единицы измерения активности радиоактивных веществ и доз излучения.</w:t>
      </w:r>
    </w:p>
    <w:p w:rsidR="00905EF0" w:rsidRDefault="00905EF0">
      <w:pPr>
        <w:widowControl w:val="0"/>
        <w:spacing w:before="120"/>
        <w:ind w:firstLine="567"/>
        <w:jc w:val="both"/>
        <w:rPr>
          <w:color w:val="000000"/>
        </w:rPr>
      </w:pPr>
      <w:r>
        <w:rPr>
          <w:color w:val="000000"/>
        </w:rPr>
        <w:t>Беккерель (Бк) – единица активности радиоактивных веществ, равная одному превращению в секунду.</w:t>
      </w:r>
    </w:p>
    <w:p w:rsidR="00905EF0" w:rsidRDefault="00905EF0">
      <w:pPr>
        <w:widowControl w:val="0"/>
        <w:spacing w:before="120"/>
        <w:ind w:firstLine="567"/>
        <w:jc w:val="both"/>
        <w:rPr>
          <w:color w:val="000000"/>
        </w:rPr>
      </w:pPr>
      <w:r>
        <w:rPr>
          <w:color w:val="000000"/>
        </w:rPr>
        <w:t xml:space="preserve">Кюри (Ku) – единица активности радиоактивных веществ, определяемая как активность препарата данного изотопа, в котором в одну секунду происходит 3,7 ∙ 1010 ядерных превращений (1 </w:t>
      </w:r>
      <w:r>
        <w:rPr>
          <w:color w:val="000000"/>
          <w:lang w:val="en-US"/>
        </w:rPr>
        <w:t>Ku</w:t>
      </w:r>
      <w:r>
        <w:rPr>
          <w:color w:val="000000"/>
        </w:rPr>
        <w:t xml:space="preserve"> = 3,7 ∙ 1010 Бк).</w:t>
      </w:r>
    </w:p>
    <w:p w:rsidR="00905EF0" w:rsidRDefault="00905EF0">
      <w:pPr>
        <w:widowControl w:val="0"/>
        <w:spacing w:before="120"/>
        <w:ind w:firstLine="567"/>
        <w:jc w:val="both"/>
        <w:rPr>
          <w:color w:val="000000"/>
        </w:rPr>
      </w:pPr>
      <w:r>
        <w:rPr>
          <w:color w:val="000000"/>
        </w:rPr>
        <w:t>Джоуль на килограмм (Дж/кг) – единица поглощенной дозы излучения, измеряемая энергией в 1 Дж любого ионизирующего излучения, переданная массе облучаемого вещества в 1 кг.</w:t>
      </w:r>
    </w:p>
    <w:p w:rsidR="00905EF0" w:rsidRDefault="00905EF0">
      <w:pPr>
        <w:widowControl w:val="0"/>
        <w:spacing w:before="120"/>
        <w:ind w:firstLine="567"/>
        <w:jc w:val="both"/>
        <w:rPr>
          <w:color w:val="000000"/>
        </w:rPr>
      </w:pPr>
      <w:r>
        <w:rPr>
          <w:color w:val="000000"/>
        </w:rPr>
        <w:t>Рад – единица поглощенной дозы излучения, измеряемая энергией в 1 ∙ 10-2 Дж/кг.</w:t>
      </w:r>
    </w:p>
    <w:p w:rsidR="00905EF0" w:rsidRDefault="00905EF0">
      <w:pPr>
        <w:widowControl w:val="0"/>
        <w:spacing w:before="120"/>
        <w:ind w:firstLine="567"/>
        <w:jc w:val="both"/>
        <w:rPr>
          <w:color w:val="000000"/>
        </w:rPr>
      </w:pPr>
      <w:r>
        <w:rPr>
          <w:color w:val="000000"/>
        </w:rPr>
        <w:t>Грей (Гр) – единица поглощенной дозы излучения, измеряемая энергией в 1 Дж/кг.</w:t>
      </w:r>
    </w:p>
    <w:p w:rsidR="00905EF0" w:rsidRDefault="00905EF0">
      <w:pPr>
        <w:widowControl w:val="0"/>
        <w:spacing w:before="120"/>
        <w:ind w:firstLine="567"/>
        <w:jc w:val="both"/>
        <w:rPr>
          <w:color w:val="000000"/>
        </w:rPr>
      </w:pPr>
      <w:r>
        <w:rPr>
          <w:color w:val="000000"/>
        </w:rPr>
        <w:t>Бэр – единица эквивалентной дозы, под которой понимается поглощенная доза любого вида ионизирующего излучения, имеющая такую же биологическую эффективность, как 1 рад рентгеновского излучения со средней удельной ионизацией 100 пар ионов на 1 мкм пути в воде.</w:t>
      </w:r>
    </w:p>
    <w:p w:rsidR="00905EF0" w:rsidRDefault="00905EF0">
      <w:pPr>
        <w:widowControl w:val="0"/>
        <w:spacing w:before="120"/>
        <w:ind w:firstLine="567"/>
        <w:jc w:val="both"/>
        <w:rPr>
          <w:color w:val="000000"/>
        </w:rPr>
      </w:pPr>
      <w:r>
        <w:rPr>
          <w:color w:val="000000"/>
        </w:rPr>
        <w:t>Зиверт (Зв) – единица эквивалентной дозы излучения в системе Си                          (1 Зв = 100 бэр).</w:t>
      </w:r>
    </w:p>
    <w:p w:rsidR="00905EF0" w:rsidRDefault="00905EF0">
      <w:pPr>
        <w:widowControl w:val="0"/>
        <w:spacing w:before="120"/>
        <w:jc w:val="center"/>
        <w:rPr>
          <w:b/>
          <w:bCs/>
          <w:color w:val="000000"/>
          <w:sz w:val="28"/>
          <w:szCs w:val="28"/>
        </w:rPr>
      </w:pPr>
      <w:r>
        <w:rPr>
          <w:b/>
          <w:bCs/>
          <w:color w:val="000000"/>
          <w:sz w:val="28"/>
          <w:szCs w:val="28"/>
        </w:rPr>
        <w:t xml:space="preserve">5. Заключение. </w:t>
      </w:r>
    </w:p>
    <w:p w:rsidR="00905EF0" w:rsidRDefault="00905EF0">
      <w:pPr>
        <w:widowControl w:val="0"/>
        <w:spacing w:before="120"/>
        <w:ind w:firstLine="567"/>
        <w:jc w:val="both"/>
        <w:rPr>
          <w:color w:val="000000"/>
        </w:rPr>
      </w:pPr>
      <w:r>
        <w:rPr>
          <w:color w:val="000000"/>
        </w:rPr>
        <w:t>Радиоактивное загрязнение – серьезная экологическая проблема.</w:t>
      </w:r>
    </w:p>
    <w:p w:rsidR="00905EF0" w:rsidRDefault="00905EF0">
      <w:pPr>
        <w:widowControl w:val="0"/>
        <w:spacing w:before="120"/>
        <w:ind w:firstLine="567"/>
        <w:jc w:val="both"/>
        <w:rPr>
          <w:color w:val="000000"/>
        </w:rPr>
      </w:pPr>
      <w:r>
        <w:rPr>
          <w:color w:val="000000"/>
        </w:rPr>
        <w:t>Значительная часть территории России подвергалась радиоактивному загрязнению в результате Чернобыльской катастрофы, при авариях на предприятиях ядерно-топливного цикла, при испытаниях ядерного оружия на Семипалатинском и Новоземельском полигонах. Атомные электростанции, исследовательские реакторы, пункты захоронения радиоактивных отходов, места взрывов в мирных целях образуют места повышенного риска. Особую тревогу вызывают места стоянок атомных подводных лодок и судов с атомными двигателями. Значительное количество радиоактивных отходов захоронено в акваториях морей, прилегающих к берегам России.</w:t>
      </w:r>
    </w:p>
    <w:p w:rsidR="00905EF0" w:rsidRDefault="00905EF0">
      <w:pPr>
        <w:widowControl w:val="0"/>
        <w:spacing w:before="120"/>
        <w:ind w:firstLine="567"/>
        <w:jc w:val="both"/>
        <w:rPr>
          <w:color w:val="000000"/>
        </w:rPr>
      </w:pPr>
      <w:r>
        <w:rPr>
          <w:color w:val="000000"/>
        </w:rPr>
        <w:t>Особая опасность радиоактивного загрязнения связана как с непосредственным воздействием радиации на организм человека, вызывающим лучевую болезнь разной степени, так и отдаленными последствиями, выраженными как в онкологических заболеваниях, так и на генетическом уровне. Само радиоактивное загрязнение сохраняется длительное время в соответствии с периодами полураспада образующихся радионуклидов:</w:t>
      </w:r>
    </w:p>
    <w:p w:rsidR="00905EF0" w:rsidRDefault="00905EF0">
      <w:pPr>
        <w:widowControl w:val="0"/>
        <w:spacing w:before="120"/>
        <w:ind w:firstLine="567"/>
        <w:jc w:val="both"/>
        <w:rPr>
          <w:color w:val="000000"/>
        </w:rPr>
      </w:pPr>
      <w:r>
        <w:rPr>
          <w:color w:val="000000"/>
        </w:rPr>
        <w:t>42Калий – 12,4 часа137Цезий – 30,2 года</w:t>
      </w:r>
    </w:p>
    <w:p w:rsidR="00905EF0" w:rsidRDefault="00905EF0">
      <w:pPr>
        <w:widowControl w:val="0"/>
        <w:spacing w:before="120"/>
        <w:ind w:firstLine="567"/>
        <w:jc w:val="both"/>
        <w:rPr>
          <w:color w:val="000000"/>
        </w:rPr>
      </w:pPr>
      <w:r>
        <w:rPr>
          <w:color w:val="000000"/>
        </w:rPr>
        <w:t>222Радон – 3,8 суток65Цинк – 250 лет</w:t>
      </w:r>
    </w:p>
    <w:p w:rsidR="00905EF0" w:rsidRDefault="00905EF0">
      <w:pPr>
        <w:widowControl w:val="0"/>
        <w:spacing w:before="120"/>
        <w:ind w:firstLine="567"/>
        <w:jc w:val="both"/>
        <w:rPr>
          <w:color w:val="000000"/>
        </w:rPr>
      </w:pPr>
      <w:r>
        <w:rPr>
          <w:color w:val="000000"/>
        </w:rPr>
        <w:t>131Йод – 8 суток14Углерод – 5568 лет</w:t>
      </w:r>
    </w:p>
    <w:p w:rsidR="00905EF0" w:rsidRDefault="00905EF0">
      <w:pPr>
        <w:widowControl w:val="0"/>
        <w:spacing w:before="120"/>
        <w:ind w:firstLine="567"/>
        <w:jc w:val="both"/>
        <w:rPr>
          <w:color w:val="000000"/>
        </w:rPr>
      </w:pPr>
      <w:r>
        <w:rPr>
          <w:color w:val="000000"/>
        </w:rPr>
        <w:t>60Кобальт – 5,27 года239Плутоний – 24400 лет</w:t>
      </w:r>
    </w:p>
    <w:p w:rsidR="00905EF0" w:rsidRDefault="00905EF0">
      <w:pPr>
        <w:widowControl w:val="0"/>
        <w:spacing w:before="120"/>
        <w:ind w:firstLine="567"/>
        <w:jc w:val="both"/>
        <w:rPr>
          <w:color w:val="000000"/>
        </w:rPr>
      </w:pPr>
      <w:r>
        <w:rPr>
          <w:color w:val="000000"/>
        </w:rPr>
        <w:t>90Стронций – 28,5 года</w:t>
      </w:r>
    </w:p>
    <w:p w:rsidR="00905EF0" w:rsidRDefault="00905EF0">
      <w:pPr>
        <w:widowControl w:val="0"/>
        <w:spacing w:before="120"/>
        <w:ind w:firstLine="567"/>
        <w:jc w:val="both"/>
        <w:rPr>
          <w:color w:val="000000"/>
        </w:rPr>
      </w:pPr>
      <w:r>
        <w:rPr>
          <w:color w:val="000000"/>
        </w:rPr>
        <w:t xml:space="preserve"> Наряду с техногенными источниками некоторая роль в загрязнениях принадлежит месторождениям радиоактивных руд и горным породам с повышенной радиоактивностью. В этом отношении опасны некоторые районы Забайкалья, где находятся главные месторождения урана в России, и действует Приаргунский горно-химический комбинат. Иногда в строительстве используются щебенка и панели из гранитов с повышенной радиоактивностью, что увеличивает значения экспозиционной дозы, иногда в 2 – 3 раза по сравнению с фоном. Сейчас строительные материалы подвергаются более серьезному радиометрическому контролю. При наличии в недрах пород с радиоактивными минералами к поверхности земли по трещинам проникает радон – выделяются так называемые геопатогенные зоны. Скапливаясь в подвальных помещениях и на нижних этажах зданий, радон может оказать негативное воздействие на здоровье жителей.</w:t>
      </w:r>
    </w:p>
    <w:p w:rsidR="00905EF0" w:rsidRDefault="00905EF0">
      <w:pPr>
        <w:widowControl w:val="0"/>
        <w:spacing w:before="120"/>
        <w:ind w:firstLine="567"/>
        <w:jc w:val="both"/>
        <w:rPr>
          <w:color w:val="000000"/>
        </w:rPr>
      </w:pPr>
      <w:r>
        <w:rPr>
          <w:color w:val="000000"/>
        </w:rPr>
        <w:t>В местах, подвергшихся сильному загрязнению в результате Чернобыльской катастрофы, в прилегающих областях Украины, Белоруссии и России накопившиеся в почве радионуклиды (преимущественно 137Цезий и 90Стронций) извлекаются растениями. До сих пор, не смотря на радиометрический контроль, зараженные овощи, ягоды и грибы продолжают иногда попадать на городские рынки в центральных районах России.</w:t>
      </w:r>
    </w:p>
    <w:p w:rsidR="00905EF0" w:rsidRDefault="00905EF0">
      <w:pPr>
        <w:widowControl w:val="0"/>
        <w:spacing w:before="120"/>
        <w:ind w:firstLine="567"/>
        <w:jc w:val="both"/>
        <w:rPr>
          <w:color w:val="000000"/>
        </w:rPr>
      </w:pPr>
      <w:r>
        <w:rPr>
          <w:color w:val="000000"/>
        </w:rPr>
        <w:t>В целом радиоактивное загрязнение остается одной из самых серьезных экологических проблем нашей страны. В течение своей жизни каждый человек получает некоторые дозы радиации при полетах на высоте, во время пребывания в высокогорье, при обследовании с помощью рентгеновской аппаратуры, так что следует по возможности избегать дополнительного существенного радиационного воздействия.</w:t>
      </w:r>
    </w:p>
    <w:p w:rsidR="00905EF0" w:rsidRDefault="00905EF0">
      <w:pPr>
        <w:widowControl w:val="0"/>
        <w:spacing w:before="120"/>
        <w:jc w:val="center"/>
        <w:rPr>
          <w:b/>
          <w:bCs/>
          <w:color w:val="000000"/>
          <w:sz w:val="28"/>
          <w:szCs w:val="28"/>
        </w:rPr>
      </w:pPr>
      <w:r>
        <w:rPr>
          <w:b/>
          <w:bCs/>
          <w:color w:val="000000"/>
          <w:sz w:val="28"/>
          <w:szCs w:val="28"/>
        </w:rPr>
        <w:t>Список литературы</w:t>
      </w:r>
    </w:p>
    <w:p w:rsidR="00905EF0" w:rsidRDefault="00905EF0">
      <w:pPr>
        <w:widowControl w:val="0"/>
        <w:spacing w:before="120"/>
        <w:ind w:firstLine="567"/>
        <w:jc w:val="both"/>
        <w:rPr>
          <w:color w:val="000000"/>
        </w:rPr>
      </w:pPr>
      <w:r>
        <w:rPr>
          <w:color w:val="000000"/>
        </w:rPr>
        <w:t xml:space="preserve"> «Радиация. Дозы, эффекты, риск» Перевод с английского Ю.А.Банникова</w:t>
      </w:r>
    </w:p>
    <w:p w:rsidR="00905EF0" w:rsidRDefault="00905EF0">
      <w:pPr>
        <w:widowControl w:val="0"/>
        <w:spacing w:before="120"/>
        <w:ind w:firstLine="567"/>
        <w:jc w:val="both"/>
        <w:rPr>
          <w:color w:val="000000"/>
        </w:rPr>
      </w:pPr>
      <w:r>
        <w:rPr>
          <w:color w:val="000000"/>
        </w:rPr>
        <w:t>«Основы радиационной безопасности»  В.П.Машкович, А.М.Панченко</w:t>
      </w:r>
    </w:p>
    <w:p w:rsidR="00905EF0" w:rsidRDefault="00905EF0">
      <w:pPr>
        <w:widowControl w:val="0"/>
        <w:spacing w:before="120"/>
        <w:ind w:firstLine="567"/>
        <w:jc w:val="both"/>
        <w:rPr>
          <w:color w:val="000000"/>
        </w:rPr>
      </w:pPr>
      <w:r>
        <w:rPr>
          <w:color w:val="000000"/>
        </w:rPr>
        <w:t>«Безопасность жизнедеятельности»  Э.А.Арустамов</w:t>
      </w:r>
    </w:p>
    <w:p w:rsidR="00905EF0" w:rsidRDefault="00905EF0">
      <w:pPr>
        <w:widowControl w:val="0"/>
        <w:spacing w:before="120"/>
        <w:ind w:firstLine="567"/>
        <w:jc w:val="both"/>
        <w:rPr>
          <w:color w:val="000000"/>
        </w:rPr>
      </w:pPr>
      <w:r>
        <w:rPr>
          <w:color w:val="000000"/>
        </w:rPr>
        <w:t>«Справочник по радиационной безопасности»  В.Ф.Козлов</w:t>
      </w:r>
    </w:p>
    <w:p w:rsidR="00905EF0" w:rsidRDefault="00905EF0">
      <w:pPr>
        <w:widowControl w:val="0"/>
        <w:spacing w:before="120"/>
        <w:ind w:firstLine="567"/>
        <w:jc w:val="both"/>
        <w:rPr>
          <w:color w:val="000000"/>
        </w:rPr>
      </w:pPr>
      <w:r>
        <w:rPr>
          <w:color w:val="000000"/>
        </w:rPr>
        <w:t>«Экологическое состояние территории России» Под редакцией С.А.Ушакова, Я.Г.Каца</w:t>
      </w:r>
    </w:p>
    <w:p w:rsidR="00905EF0" w:rsidRDefault="00905EF0">
      <w:pPr>
        <w:widowControl w:val="0"/>
        <w:spacing w:before="120"/>
        <w:ind w:firstLine="567"/>
        <w:jc w:val="both"/>
        <w:rPr>
          <w:color w:val="000000"/>
        </w:rPr>
      </w:pPr>
      <w:bookmarkStart w:id="0" w:name="_GoBack"/>
      <w:bookmarkEnd w:id="0"/>
    </w:p>
    <w:sectPr w:rsidR="00905EF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F21E2"/>
    <w:multiLevelType w:val="hybridMultilevel"/>
    <w:tmpl w:val="FC5874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4E4"/>
    <w:rsid w:val="008624E4"/>
    <w:rsid w:val="00905EF0"/>
    <w:rsid w:val="0096046A"/>
    <w:rsid w:val="00A33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0FCD82-0E6A-497E-806F-02EA4233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22351</Words>
  <Characters>12741</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политология</vt:lpstr>
    </vt:vector>
  </TitlesOfParts>
  <Company>Армоком</Company>
  <LinksUpToDate>false</LinksUpToDate>
  <CharactersWithSpaces>35022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политология</dc:title>
  <dc:subject/>
  <dc:creator>Роман</dc:creator>
  <cp:keywords/>
  <dc:description/>
  <cp:lastModifiedBy>admin</cp:lastModifiedBy>
  <cp:revision>2</cp:revision>
  <cp:lastPrinted>2002-10-07T12:35:00Z</cp:lastPrinted>
  <dcterms:created xsi:type="dcterms:W3CDTF">2014-01-26T19:52:00Z</dcterms:created>
  <dcterms:modified xsi:type="dcterms:W3CDTF">2014-01-26T19:52:00Z</dcterms:modified>
</cp:coreProperties>
</file>