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D37" w:rsidRPr="006C0776" w:rsidRDefault="00251D37" w:rsidP="006C0776">
      <w:pPr>
        <w:widowControl w:val="0"/>
        <w:spacing w:line="360" w:lineRule="auto"/>
        <w:jc w:val="center"/>
        <w:rPr>
          <w:sz w:val="28"/>
          <w:szCs w:val="28"/>
        </w:rPr>
      </w:pPr>
      <w:r w:rsidRPr="006C0776">
        <w:rPr>
          <w:sz w:val="28"/>
          <w:szCs w:val="28"/>
        </w:rPr>
        <w:t>ФЕДЕРАЛЬНОЕ АГЕНСТВО ПО ОБРАЗОВАНИЮ РОССИЙСКОЙ ФЕДЕРАЦИИ</w:t>
      </w:r>
    </w:p>
    <w:p w:rsidR="005061D4" w:rsidRPr="006C0776" w:rsidRDefault="005061D4" w:rsidP="006C0776">
      <w:pPr>
        <w:widowControl w:val="0"/>
        <w:spacing w:line="360" w:lineRule="auto"/>
        <w:jc w:val="center"/>
        <w:rPr>
          <w:sz w:val="28"/>
          <w:szCs w:val="28"/>
        </w:rPr>
      </w:pPr>
      <w:r w:rsidRPr="006C0776">
        <w:rPr>
          <w:sz w:val="28"/>
          <w:szCs w:val="28"/>
        </w:rPr>
        <w:t>ИНСТИТУТ МЕНЕДЖМЕНТА, МАРКЕТИНГА И ФИНАНСОВ</w:t>
      </w:r>
    </w:p>
    <w:p w:rsidR="00640309" w:rsidRPr="006C0776" w:rsidRDefault="00640309" w:rsidP="006C0776">
      <w:pPr>
        <w:widowControl w:val="0"/>
        <w:spacing w:line="360" w:lineRule="auto"/>
        <w:jc w:val="center"/>
        <w:rPr>
          <w:sz w:val="28"/>
          <w:szCs w:val="28"/>
          <w:lang w:val="en-US"/>
        </w:rPr>
      </w:pPr>
      <w:r w:rsidRPr="006C0776">
        <w:rPr>
          <w:sz w:val="28"/>
          <w:szCs w:val="28"/>
        </w:rPr>
        <w:t>КАФЕДРА ФИНАНСОВ И КРЕДИТА</w:t>
      </w:r>
    </w:p>
    <w:p w:rsidR="002558C5" w:rsidRPr="006C0776" w:rsidRDefault="002558C5" w:rsidP="006C0776">
      <w:pPr>
        <w:widowControl w:val="0"/>
        <w:spacing w:line="360" w:lineRule="auto"/>
        <w:jc w:val="center"/>
        <w:rPr>
          <w:sz w:val="28"/>
          <w:szCs w:val="28"/>
          <w:lang w:val="en-US"/>
        </w:rPr>
      </w:pPr>
    </w:p>
    <w:p w:rsidR="002558C5" w:rsidRPr="006C0776" w:rsidRDefault="002558C5" w:rsidP="006C0776">
      <w:pPr>
        <w:widowControl w:val="0"/>
        <w:spacing w:line="360" w:lineRule="auto"/>
        <w:jc w:val="center"/>
        <w:rPr>
          <w:sz w:val="28"/>
          <w:szCs w:val="28"/>
          <w:lang w:val="en-US"/>
        </w:rPr>
      </w:pPr>
    </w:p>
    <w:p w:rsidR="002558C5" w:rsidRPr="006C0776" w:rsidRDefault="002558C5" w:rsidP="006C0776">
      <w:pPr>
        <w:widowControl w:val="0"/>
        <w:spacing w:line="360" w:lineRule="auto"/>
        <w:jc w:val="center"/>
        <w:rPr>
          <w:sz w:val="28"/>
          <w:szCs w:val="28"/>
          <w:lang w:val="en-US"/>
        </w:rPr>
      </w:pPr>
    </w:p>
    <w:p w:rsidR="002558C5" w:rsidRPr="006C0776" w:rsidRDefault="002558C5" w:rsidP="006C0776">
      <w:pPr>
        <w:widowControl w:val="0"/>
        <w:spacing w:line="360" w:lineRule="auto"/>
        <w:jc w:val="center"/>
        <w:rPr>
          <w:sz w:val="28"/>
          <w:szCs w:val="28"/>
          <w:lang w:val="en-US"/>
        </w:rPr>
      </w:pPr>
    </w:p>
    <w:p w:rsidR="002558C5" w:rsidRDefault="002558C5" w:rsidP="006C0776">
      <w:pPr>
        <w:widowControl w:val="0"/>
        <w:spacing w:line="360" w:lineRule="auto"/>
        <w:jc w:val="center"/>
        <w:rPr>
          <w:sz w:val="28"/>
          <w:szCs w:val="28"/>
        </w:rPr>
      </w:pPr>
    </w:p>
    <w:p w:rsidR="006C0776" w:rsidRPr="006C0776" w:rsidRDefault="006C0776" w:rsidP="006C0776">
      <w:pPr>
        <w:widowControl w:val="0"/>
        <w:spacing w:line="360" w:lineRule="auto"/>
        <w:jc w:val="center"/>
        <w:rPr>
          <w:sz w:val="28"/>
          <w:szCs w:val="28"/>
        </w:rPr>
      </w:pPr>
    </w:p>
    <w:p w:rsidR="002558C5" w:rsidRPr="006C0776" w:rsidRDefault="002558C5" w:rsidP="006C0776">
      <w:pPr>
        <w:widowControl w:val="0"/>
        <w:spacing w:line="360" w:lineRule="auto"/>
        <w:jc w:val="center"/>
        <w:rPr>
          <w:sz w:val="28"/>
          <w:szCs w:val="28"/>
          <w:lang w:val="en-US"/>
        </w:rPr>
      </w:pPr>
    </w:p>
    <w:p w:rsidR="002558C5" w:rsidRPr="006C0776" w:rsidRDefault="002558C5" w:rsidP="006C0776">
      <w:pPr>
        <w:widowControl w:val="0"/>
        <w:spacing w:line="360" w:lineRule="auto"/>
        <w:jc w:val="center"/>
        <w:rPr>
          <w:sz w:val="28"/>
          <w:szCs w:val="28"/>
          <w:lang w:val="en-US"/>
        </w:rPr>
      </w:pPr>
    </w:p>
    <w:p w:rsidR="005061D4" w:rsidRPr="006C0776" w:rsidRDefault="005061D4" w:rsidP="006C0776">
      <w:pPr>
        <w:widowControl w:val="0"/>
        <w:spacing w:line="360" w:lineRule="auto"/>
        <w:jc w:val="center"/>
        <w:rPr>
          <w:sz w:val="28"/>
          <w:szCs w:val="28"/>
        </w:rPr>
      </w:pPr>
    </w:p>
    <w:p w:rsidR="005061D4" w:rsidRPr="006C0776" w:rsidRDefault="00B538BF" w:rsidP="006C0776">
      <w:pPr>
        <w:widowControl w:val="0"/>
        <w:spacing w:line="360" w:lineRule="auto"/>
        <w:jc w:val="center"/>
        <w:rPr>
          <w:b/>
          <w:sz w:val="28"/>
          <w:szCs w:val="28"/>
        </w:rPr>
      </w:pPr>
      <w:r w:rsidRPr="006C0776">
        <w:rPr>
          <w:b/>
          <w:sz w:val="28"/>
          <w:szCs w:val="28"/>
        </w:rPr>
        <w:t>КУРСОВАЯ РАБОТА</w:t>
      </w:r>
    </w:p>
    <w:p w:rsidR="005061D4" w:rsidRPr="006C0776" w:rsidRDefault="005061D4" w:rsidP="006C0776">
      <w:pPr>
        <w:widowControl w:val="0"/>
        <w:spacing w:line="360" w:lineRule="auto"/>
        <w:jc w:val="center"/>
        <w:rPr>
          <w:sz w:val="28"/>
          <w:szCs w:val="28"/>
        </w:rPr>
      </w:pPr>
    </w:p>
    <w:p w:rsidR="005061D4" w:rsidRPr="006C0776" w:rsidRDefault="005061D4" w:rsidP="006C0776">
      <w:pPr>
        <w:widowControl w:val="0"/>
        <w:spacing w:line="360" w:lineRule="auto"/>
        <w:jc w:val="center"/>
        <w:rPr>
          <w:sz w:val="28"/>
          <w:szCs w:val="28"/>
        </w:rPr>
      </w:pPr>
      <w:r w:rsidRPr="006C0776">
        <w:rPr>
          <w:sz w:val="28"/>
          <w:szCs w:val="28"/>
        </w:rPr>
        <w:t>П</w:t>
      </w:r>
      <w:r w:rsidR="00CC67A8" w:rsidRPr="006C0776">
        <w:rPr>
          <w:sz w:val="28"/>
          <w:szCs w:val="28"/>
        </w:rPr>
        <w:t>О ДИСЦИПЛИНЕ</w:t>
      </w:r>
      <w:r w:rsidRPr="006C0776">
        <w:rPr>
          <w:sz w:val="28"/>
          <w:szCs w:val="28"/>
        </w:rPr>
        <w:t xml:space="preserve">: </w:t>
      </w:r>
      <w:r w:rsidR="002558C5" w:rsidRPr="006C0776">
        <w:rPr>
          <w:sz w:val="28"/>
          <w:szCs w:val="28"/>
        </w:rPr>
        <w:t>БУХГАЛТЕРСКИЙ УПРАВЛЕНЧЕСКИЙ УЧЕТ</w:t>
      </w:r>
    </w:p>
    <w:p w:rsidR="005061D4" w:rsidRPr="006C0776" w:rsidRDefault="005061D4" w:rsidP="006C0776">
      <w:pPr>
        <w:widowControl w:val="0"/>
        <w:spacing w:line="360" w:lineRule="auto"/>
        <w:jc w:val="center"/>
        <w:rPr>
          <w:sz w:val="28"/>
          <w:szCs w:val="28"/>
        </w:rPr>
      </w:pPr>
    </w:p>
    <w:p w:rsidR="002558C5" w:rsidRPr="006C0776" w:rsidRDefault="000512FA" w:rsidP="006C0776">
      <w:pPr>
        <w:widowControl w:val="0"/>
        <w:spacing w:line="360" w:lineRule="auto"/>
        <w:jc w:val="center"/>
        <w:rPr>
          <w:b/>
          <w:sz w:val="28"/>
          <w:szCs w:val="28"/>
        </w:rPr>
      </w:pPr>
      <w:r w:rsidRPr="006C0776">
        <w:rPr>
          <w:sz w:val="28"/>
          <w:szCs w:val="28"/>
        </w:rPr>
        <w:t>Н</w:t>
      </w:r>
      <w:r w:rsidR="00CC67A8" w:rsidRPr="006C0776">
        <w:rPr>
          <w:sz w:val="28"/>
          <w:szCs w:val="28"/>
        </w:rPr>
        <w:t>А</w:t>
      </w:r>
      <w:r w:rsidRPr="006C0776">
        <w:rPr>
          <w:sz w:val="28"/>
          <w:szCs w:val="28"/>
        </w:rPr>
        <w:t xml:space="preserve"> </w:t>
      </w:r>
      <w:r w:rsidR="00CC67A8" w:rsidRPr="006C0776">
        <w:rPr>
          <w:sz w:val="28"/>
          <w:szCs w:val="28"/>
        </w:rPr>
        <w:t>ТЕМУ</w:t>
      </w:r>
      <w:r w:rsidRPr="006C0776">
        <w:rPr>
          <w:sz w:val="28"/>
          <w:szCs w:val="28"/>
        </w:rPr>
        <w:t xml:space="preserve">: </w:t>
      </w:r>
      <w:r w:rsidR="002558C5" w:rsidRPr="006C0776">
        <w:rPr>
          <w:b/>
          <w:sz w:val="28"/>
          <w:szCs w:val="28"/>
        </w:rPr>
        <w:t>Организация учета и оценка незавершенного производ</w:t>
      </w:r>
      <w:r w:rsidR="00E07C22">
        <w:rPr>
          <w:b/>
          <w:sz w:val="28"/>
          <w:szCs w:val="28"/>
        </w:rPr>
        <w:t>ства</w:t>
      </w:r>
    </w:p>
    <w:p w:rsidR="00CC54DC" w:rsidRPr="006C0776" w:rsidRDefault="00CC54DC" w:rsidP="006C0776">
      <w:pPr>
        <w:widowControl w:val="0"/>
        <w:spacing w:line="360" w:lineRule="auto"/>
        <w:jc w:val="center"/>
        <w:rPr>
          <w:sz w:val="28"/>
          <w:szCs w:val="28"/>
        </w:rPr>
      </w:pPr>
    </w:p>
    <w:p w:rsidR="005061D4" w:rsidRDefault="005061D4" w:rsidP="006C0776">
      <w:pPr>
        <w:widowControl w:val="0"/>
        <w:spacing w:line="360" w:lineRule="auto"/>
        <w:jc w:val="center"/>
        <w:rPr>
          <w:sz w:val="28"/>
          <w:szCs w:val="28"/>
        </w:rPr>
      </w:pPr>
    </w:p>
    <w:p w:rsidR="006C0776" w:rsidRDefault="006C0776" w:rsidP="006C0776">
      <w:pPr>
        <w:widowControl w:val="0"/>
        <w:spacing w:line="360" w:lineRule="auto"/>
        <w:jc w:val="center"/>
        <w:rPr>
          <w:sz w:val="28"/>
          <w:szCs w:val="28"/>
        </w:rPr>
      </w:pPr>
    </w:p>
    <w:p w:rsidR="006C0776" w:rsidRPr="006C0776" w:rsidRDefault="006C0776" w:rsidP="006C0776">
      <w:pPr>
        <w:widowControl w:val="0"/>
        <w:spacing w:line="360" w:lineRule="auto"/>
        <w:jc w:val="center"/>
        <w:rPr>
          <w:sz w:val="28"/>
          <w:szCs w:val="28"/>
        </w:rPr>
      </w:pPr>
    </w:p>
    <w:p w:rsidR="00CC54DC" w:rsidRPr="006C0776" w:rsidRDefault="00CC54DC" w:rsidP="006C0776">
      <w:pPr>
        <w:widowControl w:val="0"/>
        <w:spacing w:line="360" w:lineRule="auto"/>
        <w:jc w:val="center"/>
        <w:rPr>
          <w:sz w:val="28"/>
          <w:szCs w:val="28"/>
        </w:rPr>
      </w:pPr>
    </w:p>
    <w:p w:rsidR="002558C5" w:rsidRPr="006C0776" w:rsidRDefault="002558C5" w:rsidP="006C0776">
      <w:pPr>
        <w:widowControl w:val="0"/>
        <w:spacing w:line="360" w:lineRule="auto"/>
        <w:jc w:val="center"/>
        <w:rPr>
          <w:sz w:val="28"/>
          <w:szCs w:val="28"/>
        </w:rPr>
      </w:pPr>
    </w:p>
    <w:p w:rsidR="002558C5" w:rsidRPr="006C0776" w:rsidRDefault="002558C5" w:rsidP="006C0776">
      <w:pPr>
        <w:widowControl w:val="0"/>
        <w:spacing w:line="360" w:lineRule="auto"/>
        <w:jc w:val="center"/>
        <w:rPr>
          <w:sz w:val="28"/>
          <w:szCs w:val="28"/>
        </w:rPr>
      </w:pPr>
    </w:p>
    <w:p w:rsidR="005061D4" w:rsidRPr="00E07C22" w:rsidRDefault="005061D4" w:rsidP="006C0776">
      <w:pPr>
        <w:widowControl w:val="0"/>
        <w:spacing w:line="360" w:lineRule="auto"/>
        <w:jc w:val="center"/>
        <w:rPr>
          <w:sz w:val="28"/>
          <w:szCs w:val="28"/>
        </w:rPr>
      </w:pPr>
    </w:p>
    <w:p w:rsidR="005D5796" w:rsidRPr="006C0776" w:rsidRDefault="005D5796" w:rsidP="006C0776">
      <w:pPr>
        <w:widowControl w:val="0"/>
        <w:spacing w:line="360" w:lineRule="auto"/>
        <w:jc w:val="center"/>
        <w:rPr>
          <w:sz w:val="28"/>
          <w:szCs w:val="28"/>
        </w:rPr>
      </w:pPr>
    </w:p>
    <w:p w:rsidR="00966244" w:rsidRPr="006C0776" w:rsidRDefault="00A7573B" w:rsidP="006C0776">
      <w:pPr>
        <w:widowControl w:val="0"/>
        <w:spacing w:line="360" w:lineRule="auto"/>
        <w:jc w:val="center"/>
        <w:rPr>
          <w:sz w:val="28"/>
          <w:szCs w:val="28"/>
        </w:rPr>
      </w:pPr>
      <w:r w:rsidRPr="006C0776">
        <w:rPr>
          <w:sz w:val="28"/>
          <w:szCs w:val="28"/>
        </w:rPr>
        <w:t>ВОРОНЕЖ 2009</w:t>
      </w:r>
    </w:p>
    <w:p w:rsidR="00FF5B18" w:rsidRPr="006C0776" w:rsidRDefault="006C0776" w:rsidP="006C0776">
      <w:pPr>
        <w:widowControl w:val="0"/>
        <w:spacing w:line="360" w:lineRule="auto"/>
        <w:rPr>
          <w:b/>
          <w:sz w:val="28"/>
          <w:szCs w:val="28"/>
        </w:rPr>
      </w:pPr>
      <w:r>
        <w:rPr>
          <w:sz w:val="28"/>
          <w:szCs w:val="28"/>
        </w:rPr>
        <w:br w:type="page"/>
      </w:r>
      <w:r w:rsidR="00FF5B18" w:rsidRPr="006C0776">
        <w:rPr>
          <w:b/>
          <w:sz w:val="28"/>
          <w:szCs w:val="28"/>
        </w:rPr>
        <w:lastRenderedPageBreak/>
        <w:t>СОДЕРЖАНИЕ</w:t>
      </w:r>
    </w:p>
    <w:p w:rsidR="000A36FD" w:rsidRPr="006C0776" w:rsidRDefault="000A36FD" w:rsidP="006C0776">
      <w:pPr>
        <w:widowControl w:val="0"/>
        <w:spacing w:line="360" w:lineRule="auto"/>
        <w:rPr>
          <w:sz w:val="28"/>
          <w:szCs w:val="28"/>
        </w:rPr>
      </w:pPr>
    </w:p>
    <w:p w:rsidR="000A36FD" w:rsidRPr="006C0776" w:rsidRDefault="000A36FD" w:rsidP="006C0776">
      <w:pPr>
        <w:widowControl w:val="0"/>
        <w:spacing w:line="360" w:lineRule="auto"/>
        <w:rPr>
          <w:sz w:val="28"/>
          <w:szCs w:val="28"/>
        </w:rPr>
      </w:pPr>
      <w:r w:rsidRPr="006C0776">
        <w:rPr>
          <w:sz w:val="28"/>
          <w:szCs w:val="28"/>
        </w:rPr>
        <w:t>Введение</w:t>
      </w:r>
    </w:p>
    <w:p w:rsidR="003173D8" w:rsidRPr="006C0776" w:rsidRDefault="003173D8" w:rsidP="006C0776">
      <w:pPr>
        <w:widowControl w:val="0"/>
        <w:shd w:val="clear" w:color="auto" w:fill="FFFFFF"/>
        <w:autoSpaceDE w:val="0"/>
        <w:autoSpaceDN w:val="0"/>
        <w:adjustRightInd w:val="0"/>
        <w:spacing w:line="360" w:lineRule="auto"/>
        <w:rPr>
          <w:bCs/>
          <w:sz w:val="28"/>
          <w:szCs w:val="28"/>
        </w:rPr>
      </w:pPr>
      <w:r w:rsidRPr="006C0776">
        <w:rPr>
          <w:bCs/>
          <w:sz w:val="28"/>
          <w:szCs w:val="28"/>
        </w:rPr>
        <w:t>1 Экономическая сущность и методология учета незавершенного производства</w:t>
      </w:r>
    </w:p>
    <w:p w:rsidR="003173D8" w:rsidRPr="006C0776" w:rsidRDefault="003173D8" w:rsidP="006C0776">
      <w:pPr>
        <w:widowControl w:val="0"/>
        <w:shd w:val="clear" w:color="auto" w:fill="FFFFFF"/>
        <w:autoSpaceDE w:val="0"/>
        <w:autoSpaceDN w:val="0"/>
        <w:adjustRightInd w:val="0"/>
        <w:spacing w:line="360" w:lineRule="auto"/>
        <w:rPr>
          <w:sz w:val="28"/>
          <w:szCs w:val="28"/>
        </w:rPr>
      </w:pPr>
      <w:r w:rsidRPr="006C0776">
        <w:rPr>
          <w:sz w:val="28"/>
          <w:szCs w:val="28"/>
        </w:rPr>
        <w:t>1.1 Определение незавершен</w:t>
      </w:r>
      <w:r w:rsidR="000A36FD" w:rsidRPr="006C0776">
        <w:rPr>
          <w:sz w:val="28"/>
          <w:szCs w:val="28"/>
        </w:rPr>
        <w:t>н</w:t>
      </w:r>
      <w:r w:rsidRPr="006C0776">
        <w:rPr>
          <w:sz w:val="28"/>
          <w:szCs w:val="28"/>
        </w:rPr>
        <w:t>ого производства и его роль в деятельности предприятия</w:t>
      </w:r>
    </w:p>
    <w:p w:rsidR="003173D8" w:rsidRPr="006C0776" w:rsidRDefault="003173D8" w:rsidP="006C0776">
      <w:pPr>
        <w:widowControl w:val="0"/>
        <w:shd w:val="clear" w:color="auto" w:fill="FFFFFF"/>
        <w:autoSpaceDE w:val="0"/>
        <w:autoSpaceDN w:val="0"/>
        <w:adjustRightInd w:val="0"/>
        <w:spacing w:line="360" w:lineRule="auto"/>
        <w:rPr>
          <w:bCs/>
          <w:iCs/>
          <w:sz w:val="28"/>
          <w:szCs w:val="28"/>
        </w:rPr>
      </w:pPr>
      <w:r w:rsidRPr="006C0776">
        <w:rPr>
          <w:bCs/>
          <w:iCs/>
          <w:sz w:val="28"/>
          <w:szCs w:val="28"/>
        </w:rPr>
        <w:t>1.2 Оценка и признание незавершенного производства в бухгалтерском учете</w:t>
      </w:r>
    </w:p>
    <w:p w:rsidR="003173D8" w:rsidRPr="006C0776" w:rsidRDefault="003173D8" w:rsidP="006C0776">
      <w:pPr>
        <w:widowControl w:val="0"/>
        <w:shd w:val="clear" w:color="auto" w:fill="FFFFFF"/>
        <w:autoSpaceDE w:val="0"/>
        <w:autoSpaceDN w:val="0"/>
        <w:adjustRightInd w:val="0"/>
        <w:spacing w:line="360" w:lineRule="auto"/>
        <w:rPr>
          <w:bCs/>
          <w:sz w:val="28"/>
          <w:szCs w:val="28"/>
        </w:rPr>
      </w:pPr>
      <w:r w:rsidRPr="006C0776">
        <w:rPr>
          <w:bCs/>
          <w:iCs/>
          <w:sz w:val="28"/>
          <w:szCs w:val="28"/>
        </w:rPr>
        <w:t>1.3 Особенности определения и учета незавершенного производства при различных методах калькулирования себестоимости продукции</w:t>
      </w:r>
    </w:p>
    <w:p w:rsidR="003173D8" w:rsidRPr="006C0776" w:rsidRDefault="003173D8" w:rsidP="006C0776">
      <w:pPr>
        <w:widowControl w:val="0"/>
        <w:autoSpaceDE w:val="0"/>
        <w:autoSpaceDN w:val="0"/>
        <w:adjustRightInd w:val="0"/>
        <w:spacing w:line="360" w:lineRule="auto"/>
        <w:rPr>
          <w:bCs/>
          <w:sz w:val="28"/>
          <w:szCs w:val="28"/>
        </w:rPr>
      </w:pPr>
      <w:r w:rsidRPr="006C0776">
        <w:rPr>
          <w:bCs/>
          <w:sz w:val="28"/>
          <w:szCs w:val="28"/>
        </w:rPr>
        <w:t>2. Учет и внутрихозяйственный контроль незавершенного производства</w:t>
      </w:r>
    </w:p>
    <w:p w:rsidR="003173D8" w:rsidRPr="006C0776" w:rsidRDefault="003173D8" w:rsidP="006C0776">
      <w:pPr>
        <w:widowControl w:val="0"/>
        <w:autoSpaceDE w:val="0"/>
        <w:autoSpaceDN w:val="0"/>
        <w:adjustRightInd w:val="0"/>
        <w:spacing w:line="360" w:lineRule="auto"/>
        <w:rPr>
          <w:bCs/>
          <w:iCs/>
          <w:sz w:val="28"/>
          <w:szCs w:val="28"/>
        </w:rPr>
      </w:pPr>
      <w:r w:rsidRPr="006C0776">
        <w:rPr>
          <w:bCs/>
          <w:iCs/>
          <w:sz w:val="28"/>
          <w:szCs w:val="28"/>
        </w:rPr>
        <w:t>2.1 Цель, задачи, принципы бухгалтерского учета незавершенного производства</w:t>
      </w:r>
    </w:p>
    <w:p w:rsidR="003173D8" w:rsidRPr="006C0776" w:rsidRDefault="003173D8" w:rsidP="006C0776">
      <w:pPr>
        <w:widowControl w:val="0"/>
        <w:autoSpaceDE w:val="0"/>
        <w:autoSpaceDN w:val="0"/>
        <w:adjustRightInd w:val="0"/>
        <w:spacing w:line="360" w:lineRule="auto"/>
        <w:rPr>
          <w:bCs/>
          <w:iCs/>
          <w:sz w:val="28"/>
          <w:szCs w:val="28"/>
        </w:rPr>
      </w:pPr>
      <w:r w:rsidRPr="006C0776">
        <w:rPr>
          <w:bCs/>
          <w:iCs/>
          <w:sz w:val="28"/>
          <w:szCs w:val="28"/>
        </w:rPr>
        <w:t>2.2 Документальное оформление операций по учету незавершенного производства</w:t>
      </w:r>
    </w:p>
    <w:p w:rsidR="003173D8" w:rsidRPr="006C0776" w:rsidRDefault="003173D8" w:rsidP="006C0776">
      <w:pPr>
        <w:widowControl w:val="0"/>
        <w:autoSpaceDE w:val="0"/>
        <w:autoSpaceDN w:val="0"/>
        <w:adjustRightInd w:val="0"/>
        <w:spacing w:line="360" w:lineRule="auto"/>
        <w:rPr>
          <w:bCs/>
          <w:sz w:val="28"/>
          <w:szCs w:val="28"/>
        </w:rPr>
      </w:pPr>
      <w:r w:rsidRPr="006C0776">
        <w:rPr>
          <w:bCs/>
          <w:iCs/>
          <w:sz w:val="28"/>
          <w:szCs w:val="28"/>
        </w:rPr>
        <w:t>2.3 Аналитический и синтетический учет незавершенного производства</w:t>
      </w:r>
    </w:p>
    <w:p w:rsidR="003173D8" w:rsidRPr="006C0776" w:rsidRDefault="003173D8" w:rsidP="006C0776">
      <w:pPr>
        <w:widowControl w:val="0"/>
        <w:autoSpaceDE w:val="0"/>
        <w:autoSpaceDN w:val="0"/>
        <w:adjustRightInd w:val="0"/>
        <w:spacing w:line="360" w:lineRule="auto"/>
        <w:rPr>
          <w:bCs/>
          <w:sz w:val="28"/>
          <w:szCs w:val="28"/>
        </w:rPr>
      </w:pPr>
      <w:r w:rsidRPr="006C0776">
        <w:rPr>
          <w:bCs/>
          <w:sz w:val="28"/>
          <w:szCs w:val="28"/>
        </w:rPr>
        <w:t>Заключение</w:t>
      </w:r>
    </w:p>
    <w:p w:rsidR="003173D8" w:rsidRPr="006C0776" w:rsidRDefault="003173D8" w:rsidP="006C0776">
      <w:pPr>
        <w:widowControl w:val="0"/>
        <w:autoSpaceDE w:val="0"/>
        <w:autoSpaceDN w:val="0"/>
        <w:adjustRightInd w:val="0"/>
        <w:spacing w:line="360" w:lineRule="auto"/>
        <w:rPr>
          <w:bCs/>
          <w:sz w:val="28"/>
          <w:szCs w:val="28"/>
        </w:rPr>
      </w:pPr>
      <w:r w:rsidRPr="006C0776">
        <w:rPr>
          <w:bCs/>
          <w:sz w:val="28"/>
          <w:szCs w:val="28"/>
        </w:rPr>
        <w:t>Список используемых источников</w:t>
      </w:r>
    </w:p>
    <w:p w:rsidR="000A36FD" w:rsidRPr="006C0776" w:rsidRDefault="003173D8" w:rsidP="006C0776">
      <w:pPr>
        <w:widowControl w:val="0"/>
        <w:autoSpaceDE w:val="0"/>
        <w:autoSpaceDN w:val="0"/>
        <w:adjustRightInd w:val="0"/>
        <w:spacing w:line="360" w:lineRule="auto"/>
        <w:rPr>
          <w:bCs/>
          <w:sz w:val="28"/>
          <w:szCs w:val="28"/>
        </w:rPr>
      </w:pPr>
      <w:r w:rsidRPr="006C0776">
        <w:rPr>
          <w:bCs/>
          <w:sz w:val="28"/>
          <w:szCs w:val="28"/>
        </w:rPr>
        <w:t>Приложения</w:t>
      </w:r>
      <w:bookmarkStart w:id="0" w:name="_Toc207706084"/>
    </w:p>
    <w:p w:rsidR="000A36FD" w:rsidRPr="006C0776" w:rsidRDefault="000A36FD" w:rsidP="006C0776">
      <w:pPr>
        <w:widowControl w:val="0"/>
        <w:autoSpaceDE w:val="0"/>
        <w:autoSpaceDN w:val="0"/>
        <w:adjustRightInd w:val="0"/>
        <w:spacing w:line="360" w:lineRule="auto"/>
        <w:rPr>
          <w:bCs/>
          <w:sz w:val="28"/>
          <w:szCs w:val="28"/>
        </w:rPr>
      </w:pPr>
    </w:p>
    <w:p w:rsidR="003630F1" w:rsidRPr="006C0776" w:rsidRDefault="006C0776" w:rsidP="006C0776">
      <w:pPr>
        <w:widowControl w:val="0"/>
        <w:autoSpaceDE w:val="0"/>
        <w:autoSpaceDN w:val="0"/>
        <w:adjustRightInd w:val="0"/>
        <w:spacing w:line="360" w:lineRule="auto"/>
        <w:ind w:firstLine="709"/>
        <w:jc w:val="both"/>
        <w:rPr>
          <w:b/>
          <w:bCs/>
          <w:sz w:val="28"/>
          <w:szCs w:val="28"/>
        </w:rPr>
      </w:pPr>
      <w:r>
        <w:rPr>
          <w:bCs/>
          <w:sz w:val="28"/>
          <w:szCs w:val="28"/>
        </w:rPr>
        <w:br w:type="page"/>
      </w:r>
      <w:r w:rsidR="003630F1" w:rsidRPr="006C0776">
        <w:rPr>
          <w:b/>
          <w:bCs/>
          <w:sz w:val="28"/>
          <w:szCs w:val="28"/>
        </w:rPr>
        <w:t>Введение</w:t>
      </w:r>
      <w:bookmarkEnd w:id="0"/>
    </w:p>
    <w:p w:rsidR="00616CD2" w:rsidRPr="006C0776" w:rsidRDefault="00616CD2" w:rsidP="006C0776">
      <w:pPr>
        <w:pStyle w:val="consplusnormal"/>
        <w:widowControl w:val="0"/>
        <w:spacing w:before="0" w:beforeAutospacing="0" w:after="0" w:afterAutospacing="0" w:line="360" w:lineRule="auto"/>
        <w:ind w:firstLine="709"/>
        <w:jc w:val="both"/>
        <w:rPr>
          <w:color w:val="auto"/>
          <w:sz w:val="28"/>
          <w:szCs w:val="28"/>
        </w:rPr>
      </w:pP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Особое место в формировании себестоимости продукции (работ, услуг) и финансового результата от основной деятельности организации имеют затраты, понесенные в незавершенном производстве. Продолжающийся характер производственного процесса на предприятии является причиной того, что на момент завершения отчетного периода как в бухгалтерском, так и в налоговом учете всегда имеются остатки продукции (работ), не прошедшей всех стадий (фаз, переделов), предусмотренных технологическим процессом, а также изделия неукомплектованные, не прошедшие испытания и технической приемки, не принятые заказчиком работы и услуги, остатки невыполненных заказов производств и остатки полуфабрикатов собственного производства. Они и относятся к незавершенному производству.</w:t>
      </w: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Учет и внутрихозяйственный контроль незавершенного производства играет важную роль. От его правильной организации в значительной мере зависит достоверность определения важнейших экономических показателей работы как предприятия в целом, так и его производственных подразделений – цехов. В связи с этим актуальность темы курсовой работы, связанная с изучением бухгалтерского учета и контроля незавершенного производства представляется весьма актуальной.</w:t>
      </w: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Целью работы является изучение методики и практики организации бухгалтерского учета незавершенного производства и разработка рекомендаций по повышению эффективности внутрихозяйственного контроля незавершенного производства на примере конкретного предприятия.</w:t>
      </w:r>
    </w:p>
    <w:p w:rsidR="00616CD2"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Для достижения поставленной цели в работе предполагается решить следующие задачи, а именно:</w:t>
      </w:r>
    </w:p>
    <w:p w:rsidR="00616CD2"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 определить экономическую сущность, признаки и специфику формирования незавершенного производства в различных отраслях промышленности;</w:t>
      </w:r>
    </w:p>
    <w:p w:rsidR="00616CD2"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 дать оценку критериям оценки и признания незавершенного производства в учете, отразить специфику формирования себестоимости и списания себестоимости;</w:t>
      </w: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 охарактеризовать нормативно-правовое регулирование учета и контр</w:t>
      </w:r>
      <w:r w:rsidR="005D5796" w:rsidRPr="006C0776">
        <w:rPr>
          <w:color w:val="auto"/>
          <w:sz w:val="28"/>
          <w:szCs w:val="28"/>
        </w:rPr>
        <w:t>оля незавершенного производства</w:t>
      </w:r>
      <w:r w:rsidRPr="006C0776">
        <w:rPr>
          <w:color w:val="auto"/>
          <w:sz w:val="28"/>
          <w:szCs w:val="28"/>
        </w:rPr>
        <w:t>;</w:t>
      </w:r>
    </w:p>
    <w:p w:rsidR="003630F1" w:rsidRPr="006C0776" w:rsidRDefault="007A23C9" w:rsidP="006C0776">
      <w:pPr>
        <w:pStyle w:val="consplusnormal"/>
        <w:widowControl w:val="0"/>
        <w:tabs>
          <w:tab w:val="left" w:pos="993"/>
        </w:tabs>
        <w:spacing w:before="0" w:beforeAutospacing="0" w:after="0" w:afterAutospacing="0" w:line="360" w:lineRule="auto"/>
        <w:ind w:firstLine="709"/>
        <w:jc w:val="both"/>
        <w:rPr>
          <w:color w:val="auto"/>
          <w:sz w:val="28"/>
          <w:szCs w:val="28"/>
        </w:rPr>
      </w:pPr>
      <w:r w:rsidRPr="006C0776">
        <w:rPr>
          <w:color w:val="auto"/>
          <w:sz w:val="28"/>
          <w:szCs w:val="28"/>
        </w:rPr>
        <w:t xml:space="preserve">- </w:t>
      </w:r>
      <w:r w:rsidR="003630F1" w:rsidRPr="006C0776">
        <w:rPr>
          <w:color w:val="auto"/>
          <w:sz w:val="28"/>
          <w:szCs w:val="28"/>
        </w:rPr>
        <w:t>осветить основные направления деятельности исследуемого предприятия, провести оценку его финансово-экономического состояния;</w:t>
      </w: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 в части изучения методологии и организации бухгалтерского учета незавершенного производства сформулировать цель, задачи и принципы учета, дать оценку первичному оформлению, организации синтетического и аналитического учета, рассмотреть порядок отражения информации об НЗП в финансовой отчетности предприятия;</w:t>
      </w: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 оценить существующую систему внутрихозяйственного контроля на предприятии, выделить особенности контроля остатков незавершенного производства, дать рекомендации по ее совершенствованию;</w:t>
      </w:r>
    </w:p>
    <w:p w:rsidR="007A23C9"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 рассмотреть особенности автоматизации учета незавершенного производства на предприятии с использованием программы учета «1С: Бухгалтерия 7.7».</w:t>
      </w: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В ходе работы были исследованы нормативно-правовые акты, регулирующие определяющие методологию бухгалтерского учета и порядок организации и ведения внутрихозяйственного контроля незавершенного производства. В части изучения порядка учета были изучены Закон о бухгалтерском учете</w:t>
      </w:r>
      <w:r w:rsidR="007A23C9" w:rsidRPr="006C0776">
        <w:rPr>
          <w:color w:val="auto"/>
          <w:sz w:val="28"/>
          <w:szCs w:val="28"/>
        </w:rPr>
        <w:t xml:space="preserve"> РФ</w:t>
      </w:r>
      <w:r w:rsidRPr="006C0776">
        <w:rPr>
          <w:color w:val="auto"/>
          <w:sz w:val="28"/>
          <w:szCs w:val="28"/>
        </w:rPr>
        <w:t>, ПБУ, инструкции, рекомендации и разъяснения.</w:t>
      </w:r>
    </w:p>
    <w:p w:rsidR="003630F1" w:rsidRPr="006C0776" w:rsidRDefault="003630F1" w:rsidP="006C0776">
      <w:pPr>
        <w:pStyle w:val="consplusnormal"/>
        <w:widowControl w:val="0"/>
        <w:spacing w:before="0" w:beforeAutospacing="0" w:after="0" w:afterAutospacing="0" w:line="360" w:lineRule="auto"/>
        <w:ind w:firstLine="709"/>
        <w:jc w:val="both"/>
        <w:rPr>
          <w:color w:val="auto"/>
          <w:sz w:val="28"/>
          <w:szCs w:val="28"/>
        </w:rPr>
      </w:pPr>
      <w:r w:rsidRPr="006C0776">
        <w:rPr>
          <w:color w:val="auto"/>
          <w:sz w:val="28"/>
          <w:szCs w:val="28"/>
        </w:rPr>
        <w:t>Методология учета незавершенного производства довольно</w:t>
      </w:r>
      <w:r w:rsidRPr="006C0776">
        <w:rPr>
          <w:b/>
          <w:i/>
          <w:color w:val="auto"/>
          <w:sz w:val="28"/>
          <w:szCs w:val="28"/>
        </w:rPr>
        <w:t xml:space="preserve"> </w:t>
      </w:r>
      <w:r w:rsidRPr="006C0776">
        <w:rPr>
          <w:color w:val="auto"/>
          <w:sz w:val="28"/>
          <w:szCs w:val="28"/>
        </w:rPr>
        <w:t>узко освещена в работах отечественных специалистов по учету и контролю. При подготовке курсовой работы были использованы учебники и монографии таких авторов, как Ткаченко Н.М.</w:t>
      </w:r>
      <w:r w:rsidR="000A36FD" w:rsidRPr="006C0776">
        <w:rPr>
          <w:color w:val="auto"/>
          <w:sz w:val="28"/>
          <w:szCs w:val="28"/>
        </w:rPr>
        <w:t>, Войтенко Т.Н.</w:t>
      </w:r>
      <w:r w:rsidRPr="006C0776">
        <w:rPr>
          <w:color w:val="auto"/>
          <w:sz w:val="28"/>
          <w:szCs w:val="28"/>
        </w:rPr>
        <w:t>, Лишиленко О.В. Грабова Н.В., Чебанова Н.В. и других. Особое значение в рамках данного исследования оказали методические пособия для бухгалтеров, разработанные коллективом авторов издательства «Фактор».</w:t>
      </w:r>
    </w:p>
    <w:p w:rsidR="003630F1" w:rsidRPr="006C0776" w:rsidRDefault="006C0776" w:rsidP="006C0776">
      <w:pPr>
        <w:widowControl w:val="0"/>
        <w:shd w:val="clear" w:color="auto" w:fill="FFFFFF"/>
        <w:autoSpaceDE w:val="0"/>
        <w:autoSpaceDN w:val="0"/>
        <w:adjustRightInd w:val="0"/>
        <w:spacing w:line="360" w:lineRule="auto"/>
        <w:ind w:left="709"/>
        <w:rPr>
          <w:b/>
          <w:bCs/>
          <w:sz w:val="28"/>
          <w:szCs w:val="28"/>
        </w:rPr>
      </w:pPr>
      <w:bookmarkStart w:id="1" w:name="_Toc207706085"/>
      <w:r>
        <w:rPr>
          <w:b/>
          <w:bCs/>
          <w:sz w:val="28"/>
          <w:szCs w:val="28"/>
        </w:rPr>
        <w:br w:type="page"/>
      </w:r>
      <w:r w:rsidR="003630F1" w:rsidRPr="006C0776">
        <w:rPr>
          <w:b/>
          <w:bCs/>
          <w:sz w:val="28"/>
          <w:szCs w:val="28"/>
        </w:rPr>
        <w:t>1 Экономическая сущность и методология учета незавершенного производства</w:t>
      </w:r>
      <w:bookmarkEnd w:id="1"/>
    </w:p>
    <w:p w:rsidR="006C0776" w:rsidRPr="006C0776" w:rsidRDefault="006C0776" w:rsidP="006C0776">
      <w:pPr>
        <w:pStyle w:val="2"/>
        <w:keepNext w:val="0"/>
        <w:spacing w:before="0" w:after="0" w:line="360" w:lineRule="auto"/>
        <w:ind w:left="709"/>
        <w:rPr>
          <w:rFonts w:ascii="Times New Roman" w:hAnsi="Times New Roman" w:cs="Times New Roman"/>
          <w:i w:val="0"/>
        </w:rPr>
      </w:pPr>
      <w:bookmarkStart w:id="2" w:name="_Toc207706086"/>
    </w:p>
    <w:p w:rsidR="003630F1" w:rsidRPr="006C0776" w:rsidRDefault="003630F1" w:rsidP="006C0776">
      <w:pPr>
        <w:pStyle w:val="2"/>
        <w:keepNext w:val="0"/>
        <w:spacing w:before="0" w:after="0" w:line="360" w:lineRule="auto"/>
        <w:ind w:left="709"/>
        <w:rPr>
          <w:rFonts w:ascii="Times New Roman" w:hAnsi="Times New Roman" w:cs="Times New Roman"/>
          <w:i w:val="0"/>
        </w:rPr>
      </w:pPr>
      <w:r w:rsidRPr="006C0776">
        <w:rPr>
          <w:rFonts w:ascii="Times New Roman" w:hAnsi="Times New Roman" w:cs="Times New Roman"/>
          <w:i w:val="0"/>
        </w:rPr>
        <w:t>1.1 Определение незавершенного производства и его роль в деятельности предприятия</w:t>
      </w:r>
      <w:bookmarkEnd w:id="2"/>
    </w:p>
    <w:p w:rsidR="000A60E8" w:rsidRPr="006C0776" w:rsidRDefault="000A60E8"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Главной задачей предприятия являются производство и реализация продукции, а конечной целью - получение прибыли, центральную часть учета составляет учет процесса производства, калькулирование себестоимости вырабатываемой продукции и ее реализация. В связи с этим первостепенное значение для правильной организации учета на предприятии приобретают технологические и организационные особенности производства и реализации продукции.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Одним из основных показателей, характеризующих производственную деятельность предприятия, является себестоимость. Она выражает в денежной форме все затраты предприятия, связанные с производством и реализацией его продукции. Себестоимость показывает, во что обходится предприятию выпускаемая им продукция. Одним из показателей, влияющих на величину фактической себестоимости продукции, является незавершенное производство (далее – НЗП).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Взаимосвязь между величиной фактической себестоимости и остатками незавершенного производства может быть выражена следующей формулой:</w:t>
      </w:r>
    </w:p>
    <w:p w:rsidR="006C0776" w:rsidRDefault="006C0776" w:rsidP="006C0776">
      <w:pPr>
        <w:widowControl w:val="0"/>
        <w:autoSpaceDE w:val="0"/>
        <w:autoSpaceDN w:val="0"/>
        <w:adjustRightInd w:val="0"/>
        <w:spacing w:line="360" w:lineRule="auto"/>
        <w:ind w:firstLine="709"/>
        <w:jc w:val="both"/>
        <w:rPr>
          <w:bCs/>
          <w:sz w:val="28"/>
          <w:szCs w:val="28"/>
        </w:rPr>
      </w:pPr>
    </w:p>
    <w:p w:rsidR="003630F1" w:rsidRPr="006C0776" w:rsidRDefault="00FA0BCE" w:rsidP="006C0776">
      <w:pPr>
        <w:widowControl w:val="0"/>
        <w:autoSpaceDE w:val="0"/>
        <w:autoSpaceDN w:val="0"/>
        <w:adjustRightInd w:val="0"/>
        <w:spacing w:line="360" w:lineRule="auto"/>
        <w:ind w:firstLine="709"/>
        <w:jc w:val="both"/>
        <w:rPr>
          <w:bCs/>
          <w:sz w:val="28"/>
          <w:szCs w:val="28"/>
        </w:rPr>
      </w:pPr>
      <w:r>
        <w:rPr>
          <w:bCs/>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8pt">
            <v:imagedata r:id="rId7" o:title=""/>
          </v:shape>
        </w:pict>
      </w:r>
      <w:r w:rsidR="003630F1" w:rsidRPr="006C0776">
        <w:rPr>
          <w:bCs/>
          <w:sz w:val="28"/>
          <w:szCs w:val="28"/>
        </w:rPr>
        <w:t>, (1.1)</w:t>
      </w:r>
    </w:p>
    <w:p w:rsidR="006C0776" w:rsidRDefault="006C0776" w:rsidP="006C0776">
      <w:pPr>
        <w:widowControl w:val="0"/>
        <w:autoSpaceDE w:val="0"/>
        <w:autoSpaceDN w:val="0"/>
        <w:adjustRightInd w:val="0"/>
        <w:spacing w:line="360" w:lineRule="auto"/>
        <w:ind w:firstLine="709"/>
        <w:jc w:val="both"/>
        <w:rPr>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где </w:t>
      </w:r>
      <w:r w:rsidR="00FA0BCE">
        <w:rPr>
          <w:bCs/>
          <w:position w:val="-10"/>
          <w:sz w:val="28"/>
          <w:szCs w:val="28"/>
        </w:rPr>
        <w:pict>
          <v:shape id="_x0000_i1026" type="#_x0000_t75" style="width:17.25pt;height:17.25pt">
            <v:imagedata r:id="rId8" o:title=""/>
          </v:shape>
        </w:pict>
      </w:r>
      <w:r w:rsidRPr="006C0776">
        <w:rPr>
          <w:bCs/>
          <w:sz w:val="28"/>
          <w:szCs w:val="28"/>
        </w:rPr>
        <w:t xml:space="preserve"> - фактическая себестоимость выпущенной продукции за отчетный период;</w:t>
      </w:r>
    </w:p>
    <w:p w:rsidR="003630F1" w:rsidRPr="006C0776" w:rsidRDefault="00FA0BCE" w:rsidP="006C0776">
      <w:pPr>
        <w:widowControl w:val="0"/>
        <w:autoSpaceDE w:val="0"/>
        <w:autoSpaceDN w:val="0"/>
        <w:adjustRightInd w:val="0"/>
        <w:spacing w:line="360" w:lineRule="auto"/>
        <w:ind w:firstLine="709"/>
        <w:jc w:val="both"/>
        <w:rPr>
          <w:bCs/>
          <w:sz w:val="28"/>
          <w:szCs w:val="28"/>
        </w:rPr>
      </w:pPr>
      <w:r>
        <w:rPr>
          <w:bCs/>
          <w:position w:val="-12"/>
          <w:sz w:val="28"/>
          <w:szCs w:val="28"/>
        </w:rPr>
        <w:pict>
          <v:shape id="_x0000_i1027" type="#_x0000_t75" style="width:39pt;height:18pt">
            <v:imagedata r:id="rId9" o:title=""/>
          </v:shape>
        </w:pict>
      </w:r>
      <w:r w:rsidR="003630F1" w:rsidRPr="006C0776">
        <w:rPr>
          <w:bCs/>
          <w:sz w:val="28"/>
          <w:szCs w:val="28"/>
        </w:rPr>
        <w:t xml:space="preserve">, </w:t>
      </w:r>
      <w:r>
        <w:rPr>
          <w:bCs/>
          <w:position w:val="-12"/>
          <w:sz w:val="28"/>
          <w:szCs w:val="28"/>
        </w:rPr>
        <w:pict>
          <v:shape id="_x0000_i1028" type="#_x0000_t75" style="width:39pt;height:18pt">
            <v:imagedata r:id="rId10" o:title=""/>
          </v:shape>
        </w:pict>
      </w:r>
      <w:r w:rsidR="003630F1" w:rsidRPr="006C0776">
        <w:rPr>
          <w:bCs/>
          <w:sz w:val="28"/>
          <w:szCs w:val="28"/>
        </w:rPr>
        <w:t>- остатки незавершенного производства на начало и конец отчетного периода соответственно;</w:t>
      </w:r>
    </w:p>
    <w:p w:rsidR="003630F1" w:rsidRPr="006C0776" w:rsidRDefault="00FA0BCE" w:rsidP="006C0776">
      <w:pPr>
        <w:widowControl w:val="0"/>
        <w:autoSpaceDE w:val="0"/>
        <w:autoSpaceDN w:val="0"/>
        <w:adjustRightInd w:val="0"/>
        <w:spacing w:line="360" w:lineRule="auto"/>
        <w:ind w:firstLine="709"/>
        <w:jc w:val="both"/>
        <w:rPr>
          <w:bCs/>
          <w:sz w:val="28"/>
          <w:szCs w:val="28"/>
        </w:rPr>
      </w:pPr>
      <w:r>
        <w:rPr>
          <w:bCs/>
          <w:position w:val="-10"/>
          <w:sz w:val="28"/>
          <w:szCs w:val="28"/>
        </w:rPr>
        <w:pict>
          <v:shape id="_x0000_i1029" type="#_x0000_t75" style="width:15.75pt;height:17.25pt">
            <v:imagedata r:id="rId11" o:title=""/>
          </v:shape>
        </w:pict>
      </w:r>
      <w:r w:rsidR="003630F1" w:rsidRPr="006C0776">
        <w:rPr>
          <w:bCs/>
          <w:sz w:val="28"/>
          <w:szCs w:val="28"/>
        </w:rPr>
        <w:t xml:space="preserve"> - затраты на производство за отчетный период.</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Как видно из формулы (1.1) при определении фактической себестоимости выпущенной продукции к затратам на производство за месяц прибавляется стоимость незавершенного производства на начало месяца и вычитается стоимость незавершенного производства на конец месяца. Поэтому определение стоимости незавершенного производства является важной проблемой бухгалтерского и управленческого учета затрат на производство.</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По своей экономической сущности, незавершенное производство, как объект бухгалтерского учета, относится к оборотным активам или оборотным средствам предприятия. Оборотные средства предприятия - это совокупность денежных и материальных средств, авансированных в средства производства, однократно участвующих в производственном процессе и полностью переносящих свою стоимость на готовый продукт.</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xml:space="preserve">Особенностью оборотных средств предприятия является процесс их кругооборота, в котором они последовательно проходят следующие стадии: денежную, производительную и товарную. Процесс производства на предприятии – непрерывный и ритмичный - характеризуется тем, что оборотные средства в процессе движения одновременно находятся во всех стадиях и во всех формах. </w:t>
      </w:r>
    </w:p>
    <w:p w:rsidR="003630F1"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Именно на стадии производства оборотные средства принимают форму незавершенного производства (рисунок 1.1).</w:t>
      </w:r>
    </w:p>
    <w:p w:rsidR="003630F1" w:rsidRPr="006C0776" w:rsidRDefault="006C0776" w:rsidP="006C0776">
      <w:pPr>
        <w:widowControl w:val="0"/>
        <w:shd w:val="clear" w:color="auto" w:fill="FFFFFF"/>
        <w:autoSpaceDE w:val="0"/>
        <w:autoSpaceDN w:val="0"/>
        <w:adjustRightInd w:val="0"/>
        <w:spacing w:line="360" w:lineRule="auto"/>
        <w:ind w:firstLine="709"/>
        <w:jc w:val="both"/>
        <w:rPr>
          <w:bCs/>
          <w:sz w:val="28"/>
          <w:szCs w:val="28"/>
        </w:rPr>
      </w:pPr>
      <w:r>
        <w:rPr>
          <w:bCs/>
          <w:sz w:val="28"/>
          <w:szCs w:val="28"/>
        </w:rPr>
        <w:br w:type="page"/>
      </w:r>
      <w:r w:rsidR="00FA0BCE">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53pt;margin-top:6pt;width:153pt;height:45pt;z-index:251625984"/>
        </w:pict>
      </w:r>
      <w:r w:rsidR="00FA0BCE">
        <w:rPr>
          <w:noProof/>
        </w:rPr>
        <w:pict>
          <v:shapetype id="_x0000_t202" coordsize="21600,21600" o:spt="202" path="m,l,21600r21600,l21600,xe">
            <v:stroke joinstyle="miter"/>
            <v:path gradientshapeok="t" o:connecttype="rect"/>
          </v:shapetype>
          <v:shape id="_x0000_s1027" type="#_x0000_t202" style="position:absolute;left:0;text-align:left;margin-left:162pt;margin-top:15pt;width:135pt;height:27pt;z-index:251628032" strokecolor="white">
            <v:textbox style="mso-next-textbox:#_x0000_s1027">
              <w:txbxContent>
                <w:p w:rsidR="005D5796" w:rsidRPr="00A97E33" w:rsidRDefault="005D5796" w:rsidP="003630F1">
                  <w:pPr>
                    <w:autoSpaceDE w:val="0"/>
                    <w:autoSpaceDN w:val="0"/>
                    <w:adjustRightInd w:val="0"/>
                    <w:jc w:val="center"/>
                    <w:rPr>
                      <w:bCs/>
                    </w:rPr>
                  </w:pPr>
                  <w:r w:rsidRPr="00A97E33">
                    <w:rPr>
                      <w:bCs/>
                    </w:rPr>
                    <w:t>Денежные средства</w:t>
                  </w:r>
                </w:p>
              </w:txbxContent>
            </v:textbox>
          </v:shape>
        </w:pict>
      </w: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line id="_x0000_s1028" style="position:absolute;left:0;text-align:left;z-index:251640320" from="306pt,8pt" to="342pt,8pt"/>
        </w:pict>
      </w:r>
      <w:r>
        <w:rPr>
          <w:noProof/>
        </w:rPr>
        <w:pict>
          <v:line id="_x0000_s1029" style="position:absolute;left:0;text-align:left;z-index:251641344" from="342pt,8pt" to="342pt,35pt">
            <v:stroke endarrow="block"/>
          </v:line>
        </w:pict>
      </w:r>
      <w:r>
        <w:rPr>
          <w:noProof/>
        </w:rPr>
        <w:pict>
          <v:line id="_x0000_s1030" style="position:absolute;left:0;text-align:left;z-index:251639296" from="117pt,8pt" to="153pt,8pt">
            <v:stroke endarrow="block"/>
          </v:line>
        </w:pict>
      </w:r>
      <w:r>
        <w:rPr>
          <w:noProof/>
        </w:rPr>
        <w:pict>
          <v:line id="_x0000_s1031" style="position:absolute;left:0;text-align:left;flip:y;z-index:251638272" from="117pt,8pt" to="117pt,35pt"/>
        </w:pict>
      </w: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shape id="_x0000_s1032" type="#_x0000_t202" style="position:absolute;left:0;text-align:left;margin-left:9pt;margin-top:1.05pt;width:117pt;height:27pt;z-index:251635200" strokecolor="white">
            <v:textbox style="mso-next-textbox:#_x0000_s1032">
              <w:txbxContent>
                <w:p w:rsidR="005D5796" w:rsidRPr="006E29F4" w:rsidRDefault="005D5796" w:rsidP="003630F1">
                  <w:pPr>
                    <w:autoSpaceDE w:val="0"/>
                    <w:autoSpaceDN w:val="0"/>
                    <w:adjustRightInd w:val="0"/>
                    <w:jc w:val="center"/>
                    <w:rPr>
                      <w:bCs/>
                    </w:rPr>
                  </w:pPr>
                  <w:r w:rsidRPr="006E29F4">
                    <w:rPr>
                      <w:bCs/>
                    </w:rPr>
                    <w:t>Денежная стадия</w:t>
                  </w:r>
                </w:p>
              </w:txbxContent>
            </v:textbox>
          </v:shape>
        </w:pict>
      </w: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line id="_x0000_s1033" style="position:absolute;left:0;text-align:left;z-index:251634176" from="9pt,11.9pt" to="441pt,11.9pt">
            <v:stroke dashstyle="dashDot"/>
          </v:line>
        </w:pict>
      </w: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shape id="_x0000_s1034" type="#_x0000_t202" style="position:absolute;left:0;text-align:left;margin-left:315pt;margin-top:14.05pt;width:135pt;height:36pt;z-index:251633152" strokecolor="white">
            <v:textbox style="mso-next-textbox:#_x0000_s1034">
              <w:txbxContent>
                <w:p w:rsidR="005D5796" w:rsidRPr="00A97E33" w:rsidRDefault="005D5796" w:rsidP="003630F1">
                  <w:pPr>
                    <w:autoSpaceDE w:val="0"/>
                    <w:autoSpaceDN w:val="0"/>
                    <w:adjustRightInd w:val="0"/>
                    <w:jc w:val="center"/>
                    <w:rPr>
                      <w:bCs/>
                    </w:rPr>
                  </w:pPr>
                  <w:r>
                    <w:rPr>
                      <w:bCs/>
                    </w:rPr>
                    <w:t>Предметы труда</w:t>
                  </w:r>
                </w:p>
              </w:txbxContent>
            </v:textbox>
          </v:shape>
        </w:pict>
      </w:r>
      <w:r>
        <w:rPr>
          <w:noProof/>
        </w:rPr>
        <w:pict>
          <v:shape id="_x0000_s1035" type="#_x0000_t176" style="position:absolute;left:0;text-align:left;margin-left:306pt;margin-top:5.05pt;width:153pt;height:54pt;z-index:251632128"/>
        </w:pict>
      </w:r>
      <w:r>
        <w:rPr>
          <w:noProof/>
        </w:rPr>
        <w:pict>
          <v:shape id="_x0000_s1036" type="#_x0000_t202" style="position:absolute;left:0;text-align:left;margin-left:18pt;margin-top:14.05pt;width:135pt;height:36pt;z-index:251631104" strokecolor="white">
            <v:textbox style="mso-next-textbox:#_x0000_s1036">
              <w:txbxContent>
                <w:p w:rsidR="005D5796" w:rsidRPr="00A97E33" w:rsidRDefault="005D5796" w:rsidP="003630F1">
                  <w:pPr>
                    <w:autoSpaceDE w:val="0"/>
                    <w:autoSpaceDN w:val="0"/>
                    <w:adjustRightInd w:val="0"/>
                    <w:jc w:val="center"/>
                    <w:rPr>
                      <w:bCs/>
                    </w:rPr>
                  </w:pPr>
                  <w:r>
                    <w:rPr>
                      <w:bCs/>
                    </w:rPr>
                    <w:t>Готовая продукция</w:t>
                  </w:r>
                </w:p>
              </w:txbxContent>
            </v:textbox>
          </v:shape>
        </w:pict>
      </w:r>
      <w:r>
        <w:rPr>
          <w:noProof/>
        </w:rPr>
        <w:pict>
          <v:shape id="_x0000_s1037" type="#_x0000_t176" style="position:absolute;left:0;text-align:left;margin-left:9pt;margin-top:5.05pt;width:153pt;height:54pt;z-index:251630080"/>
        </w:pic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shape id="_x0000_s1038" type="#_x0000_t202" style="position:absolute;left:0;text-align:left;margin-left:18pt;margin-top:18.05pt;width:117pt;height:27pt;z-index:251636224" strokecolor="white">
            <v:textbox style="mso-next-textbox:#_x0000_s1038">
              <w:txbxContent>
                <w:p w:rsidR="005D5796" w:rsidRPr="00A97E33" w:rsidRDefault="005D5796" w:rsidP="003630F1">
                  <w:pPr>
                    <w:autoSpaceDE w:val="0"/>
                    <w:autoSpaceDN w:val="0"/>
                    <w:adjustRightInd w:val="0"/>
                    <w:jc w:val="center"/>
                    <w:rPr>
                      <w:rFonts w:ascii="Arial" w:hAnsi="Arial" w:cs="Arial"/>
                      <w:bCs/>
                    </w:rPr>
                  </w:pPr>
                  <w:r>
                    <w:rPr>
                      <w:rFonts w:ascii="Arial" w:hAnsi="Arial" w:cs="Arial"/>
                      <w:bCs/>
                    </w:rPr>
                    <w:t xml:space="preserve">Товарная </w:t>
                  </w:r>
                  <w:r w:rsidRPr="006E29F4">
                    <w:rPr>
                      <w:bCs/>
                    </w:rPr>
                    <w:t>стадия</w:t>
                  </w:r>
                </w:p>
              </w:txbxContent>
            </v:textbox>
          </v:shape>
        </w:pic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line id="_x0000_s1039" style="position:absolute;left:0;text-align:left;z-index:251642368" from="342pt,22.05pt" to="342pt,49.05pt"/>
        </w:pict>
      </w:r>
      <w:r>
        <w:rPr>
          <w:noProof/>
        </w:rPr>
        <w:pict>
          <v:line id="_x0000_s1040" style="position:absolute;left:0;text-align:left;flip:y;z-index:251645440" from="108pt,13.05pt" to="108pt,49.05pt">
            <v:stroke endarrow="block"/>
          </v:line>
        </w:pict>
      </w:r>
      <w:r>
        <w:rPr>
          <w:noProof/>
        </w:rPr>
        <w:pict>
          <v:shape id="_x0000_s1041" type="#_x0000_t176" style="position:absolute;left:0;text-align:left;margin-left:153pt;margin-top:22.05pt;width:153pt;height:54pt;z-index:251627008"/>
        </w:pict>
      </w: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shape id="_x0000_s1042" type="#_x0000_t202" style="position:absolute;left:0;text-align:left;margin-left:162pt;margin-top:6.05pt;width:135pt;height:36pt;z-index:251629056" strokecolor="white">
            <v:textbox style="mso-next-textbox:#_x0000_s1042">
              <w:txbxContent>
                <w:p w:rsidR="005D5796" w:rsidRPr="00A97E33" w:rsidRDefault="005D5796" w:rsidP="003630F1">
                  <w:pPr>
                    <w:autoSpaceDE w:val="0"/>
                    <w:autoSpaceDN w:val="0"/>
                    <w:adjustRightInd w:val="0"/>
                    <w:jc w:val="center"/>
                    <w:rPr>
                      <w:b/>
                      <w:bCs/>
                    </w:rPr>
                  </w:pPr>
                  <w:r w:rsidRPr="00A97E33">
                    <w:rPr>
                      <w:b/>
                      <w:bCs/>
                    </w:rPr>
                    <w:t>Незавершенное производство</w:t>
                  </w:r>
                </w:p>
              </w:txbxContent>
            </v:textbox>
          </v:shape>
        </w:pict>
      </w:r>
    </w:p>
    <w:p w:rsidR="003630F1" w:rsidRPr="006C0776" w:rsidRDefault="00FA0BCE" w:rsidP="006C0776">
      <w:pPr>
        <w:widowControl w:val="0"/>
        <w:shd w:val="clear" w:color="auto" w:fill="FFFFFF"/>
        <w:autoSpaceDE w:val="0"/>
        <w:autoSpaceDN w:val="0"/>
        <w:adjustRightInd w:val="0"/>
        <w:spacing w:line="360" w:lineRule="auto"/>
        <w:ind w:firstLine="709"/>
        <w:jc w:val="both"/>
        <w:rPr>
          <w:bCs/>
          <w:sz w:val="28"/>
          <w:szCs w:val="28"/>
        </w:rPr>
      </w:pPr>
      <w:r>
        <w:rPr>
          <w:noProof/>
        </w:rPr>
        <w:pict>
          <v:line id="_x0000_s1043" style="position:absolute;left:0;text-align:left;flip:x;z-index:251644416" from="108pt,.95pt" to="153pt,.95pt"/>
        </w:pict>
      </w:r>
      <w:r>
        <w:rPr>
          <w:noProof/>
        </w:rPr>
        <w:pict>
          <v:line id="_x0000_s1044" style="position:absolute;left:0;text-align:left;flip:x;z-index:251643392" from="306pt,.95pt" to="342pt,.95pt">
            <v:stroke endarrow="block"/>
          </v:line>
        </w:pict>
      </w:r>
      <w:r>
        <w:rPr>
          <w:noProof/>
        </w:rPr>
        <w:pict>
          <v:shape id="_x0000_s1045" type="#_x0000_t202" style="position:absolute;left:0;text-align:left;margin-left:18pt;margin-top:17.05pt;width:117pt;height:36pt;z-index:251637248" strokecolor="white">
            <v:textbox style="mso-next-textbox:#_x0000_s1045">
              <w:txbxContent>
                <w:p w:rsidR="005D5796" w:rsidRPr="006E29F4" w:rsidRDefault="005D5796" w:rsidP="003630F1">
                  <w:pPr>
                    <w:autoSpaceDE w:val="0"/>
                    <w:autoSpaceDN w:val="0"/>
                    <w:adjustRightInd w:val="0"/>
                    <w:jc w:val="center"/>
                    <w:rPr>
                      <w:bCs/>
                    </w:rPr>
                  </w:pPr>
                  <w:r w:rsidRPr="006E29F4">
                    <w:rPr>
                      <w:bCs/>
                    </w:rPr>
                    <w:t>Производительная стадия</w:t>
                  </w:r>
                </w:p>
              </w:txbxContent>
            </v:textbox>
          </v:shape>
        </w:pic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Рисунок 1.1 – Стадии кругооборота оборотных средств предприятия</w:t>
      </w:r>
    </w:p>
    <w:p w:rsidR="006C0776" w:rsidRDefault="006C0776" w:rsidP="006C0776">
      <w:pPr>
        <w:widowControl w:val="0"/>
        <w:shd w:val="clear" w:color="auto" w:fill="FFFFFF"/>
        <w:autoSpaceDE w:val="0"/>
        <w:autoSpaceDN w:val="0"/>
        <w:adjustRightInd w:val="0"/>
        <w:spacing w:line="360" w:lineRule="auto"/>
        <w:ind w:firstLine="709"/>
        <w:jc w:val="both"/>
        <w:rPr>
          <w:bCs/>
          <w:sz w:val="28"/>
          <w:szCs w:val="28"/>
        </w:rPr>
      </w:pPr>
    </w:p>
    <w:p w:rsidR="000A60E8"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bCs/>
          <w:sz w:val="28"/>
          <w:szCs w:val="28"/>
        </w:rPr>
        <w:t xml:space="preserve">Для того, что наиболее полно представить сущность незавершенного производства как экономической категории, необходимо выделить те классификационные черты (характеристики) соотносимые с объектом исследования. </w:t>
      </w:r>
      <w:r w:rsidRPr="006C0776">
        <w:rPr>
          <w:sz w:val="28"/>
          <w:szCs w:val="28"/>
        </w:rPr>
        <w:t>Наиболее полно классификация активов в целом и их оборотной составляющей приведена в учебнике по финансовому менеджменту И.А. Бланка [16]. В соответствии с точкой зрения автора, можно выделить следующее:</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незавершенное производство является материальным (вещественным) активом;</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незавершенное производство является операционным активом по характеру обслуживания деятельности предприятия;</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незавершенное производство является собственным активом предприятия;</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по степени ликвидности незавершенное производство относится к слаболиквидным активам, так как оно может быть конверсировано в денежную форму без потерь своей текущей рыночной стоимости лишь по истечении значительного периода времени.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xml:space="preserve">Незавершенное производство является довольно сложной категорией экономики. В Современном экономическом словаре [22] под незавершенным производством понимают частично готовую продукцию, не прошедшую предусмотренный технологией полный цикл производства, необходимый, чтобы продукцию можно было отправить заказчику, поставить на рынок для продажи, отгрузить на склад готовой продукции. </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xml:space="preserve">Большой энциклопедический словарь [17] определяет незавершенное производство как </w:t>
      </w:r>
      <w:r w:rsidRPr="00941BE8">
        <w:rPr>
          <w:bCs/>
          <w:sz w:val="28"/>
          <w:szCs w:val="28"/>
        </w:rPr>
        <w:t>издержки</w:t>
      </w:r>
      <w:r w:rsidRPr="006C0776">
        <w:rPr>
          <w:bCs/>
          <w:sz w:val="28"/>
          <w:szCs w:val="28"/>
        </w:rPr>
        <w:t xml:space="preserve"> на не законченную изготовлением продукцию на всех стадиях производственного процесса - от первой технологической операции до приемки готового продукта.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В различных источниках, а именно учебниках и монографиях, можно встретить ряд следующих определений незавершенного производства. Так, О.И. Волков определяет незавершенное производство как предметы труда, вступившие в производственный процесс и находящиеся на рабочих местах и между ними (заготовки, полуфабрикаты, детали, агрегаты, изделия), не прошедшие все стадии обработки [29].</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bCs/>
          <w:sz w:val="28"/>
          <w:szCs w:val="28"/>
        </w:rPr>
        <w:t xml:space="preserve">По определению Ткаченко Н.М. [23] </w:t>
      </w:r>
      <w:r w:rsidRPr="006C0776">
        <w:rPr>
          <w:sz w:val="28"/>
          <w:szCs w:val="28"/>
        </w:rPr>
        <w:t xml:space="preserve">к незавершенному производству относится продукция (работы, услуги), не прошедшая всех стадий (фаз, переделов) производства, предусмотренных технологическим процессом, а также изделия, которые прошли укомплектование, пробы и техническую приемку. </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xml:space="preserve">Другое, достаточно противоречивое определение незавершеного производства можно встретить в российском учебнике, под редакцией Вещунова Н.Л. [20]. Так, незавершенное производство </w:t>
      </w:r>
      <w:r w:rsidRPr="006C0776">
        <w:rPr>
          <w:bCs/>
          <w:sz w:val="28"/>
          <w:szCs w:val="28"/>
        </w:rPr>
        <w:t>представляет собой не полностью изготовленные детали и сборочные единицы, а также изделия, не принятые техническим контролем.</w:t>
      </w:r>
    </w:p>
    <w:p w:rsidR="003630F1" w:rsidRPr="006C0776" w:rsidRDefault="003173D8"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Н</w:t>
      </w:r>
      <w:r w:rsidR="003630F1" w:rsidRPr="006C0776">
        <w:rPr>
          <w:sz w:val="28"/>
          <w:szCs w:val="28"/>
        </w:rPr>
        <w:t>езавершенное производство классифицируется следующим образом: для производства – в виде не законченных обработкой и составлением деталей, узлов, изделий и незаконченных технологических процессов; для предприятий, оказывающих услуги или выполняющих работы, - в виде затрат на выполнение незаконченных работ (услуг), по которым предприятием еще не признан доход.</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 xml:space="preserve">Таким образом, </w:t>
      </w:r>
      <w:r w:rsidRPr="006C0776">
        <w:rPr>
          <w:bCs/>
          <w:sz w:val="28"/>
          <w:szCs w:val="28"/>
        </w:rPr>
        <w:t>незавершенным производством являются затраты на продукцию (детали, изделия), не прошедшую всех стадий обработки, предусмотренных технологией производства, установленных испытаний, технической приемки, не укомплектованные изделия, не законченные или не принятые заказчиком работы и услуги товарного характера.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Окончательно забракованная продукция, полуфабрикаты и материалы, находящиеся в цехах, но не начатые обработкой, к незавершенному производству не относятся. Даже полностью законченная продукция, не прошедшая испытаний (если такие испытания предусмотрены технологией), относится к незавершенному производству. К незавершенному промышленному производству относят также остатки невыполненных заказов в цехах вспомогательных производств и полуфабрикатов собственного производства на общезаводских складах.</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bCs/>
          <w:sz w:val="28"/>
          <w:szCs w:val="28"/>
        </w:rPr>
        <w:t xml:space="preserve">На рисунке А.1 (Приложение А) приведен состав незавершеного производства, однако он </w:t>
      </w:r>
      <w:r w:rsidRPr="006C0776">
        <w:rPr>
          <w:sz w:val="28"/>
          <w:szCs w:val="28"/>
        </w:rPr>
        <w:t xml:space="preserve">может существенно меняться в зависимости от сферы (отрасли) деятельности предприятия. В своем учебнике Ткаченко Н.М. дает характеристику состава незавершенного производства в зависимости от сферы деятельности предприятия (таблица А.1, Приложение А). </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В связи с разной продолжительностью производственного цикла в различных отраслях остатки незавершенного производства могут иметь разный удельный вес в стоимости затрат на производство.</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Так, все производства в зависимости от характера технологического процесса можно разделить на добывающие и обрабатывающие. Характерной особенностью добывающих производств является отсутствие незавершенного производства (то есть вся добытая продукция – уголь, торф, нефть, а также производство электроэнергии – является готовой продукцией). В обрабатывающих отраслях промышленности имеются остатки незавершенного производства.</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xml:space="preserve">В строительстве обычно имеют место значительные объемы незавершенного строительства. Это связано с тем, что объекты имеют большую себестоимость и стоимость, а период строительства может длиться несколько периодов. </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На предприятиях автотранспорта особенностью является полное отсутствие незавершенного производства, так как все затраты относят на себестоимость реализованных услуг. В торговле, в силу отсутствия производственного процесса, отсутствует и незавершенное производство.</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xml:space="preserve">Достаточно разнообразны статьи затрат незавершенного производства в сельском хозяйстве, особенно в растеневодстве и животноводстве [18]. </w:t>
      </w:r>
    </w:p>
    <w:p w:rsidR="00E63875"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На величину незавершеного производства оказывают влияние четыре основных фактора: объем и состав производимой продукции (услуг, работ), длительность производственного цикла, величина себестоимости продукции и характер нарастания затрат в процессе производства.</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Выделение факторов, влияющих на величину незавершенного производства, позволяет сделать вывод о том, что в материалоемких и трудоемких отраслях промышленности, при длительных производственных циклах удельный вес незавершенного производства значительно выше. Это утверждают и данные статистики.</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xml:space="preserve">Таким образом, незавершенное производство является важным показателем, влияющим на результаты деятельности предприятия, а в особенно – на себестоимость продукции. Под незавершенным производством понимают </w:t>
      </w:r>
      <w:r w:rsidRPr="006C0776">
        <w:rPr>
          <w:bCs/>
          <w:sz w:val="28"/>
          <w:szCs w:val="28"/>
        </w:rPr>
        <w:t>затраты на продукцию (детали, изделия), не прошедшую всех стадий обработки, предусмотренных технологией производства, установленных испытаний, технической приемки, не укомплектованные изделия, не законченные или не принятые заказчиком работы и услуги товарного характера. По своей экономической сущности незавершенное производство относится к оборотным активам предприятия на производительной стадии. Для него характерны: материальная форма, участие в операционной деятельности, принадлежность предприятию, низкая ликвидность. Наличие и размер остатков НЗП зависят от характера и длительности технологического процесса, а также от особенностей выпускаемой продукции, следовательно, удельный вес НЗП в составе оборотных активов, а также особенности его учета существенно варьируются по отраслям экономической деятельности.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p>
    <w:p w:rsidR="003630F1" w:rsidRPr="006C0776" w:rsidRDefault="003630F1" w:rsidP="006C0776">
      <w:pPr>
        <w:pStyle w:val="2"/>
        <w:keepNext w:val="0"/>
        <w:spacing w:before="0" w:after="0" w:line="360" w:lineRule="auto"/>
        <w:ind w:left="709"/>
        <w:rPr>
          <w:rFonts w:ascii="Times New Roman" w:hAnsi="Times New Roman" w:cs="Times New Roman"/>
          <w:bCs w:val="0"/>
          <w:i w:val="0"/>
          <w:iCs w:val="0"/>
        </w:rPr>
      </w:pPr>
      <w:bookmarkStart w:id="3" w:name="_Toc207706087"/>
      <w:r w:rsidRPr="006C0776">
        <w:rPr>
          <w:rFonts w:ascii="Times New Roman" w:hAnsi="Times New Roman" w:cs="Times New Roman"/>
          <w:bCs w:val="0"/>
          <w:i w:val="0"/>
          <w:iCs w:val="0"/>
        </w:rPr>
        <w:t>1.2 Оценка и признание незавершенного производства в бухгалтерском учете</w:t>
      </w:r>
      <w:bookmarkEnd w:id="3"/>
    </w:p>
    <w:p w:rsidR="006C0776" w:rsidRDefault="006C0776"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bCs/>
          <w:sz w:val="28"/>
          <w:szCs w:val="28"/>
        </w:rPr>
        <w:t xml:space="preserve">Эффективность принятия управленческих решений в торговой деятельности зависит качества и достоверности информационной базы, использование которой создает основу для их принятия. Состояние и изменение величины незавершенного производства на предприятии, подтвержденное документально, отражает система бухгалтерского учета. Важным условием учета на предприятии является соблюдение порядка признания и оценки незавершенного производства, установленного законодательством </w:t>
      </w:r>
      <w:r w:rsidR="003173D8" w:rsidRPr="006C0776">
        <w:rPr>
          <w:bCs/>
          <w:sz w:val="28"/>
          <w:szCs w:val="28"/>
        </w:rPr>
        <w:t>РФ</w:t>
      </w:r>
      <w:r w:rsidRPr="006C0776">
        <w:rPr>
          <w:bCs/>
          <w:sz w:val="28"/>
          <w:szCs w:val="28"/>
        </w:rPr>
        <w:t>.</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bCs/>
          <w:sz w:val="28"/>
          <w:szCs w:val="28"/>
        </w:rPr>
        <w:t xml:space="preserve">Как было указано выше, незавершенное производство относится к запасам предприятия, следовательно </w:t>
      </w:r>
      <w:r w:rsidRPr="006C0776">
        <w:rPr>
          <w:sz w:val="28"/>
          <w:szCs w:val="28"/>
        </w:rPr>
        <w:t>методологические принципы формирования в бухгалтерском учете информации о запасах (в том числе о НЗП, раскрытие ее в финансовой отчетности, регламентируются в Положении (стандарте) бухгалтерского учета (далее – ПБУ) 9 «Запасы» [7].</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 соответствии с данным нормативным документом, ресурсы, контролируемые предприятием в результате прошедших событий, использование которых, как ожидается, приведет к получению экономических выгод в будущем, признаются активами предприятия.</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Запасы – это активы, которые:</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 содержатся для дальнейшей продажи в условиях обычной деятельности; </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находятся в процессе производства с целью дальнейшей продажи продукта производства;</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 содержатся для потребления при производстве продукции, выполнении работ и предоставлении услуг, а также при управлении предприятием. </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В отношении НЗП в ПБУ 9 «Запасы» [7] установлено, что НЗП в виде незаконченных обработкой и сборкой деталей, узлов, изделий и незаконченных технологических процессов, отражается в учете и финансовой отчетности по наименьшей из двух оценок: первоначальной стоимости или чистой стоимости реализации в случае утраты такими запасами первоначальной ожидаемой экономической выгоды. Запасы в виде НЗП относятся к запасам, изготовленным собственными силами предприятия. В связи с этим их первоначальной стоимостью признается их производственная себестоимость, которая определяется в соответствии с требованиями ПБУ 16 «Расходы» [8].</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В п. 11 ПБУ 16 [8] определен состав расходов, формирующих себестоимость реализованной продукции и производственную себестоимость продукции (работ и услуг), которая и может быть применена для оценки НЗП. </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Перечень и состав статей калькулирования производственной себестоимости продукции (работ, услуг) устанавливается предприятием самостоятельно. При этом, предприятие может использовать Методические рекомендации по формированию себестоимости продукции (работ, услуг)</w:t>
      </w:r>
      <w:r w:rsidR="003173D8" w:rsidRPr="006C0776">
        <w:rPr>
          <w:sz w:val="28"/>
          <w:szCs w:val="28"/>
        </w:rPr>
        <w:t>.</w:t>
      </w:r>
      <w:r w:rsidRPr="006C0776">
        <w:rPr>
          <w:sz w:val="28"/>
          <w:szCs w:val="28"/>
        </w:rPr>
        <w:t>[15].</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Кроме того, п.21 ПБУ 9 [7] предусмотрена оценка запасов в части НЗП по нормативным затратам. Оценка по нормативным затратам состоит в использовании норм затрат на единицу продукции (работ, услуг), которые установлены предприятием с учетом нормальных уровней использования запасов, труда, производственных мощностей и действующих цен. Для обеспечения максимального приближения нормативных затрат к фактическим нормы затрат и цены должны регулярно в нормативной базе проверяться и пересматриваться.</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Таким образом, остатки НЗП могут быть оценены либо по фактической производственной себестоимости, либо по действующей нормативной (плановой) себестоимости. Причем выбранный метод оценки должен отражаться в учетной политике предприятия. Оценка НЗП проводится в конце месяца специально созданной комиссией в разрезе видов НЗП и статей калькуляции. </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Оценка НЗП и способ ведения его учета зависят от ряда факторов:</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типа производства;</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сложности и номенклатуры изготавливаемой продукции;</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порядка хранения межоперационных заделов;</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других особенностей технологии и организации производства.</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Методы оценки незавершенного производства могут быть следующими. На предприятиях с непрерывным технологическим процессом оценка НЗП осуществляется по себестоимости сырья и материалов, загруженных в аппараты. Количество сырья, материалов и полуфабрикатов определяется путем проведения замеров и лабораторных анализов и указывается в перерасчете на содержание в них полезного вещества. </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В цехах с кратким циклом технологического процесса оценка НЗП осуществляется только по себестоимости исходного сырья, материалов и полуфабрикатов, находящихся в переработке. </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В некоторых отраслях промышленности, где остатки незавершенного производства сравнительно устойчивы и невелики, допускается оставление в составе незавершенного производства только основных прямых затрат.</w:t>
      </w:r>
    </w:p>
    <w:p w:rsidR="003630F1"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Как отмечалось выше, кроме первоначальной стоимости НЗП может быть оценена на дату баланса по чистой стоимости реализации. Чистая стоимость реализации – это ожидаемая цена реализации запасов в условиях обычной деятельности за вычетом ожидаемых расходов на завершение их производства и реализацию. Чистая стоимость реализации рассчитывается по следующей формуле:</w:t>
      </w:r>
    </w:p>
    <w:p w:rsidR="006C0776" w:rsidRPr="006C0776" w:rsidRDefault="006C0776" w:rsidP="006C0776">
      <w:pPr>
        <w:pStyle w:val="21"/>
        <w:widowControl w:val="0"/>
        <w:tabs>
          <w:tab w:val="left" w:pos="6946"/>
        </w:tabs>
        <w:spacing w:after="0" w:line="360" w:lineRule="auto"/>
        <w:ind w:left="0" w:firstLine="709"/>
        <w:jc w:val="both"/>
        <w:rPr>
          <w:sz w:val="28"/>
          <w:szCs w:val="28"/>
        </w:rPr>
      </w:pPr>
    </w:p>
    <w:p w:rsidR="003630F1" w:rsidRPr="006C0776" w:rsidRDefault="00FA0BCE" w:rsidP="006C0776">
      <w:pPr>
        <w:widowControl w:val="0"/>
        <w:autoSpaceDE w:val="0"/>
        <w:autoSpaceDN w:val="0"/>
        <w:adjustRightInd w:val="0"/>
        <w:spacing w:line="360" w:lineRule="auto"/>
        <w:ind w:firstLine="709"/>
        <w:jc w:val="both"/>
        <w:rPr>
          <w:bCs/>
          <w:sz w:val="28"/>
          <w:szCs w:val="28"/>
        </w:rPr>
      </w:pPr>
      <w:r>
        <w:rPr>
          <w:bCs/>
          <w:position w:val="-14"/>
          <w:sz w:val="28"/>
          <w:szCs w:val="28"/>
        </w:rPr>
        <w:pict>
          <v:shape id="_x0000_i1030" type="#_x0000_t75" style="width:201pt;height:18.75pt">
            <v:imagedata r:id="rId12" o:title=""/>
          </v:shape>
        </w:pict>
      </w:r>
      <w:r w:rsidR="003630F1" w:rsidRPr="006C0776">
        <w:rPr>
          <w:bCs/>
          <w:sz w:val="28"/>
          <w:szCs w:val="28"/>
        </w:rPr>
        <w:t>, (1.2)</w:t>
      </w:r>
    </w:p>
    <w:p w:rsidR="006C0776" w:rsidRDefault="006C0776" w:rsidP="006C0776">
      <w:pPr>
        <w:widowControl w:val="0"/>
        <w:autoSpaceDE w:val="0"/>
        <w:autoSpaceDN w:val="0"/>
        <w:adjustRightInd w:val="0"/>
        <w:spacing w:line="360" w:lineRule="auto"/>
        <w:ind w:firstLine="709"/>
        <w:jc w:val="both"/>
        <w:rPr>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где </w:t>
      </w:r>
      <w:r w:rsidR="00FA0BCE">
        <w:rPr>
          <w:bCs/>
          <w:position w:val="-12"/>
          <w:sz w:val="28"/>
          <w:szCs w:val="28"/>
        </w:rPr>
        <w:pict>
          <v:shape id="_x0000_i1031" type="#_x0000_t75" style="width:56.25pt;height:18pt">
            <v:imagedata r:id="rId13" o:title=""/>
          </v:shape>
        </w:pict>
      </w:r>
      <w:r w:rsidRPr="006C0776">
        <w:rPr>
          <w:bCs/>
          <w:sz w:val="28"/>
          <w:szCs w:val="28"/>
        </w:rPr>
        <w:t xml:space="preserve"> - чистая стоимость реализации запасов;</w:t>
      </w:r>
    </w:p>
    <w:p w:rsidR="003630F1" w:rsidRPr="006C0776" w:rsidRDefault="00FA0BCE" w:rsidP="006C0776">
      <w:pPr>
        <w:widowControl w:val="0"/>
        <w:autoSpaceDE w:val="0"/>
        <w:autoSpaceDN w:val="0"/>
        <w:adjustRightInd w:val="0"/>
        <w:spacing w:line="360" w:lineRule="auto"/>
        <w:ind w:firstLine="709"/>
        <w:jc w:val="both"/>
        <w:rPr>
          <w:bCs/>
          <w:sz w:val="28"/>
          <w:szCs w:val="28"/>
        </w:rPr>
      </w:pPr>
      <w:r>
        <w:rPr>
          <w:bCs/>
          <w:position w:val="-14"/>
          <w:sz w:val="28"/>
          <w:szCs w:val="28"/>
        </w:rPr>
        <w:pict>
          <v:shape id="_x0000_i1032" type="#_x0000_t75" style="width:63.75pt;height:18.75pt">
            <v:imagedata r:id="rId14" o:title=""/>
          </v:shape>
        </w:pict>
      </w:r>
      <w:r w:rsidR="003630F1" w:rsidRPr="006C0776">
        <w:rPr>
          <w:bCs/>
          <w:sz w:val="28"/>
          <w:szCs w:val="28"/>
        </w:rPr>
        <w:t xml:space="preserve"> - ожидаемая цена продажи запасов;</w:t>
      </w:r>
    </w:p>
    <w:p w:rsidR="003630F1" w:rsidRPr="006C0776" w:rsidRDefault="00FA0BCE" w:rsidP="006C0776">
      <w:pPr>
        <w:widowControl w:val="0"/>
        <w:autoSpaceDE w:val="0"/>
        <w:autoSpaceDN w:val="0"/>
        <w:adjustRightInd w:val="0"/>
        <w:spacing w:line="360" w:lineRule="auto"/>
        <w:ind w:firstLine="709"/>
        <w:jc w:val="both"/>
        <w:rPr>
          <w:bCs/>
          <w:sz w:val="28"/>
          <w:szCs w:val="28"/>
        </w:rPr>
      </w:pPr>
      <w:r>
        <w:rPr>
          <w:bCs/>
          <w:position w:val="-14"/>
          <w:sz w:val="28"/>
          <w:szCs w:val="28"/>
        </w:rPr>
        <w:pict>
          <v:shape id="_x0000_i1033" type="#_x0000_t75" style="width:62.25pt;height:18.75pt">
            <v:imagedata r:id="rId15" o:title=""/>
          </v:shape>
        </w:pict>
      </w:r>
      <w:r w:rsidR="003630F1" w:rsidRPr="006C0776">
        <w:rPr>
          <w:bCs/>
          <w:sz w:val="28"/>
          <w:szCs w:val="28"/>
        </w:rPr>
        <w:t xml:space="preserve"> - ожидаемые расходы на производство и сбыт запасов</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Запасы (в том числе НЗП) отражаются по чистой стоимости реализации, если на дату баланса их цена снизилась или они испорчены, устарели или другим образом утратили первоначально ожидаемую экономическую выгоду. </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Из вышеизложенного следует, что выбор метода оценки незавершенного производства является достаточно серьезной задачей. Ее решение во многом зависит от отраслевой принадлежности предприятия и должно приниматься исходя из:</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реальной возможности применять тот или иной метод на практике;</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необходимости сокращения трудоемких учетных процедур при допустимом уровне достоверности проведенной оценки;</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xml:space="preserve"> - наличия и возможностей автоматизированной системы ведения учета;</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sz w:val="28"/>
          <w:szCs w:val="28"/>
        </w:rPr>
        <w:t>- повышения прозрачности учета, унификации учетный процедур и преемственности (последовательности) учетной политики [20]</w:t>
      </w:r>
    </w:p>
    <w:p w:rsidR="003630F1" w:rsidRPr="006C0776" w:rsidRDefault="003630F1" w:rsidP="006C0776">
      <w:pPr>
        <w:pStyle w:val="21"/>
        <w:widowControl w:val="0"/>
        <w:tabs>
          <w:tab w:val="left" w:pos="6946"/>
        </w:tabs>
        <w:spacing w:after="0" w:line="360" w:lineRule="auto"/>
        <w:ind w:left="0" w:firstLine="709"/>
        <w:jc w:val="both"/>
        <w:rPr>
          <w:sz w:val="28"/>
          <w:szCs w:val="28"/>
        </w:rPr>
      </w:pPr>
      <w:r w:rsidRPr="006C0776">
        <w:rPr>
          <w:bCs/>
          <w:sz w:val="28"/>
          <w:szCs w:val="28"/>
        </w:rPr>
        <w:t xml:space="preserve">Таким образом, можно сделать следующий вывод. Так как НЗП относится к запасам, то в части методологии учета на него распространяются нормы ПБУ 9 «Запасы». В соответствии с данным нормативным документом оценка НЗП осуществляется по первоначальной стоимости или по чистой стоимости реализации. Первоначальной стоимостью НЗП признается производственная себестоимость продукции, порядок определения которой регламентированы </w:t>
      </w:r>
      <w:r w:rsidR="003173D8" w:rsidRPr="006C0776">
        <w:rPr>
          <w:bCs/>
          <w:sz w:val="28"/>
          <w:szCs w:val="28"/>
        </w:rPr>
        <w:t>ПБУ</w:t>
      </w:r>
      <w:r w:rsidRPr="006C0776">
        <w:rPr>
          <w:bCs/>
          <w:sz w:val="28"/>
          <w:szCs w:val="28"/>
        </w:rPr>
        <w:t xml:space="preserve"> 16 «Расходы». Следует отметить, что </w:t>
      </w:r>
      <w:r w:rsidR="003173D8" w:rsidRPr="006C0776">
        <w:rPr>
          <w:bCs/>
          <w:sz w:val="28"/>
          <w:szCs w:val="28"/>
        </w:rPr>
        <w:t>ПБУ</w:t>
      </w:r>
      <w:r w:rsidRPr="006C0776">
        <w:rPr>
          <w:bCs/>
          <w:sz w:val="28"/>
          <w:szCs w:val="28"/>
        </w:rPr>
        <w:t xml:space="preserve"> 9 предусмотрена оценка незавершенного производства по нормативным затратам. </w:t>
      </w:r>
      <w:r w:rsidRPr="006C0776">
        <w:rPr>
          <w:sz w:val="28"/>
          <w:szCs w:val="28"/>
        </w:rPr>
        <w:t>Оценка НЗП и способ ведения его учета зависят от ряда факторов: типа производства; сложности и номенклатуры изготавливаемой продукции; порядка хранения межоперационных заделов; других особенностей технологии и организации производства. Методы оценки незавершенного производства могут быть различны и выбираются предприятием самостоятельно. Особое значение на величину остатков НЗП оказывают выбранные предприятием способы калькулирования продукции (работ, услуг).</w:t>
      </w:r>
    </w:p>
    <w:p w:rsidR="003630F1" w:rsidRPr="006C0776" w:rsidRDefault="003630F1" w:rsidP="006C0776">
      <w:pPr>
        <w:pStyle w:val="21"/>
        <w:widowControl w:val="0"/>
        <w:tabs>
          <w:tab w:val="left" w:pos="6946"/>
        </w:tabs>
        <w:spacing w:after="0" w:line="360" w:lineRule="auto"/>
        <w:ind w:left="0" w:firstLine="709"/>
        <w:jc w:val="both"/>
        <w:rPr>
          <w:sz w:val="28"/>
          <w:szCs w:val="28"/>
        </w:rPr>
      </w:pPr>
    </w:p>
    <w:p w:rsidR="003630F1" w:rsidRPr="006C0776" w:rsidRDefault="003630F1" w:rsidP="006C0776">
      <w:pPr>
        <w:pStyle w:val="2"/>
        <w:keepNext w:val="0"/>
        <w:spacing w:before="0" w:after="0" w:line="360" w:lineRule="auto"/>
        <w:ind w:left="709"/>
        <w:rPr>
          <w:rFonts w:ascii="Times New Roman" w:hAnsi="Times New Roman" w:cs="Times New Roman"/>
          <w:bCs w:val="0"/>
          <w:i w:val="0"/>
          <w:iCs w:val="0"/>
        </w:rPr>
      </w:pPr>
      <w:bookmarkStart w:id="4" w:name="_Toc207706088"/>
      <w:r w:rsidRPr="006C0776">
        <w:rPr>
          <w:rFonts w:ascii="Times New Roman" w:hAnsi="Times New Roman" w:cs="Times New Roman"/>
          <w:bCs w:val="0"/>
          <w:i w:val="0"/>
          <w:iCs w:val="0"/>
        </w:rPr>
        <w:t>1.3 Особенности определения и учета незавершенного производства при различных методах калькулирования себестоимости продукции</w:t>
      </w:r>
      <w:bookmarkEnd w:id="4"/>
    </w:p>
    <w:p w:rsidR="003630F1" w:rsidRPr="006C0776" w:rsidRDefault="003630F1" w:rsidP="006C0776">
      <w:pPr>
        <w:widowControl w:val="0"/>
        <w:autoSpaceDE w:val="0"/>
        <w:autoSpaceDN w:val="0"/>
        <w:adjustRightInd w:val="0"/>
        <w:spacing w:line="360" w:lineRule="auto"/>
        <w:ind w:firstLine="709"/>
        <w:jc w:val="both"/>
        <w:rPr>
          <w:b/>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Определение остатков незавершенного производства зависит от выбора метода учета затрат на производство и калькулирования себестоимости продукции. Под методом учета затрат на производство и калькулирование себестоимости продукции понимается совокупность приемов организации документирования и отражения производственных затрат, обеспечивающих определение фактической себестоимости продукции и необходимую информацию для контроля за процессом формирования себестоимости продукции.</w:t>
      </w:r>
    </w:p>
    <w:p w:rsid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 зависимости от вида продукции, ее сложности, типа, характера технологического процесса и организации производства на промышленных предприятиях могут применяться различные методы учета затрат на производство и калькулирование себестоимости продукции. На рисунке 1.2 представлены основные методы учета затрат на производство.</w:t>
      </w:r>
    </w:p>
    <w:p w:rsidR="003630F1" w:rsidRPr="006C0776" w:rsidRDefault="006C0776" w:rsidP="006C0776">
      <w:pPr>
        <w:widowControl w:val="0"/>
        <w:autoSpaceDE w:val="0"/>
        <w:autoSpaceDN w:val="0"/>
        <w:adjustRightInd w:val="0"/>
        <w:spacing w:line="360" w:lineRule="auto"/>
        <w:ind w:firstLine="709"/>
        <w:jc w:val="both"/>
        <w:rPr>
          <w:b/>
          <w:bCs/>
          <w:sz w:val="28"/>
          <w:szCs w:val="28"/>
        </w:rPr>
      </w:pPr>
      <w:r>
        <w:rPr>
          <w:bCs/>
          <w:sz w:val="28"/>
          <w:szCs w:val="28"/>
        </w:rPr>
        <w:br w:type="page"/>
      </w:r>
      <w:r w:rsidR="00FA0BCE">
        <w:rPr>
          <w:noProof/>
        </w:rPr>
        <w:pict>
          <v:shape id="_x0000_s1046" type="#_x0000_t202" style="position:absolute;left:0;text-align:left;margin-left:81pt;margin-top:14.95pt;width:315pt;height:27pt;z-index:251689472">
            <v:textbox style="mso-next-textbox:#_x0000_s1046">
              <w:txbxContent>
                <w:p w:rsidR="005D5796" w:rsidRPr="009F5B7E" w:rsidRDefault="005D5796" w:rsidP="003630F1">
                  <w:pPr>
                    <w:autoSpaceDE w:val="0"/>
                    <w:autoSpaceDN w:val="0"/>
                    <w:adjustRightInd w:val="0"/>
                    <w:jc w:val="center"/>
                    <w:rPr>
                      <w:bCs/>
                    </w:rPr>
                  </w:pPr>
                  <w:r w:rsidRPr="009F5B7E">
                    <w:rPr>
                      <w:bCs/>
                    </w:rPr>
                    <w:t>МЕТОДЫ КАЛЬКУЛЯЦИИ</w:t>
                  </w:r>
                </w:p>
              </w:txbxContent>
            </v:textbox>
          </v:shape>
        </w:pict>
      </w:r>
    </w:p>
    <w:p w:rsidR="003630F1" w:rsidRPr="006C0776" w:rsidRDefault="00FA0BCE" w:rsidP="006C0776">
      <w:pPr>
        <w:widowControl w:val="0"/>
        <w:autoSpaceDE w:val="0"/>
        <w:autoSpaceDN w:val="0"/>
        <w:adjustRightInd w:val="0"/>
        <w:spacing w:line="360" w:lineRule="auto"/>
        <w:ind w:firstLine="709"/>
        <w:jc w:val="both"/>
        <w:rPr>
          <w:b/>
          <w:bCs/>
          <w:sz w:val="28"/>
          <w:szCs w:val="28"/>
        </w:rPr>
      </w:pPr>
      <w:r>
        <w:rPr>
          <w:noProof/>
        </w:rPr>
        <w:pict>
          <v:line id="_x0000_s1047" style="position:absolute;left:0;text-align:left;z-index:251688448" from="243pt,14.25pt" to="6in,41.25pt">
            <v:stroke endarrow="block"/>
          </v:line>
        </w:pict>
      </w:r>
      <w:r>
        <w:rPr>
          <w:noProof/>
        </w:rPr>
        <w:pict>
          <v:line id="_x0000_s1048" style="position:absolute;left:0;text-align:left;z-index:251686400" from="243pt,14.25pt" to="243pt,41.25pt">
            <v:stroke endarrow="block"/>
          </v:line>
        </w:pict>
      </w:r>
      <w:r>
        <w:rPr>
          <w:noProof/>
        </w:rPr>
        <w:pict>
          <v:line id="_x0000_s1049" style="position:absolute;left:0;text-align:left;flip:x;z-index:251683328" from="36pt,14.25pt" to="243pt,41.25pt">
            <v:stroke endarrow="block"/>
          </v:line>
        </w:pict>
      </w:r>
      <w:r>
        <w:rPr>
          <w:noProof/>
        </w:rPr>
        <w:pict>
          <v:line id="_x0000_s1050" style="position:absolute;left:0;text-align:left;z-index:251684352" from="243pt,14.25pt" to="369pt,41.25pt">
            <v:stroke endarrow="block"/>
          </v:line>
        </w:pict>
      </w:r>
      <w:r>
        <w:rPr>
          <w:noProof/>
        </w:rPr>
        <w:pict>
          <v:line id="_x0000_s1051" style="position:absolute;left:0;text-align:left;flip:x;z-index:251685376" from="171pt,14.25pt" to="243pt,41.25pt">
            <v:stroke endarrow="block"/>
          </v:line>
        </w:pict>
      </w:r>
    </w:p>
    <w:p w:rsidR="003630F1" w:rsidRPr="006C0776" w:rsidRDefault="00FA0BCE" w:rsidP="006C0776">
      <w:pPr>
        <w:widowControl w:val="0"/>
        <w:autoSpaceDE w:val="0"/>
        <w:autoSpaceDN w:val="0"/>
        <w:adjustRightInd w:val="0"/>
        <w:spacing w:line="360" w:lineRule="auto"/>
        <w:ind w:firstLine="709"/>
        <w:jc w:val="both"/>
        <w:rPr>
          <w:b/>
          <w:bCs/>
          <w:sz w:val="28"/>
          <w:szCs w:val="28"/>
        </w:rPr>
      </w:pPr>
      <w:r>
        <w:rPr>
          <w:noProof/>
        </w:rPr>
        <w:pict>
          <v:shape id="_x0000_s1052" type="#_x0000_t202" style="position:absolute;left:0;text-align:left;margin-left:387pt;margin-top:17.1pt;width:99pt;height:45pt;z-index:251687424">
            <v:textbox style="mso-next-textbox:#_x0000_s1052">
              <w:txbxContent>
                <w:p w:rsidR="005D5796" w:rsidRPr="009F5B7E" w:rsidRDefault="005D5796" w:rsidP="003630F1">
                  <w:pPr>
                    <w:autoSpaceDE w:val="0"/>
                    <w:autoSpaceDN w:val="0"/>
                    <w:adjustRightInd w:val="0"/>
                    <w:jc w:val="center"/>
                    <w:rPr>
                      <w:bCs/>
                    </w:rPr>
                  </w:pPr>
                  <w:r w:rsidRPr="009F5B7E">
                    <w:rPr>
                      <w:bCs/>
                    </w:rPr>
                    <w:t>Попроцессный</w:t>
                  </w:r>
                </w:p>
              </w:txbxContent>
            </v:textbox>
          </v:shape>
        </w:pict>
      </w:r>
      <w:r>
        <w:rPr>
          <w:noProof/>
        </w:rPr>
        <w:pict>
          <v:shape id="_x0000_s1053" type="#_x0000_t202" style="position:absolute;left:0;text-align:left;margin-left:279pt;margin-top:17.1pt;width:99pt;height:45pt;z-index:251682304">
            <v:textbox style="mso-next-textbox:#_x0000_s1053">
              <w:txbxContent>
                <w:p w:rsidR="005D5796" w:rsidRPr="009F5B7E" w:rsidRDefault="005D5796" w:rsidP="003630F1">
                  <w:pPr>
                    <w:autoSpaceDE w:val="0"/>
                    <w:autoSpaceDN w:val="0"/>
                    <w:adjustRightInd w:val="0"/>
                    <w:jc w:val="center"/>
                    <w:rPr>
                      <w:bCs/>
                    </w:rPr>
                  </w:pPr>
                  <w:r w:rsidRPr="009F5B7E">
                    <w:rPr>
                      <w:bCs/>
                    </w:rPr>
                    <w:t>Попередельный</w:t>
                  </w:r>
                </w:p>
              </w:txbxContent>
            </v:textbox>
          </v:shape>
        </w:pict>
      </w:r>
      <w:r>
        <w:rPr>
          <w:noProof/>
        </w:rPr>
        <w:pict>
          <v:shape id="_x0000_s1054" type="#_x0000_t202" style="position:absolute;left:0;text-align:left;margin-left:189pt;margin-top:17.1pt;width:81pt;height:45pt;z-index:251681280">
            <v:textbox style="mso-next-textbox:#_x0000_s1054">
              <w:txbxContent>
                <w:p w:rsidR="005D5796" w:rsidRPr="009F5B7E" w:rsidRDefault="005D5796" w:rsidP="003630F1">
                  <w:pPr>
                    <w:autoSpaceDE w:val="0"/>
                    <w:autoSpaceDN w:val="0"/>
                    <w:adjustRightInd w:val="0"/>
                    <w:jc w:val="center"/>
                    <w:rPr>
                      <w:bCs/>
                    </w:rPr>
                  </w:pPr>
                  <w:r w:rsidRPr="009F5B7E">
                    <w:rPr>
                      <w:bCs/>
                    </w:rPr>
                    <w:t>Позаказный</w:t>
                  </w:r>
                </w:p>
              </w:txbxContent>
            </v:textbox>
          </v:shape>
        </w:pict>
      </w:r>
      <w:r>
        <w:rPr>
          <w:noProof/>
        </w:rPr>
        <w:pict>
          <v:shape id="_x0000_s1055" type="#_x0000_t202" style="position:absolute;left:0;text-align:left;margin-left:90pt;margin-top:17.1pt;width:90pt;height:45pt;z-index:251680256">
            <v:textbox style="mso-next-textbox:#_x0000_s1055">
              <w:txbxContent>
                <w:p w:rsidR="005D5796" w:rsidRPr="009F5B7E" w:rsidRDefault="005D5796" w:rsidP="003630F1">
                  <w:pPr>
                    <w:autoSpaceDE w:val="0"/>
                    <w:autoSpaceDN w:val="0"/>
                    <w:adjustRightInd w:val="0"/>
                    <w:jc w:val="center"/>
                    <w:rPr>
                      <w:bCs/>
                    </w:rPr>
                  </w:pPr>
                  <w:r w:rsidRPr="009F5B7E">
                    <w:rPr>
                      <w:bCs/>
                    </w:rPr>
                    <w:t xml:space="preserve">Нормативный </w:t>
                  </w:r>
                </w:p>
              </w:txbxContent>
            </v:textbox>
          </v:shape>
        </w:pict>
      </w:r>
      <w:r>
        <w:rPr>
          <w:noProof/>
        </w:rPr>
        <w:pict>
          <v:shape id="_x0000_s1056" type="#_x0000_t202" style="position:absolute;left:0;text-align:left;margin-left:-45pt;margin-top:17.1pt;width:117pt;height:45pt;z-index:251679232">
            <v:textbox style="mso-next-textbox:#_x0000_s1056">
              <w:txbxContent>
                <w:p w:rsidR="005D5796" w:rsidRPr="009F5B7E" w:rsidRDefault="005D5796" w:rsidP="003630F1">
                  <w:pPr>
                    <w:autoSpaceDE w:val="0"/>
                    <w:autoSpaceDN w:val="0"/>
                    <w:adjustRightInd w:val="0"/>
                    <w:jc w:val="center"/>
                    <w:rPr>
                      <w:bCs/>
                    </w:rPr>
                  </w:pPr>
                  <w:r w:rsidRPr="009F5B7E">
                    <w:rPr>
                      <w:bCs/>
                    </w:rPr>
                    <w:t>Простой (однопередельный)</w:t>
                  </w:r>
                </w:p>
              </w:txbxContent>
            </v:textbox>
          </v:shape>
        </w:pict>
      </w:r>
    </w:p>
    <w:p w:rsidR="003630F1" w:rsidRPr="006C0776" w:rsidRDefault="003630F1" w:rsidP="006C0776">
      <w:pPr>
        <w:widowControl w:val="0"/>
        <w:autoSpaceDE w:val="0"/>
        <w:autoSpaceDN w:val="0"/>
        <w:adjustRightInd w:val="0"/>
        <w:spacing w:line="360" w:lineRule="auto"/>
        <w:ind w:firstLine="709"/>
        <w:jc w:val="both"/>
        <w:rPr>
          <w:b/>
          <w:bCs/>
          <w:sz w:val="28"/>
          <w:szCs w:val="28"/>
        </w:rPr>
      </w:pPr>
    </w:p>
    <w:p w:rsidR="003630F1" w:rsidRPr="006C0776" w:rsidRDefault="003630F1" w:rsidP="006C0776">
      <w:pPr>
        <w:widowControl w:val="0"/>
        <w:autoSpaceDE w:val="0"/>
        <w:autoSpaceDN w:val="0"/>
        <w:adjustRightInd w:val="0"/>
        <w:spacing w:line="360" w:lineRule="auto"/>
        <w:ind w:firstLine="709"/>
        <w:jc w:val="both"/>
        <w:rPr>
          <w:b/>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Рисунок 1.2 – Методы калькулирования себестоимости продукции</w:t>
      </w:r>
    </w:p>
    <w:p w:rsidR="006C0776" w:rsidRDefault="006C0776" w:rsidP="006C0776">
      <w:pPr>
        <w:widowControl w:val="0"/>
        <w:autoSpaceDE w:val="0"/>
        <w:autoSpaceDN w:val="0"/>
        <w:adjustRightInd w:val="0"/>
        <w:spacing w:line="360" w:lineRule="auto"/>
        <w:ind w:firstLine="709"/>
        <w:jc w:val="both"/>
        <w:rPr>
          <w:bCs/>
          <w:sz w:val="28"/>
          <w:szCs w:val="28"/>
        </w:rPr>
      </w:pPr>
    </w:p>
    <w:p w:rsidR="00E63875"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На практике могут применяться комбинированные методы учета затрат на производство и калькулирование себестоимости продукции, которые позволяют максимально использовать преимущества отдельных методов для принятия управленческих решений. </w:t>
      </w:r>
    </w:p>
    <w:p w:rsidR="00E63875"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Рассмотрим особенности формирования информации об остатках незавершенного производства при том или ином методе калькулир</w:t>
      </w:r>
      <w:r w:rsidR="00E63875" w:rsidRPr="006C0776">
        <w:rPr>
          <w:bCs/>
          <w:sz w:val="28"/>
          <w:szCs w:val="28"/>
        </w:rPr>
        <w:t>ования себестоимости продукции.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Формирование фактических затрат по нормативному методу осуществляется отдельно в части расходов по нормам и в части расходов, которые представляют собой отклонения от норм. Такой подход позволяет не только организовать достоверные учет затрат и калькулирование себестоимости, но и систематически анализировать отклонения от норм для принятия решений по оперативному воздействию на процесс формирования себестоимости. Отклонения от норм могут быть положительные (экономия), отрицательные (перерасход) и условные (появляются в результате различий в методике составления плановой и нормативной калькуляций). Учет отклонений от норм достигается ежедневным документированием расходов по основным их видам, вызванным отклонениями от норм, или расчетами за сравнительно короткие периоды времени. Не учтенные в документах отклонения устанавливают посредством инвентаризации незавершенного производства.</w:t>
      </w:r>
    </w:p>
    <w:p w:rsidR="003630F1" w:rsidRPr="006C0776" w:rsidRDefault="00E63875" w:rsidP="006C0776">
      <w:pPr>
        <w:widowControl w:val="0"/>
        <w:autoSpaceDE w:val="0"/>
        <w:autoSpaceDN w:val="0"/>
        <w:adjustRightInd w:val="0"/>
        <w:spacing w:line="360" w:lineRule="auto"/>
        <w:ind w:firstLine="709"/>
        <w:jc w:val="both"/>
        <w:rPr>
          <w:bCs/>
          <w:sz w:val="28"/>
          <w:szCs w:val="28"/>
        </w:rPr>
      </w:pPr>
      <w:r w:rsidRPr="006C0776">
        <w:rPr>
          <w:bCs/>
          <w:sz w:val="28"/>
          <w:szCs w:val="28"/>
        </w:rPr>
        <w:t>П</w:t>
      </w:r>
      <w:r w:rsidR="003630F1" w:rsidRPr="006C0776">
        <w:rPr>
          <w:bCs/>
          <w:sz w:val="28"/>
          <w:szCs w:val="28"/>
        </w:rPr>
        <w:t>ри позаказном методы все прямые затраты (затраты основных материалов и заработная плата основных производственных рабочих с начислениями на нее) учитываются в разрезе установленных статей калькуляции по отдельным производственным заказам на основании первичных документов. Остальные затраты учитываются по местам их возникновения и включаются в себестоимость отдельных заказов в соответствии с установленной базой (ставкой) распределения.</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Фактическая себестоимость заказа определяется после его исполнения. До момента передачи заказа все относящиеся к нему затраты считаются незавершенным производством.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Учет затрат попередельным методом ведут по каждому обособленному переделу. Каждое производственное подразделение осуществляет какую-либо часть общего процесса производства и передает изделие после этой операции в следующее подразделение, где оно обрабатывается на следующей операции. После завершения производства в последнем подразделении изделие отправляется на склад готовой продукции. Во многих случаях объектом исчисления затрат является не вся продукция передела, а отдельные ее виды или группы.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При попроцессном методе применяется следующий порядок организации учетного процесса:</w:t>
      </w:r>
    </w:p>
    <w:p w:rsidR="003630F1" w:rsidRPr="006C0776" w:rsidRDefault="003630F1" w:rsidP="006C0776">
      <w:pPr>
        <w:widowControl w:val="0"/>
        <w:numPr>
          <w:ilvl w:val="0"/>
          <w:numId w:val="7"/>
        </w:numPr>
        <w:spacing w:line="360" w:lineRule="auto"/>
        <w:ind w:left="0" w:firstLine="709"/>
        <w:jc w:val="both"/>
        <w:rPr>
          <w:bCs/>
          <w:sz w:val="28"/>
          <w:szCs w:val="28"/>
        </w:rPr>
      </w:pPr>
      <w:r w:rsidRPr="006C0776">
        <w:rPr>
          <w:bCs/>
          <w:sz w:val="28"/>
          <w:szCs w:val="28"/>
        </w:rPr>
        <w:t>документирование и учет затрат по элементам (по прямым затратам);</w:t>
      </w:r>
    </w:p>
    <w:p w:rsidR="003630F1" w:rsidRPr="006C0776" w:rsidRDefault="003630F1" w:rsidP="006C0776">
      <w:pPr>
        <w:widowControl w:val="0"/>
        <w:numPr>
          <w:ilvl w:val="0"/>
          <w:numId w:val="7"/>
        </w:numPr>
        <w:spacing w:line="360" w:lineRule="auto"/>
        <w:ind w:left="0" w:firstLine="709"/>
        <w:jc w:val="both"/>
        <w:rPr>
          <w:bCs/>
          <w:sz w:val="28"/>
          <w:szCs w:val="28"/>
        </w:rPr>
      </w:pPr>
      <w:r w:rsidRPr="006C0776">
        <w:rPr>
          <w:bCs/>
          <w:sz w:val="28"/>
          <w:szCs w:val="28"/>
        </w:rPr>
        <w:t>документирование и учет затрат, относимых на комплексные статьи (в связи с необходимостью учета затрат на вспомогательные производства и расходов на управление);</w:t>
      </w:r>
    </w:p>
    <w:p w:rsidR="003630F1" w:rsidRPr="006C0776" w:rsidRDefault="003630F1" w:rsidP="006C0776">
      <w:pPr>
        <w:widowControl w:val="0"/>
        <w:numPr>
          <w:ilvl w:val="0"/>
          <w:numId w:val="7"/>
        </w:numPr>
        <w:spacing w:line="360" w:lineRule="auto"/>
        <w:ind w:left="0" w:firstLine="709"/>
        <w:jc w:val="both"/>
        <w:rPr>
          <w:bCs/>
          <w:sz w:val="28"/>
          <w:szCs w:val="28"/>
        </w:rPr>
      </w:pPr>
      <w:r w:rsidRPr="006C0776">
        <w:rPr>
          <w:bCs/>
          <w:sz w:val="28"/>
          <w:szCs w:val="28"/>
        </w:rPr>
        <w:t xml:space="preserve"> распределение затрат по процессам;</w:t>
      </w:r>
    </w:p>
    <w:p w:rsidR="003630F1" w:rsidRPr="006C0776" w:rsidRDefault="003630F1" w:rsidP="006C0776">
      <w:pPr>
        <w:widowControl w:val="0"/>
        <w:numPr>
          <w:ilvl w:val="0"/>
          <w:numId w:val="7"/>
        </w:numPr>
        <w:spacing w:line="360" w:lineRule="auto"/>
        <w:ind w:left="0" w:firstLine="709"/>
        <w:jc w:val="both"/>
        <w:rPr>
          <w:bCs/>
          <w:sz w:val="28"/>
          <w:szCs w:val="28"/>
        </w:rPr>
      </w:pPr>
      <w:r w:rsidRPr="006C0776">
        <w:rPr>
          <w:bCs/>
          <w:sz w:val="28"/>
          <w:szCs w:val="28"/>
        </w:rPr>
        <w:t xml:space="preserve"> определение общей величины затрат за месяц;</w:t>
      </w:r>
    </w:p>
    <w:p w:rsidR="003630F1" w:rsidRPr="006C0776" w:rsidRDefault="003630F1" w:rsidP="006C0776">
      <w:pPr>
        <w:widowControl w:val="0"/>
        <w:numPr>
          <w:ilvl w:val="0"/>
          <w:numId w:val="7"/>
        </w:numPr>
        <w:spacing w:line="360" w:lineRule="auto"/>
        <w:ind w:left="0" w:firstLine="709"/>
        <w:jc w:val="both"/>
        <w:rPr>
          <w:bCs/>
          <w:sz w:val="28"/>
          <w:szCs w:val="28"/>
        </w:rPr>
      </w:pPr>
      <w:r w:rsidRPr="006C0776">
        <w:rPr>
          <w:bCs/>
          <w:sz w:val="28"/>
          <w:szCs w:val="28"/>
        </w:rPr>
        <w:t>Распределение затрат в зависимости от характера производства и видов продукции (производится в том случае, если учет организуется не по производству в целом, а по отдельным процессам).</w:t>
      </w:r>
    </w:p>
    <w:p w:rsidR="00E63875" w:rsidRPr="006C0776" w:rsidRDefault="003630F1" w:rsidP="006C0776">
      <w:pPr>
        <w:widowControl w:val="0"/>
        <w:autoSpaceDE w:val="0"/>
        <w:autoSpaceDN w:val="0"/>
        <w:adjustRightInd w:val="0"/>
        <w:spacing w:line="360" w:lineRule="auto"/>
        <w:ind w:firstLine="709"/>
        <w:jc w:val="both"/>
        <w:rPr>
          <w:bCs/>
          <w:i/>
          <w:sz w:val="28"/>
          <w:szCs w:val="28"/>
        </w:rPr>
      </w:pPr>
      <w:r w:rsidRPr="006C0776">
        <w:rPr>
          <w:bCs/>
          <w:i/>
          <w:sz w:val="28"/>
          <w:szCs w:val="28"/>
        </w:rPr>
        <w:t>Механизм применения попроцессного метода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Остановимся более подробно на данном методе калькуляции продукции, так как именно этом метод лежит в основе определения затрат на производство на исследуемом предприятии. </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При попроцессной калькуляции используется усреднение: все накладные расходы одного участка или всего производства делятся на количество продукции, произведенной за данный период времени. При этом возникает несколько важных вопросов:</w:t>
      </w:r>
    </w:p>
    <w:p w:rsidR="003630F1" w:rsidRPr="006C0776" w:rsidRDefault="00E63875"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w:t>
      </w:r>
      <w:r w:rsidR="003630F1" w:rsidRPr="006C0776">
        <w:rPr>
          <w:bCs/>
          <w:sz w:val="28"/>
          <w:szCs w:val="28"/>
        </w:rPr>
        <w:t xml:space="preserve"> сколько единиц продукции произведено;</w:t>
      </w:r>
    </w:p>
    <w:p w:rsidR="003630F1" w:rsidRPr="006C0776" w:rsidRDefault="00E63875"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w:t>
      </w:r>
      <w:r w:rsidR="003630F1" w:rsidRPr="006C0776">
        <w:rPr>
          <w:bCs/>
          <w:sz w:val="28"/>
          <w:szCs w:val="28"/>
        </w:rPr>
        <w:t xml:space="preserve"> учитывать ли только законченные изделия;</w:t>
      </w:r>
    </w:p>
    <w:p w:rsidR="003630F1" w:rsidRPr="006C0776" w:rsidRDefault="00E63875"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w:t>
      </w:r>
      <w:r w:rsidR="003630F1" w:rsidRPr="006C0776">
        <w:rPr>
          <w:bCs/>
          <w:sz w:val="28"/>
          <w:szCs w:val="28"/>
        </w:rPr>
        <w:t xml:space="preserve"> что делать с незаконченными единицами продукции;</w:t>
      </w:r>
    </w:p>
    <w:p w:rsidR="003630F1" w:rsidRPr="006C0776" w:rsidRDefault="00E63875"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w:t>
      </w:r>
      <w:r w:rsidR="003630F1" w:rsidRPr="006C0776">
        <w:rPr>
          <w:bCs/>
          <w:sz w:val="28"/>
          <w:szCs w:val="28"/>
        </w:rPr>
        <w:t xml:space="preserve"> что делать с продукцией, остающейся в остатках незавершенного производства?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Для ответа на эти вопросы вводится понятие условного объема производства или условной единицы продукции. Это понятие используют для измерения количества изделий, изготовленных за определенный период времени. Оно позволяет пересчитать не полностью завершенные изделия в условно готовые.</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Для подсчета количества условно готовой продукции используется так называемый «процент завершенности».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Общий объем условных единиц продукции, произведенной за отчетный период, равен сумме: общего количества изделий, производство которых было завершено в течение данного отчетного периода, и количества условных единиц изделий, находящихся в незавершенном производстве на конец отчетного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При этом количество условных единиц продукции в составе незавершенного производства на конец периода определяется произведением количества единиц продукции в незавершенном производстве на конец периода и процента завершенности этих изделий.</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Зная число произведенных условных единиц изделий, можно рассчитать их себестоимость путем деления фактических производственных затрат на количество условных единиц изделия.</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При этом для каждого участка производства себестоимость условной единицы изделия рассчитывают в отношении двух видов расходов: затрат материалов и издержек обработки.</w:t>
      </w:r>
    </w:p>
    <w:p w:rsidR="003630F1" w:rsidRDefault="003630F1" w:rsidP="006C0776">
      <w:pPr>
        <w:widowControl w:val="0"/>
        <w:shd w:val="clear" w:color="auto" w:fill="FFFFFF"/>
        <w:tabs>
          <w:tab w:val="left" w:pos="4915"/>
        </w:tabs>
        <w:autoSpaceDE w:val="0"/>
        <w:autoSpaceDN w:val="0"/>
        <w:adjustRightInd w:val="0"/>
        <w:spacing w:line="360" w:lineRule="auto"/>
        <w:ind w:firstLine="709"/>
        <w:jc w:val="both"/>
        <w:rPr>
          <w:bCs/>
          <w:sz w:val="28"/>
          <w:szCs w:val="28"/>
        </w:rPr>
      </w:pPr>
      <w:r w:rsidRPr="006C0776">
        <w:rPr>
          <w:sz w:val="28"/>
          <w:szCs w:val="28"/>
        </w:rPr>
        <w:t xml:space="preserve">Издержки обработки </w:t>
      </w:r>
      <w:r w:rsidRPr="006C0776">
        <w:rPr>
          <w:bCs/>
          <w:sz w:val="28"/>
          <w:szCs w:val="28"/>
        </w:rPr>
        <w:t>(конверсионные) как их называют в зарубежной литературе) представляют собой сумму затрат на производственную заработную плату и накладные (общепроизводственные) расходы, понесенные производственным подразделением. Формулы расчета удельных затрат будут следующие:</w:t>
      </w:r>
    </w:p>
    <w:p w:rsidR="006C0776" w:rsidRPr="006C0776" w:rsidRDefault="006C0776" w:rsidP="006C0776">
      <w:pPr>
        <w:widowControl w:val="0"/>
        <w:shd w:val="clear" w:color="auto" w:fill="FFFFFF"/>
        <w:tabs>
          <w:tab w:val="left" w:pos="4915"/>
        </w:tabs>
        <w:autoSpaceDE w:val="0"/>
        <w:autoSpaceDN w:val="0"/>
        <w:adjustRightInd w:val="0"/>
        <w:spacing w:line="360" w:lineRule="auto"/>
        <w:ind w:firstLine="709"/>
        <w:jc w:val="both"/>
        <w:rPr>
          <w:bCs/>
          <w:sz w:val="28"/>
          <w:szCs w:val="28"/>
        </w:rPr>
      </w:pPr>
    </w:p>
    <w:p w:rsidR="003630F1" w:rsidRPr="006C0776" w:rsidRDefault="00FA0BCE" w:rsidP="006C0776">
      <w:pPr>
        <w:widowControl w:val="0"/>
        <w:shd w:val="clear" w:color="auto" w:fill="FFFFFF"/>
        <w:tabs>
          <w:tab w:val="left" w:pos="4915"/>
        </w:tabs>
        <w:autoSpaceDE w:val="0"/>
        <w:autoSpaceDN w:val="0"/>
        <w:adjustRightInd w:val="0"/>
        <w:spacing w:line="360" w:lineRule="auto"/>
        <w:ind w:firstLine="709"/>
        <w:jc w:val="both"/>
        <w:rPr>
          <w:bCs/>
          <w:sz w:val="28"/>
          <w:szCs w:val="28"/>
        </w:rPr>
      </w:pPr>
      <w:r>
        <w:rPr>
          <w:bCs/>
          <w:position w:val="-30"/>
          <w:sz w:val="28"/>
          <w:szCs w:val="28"/>
        </w:rPr>
        <w:pict>
          <v:shape id="_x0000_i1034" type="#_x0000_t75" style="width:428.25pt;height:33.75pt">
            <v:imagedata r:id="rId16" o:title=""/>
          </v:shape>
        </w:pict>
      </w:r>
    </w:p>
    <w:p w:rsidR="00E63875" w:rsidRPr="006C0776" w:rsidRDefault="00FA0BCE" w:rsidP="006C0776">
      <w:pPr>
        <w:widowControl w:val="0"/>
        <w:shd w:val="clear" w:color="auto" w:fill="FFFFFF"/>
        <w:tabs>
          <w:tab w:val="left" w:pos="4915"/>
        </w:tabs>
        <w:autoSpaceDE w:val="0"/>
        <w:autoSpaceDN w:val="0"/>
        <w:adjustRightInd w:val="0"/>
        <w:spacing w:line="360" w:lineRule="auto"/>
        <w:ind w:firstLine="709"/>
        <w:jc w:val="both"/>
        <w:rPr>
          <w:bCs/>
          <w:sz w:val="28"/>
          <w:szCs w:val="28"/>
        </w:rPr>
      </w:pPr>
      <w:r>
        <w:rPr>
          <w:bCs/>
          <w:position w:val="-30"/>
          <w:sz w:val="28"/>
          <w:szCs w:val="28"/>
        </w:rPr>
        <w:pict>
          <v:shape id="_x0000_i1035" type="#_x0000_t75" style="width:438pt;height:49.5pt">
            <v:imagedata r:id="rId17" o:title=""/>
          </v:shape>
        </w:pict>
      </w:r>
    </w:p>
    <w:p w:rsidR="00E63875" w:rsidRPr="006C0776" w:rsidRDefault="00FA0BCE" w:rsidP="006C0776">
      <w:pPr>
        <w:widowControl w:val="0"/>
        <w:autoSpaceDE w:val="0"/>
        <w:autoSpaceDN w:val="0"/>
        <w:adjustRightInd w:val="0"/>
        <w:spacing w:line="360" w:lineRule="auto"/>
        <w:ind w:firstLine="709"/>
        <w:jc w:val="both"/>
        <w:rPr>
          <w:bCs/>
          <w:sz w:val="28"/>
          <w:szCs w:val="28"/>
        </w:rPr>
      </w:pPr>
      <w:r>
        <w:rPr>
          <w:bCs/>
          <w:position w:val="-28"/>
          <w:sz w:val="28"/>
          <w:szCs w:val="28"/>
        </w:rPr>
        <w:pict>
          <v:shape id="_x0000_i1036" type="#_x0000_t75" style="width:360.75pt;height:33.75pt">
            <v:imagedata r:id="rId18" o:title=""/>
          </v:shape>
        </w:pict>
      </w:r>
    </w:p>
    <w:p w:rsidR="006C0776" w:rsidRDefault="006C0776"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Расчет себестоимости изделия выполняется отдельно по материалам и отдельно по издержкам обработки. Это объясняется тем, что затраты на материалы осуществляются неравномерно на протяжении процесса производства: в начале производственного цикла (отпуск материалов в производство) или в его конце (упаковочные материалы). В результате количество условных изделий по материалам будет отличаться от количества условных изделий по издержкам обработки.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xml:space="preserve">Покажем на условном примере порядок расчета себестоимости условной единицы продукции в табличной форме. Например, на начало периода в цехе не было незавершенного производства. В отчетном периоде завершено производством и сдано на склад 2000 единиц продукции. В незавершенном производстве находятся 500 единиц с 30% готовностью. Общая величина затрат на производство составила 2602,00 </w:t>
      </w:r>
      <w:r w:rsidR="00E63875" w:rsidRPr="006C0776">
        <w:rPr>
          <w:bCs/>
          <w:sz w:val="28"/>
          <w:szCs w:val="28"/>
        </w:rPr>
        <w:t>руб.</w:t>
      </w:r>
      <w:r w:rsidRPr="006C0776">
        <w:rPr>
          <w:bCs/>
          <w:sz w:val="28"/>
          <w:szCs w:val="28"/>
        </w:rPr>
        <w:t xml:space="preserve">, в том числе затраты материалов— 2000,00 </w:t>
      </w:r>
      <w:r w:rsidR="00E63875" w:rsidRPr="006C0776">
        <w:rPr>
          <w:bCs/>
          <w:sz w:val="28"/>
          <w:szCs w:val="28"/>
        </w:rPr>
        <w:t>руб.</w:t>
      </w:r>
      <w:r w:rsidRPr="006C0776">
        <w:rPr>
          <w:bCs/>
          <w:sz w:val="28"/>
          <w:szCs w:val="28"/>
        </w:rPr>
        <w:t xml:space="preserve">; издержки обработки— 602,00 </w:t>
      </w:r>
      <w:r w:rsidR="00E63875" w:rsidRPr="006C0776">
        <w:rPr>
          <w:bCs/>
          <w:sz w:val="28"/>
          <w:szCs w:val="28"/>
        </w:rPr>
        <w:t>руб.</w:t>
      </w:r>
      <w:r w:rsidRPr="006C0776">
        <w:rPr>
          <w:bCs/>
          <w:sz w:val="28"/>
          <w:szCs w:val="28"/>
        </w:rPr>
        <w:t xml:space="preserve"> (таблица 1.1).</w:t>
      </w:r>
    </w:p>
    <w:p w:rsidR="006C0776" w:rsidRDefault="006C0776"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Таблица 1.1 - Расчет себестоимости условной единицы</w:t>
      </w:r>
    </w:p>
    <w:tbl>
      <w:tblPr>
        <w:tblW w:w="9519" w:type="dxa"/>
        <w:tblInd w:w="140" w:type="dxa"/>
        <w:tblLayout w:type="fixed"/>
        <w:tblCellMar>
          <w:left w:w="40" w:type="dxa"/>
          <w:right w:w="40" w:type="dxa"/>
        </w:tblCellMar>
        <w:tblLook w:val="0000" w:firstRow="0" w:lastRow="0" w:firstColumn="0" w:lastColumn="0" w:noHBand="0" w:noVBand="0"/>
      </w:tblPr>
      <w:tblGrid>
        <w:gridCol w:w="1503"/>
        <w:gridCol w:w="1603"/>
        <w:gridCol w:w="1594"/>
        <w:gridCol w:w="1594"/>
        <w:gridCol w:w="1603"/>
        <w:gridCol w:w="1622"/>
      </w:tblGrid>
      <w:tr w:rsidR="003630F1" w:rsidRPr="006C0776" w:rsidTr="005D5796">
        <w:trPr>
          <w:cantSplit/>
          <w:trHeight w:hRule="exact" w:val="874"/>
        </w:trPr>
        <w:tc>
          <w:tcPr>
            <w:tcW w:w="15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Наименование показателя</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 xml:space="preserve">Затраты на производство отчетного периода, </w:t>
            </w:r>
            <w:r w:rsidR="00E63875" w:rsidRPr="006C0776">
              <w:rPr>
                <w:bCs/>
                <w:sz w:val="20"/>
                <w:szCs w:val="20"/>
              </w:rPr>
              <w:t>руб.</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Количество единиц готовой продукции</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Незавершенное производство, условные единицы</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Условные единицы продукции (гр. 2 + + гр. 3)</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22"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 xml:space="preserve">Себестоимость условной единицы продукции, </w:t>
            </w:r>
            <w:r w:rsidR="00E63875" w:rsidRPr="006C0776">
              <w:rPr>
                <w:bCs/>
                <w:sz w:val="20"/>
                <w:szCs w:val="20"/>
              </w:rPr>
              <w:t>руб.</w:t>
            </w:r>
            <w:r w:rsidRPr="006C0776">
              <w:rPr>
                <w:bCs/>
                <w:sz w:val="20"/>
                <w:szCs w:val="20"/>
              </w:rPr>
              <w:t xml:space="preserve"> (гр. 1: гр. 4)</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r>
      <w:tr w:rsidR="003630F1" w:rsidRPr="006C0776" w:rsidTr="005D5796">
        <w:trPr>
          <w:cantSplit/>
          <w:trHeight w:hRule="exact" w:val="278"/>
        </w:trPr>
        <w:tc>
          <w:tcPr>
            <w:tcW w:w="15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А</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1</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2</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3</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4</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22"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5</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r>
      <w:tr w:rsidR="003630F1" w:rsidRPr="006C0776" w:rsidTr="005D5796">
        <w:trPr>
          <w:cantSplit/>
          <w:trHeight w:hRule="exact" w:val="538"/>
        </w:trPr>
        <w:tc>
          <w:tcPr>
            <w:tcW w:w="15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Затраты материалов</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2000,00</w:t>
            </w: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2000</w:t>
            </w: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500</w:t>
            </w: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2500</w:t>
            </w:r>
          </w:p>
        </w:tc>
        <w:tc>
          <w:tcPr>
            <w:tcW w:w="1622"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0,80</w:t>
            </w:r>
          </w:p>
        </w:tc>
      </w:tr>
      <w:tr w:rsidR="003630F1" w:rsidRPr="006C0776" w:rsidTr="005D5796">
        <w:trPr>
          <w:cantSplit/>
          <w:trHeight w:hRule="exact" w:val="547"/>
        </w:trPr>
        <w:tc>
          <w:tcPr>
            <w:tcW w:w="15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Издержки обработки</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602,00</w:t>
            </w: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2000</w:t>
            </w: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150</w:t>
            </w: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2150</w:t>
            </w:r>
          </w:p>
        </w:tc>
        <w:tc>
          <w:tcPr>
            <w:tcW w:w="1622"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0,28</w:t>
            </w:r>
          </w:p>
        </w:tc>
      </w:tr>
      <w:tr w:rsidR="003630F1" w:rsidRPr="006C0776" w:rsidTr="005D5796">
        <w:trPr>
          <w:cantSplit/>
          <w:trHeight w:hRule="exact" w:val="326"/>
        </w:trPr>
        <w:tc>
          <w:tcPr>
            <w:tcW w:w="15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Всего</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2602,00</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X</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594"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X</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03"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X</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c>
          <w:tcPr>
            <w:tcW w:w="1622" w:type="dxa"/>
            <w:tcBorders>
              <w:top w:val="single" w:sz="6" w:space="0" w:color="auto"/>
              <w:left w:val="single" w:sz="6" w:space="0" w:color="auto"/>
              <w:bottom w:val="single" w:sz="6" w:space="0" w:color="auto"/>
              <w:right w:val="single" w:sz="6" w:space="0" w:color="auto"/>
            </w:tcBorders>
          </w:tcPr>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r w:rsidRPr="006C0776">
              <w:rPr>
                <w:bCs/>
                <w:sz w:val="20"/>
                <w:szCs w:val="20"/>
              </w:rPr>
              <w:t>1,08</w:t>
            </w:r>
          </w:p>
          <w:p w:rsidR="003630F1" w:rsidRPr="006C0776" w:rsidRDefault="003630F1" w:rsidP="006C0776">
            <w:pPr>
              <w:widowControl w:val="0"/>
              <w:shd w:val="clear" w:color="auto" w:fill="FFFFFF"/>
              <w:autoSpaceDE w:val="0"/>
              <w:autoSpaceDN w:val="0"/>
              <w:adjustRightInd w:val="0"/>
              <w:spacing w:line="360" w:lineRule="auto"/>
              <w:jc w:val="both"/>
              <w:rPr>
                <w:bCs/>
                <w:sz w:val="20"/>
                <w:szCs w:val="20"/>
              </w:rPr>
            </w:pPr>
          </w:p>
        </w:tc>
      </w:tr>
    </w:tbl>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Расчет фактической себестоимости произведенной продукции при попроцессном методе может осуществлять различными методам. Наиболее распространенными являются два из них: метод ФИФО и метод усреднения.</w:t>
      </w:r>
    </w:p>
    <w:p w:rsidR="003630F1" w:rsidRPr="006C0776" w:rsidRDefault="003630F1" w:rsidP="006C0776">
      <w:pPr>
        <w:widowControl w:val="0"/>
        <w:shd w:val="clear" w:color="auto" w:fill="FFFFFF"/>
        <w:autoSpaceDE w:val="0"/>
        <w:autoSpaceDN w:val="0"/>
        <w:adjustRightInd w:val="0"/>
        <w:spacing w:line="360" w:lineRule="auto"/>
        <w:ind w:firstLine="709"/>
        <w:jc w:val="both"/>
        <w:rPr>
          <w:b/>
          <w:bCs/>
          <w:sz w:val="28"/>
          <w:szCs w:val="28"/>
        </w:rPr>
      </w:pPr>
      <w:r w:rsidRPr="006C0776">
        <w:rPr>
          <w:bCs/>
          <w:sz w:val="28"/>
          <w:szCs w:val="28"/>
        </w:rPr>
        <w:t xml:space="preserve">Метод ФИФО </w:t>
      </w:r>
      <w:r w:rsidRPr="006C0776">
        <w:rPr>
          <w:sz w:val="28"/>
          <w:szCs w:val="28"/>
        </w:rPr>
        <w:t>предполагает, что из всего количества единиц готовой продукции, производство которых было завершено в течение отчетного периода, первыми были завершены находившиеся в процессе производства на начало отчетного периода, а затем те, производство которых было начато и завершено в течение этого отчетного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
          <w:bCs/>
          <w:sz w:val="28"/>
          <w:szCs w:val="28"/>
        </w:rPr>
      </w:pPr>
      <w:r w:rsidRPr="006C0776">
        <w:rPr>
          <w:sz w:val="28"/>
          <w:szCs w:val="28"/>
        </w:rPr>
        <w:t>Процесс расчета фактической себестоимости методом ПРО при попроцессной калькуляции состоит из следующих этапов:</w:t>
      </w:r>
    </w:p>
    <w:p w:rsidR="003630F1" w:rsidRPr="006C0776" w:rsidRDefault="003630F1" w:rsidP="006C0776">
      <w:pPr>
        <w:widowControl w:val="0"/>
        <w:shd w:val="clear" w:color="auto" w:fill="FFFFFF"/>
        <w:autoSpaceDE w:val="0"/>
        <w:autoSpaceDN w:val="0"/>
        <w:adjustRightInd w:val="0"/>
        <w:spacing w:line="360" w:lineRule="auto"/>
        <w:ind w:firstLine="709"/>
        <w:jc w:val="both"/>
        <w:rPr>
          <w:b/>
          <w:bCs/>
          <w:sz w:val="28"/>
          <w:szCs w:val="28"/>
        </w:rPr>
      </w:pPr>
      <w:r w:rsidRPr="006C0776">
        <w:rPr>
          <w:sz w:val="28"/>
          <w:szCs w:val="28"/>
        </w:rPr>
        <w:t>Этап 1. Составляется производственный отчет.</w:t>
      </w:r>
    </w:p>
    <w:p w:rsidR="003630F1" w:rsidRPr="006C0776" w:rsidRDefault="00E63875" w:rsidP="006C0776">
      <w:pPr>
        <w:widowControl w:val="0"/>
        <w:shd w:val="clear" w:color="auto" w:fill="FFFFFF"/>
        <w:autoSpaceDE w:val="0"/>
        <w:autoSpaceDN w:val="0"/>
        <w:adjustRightInd w:val="0"/>
        <w:spacing w:line="360" w:lineRule="auto"/>
        <w:ind w:firstLine="709"/>
        <w:jc w:val="both"/>
        <w:rPr>
          <w:b/>
          <w:bCs/>
          <w:sz w:val="28"/>
          <w:szCs w:val="28"/>
        </w:rPr>
      </w:pPr>
      <w:r w:rsidRPr="006C0776">
        <w:rPr>
          <w:sz w:val="28"/>
          <w:szCs w:val="28"/>
        </w:rPr>
        <w:t xml:space="preserve">Этап </w:t>
      </w:r>
      <w:r w:rsidR="003630F1" w:rsidRPr="006C0776">
        <w:rPr>
          <w:sz w:val="28"/>
          <w:szCs w:val="28"/>
        </w:rPr>
        <w:t>2.</w:t>
      </w:r>
      <w:r w:rsidRPr="006C0776">
        <w:rPr>
          <w:sz w:val="28"/>
          <w:szCs w:val="28"/>
        </w:rPr>
        <w:t xml:space="preserve"> </w:t>
      </w:r>
      <w:r w:rsidR="003630F1" w:rsidRPr="006C0776">
        <w:rPr>
          <w:sz w:val="28"/>
          <w:szCs w:val="28"/>
        </w:rPr>
        <w:t>Определяется количество условных единиц продукции, изготовленной в течение отчетного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
          <w:bCs/>
          <w:sz w:val="28"/>
          <w:szCs w:val="28"/>
        </w:rPr>
      </w:pPr>
      <w:r w:rsidRPr="006C0776">
        <w:rPr>
          <w:sz w:val="28"/>
          <w:szCs w:val="28"/>
        </w:rPr>
        <w:t>Здесь возможны варианты: отсутствие либо наличие незавершенного производства на начало отчетного периода. Рассмотрим их последовательно.</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В ситуации, когда к началу отчетного периода у нас нет незавершенного производства, нужно будет рассмотреть только продукцию, произведенную в пределах отчетного периодами продукцию, начатую, но не завершенную производством к концу периода. Продукция, начатая, но не полностью завершенная, составляет остаток незавершенного производства на конец отчетного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Условный объем продукции при этом рассчитывается по частям следующим образом:</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1) Изделия, изготовление которых завершено = Количество единиц * 100%</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2) Условные изделия в запасах НЗП на конец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по затратам материалов = Количество единиц * Процент завершенности;</w:t>
      </w:r>
    </w:p>
    <w:p w:rsidR="003630F1" w:rsidRPr="006C0776" w:rsidRDefault="00E63875" w:rsidP="006C0776">
      <w:pPr>
        <w:widowControl w:val="0"/>
        <w:shd w:val="clear" w:color="auto" w:fill="FFFFFF"/>
        <w:tabs>
          <w:tab w:val="left" w:pos="993"/>
        </w:tabs>
        <w:autoSpaceDE w:val="0"/>
        <w:autoSpaceDN w:val="0"/>
        <w:adjustRightInd w:val="0"/>
        <w:spacing w:line="360" w:lineRule="auto"/>
        <w:ind w:firstLine="709"/>
        <w:jc w:val="both"/>
        <w:rPr>
          <w:sz w:val="28"/>
          <w:szCs w:val="28"/>
        </w:rPr>
      </w:pPr>
      <w:r w:rsidRPr="006C0776">
        <w:rPr>
          <w:sz w:val="28"/>
          <w:szCs w:val="28"/>
        </w:rPr>
        <w:t>-</w:t>
      </w:r>
      <w:r w:rsidR="003630F1" w:rsidRPr="006C0776">
        <w:rPr>
          <w:sz w:val="28"/>
          <w:szCs w:val="28"/>
        </w:rPr>
        <w:t>по издержкам обработки = Количество единиц* Процент завершенности.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Сумма этих двух величин дает количество условно завершенных изделий за отчетный период. Процент завершенности отражается производственно-диспетчерской службой структурного подразделения предприятия в производственном отчете и удостоверяется подписью руководителя такого структурного подразделения.</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Ситуация с отсутствием остатков незавершенного производства достаточно редко встречается в промышленности. Наличие остатков на начало периода немного затрудняет расчет условных единиц. При наличии таких запасов на начало отчетного периода условный объем продукции, с применением метода ПРО, рассчитывается по трем частям следующим образом:</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1) Условные изделия в остатках незавершенного производства на начало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по затратам материалов = Количество единиц * Процент завершенности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xml:space="preserve"> - по издержкам обработки = Количество единиц * Процент завершенности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2) Изделия, изготовление которых начато и завершено = Количество единиц х 100%</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3) Условные изделия в запасах незавершенного производства на конец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по затратам материалов = Количество единиц х Процент завершенности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по издержкам обработки = Количество единиц х Процент завершенности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Сумма этих трех величин (или сумма количества единиц готовой продукции и незавершенного производства на конец периода в условных единицах) дает нам количество условно завершенных изделий за отчетный период. Для определения количества изделий, произведенных в течение отчетного периода, необходимо из общего количества условно завершенной производством продукции в течение отчетного периода вычесть условное количество изделий, находившихся в остатках незавершенного производства на начало такого отчетного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Этап 3. Рассчитывается себестоимость условной единицы продукции.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Все затраты, отнесенные в отчетном периоде на счет 23 «Производство» по каждому подразделению или производственному процессу, состоящие из затрат материалов и издержек обработки, понесенных в данном отчетном периоде, делят на количество условных единиц изделий, изготовленных в течение текущего отчетного периода. Общая сумма затрат по материалам делится на число условных единиц продукции по материалам.</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Стоимость продукции, выпущенной из производства (переданной в другой процесс), определяется как разница общей суммы затрат на производство, состоящей из затрат, понесенных в данном отчетном периоде, и затрат в остатках незавершенного производства на начало периода, и стоимости незавершенного производства на конец отчетного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Калькулирование затрат методом усреднения предполагает, что запасы единиц продукции на начало периода были начаты и закончены в пределах текущего отчетного периода. Хотя этот метод менее точный, чем метод ПРО, он гораздо проще для понимания и работы.</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Процесс расчета фактической себестоимости методом усреднения состоит из таких этапов:</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Этап 1. Составляется производственный отчет.</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Этап 2. Определяется количество условно завершенных единиц продукции отчетного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Условный объем продукции при этом рассчитывается по частям следующим образом:</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1) Изделия, изготовление которых завершено = Количество единиц х 100%</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2) Условные изделия в запасах незавершенного производства на конец периода:</w:t>
      </w:r>
    </w:p>
    <w:p w:rsidR="003630F1" w:rsidRPr="006C0776" w:rsidRDefault="003630F1" w:rsidP="006C0776">
      <w:pPr>
        <w:widowControl w:val="0"/>
        <w:shd w:val="clear" w:color="auto" w:fill="FFFFFF"/>
        <w:autoSpaceDE w:val="0"/>
        <w:autoSpaceDN w:val="0"/>
        <w:adjustRightInd w:val="0"/>
        <w:spacing w:line="360" w:lineRule="auto"/>
        <w:ind w:firstLine="709"/>
        <w:jc w:val="both"/>
        <w:rPr>
          <w:sz w:val="28"/>
          <w:szCs w:val="28"/>
        </w:rPr>
      </w:pPr>
      <w:r w:rsidRPr="006C0776">
        <w:rPr>
          <w:sz w:val="28"/>
          <w:szCs w:val="28"/>
        </w:rPr>
        <w:t xml:space="preserve">- по затратам материалов — Количество единиц х Процент завершенности </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 по издержкам обработки = Количество единиц х Процент завершенности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Сумма этих двух величин дает количество условно завершенных изделий за отчетный период.</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Этап 3. Рассчитывается себестоимость условной единицы продукции.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Сначала суммируют все затраты, отнесенные в отчетном периоде на счет 23 «Производство» по каждому подразделению или производственному процессу. Они состоят из затрат материалов и издержек обработки, понесенных в данном отчетном периоде, а также затрат, включенных в сальдо на начало периода по счету 23 «Производство».</w:t>
      </w:r>
    </w:p>
    <w:p w:rsidR="00E63875"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Затем делят общую сумму затрат на количество условных единиц. Общая сумма затрат по материалам делится на число условных единиц продукции по материалам. Общая сумма издержек обработки делится на число условных единиц по издержкам обработки. Поскольку применяется метод усреднения,</w:t>
      </w:r>
      <w:r w:rsidR="00E63875" w:rsidRPr="006C0776">
        <w:rPr>
          <w:bCs/>
          <w:sz w:val="28"/>
          <w:szCs w:val="28"/>
        </w:rPr>
        <w:t xml:space="preserve"> </w:t>
      </w:r>
      <w:r w:rsidRPr="006C0776">
        <w:rPr>
          <w:bCs/>
          <w:sz w:val="28"/>
          <w:szCs w:val="28"/>
        </w:rPr>
        <w:t>единицы и затраты на начало периода включаются в расчет затрат на условную единицу за данный отчетный период.</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Этап 4. Определяется фактическая себестоимость готовой продукции и незавершенного производства.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Стоимость продукции, выпущенной из производства (переданной в другой процесс), определяется как произведение количества такой продукции и себестоимости условной единицы продукции, а стоимость незавершенного производства на конец отчетного периода — как произведение условных единиц продукции в незавершенном производстве на конец периода и себестоимости условной единицы продукции.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Таким образом, расчет остатков незавершенного производства существенным образом зависит от того, какой на предприятии выбран метод калькулирования себестоимости и определения расходов на производство. Под методом учета затрат понимается совокупность приемов организации документирования и отражения производственных затрат. На практике выделяют простой (однопередельный) метод при котором отсутствует НЗП, нормативный, попередельный позаказный и попроцессный. На исследуемом предприятии используется попроцессный метод учета затрат и калькулирования, который предусматривает определение условного объема производства. Калькулирование затрат при данном методе может осуществляться как методом ФИФО, так и методом усреднения.</w:t>
      </w:r>
    </w:p>
    <w:p w:rsidR="003630F1" w:rsidRPr="006C0776" w:rsidRDefault="003630F1" w:rsidP="006C0776">
      <w:pPr>
        <w:pStyle w:val="2"/>
        <w:keepNext w:val="0"/>
        <w:spacing w:before="0" w:after="0" w:line="360" w:lineRule="auto"/>
        <w:ind w:firstLine="709"/>
        <w:jc w:val="both"/>
        <w:rPr>
          <w:rFonts w:ascii="Times New Roman" w:hAnsi="Times New Roman" w:cs="Times New Roman"/>
          <w:b w:val="0"/>
          <w:bCs w:val="0"/>
          <w:i w:val="0"/>
          <w:iCs w:val="0"/>
        </w:rPr>
      </w:pPr>
      <w:bookmarkStart w:id="5" w:name="_Toc207706089"/>
    </w:p>
    <w:p w:rsidR="003630F1" w:rsidRPr="006C0776" w:rsidRDefault="006C0776" w:rsidP="006C0776">
      <w:pPr>
        <w:widowControl w:val="0"/>
        <w:autoSpaceDE w:val="0"/>
        <w:autoSpaceDN w:val="0"/>
        <w:adjustRightInd w:val="0"/>
        <w:spacing w:line="360" w:lineRule="auto"/>
        <w:ind w:left="709"/>
        <w:rPr>
          <w:b/>
          <w:bCs/>
          <w:sz w:val="28"/>
          <w:szCs w:val="28"/>
        </w:rPr>
      </w:pPr>
      <w:bookmarkStart w:id="6" w:name="_Toc207706091"/>
      <w:bookmarkEnd w:id="5"/>
      <w:r>
        <w:rPr>
          <w:b/>
          <w:bCs/>
          <w:sz w:val="28"/>
          <w:szCs w:val="28"/>
        </w:rPr>
        <w:br w:type="page"/>
      </w:r>
      <w:r w:rsidR="003630F1" w:rsidRPr="006C0776">
        <w:rPr>
          <w:b/>
          <w:bCs/>
          <w:sz w:val="28"/>
          <w:szCs w:val="28"/>
        </w:rPr>
        <w:t>2. Учет и внутрихозяйственный контроль незавершенного производства</w:t>
      </w:r>
      <w:bookmarkEnd w:id="6"/>
    </w:p>
    <w:p w:rsidR="006C0776" w:rsidRPr="006C0776" w:rsidRDefault="006C0776" w:rsidP="006C0776">
      <w:pPr>
        <w:pStyle w:val="2"/>
        <w:keepNext w:val="0"/>
        <w:spacing w:before="0" w:after="0" w:line="360" w:lineRule="auto"/>
        <w:ind w:left="709"/>
        <w:rPr>
          <w:rFonts w:ascii="Times New Roman" w:hAnsi="Times New Roman" w:cs="Times New Roman"/>
          <w:bCs w:val="0"/>
          <w:i w:val="0"/>
          <w:iCs w:val="0"/>
        </w:rPr>
      </w:pPr>
      <w:bookmarkStart w:id="7" w:name="_Toc207706092"/>
    </w:p>
    <w:p w:rsidR="003630F1" w:rsidRPr="006C0776" w:rsidRDefault="003630F1" w:rsidP="006C0776">
      <w:pPr>
        <w:pStyle w:val="2"/>
        <w:keepNext w:val="0"/>
        <w:spacing w:before="0" w:after="0" w:line="360" w:lineRule="auto"/>
        <w:ind w:left="709"/>
        <w:rPr>
          <w:rFonts w:ascii="Times New Roman" w:hAnsi="Times New Roman" w:cs="Times New Roman"/>
          <w:bCs w:val="0"/>
          <w:i w:val="0"/>
          <w:iCs w:val="0"/>
        </w:rPr>
      </w:pPr>
      <w:r w:rsidRPr="006C0776">
        <w:rPr>
          <w:rFonts w:ascii="Times New Roman" w:hAnsi="Times New Roman" w:cs="Times New Roman"/>
          <w:bCs w:val="0"/>
          <w:i w:val="0"/>
          <w:iCs w:val="0"/>
        </w:rPr>
        <w:t>2.1 Цель, задачи, принципы бухгалтерского учета незавершенного производства</w:t>
      </w:r>
      <w:bookmarkEnd w:id="7"/>
    </w:p>
    <w:p w:rsidR="000A60E8" w:rsidRPr="006C0776" w:rsidRDefault="000A60E8" w:rsidP="006C0776">
      <w:pPr>
        <w:widowControl w:val="0"/>
        <w:autoSpaceDE w:val="0"/>
        <w:autoSpaceDN w:val="0"/>
        <w:adjustRightInd w:val="0"/>
        <w:spacing w:line="360" w:lineRule="auto"/>
        <w:ind w:firstLine="709"/>
        <w:jc w:val="both"/>
        <w:rPr>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Одним из несомненных факторов поддержания конкурентоспособности продукции является организация эффективного процесса управления расходами предприятия, составной частью которого выступает их планирование и контроль, учет затрат на производство и калькулирование себестоимости продукции. Вопрос выбора правильной методики оценки незавершенного производства и обеспечения качественного учета его остатков, а также функционирование надежной системы внутрихозяйственного контроля (далее – ВХК) для многих предприятий на сегодняшний день стоит очень остро. Многие отечественные предприятие используют общепринятые методики НЗП, не отражающие их специфики деятельности; инвентаризация остатков НЗП проводится 1 раз в год перед составлением финансовой отчетности и является скорее формальным средством контроля, не обеспечивая оперативность и достоверность его результатов. Все эти проблемы обуславливают необходимость повышенного внимания к построению адекватной и отвечающей требованиям законодательства системы бухгалтерского учета на предприятии.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В условиях рынка бухгалтерский учет приобретает все большее значение, так как создает информационную базу для принятия эффективных управленческих решений [24]. Это связано, прежде всего, с функциями бухгалтерского учета. В теории и практике учета функций бухгалтерского учета выделяют три: информационную (бухгалтерский учет формирует информацию о результатах хозяйственной деятельности предприятия, в том числе об остатках незавершенного производства как части оборотных активов предприятия), контрольную (бухгалтерский учет предназначен для осуществления контроля за результатами деятельности предприятия, в том числе за правильностью, полнотой и законностью операций по учету незавершенного производства) и аналитическую (на основе данных бухгалтерского учета заинтересованные лица принимают управленческие решения, в том числе в сфере оптимизации расчетов себестоимости продукции и незавершенного производства). </w:t>
      </w:r>
    </w:p>
    <w:p w:rsidR="000A60E8"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Согласно Закону «О бухгалтерском учете и финансовой отчете в </w:t>
      </w:r>
      <w:r w:rsidR="000A60E8" w:rsidRPr="006C0776">
        <w:rPr>
          <w:bCs/>
          <w:sz w:val="28"/>
          <w:szCs w:val="28"/>
        </w:rPr>
        <w:t>РФ</w:t>
      </w:r>
      <w:r w:rsidRPr="006C0776">
        <w:rPr>
          <w:bCs/>
          <w:sz w:val="28"/>
          <w:szCs w:val="28"/>
        </w:rPr>
        <w:t>» [1] целью ведения бухгалтерского учета и составления финансовой отчетности является предоставление пользователям для принятия решений полной, правдивой и беспристрастной информации о финансовом состоянии, результатах деятельности и движении средств предприятия. В соответствии с этим положением можно сформулировать цель учета незавершенного производства.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Целью бухгалтерского учета незавершенного производства является своевременное, достоверное и полной отражение в финансовой отчетности и регистрах бухгалтерского учета информации о расходах на производство продукции и затратах, приходящихся на продукцию, не завершенную производством.</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Согласно с этой целью можно выделить следующие задачи бухгалтерского учета незавершенного производства: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 обеспечение соответствия расчета, оценки и признания незавершенного производства требованиям законодательства </w:t>
      </w:r>
      <w:r w:rsidR="003173D8" w:rsidRPr="006C0776">
        <w:rPr>
          <w:bCs/>
          <w:sz w:val="28"/>
          <w:szCs w:val="28"/>
        </w:rPr>
        <w:t>РФ</w:t>
      </w:r>
      <w:r w:rsidRPr="006C0776">
        <w:rPr>
          <w:bCs/>
          <w:sz w:val="28"/>
          <w:szCs w:val="28"/>
        </w:rPr>
        <w:t>;</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создание условий для обеспечения достоверного учета и контроля незавершенного производства;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обеспечения полного отражения, а также правильное составление первичных документов по учету незавершенного производства;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отражение данных о незавершенном производстве в регистрах синтетического и аналитического учета предприятия; контроль полноты и правильности перенесения учетных данных в финансовую отчетность предприятия;</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внутрихозяйственный контроль остатков незавершенного производства, обеспечения правильности и регулярности проведения инвентаризации на предприятии и отражения ее результатов в бухгалтерском учете.</w:t>
      </w:r>
    </w:p>
    <w:p w:rsidR="003630F1" w:rsidRPr="006C0776" w:rsidRDefault="003630F1" w:rsidP="006C0776">
      <w:pPr>
        <w:pStyle w:val="21"/>
        <w:widowControl w:val="0"/>
        <w:spacing w:after="0" w:line="360" w:lineRule="auto"/>
        <w:ind w:left="0" w:firstLine="709"/>
        <w:jc w:val="both"/>
        <w:rPr>
          <w:sz w:val="28"/>
          <w:szCs w:val="28"/>
        </w:rPr>
      </w:pPr>
      <w:r w:rsidRPr="006C0776">
        <w:rPr>
          <w:sz w:val="28"/>
          <w:szCs w:val="28"/>
        </w:rPr>
        <w:t>Исследование особенностей бухгалтерского учета незавершенного производства следует осуществлять в следующих направлениях: рассмотрение методологии бухгалтерского учета операций, изучение первичной документации, используемой при организации бухгалтерского учета НЗП, определение особенностей отражения информации о величине незавершенного производства в финансовой отчетности предприятия, изучение системы ВХК за достоверностью и законностью осуществления операций в незавершенным производством.</w:t>
      </w:r>
    </w:p>
    <w:p w:rsidR="003630F1" w:rsidRPr="006C0776" w:rsidRDefault="003630F1" w:rsidP="006C0776">
      <w:pPr>
        <w:pStyle w:val="21"/>
        <w:widowControl w:val="0"/>
        <w:spacing w:after="0" w:line="360" w:lineRule="auto"/>
        <w:ind w:left="0" w:firstLine="709"/>
        <w:jc w:val="both"/>
        <w:rPr>
          <w:sz w:val="28"/>
          <w:szCs w:val="28"/>
        </w:rPr>
      </w:pPr>
      <w:r w:rsidRPr="006C0776">
        <w:rPr>
          <w:sz w:val="28"/>
          <w:szCs w:val="28"/>
        </w:rPr>
        <w:t>Принципы учета, имеющие отношение к организации учета незавершенного производства, следующие:</w:t>
      </w:r>
    </w:p>
    <w:p w:rsidR="003630F1" w:rsidRPr="006C0776" w:rsidRDefault="003630F1" w:rsidP="006C0776">
      <w:pPr>
        <w:widowControl w:val="0"/>
        <w:shd w:val="clear" w:color="auto" w:fill="FFFFFF"/>
        <w:tabs>
          <w:tab w:val="left" w:pos="6740"/>
        </w:tabs>
        <w:autoSpaceDE w:val="0"/>
        <w:autoSpaceDN w:val="0"/>
        <w:adjustRightInd w:val="0"/>
        <w:spacing w:line="360" w:lineRule="auto"/>
        <w:ind w:firstLine="709"/>
        <w:jc w:val="both"/>
        <w:rPr>
          <w:bCs/>
          <w:sz w:val="28"/>
          <w:szCs w:val="28"/>
        </w:rPr>
      </w:pPr>
      <w:r w:rsidRPr="006C0776">
        <w:rPr>
          <w:bCs/>
          <w:sz w:val="28"/>
          <w:szCs w:val="28"/>
        </w:rPr>
        <w:t>- принцип начисления и соответствия доходов – для определения финансового результата отчетного периода необходимо сравнить доходы отчетного периода с расходами, которые были осуществлены для получения этих доходов. Доходы и расходы отражаются в бухгалтерском учете в момент их возникновения, независимо от поступления или расходования средств. По отношению к производственной себестоимости этот принцип проявляется в том, что в финансовой отчетности предприятия отражается информация о себестоимости реализованной продукции в сопоставлении с доходом от ее реализации для определения величины финансового результата;</w:t>
      </w:r>
    </w:p>
    <w:p w:rsidR="003630F1" w:rsidRPr="006C0776" w:rsidRDefault="003630F1" w:rsidP="006C0776">
      <w:pPr>
        <w:widowControl w:val="0"/>
        <w:shd w:val="clear" w:color="auto" w:fill="FFFFFF"/>
        <w:tabs>
          <w:tab w:val="left" w:pos="6740"/>
        </w:tabs>
        <w:autoSpaceDE w:val="0"/>
        <w:autoSpaceDN w:val="0"/>
        <w:adjustRightInd w:val="0"/>
        <w:spacing w:line="360" w:lineRule="auto"/>
        <w:ind w:firstLine="709"/>
        <w:jc w:val="both"/>
        <w:rPr>
          <w:bCs/>
          <w:sz w:val="28"/>
          <w:szCs w:val="28"/>
        </w:rPr>
      </w:pPr>
      <w:r w:rsidRPr="006C0776">
        <w:rPr>
          <w:bCs/>
          <w:sz w:val="28"/>
          <w:szCs w:val="28"/>
        </w:rPr>
        <w:t xml:space="preserve">- исходя из принципа осмотрительности, сущность которого состоит в использовании в бухгалтерском учете методов оценки, которые должны предотвращать занижение оценки обязательств и расходов, в бухгалтерском учете </w:t>
      </w:r>
      <w:r w:rsidR="003173D8" w:rsidRPr="006C0776">
        <w:rPr>
          <w:bCs/>
          <w:sz w:val="28"/>
          <w:szCs w:val="28"/>
        </w:rPr>
        <w:t>РФ</w:t>
      </w:r>
      <w:r w:rsidRPr="006C0776">
        <w:rPr>
          <w:bCs/>
          <w:sz w:val="28"/>
          <w:szCs w:val="28"/>
        </w:rPr>
        <w:t xml:space="preserve"> отражается только производственная себестоимость (административные, расходы на сбыт и прочие расходы относятся на финансовый результат);</w:t>
      </w:r>
    </w:p>
    <w:p w:rsidR="003630F1" w:rsidRPr="006C0776" w:rsidRDefault="003630F1" w:rsidP="006C0776">
      <w:pPr>
        <w:widowControl w:val="0"/>
        <w:shd w:val="clear" w:color="auto" w:fill="FFFFFF"/>
        <w:tabs>
          <w:tab w:val="left" w:pos="6740"/>
        </w:tabs>
        <w:autoSpaceDE w:val="0"/>
        <w:autoSpaceDN w:val="0"/>
        <w:adjustRightInd w:val="0"/>
        <w:spacing w:line="360" w:lineRule="auto"/>
        <w:ind w:firstLine="709"/>
        <w:jc w:val="both"/>
        <w:rPr>
          <w:bCs/>
          <w:sz w:val="28"/>
          <w:szCs w:val="28"/>
        </w:rPr>
      </w:pPr>
      <w:r w:rsidRPr="006C0776">
        <w:rPr>
          <w:bCs/>
          <w:sz w:val="28"/>
          <w:szCs w:val="28"/>
        </w:rPr>
        <w:t>- последовательность – постоянное (из года в год) использование предприятием выбранной учетной политики. Это дает возможность пользователям бухгалтерского учета сравнивать показатели текущей финансовой отчетности. Этот принцип проявляется в том, что в приказе об учетной политики предприятия находят отражение следующие вопросы, которые касаются формирования информации о себестоимости производства готовой продукции: методы амортизации основных средств и НМА, методы оценки выбытия запасов, методы калькулирования производственной себестоимости продукции, перечень и состав статей калькулирования производственной себестоимости, перечень и состав переменных и постоянных ОПР. Первые два обязательных элемента учетной политики выбираются предприятием из списка предлагаемых методов, остальные вопросы учетной политики регламентируются предприятием самостоятельно;</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 полное освещение: финансовая отчетность должна содержать всю информацию о фактических и потенциальных результатах хозяйственных операций. Применительно к учету незавершенного производства не допустимо неполное отражение операций по поступлению и расходованию. Достаточно часто при поступлении запасов на предприятие бухгалтера не осуществляют своевременное отражение поступления в виду некомплектности документов, сопровождающих поставку. Данный подход ошибочен и должен быть исключен из практики бухгалтерского учета.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Реализация указанных принципов учета, критериев оценки и признания на предприятии возможна только в случае выполнения определенных требований, предъявляемых к организации бухгалтерского учета. Основным требованием является рациональность и экономичность построения учета на предприятии.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По результатам исследования можно сделать вывод о том, что целью бухгалтерского учета незавершенного производства является обеспечение достоверности и соблюдения требований законодательства по отражению в финансовой отчетности и регистрах финансового учета продукции (работ, услуг), не законченных производством. Для достижения поставленной цели учета требуется решение комплекса взаимосвязанных задач, связанных с обеспечением соответствия методологии учета требованиям законодательства, полное отражение хозяйственных операций с НЗП в финансовой отчетности предприятия, аналитический и синтетический учет «незавершенки», полное отражение учетной информации в финансовой отчетности и контроль за перечисленными процессами. Достижение цели бухгалтерского учета возможно при соблюдении основных принципов учета – принципа начисления доходов и расходов, превалирования сущности над формой, единого денежного измерителя, периодичности и др. Основной задачей предприятия является создание экономичной и рационной системы учета и внутрихозяйственного контроля.</w:t>
      </w:r>
    </w:p>
    <w:p w:rsidR="003630F1" w:rsidRPr="006C0776" w:rsidRDefault="003630F1" w:rsidP="006C0776">
      <w:pPr>
        <w:widowControl w:val="0"/>
        <w:autoSpaceDE w:val="0"/>
        <w:autoSpaceDN w:val="0"/>
        <w:adjustRightInd w:val="0"/>
        <w:spacing w:line="360" w:lineRule="auto"/>
        <w:ind w:firstLine="709"/>
        <w:jc w:val="both"/>
        <w:rPr>
          <w:bCs/>
          <w:sz w:val="28"/>
          <w:szCs w:val="28"/>
        </w:rPr>
      </w:pPr>
    </w:p>
    <w:p w:rsidR="003630F1" w:rsidRPr="006C0776" w:rsidRDefault="003630F1" w:rsidP="006C0776">
      <w:pPr>
        <w:pStyle w:val="2"/>
        <w:keepNext w:val="0"/>
        <w:spacing w:before="0" w:after="0" w:line="360" w:lineRule="auto"/>
        <w:ind w:left="709"/>
        <w:rPr>
          <w:rFonts w:ascii="Times New Roman" w:hAnsi="Times New Roman" w:cs="Times New Roman"/>
          <w:bCs w:val="0"/>
          <w:i w:val="0"/>
          <w:iCs w:val="0"/>
        </w:rPr>
      </w:pPr>
      <w:bookmarkStart w:id="8" w:name="_Toc207706093"/>
      <w:r w:rsidRPr="006C0776">
        <w:rPr>
          <w:rFonts w:ascii="Times New Roman" w:hAnsi="Times New Roman" w:cs="Times New Roman"/>
          <w:bCs w:val="0"/>
          <w:i w:val="0"/>
          <w:iCs w:val="0"/>
        </w:rPr>
        <w:t>2.2 Документальное оформление операций по учету незавершенного производства</w:t>
      </w:r>
      <w:bookmarkEnd w:id="8"/>
    </w:p>
    <w:p w:rsidR="003630F1" w:rsidRPr="006C0776" w:rsidRDefault="003630F1" w:rsidP="006C0776">
      <w:pPr>
        <w:widowControl w:val="0"/>
        <w:autoSpaceDE w:val="0"/>
        <w:autoSpaceDN w:val="0"/>
        <w:adjustRightInd w:val="0"/>
        <w:spacing w:line="360" w:lineRule="auto"/>
        <w:ind w:firstLine="709"/>
        <w:jc w:val="both"/>
        <w:rPr>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Первичная документация в бухгалтерском учете является письменным свидетельством осуществления хозяйственной операции и придает юридическую силу данным бухгалтерского учета [12]. Первичные документы – письменные свидетельства, фиксирующие и подтвреждающие хозяйственные операции, включая распоряжения и разрешения уполномоченного лица на их проведение. Первичные документы должны содержать:</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название документы (формы);</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дата и место составления;</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наименование предприятия;</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содержание и объем хозяйственной операции;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единица изменения хозяйственной операции;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подпись лица, ответственного за совершение хозяйственной операции.</w:t>
      </w:r>
    </w:p>
    <w:p w:rsidR="000A60E8"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Производственный учет оформляется большим числом первичных документов, и находит свое отражение в ведомостях и регистрах учета. Исходными первичными документами, регламентирующими учет незавершенного производства является группа нормативных документов. К их числу относятся спецификации норм расхода материалов на единицу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Так как незавершенное производство представляет собой затраты на производство незавершенной технологическим процессом продукции, то для первичного оформления НЗП используется практически весь комплекс документов, применяемые для учета производственных расходов предприятия.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Отпуск материалов в производство оформляется на основании следующих документов:</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лимитно-заборная карта (типовая форма №М-8, №М-9);</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накладная требование на отпуск (внутреннее перемещение) материалов (типовая форма №М-11);</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акт требование на замену (дополнительный отпуск) материалов (типовая форма №М-10).</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Отпуск запасов со складов в</w:t>
      </w:r>
      <w:r w:rsidR="000A60E8" w:rsidRPr="006C0776">
        <w:rPr>
          <w:bCs/>
          <w:sz w:val="28"/>
          <w:szCs w:val="28"/>
        </w:rPr>
        <w:t xml:space="preserve"> производство осуществляется </w:t>
      </w:r>
      <w:r w:rsidRPr="006C0776">
        <w:rPr>
          <w:bCs/>
          <w:sz w:val="28"/>
          <w:szCs w:val="28"/>
        </w:rPr>
        <w:t>работниками цехов, хозяйств и отделов, которым доверено получение материальных ценностей. Отпуск материалов со складов предприятия осуществляется только выделенным для их получения работникам подразделений предприятия. Порядок отпуска материалов со склада (кладовой) цеха участкам, бригадам, на рабочие места устанавливается руководителем подразделения предприятия по согласованию с главным бухгалтером.</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В первичных учетных документах на отпуск материалов со складов предприятия в подразделения указываются наименование материала, количество, цена, сумма, а также назначение: номер (шифр) и (или) наименование заказа (изделия), для изготовления которого отпускаются материалы, либо номер (шифр) наименования затрат.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Предприятие может осуществлять отпуск материалов или их отдельных групп, видов, наименований своим подразделениям без указания назначения. В этом случае отпуск материалов учитывается как внутреннее перемещении, а сами материалы считаются в подотчете у получившего их подразделения.</w:t>
      </w:r>
    </w:p>
    <w:p w:rsidR="003630F1" w:rsidRPr="006C0776" w:rsidRDefault="000A60E8" w:rsidP="006C0776">
      <w:pPr>
        <w:widowControl w:val="0"/>
        <w:autoSpaceDE w:val="0"/>
        <w:autoSpaceDN w:val="0"/>
        <w:adjustRightInd w:val="0"/>
        <w:spacing w:line="360" w:lineRule="auto"/>
        <w:ind w:firstLine="709"/>
        <w:jc w:val="both"/>
        <w:rPr>
          <w:bCs/>
          <w:sz w:val="28"/>
          <w:szCs w:val="28"/>
        </w:rPr>
      </w:pPr>
      <w:r w:rsidRPr="006C0776">
        <w:rPr>
          <w:bCs/>
          <w:sz w:val="28"/>
          <w:szCs w:val="28"/>
        </w:rPr>
        <w:t>Д</w:t>
      </w:r>
      <w:r w:rsidR="003630F1" w:rsidRPr="006C0776">
        <w:rPr>
          <w:bCs/>
          <w:sz w:val="28"/>
          <w:szCs w:val="28"/>
        </w:rPr>
        <w:t>ля учета передачи запасов в производство используются только формы №М-11 и М-10. На предприятии не используются лимитно-заборные карты. Руководству предприятия необходимо внедрить в практику использование данного вида первичных документов, так как этот документ дает возможность более четко контролировать расход материальных ресурсов (обеспечивает соблюдение лимитов), а также позволяет выявлять причины перерасхода материалов на производство готовой продукции.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Существенным элементом затрат на производство продукции на любом предприятии являются расходы на оплату труда. В зависимости от особенностей работы предприятия в цехах для учета выработки продукции и расходов на заработную плату применяются различные варианты и формы первичных документов. Это могут быть:</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рапорт о выработке и приемке работ;</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маршрутный лист (маршрутная карта);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ведомость о выработке;</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наряды и другие документы.</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Фактические расходы на оплату труда, включаемые в состав производственной себестоимости продукции отражаются по статьям калькуляции «Основная заработной плата производственных рабочих», «Дополнительная заработная плата производственных рабочих», а также по комплексной статье калькуляции в составе общепроизводственных расходов, с подразделением их на заработную плату согласно нормам и отклонениям от них.</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 составе производственной себестоимости, кроме вышеперечисленных расходов, включается амортизация основных средств, малоценных необоротных материальных и нематериальных активов. Начисление амортизации основных средств и НМА за каждый отчетный период производится в ведомости расчета амортизации в пообъектом разрезе. По сборочному и ремонтному участкам непосредственное отнесение сумм амортизационных отчислений к конкретному объекту расходов (изделию, заказу) невозможно, поэтому такие расходы включаются в состав ОПР.</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 производственном процессе принимают участие такие виды ресурсов, как топливо и энергия, которые обладают такими технологическими характеристиками, которые исключат возможность их «складирования» на предприятии и наличие остатков на конец отчетного периода. Стоимость таких видов топлива и энергии включается в производственную себестоимость, минуя счета учета затрат как услуги производственного характера.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Первичными документами, подтверждающими количество и стоимость полученных топлива и энергии, являются акты сдачи-приемки и счета поставщиков. Потребленные электроэнергия, газ, тепло подлежат распределению между структурными подразделениями (цехами) предприятия.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Ведомости являются основанием для отражения в учете стоимости полученной, выработанной и израсходованной энергии по источникам поступления и потребителям. </w:t>
      </w:r>
    </w:p>
    <w:p w:rsidR="003630F1" w:rsidRPr="006C0776" w:rsidRDefault="00E63875" w:rsidP="006C0776">
      <w:pPr>
        <w:widowControl w:val="0"/>
        <w:autoSpaceDE w:val="0"/>
        <w:autoSpaceDN w:val="0"/>
        <w:adjustRightInd w:val="0"/>
        <w:spacing w:line="360" w:lineRule="auto"/>
        <w:ind w:firstLine="709"/>
        <w:jc w:val="both"/>
        <w:rPr>
          <w:bCs/>
          <w:sz w:val="28"/>
          <w:szCs w:val="28"/>
        </w:rPr>
      </w:pPr>
      <w:r w:rsidRPr="006C0776">
        <w:rPr>
          <w:bCs/>
          <w:sz w:val="28"/>
          <w:szCs w:val="28"/>
        </w:rPr>
        <w:t>Д</w:t>
      </w:r>
      <w:r w:rsidR="003630F1" w:rsidRPr="006C0776">
        <w:rPr>
          <w:bCs/>
          <w:sz w:val="28"/>
          <w:szCs w:val="28"/>
        </w:rPr>
        <w:t>ля обеспечения контроля за полнотой инвентаризации, упрощения бухгалтерского учета обработки и оценки фактических остатков незавершенного производства используются специальные инвентаризационные ярлыки. Цеховая инвентаризационная комиссия выдает под отчет инвентаризационным бригадам, проводящим инвентаризацию, необходимое количество пронумерованных инвентаризационных ярлыков установленной формы. Бригада подсчитывает имеющиеся на каждом рабочем месте (кладовой) детали и на отдельно подсчитанную партию выписывает в одном экземпляре ярлык, оставляя его на том месте, где находится данная партия. В ярлык записываются номер склада, участка, рабочего места, станка или бригады, номер или наименование детали, номер последней операции, количество годных деталей и дата. После того, как инвентаризационная комиссия убедится в том, что все партии деталей подсчитаны и имеют ярлыки подсчета всех партий деталей на всех рабочих местах, проверяется выборочно правильность подсчета деталей в партии и заполнения ярлыков. Ярлыки, в которых указывается номер склада, участка, рабочего места, номер и наименование детали, номер последней операции, число годных деталей, собирают и группируют, подбирают в необходимой последовательности (по изделиям, деталям, операциям) и передают в бухгалтерию для составления инвентаризационных ведомостей и оценки НЗП. Применение ярлыков упрощает бухгалтерскую обработку и оценку фактических остатков незавершенного производства.</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 случаях, если в незавершенном производстве находятся незаконченные сборкой узлы, необходимо определить количество израсходованных на сборку деталей. Для определения числа израсходованных на сборку деталей незаконченные сборкой узлы, находящиеся в незавершенном производстве, раскомлектовывают в специальных ведомостях.</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Группирование данных о незавершенном производстве осуществляется в том же порядке, в котором ведется сводный учет затрат на производство, то есть по калькуляционным объектам. Данные о себестоимости остатков НЗП по цехам обобщаются по предприятию в целом с выделением затрат каждого цеха.</w:t>
      </w:r>
    </w:p>
    <w:p w:rsidR="00E63875"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На основании количества обработканной продукции, находящейся в незавершенном производстве, определяются условно готовые единицы. Их величина умножается на процент ее готовности. Себестоимость условной единицы рассчитывается в отношении двух видов расходов: затрат материалов и издержек обработки.</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При калькулировании по процесса применяются условные (эквивалентные) единицы готовой продукции, то есть в целях установления количества изделий, не полностью завершенные изделия пересчитываются в условно готовые. Для такого пересчета количество обработанной продукции, находящейся в незавершенном производстве, умножается на процент ее готовности. Общий объем условных единиц продукции, произведенной за отчетный период, составит сумму общего количества изделий, производство которых было завершено в течение отчетного периода, и количества условных единиц изделий, находящихся в НЗП на конец отчетного периода. </w:t>
      </w:r>
    </w:p>
    <w:p w:rsidR="003630F1" w:rsidRPr="006C0776" w:rsidRDefault="003630F1" w:rsidP="006C0776">
      <w:pPr>
        <w:pStyle w:val="21"/>
        <w:widowControl w:val="0"/>
        <w:spacing w:after="0" w:line="360" w:lineRule="auto"/>
        <w:ind w:left="0" w:firstLine="709"/>
        <w:jc w:val="both"/>
        <w:rPr>
          <w:sz w:val="28"/>
          <w:szCs w:val="28"/>
        </w:rPr>
      </w:pPr>
      <w:r w:rsidRPr="006C0776">
        <w:rPr>
          <w:sz w:val="28"/>
          <w:szCs w:val="28"/>
        </w:rPr>
        <w:t>На основании данных сводного учета затрат на производство составляются калькуляции фактической производственной себестоимости каждой единицы продукции.</w:t>
      </w:r>
    </w:p>
    <w:p w:rsidR="00E63875"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Таким образом, изучение системы первичной документации, составление которой лежит в основе калькулирования производственной себестоимости продукции, показало, что при определении производственных затрат используется широкая группа документов. При этом, для каждого элемента производственных затрат применяются отдельные виды документов, которые являются основанием для формирования информации в синтетическом учете. Особенностью ведения учета себестоимости является необходимость составления большого числа учетных ведомостей и регистров. </w:t>
      </w:r>
    </w:p>
    <w:p w:rsidR="00E63875"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В целом, система документального оформления операций по учету производственных расходов и незавершенного производства может быть признана удовлетворительной. Руководству предприятия можно рекомендовать разработать и утвердить по предприятию график документооборота. В данном документе следует схематично отразить порядок движения документов, ответственных лиц и сроки предоставления. Контроль за соблюдением документооборота возложить на ответственных лиц – директора, главного бухгалтера, руководителей подразделений. </w:t>
      </w:r>
    </w:p>
    <w:p w:rsidR="003630F1" w:rsidRPr="006C0776" w:rsidRDefault="006C0776" w:rsidP="006C0776">
      <w:pPr>
        <w:widowControl w:val="0"/>
        <w:autoSpaceDE w:val="0"/>
        <w:autoSpaceDN w:val="0"/>
        <w:adjustRightInd w:val="0"/>
        <w:spacing w:line="360" w:lineRule="auto"/>
        <w:ind w:left="709"/>
        <w:rPr>
          <w:b/>
          <w:bCs/>
          <w:iCs/>
          <w:sz w:val="28"/>
          <w:szCs w:val="28"/>
        </w:rPr>
      </w:pPr>
      <w:r>
        <w:rPr>
          <w:bCs/>
          <w:sz w:val="28"/>
          <w:szCs w:val="28"/>
        </w:rPr>
        <w:br w:type="page"/>
      </w:r>
      <w:bookmarkStart w:id="9" w:name="_Toc207706094"/>
      <w:r w:rsidR="003630F1" w:rsidRPr="006C0776">
        <w:rPr>
          <w:b/>
          <w:bCs/>
          <w:iCs/>
          <w:sz w:val="28"/>
          <w:szCs w:val="28"/>
        </w:rPr>
        <w:t>2.3 Аналитический и синтетический учет незавершенного производства</w:t>
      </w:r>
      <w:bookmarkEnd w:id="9"/>
    </w:p>
    <w:p w:rsidR="003630F1" w:rsidRPr="006C0776" w:rsidRDefault="003630F1" w:rsidP="006C0776">
      <w:pPr>
        <w:widowControl w:val="0"/>
        <w:autoSpaceDE w:val="0"/>
        <w:autoSpaceDN w:val="0"/>
        <w:adjustRightInd w:val="0"/>
        <w:spacing w:line="360" w:lineRule="auto"/>
        <w:ind w:firstLine="709"/>
        <w:jc w:val="both"/>
        <w:rPr>
          <w:b/>
          <w:bCs/>
          <w:sz w:val="28"/>
          <w:szCs w:val="28"/>
        </w:rPr>
      </w:pPr>
    </w:p>
    <w:p w:rsidR="00605B96" w:rsidRPr="006C0776" w:rsidRDefault="00605B96" w:rsidP="006C0776">
      <w:pPr>
        <w:pStyle w:val="2"/>
        <w:keepNext w:val="0"/>
        <w:spacing w:before="0" w:after="0" w:line="360" w:lineRule="auto"/>
        <w:ind w:firstLine="709"/>
        <w:jc w:val="both"/>
        <w:rPr>
          <w:rFonts w:ascii="Times New Roman" w:hAnsi="Times New Roman" w:cs="Times New Roman"/>
          <w:b w:val="0"/>
          <w:bCs w:val="0"/>
          <w:i w:val="0"/>
          <w:iCs w:val="0"/>
        </w:rPr>
      </w:pPr>
      <w:bookmarkStart w:id="10" w:name="_Toc207706095"/>
      <w:r w:rsidRPr="006C0776">
        <w:rPr>
          <w:rFonts w:ascii="Times New Roman" w:hAnsi="Times New Roman" w:cs="Times New Roman"/>
          <w:b w:val="0"/>
          <w:bCs w:val="0"/>
          <w:i w:val="0"/>
          <w:iCs w:val="0"/>
        </w:rPr>
        <w:t>Бухгалтерский учет незавершенного производства включает в себя аналитический и синтетический учет объектов.</w:t>
      </w:r>
      <w:bookmarkEnd w:id="10"/>
      <w:r w:rsidRPr="006C0776">
        <w:rPr>
          <w:rFonts w:ascii="Times New Roman" w:hAnsi="Times New Roman" w:cs="Times New Roman"/>
          <w:b w:val="0"/>
          <w:bCs w:val="0"/>
          <w:i w:val="0"/>
          <w:iCs w:val="0"/>
        </w:rPr>
        <w:t xml:space="preserve"> </w:t>
      </w:r>
    </w:p>
    <w:p w:rsidR="00605B96" w:rsidRPr="006C0776" w:rsidRDefault="00605B96"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Аналитический учет представляет собой детализированный бухгалтерский учет хозяйственных операций и средств предприятий при помощи аналитических счетов.</w:t>
      </w:r>
    </w:p>
    <w:p w:rsidR="00605B96" w:rsidRPr="006C0776" w:rsidRDefault="00605B96"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Аналитический учет затрат на производство каждое предприятие организует в соответствии с характером производственного процесса, а также особенностями выпускаемой продукций или выполняемых работ. Данные аналитического учета используют при составлении внутренней отчётности, которая строится на информации о видах, количестве, цехах-изготовителях, статьях затрат выпускаемой продукции.</w:t>
      </w:r>
    </w:p>
    <w:p w:rsidR="00605B96" w:rsidRPr="006C0776" w:rsidRDefault="00605B96"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 xml:space="preserve">Порядок аналитического учета незавершенного производства (в целом производственных расходов) целесообразно строить на введении специальных субсчетах второго порядка счетам учета производственных расходов, с детализацией по видам продукции в разрезе калькулированных статей расходов, а также по местам возникновения производственных затрат (цехам, участкам и т.д.). </w:t>
      </w:r>
    </w:p>
    <w:p w:rsidR="00605B96" w:rsidRPr="006C0776" w:rsidRDefault="00605B96" w:rsidP="006C0776">
      <w:pPr>
        <w:widowControl w:val="0"/>
        <w:spacing w:line="360" w:lineRule="auto"/>
        <w:ind w:firstLine="709"/>
        <w:jc w:val="both"/>
        <w:rPr>
          <w:sz w:val="28"/>
          <w:szCs w:val="28"/>
        </w:rPr>
      </w:pPr>
      <w:r w:rsidRPr="006C0776">
        <w:rPr>
          <w:sz w:val="28"/>
          <w:szCs w:val="28"/>
        </w:rPr>
        <w:t>При исчислении себестоимости продукции затраты отчетного месяца корректируют на разницу в стоимости незавершенного производства на начало и конец месяца, т.е. к стоимости незавершенного производства на коне месяца.</w:t>
      </w:r>
    </w:p>
    <w:p w:rsidR="00605B96" w:rsidRPr="006C0776" w:rsidRDefault="00605B96" w:rsidP="006C0776">
      <w:pPr>
        <w:widowControl w:val="0"/>
        <w:spacing w:line="360" w:lineRule="auto"/>
        <w:ind w:firstLine="709"/>
        <w:jc w:val="both"/>
        <w:rPr>
          <w:sz w:val="28"/>
          <w:szCs w:val="28"/>
        </w:rPr>
      </w:pPr>
      <w:r w:rsidRPr="006C0776">
        <w:rPr>
          <w:sz w:val="28"/>
          <w:szCs w:val="28"/>
        </w:rPr>
        <w:t>К незавершенному производству относится продукция, не прошедшая всех стадий производственного процесса, а также изделия неукомплектованные, не прошедшие испытаний и технической приемке. Объем незавершенного производства определяют следующими методами: фактическим взвешиванием, штучным учетом, объёмным измерением, условным пересчетом. Остатки незавершенного производства на конец отчетного периода в массовом и серийном производстве можно оценивать в балансе по нормативной или плановой производственной себестоимости, по прямым статьям расходов, а также по стоимости сырья, материалов, полуфабрикатов. При единичном производстве незавершенное производство отражают в балансе по фактическим производственным затратам.</w:t>
      </w:r>
    </w:p>
    <w:p w:rsidR="00605B96" w:rsidRPr="006C0776" w:rsidRDefault="00605B96" w:rsidP="006C0776">
      <w:pPr>
        <w:widowControl w:val="0"/>
        <w:spacing w:line="360" w:lineRule="auto"/>
        <w:ind w:firstLine="709"/>
        <w:jc w:val="both"/>
        <w:rPr>
          <w:sz w:val="28"/>
          <w:szCs w:val="28"/>
        </w:rPr>
      </w:pPr>
      <w:r w:rsidRPr="006C0776">
        <w:rPr>
          <w:sz w:val="28"/>
          <w:szCs w:val="28"/>
        </w:rPr>
        <w:t xml:space="preserve">Для уточнения незавершенных данных о незавершенном производстве в установленные сроки производят инвентаризацию незавершенного производства. </w:t>
      </w:r>
    </w:p>
    <w:p w:rsidR="00605B96" w:rsidRPr="006C0776" w:rsidRDefault="00605B96" w:rsidP="006C0776">
      <w:pPr>
        <w:widowControl w:val="0"/>
        <w:spacing w:line="360" w:lineRule="auto"/>
        <w:ind w:firstLine="709"/>
        <w:jc w:val="both"/>
        <w:rPr>
          <w:sz w:val="28"/>
          <w:szCs w:val="28"/>
        </w:rPr>
      </w:pPr>
      <w:r w:rsidRPr="006C0776">
        <w:rPr>
          <w:sz w:val="28"/>
          <w:szCs w:val="28"/>
        </w:rPr>
        <w:t>При инвентаризации незавершенного производства необходимо: определить фактическое наличие заделов (деталей, узлов, агрегатов) и не законченных изготовлением и сборкой изделий, находящихся</w:t>
      </w:r>
      <w:r w:rsidR="006C0776">
        <w:rPr>
          <w:sz w:val="28"/>
          <w:szCs w:val="28"/>
        </w:rPr>
        <w:t xml:space="preserve"> </w:t>
      </w:r>
      <w:r w:rsidRPr="006C0776">
        <w:rPr>
          <w:sz w:val="28"/>
          <w:szCs w:val="28"/>
        </w:rPr>
        <w:t>в производстве, определить фактическую комплектность незавершенного производства (заделов), выявить остаток незавершенного производства по аннулированным заказам, а также по заказам, выполнение которых приостановлено.</w:t>
      </w:r>
    </w:p>
    <w:p w:rsidR="00605B96" w:rsidRPr="006C0776" w:rsidRDefault="00605B96" w:rsidP="006C0776">
      <w:pPr>
        <w:widowControl w:val="0"/>
        <w:spacing w:line="360" w:lineRule="auto"/>
        <w:ind w:firstLine="709"/>
        <w:jc w:val="both"/>
        <w:rPr>
          <w:sz w:val="28"/>
          <w:szCs w:val="28"/>
        </w:rPr>
      </w:pPr>
      <w:r w:rsidRPr="006C0776">
        <w:rPr>
          <w:sz w:val="28"/>
          <w:szCs w:val="28"/>
        </w:rPr>
        <w:t xml:space="preserve">В зависимости от специфики и особенностей производства перед началом инвентаризации необходимо сдать на склады все ненужные цехам материалы, покупные детали и полуфабрикаты, а также все детали и, Узлы и агрегаты, обработка которых на данном этапе закончена. </w:t>
      </w:r>
    </w:p>
    <w:p w:rsidR="00605B96" w:rsidRPr="006C0776" w:rsidRDefault="00605B96" w:rsidP="006C0776">
      <w:pPr>
        <w:widowControl w:val="0"/>
        <w:spacing w:line="360" w:lineRule="auto"/>
        <w:ind w:firstLine="709"/>
        <w:jc w:val="both"/>
        <w:rPr>
          <w:sz w:val="28"/>
          <w:szCs w:val="28"/>
        </w:rPr>
      </w:pPr>
      <w:r w:rsidRPr="006C0776">
        <w:rPr>
          <w:sz w:val="28"/>
          <w:szCs w:val="28"/>
        </w:rPr>
        <w:t xml:space="preserve"> Проверка заделов незавершенного производства производится путем фактического подсчета, взвешивания, перемеривания.</w:t>
      </w:r>
    </w:p>
    <w:p w:rsidR="00605B96" w:rsidRPr="006C0776" w:rsidRDefault="00605B96" w:rsidP="006C0776">
      <w:pPr>
        <w:widowControl w:val="0"/>
        <w:spacing w:line="360" w:lineRule="auto"/>
        <w:ind w:firstLine="709"/>
        <w:jc w:val="both"/>
        <w:rPr>
          <w:sz w:val="28"/>
          <w:szCs w:val="28"/>
        </w:rPr>
      </w:pPr>
      <w:r w:rsidRPr="006C0776">
        <w:rPr>
          <w:sz w:val="28"/>
          <w:szCs w:val="28"/>
        </w:rPr>
        <w:t>Описи составляют отдельно по каждому обособленному структурному подразделению с указанием наименований заделов, стадии или степени их готовности, количества или объема, а по строительно – монтажным работам</w:t>
      </w:r>
      <w:r w:rsidR="006C0776">
        <w:rPr>
          <w:sz w:val="28"/>
          <w:szCs w:val="28"/>
        </w:rPr>
        <w:t xml:space="preserve"> </w:t>
      </w:r>
      <w:r w:rsidRPr="006C0776">
        <w:rPr>
          <w:sz w:val="28"/>
          <w:szCs w:val="28"/>
        </w:rPr>
        <w:t>- с указанием объема работ: по незаконченным объектам, их очередям, пусковым комплексам, конструктивным элементам и видам работ, расчеты по которым осуществляются после полного их окончания.</w:t>
      </w:r>
    </w:p>
    <w:p w:rsidR="00605B96" w:rsidRPr="006C0776" w:rsidRDefault="00605B96" w:rsidP="006C0776">
      <w:pPr>
        <w:widowControl w:val="0"/>
        <w:spacing w:line="360" w:lineRule="auto"/>
        <w:ind w:firstLine="709"/>
        <w:jc w:val="both"/>
        <w:rPr>
          <w:sz w:val="28"/>
          <w:szCs w:val="28"/>
        </w:rPr>
      </w:pPr>
      <w:r w:rsidRPr="006C0776">
        <w:rPr>
          <w:sz w:val="28"/>
          <w:szCs w:val="28"/>
        </w:rPr>
        <w:t>Сырье, материалы и покупные полуфабрикаты, находящиеся у рабочих мест, не подвергавшиеся обработке, в опись незавершенного производства не включают, а инвентаризируют и фиксируют в отдельных описях.</w:t>
      </w:r>
    </w:p>
    <w:p w:rsidR="00605B96" w:rsidRPr="006C0776" w:rsidRDefault="00605B96" w:rsidP="006C0776">
      <w:pPr>
        <w:widowControl w:val="0"/>
        <w:spacing w:line="360" w:lineRule="auto"/>
        <w:ind w:firstLine="709"/>
        <w:jc w:val="both"/>
        <w:rPr>
          <w:sz w:val="28"/>
          <w:szCs w:val="28"/>
        </w:rPr>
      </w:pPr>
      <w:r w:rsidRPr="006C0776">
        <w:rPr>
          <w:sz w:val="28"/>
          <w:szCs w:val="28"/>
        </w:rPr>
        <w:t>Забракованные детали в описи незавершенного производства не включают, по ним составляют отдельные описи.</w:t>
      </w:r>
    </w:p>
    <w:p w:rsidR="00605B96" w:rsidRPr="006C0776" w:rsidRDefault="00605B96" w:rsidP="006C0776">
      <w:pPr>
        <w:widowControl w:val="0"/>
        <w:spacing w:line="360" w:lineRule="auto"/>
        <w:ind w:firstLine="709"/>
        <w:jc w:val="both"/>
        <w:rPr>
          <w:sz w:val="28"/>
          <w:szCs w:val="28"/>
        </w:rPr>
      </w:pPr>
      <w:r w:rsidRPr="006C0776">
        <w:rPr>
          <w:sz w:val="28"/>
          <w:szCs w:val="28"/>
        </w:rPr>
        <w:t>По незавершенному производству, представляющему собой неоднородную массу или смесь сырья, в описях, а также в сличительных ведомостях приводят два количественных показателя: количество этой массы или смеси и количество сырья или материалов, входящих в ее состав. Количество сырья или материалов определяется техническими расчетами в порядке, установленном отраслевыми инструкциями по вопросам планирования, учета и калькулирования себестоимости продукции.</w:t>
      </w:r>
    </w:p>
    <w:p w:rsidR="00605B96" w:rsidRPr="006C0776" w:rsidRDefault="00605B96" w:rsidP="006C0776">
      <w:pPr>
        <w:widowControl w:val="0"/>
        <w:spacing w:line="360" w:lineRule="auto"/>
        <w:ind w:firstLine="709"/>
        <w:jc w:val="both"/>
        <w:rPr>
          <w:sz w:val="28"/>
          <w:szCs w:val="28"/>
        </w:rPr>
      </w:pPr>
      <w:r w:rsidRPr="006C0776">
        <w:rPr>
          <w:sz w:val="28"/>
          <w:szCs w:val="28"/>
        </w:rPr>
        <w:t>При выявлении недостач или излишков инвентаризационная комиссия определяет причины и виновников и готовит предложения о порядке их списания.</w:t>
      </w:r>
    </w:p>
    <w:p w:rsidR="00605B96" w:rsidRPr="006C0776" w:rsidRDefault="00605B96" w:rsidP="006C0776">
      <w:pPr>
        <w:widowControl w:val="0"/>
        <w:spacing w:line="360" w:lineRule="auto"/>
        <w:ind w:firstLine="709"/>
        <w:jc w:val="both"/>
        <w:rPr>
          <w:sz w:val="28"/>
          <w:szCs w:val="28"/>
        </w:rPr>
      </w:pPr>
      <w:r w:rsidRPr="006C0776">
        <w:rPr>
          <w:sz w:val="28"/>
          <w:szCs w:val="28"/>
        </w:rPr>
        <w:t>По выявлении недостач</w:t>
      </w:r>
      <w:r w:rsidR="006C0776">
        <w:rPr>
          <w:sz w:val="28"/>
          <w:szCs w:val="28"/>
        </w:rPr>
        <w:t xml:space="preserve"> </w:t>
      </w:r>
      <w:r w:rsidRPr="006C0776">
        <w:rPr>
          <w:sz w:val="28"/>
          <w:szCs w:val="28"/>
        </w:rPr>
        <w:t>или излишкам незавершенного производства производят следующие бухгалтерские записи:</w:t>
      </w:r>
    </w:p>
    <w:p w:rsidR="00605B96" w:rsidRPr="006C0776" w:rsidRDefault="00605B96" w:rsidP="006C0776">
      <w:pPr>
        <w:widowControl w:val="0"/>
        <w:spacing w:line="360" w:lineRule="auto"/>
        <w:ind w:firstLine="709"/>
        <w:jc w:val="both"/>
        <w:rPr>
          <w:sz w:val="28"/>
          <w:szCs w:val="28"/>
        </w:rPr>
      </w:pPr>
      <w:r w:rsidRPr="006C0776">
        <w:rPr>
          <w:sz w:val="28"/>
          <w:szCs w:val="28"/>
        </w:rPr>
        <w:t>на общую сумму выявленных недостач:</w:t>
      </w:r>
    </w:p>
    <w:p w:rsidR="00605B96" w:rsidRPr="006C0776" w:rsidRDefault="00605B96" w:rsidP="006C0776">
      <w:pPr>
        <w:widowControl w:val="0"/>
        <w:spacing w:line="360" w:lineRule="auto"/>
        <w:ind w:firstLine="709"/>
        <w:jc w:val="both"/>
        <w:rPr>
          <w:sz w:val="28"/>
          <w:szCs w:val="28"/>
        </w:rPr>
      </w:pPr>
      <w:r w:rsidRPr="006C0776">
        <w:rPr>
          <w:sz w:val="28"/>
          <w:szCs w:val="28"/>
        </w:rPr>
        <w:t>дебет счета 94 «Недостачи и потери от порчи ценностей»,</w:t>
      </w:r>
    </w:p>
    <w:p w:rsidR="00605B96" w:rsidRPr="006C0776" w:rsidRDefault="00605B96" w:rsidP="006C0776">
      <w:pPr>
        <w:widowControl w:val="0"/>
        <w:spacing w:line="360" w:lineRule="auto"/>
        <w:ind w:firstLine="709"/>
        <w:jc w:val="both"/>
        <w:rPr>
          <w:sz w:val="28"/>
          <w:szCs w:val="28"/>
        </w:rPr>
      </w:pPr>
      <w:r w:rsidRPr="006C0776">
        <w:rPr>
          <w:sz w:val="28"/>
          <w:szCs w:val="28"/>
        </w:rPr>
        <w:t xml:space="preserve">кредит счета 20 «Основное производство», </w:t>
      </w:r>
    </w:p>
    <w:p w:rsidR="00605B96" w:rsidRPr="006C0776" w:rsidRDefault="00605B96" w:rsidP="006C0776">
      <w:pPr>
        <w:widowControl w:val="0"/>
        <w:spacing w:line="360" w:lineRule="auto"/>
        <w:ind w:firstLine="709"/>
        <w:jc w:val="both"/>
        <w:rPr>
          <w:sz w:val="28"/>
          <w:szCs w:val="28"/>
        </w:rPr>
      </w:pPr>
      <w:r w:rsidRPr="006C0776">
        <w:rPr>
          <w:sz w:val="28"/>
          <w:szCs w:val="28"/>
        </w:rPr>
        <w:t>кредит счета 23 «Вспомогательные производства»,</w:t>
      </w:r>
    </w:p>
    <w:p w:rsidR="00605B96" w:rsidRPr="006C0776" w:rsidRDefault="00605B96" w:rsidP="006C0776">
      <w:pPr>
        <w:widowControl w:val="0"/>
        <w:spacing w:line="360" w:lineRule="auto"/>
        <w:ind w:firstLine="709"/>
        <w:jc w:val="both"/>
        <w:rPr>
          <w:sz w:val="28"/>
          <w:szCs w:val="28"/>
        </w:rPr>
      </w:pPr>
      <w:r w:rsidRPr="006C0776">
        <w:rPr>
          <w:sz w:val="28"/>
          <w:szCs w:val="28"/>
        </w:rPr>
        <w:t>на сумму недостач по вине работников цехов:</w:t>
      </w:r>
    </w:p>
    <w:p w:rsidR="00605B96" w:rsidRPr="006C0776" w:rsidRDefault="00605B96" w:rsidP="006C0776">
      <w:pPr>
        <w:widowControl w:val="0"/>
        <w:spacing w:line="360" w:lineRule="auto"/>
        <w:ind w:firstLine="709"/>
        <w:jc w:val="both"/>
        <w:rPr>
          <w:sz w:val="28"/>
          <w:szCs w:val="28"/>
        </w:rPr>
      </w:pPr>
      <w:r w:rsidRPr="006C0776">
        <w:rPr>
          <w:sz w:val="28"/>
          <w:szCs w:val="28"/>
        </w:rPr>
        <w:t xml:space="preserve">дебет счета 73 «Расчеты с персоналом по прочим операциям», </w:t>
      </w:r>
    </w:p>
    <w:p w:rsidR="00605B96" w:rsidRPr="006C0776" w:rsidRDefault="00605B96" w:rsidP="006C0776">
      <w:pPr>
        <w:widowControl w:val="0"/>
        <w:spacing w:line="360" w:lineRule="auto"/>
        <w:ind w:firstLine="709"/>
        <w:jc w:val="both"/>
        <w:rPr>
          <w:sz w:val="28"/>
          <w:szCs w:val="28"/>
        </w:rPr>
      </w:pPr>
      <w:r w:rsidRPr="006C0776">
        <w:rPr>
          <w:sz w:val="28"/>
          <w:szCs w:val="28"/>
        </w:rPr>
        <w:t>субсчет 3 «Расчеты по возмещению материального ущерба»,</w:t>
      </w:r>
    </w:p>
    <w:p w:rsidR="00605B96" w:rsidRPr="006C0776" w:rsidRDefault="00605B96" w:rsidP="006C0776">
      <w:pPr>
        <w:widowControl w:val="0"/>
        <w:spacing w:line="360" w:lineRule="auto"/>
        <w:ind w:firstLine="709"/>
        <w:jc w:val="both"/>
        <w:rPr>
          <w:sz w:val="28"/>
          <w:szCs w:val="28"/>
        </w:rPr>
      </w:pPr>
      <w:r w:rsidRPr="006C0776">
        <w:rPr>
          <w:sz w:val="28"/>
          <w:szCs w:val="28"/>
        </w:rPr>
        <w:t>кредит счета 94 «Недостачи и потери от порчи ценностей»,</w:t>
      </w:r>
    </w:p>
    <w:p w:rsidR="00605B96" w:rsidRPr="006C0776" w:rsidRDefault="00605B96" w:rsidP="006C0776">
      <w:pPr>
        <w:widowControl w:val="0"/>
        <w:spacing w:line="360" w:lineRule="auto"/>
        <w:ind w:firstLine="709"/>
        <w:jc w:val="both"/>
        <w:rPr>
          <w:sz w:val="28"/>
          <w:szCs w:val="28"/>
        </w:rPr>
      </w:pPr>
      <w:r w:rsidRPr="006C0776">
        <w:rPr>
          <w:sz w:val="28"/>
          <w:szCs w:val="28"/>
        </w:rPr>
        <w:t>на сумму излишков:</w:t>
      </w:r>
    </w:p>
    <w:p w:rsidR="00605B96" w:rsidRPr="006C0776" w:rsidRDefault="00605B96" w:rsidP="006C0776">
      <w:pPr>
        <w:widowControl w:val="0"/>
        <w:spacing w:line="360" w:lineRule="auto"/>
        <w:ind w:firstLine="709"/>
        <w:jc w:val="both"/>
        <w:rPr>
          <w:sz w:val="28"/>
          <w:szCs w:val="28"/>
        </w:rPr>
      </w:pPr>
      <w:r w:rsidRPr="006C0776">
        <w:rPr>
          <w:sz w:val="28"/>
          <w:szCs w:val="28"/>
        </w:rPr>
        <w:t>дебет счета 20 «Основное производство»,</w:t>
      </w:r>
    </w:p>
    <w:p w:rsidR="00605B96" w:rsidRPr="006C0776" w:rsidRDefault="00605B96" w:rsidP="006C0776">
      <w:pPr>
        <w:widowControl w:val="0"/>
        <w:spacing w:line="360" w:lineRule="auto"/>
        <w:ind w:firstLine="709"/>
        <w:jc w:val="both"/>
        <w:rPr>
          <w:sz w:val="28"/>
          <w:szCs w:val="28"/>
        </w:rPr>
      </w:pPr>
      <w:r w:rsidRPr="006C0776">
        <w:rPr>
          <w:sz w:val="28"/>
          <w:szCs w:val="28"/>
        </w:rPr>
        <w:t>кредит счета 99 «Прибыли и убытки».</w:t>
      </w:r>
    </w:p>
    <w:p w:rsidR="00605B96" w:rsidRPr="006C0776" w:rsidRDefault="00605B96" w:rsidP="006C0776">
      <w:pPr>
        <w:widowControl w:val="0"/>
        <w:spacing w:line="360" w:lineRule="auto"/>
        <w:ind w:firstLine="709"/>
        <w:jc w:val="both"/>
        <w:rPr>
          <w:b/>
          <w:bCs/>
          <w:sz w:val="28"/>
          <w:szCs w:val="28"/>
        </w:rPr>
      </w:pPr>
      <w:r w:rsidRPr="006C0776">
        <w:rPr>
          <w:b/>
          <w:bCs/>
          <w:sz w:val="28"/>
          <w:szCs w:val="28"/>
        </w:rPr>
        <w:t>Учет полуфабрикатов собственного производства и их оценка.</w:t>
      </w:r>
    </w:p>
    <w:p w:rsidR="00605B96" w:rsidRPr="006C0776" w:rsidRDefault="00605B96" w:rsidP="006C0776">
      <w:pPr>
        <w:widowControl w:val="0"/>
        <w:spacing w:line="360" w:lineRule="auto"/>
        <w:ind w:firstLine="709"/>
        <w:jc w:val="both"/>
        <w:rPr>
          <w:sz w:val="28"/>
          <w:szCs w:val="28"/>
        </w:rPr>
      </w:pPr>
      <w:r w:rsidRPr="006C0776">
        <w:rPr>
          <w:sz w:val="28"/>
          <w:szCs w:val="28"/>
        </w:rPr>
        <w:t>Полуфабрикаты собственного производства могут быть использованы в собственном производстве или реализованы другим организациям в качестве материалов или комплектующих изделий.</w:t>
      </w:r>
    </w:p>
    <w:p w:rsidR="00605B96" w:rsidRPr="006C0776" w:rsidRDefault="00605B96" w:rsidP="006C0776">
      <w:pPr>
        <w:widowControl w:val="0"/>
        <w:spacing w:line="360" w:lineRule="auto"/>
        <w:ind w:firstLine="709"/>
        <w:jc w:val="both"/>
        <w:rPr>
          <w:sz w:val="28"/>
          <w:szCs w:val="28"/>
        </w:rPr>
      </w:pPr>
      <w:r w:rsidRPr="006C0776">
        <w:rPr>
          <w:sz w:val="28"/>
          <w:szCs w:val="28"/>
        </w:rPr>
        <w:t>Для получения информации о наличии и движении полуфабрикатов собственного производства организации могут вести их обособленный учет на активном счете 21 «Полуфабрикаты собственного производства». По дебету счета 21 отражают расходы по изготовлению полуфабрикатов, списываемые со счета 20. С кредита счета 21 полуфабрикаты списывают в зависимости от направления их использования либо в дебет счета 20.</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На сумму остатков материалов и полуфабрикатов, не подвергшихся обработке и подлежащих отнесению на их (участков) подотчет по состоянию на конец период делается следующая проводка: Дт 20 Кт 23. В то же время стоимость остатков аналогичных материалов, находившихся на участках на конец предыдущего месяца следует зачислять в состав затрат на производство отчетного периода проводкой Дт 23 Кт20 первым числом текущего месяца.</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Данные, отраженные в актах об остатках, обобщаются в Ведомости остатков материалов и полуфабрикатов, не подвергшихся обработке по предприятию в целом. На основании данного учетного регистра производятся бухгалтерские записи по восстановлению стоимости материалов на конец предыдущего месяца и сторнированию методов «красное сторно» остатков материалов на конец отчетного месяца.</w:t>
      </w:r>
    </w:p>
    <w:p w:rsidR="003630F1" w:rsidRPr="006C0776" w:rsidRDefault="003630F1" w:rsidP="006C0776">
      <w:pPr>
        <w:pStyle w:val="2"/>
        <w:keepNext w:val="0"/>
        <w:spacing w:before="0" w:after="0" w:line="360" w:lineRule="auto"/>
        <w:ind w:firstLine="709"/>
        <w:jc w:val="both"/>
        <w:rPr>
          <w:rFonts w:ascii="Times New Roman" w:hAnsi="Times New Roman" w:cs="Times New Roman"/>
          <w:b w:val="0"/>
          <w:bCs w:val="0"/>
          <w:i w:val="0"/>
          <w:iCs w:val="0"/>
        </w:rPr>
      </w:pPr>
      <w:bookmarkStart w:id="11" w:name="339"/>
      <w:bookmarkStart w:id="12" w:name="340"/>
      <w:bookmarkStart w:id="13" w:name="356"/>
      <w:bookmarkEnd w:id="11"/>
      <w:bookmarkEnd w:id="12"/>
      <w:bookmarkEnd w:id="13"/>
    </w:p>
    <w:p w:rsidR="003630F1" w:rsidRPr="006C0776" w:rsidRDefault="003630F1" w:rsidP="006C0776">
      <w:pPr>
        <w:pStyle w:val="2"/>
        <w:keepNext w:val="0"/>
        <w:spacing w:before="0" w:after="0" w:line="360" w:lineRule="auto"/>
        <w:ind w:firstLine="709"/>
        <w:jc w:val="both"/>
        <w:rPr>
          <w:rFonts w:ascii="Times New Roman" w:hAnsi="Times New Roman" w:cs="Times New Roman"/>
          <w:bCs w:val="0"/>
          <w:i w:val="0"/>
        </w:rPr>
      </w:pPr>
      <w:bookmarkStart w:id="14" w:name="_Toc207706098"/>
      <w:r w:rsidRPr="006C0776">
        <w:rPr>
          <w:rFonts w:ascii="Times New Roman" w:hAnsi="Times New Roman" w:cs="Times New Roman"/>
          <w:b w:val="0"/>
          <w:bCs w:val="0"/>
          <w:i w:val="0"/>
          <w:iCs w:val="0"/>
        </w:rPr>
        <w:br w:type="page"/>
      </w:r>
      <w:bookmarkStart w:id="15" w:name="_Toc207706099"/>
      <w:bookmarkEnd w:id="14"/>
      <w:r w:rsidRPr="006C0776">
        <w:rPr>
          <w:rFonts w:ascii="Times New Roman" w:hAnsi="Times New Roman" w:cs="Times New Roman"/>
          <w:bCs w:val="0"/>
          <w:i w:val="0"/>
        </w:rPr>
        <w:t>Заключение</w:t>
      </w:r>
      <w:bookmarkEnd w:id="15"/>
    </w:p>
    <w:p w:rsidR="00395D8D" w:rsidRPr="006C0776" w:rsidRDefault="00395D8D" w:rsidP="006C0776">
      <w:pPr>
        <w:widowControl w:val="0"/>
        <w:autoSpaceDE w:val="0"/>
        <w:autoSpaceDN w:val="0"/>
        <w:adjustRightInd w:val="0"/>
        <w:spacing w:line="360" w:lineRule="auto"/>
        <w:ind w:firstLine="709"/>
        <w:jc w:val="both"/>
        <w:rPr>
          <w:bCs/>
          <w:sz w:val="28"/>
          <w:szCs w:val="28"/>
        </w:rPr>
      </w:pP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 ходе курсовой работы, целью которой являлось изучение методологии и организации учета незавершенного производства на примере конкретного предприятия, был решен комплекс задач. По результатам исследования можно сделать следующие выводы и рекомендации.</w:t>
      </w:r>
    </w:p>
    <w:p w:rsidR="00395D8D"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sz w:val="28"/>
          <w:szCs w:val="28"/>
        </w:rPr>
        <w:t xml:space="preserve">Незавершенное производство является показателем, влияющим на результаты деятельности предприятия. Под незавершенным производством понимают </w:t>
      </w:r>
      <w:r w:rsidRPr="006C0776">
        <w:rPr>
          <w:bCs/>
          <w:sz w:val="28"/>
          <w:szCs w:val="28"/>
        </w:rPr>
        <w:t>затраты на продукцию (детали, изделия), не прошедшую всех стадий обработки, предусмотренных технологией производства, установленных испытаний, технической приемки, не укомплектованные изделия, не законченные или не принятые заказчиком работы и услуги товарного характера. По своей сущности незавершенное производство относится к оборотным активам предприятия на стадии производства. Для него характерны: материальная форма, участие в операционной деятельности, принадлежность предприятию, низкая ликвидность. Наличие и размер остатков НЗП зависят от специфики деятельности предприятия и существенно варьируются п</w:t>
      </w:r>
      <w:r w:rsidR="00395D8D" w:rsidRPr="006C0776">
        <w:rPr>
          <w:bCs/>
          <w:sz w:val="28"/>
          <w:szCs w:val="28"/>
        </w:rPr>
        <w:t>о отраслям промышленности.</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Расчет остатков незавершенного производства существенным образом зависит от того, какой на предприятии выбран метод калькулирования себестоимости и определения расходов на производство. Под методом учета затрат понимается совокупность приемов организации документирования и отражения производственных затрат. На практике выделяют простой (однопередельный) метод при котором отсутствует НЗП, нормативный, попередельный позаказный и попроцессный. На исследуемом предприятии используется попроцессный метод учета затрат и калькулирования, который предусматривает определение условного объема производства. Калькулирование затрат при данном методе может осуществляться как методом ФИФО, так и методом усреднения.</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При организации учета и ВХК незавершенного производства важным моментом является нормативно-правовая база. Законы, положения, инструкции регулируют порядок организации бухгалтерского учета и составления финансовой отчетности; определяют методологию учета НЗП как запасов и отражают процедуры формирования НЗП как расходов на производство продукции (работ, услуг); устанавливают сроки и порядок проведения инвентаризаций остатков «незавершенки», а также порядка определения размера убытков от хищения, недостачи, порчи. Регламентирован также порядок отражения в финансовой отчетности информации о незавершенном производстве.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Целью бухгалтерского учета незавершенного производства является обеспечение достоверности и соблюдения требований законодательства по отражению в финансовой отчетности и регистрах финансового учета продукции (работ, услуг), не законченных производством. Для достижения поставленной цели учета требуется решение комплекса взаимосвязанных задач. Достижение цели бухгалтерского учета возможно при соблюдении основных принципов учета – принципа начисления доходов и расходов, превалирования сущности над формой, единого денежного измерителя, периодичности и др. </w:t>
      </w:r>
    </w:p>
    <w:p w:rsidR="00395D8D"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 xml:space="preserve">Изучение системы первичной документации, составление которой лежит в основе калькулирования производственной себестоимости продукции, показало, что при определении производственных затрат используется широкая группа документов. При этом, для каждого элемента производственных затрат применяются отдельные виды документов, которые являются основанием для формирования информации в синтетическом учете. Особенностью ведения учета себестоимости является необходимость составления большого числа учетных ведомостей и регистров. </w:t>
      </w:r>
    </w:p>
    <w:p w:rsidR="003630F1" w:rsidRPr="006C0776" w:rsidRDefault="003630F1" w:rsidP="006C0776">
      <w:pPr>
        <w:widowControl w:val="0"/>
        <w:autoSpaceDE w:val="0"/>
        <w:autoSpaceDN w:val="0"/>
        <w:adjustRightInd w:val="0"/>
        <w:spacing w:line="360" w:lineRule="auto"/>
        <w:ind w:firstLine="709"/>
        <w:jc w:val="both"/>
        <w:rPr>
          <w:bCs/>
          <w:sz w:val="28"/>
          <w:szCs w:val="28"/>
        </w:rPr>
      </w:pPr>
      <w:r w:rsidRPr="006C0776">
        <w:rPr>
          <w:bCs/>
          <w:sz w:val="28"/>
          <w:szCs w:val="28"/>
        </w:rPr>
        <w:t>В целом, система документального оформления операций по учету производственных расходов и НЗП может быть признана удовлетворительной. Руководству предприятия можно рекомендовать разработать и утвердить по предприятию график документооборота. В данном документе следует отразить порядок движения документов, ответственных лиц и сроки предоставления.</w:t>
      </w:r>
    </w:p>
    <w:p w:rsidR="00395D8D" w:rsidRPr="006C0776" w:rsidRDefault="00395D8D" w:rsidP="006C0776">
      <w:pPr>
        <w:pStyle w:val="21"/>
        <w:widowControl w:val="0"/>
        <w:spacing w:after="0" w:line="360" w:lineRule="auto"/>
        <w:ind w:left="0" w:firstLine="709"/>
        <w:jc w:val="both"/>
        <w:rPr>
          <w:sz w:val="28"/>
          <w:szCs w:val="28"/>
        </w:rPr>
      </w:pPr>
      <w:bookmarkStart w:id="16" w:name="_Toc207706100"/>
    </w:p>
    <w:p w:rsidR="003630F1" w:rsidRPr="006C0776" w:rsidRDefault="006C0776" w:rsidP="006C0776">
      <w:pPr>
        <w:pStyle w:val="21"/>
        <w:widowControl w:val="0"/>
        <w:spacing w:after="0" w:line="360" w:lineRule="auto"/>
        <w:ind w:left="0"/>
        <w:rPr>
          <w:b/>
          <w:bCs/>
          <w:sz w:val="28"/>
          <w:szCs w:val="28"/>
        </w:rPr>
      </w:pPr>
      <w:r>
        <w:rPr>
          <w:b/>
          <w:bCs/>
          <w:sz w:val="28"/>
          <w:szCs w:val="28"/>
        </w:rPr>
        <w:br w:type="page"/>
      </w:r>
      <w:r w:rsidR="003630F1" w:rsidRPr="006C0776">
        <w:rPr>
          <w:b/>
          <w:bCs/>
          <w:sz w:val="28"/>
          <w:szCs w:val="28"/>
        </w:rPr>
        <w:t>Список использованных источников</w:t>
      </w:r>
      <w:bookmarkEnd w:id="16"/>
    </w:p>
    <w:p w:rsidR="00395D8D" w:rsidRPr="006C0776" w:rsidRDefault="00395D8D" w:rsidP="006C0776">
      <w:pPr>
        <w:pStyle w:val="21"/>
        <w:widowControl w:val="0"/>
        <w:spacing w:after="0" w:line="360" w:lineRule="auto"/>
        <w:ind w:left="0"/>
        <w:rPr>
          <w:b/>
          <w:sz w:val="28"/>
          <w:szCs w:val="28"/>
          <w:vertAlign w:val="superscript"/>
        </w:rPr>
      </w:pP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Бланк И.А. Финансовый менеджмент: Учебный курс. – К.: Ника-Центр, 2001. – 528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Бухгалтерський учет в отраслях экономики: Учеб. для студ. высш. учеб. завед / В.Б. Захожай, М.Ф. Базась, М.М. Матюха; Под ред. В.Б. Захожая. – К.: МАУП, 2005. – 968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Грабова Н.Н., Добровский В.Н. Бухгалтерский учет в производственных и торговых предприятиях: Учебное пособие для студентов вузов. - К.: А.К.С., 2003. - 624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Вещунова Н.Л., Фомина Л.Ф. Бухгалтерский учет: Учеб. пособие. - М.: Финансы и статистика, 2000. -496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Войтенко Т., Вороная Н. Все об учете затрат на производственном предприятии. – Х.: Фактор, 2006. – 266с.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Современный экономический словарь: около 12 тысяч терминов. – Издание 5-е, перераб. и доп. / Е.Б. Стародубцева, Л.Ш. Лозовский, Б.А. Райзберг. – М.: ИНФРА-М, 2007. – 495с.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 xml:space="preserve">Ткаченко Н.М. Бухгалтерский финансовый учет на предприятиях </w:t>
      </w:r>
      <w:r w:rsidR="003173D8" w:rsidRPr="006C0776">
        <w:rPr>
          <w:bCs/>
          <w:sz w:val="28"/>
          <w:szCs w:val="28"/>
        </w:rPr>
        <w:t>РФ</w:t>
      </w:r>
      <w:r w:rsidRPr="006C0776">
        <w:rPr>
          <w:bCs/>
          <w:sz w:val="28"/>
          <w:szCs w:val="28"/>
        </w:rPr>
        <w:t>: Учебник для студ.высш.учеб.завед.экон.спец. – 7-е изд., дополн. и перераб. – К.: А.С.К., 2004. – 864с.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Лишиленко О.В. Бухгалтерский финансовый учет. Учебное пособие.- Киев: Издательство «Центр учебной литературы», 2003. – 524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Настояний бухучет. – Х.: Фактор, 2005. – 1072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Чебанова Н.В, Чупир Т., Чупир В. Организация бухгалтерского учета. – Х.: Фактор, 2008. – 480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Чебанова Н.В., Василенко Ю.А. Бухгалтерский финансовый учет: Пособие.- К.: Академия, 2003.- 688 с.</w:t>
      </w:r>
    </w:p>
    <w:p w:rsidR="003630F1" w:rsidRPr="006C0776" w:rsidRDefault="003630F1" w:rsidP="006C0776">
      <w:pPr>
        <w:widowControl w:val="0"/>
        <w:numPr>
          <w:ilvl w:val="0"/>
          <w:numId w:val="9"/>
        </w:numPr>
        <w:tabs>
          <w:tab w:val="clear" w:pos="720"/>
          <w:tab w:val="num" w:pos="400"/>
        </w:tabs>
        <w:spacing w:line="360" w:lineRule="auto"/>
        <w:ind w:left="0" w:firstLine="0"/>
        <w:rPr>
          <w:bCs/>
          <w:sz w:val="28"/>
          <w:szCs w:val="28"/>
        </w:rPr>
      </w:pPr>
      <w:r w:rsidRPr="006C0776">
        <w:rPr>
          <w:bCs/>
          <w:sz w:val="28"/>
          <w:szCs w:val="28"/>
        </w:rPr>
        <w:t>Шеремет А.Д., Суйц В.П. Аудит: Учебник. – 2-е изд., доп. и перераб. - М.: ИНФРА-М, 2000. - 252 с</w:t>
      </w:r>
      <w:r w:rsidR="00395D8D" w:rsidRPr="006C0776">
        <w:rPr>
          <w:bCs/>
          <w:sz w:val="28"/>
          <w:szCs w:val="28"/>
        </w:rPr>
        <w:t>.</w:t>
      </w:r>
    </w:p>
    <w:p w:rsidR="003630F1" w:rsidRPr="006C0776" w:rsidRDefault="003630F1" w:rsidP="006C0776">
      <w:pPr>
        <w:widowControl w:val="0"/>
        <w:numPr>
          <w:ilvl w:val="0"/>
          <w:numId w:val="9"/>
        </w:numPr>
        <w:shd w:val="clear" w:color="auto" w:fill="FFFFFF"/>
        <w:tabs>
          <w:tab w:val="clear" w:pos="720"/>
          <w:tab w:val="num" w:pos="400"/>
        </w:tabs>
        <w:autoSpaceDE w:val="0"/>
        <w:autoSpaceDN w:val="0"/>
        <w:adjustRightInd w:val="0"/>
        <w:spacing w:line="360" w:lineRule="auto"/>
        <w:ind w:left="0" w:firstLine="0"/>
        <w:rPr>
          <w:bCs/>
          <w:sz w:val="28"/>
          <w:szCs w:val="28"/>
        </w:rPr>
      </w:pPr>
      <w:r w:rsidRPr="006C0776">
        <w:rPr>
          <w:bCs/>
          <w:sz w:val="28"/>
          <w:szCs w:val="28"/>
        </w:rPr>
        <w:t>Экономика предприятия (фирмы): Учебник / Под ред. проф. О.И. Волкова и доц. О.В, Девяткина. – 3-е изд., перераб.и доп. – М.: ИНФРА-М, 2007. – 601 с.</w:t>
      </w:r>
    </w:p>
    <w:p w:rsidR="003630F1" w:rsidRPr="006C0776" w:rsidRDefault="006C0776" w:rsidP="006C0776">
      <w:pPr>
        <w:widowControl w:val="0"/>
        <w:shd w:val="clear" w:color="auto" w:fill="FFFFFF"/>
        <w:autoSpaceDE w:val="0"/>
        <w:autoSpaceDN w:val="0"/>
        <w:adjustRightInd w:val="0"/>
        <w:spacing w:line="360" w:lineRule="auto"/>
        <w:ind w:firstLine="709"/>
        <w:jc w:val="both"/>
        <w:rPr>
          <w:b/>
          <w:bCs/>
          <w:sz w:val="28"/>
          <w:szCs w:val="28"/>
        </w:rPr>
      </w:pPr>
      <w:bookmarkStart w:id="17" w:name="_Toc207706101"/>
      <w:r>
        <w:rPr>
          <w:b/>
          <w:bCs/>
          <w:sz w:val="28"/>
          <w:szCs w:val="28"/>
        </w:rPr>
        <w:br w:type="page"/>
      </w:r>
      <w:bookmarkEnd w:id="17"/>
      <w:r w:rsidR="003630F1" w:rsidRPr="006C0776">
        <w:rPr>
          <w:b/>
          <w:bCs/>
          <w:sz w:val="28"/>
          <w:szCs w:val="28"/>
        </w:rPr>
        <w:t>Приложение А</w:t>
      </w:r>
    </w:p>
    <w:p w:rsidR="006C0776" w:rsidRPr="006C0776" w:rsidRDefault="006C0776"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FA0BCE" w:rsidP="006C0776">
      <w:pPr>
        <w:widowControl w:val="0"/>
        <w:autoSpaceDE w:val="0"/>
        <w:autoSpaceDN w:val="0"/>
        <w:adjustRightInd w:val="0"/>
        <w:spacing w:line="360" w:lineRule="auto"/>
        <w:ind w:firstLine="709"/>
        <w:jc w:val="both"/>
        <w:rPr>
          <w:b/>
          <w:bCs/>
          <w:sz w:val="28"/>
          <w:szCs w:val="28"/>
        </w:rPr>
      </w:pPr>
      <w:r>
        <w:rPr>
          <w:noProof/>
        </w:rPr>
        <w:pict>
          <v:line id="_x0000_s1057" style="position:absolute;left:0;text-align:left;z-index:251663872" from="36pt,1in" to="1in,1in">
            <v:stroke endarrow="block"/>
          </v:line>
        </w:pict>
      </w:r>
      <w:r>
        <w:rPr>
          <w:noProof/>
        </w:rPr>
        <w:pict>
          <v:line id="_x0000_s1058" style="position:absolute;left:0;text-align:left;z-index:251662848" from="36pt,2in" to="1in,2in">
            <v:stroke endarrow="block"/>
          </v:line>
        </w:pict>
      </w:r>
      <w:r>
        <w:rPr>
          <w:noProof/>
        </w:rPr>
        <w:pict>
          <v:line id="_x0000_s1059" style="position:absolute;left:0;text-align:left;z-index:251661824" from="36pt,225pt" to="1in,225pt">
            <v:stroke endarrow="block"/>
          </v:line>
        </w:pict>
      </w:r>
      <w:r>
        <w:rPr>
          <w:noProof/>
        </w:rPr>
        <w:pict>
          <v:line id="_x0000_s1060" style="position:absolute;left:0;text-align:left;z-index:251660800" from="36pt,306pt" to="1in,306pt">
            <v:stroke endarrow="block"/>
          </v:line>
        </w:pict>
      </w:r>
      <w:r>
        <w:rPr>
          <w:noProof/>
        </w:rPr>
        <w:pict>
          <v:line id="_x0000_s1061" style="position:absolute;left:0;text-align:left;z-index:251659776" from="36pt,387pt" to="1in,387pt">
            <v:stroke endarrow="block"/>
          </v:line>
        </w:pict>
      </w:r>
      <w:r>
        <w:rPr>
          <w:noProof/>
        </w:rPr>
        <w:pict>
          <v:line id="_x0000_s1062" style="position:absolute;left:0;text-align:left;z-index:251658752" from="36pt,468pt" to="1in,468pt">
            <v:stroke endarrow="block"/>
          </v:line>
        </w:pict>
      </w:r>
      <w:r>
        <w:rPr>
          <w:noProof/>
        </w:rPr>
        <w:pict>
          <v:line id="_x0000_s1063" style="position:absolute;left:0;text-align:left;z-index:251657728" from="36pt,540pt" to="1in,540pt">
            <v:stroke endarrow="block"/>
          </v:line>
        </w:pict>
      </w:r>
      <w:r>
        <w:rPr>
          <w:noProof/>
        </w:rPr>
        <w:pict>
          <v:line id="_x0000_s1064" style="position:absolute;left:0;text-align:left;z-index:251656704" from="36pt,585pt" to="1in,585pt">
            <v:stroke endarrow="block"/>
          </v:line>
        </w:pict>
      </w:r>
      <w:r>
        <w:rPr>
          <w:noProof/>
        </w:rPr>
        <w:pict>
          <v:line id="_x0000_s1065" style="position:absolute;left:0;text-align:left;z-index:251655680" from="36pt,36pt" to="36pt,585pt"/>
        </w:pict>
      </w:r>
      <w:r>
        <w:rPr>
          <w:noProof/>
        </w:rPr>
        <w:pict>
          <v:shape id="_x0000_s1066" type="#_x0000_t202" style="position:absolute;left:0;text-align:left;margin-left:1in;margin-top:8in;width:387pt;height:27pt;z-index:251654656">
            <v:textbox style="mso-next-textbox:#_x0000_s1066">
              <w:txbxContent>
                <w:p w:rsidR="005D5796" w:rsidRPr="00653334" w:rsidRDefault="005D5796" w:rsidP="003630F1">
                  <w:pPr>
                    <w:autoSpaceDE w:val="0"/>
                    <w:autoSpaceDN w:val="0"/>
                    <w:adjustRightInd w:val="0"/>
                    <w:rPr>
                      <w:bCs/>
                    </w:rPr>
                  </w:pPr>
                  <w:r w:rsidRPr="00653334">
                    <w:rPr>
                      <w:bCs/>
                    </w:rPr>
                    <w:t>Изделия, детали и полуфабрикаты, подлежащие исправлению</w:t>
                  </w:r>
                </w:p>
              </w:txbxContent>
            </v:textbox>
          </v:shape>
        </w:pict>
      </w:r>
      <w:r>
        <w:rPr>
          <w:noProof/>
        </w:rPr>
        <w:pict>
          <v:shape id="_x0000_s1067" type="#_x0000_t202" style="position:absolute;left:0;text-align:left;margin-left:1in;margin-top:531pt;width:387pt;height:27pt;z-index:251653632">
            <v:textbox style="mso-next-textbox:#_x0000_s1067">
              <w:txbxContent>
                <w:p w:rsidR="005D5796" w:rsidRPr="00653334" w:rsidRDefault="005D5796" w:rsidP="003630F1">
                  <w:pPr>
                    <w:autoSpaceDE w:val="0"/>
                    <w:autoSpaceDN w:val="0"/>
                    <w:adjustRightInd w:val="0"/>
                    <w:rPr>
                      <w:bCs/>
                    </w:rPr>
                  </w:pPr>
                  <w:r w:rsidRPr="00653334">
                    <w:rPr>
                      <w:bCs/>
                    </w:rPr>
                    <w:t>Продукция, не прошедшая испытаний и технической приемки;</w:t>
                  </w:r>
                </w:p>
              </w:txbxContent>
            </v:textbox>
          </v:shape>
        </w:pict>
      </w:r>
      <w:r>
        <w:rPr>
          <w:noProof/>
        </w:rPr>
        <w:pict>
          <v:shape id="_x0000_s1068" type="#_x0000_t202" style="position:absolute;left:0;text-align:left;margin-left:1in;margin-top:441pt;width:387pt;height:1in;z-index:251652608">
            <v:textbox style="mso-next-textbox:#_x0000_s1068">
              <w:txbxContent>
                <w:p w:rsidR="005D5796" w:rsidRPr="00653334" w:rsidRDefault="005D5796" w:rsidP="003630F1">
                  <w:pPr>
                    <w:autoSpaceDE w:val="0"/>
                    <w:autoSpaceDN w:val="0"/>
                    <w:adjustRightInd w:val="0"/>
                    <w:spacing w:line="360" w:lineRule="auto"/>
                    <w:rPr>
                      <w:bCs/>
                    </w:rPr>
                  </w:pPr>
                  <w:r w:rsidRPr="00653334">
                    <w:rPr>
                      <w:bCs/>
                    </w:rPr>
                    <w:t>Продукция, полностью готовая, но не укомплектованная необходимыми деталями и другими принадлежностями, изготавливаемыми на предприятии или приобретаемыми со стороны;</w:t>
                  </w:r>
                </w:p>
              </w:txbxContent>
            </v:textbox>
          </v:shape>
        </w:pict>
      </w:r>
      <w:r>
        <w:rPr>
          <w:noProof/>
        </w:rPr>
        <w:pict>
          <v:shape id="_x0000_s1069" type="#_x0000_t202" style="position:absolute;left:0;text-align:left;margin-left:1in;margin-top:5in;width:387pt;height:63pt;z-index:251651584">
            <v:textbox style="mso-next-textbox:#_x0000_s1069">
              <w:txbxContent>
                <w:p w:rsidR="005D5796" w:rsidRPr="00653334" w:rsidRDefault="005D5796" w:rsidP="003630F1">
                  <w:pPr>
                    <w:autoSpaceDE w:val="0"/>
                    <w:autoSpaceDN w:val="0"/>
                    <w:adjustRightInd w:val="0"/>
                    <w:spacing w:line="360" w:lineRule="auto"/>
                    <w:rPr>
                      <w:bCs/>
                    </w:rPr>
                  </w:pPr>
                  <w:r w:rsidRPr="00653334">
                    <w:rPr>
                      <w:bCs/>
                      <w:lang w:val="uk-UA"/>
                    </w:rPr>
                    <w:t>Временно приостановленные производственные заказы (например, в случаях, корда не обходимо внести уточнения в чертежи или при задержках с поступлением оборудования и т.п.)</w:t>
                  </w:r>
                </w:p>
              </w:txbxContent>
            </v:textbox>
          </v:shape>
        </w:pict>
      </w:r>
      <w:r>
        <w:rPr>
          <w:noProof/>
        </w:rPr>
        <w:pict>
          <v:shape id="_x0000_s1070" type="#_x0000_t202" style="position:absolute;left:0;text-align:left;margin-left:1in;margin-top:279pt;width:387pt;height:63pt;z-index:251650560">
            <v:textbox style="mso-next-textbox:#_x0000_s1070">
              <w:txbxContent>
                <w:p w:rsidR="005D5796" w:rsidRPr="00653334" w:rsidRDefault="005D5796" w:rsidP="003630F1">
                  <w:pPr>
                    <w:autoSpaceDE w:val="0"/>
                    <w:autoSpaceDN w:val="0"/>
                    <w:adjustRightInd w:val="0"/>
                    <w:spacing w:line="360" w:lineRule="auto"/>
                    <w:rPr>
                      <w:bCs/>
                    </w:rPr>
                  </w:pPr>
                  <w:r w:rsidRPr="00653334">
                    <w:rPr>
                      <w:bCs/>
                      <w:lang w:val="uk-UA"/>
                    </w:rPr>
                    <w:t>Продукц</w:t>
                  </w:r>
                  <w:r w:rsidRPr="00653334">
                    <w:rPr>
                      <w:bCs/>
                    </w:rPr>
                    <w:t>ия, проходящая стадию испытания или специальной наладки, обусловленной договором с заказчиком, независимо от местонахождения этой продукции</w:t>
                  </w:r>
                </w:p>
              </w:txbxContent>
            </v:textbox>
          </v:shape>
        </w:pict>
      </w:r>
      <w:r>
        <w:rPr>
          <w:noProof/>
        </w:rPr>
        <w:pict>
          <v:shape id="_x0000_s1071" type="#_x0000_t202" style="position:absolute;left:0;text-align:left;margin-left:1in;margin-top:198pt;width:387pt;height:63pt;z-index:251649536">
            <v:textbox style="mso-next-textbox:#_x0000_s1071">
              <w:txbxContent>
                <w:p w:rsidR="005D5796" w:rsidRPr="00653334" w:rsidRDefault="005D5796" w:rsidP="003630F1">
                  <w:pPr>
                    <w:autoSpaceDE w:val="0"/>
                    <w:autoSpaceDN w:val="0"/>
                    <w:adjustRightInd w:val="0"/>
                    <w:spacing w:line="360" w:lineRule="auto"/>
                    <w:rPr>
                      <w:bCs/>
                    </w:rPr>
                  </w:pPr>
                  <w:r w:rsidRPr="00653334">
                    <w:rPr>
                      <w:bCs/>
                      <w:lang w:val="uk-UA"/>
                    </w:rPr>
                    <w:t>Изделия, полностью законченные обработкой на данном предприятии и принятые отделом технического контроля, но не имеющие надлежащего оформления, специальной упаковки</w:t>
                  </w:r>
                </w:p>
              </w:txbxContent>
            </v:textbox>
          </v:shape>
        </w:pict>
      </w:r>
      <w:r>
        <w:rPr>
          <w:noProof/>
        </w:rPr>
        <w:pict>
          <v:shape id="_x0000_s1072" type="#_x0000_t202" style="position:absolute;left:0;text-align:left;margin-left:1in;margin-top:117pt;width:387pt;height:63pt;z-index:251648512">
            <v:textbox style="mso-next-textbox:#_x0000_s1072">
              <w:txbxContent>
                <w:p w:rsidR="005D5796" w:rsidRPr="00653334" w:rsidRDefault="005D5796" w:rsidP="003630F1">
                  <w:pPr>
                    <w:autoSpaceDE w:val="0"/>
                    <w:autoSpaceDN w:val="0"/>
                    <w:adjustRightInd w:val="0"/>
                    <w:spacing w:line="360" w:lineRule="auto"/>
                    <w:rPr>
                      <w:bCs/>
                    </w:rPr>
                  </w:pPr>
                  <w:r w:rsidRPr="00653334">
                    <w:rPr>
                      <w:bCs/>
                      <w:lang w:val="uk-UA"/>
                    </w:rPr>
                    <w:t>Изделия, хотя бы полно</w:t>
                  </w:r>
                  <w:r w:rsidRPr="00653334">
                    <w:rPr>
                      <w:bCs/>
                    </w:rPr>
                    <w:t>стью законченные обработкой, но еще не принятые отделом технического контроля, а также принятые им, но по какой-либо причине не сданные на склад</w:t>
                  </w:r>
                </w:p>
              </w:txbxContent>
            </v:textbox>
          </v:shape>
        </w:pict>
      </w:r>
      <w:r>
        <w:rPr>
          <w:noProof/>
        </w:rPr>
        <w:pict>
          <v:shape id="_x0000_s1073" type="#_x0000_t202" style="position:absolute;left:0;text-align:left;margin-left:1in;margin-top:54pt;width:387pt;height:45pt;z-index:251647488">
            <v:textbox style="mso-next-textbox:#_x0000_s1073">
              <w:txbxContent>
                <w:p w:rsidR="005D5796" w:rsidRPr="00653334" w:rsidRDefault="005D5796" w:rsidP="003630F1">
                  <w:pPr>
                    <w:autoSpaceDE w:val="0"/>
                    <w:autoSpaceDN w:val="0"/>
                    <w:adjustRightInd w:val="0"/>
                    <w:spacing w:line="360" w:lineRule="auto"/>
                    <w:rPr>
                      <w:bCs/>
                    </w:rPr>
                  </w:pPr>
                  <w:r w:rsidRPr="00653334">
                    <w:rPr>
                      <w:bCs/>
                      <w:lang w:val="uk-UA"/>
                    </w:rPr>
                    <w:t>Полноценн</w:t>
                  </w:r>
                  <w:r w:rsidRPr="00653334">
                    <w:rPr>
                      <w:bCs/>
                    </w:rPr>
                    <w:t>ые детали, полуфабрикаты</w:t>
                  </w:r>
                  <w:r w:rsidR="006C0776">
                    <w:rPr>
                      <w:bCs/>
                    </w:rPr>
                    <w:t xml:space="preserve"> </w:t>
                  </w:r>
                  <w:r w:rsidRPr="00653334">
                    <w:rPr>
                      <w:bCs/>
                    </w:rPr>
                    <w:t>собственного изготовления или изделия, подлежащие дальнейшей переработке или сборке;</w:t>
                  </w:r>
                </w:p>
              </w:txbxContent>
            </v:textbox>
          </v:shape>
        </w:pict>
      </w:r>
      <w:r>
        <w:rPr>
          <w:noProof/>
        </w:rPr>
        <w:pict>
          <v:shape id="_x0000_s1074" type="#_x0000_t202" style="position:absolute;left:0;text-align:left;margin-left:9pt;margin-top:9pt;width:4in;height:27pt;z-index:251646464">
            <v:textbox style="mso-next-textbox:#_x0000_s1074">
              <w:txbxContent>
                <w:p w:rsidR="005D5796" w:rsidRPr="00653334" w:rsidRDefault="005D5796" w:rsidP="003630F1">
                  <w:pPr>
                    <w:autoSpaceDE w:val="0"/>
                    <w:autoSpaceDN w:val="0"/>
                    <w:adjustRightInd w:val="0"/>
                    <w:jc w:val="center"/>
                    <w:rPr>
                      <w:bCs/>
                      <w:lang w:val="uk-UA"/>
                    </w:rPr>
                  </w:pPr>
                  <w:r w:rsidRPr="00653334">
                    <w:rPr>
                      <w:bCs/>
                      <w:lang w:val="uk-UA"/>
                    </w:rPr>
                    <w:t>НЕЗАВЕРШЕННОЕ ПРОИЗВОДСТВО</w:t>
                  </w:r>
                </w:p>
              </w:txbxContent>
            </v:textbox>
          </v:shape>
        </w:pic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88635D" w:rsidRPr="006C0776" w:rsidRDefault="0088635D"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t>Рисунок А.1 - Виды продукций, изделий, деталей и полуфабрикатов собственного производства, относимые к незавершенному производству</w:t>
      </w:r>
    </w:p>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r w:rsidRPr="006C0776">
        <w:rPr>
          <w:bCs/>
          <w:sz w:val="28"/>
          <w:szCs w:val="28"/>
        </w:rPr>
        <w:br w:type="page"/>
        <w:t>Таблица А.1 - Состав незавершенного производства в зависимости от сферы деятельности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653"/>
        <w:gridCol w:w="6192"/>
      </w:tblGrid>
      <w:tr w:rsidR="003630F1" w:rsidRPr="006C0776" w:rsidTr="006C0776">
        <w:trPr>
          <w:cantSplit/>
        </w:trPr>
        <w:tc>
          <w:tcPr>
            <w:tcW w:w="379" w:type="pct"/>
          </w:tcPr>
          <w:p w:rsidR="003630F1" w:rsidRPr="006C0776" w:rsidRDefault="003630F1" w:rsidP="006C0776">
            <w:pPr>
              <w:widowControl w:val="0"/>
              <w:spacing w:line="360" w:lineRule="auto"/>
              <w:jc w:val="both"/>
              <w:rPr>
                <w:bCs/>
                <w:sz w:val="20"/>
                <w:szCs w:val="20"/>
              </w:rPr>
            </w:pPr>
            <w:r w:rsidRPr="006C0776">
              <w:rPr>
                <w:bCs/>
                <w:sz w:val="20"/>
                <w:szCs w:val="20"/>
              </w:rPr>
              <w:t>№ п/п</w:t>
            </w:r>
          </w:p>
        </w:tc>
        <w:tc>
          <w:tcPr>
            <w:tcW w:w="1386" w:type="pct"/>
          </w:tcPr>
          <w:p w:rsidR="003630F1" w:rsidRPr="006C0776" w:rsidRDefault="003630F1" w:rsidP="006C0776">
            <w:pPr>
              <w:widowControl w:val="0"/>
              <w:spacing w:line="360" w:lineRule="auto"/>
              <w:jc w:val="both"/>
              <w:rPr>
                <w:bCs/>
                <w:sz w:val="20"/>
                <w:szCs w:val="20"/>
              </w:rPr>
            </w:pPr>
            <w:r w:rsidRPr="006C0776">
              <w:rPr>
                <w:bCs/>
                <w:sz w:val="20"/>
                <w:szCs w:val="20"/>
              </w:rPr>
              <w:t>Сфера деятельности</w:t>
            </w:r>
          </w:p>
        </w:tc>
        <w:tc>
          <w:tcPr>
            <w:tcW w:w="3235" w:type="pct"/>
          </w:tcPr>
          <w:p w:rsidR="003630F1" w:rsidRPr="006C0776" w:rsidRDefault="003630F1" w:rsidP="006C0776">
            <w:pPr>
              <w:widowControl w:val="0"/>
              <w:spacing w:line="360" w:lineRule="auto"/>
              <w:jc w:val="both"/>
              <w:rPr>
                <w:bCs/>
                <w:sz w:val="20"/>
                <w:szCs w:val="20"/>
              </w:rPr>
            </w:pPr>
            <w:r w:rsidRPr="006C0776">
              <w:rPr>
                <w:bCs/>
                <w:sz w:val="20"/>
                <w:szCs w:val="20"/>
              </w:rPr>
              <w:t>Характеристика</w:t>
            </w:r>
          </w:p>
        </w:tc>
      </w:tr>
      <w:tr w:rsidR="003630F1" w:rsidRPr="006C0776" w:rsidTr="006C0776">
        <w:trPr>
          <w:cantSplit/>
        </w:trPr>
        <w:tc>
          <w:tcPr>
            <w:tcW w:w="379" w:type="pct"/>
          </w:tcPr>
          <w:p w:rsidR="003630F1" w:rsidRPr="006C0776" w:rsidRDefault="003630F1" w:rsidP="006C0776">
            <w:pPr>
              <w:widowControl w:val="0"/>
              <w:spacing w:line="360" w:lineRule="auto"/>
              <w:jc w:val="both"/>
              <w:rPr>
                <w:bCs/>
                <w:sz w:val="20"/>
                <w:szCs w:val="20"/>
              </w:rPr>
            </w:pPr>
            <w:r w:rsidRPr="006C0776">
              <w:rPr>
                <w:bCs/>
                <w:sz w:val="20"/>
                <w:szCs w:val="20"/>
              </w:rPr>
              <w:t>1.</w:t>
            </w:r>
          </w:p>
        </w:tc>
        <w:tc>
          <w:tcPr>
            <w:tcW w:w="1386" w:type="pct"/>
          </w:tcPr>
          <w:p w:rsidR="003630F1" w:rsidRPr="006C0776" w:rsidRDefault="003630F1" w:rsidP="006C0776">
            <w:pPr>
              <w:widowControl w:val="0"/>
              <w:spacing w:line="360" w:lineRule="auto"/>
              <w:jc w:val="both"/>
              <w:rPr>
                <w:bCs/>
                <w:sz w:val="20"/>
                <w:szCs w:val="20"/>
              </w:rPr>
            </w:pPr>
            <w:r w:rsidRPr="006C0776">
              <w:rPr>
                <w:bCs/>
                <w:sz w:val="20"/>
                <w:szCs w:val="20"/>
              </w:rPr>
              <w:t>Производственные мастерские</w:t>
            </w:r>
          </w:p>
        </w:tc>
        <w:tc>
          <w:tcPr>
            <w:tcW w:w="3235" w:type="pct"/>
          </w:tcPr>
          <w:p w:rsidR="003630F1" w:rsidRPr="006C0776" w:rsidRDefault="003630F1" w:rsidP="006C0776">
            <w:pPr>
              <w:widowControl w:val="0"/>
              <w:spacing w:line="360" w:lineRule="auto"/>
              <w:jc w:val="both"/>
              <w:rPr>
                <w:bCs/>
                <w:sz w:val="20"/>
                <w:szCs w:val="20"/>
              </w:rPr>
            </w:pPr>
            <w:r w:rsidRPr="006C0776">
              <w:rPr>
                <w:sz w:val="20"/>
                <w:szCs w:val="20"/>
              </w:rPr>
              <w:t>Заготовки (детали, узлы, заготовки) и изделия, обработка и завершение которых еще не закончена; готовые изделия, не полностью укомплектованные и не переданные на склад.</w:t>
            </w:r>
          </w:p>
        </w:tc>
      </w:tr>
      <w:tr w:rsidR="003630F1" w:rsidRPr="006C0776" w:rsidTr="006C0776">
        <w:trPr>
          <w:cantSplit/>
        </w:trPr>
        <w:tc>
          <w:tcPr>
            <w:tcW w:w="379" w:type="pct"/>
          </w:tcPr>
          <w:p w:rsidR="003630F1" w:rsidRPr="006C0776" w:rsidRDefault="003630F1" w:rsidP="006C0776">
            <w:pPr>
              <w:widowControl w:val="0"/>
              <w:spacing w:line="360" w:lineRule="auto"/>
              <w:jc w:val="both"/>
              <w:rPr>
                <w:bCs/>
                <w:sz w:val="20"/>
                <w:szCs w:val="20"/>
              </w:rPr>
            </w:pPr>
            <w:r w:rsidRPr="006C0776">
              <w:rPr>
                <w:bCs/>
                <w:sz w:val="20"/>
                <w:szCs w:val="20"/>
              </w:rPr>
              <w:t>2.</w:t>
            </w:r>
          </w:p>
        </w:tc>
        <w:tc>
          <w:tcPr>
            <w:tcW w:w="1386" w:type="pct"/>
          </w:tcPr>
          <w:p w:rsidR="003630F1" w:rsidRPr="006C0776" w:rsidRDefault="003630F1" w:rsidP="006C0776">
            <w:pPr>
              <w:widowControl w:val="0"/>
              <w:spacing w:line="360" w:lineRule="auto"/>
              <w:jc w:val="both"/>
              <w:rPr>
                <w:bCs/>
                <w:sz w:val="20"/>
                <w:szCs w:val="20"/>
              </w:rPr>
            </w:pPr>
            <w:r w:rsidRPr="006C0776">
              <w:rPr>
                <w:bCs/>
                <w:sz w:val="20"/>
                <w:szCs w:val="20"/>
              </w:rPr>
              <w:t>Подсобные сельские хозяйства</w:t>
            </w:r>
          </w:p>
        </w:tc>
        <w:tc>
          <w:tcPr>
            <w:tcW w:w="3235" w:type="pct"/>
          </w:tcPr>
          <w:p w:rsidR="003630F1" w:rsidRPr="006C0776" w:rsidRDefault="003630F1" w:rsidP="006C0776">
            <w:pPr>
              <w:widowControl w:val="0"/>
              <w:spacing w:line="360" w:lineRule="auto"/>
              <w:jc w:val="both"/>
              <w:rPr>
                <w:bCs/>
                <w:sz w:val="20"/>
                <w:szCs w:val="20"/>
              </w:rPr>
            </w:pPr>
            <w:r w:rsidRPr="006C0776">
              <w:rPr>
                <w:sz w:val="20"/>
                <w:szCs w:val="20"/>
              </w:rPr>
              <w:t>Расходы под озимые посевы, на вспашку зяби, подготовку пара, парников и теплиц, а также расходы под закладку садов, ягодников и виноградников.</w:t>
            </w:r>
          </w:p>
        </w:tc>
      </w:tr>
      <w:tr w:rsidR="003630F1" w:rsidRPr="006C0776" w:rsidTr="006C0776">
        <w:trPr>
          <w:cantSplit/>
        </w:trPr>
        <w:tc>
          <w:tcPr>
            <w:tcW w:w="379" w:type="pct"/>
          </w:tcPr>
          <w:p w:rsidR="003630F1" w:rsidRPr="006C0776" w:rsidRDefault="003630F1" w:rsidP="006C0776">
            <w:pPr>
              <w:widowControl w:val="0"/>
              <w:spacing w:line="360" w:lineRule="auto"/>
              <w:jc w:val="both"/>
              <w:rPr>
                <w:bCs/>
                <w:sz w:val="20"/>
                <w:szCs w:val="20"/>
              </w:rPr>
            </w:pPr>
            <w:r w:rsidRPr="006C0776">
              <w:rPr>
                <w:bCs/>
                <w:sz w:val="20"/>
                <w:szCs w:val="20"/>
              </w:rPr>
              <w:t>3.</w:t>
            </w:r>
          </w:p>
        </w:tc>
        <w:tc>
          <w:tcPr>
            <w:tcW w:w="1386" w:type="pct"/>
          </w:tcPr>
          <w:p w:rsidR="003630F1" w:rsidRPr="006C0776" w:rsidRDefault="003630F1" w:rsidP="006C0776">
            <w:pPr>
              <w:widowControl w:val="0"/>
              <w:spacing w:line="360" w:lineRule="auto"/>
              <w:jc w:val="both"/>
              <w:rPr>
                <w:bCs/>
                <w:sz w:val="20"/>
                <w:szCs w:val="20"/>
              </w:rPr>
            </w:pPr>
            <w:r w:rsidRPr="006C0776">
              <w:rPr>
                <w:bCs/>
                <w:sz w:val="20"/>
                <w:szCs w:val="20"/>
              </w:rPr>
              <w:t>Бюджетные научно-исследовательские и учебные заведения</w:t>
            </w:r>
          </w:p>
        </w:tc>
        <w:tc>
          <w:tcPr>
            <w:tcW w:w="3235" w:type="pct"/>
          </w:tcPr>
          <w:p w:rsidR="003630F1" w:rsidRPr="006C0776" w:rsidRDefault="003630F1" w:rsidP="006C0776">
            <w:pPr>
              <w:widowControl w:val="0"/>
              <w:spacing w:line="360" w:lineRule="auto"/>
              <w:jc w:val="both"/>
              <w:rPr>
                <w:bCs/>
                <w:sz w:val="20"/>
                <w:szCs w:val="20"/>
              </w:rPr>
            </w:pPr>
            <w:r w:rsidRPr="006C0776">
              <w:rPr>
                <w:sz w:val="20"/>
                <w:szCs w:val="20"/>
              </w:rPr>
              <w:t>Незаконченные работы, выполняемые по договорам с предприятиями и организациями</w:t>
            </w:r>
          </w:p>
        </w:tc>
      </w:tr>
      <w:tr w:rsidR="003630F1" w:rsidRPr="006C0776" w:rsidTr="006C0776">
        <w:trPr>
          <w:cantSplit/>
        </w:trPr>
        <w:tc>
          <w:tcPr>
            <w:tcW w:w="379" w:type="pct"/>
          </w:tcPr>
          <w:p w:rsidR="003630F1" w:rsidRPr="006C0776" w:rsidRDefault="003630F1" w:rsidP="006C0776">
            <w:pPr>
              <w:widowControl w:val="0"/>
              <w:spacing w:line="360" w:lineRule="auto"/>
              <w:jc w:val="both"/>
              <w:rPr>
                <w:bCs/>
                <w:sz w:val="20"/>
                <w:szCs w:val="20"/>
              </w:rPr>
            </w:pPr>
            <w:r w:rsidRPr="006C0776">
              <w:rPr>
                <w:bCs/>
                <w:sz w:val="20"/>
                <w:szCs w:val="20"/>
              </w:rPr>
              <w:t>4.</w:t>
            </w:r>
          </w:p>
        </w:tc>
        <w:tc>
          <w:tcPr>
            <w:tcW w:w="1386" w:type="pct"/>
          </w:tcPr>
          <w:p w:rsidR="003630F1" w:rsidRPr="006C0776" w:rsidRDefault="003630F1" w:rsidP="006C0776">
            <w:pPr>
              <w:widowControl w:val="0"/>
              <w:spacing w:line="360" w:lineRule="auto"/>
              <w:jc w:val="both"/>
              <w:rPr>
                <w:bCs/>
                <w:sz w:val="20"/>
                <w:szCs w:val="20"/>
              </w:rPr>
            </w:pPr>
            <w:r w:rsidRPr="006C0776">
              <w:rPr>
                <w:bCs/>
                <w:sz w:val="20"/>
                <w:szCs w:val="20"/>
              </w:rPr>
              <w:t>Строительство</w:t>
            </w:r>
          </w:p>
        </w:tc>
        <w:tc>
          <w:tcPr>
            <w:tcW w:w="3235" w:type="pct"/>
          </w:tcPr>
          <w:p w:rsidR="003630F1" w:rsidRPr="006C0776" w:rsidRDefault="003630F1" w:rsidP="006C0776">
            <w:pPr>
              <w:widowControl w:val="0"/>
              <w:spacing w:line="360" w:lineRule="auto"/>
              <w:jc w:val="both"/>
              <w:rPr>
                <w:bCs/>
                <w:sz w:val="20"/>
                <w:szCs w:val="20"/>
              </w:rPr>
            </w:pPr>
            <w:r w:rsidRPr="006C0776">
              <w:rPr>
                <w:bCs/>
                <w:sz w:val="20"/>
                <w:szCs w:val="20"/>
              </w:rPr>
              <w:t>К незаконченному капитальному строительств и незаконченным капитальным ремонтам относится оборудование, не переданное для монтада, временно приостановленные строительные объекты, а также проектно-изыскательские работы по незаконченному строительству, незаконченный капитальный ремонт зданий, сооружений, машин, оборудования, энергетических установок и других ремонтируемых объектов</w:t>
            </w:r>
          </w:p>
        </w:tc>
      </w:tr>
    </w:tbl>
    <w:p w:rsidR="003630F1" w:rsidRPr="006C0776" w:rsidRDefault="003630F1" w:rsidP="006C0776">
      <w:pPr>
        <w:widowControl w:val="0"/>
        <w:shd w:val="clear" w:color="auto" w:fill="FFFFFF"/>
        <w:autoSpaceDE w:val="0"/>
        <w:autoSpaceDN w:val="0"/>
        <w:adjustRightInd w:val="0"/>
        <w:spacing w:line="360" w:lineRule="auto"/>
        <w:ind w:firstLine="709"/>
        <w:jc w:val="both"/>
        <w:rPr>
          <w:bCs/>
          <w:sz w:val="28"/>
          <w:szCs w:val="28"/>
        </w:rPr>
      </w:pPr>
    </w:p>
    <w:p w:rsidR="003630F1" w:rsidRPr="006C0776" w:rsidRDefault="003630F1" w:rsidP="006C0776">
      <w:pPr>
        <w:widowControl w:val="0"/>
        <w:shd w:val="clear" w:color="auto" w:fill="FFFFFF"/>
        <w:autoSpaceDE w:val="0"/>
        <w:autoSpaceDN w:val="0"/>
        <w:adjustRightInd w:val="0"/>
        <w:spacing w:line="360" w:lineRule="auto"/>
        <w:ind w:firstLine="709"/>
        <w:jc w:val="both"/>
        <w:rPr>
          <w:b/>
          <w:bCs/>
          <w:sz w:val="28"/>
          <w:szCs w:val="28"/>
        </w:rPr>
      </w:pPr>
      <w:r w:rsidRPr="006C0776">
        <w:rPr>
          <w:bCs/>
          <w:sz w:val="28"/>
          <w:szCs w:val="28"/>
        </w:rPr>
        <w:br w:type="page"/>
      </w:r>
      <w:r w:rsidRPr="006C0776">
        <w:rPr>
          <w:b/>
          <w:bCs/>
          <w:sz w:val="28"/>
          <w:szCs w:val="28"/>
        </w:rPr>
        <w:t>Прилож</w:t>
      </w:r>
      <w:r w:rsidR="00395D8D" w:rsidRPr="006C0776">
        <w:rPr>
          <w:b/>
          <w:bCs/>
          <w:sz w:val="28"/>
          <w:szCs w:val="28"/>
        </w:rPr>
        <w:t>ение Б</w:t>
      </w:r>
    </w:p>
    <w:p w:rsidR="003630F1" w:rsidRPr="006C0776" w:rsidRDefault="00FA0BCE" w:rsidP="006C0776">
      <w:pPr>
        <w:pStyle w:val="af1"/>
        <w:widowControl w:val="0"/>
        <w:ind w:firstLine="709"/>
        <w:jc w:val="both"/>
        <w:rPr>
          <w:sz w:val="28"/>
          <w:szCs w:val="28"/>
        </w:rPr>
      </w:pPr>
      <w:r>
        <w:rPr>
          <w:noProof/>
        </w:rPr>
        <w:pict>
          <v:shape id="_x0000_s1075" type="#_x0000_t202" style="position:absolute;left:0;text-align:left;margin-left:27pt;margin-top:15.3pt;width:5in;height:27pt;z-index:251664896">
            <v:textbox>
              <w:txbxContent>
                <w:p w:rsidR="005D5796" w:rsidRPr="00690C9E" w:rsidRDefault="005D5796" w:rsidP="003630F1">
                  <w:pPr>
                    <w:autoSpaceDE w:val="0"/>
                    <w:autoSpaceDN w:val="0"/>
                    <w:adjustRightInd w:val="0"/>
                    <w:jc w:val="center"/>
                    <w:rPr>
                      <w:bCs/>
                    </w:rPr>
                  </w:pPr>
                  <w:r w:rsidRPr="00690C9E">
                    <w:rPr>
                      <w:bCs/>
                    </w:rPr>
                    <w:t>ИНВЕНТАРИЗАЦИЯ НЕЗАВЕРШЕННОГО ПРОИЗВОДСТВА</w:t>
                  </w:r>
                </w:p>
              </w:txbxContent>
            </v:textbox>
          </v:shape>
        </w:pict>
      </w:r>
    </w:p>
    <w:p w:rsidR="003630F1" w:rsidRPr="006C0776" w:rsidRDefault="003630F1" w:rsidP="006C0776">
      <w:pPr>
        <w:pStyle w:val="af1"/>
        <w:widowControl w:val="0"/>
        <w:ind w:firstLine="709"/>
        <w:jc w:val="both"/>
        <w:rPr>
          <w:sz w:val="28"/>
          <w:szCs w:val="28"/>
        </w:rPr>
      </w:pPr>
    </w:p>
    <w:p w:rsidR="003630F1" w:rsidRPr="006C0776" w:rsidRDefault="00FA0BCE" w:rsidP="006C0776">
      <w:pPr>
        <w:pStyle w:val="af1"/>
        <w:widowControl w:val="0"/>
        <w:ind w:firstLine="709"/>
        <w:jc w:val="both"/>
        <w:rPr>
          <w:sz w:val="28"/>
          <w:szCs w:val="28"/>
        </w:rPr>
      </w:pPr>
      <w:r>
        <w:rPr>
          <w:noProof/>
        </w:rPr>
        <w:pict>
          <v:shape id="_x0000_s1076" type="#_x0000_t202" style="position:absolute;left:0;text-align:left;margin-left:117pt;margin-top:18.9pt;width:348pt;height:45pt;z-index:251665920">
            <v:textbox>
              <w:txbxContent>
                <w:p w:rsidR="005D5796" w:rsidRPr="00690C9E" w:rsidRDefault="005D5796" w:rsidP="003630F1">
                  <w:pPr>
                    <w:autoSpaceDE w:val="0"/>
                    <w:autoSpaceDN w:val="0"/>
                    <w:adjustRightInd w:val="0"/>
                    <w:spacing w:line="360" w:lineRule="auto"/>
                    <w:rPr>
                      <w:bCs/>
                    </w:rPr>
                  </w:pPr>
                  <w:r w:rsidRPr="00690C9E">
                    <w:rPr>
                      <w:bCs/>
                    </w:rPr>
                    <w:t>Определение фактического наличия незаконченных обработкой полуфабрикатов и продукции;</w:t>
                  </w:r>
                </w:p>
              </w:txbxContent>
            </v:textbox>
          </v:shape>
        </w:pict>
      </w:r>
    </w:p>
    <w:p w:rsidR="003630F1" w:rsidRPr="006C0776" w:rsidRDefault="003630F1" w:rsidP="006C0776">
      <w:pPr>
        <w:pStyle w:val="af1"/>
        <w:widowControl w:val="0"/>
        <w:ind w:firstLine="709"/>
        <w:jc w:val="both"/>
        <w:rPr>
          <w:sz w:val="28"/>
          <w:szCs w:val="28"/>
        </w:rPr>
      </w:pPr>
    </w:p>
    <w:p w:rsidR="003630F1" w:rsidRPr="006C0776" w:rsidRDefault="00FA0BCE" w:rsidP="006C0776">
      <w:pPr>
        <w:pStyle w:val="af1"/>
        <w:widowControl w:val="0"/>
        <w:ind w:firstLine="709"/>
        <w:jc w:val="both"/>
        <w:rPr>
          <w:sz w:val="28"/>
          <w:szCs w:val="28"/>
        </w:rPr>
      </w:pPr>
      <w:r>
        <w:rPr>
          <w:noProof/>
        </w:rPr>
        <w:pict>
          <v:line id="_x0000_s1077" style="position:absolute;left:0;text-align:left;z-index:251672064" from="65pt,5.25pt" to="65pt,374.25pt"/>
        </w:pict>
      </w:r>
      <w:r>
        <w:rPr>
          <w:noProof/>
        </w:rPr>
        <w:pict>
          <v:line id="_x0000_s1078" style="position:absolute;left:0;text-align:left;z-index:251678208" from="63pt,4.5pt" to="117pt,4.5pt">
            <v:stroke endarrow="block"/>
          </v:line>
        </w:pict>
      </w:r>
    </w:p>
    <w:p w:rsidR="003630F1" w:rsidRPr="006C0776" w:rsidRDefault="00FA0BCE" w:rsidP="006C0776">
      <w:pPr>
        <w:pStyle w:val="af1"/>
        <w:widowControl w:val="0"/>
        <w:ind w:firstLine="709"/>
        <w:jc w:val="both"/>
        <w:rPr>
          <w:sz w:val="28"/>
          <w:szCs w:val="28"/>
        </w:rPr>
      </w:pPr>
      <w:r>
        <w:rPr>
          <w:noProof/>
        </w:rPr>
        <w:pict>
          <v:shape id="_x0000_s1079" type="#_x0000_t202" style="position:absolute;left:0;text-align:left;margin-left:117pt;margin-top:19.8pt;width:348pt;height:45pt;z-index:251666944">
            <v:textbox style="mso-next-textbox:#_x0000_s1079">
              <w:txbxContent>
                <w:p w:rsidR="005D5796" w:rsidRPr="00690C9E" w:rsidRDefault="005D5796" w:rsidP="003630F1">
                  <w:pPr>
                    <w:autoSpaceDE w:val="0"/>
                    <w:autoSpaceDN w:val="0"/>
                    <w:adjustRightInd w:val="0"/>
                    <w:spacing w:line="360" w:lineRule="auto"/>
                    <w:rPr>
                      <w:bCs/>
                    </w:rPr>
                  </w:pPr>
                  <w:r>
                    <w:rPr>
                      <w:bCs/>
                    </w:rPr>
                    <w:t>Выявление фактической комплексности незавершенного производства (заделов), обеспеченности сборки деталями</w:t>
                  </w:r>
                </w:p>
              </w:txbxContent>
            </v:textbox>
          </v:shape>
        </w:pict>
      </w:r>
    </w:p>
    <w:p w:rsidR="003630F1" w:rsidRPr="006C0776" w:rsidRDefault="00FA0BCE" w:rsidP="006C0776">
      <w:pPr>
        <w:pStyle w:val="af1"/>
        <w:widowControl w:val="0"/>
        <w:ind w:firstLine="709"/>
        <w:jc w:val="both"/>
        <w:rPr>
          <w:sz w:val="28"/>
          <w:szCs w:val="28"/>
        </w:rPr>
      </w:pPr>
      <w:r>
        <w:rPr>
          <w:noProof/>
        </w:rPr>
        <w:pict>
          <v:line id="_x0000_s1080" style="position:absolute;left:0;text-align:left;z-index:251677184" from="63pt,17.1pt" to="117pt,17.1pt">
            <v:stroke endarrow="block"/>
          </v:line>
        </w:pict>
      </w:r>
    </w:p>
    <w:p w:rsidR="003630F1" w:rsidRPr="006C0776" w:rsidRDefault="003630F1" w:rsidP="006C0776">
      <w:pPr>
        <w:pStyle w:val="af1"/>
        <w:widowControl w:val="0"/>
        <w:ind w:firstLine="709"/>
        <w:jc w:val="both"/>
        <w:rPr>
          <w:sz w:val="28"/>
          <w:szCs w:val="28"/>
        </w:rPr>
      </w:pPr>
    </w:p>
    <w:p w:rsidR="003630F1" w:rsidRPr="006C0776" w:rsidRDefault="003630F1" w:rsidP="006C0776">
      <w:pPr>
        <w:pStyle w:val="af1"/>
        <w:widowControl w:val="0"/>
        <w:ind w:firstLine="709"/>
        <w:jc w:val="both"/>
        <w:rPr>
          <w:sz w:val="28"/>
          <w:szCs w:val="28"/>
        </w:rPr>
      </w:pPr>
    </w:p>
    <w:p w:rsidR="003630F1" w:rsidRPr="006C0776" w:rsidRDefault="00FA0BCE" w:rsidP="006C0776">
      <w:pPr>
        <w:pStyle w:val="af1"/>
        <w:widowControl w:val="0"/>
        <w:ind w:firstLine="709"/>
        <w:jc w:val="both"/>
        <w:rPr>
          <w:sz w:val="28"/>
          <w:szCs w:val="28"/>
        </w:rPr>
      </w:pPr>
      <w:r>
        <w:rPr>
          <w:noProof/>
        </w:rPr>
        <w:pict>
          <v:shape id="_x0000_s1081" type="#_x0000_t202" style="position:absolute;left:0;text-align:left;margin-left:117pt;margin-top:0;width:348pt;height:27pt;z-index:251667968">
            <v:textbox style="mso-next-textbox:#_x0000_s1081">
              <w:txbxContent>
                <w:p w:rsidR="005D5796" w:rsidRPr="00690C9E" w:rsidRDefault="005D5796" w:rsidP="003630F1">
                  <w:pPr>
                    <w:autoSpaceDE w:val="0"/>
                    <w:autoSpaceDN w:val="0"/>
                    <w:adjustRightInd w:val="0"/>
                    <w:spacing w:line="360" w:lineRule="auto"/>
                    <w:rPr>
                      <w:bCs/>
                    </w:rPr>
                  </w:pPr>
                  <w:r>
                    <w:rPr>
                      <w:bCs/>
                    </w:rPr>
                    <w:t>Выявление неучтенного брака</w:t>
                  </w:r>
                </w:p>
              </w:txbxContent>
            </v:textbox>
          </v:shape>
        </w:pict>
      </w:r>
      <w:r>
        <w:rPr>
          <w:noProof/>
        </w:rPr>
        <w:pict>
          <v:line id="_x0000_s1082" style="position:absolute;left:0;text-align:left;z-index:251676160" from="63pt,9pt" to="117pt,9pt">
            <v:stroke endarrow="block"/>
          </v:line>
        </w:pict>
      </w:r>
    </w:p>
    <w:p w:rsidR="003630F1" w:rsidRPr="006C0776" w:rsidRDefault="003630F1" w:rsidP="006C0776">
      <w:pPr>
        <w:pStyle w:val="af1"/>
        <w:widowControl w:val="0"/>
        <w:ind w:firstLine="709"/>
        <w:jc w:val="both"/>
        <w:rPr>
          <w:sz w:val="28"/>
          <w:szCs w:val="28"/>
        </w:rPr>
      </w:pPr>
    </w:p>
    <w:p w:rsidR="003630F1" w:rsidRPr="006C0776" w:rsidRDefault="00FA0BCE" w:rsidP="006C0776">
      <w:pPr>
        <w:pStyle w:val="af1"/>
        <w:widowControl w:val="0"/>
        <w:ind w:firstLine="709"/>
        <w:jc w:val="both"/>
        <w:rPr>
          <w:sz w:val="28"/>
          <w:szCs w:val="28"/>
        </w:rPr>
      </w:pPr>
      <w:r>
        <w:rPr>
          <w:noProof/>
        </w:rPr>
        <w:pict>
          <v:shape id="_x0000_s1083" type="#_x0000_t202" style="position:absolute;left:0;text-align:left;margin-left:117pt;margin-top:3.6pt;width:353pt;height:45pt;z-index:251668992">
            <v:textbox style="mso-next-textbox:#_x0000_s1083">
              <w:txbxContent>
                <w:p w:rsidR="005D5796" w:rsidRPr="00AB20E6" w:rsidRDefault="005D5796" w:rsidP="003630F1">
                  <w:pPr>
                    <w:autoSpaceDE w:val="0"/>
                    <w:autoSpaceDN w:val="0"/>
                    <w:adjustRightInd w:val="0"/>
                    <w:spacing w:line="360" w:lineRule="auto"/>
                    <w:rPr>
                      <w:bCs/>
                    </w:rPr>
                  </w:pPr>
                  <w:r w:rsidRPr="00AB20E6">
                    <w:rPr>
                      <w:bCs/>
                    </w:rPr>
                    <w:t>Проверка данных оперативного учета движения полуфабрикатов и деталей и общей суммы затрат в незавершенном производстве</w:t>
                  </w:r>
                </w:p>
              </w:txbxContent>
            </v:textbox>
          </v:shape>
        </w:pict>
      </w:r>
    </w:p>
    <w:p w:rsidR="003630F1" w:rsidRPr="006C0776" w:rsidRDefault="00FA0BCE" w:rsidP="006C0776">
      <w:pPr>
        <w:pStyle w:val="af1"/>
        <w:widowControl w:val="0"/>
        <w:ind w:firstLine="709"/>
        <w:jc w:val="both"/>
        <w:rPr>
          <w:sz w:val="28"/>
          <w:szCs w:val="28"/>
        </w:rPr>
      </w:pPr>
      <w:r>
        <w:rPr>
          <w:noProof/>
        </w:rPr>
        <w:pict>
          <v:line id="_x0000_s1084" style="position:absolute;left:0;text-align:left;z-index:251675136" from="63pt,.9pt" to="117pt,.9pt">
            <v:stroke endarrow="block"/>
          </v:line>
        </w:pict>
      </w:r>
    </w:p>
    <w:p w:rsidR="003630F1" w:rsidRPr="006C0776" w:rsidRDefault="003630F1" w:rsidP="006C0776">
      <w:pPr>
        <w:pStyle w:val="af1"/>
        <w:widowControl w:val="0"/>
        <w:ind w:firstLine="709"/>
        <w:jc w:val="both"/>
        <w:rPr>
          <w:sz w:val="28"/>
          <w:szCs w:val="28"/>
        </w:rPr>
      </w:pPr>
    </w:p>
    <w:p w:rsidR="003630F1" w:rsidRPr="006C0776" w:rsidRDefault="00FA0BCE" w:rsidP="006C0776">
      <w:pPr>
        <w:pStyle w:val="af1"/>
        <w:widowControl w:val="0"/>
        <w:ind w:firstLine="709"/>
        <w:jc w:val="both"/>
        <w:rPr>
          <w:sz w:val="28"/>
          <w:szCs w:val="28"/>
        </w:rPr>
      </w:pPr>
      <w:r>
        <w:rPr>
          <w:noProof/>
        </w:rPr>
        <w:pict>
          <v:shape id="_x0000_s1085" type="#_x0000_t202" style="position:absolute;left:0;text-align:left;margin-left:117pt;margin-top:4.55pt;width:358pt;height:63pt;z-index:251670016">
            <v:textbox style="mso-next-textbox:#_x0000_s1085">
              <w:txbxContent>
                <w:p w:rsidR="005D5796" w:rsidRPr="00AB20E6" w:rsidRDefault="005D5796" w:rsidP="003630F1">
                  <w:pPr>
                    <w:autoSpaceDE w:val="0"/>
                    <w:autoSpaceDN w:val="0"/>
                    <w:adjustRightInd w:val="0"/>
                    <w:spacing w:line="360" w:lineRule="auto"/>
                    <w:rPr>
                      <w:bCs/>
                    </w:rPr>
                  </w:pPr>
                  <w:r>
                    <w:rPr>
                      <w:bCs/>
                    </w:rPr>
                    <w:t>Определение остатка незавершенного производства по аннулированным заказам, а также по тем, выполнение которых приостановлено</w:t>
                  </w:r>
                </w:p>
              </w:txbxContent>
            </v:textbox>
          </v:shape>
        </w:pict>
      </w:r>
    </w:p>
    <w:p w:rsidR="003630F1" w:rsidRPr="006C0776" w:rsidRDefault="00FA0BCE" w:rsidP="006C0776">
      <w:pPr>
        <w:pStyle w:val="af1"/>
        <w:widowControl w:val="0"/>
        <w:ind w:firstLine="709"/>
        <w:jc w:val="both"/>
        <w:rPr>
          <w:sz w:val="28"/>
          <w:szCs w:val="28"/>
        </w:rPr>
      </w:pPr>
      <w:r>
        <w:rPr>
          <w:noProof/>
        </w:rPr>
        <w:pict>
          <v:line id="_x0000_s1086" style="position:absolute;left:0;text-align:left;z-index:251674112" from="63pt,19.85pt" to="117pt,19.85pt">
            <v:stroke endarrow="block"/>
          </v:line>
        </w:pict>
      </w:r>
    </w:p>
    <w:p w:rsidR="003630F1" w:rsidRPr="006C0776" w:rsidRDefault="003630F1" w:rsidP="006C0776">
      <w:pPr>
        <w:pStyle w:val="af1"/>
        <w:widowControl w:val="0"/>
        <w:ind w:firstLine="709"/>
        <w:jc w:val="both"/>
        <w:rPr>
          <w:sz w:val="28"/>
          <w:szCs w:val="28"/>
        </w:rPr>
      </w:pPr>
    </w:p>
    <w:p w:rsidR="003630F1" w:rsidRPr="006C0776" w:rsidRDefault="003630F1" w:rsidP="006C0776">
      <w:pPr>
        <w:pStyle w:val="af1"/>
        <w:widowControl w:val="0"/>
        <w:ind w:firstLine="709"/>
        <w:jc w:val="both"/>
        <w:rPr>
          <w:sz w:val="28"/>
          <w:szCs w:val="28"/>
        </w:rPr>
      </w:pPr>
    </w:p>
    <w:p w:rsidR="003630F1" w:rsidRPr="006C0776" w:rsidRDefault="00FA0BCE" w:rsidP="006C0776">
      <w:pPr>
        <w:pStyle w:val="af1"/>
        <w:widowControl w:val="0"/>
        <w:ind w:firstLine="709"/>
        <w:jc w:val="both"/>
        <w:rPr>
          <w:sz w:val="28"/>
          <w:szCs w:val="28"/>
        </w:rPr>
      </w:pPr>
      <w:r>
        <w:rPr>
          <w:noProof/>
        </w:rPr>
        <w:pict>
          <v:shape id="_x0000_s1087" type="#_x0000_t202" style="position:absolute;left:0;text-align:left;margin-left:117pt;margin-top:11.75pt;width:358pt;height:54pt;z-index:251671040">
            <v:textbox style="mso-next-textbox:#_x0000_s1087">
              <w:txbxContent>
                <w:p w:rsidR="005D5796" w:rsidRPr="00AB20E6" w:rsidRDefault="005D5796" w:rsidP="003630F1">
                  <w:pPr>
                    <w:autoSpaceDE w:val="0"/>
                    <w:autoSpaceDN w:val="0"/>
                    <w:adjustRightInd w:val="0"/>
                    <w:spacing w:line="360" w:lineRule="auto"/>
                    <w:rPr>
                      <w:bCs/>
                    </w:rPr>
                  </w:pPr>
                  <w:r>
                    <w:rPr>
                      <w:bCs/>
                    </w:rPr>
                    <w:t>Проверка правильности распределения затрат</w:t>
                  </w:r>
                  <w:r w:rsidR="006C0776">
                    <w:rPr>
                      <w:bCs/>
                    </w:rPr>
                    <w:t xml:space="preserve"> </w:t>
                  </w:r>
                  <w:r>
                    <w:rPr>
                      <w:bCs/>
                    </w:rPr>
                    <w:t>по видам продукции и уточнение себестоимости выпущенной продукции</w:t>
                  </w:r>
                </w:p>
              </w:txbxContent>
            </v:textbox>
          </v:shape>
        </w:pict>
      </w:r>
    </w:p>
    <w:p w:rsidR="003630F1" w:rsidRPr="006C0776" w:rsidRDefault="00FA0BCE" w:rsidP="006C0776">
      <w:pPr>
        <w:pStyle w:val="af1"/>
        <w:widowControl w:val="0"/>
        <w:ind w:firstLine="709"/>
        <w:jc w:val="both"/>
        <w:rPr>
          <w:sz w:val="28"/>
          <w:szCs w:val="28"/>
        </w:rPr>
      </w:pPr>
      <w:r>
        <w:rPr>
          <w:noProof/>
        </w:rPr>
        <w:pict>
          <v:line id="_x0000_s1088" style="position:absolute;left:0;text-align:left;z-index:251673088" from="65pt,12.05pt" to="119pt,12.05pt">
            <v:stroke endarrow="block"/>
          </v:line>
        </w:pict>
      </w:r>
    </w:p>
    <w:p w:rsidR="003630F1" w:rsidRPr="006C0776" w:rsidRDefault="003630F1" w:rsidP="006C0776">
      <w:pPr>
        <w:pStyle w:val="af1"/>
        <w:widowControl w:val="0"/>
        <w:ind w:firstLine="709"/>
        <w:jc w:val="both"/>
        <w:rPr>
          <w:sz w:val="28"/>
          <w:szCs w:val="28"/>
        </w:rPr>
      </w:pPr>
    </w:p>
    <w:p w:rsidR="003630F1" w:rsidRPr="006C0776" w:rsidRDefault="003630F1" w:rsidP="006C0776">
      <w:pPr>
        <w:pStyle w:val="af1"/>
        <w:widowControl w:val="0"/>
        <w:ind w:firstLine="709"/>
        <w:jc w:val="both"/>
        <w:rPr>
          <w:sz w:val="28"/>
          <w:szCs w:val="28"/>
        </w:rPr>
      </w:pPr>
      <w:r w:rsidRPr="006C0776">
        <w:rPr>
          <w:sz w:val="28"/>
          <w:szCs w:val="28"/>
        </w:rPr>
        <w:t xml:space="preserve">Рисунок </w:t>
      </w:r>
      <w:r w:rsidR="00395D8D" w:rsidRPr="006C0776">
        <w:rPr>
          <w:sz w:val="28"/>
          <w:szCs w:val="28"/>
        </w:rPr>
        <w:t>Б</w:t>
      </w:r>
      <w:r w:rsidRPr="006C0776">
        <w:rPr>
          <w:sz w:val="28"/>
          <w:szCs w:val="28"/>
        </w:rPr>
        <w:t xml:space="preserve">.1 - Цели инвентаризации незавершенного производства </w:t>
      </w:r>
    </w:p>
    <w:p w:rsidR="00CC67A8" w:rsidRPr="006C0776" w:rsidRDefault="00CC67A8" w:rsidP="006C0776">
      <w:pPr>
        <w:widowControl w:val="0"/>
        <w:spacing w:line="360" w:lineRule="auto"/>
        <w:ind w:firstLine="709"/>
        <w:jc w:val="both"/>
        <w:rPr>
          <w:b/>
          <w:sz w:val="28"/>
          <w:szCs w:val="28"/>
        </w:rPr>
      </w:pPr>
      <w:bookmarkStart w:id="18" w:name="_GoBack"/>
      <w:bookmarkEnd w:id="18"/>
    </w:p>
    <w:sectPr w:rsidR="00CC67A8" w:rsidRPr="006C0776" w:rsidSect="006C0776">
      <w:headerReference w:type="even" r:id="rId19"/>
      <w:headerReference w:type="default" r:id="rId20"/>
      <w:pgSz w:w="11906" w:h="16838" w:code="9"/>
      <w:pgMar w:top="1134" w:right="851" w:bottom="1134" w:left="1701" w:header="284"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37E" w:rsidRDefault="00E8137E">
      <w:r>
        <w:separator/>
      </w:r>
    </w:p>
  </w:endnote>
  <w:endnote w:type="continuationSeparator" w:id="0">
    <w:p w:rsidR="00E8137E" w:rsidRDefault="00E8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37E" w:rsidRDefault="00E8137E">
      <w:r>
        <w:separator/>
      </w:r>
    </w:p>
  </w:footnote>
  <w:footnote w:type="continuationSeparator" w:id="0">
    <w:p w:rsidR="00E8137E" w:rsidRDefault="00E81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796" w:rsidRDefault="005D5796" w:rsidP="007271EA">
    <w:pPr>
      <w:pStyle w:val="a3"/>
      <w:framePr w:wrap="around" w:vAnchor="text" w:hAnchor="margin" w:xAlign="right" w:y="1"/>
      <w:rPr>
        <w:rStyle w:val="a5"/>
      </w:rPr>
    </w:pPr>
  </w:p>
  <w:p w:rsidR="005D5796" w:rsidRDefault="005D5796" w:rsidP="00C0686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796" w:rsidRDefault="00941BE8" w:rsidP="007271EA">
    <w:pPr>
      <w:pStyle w:val="a3"/>
      <w:framePr w:wrap="around" w:vAnchor="text" w:hAnchor="margin" w:xAlign="right" w:y="1"/>
      <w:rPr>
        <w:rStyle w:val="a5"/>
      </w:rPr>
    </w:pPr>
    <w:r>
      <w:rPr>
        <w:rStyle w:val="a5"/>
        <w:noProof/>
      </w:rPr>
      <w:t>2</w:t>
    </w:r>
  </w:p>
  <w:p w:rsidR="005D5796" w:rsidRDefault="005D5796" w:rsidP="00C0686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4690D"/>
    <w:multiLevelType w:val="hybridMultilevel"/>
    <w:tmpl w:val="E2B865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995DDA"/>
    <w:multiLevelType w:val="hybridMultilevel"/>
    <w:tmpl w:val="8B2E0B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2D738B3"/>
    <w:multiLevelType w:val="hybridMultilevel"/>
    <w:tmpl w:val="04047D2A"/>
    <w:lvl w:ilvl="0" w:tplc="225448F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27B748F2"/>
    <w:multiLevelType w:val="hybridMultilevel"/>
    <w:tmpl w:val="5EAC8530"/>
    <w:lvl w:ilvl="0" w:tplc="04190011">
      <w:start w:val="1"/>
      <w:numFmt w:val="decimal"/>
      <w:lvlText w:val="%1)"/>
      <w:lvlJc w:val="left"/>
      <w:pPr>
        <w:tabs>
          <w:tab w:val="num" w:pos="1365"/>
        </w:tabs>
        <w:ind w:left="1365" w:hanging="360"/>
      </w:pPr>
      <w:rPr>
        <w:rFonts w:cs="Times New Roman"/>
      </w:rPr>
    </w:lvl>
    <w:lvl w:ilvl="1" w:tplc="04190019">
      <w:start w:val="1"/>
      <w:numFmt w:val="lowerLetter"/>
      <w:lvlText w:val="%2."/>
      <w:lvlJc w:val="left"/>
      <w:pPr>
        <w:tabs>
          <w:tab w:val="num" w:pos="2085"/>
        </w:tabs>
        <w:ind w:left="2085" w:hanging="360"/>
      </w:pPr>
      <w:rPr>
        <w:rFonts w:cs="Times New Roman"/>
      </w:rPr>
    </w:lvl>
    <w:lvl w:ilvl="2" w:tplc="0419001B">
      <w:start w:val="1"/>
      <w:numFmt w:val="lowerRoman"/>
      <w:lvlText w:val="%3."/>
      <w:lvlJc w:val="right"/>
      <w:pPr>
        <w:tabs>
          <w:tab w:val="num" w:pos="2805"/>
        </w:tabs>
        <w:ind w:left="2805" w:hanging="180"/>
      </w:pPr>
      <w:rPr>
        <w:rFonts w:cs="Times New Roman"/>
      </w:rPr>
    </w:lvl>
    <w:lvl w:ilvl="3" w:tplc="0419000F">
      <w:start w:val="1"/>
      <w:numFmt w:val="decimal"/>
      <w:lvlText w:val="%4."/>
      <w:lvlJc w:val="left"/>
      <w:pPr>
        <w:tabs>
          <w:tab w:val="num" w:pos="3525"/>
        </w:tabs>
        <w:ind w:left="3525" w:hanging="360"/>
      </w:pPr>
      <w:rPr>
        <w:rFonts w:cs="Times New Roman"/>
      </w:rPr>
    </w:lvl>
    <w:lvl w:ilvl="4" w:tplc="04190019">
      <w:start w:val="1"/>
      <w:numFmt w:val="lowerLetter"/>
      <w:lvlText w:val="%5."/>
      <w:lvlJc w:val="left"/>
      <w:pPr>
        <w:tabs>
          <w:tab w:val="num" w:pos="4245"/>
        </w:tabs>
        <w:ind w:left="4245" w:hanging="360"/>
      </w:pPr>
      <w:rPr>
        <w:rFonts w:cs="Times New Roman"/>
      </w:rPr>
    </w:lvl>
    <w:lvl w:ilvl="5" w:tplc="0419001B">
      <w:start w:val="1"/>
      <w:numFmt w:val="lowerRoman"/>
      <w:lvlText w:val="%6."/>
      <w:lvlJc w:val="right"/>
      <w:pPr>
        <w:tabs>
          <w:tab w:val="num" w:pos="4965"/>
        </w:tabs>
        <w:ind w:left="4965" w:hanging="180"/>
      </w:pPr>
      <w:rPr>
        <w:rFonts w:cs="Times New Roman"/>
      </w:rPr>
    </w:lvl>
    <w:lvl w:ilvl="6" w:tplc="0419000F">
      <w:start w:val="1"/>
      <w:numFmt w:val="decimal"/>
      <w:lvlText w:val="%7."/>
      <w:lvlJc w:val="left"/>
      <w:pPr>
        <w:tabs>
          <w:tab w:val="num" w:pos="5685"/>
        </w:tabs>
        <w:ind w:left="5685" w:hanging="360"/>
      </w:pPr>
      <w:rPr>
        <w:rFonts w:cs="Times New Roman"/>
      </w:rPr>
    </w:lvl>
    <w:lvl w:ilvl="7" w:tplc="04190019">
      <w:start w:val="1"/>
      <w:numFmt w:val="lowerLetter"/>
      <w:lvlText w:val="%8."/>
      <w:lvlJc w:val="left"/>
      <w:pPr>
        <w:tabs>
          <w:tab w:val="num" w:pos="6405"/>
        </w:tabs>
        <w:ind w:left="6405" w:hanging="360"/>
      </w:pPr>
      <w:rPr>
        <w:rFonts w:cs="Times New Roman"/>
      </w:rPr>
    </w:lvl>
    <w:lvl w:ilvl="8" w:tplc="0419001B">
      <w:start w:val="1"/>
      <w:numFmt w:val="lowerRoman"/>
      <w:lvlText w:val="%9."/>
      <w:lvlJc w:val="right"/>
      <w:pPr>
        <w:tabs>
          <w:tab w:val="num" w:pos="7125"/>
        </w:tabs>
        <w:ind w:left="7125" w:hanging="180"/>
      </w:pPr>
      <w:rPr>
        <w:rFonts w:cs="Times New Roman"/>
      </w:rPr>
    </w:lvl>
  </w:abstractNum>
  <w:abstractNum w:abstractNumId="4">
    <w:nsid w:val="36F22B25"/>
    <w:multiLevelType w:val="singleLevel"/>
    <w:tmpl w:val="BC580B20"/>
    <w:lvl w:ilvl="0">
      <w:start w:val="1"/>
      <w:numFmt w:val="bullet"/>
      <w:lvlText w:val="–"/>
      <w:lvlJc w:val="left"/>
      <w:pPr>
        <w:tabs>
          <w:tab w:val="num" w:pos="1080"/>
        </w:tabs>
        <w:ind w:left="1080" w:hanging="360"/>
      </w:pPr>
      <w:rPr>
        <w:rFonts w:hint="default"/>
      </w:rPr>
    </w:lvl>
  </w:abstractNum>
  <w:abstractNum w:abstractNumId="5">
    <w:nsid w:val="3F031C85"/>
    <w:multiLevelType w:val="hybridMultilevel"/>
    <w:tmpl w:val="B0B485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6987282"/>
    <w:multiLevelType w:val="singleLevel"/>
    <w:tmpl w:val="7A801814"/>
    <w:lvl w:ilvl="0">
      <w:start w:val="1"/>
      <w:numFmt w:val="bullet"/>
      <w:lvlText w:val="-"/>
      <w:lvlJc w:val="left"/>
      <w:pPr>
        <w:tabs>
          <w:tab w:val="num" w:pos="360"/>
        </w:tabs>
        <w:ind w:left="360" w:hanging="360"/>
      </w:pPr>
      <w:rPr>
        <w:rFonts w:hint="default"/>
      </w:rPr>
    </w:lvl>
  </w:abstractNum>
  <w:abstractNum w:abstractNumId="7">
    <w:nsid w:val="526F4325"/>
    <w:multiLevelType w:val="multilevel"/>
    <w:tmpl w:val="6DC0D446"/>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8">
    <w:nsid w:val="53DE242A"/>
    <w:multiLevelType w:val="hybridMultilevel"/>
    <w:tmpl w:val="4C0280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5F26DA4"/>
    <w:multiLevelType w:val="hybridMultilevel"/>
    <w:tmpl w:val="564E670E"/>
    <w:lvl w:ilvl="0" w:tplc="46D25D8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5"/>
  </w:num>
  <w:num w:numId="3">
    <w:abstractNumId w:val="7"/>
  </w:num>
  <w:num w:numId="4">
    <w:abstractNumId w:val="6"/>
  </w:num>
  <w:num w:numId="5">
    <w:abstractNumId w:val="2"/>
  </w:num>
  <w:num w:numId="6">
    <w:abstractNumId w:val="4"/>
  </w:num>
  <w:num w:numId="7">
    <w:abstractNumId w:val="9"/>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F00"/>
    <w:rsid w:val="000512FA"/>
    <w:rsid w:val="000A36FD"/>
    <w:rsid w:val="000A60E8"/>
    <w:rsid w:val="00184407"/>
    <w:rsid w:val="001A73E2"/>
    <w:rsid w:val="00251D37"/>
    <w:rsid w:val="00255083"/>
    <w:rsid w:val="002558C5"/>
    <w:rsid w:val="002A0A18"/>
    <w:rsid w:val="003173D8"/>
    <w:rsid w:val="00317E9E"/>
    <w:rsid w:val="003630F1"/>
    <w:rsid w:val="00395D8D"/>
    <w:rsid w:val="00404081"/>
    <w:rsid w:val="004E613A"/>
    <w:rsid w:val="005061D4"/>
    <w:rsid w:val="00592ED2"/>
    <w:rsid w:val="005D5796"/>
    <w:rsid w:val="00605B96"/>
    <w:rsid w:val="00616CD2"/>
    <w:rsid w:val="00640309"/>
    <w:rsid w:val="00653334"/>
    <w:rsid w:val="00690C9E"/>
    <w:rsid w:val="006C0776"/>
    <w:rsid w:val="006E29F4"/>
    <w:rsid w:val="007271EA"/>
    <w:rsid w:val="007774C2"/>
    <w:rsid w:val="007A23C9"/>
    <w:rsid w:val="007F3DF4"/>
    <w:rsid w:val="00816C83"/>
    <w:rsid w:val="008770B0"/>
    <w:rsid w:val="00877F00"/>
    <w:rsid w:val="0088635D"/>
    <w:rsid w:val="00925C3B"/>
    <w:rsid w:val="00941BE8"/>
    <w:rsid w:val="00966244"/>
    <w:rsid w:val="009725D0"/>
    <w:rsid w:val="009F5B7E"/>
    <w:rsid w:val="00A70A78"/>
    <w:rsid w:val="00A7573B"/>
    <w:rsid w:val="00A97E33"/>
    <w:rsid w:val="00AB20E6"/>
    <w:rsid w:val="00B538BF"/>
    <w:rsid w:val="00C0686A"/>
    <w:rsid w:val="00CC54DC"/>
    <w:rsid w:val="00CC67A8"/>
    <w:rsid w:val="00DD20DB"/>
    <w:rsid w:val="00E07C22"/>
    <w:rsid w:val="00E63875"/>
    <w:rsid w:val="00E8137E"/>
    <w:rsid w:val="00E97312"/>
    <w:rsid w:val="00EA781A"/>
    <w:rsid w:val="00EF58DD"/>
    <w:rsid w:val="00FA0BCE"/>
    <w:rsid w:val="00FA34D8"/>
    <w:rsid w:val="00FF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2"/>
    <o:shapelayout v:ext="edit">
      <o:idmap v:ext="edit" data="1"/>
    </o:shapelayout>
  </w:shapeDefaults>
  <w:decimalSymbol w:val=","/>
  <w:listSeparator w:val=";"/>
  <w14:defaultImageDpi w14:val="0"/>
  <w15:chartTrackingRefBased/>
  <w15:docId w15:val="{4A60612A-419E-4C0E-8A07-CEEC167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header" w:uiPriority="99"/>
    <w:lsdException w:name="footer" w:uiPriority="99"/>
    <w:lsdException w:name="caption" w:semiHidden="1" w:unhideWhenUsed="1" w:qFormat="1"/>
    <w:lsdException w:name="page number" w:uiPriority="99"/>
    <w:lsdException w:name="endnote reference" w:uiPriority="99"/>
    <w:lsdException w:name="endnote text" w:uiPriority="99"/>
    <w:lsdException w:name="Title" w:uiPriority="99" w:qFormat="1"/>
    <w:lsdException w:name="Body Text Indent" w:uiPriority="99"/>
    <w:lsdException w:name="Subtitle" w:uiPriority="99" w:qFormat="1"/>
    <w:lsdException w:name="Body Text 2" w:uiPriority="99"/>
    <w:lsdException w:name="Body Text Indent 2" w:uiPriority="99"/>
    <w:lsdException w:name="Hyperlink" w:uiPriority="99"/>
    <w:lsdException w:name="Strong" w:uiPriority="99"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630F1"/>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630F1"/>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30F1"/>
    <w:rPr>
      <w:rFonts w:ascii="Arial" w:hAnsi="Arial" w:cs="Arial"/>
      <w:b/>
      <w:bCs/>
      <w:kern w:val="32"/>
      <w:sz w:val="32"/>
      <w:szCs w:val="32"/>
    </w:rPr>
  </w:style>
  <w:style w:type="character" w:customStyle="1" w:styleId="20">
    <w:name w:val="Заголовок 2 Знак"/>
    <w:link w:val="2"/>
    <w:uiPriority w:val="99"/>
    <w:locked/>
    <w:rsid w:val="003630F1"/>
    <w:rPr>
      <w:rFonts w:ascii="Arial" w:hAnsi="Arial" w:cs="Arial"/>
      <w:b/>
      <w:bCs/>
      <w:i/>
      <w:iCs/>
      <w:sz w:val="28"/>
      <w:szCs w:val="28"/>
    </w:rPr>
  </w:style>
  <w:style w:type="paragraph" w:styleId="a3">
    <w:name w:val="header"/>
    <w:basedOn w:val="a"/>
    <w:link w:val="a4"/>
    <w:uiPriority w:val="99"/>
    <w:rsid w:val="00C0686A"/>
    <w:pPr>
      <w:tabs>
        <w:tab w:val="center" w:pos="4677"/>
        <w:tab w:val="right" w:pos="9355"/>
      </w:tabs>
    </w:pPr>
  </w:style>
  <w:style w:type="character" w:customStyle="1" w:styleId="a4">
    <w:name w:val="Верхний колонтитул Знак"/>
    <w:link w:val="a3"/>
    <w:uiPriority w:val="99"/>
    <w:locked/>
    <w:rsid w:val="003630F1"/>
    <w:rPr>
      <w:rFonts w:cs="Times New Roman"/>
      <w:sz w:val="24"/>
      <w:szCs w:val="24"/>
    </w:rPr>
  </w:style>
  <w:style w:type="character" w:styleId="a5">
    <w:name w:val="page number"/>
    <w:uiPriority w:val="99"/>
    <w:rsid w:val="00C0686A"/>
    <w:rPr>
      <w:rFonts w:cs="Times New Roman"/>
    </w:rPr>
  </w:style>
  <w:style w:type="table" w:styleId="a6">
    <w:name w:val="Table Grid"/>
    <w:basedOn w:val="a1"/>
    <w:uiPriority w:val="99"/>
    <w:rsid w:val="003630F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endnote text"/>
    <w:basedOn w:val="a"/>
    <w:link w:val="a8"/>
    <w:uiPriority w:val="99"/>
    <w:rsid w:val="003630F1"/>
    <w:pPr>
      <w:widowControl w:val="0"/>
      <w:autoSpaceDE w:val="0"/>
      <w:autoSpaceDN w:val="0"/>
      <w:adjustRightInd w:val="0"/>
    </w:pPr>
    <w:rPr>
      <w:rFonts w:ascii="Arial" w:hAnsi="Arial" w:cs="Arial"/>
      <w:b/>
      <w:bCs/>
      <w:sz w:val="20"/>
      <w:szCs w:val="20"/>
    </w:rPr>
  </w:style>
  <w:style w:type="character" w:customStyle="1" w:styleId="a8">
    <w:name w:val="Текст концевой сноски Знак"/>
    <w:link w:val="a7"/>
    <w:uiPriority w:val="99"/>
    <w:locked/>
    <w:rsid w:val="003630F1"/>
    <w:rPr>
      <w:rFonts w:ascii="Arial" w:hAnsi="Arial" w:cs="Arial"/>
      <w:b/>
      <w:bCs/>
    </w:rPr>
  </w:style>
  <w:style w:type="character" w:styleId="a9">
    <w:name w:val="endnote reference"/>
    <w:uiPriority w:val="99"/>
    <w:rsid w:val="003630F1"/>
    <w:rPr>
      <w:rFonts w:cs="Times New Roman"/>
      <w:vertAlign w:val="superscript"/>
    </w:rPr>
  </w:style>
  <w:style w:type="paragraph" w:customStyle="1" w:styleId="FR2">
    <w:name w:val="FR2"/>
    <w:uiPriority w:val="99"/>
    <w:rsid w:val="003630F1"/>
    <w:pPr>
      <w:widowControl w:val="0"/>
      <w:spacing w:before="100" w:line="260" w:lineRule="auto"/>
      <w:ind w:left="80" w:firstLine="340"/>
      <w:jc w:val="both"/>
    </w:pPr>
    <w:rPr>
      <w:rFonts w:ascii="Arial" w:hAnsi="Arial"/>
      <w:sz w:val="18"/>
    </w:rPr>
  </w:style>
  <w:style w:type="paragraph" w:customStyle="1" w:styleId="consplusnormal">
    <w:name w:val="consplusnormal"/>
    <w:basedOn w:val="a"/>
    <w:uiPriority w:val="99"/>
    <w:rsid w:val="003630F1"/>
    <w:pPr>
      <w:spacing w:before="100" w:beforeAutospacing="1" w:after="100" w:afterAutospacing="1"/>
    </w:pPr>
    <w:rPr>
      <w:color w:val="000000"/>
    </w:rPr>
  </w:style>
  <w:style w:type="character" w:styleId="aa">
    <w:name w:val="Strong"/>
    <w:uiPriority w:val="99"/>
    <w:qFormat/>
    <w:rsid w:val="003630F1"/>
    <w:rPr>
      <w:rFonts w:cs="Times New Roman"/>
      <w:b/>
      <w:bCs/>
    </w:rPr>
  </w:style>
  <w:style w:type="character" w:styleId="ab">
    <w:name w:val="Hyperlink"/>
    <w:uiPriority w:val="99"/>
    <w:rsid w:val="003630F1"/>
    <w:rPr>
      <w:rFonts w:cs="Times New Roman"/>
      <w:color w:val="333333"/>
      <w:u w:val="none"/>
      <w:effect w:val="none"/>
    </w:rPr>
  </w:style>
  <w:style w:type="paragraph" w:styleId="21">
    <w:name w:val="Body Text Indent 2"/>
    <w:basedOn w:val="a"/>
    <w:link w:val="22"/>
    <w:uiPriority w:val="99"/>
    <w:rsid w:val="003630F1"/>
    <w:pPr>
      <w:spacing w:after="120" w:line="480" w:lineRule="auto"/>
      <w:ind w:left="283"/>
    </w:pPr>
  </w:style>
  <w:style w:type="character" w:customStyle="1" w:styleId="22">
    <w:name w:val="Основной текст с отступом 2 Знак"/>
    <w:link w:val="21"/>
    <w:uiPriority w:val="99"/>
    <w:locked/>
    <w:rsid w:val="003630F1"/>
    <w:rPr>
      <w:rFonts w:cs="Times New Roman"/>
      <w:sz w:val="24"/>
      <w:szCs w:val="24"/>
    </w:rPr>
  </w:style>
  <w:style w:type="paragraph" w:styleId="HTML">
    <w:name w:val="HTML Preformatted"/>
    <w:basedOn w:val="a"/>
    <w:link w:val="HTML0"/>
    <w:uiPriority w:val="99"/>
    <w:rsid w:val="00363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3630F1"/>
    <w:rPr>
      <w:rFonts w:ascii="Courier New" w:hAnsi="Courier New" w:cs="Courier New"/>
    </w:rPr>
  </w:style>
  <w:style w:type="paragraph" w:styleId="ac">
    <w:name w:val="footer"/>
    <w:basedOn w:val="a"/>
    <w:link w:val="ad"/>
    <w:uiPriority w:val="99"/>
    <w:rsid w:val="003630F1"/>
    <w:pPr>
      <w:widowControl w:val="0"/>
      <w:tabs>
        <w:tab w:val="center" w:pos="4677"/>
        <w:tab w:val="right" w:pos="9355"/>
      </w:tabs>
      <w:autoSpaceDE w:val="0"/>
      <w:autoSpaceDN w:val="0"/>
      <w:adjustRightInd w:val="0"/>
    </w:pPr>
    <w:rPr>
      <w:rFonts w:ascii="Arial" w:hAnsi="Arial" w:cs="Arial"/>
      <w:b/>
      <w:bCs/>
      <w:sz w:val="20"/>
      <w:szCs w:val="20"/>
    </w:rPr>
  </w:style>
  <w:style w:type="character" w:customStyle="1" w:styleId="ad">
    <w:name w:val="Нижний колонтитул Знак"/>
    <w:link w:val="ac"/>
    <w:uiPriority w:val="99"/>
    <w:locked/>
    <w:rsid w:val="003630F1"/>
    <w:rPr>
      <w:rFonts w:ascii="Arial" w:hAnsi="Arial" w:cs="Arial"/>
      <w:b/>
      <w:bCs/>
    </w:rPr>
  </w:style>
  <w:style w:type="paragraph" w:styleId="23">
    <w:name w:val="Body Text 2"/>
    <w:basedOn w:val="a"/>
    <w:link w:val="24"/>
    <w:uiPriority w:val="99"/>
    <w:rsid w:val="003630F1"/>
    <w:pPr>
      <w:spacing w:after="120" w:line="480" w:lineRule="auto"/>
    </w:pPr>
  </w:style>
  <w:style w:type="character" w:customStyle="1" w:styleId="24">
    <w:name w:val="Основной текст 2 Знак"/>
    <w:link w:val="23"/>
    <w:uiPriority w:val="99"/>
    <w:locked/>
    <w:rsid w:val="003630F1"/>
    <w:rPr>
      <w:rFonts w:cs="Times New Roman"/>
      <w:sz w:val="24"/>
      <w:szCs w:val="24"/>
    </w:rPr>
  </w:style>
  <w:style w:type="paragraph" w:styleId="ae">
    <w:name w:val="Normal (Web)"/>
    <w:basedOn w:val="a"/>
    <w:uiPriority w:val="99"/>
    <w:rsid w:val="003630F1"/>
    <w:pPr>
      <w:spacing w:before="100" w:beforeAutospacing="1" w:after="100" w:afterAutospacing="1"/>
    </w:pPr>
  </w:style>
  <w:style w:type="paragraph" w:styleId="af">
    <w:name w:val="Body Text Indent"/>
    <w:basedOn w:val="a"/>
    <w:link w:val="af0"/>
    <w:uiPriority w:val="99"/>
    <w:rsid w:val="003630F1"/>
    <w:pPr>
      <w:spacing w:after="120"/>
      <w:ind w:left="283"/>
    </w:pPr>
  </w:style>
  <w:style w:type="character" w:customStyle="1" w:styleId="af0">
    <w:name w:val="Основной текст с отступом Знак"/>
    <w:link w:val="af"/>
    <w:uiPriority w:val="99"/>
    <w:locked/>
    <w:rsid w:val="003630F1"/>
    <w:rPr>
      <w:rFonts w:cs="Times New Roman"/>
      <w:sz w:val="24"/>
      <w:szCs w:val="24"/>
    </w:rPr>
  </w:style>
  <w:style w:type="paragraph" w:styleId="af1">
    <w:name w:val="Title"/>
    <w:basedOn w:val="a"/>
    <w:link w:val="af2"/>
    <w:uiPriority w:val="99"/>
    <w:qFormat/>
    <w:rsid w:val="003630F1"/>
    <w:pPr>
      <w:tabs>
        <w:tab w:val="num" w:pos="0"/>
      </w:tabs>
      <w:spacing w:line="360" w:lineRule="auto"/>
      <w:ind w:firstLine="851"/>
      <w:jc w:val="center"/>
    </w:pPr>
    <w:rPr>
      <w:szCs w:val="20"/>
    </w:rPr>
  </w:style>
  <w:style w:type="character" w:customStyle="1" w:styleId="af2">
    <w:name w:val="Название Знак"/>
    <w:link w:val="af1"/>
    <w:uiPriority w:val="99"/>
    <w:locked/>
    <w:rsid w:val="003630F1"/>
    <w:rPr>
      <w:rFonts w:cs="Times New Roman"/>
      <w:sz w:val="24"/>
    </w:rPr>
  </w:style>
  <w:style w:type="paragraph" w:styleId="af3">
    <w:name w:val="Subtitle"/>
    <w:basedOn w:val="a"/>
    <w:link w:val="af4"/>
    <w:uiPriority w:val="99"/>
    <w:qFormat/>
    <w:rsid w:val="003630F1"/>
    <w:rPr>
      <w:szCs w:val="20"/>
    </w:rPr>
  </w:style>
  <w:style w:type="character" w:customStyle="1" w:styleId="af4">
    <w:name w:val="Подзаголовок Знак"/>
    <w:link w:val="af3"/>
    <w:uiPriority w:val="99"/>
    <w:locked/>
    <w:rsid w:val="003630F1"/>
    <w:rPr>
      <w:rFonts w:cs="Times New Roman"/>
      <w:sz w:val="24"/>
    </w:rPr>
  </w:style>
  <w:style w:type="paragraph" w:customStyle="1" w:styleId="af5">
    <w:name w:val="Обычный текст"/>
    <w:basedOn w:val="a"/>
    <w:uiPriority w:val="99"/>
    <w:rsid w:val="003630F1"/>
    <w:pPr>
      <w:ind w:firstLine="720"/>
      <w:jc w:val="both"/>
    </w:pPr>
    <w:rPr>
      <w:szCs w:val="20"/>
    </w:rPr>
  </w:style>
  <w:style w:type="paragraph" w:styleId="11">
    <w:name w:val="toc 1"/>
    <w:basedOn w:val="a"/>
    <w:next w:val="a"/>
    <w:autoRedefine/>
    <w:uiPriority w:val="99"/>
    <w:rsid w:val="003630F1"/>
    <w:pPr>
      <w:widowControl w:val="0"/>
      <w:autoSpaceDE w:val="0"/>
      <w:autoSpaceDN w:val="0"/>
      <w:adjustRightInd w:val="0"/>
    </w:pPr>
    <w:rPr>
      <w:rFonts w:ascii="Arial" w:hAnsi="Arial" w:cs="Arial"/>
      <w:b/>
      <w:bCs/>
      <w:sz w:val="20"/>
      <w:szCs w:val="20"/>
    </w:rPr>
  </w:style>
  <w:style w:type="paragraph" w:styleId="25">
    <w:name w:val="toc 2"/>
    <w:basedOn w:val="a"/>
    <w:next w:val="a"/>
    <w:autoRedefine/>
    <w:uiPriority w:val="99"/>
    <w:rsid w:val="003630F1"/>
    <w:pPr>
      <w:widowControl w:val="0"/>
      <w:autoSpaceDE w:val="0"/>
      <w:autoSpaceDN w:val="0"/>
      <w:adjustRightInd w:val="0"/>
      <w:ind w:left="200"/>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9832</Words>
  <Characters>56046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 К</dc:creator>
  <cp:keywords/>
  <dc:description/>
  <cp:lastModifiedBy>admin</cp:lastModifiedBy>
  <cp:revision>2</cp:revision>
  <cp:lastPrinted>2009-06-02T21:31:00Z</cp:lastPrinted>
  <dcterms:created xsi:type="dcterms:W3CDTF">2014-03-03T21:42:00Z</dcterms:created>
  <dcterms:modified xsi:type="dcterms:W3CDTF">2014-03-03T21:42:00Z</dcterms:modified>
</cp:coreProperties>
</file>