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D6" w:rsidRDefault="00F90EC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 электропроводности металлов</w:t>
      </w:r>
    </w:p>
    <w:p w:rsidR="000D39D6" w:rsidRDefault="00F90EC2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Константин Вертенов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гипотеза состоит в том, что причиной электрического сопротивления металлов является не соударение электронов с ионами кристаллической решетки металла, а потери на излучение. Однако не спешите сказать, что лучевое трение пренебрежимо мало и не может быть причиной электрического сопротивления. Автор попытается показать, что это вовсе не очевидно.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Особенностью данной гипотезы является рассмотрение лучевого трения с учетом огромных скоростей теплового движения электронов. Гипотеза сводится к тому, что в результате действия электрического поля увеличивается средняя кинетическая энергия движения электронов, что непосредственно приводит к увеличению интенсивности теплового излучения и является причиной торможения зарядов и нагрева проводника.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более подробно процессы, проходящие в металлическом проводнике. Будем, как обычно, полагать, что свободные электроны в металле, ведут себя подобно газу, состоящему из заряженных частиц. Электроны находятся в состоянии хаотического теплового движения, причем средняя кинетическая энергия теплового движения электрона пропорциональна температуре.</w:t>
      </w:r>
    </w:p>
    <w:tbl>
      <w:tblPr>
        <w:tblW w:w="5000" w:type="pct"/>
        <w:tblCellSpacing w:w="0" w:type="dxa"/>
        <w:tblInd w:w="-7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51"/>
        <w:gridCol w:w="2737"/>
      </w:tblGrid>
      <w:tr w:rsidR="000D39D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W=mV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/ 2=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KT.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(1)</w:t>
            </w:r>
          </w:p>
        </w:tc>
      </w:tr>
    </w:tbl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электронный газ, как и всякое другое тело, одновременно излучает и поглощает тепловую энергию в инфракрасном диапазоне. При равенстве температуры газа и температуры окружающей среды эти процессы находится в состоянии теплового равновесия. Очевидно, что мощность теплового излучения зависит от скорости теплового движения и возрастает с ростом V или W.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Пусть эта зависимость для электронного газа выражается некоторой функцией N(W), и пусть температура газа равна Т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, что соответствует кинетической энергии электронов W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и мощности теплового излучения N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(см. рис.1). Заметим, что для газа, состоящего из незаряженных частиц эта зависимость близка к закону Стефана, т.е. N пропорционально W</w:t>
      </w:r>
      <w:r>
        <w:rPr>
          <w:color w:val="000000"/>
          <w:sz w:val="24"/>
          <w:szCs w:val="24"/>
          <w:vertAlign w:val="superscript"/>
        </w:rPr>
        <w:t>4</w:t>
      </w:r>
      <w:r>
        <w:rPr>
          <w:color w:val="000000"/>
          <w:sz w:val="24"/>
          <w:szCs w:val="24"/>
        </w:rPr>
        <w:t>).</w:t>
      </w:r>
    </w:p>
    <w:p w:rsidR="000D39D6" w:rsidRDefault="00A51E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196.5pt">
            <v:imagedata r:id="rId4" o:title="em_p01"/>
          </v:shape>
        </w:pic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 1. Зависимость теплового излучения от средней кинетической энергии электронного газа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появлении внешнего электрического поля, напряженностью Е электроны начинают ускоренное движение под действием силы F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со скоростью U направленного движения, т.е. возникает электрический ток.</w:t>
      </w:r>
    </w:p>
    <w:tbl>
      <w:tblPr>
        <w:tblW w:w="5000" w:type="pct"/>
        <w:tblCellSpacing w:w="0" w:type="dxa"/>
        <w:tblInd w:w="-7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1"/>
        <w:gridCol w:w="4107"/>
      </w:tblGrid>
      <w:tr w:rsidR="000D39D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</w:t>
            </w:r>
            <w:r>
              <w:rPr>
                <w:color w:val="000000"/>
                <w:sz w:val="24"/>
                <w:szCs w:val="24"/>
                <w:vertAlign w:val="subscript"/>
              </w:rPr>
              <w:t>k</w:t>
            </w:r>
            <w:r>
              <w:rPr>
                <w:color w:val="000000"/>
                <w:sz w:val="24"/>
                <w:szCs w:val="24"/>
              </w:rPr>
              <w:t>=eE,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(2)</w:t>
            </w:r>
          </w:p>
        </w:tc>
      </w:tr>
    </w:tbl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е – заряд электрона. При этом предполагается (по теории П.Друде), что скорость U не растет до бесконечности из-за соударения с кристаллической решеткой. При каждом соударении скорость сбрасывается до нуля и, затем снова начинает расти. Таким образом, средняя скорость U зависит от средней длины свободного пробега, которая фактически и определяет сопротивление проводника. Потери на излучение ускоренного электрона (лучевое трение) при этом не учитываются. Теория неправильно количественно предсказывает температурную зависимость сопротивления и имеет еще другие слабые стороны. Странно, что обнуляется только скорость U, а скорость теплового движения V при этом не меняется.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Предлагаемая вашему вниманию гипотеза состоит в том, что сопротивление возникает не вследствие соударений с кристаллической решеткой, а в результате дополнительного излучения движущегося заряда.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появлении у зарядов под действием электрического поля дополнительной скорости U их средняя кинетическая энергия возрастает на величину ΔW (в этом легко убедиться на примере 2-х электронов со скоростями U+V и U–V)</w:t>
      </w:r>
    </w:p>
    <w:tbl>
      <w:tblPr>
        <w:tblW w:w="5000" w:type="pct"/>
        <w:tblCellSpacing w:w="0" w:type="dxa"/>
        <w:tblInd w:w="-7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575"/>
        <w:gridCol w:w="3213"/>
      </w:tblGrid>
      <w:tr w:rsidR="000D39D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ΔW=mU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/ 2,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(3)</w:t>
            </w:r>
          </w:p>
        </w:tc>
      </w:tr>
    </w:tbl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приводит к росту интенсивности теплового излучения на величину ΔN и появлению силы лучевого трения. Таким образом, скорость направленного движения U растет до тех пор, пока сила лучевого трения F</w:t>
      </w:r>
      <w:r>
        <w:rPr>
          <w:color w:val="000000"/>
          <w:sz w:val="24"/>
          <w:szCs w:val="24"/>
          <w:vertAlign w:val="subscript"/>
        </w:rPr>
        <w:t>t</w:t>
      </w:r>
      <w:r>
        <w:rPr>
          <w:color w:val="000000"/>
          <w:sz w:val="24"/>
          <w:szCs w:val="24"/>
        </w:rPr>
        <w:t xml:space="preserve"> не сравняется с силой F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=eE, после этого движение становится равномерным с постоянной скоростью U</w:t>
      </w:r>
      <w:r>
        <w:rPr>
          <w:color w:val="000000"/>
          <w:sz w:val="24"/>
          <w:szCs w:val="24"/>
          <w:vertAlign w:val="subscript"/>
        </w:rPr>
        <w:t>m</w:t>
      </w:r>
      <w:r>
        <w:rPr>
          <w:color w:val="000000"/>
          <w:sz w:val="24"/>
          <w:szCs w:val="24"/>
        </w:rPr>
        <w:t>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Излучение при этом сохраняется. Так как фактические скорости электронов с учетом теплового движения вообще изменяются очень незначительно.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Действительно, дополнительная мощность теплового излучения электрона, вызванная ростом кинетической энергии зарядов</w:t>
      </w:r>
    </w:p>
    <w:tbl>
      <w:tblPr>
        <w:tblW w:w="5000" w:type="pct"/>
        <w:tblCellSpacing w:w="0" w:type="dxa"/>
        <w:tblInd w:w="-7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257"/>
        <w:gridCol w:w="2531"/>
      </w:tblGrid>
      <w:tr w:rsidR="000D39D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ΔN=ΨΔW=ΨmU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/ 2,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(4)</w:t>
            </w:r>
          </w:p>
        </w:tc>
      </w:tr>
      <w:tr w:rsidR="000D39D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где Ψ=∂N / ∂W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(5)</w:t>
            </w:r>
          </w:p>
        </w:tc>
      </w:tr>
    </w:tbl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данной температуре.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Теперь тепловое излучение не компенсируется поглощением, следовательно, эта мощность представляет собой тепловые потери, вызванные действием электрического тока.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Уравнение движения заряда в электрическом поле принимает вид:</w:t>
      </w:r>
    </w:p>
    <w:tbl>
      <w:tblPr>
        <w:tblW w:w="5000" w:type="pct"/>
        <w:tblCellSpacing w:w="0" w:type="dxa"/>
        <w:tblInd w:w="-7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126"/>
        <w:gridCol w:w="1662"/>
      </w:tblGrid>
      <w:tr w:rsidR="000D39D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m·∂U / ∂t=F</w:t>
            </w:r>
            <w:r>
              <w:rPr>
                <w:color w:val="000000"/>
                <w:sz w:val="24"/>
                <w:szCs w:val="24"/>
                <w:vertAlign w:val="subscript"/>
              </w:rPr>
              <w:t>k</w:t>
            </w:r>
            <w:r>
              <w:rPr>
                <w:color w:val="000000"/>
                <w:sz w:val="24"/>
                <w:szCs w:val="24"/>
              </w:rPr>
              <w:t>–F</w:t>
            </w:r>
            <w:r>
              <w:rPr>
                <w:color w:val="000000"/>
                <w:sz w:val="24"/>
                <w:szCs w:val="24"/>
                <w:vertAlign w:val="subscript"/>
              </w:rPr>
              <w:t>t</w:t>
            </w:r>
            <w:r>
              <w:rPr>
                <w:color w:val="000000"/>
                <w:sz w:val="24"/>
                <w:szCs w:val="24"/>
              </w:rPr>
              <w:t>=eE–∆N / U=eE–ΨmU / 2,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(6)</w:t>
            </w:r>
          </w:p>
        </w:tc>
      </w:tr>
    </w:tbl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которого, при ∂U / ∂t=0 следует, что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eE=ΨmU / 2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установившееся значение скорости направленного движения</w:t>
      </w:r>
    </w:p>
    <w:tbl>
      <w:tblPr>
        <w:tblW w:w="5000" w:type="pct"/>
        <w:tblCellSpacing w:w="0" w:type="dxa"/>
        <w:tblInd w:w="-7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23"/>
        <w:gridCol w:w="2965"/>
      </w:tblGrid>
      <w:tr w:rsidR="000D39D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m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=(2e / </w:t>
            </w:r>
            <w:r>
              <w:rPr>
                <w:color w:val="000000"/>
                <w:sz w:val="24"/>
                <w:szCs w:val="24"/>
              </w:rPr>
              <w:t>Ψ</w:t>
            </w:r>
            <w:r>
              <w:rPr>
                <w:color w:val="000000"/>
                <w:sz w:val="24"/>
                <w:szCs w:val="24"/>
                <w:lang w:val="en-US"/>
              </w:rPr>
              <w:t>m)E,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(7)</w:t>
            </w:r>
          </w:p>
        </w:tc>
      </w:tr>
    </w:tbl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так как плотность тока j=enU, где n – концентрация носителей заряда, получим формулу</w:t>
      </w:r>
    </w:p>
    <w:tbl>
      <w:tblPr>
        <w:tblW w:w="5000" w:type="pct"/>
        <w:tblCellSpacing w:w="0" w:type="dxa"/>
        <w:tblInd w:w="-7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795"/>
        <w:gridCol w:w="2993"/>
      </w:tblGrid>
      <w:tr w:rsidR="000D39D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j=(2e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n / </w:t>
            </w:r>
            <w:r>
              <w:rPr>
                <w:color w:val="000000"/>
                <w:sz w:val="24"/>
                <w:szCs w:val="24"/>
              </w:rPr>
              <w:t>Ψ</w:t>
            </w:r>
            <w:r>
              <w:rPr>
                <w:color w:val="000000"/>
                <w:sz w:val="24"/>
                <w:szCs w:val="24"/>
                <w:lang w:val="en-US"/>
              </w:rPr>
              <w:t>m)E,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(8)</w:t>
            </w:r>
          </w:p>
        </w:tc>
      </w:tr>
    </w:tbl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которая представляет собой закон Ома.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Отмечу, что в классической теории электропроводности П.Друде эта зависимость выглядит следующим образом j=(2e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nτ / m)E [1], где τ – среднее время свободного пробега электрона. Формула похожа, но имеет совершенно другой смысл.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Формула (8) позволяет также сделать вывод, что закон Ома справедлив лишь пока U&lt;&lt;V. В противном случае Ψ нельзя считать постоянным и закон Ома нарушается.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учетом дополнительных равенств: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u=EL; I=jS,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u – напряжение, L – длина проводника, S – площадь сечения проводника, I – сила тока. Получим из (8)</w:t>
      </w:r>
    </w:p>
    <w:tbl>
      <w:tblPr>
        <w:tblW w:w="5000" w:type="pct"/>
        <w:tblCellSpacing w:w="0" w:type="dxa"/>
        <w:tblInd w:w="-7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62"/>
        <w:gridCol w:w="2726"/>
      </w:tblGrid>
      <w:tr w:rsidR="000D39D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I=(2e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nS / ΨmL)U,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(9)</w:t>
            </w:r>
          </w:p>
        </w:tc>
      </w:tr>
    </w:tbl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тогда сопротивление</w:t>
      </w:r>
    </w:p>
    <w:tbl>
      <w:tblPr>
        <w:tblW w:w="5000" w:type="pct"/>
        <w:tblCellSpacing w:w="0" w:type="dxa"/>
        <w:tblInd w:w="-7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616"/>
        <w:gridCol w:w="3172"/>
      </w:tblGrid>
      <w:tr w:rsidR="000D39D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R=ΨmL / 2e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nS.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(10)</w:t>
            </w:r>
          </w:p>
        </w:tc>
      </w:tr>
    </w:tbl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Тот же результат для R можно, разумеется, получить и из выражения для тепловых потерь, не используя уравнение движения заряда (6) I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R=∆NSLn, воспользовавшись выражением (4) для ∆N и формулой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I=enUS.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принципе, на этом можно и завершить данную тему, однако интересно было бы рассмотреть, какой вид могла бы иметь функция N(W).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Например, мощность циклотронного излучения обычно определяют по формуле</w:t>
      </w:r>
    </w:p>
    <w:p w:rsidR="000D39D6" w:rsidRDefault="00A51E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166.5pt;height:36.75pt">
            <v:imagedata r:id="rId5" o:title="em_e01"/>
          </v:shape>
        </w:pic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e, m – заряд и масса электрона соответственно, W – кинетическая энергия, R – радиус вращения, c – скорость света.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Предположим, что мощность теплового излучения электрона в проводнике также пропорциональна квадрату его кинетической энергии.</w:t>
      </w:r>
    </w:p>
    <w:tbl>
      <w:tblPr>
        <w:tblW w:w="5000" w:type="pct"/>
        <w:tblCellSpacing w:w="0" w:type="dxa"/>
        <w:tblInd w:w="-7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170"/>
        <w:gridCol w:w="3618"/>
      </w:tblGrid>
      <w:tr w:rsidR="000D39D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N(W)=</w:t>
            </w:r>
            <w:r>
              <w:rPr>
                <w:color w:val="000000"/>
                <w:sz w:val="24"/>
                <w:szCs w:val="24"/>
              </w:rPr>
              <w:t>η</w:t>
            </w:r>
            <w:r>
              <w:rPr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(11)</w:t>
            </w:r>
          </w:p>
        </w:tc>
      </w:tr>
    </w:tbl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η – коэффициент пропорциональности.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Тогда Ψ=∂N / ∂W=2ηW.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И, вернувшись к (10), получим:</w:t>
      </w:r>
    </w:p>
    <w:p w:rsidR="000D39D6" w:rsidRDefault="00A51E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140.25pt;height:33pt">
            <v:imagedata r:id="rId6" o:title="em_e02"/>
          </v:shape>
        </w:pic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учетом (1) и, включая новый коэффициент η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, окончательно получим:</w:t>
      </w:r>
    </w:p>
    <w:tbl>
      <w:tblPr>
        <w:tblW w:w="5000" w:type="pct"/>
        <w:tblCellSpacing w:w="0" w:type="dxa"/>
        <w:tblInd w:w="-7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94"/>
        <w:gridCol w:w="3494"/>
      </w:tblGrid>
      <w:tr w:rsidR="000D39D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R=</w:t>
            </w:r>
            <w:r>
              <w:rPr>
                <w:color w:val="000000"/>
                <w:sz w:val="24"/>
                <w:szCs w:val="24"/>
              </w:rPr>
              <w:t>η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LT / nS.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D6" w:rsidRDefault="00F90E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(12)</w:t>
            </w:r>
          </w:p>
        </w:tc>
      </w:tr>
    </w:tbl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 предложенная гипотеза, в отличие от вышеупомянутой (П.Друде), позволяет получить линейную зависимость сопротивления проводника от температуры.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заключение отметим, что, если попытаться определить мощность лучевого трения, исходя только из скорости направленного движения зарядов U без учета скорости V, как это обычно и делается (это соответствует точке W1, N1 на рисунке), то, вследствие нелинейности кривой N(W) мощность излучения будет пренебрежимо мала.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на реальном примере, во сколько раз уменьшится мощность тормозного излучения, если ее определить без учета теплового движения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Реально V=10</w:t>
      </w:r>
      <w:r>
        <w:rPr>
          <w:color w:val="000000"/>
          <w:sz w:val="24"/>
          <w:szCs w:val="24"/>
          <w:vertAlign w:val="superscript"/>
        </w:rPr>
        <w:t>5</w:t>
      </w:r>
      <w:r>
        <w:rPr>
          <w:color w:val="000000"/>
          <w:sz w:val="24"/>
          <w:szCs w:val="24"/>
        </w:rPr>
        <w:t>м/с, U=10</w:t>
      </w:r>
      <w:r>
        <w:rPr>
          <w:color w:val="000000"/>
          <w:sz w:val="24"/>
          <w:szCs w:val="24"/>
          <w:vertAlign w:val="superscript"/>
        </w:rPr>
        <w:t>–4</w:t>
      </w:r>
      <w:r>
        <w:rPr>
          <w:color w:val="000000"/>
          <w:sz w:val="24"/>
          <w:szCs w:val="24"/>
        </w:rPr>
        <w:t>м/с (j=1А/мм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) [1], ΔN / N1=2V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/ U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=2·10</w:t>
      </w:r>
      <w:r>
        <w:rPr>
          <w:color w:val="000000"/>
          <w:sz w:val="24"/>
          <w:szCs w:val="24"/>
          <w:vertAlign w:val="superscript"/>
        </w:rPr>
        <w:t>18</w:t>
      </w:r>
      <w:r>
        <w:rPr>
          <w:color w:val="000000"/>
          <w:sz w:val="24"/>
          <w:szCs w:val="24"/>
        </w:rPr>
        <w:t>.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Действительно, при таком подходе, лучевым трением можно пренебречь.</w:t>
      </w:r>
    </w:p>
    <w:p w:rsidR="000D39D6" w:rsidRDefault="00F90E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D39D6" w:rsidRDefault="00F90E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Гершензон Е.М., Малов Н.Н., Мансуров А.Н. Электродинамика. – М.: Академия, 2002</w:t>
      </w:r>
      <w:bookmarkStart w:id="0" w:name="_GoBack"/>
      <w:bookmarkEnd w:id="0"/>
    </w:p>
    <w:sectPr w:rsidR="000D39D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EC2"/>
    <w:rsid w:val="000D39D6"/>
    <w:rsid w:val="00A51E8A"/>
    <w:rsid w:val="00F9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DB853ED5-894F-46A6-9DA3-DE1DE1C1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4292</Words>
  <Characters>2447</Characters>
  <Application>Microsoft Office Word</Application>
  <DocSecurity>0</DocSecurity>
  <Lines>20</Lines>
  <Paragraphs>13</Paragraphs>
  <ScaleCrop>false</ScaleCrop>
  <Company>PERSONAL COMPUTERS</Company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электропроводности металлов</dc:title>
  <dc:subject/>
  <dc:creator>USER</dc:creator>
  <cp:keywords/>
  <dc:description/>
  <cp:lastModifiedBy>admin</cp:lastModifiedBy>
  <cp:revision>2</cp:revision>
  <dcterms:created xsi:type="dcterms:W3CDTF">2014-01-26T01:54:00Z</dcterms:created>
  <dcterms:modified xsi:type="dcterms:W3CDTF">2014-01-26T01:54:00Z</dcterms:modified>
</cp:coreProperties>
</file>