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EF" w:rsidRPr="00E91187" w:rsidRDefault="007947EF" w:rsidP="007947EF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Шиповник коричный (шиповник майский) 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Rosa cinnamomea L. (R. majalis Herrm.)</w:t>
      </w:r>
    </w:p>
    <w:p w:rsidR="007947EF" w:rsidRDefault="00BB4052" w:rsidP="007947E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11pt;mso-wrap-distance-left:0;mso-wrap-distance-right:0;mso-position-horizontal:left;mso-position-vertical-relative:line" o:allowoverlap="f">
            <v:imagedata r:id="rId4" o:title=""/>
          </v:shape>
        </w:pic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Родовое название шиповника происходит от греческого слова “rhodon” — розовый. Русское название — из-за острых и многочисленных шипов. Народные названия: дикая роза, своборина, свороборник, чипорас, шипишник.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Шиповник хорошо знали как лекарственное растение еще в Древней Греции. В IV в. до н.э. Теофраст в своей “Естественной истории” дал настолько подробное его описание, что оно многие века переходило из книги в книгу практически без изменений. В травнике Людвига Гребера есть рецепт от 1563 г. по применению шиповника в качестве зубного порошка для укрепления десен. В России плоды шиповника (или, как его раньше называли, сво-роборника) также издавна использовали для лечения и предупреждения кровоточивости десен и как средство для заживления ран. Считалось, что “вода свороборинного цвета раны заживляет, свербеж выводит, ране не дает распространиться ни в ширину, ни в длину”. В XVI—XVII вв. для заготовки плодов шиповника даже снаряжались специальные экспедиции в оренбургские степи. Во время русско-турецкой войны в первом военном госпитале в Москве раненым для поддержания сил и лечения давали “патоку свороборин-ную”. Вспомнив эту традицию, врачи военных госпиталей времен Великой Отечественной войны лечили раны водными отварами плодов шиповника.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Шиповник коричный — кустарник, высотой до 2 м, с коричневато-бурой корой и немного свисающими ветвями. На ветвях при основании черешков находятся толстые, загнутые вниз парные шипы. Молодые, нецветущие побеги усажены тонкими шиловидными шипиками и щетинками. Листья длиной 4—9 см, сложные, непарноперистые, с 5—7 парами продолговато-эллиптических или яйцевидных, по краю зубчатых листочков с двумя прилистниками. Цветки красные, розовые или белые, крупные (диаметром 3—5 см), одиночные или по 2—3, на коротких цветоножках с ланцетовидными прицветниками, пятичленные (лепестков 5, чашелистиков 5). Плод шиповника — многоорешек в сочном цветоложе, в котором волосистые орешки заключены в шаровидную или яйцевидную оболочку плода, образовавшуюся из вогнутого разросшегося цветоложа. Поскольку стенка плода шиповника образуется из цветоложа, раньше его относили к ложным плодам с плодиками-орешками внутри. Изнутри плод шиповника щетинистый, сочный, ярко-красной или оранжевой окраски, снаружи плода после его созревания сохраняются чашелистики. Цветет с середины мая до июля. Плоды созревают в августе — сентябре. Плодоносит шиповник с трехлетнего возраста.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Известно более 60 видов и большое количество разновидностей шиповника. Наиболее распространены шиповник коричный, шиповник даурский — R. dahurica Pall., шиповник иглистый — R. acicularis Lindl., шиповник собачий — R. сапгпа L., шиповник морщинистый — R. rugosa Thunb.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Шиповник коричный произрастает почти по всей европейской части России, особенно на севере, а также в Западной и Восточной Сибири до Байкала. Шиповник даурский отличается черно-пурпуровым цветом ветвей. Произрастает в южных районах Восточной Сибири и Дальнего Востока. Шиповник иглистый имеет ветви, густо усаженные тонкими прямыми равномерными щетинками, у основания листа часто по 2 тонких шипика. Он произрастает в лесной зоне, заходя в тундру. Имеет обширный ареал — от Тихого океана до Карелии. Южная граница ареала проходит через Северный Казахстан, по Волге на запад к Финскому заливу. Шиповник морщинистый имеет красные цветки и очень крупные плоды. Растет на Дальнем Востоке, часто культивируется в садах. Шиповник собачий имеет бледно-розовые цветки, плоды ярко-красные, чашелистики отогнуты вниз и после созревания плодов опадают. Растет на Украине и Кавказе. Плоды этого шиповника гораздо беднее витамином С, поэтому при сборе его следует отличать (по отогнутости или отсутствию чашелистиков) от остальных видов шиповника. Все перечисленные виды шиповника допускаются к употреблению.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Шиповник обычно растет на лугах, по речным поймам, лесным опушкам и в лесах между кустарниками. Для медицинских целей используют плоды. Для полного сохранения витаминов их надо собирать до заморозков. Собранные плоды сразу сушат в печи или сушилках. Они могут храниться 2 года.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Плоды шиповника коричного содержат витамин С (в среднем 2—3%, до 5,5%), провитамин А, витамины Р, В2, К, Е. Содержание витаминов С, Р и каротина так велико, что мякоть двух-трех плодов шиповника коричного обеспечивает суточную потребность в них человека. Плоды шиповника собачьего содержат 0,2—0,3% витамина С.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Кроме того, плоды шиповника содержат различные сахара (до 18%), пектины (до 12%), лимонную и яблочную кислоты (до 3%), минеральные элементы.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Из специфически действующих веществ плоды содержат флавоноиды (в том числе флавоновый гликозид кверцитрин), дубильные вещества (таннины) (4,5%), эфирное масло.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Эффективность действия шиповника прежде всего объясняется наличием в нем аскорбиновой кислоты. Этот витамин регулирует окислительно-восстановительные процессы в организме, при этом повышается устойчивость организма к инфекциям, повышается работоспособность и в целом стимулируется обмен веществ. Суточная потребность человека в витамине С составляет 50 мг, и она удовлетворяется 10—15 г сухих плодов шиповника.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В медицине плоды шиповника применяют при язве желудка и двенадцатиперстной кишки, малокровии, пониженной кислотности желудочного сока, при атеросклерозе, истощении организма. Они используются как желчегонное средство при холециститах, гепатитах. Препараты шиповника употребляют в виде настоя, экстракта, сиропов, таблеток. Сироп из шиповника — препарат с содержанием витамина С 5 мг в 1 мл.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“Холосас” — сироп, приготовленный на сгущенном водном экстракте плодов шиповника и сахара. Назначают при холецистите, гепатите. Обычная доза — по чайной ложке 2— 3 раза в день.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“Каротолин” — масляный экстракт из мякоти плодов шиповника. Рекомендуется для лечения различных кожных заболеваний (трофические язвы, экземы, дерматиты, псориаз), для чего на пораженные участки 2—3 раза в день накладывают салфетки, пропитанные препаратом.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Масло шиповника, получаемое из орешков шиповника, богато каротиноидами (до 40%), ненасыщенными жирными кислотами и витамином Е (токоферолом). Масло применяют как наружно, так и внутрь. Им смазывают трещины сосков, трофические язвы, ожоги, пролежни, лучевые поражения кожи. При дерматитах назначают наружно и внутрь по чайной ложке. При язвенном колите полезны клизмы маслом ежедневно или через день по 50 мл в течение 2—4 недель.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Цельные плоды заваривают как чай или делают настой. Для чая берут 10— 15 плодов на 200 мл воды, кипятят 10 мин, добавляют 1—2 чайные ложки сахара и оставляют в теплом месте на несколько часов. Процеживают и пьют по 0,5—1 стакану 1—2 раза в день до еды. Настой готовят на водяной бане. Для этого столовую ложку (20 г) неочищенных плодов измельчают, помещают в стеклянную или эмалированную посуду, заливают 400 мл кипящей воды и ставят на кипящую водяную баню, часто помешивая. Через 15 мин снимают с бани и настаивают 24 ч, затем процеживают и пьют по 0,25—0,5 стакана 2 раза в день.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Кроме того, плоды шиповника входят в состав различных сборов, применяемых при авитаминозах, при заболевании желудочно-кишечного тракта, при хронических нефритах, при заболеваниях желчных путей и желчного пузыря.</w:t>
      </w:r>
    </w:p>
    <w:p w:rsidR="007947EF" w:rsidRDefault="007947EF" w:rsidP="007947EF">
      <w:pPr>
        <w:spacing w:before="120"/>
        <w:ind w:firstLine="567"/>
        <w:jc w:val="both"/>
      </w:pPr>
      <w:r>
        <w:t>***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Шиповник майский (роза коричная)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Rosa majalis Herrm. (R. cinnamomea L.)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Описание растения. Шиповник майский—кустарник семейства розоцветных, высотой 200 см, с тонкими ветвями, покрытыми блестящей коричнево-красной корой. Старые ветви буровато-коричневые. Цветоносные ветви усажены редкими, загнутыми книзу серповидно изогнутыми шипами, в основании сплюснутыми, сидящими обычно попарно в основании листовых черешков; редко цветоносные ветви лишены шипов. Бесплодные ветви (особенно в нижней части) и турионы (годовалые стерильные побеги) с тонкими, прямыми или слегка изогнутыми шипами.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Листья сложные, непарноперистые, с 5—7 парами боковых листочков. Листочки тонкие, сближенные, длиной 1,4—6 см, шириной 8—28 мм, продолговато-эллиптические или продолговато-яйцевидные.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Цветки крупные, диаметром 3—7 см, с пятью розовыми лепестками и пятираздельной чашечкой; тычинок и пестиков много. Цветки одиночные, реже по 2—3, на коротких цветоножках, длиной 5—17 мм, с ланцетовидными прицветниками. Лепестки от бледно-красных до темно-красных. Плоды шаровидные или сплюснуто-шаровидные, реже яйцевидные или эллиптические, гладкие, оранжевые или красные, мясистые, увенчанные остающимися чашелистиками.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Цветет (в зависимости от района произрастания) в мае — июле; плоды созревают в августе — сентябре.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В медицине используют плоды шиповника майского и других высоковитаминных видов шиповника.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Места обитания. Распространение. Шиповник майский распространен почти по всей европейской части страны (кроме северных, причерноморских и прикаспийских районов), в Западной и Восточной Сибири. Он растет в разреженных лесах, на опушках, полянах и вырубках, среди зарослей кустарников и по оврагам. Чаще встречается на лугах и в долинных лесах. Обычно входит в состав кустарниковых зарослей в поймах рек, где образует промысловые массивы. В лесостепи заселяет березовые, сосновые и дубовые колки, а в Западной Сибири отчасти и равнинную степь.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Размножается шиповник семенами и вегетативным путем — отпрысками и зелеными черенками. Вегетативное размножение обеспечивает наиболее дешевое и быстрое получение урожая плодов шиповника, а также позволяет проводить отбор его высокопродуктивных форм.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Заготовка и качество сырья. Плоды шиповника заготавливают с августа (иногда с конца июля) до октября. Собирают зрелые, не поврежденные болезнями плоды. Рекомендуется собирать плоды до наступления полной зрелости, когда они еще твердые, но уже имеют ярко-красную или оранжевую окраску. Совершенно зрелые плоды собирают вручную, осторожно, так как их легко раздавить, и тогда во время сушки они быстро портятся. При сборе плодов рекомендуется для защиты от шипов надевать перчатки или брезентовые рукавицы, а для складывания собранного сырья — плотные фартуки с большими карманами спереди. При среднем урожае взрослый сборщик за 7-часовой рабочий день может собрать 8—20 кг плодов, а при высоком урожае (более 1 т/га) на зарослях крупноплодных форм шиповника—до 34 кг. Производительность труда сборщика можно значительно повысить, если использовать различные приспособления: совок для сбора плодов шиповника, плодосборную кружку, сумку и др.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Собирают плоды до наступления морозов, так как плоды, тронутые морозом, при оттаивании теряют значительную часть витаминов. Подмороженные плоды собирают лишь в том случае, когда есть возможность пустить их в переработку не размораживая, что обеспечивает хорошую сохранность витаминов.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Сушить плоды шиповника следует как можно быстрее после сбора. Их сушат в печах при температуре 80—90° С или в овощесушилках, проветривая и часто переворачивая. После сушки плоды очищают от чашелистиков и примесей. Кроме целых плодов, носящих название неочищенных, заготавливают также очищенные плоды. В этом случае свежие плоды перед сушкой разрезают вдоль или поперек и удаляют из них плодики-орешкю и волоски. Хорошо высушенные плоды шиповника должны сохранить естественный цвет, запах и вкус, содержать не более 14% влаги, не пачкать рук и не слипаться в комки при сжатии, не иметь примеси потемневших и заплесневевших плодов.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Выход сухого сырья зависит от времени сбора, вида шиповника и других факторов. В среднем из 100 кг сырых плодов получается 32—42 кг сухого сырья.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Шиповник введен в культуру в Подмосковье, Башкирии, Алтайском крае и других районах. Выведены высоковитаминные и высокоурожайные сорта: Витаминный ВНИВИ, Крупноплодный ВНИВИ, Воронцовский 1 и др.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Химический состав. Плоды шиповника майского — природный концентрат многих витаминов. Мякоть плодов содержит аскорбиновую кислоту (витамин С), рибофлавин (витамин В2), бета-каротин (провитамин А), филложенсон (витамин К) и биофлавоноиды (витамин Р), а семена—токоферолы (витамин Е), каротин и жирное масло. Содержание аскорбиновой кислоты составляет 2,46—5,20% на абсолютно сухую массу, или 3,22—10,84% на их абсолютно сухую мякоть. В среднем мякоть плодов содержит 9,74 мг% каротина, 14,1% пектиновых веществ, 1,58% лимонной кислоты, 23,93% общих Сахаров, 18,56% инвертных Сахаров, 5,09% сахарозы, 8,92% пентозанов.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Масло семян содержит 170—200 мг% токоферолов (витамина Е), 10 мг% каротина, а также линолевую, линоленовую, олеиновую и другие кислоты. В свежих плодах обнаружено около 4% витаминов группы Р (на сухую массу), в том числе флавоноиды — кверцетин, кемпферол, изокверцитрит и др. В коре, корнях и листьях содержатся также дубильные вещества, но больше всего их (до 80%) в возникающих на плодах галлах. Максимальное содержание витаминов С и Е, а также каротина наблюдается в зрелых оранжево-красных, но твердых плодах шиповника.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Применение в медицине. Из плодов шиповника майского изготавливают экстракты, сиропы, пилюли, таблетки, драже и другие медицинские препараты. Плоды шиповника входят также в состав противоастматической микстуры Траскова, витаминных и поливитаминных сборов; чаще всего их применяют в виде настоя для домашнего лечения. Кроме того, из плодов получают масло шиповника и каротолин (содержащий каротиноиды, витамин Е и линолевую кислоту). Реже плоды шиповника используют для получения холосаса, галаскорбина и аскорбиновой кислоты.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Препараты из плодов шиповника употребляют главным образом как поливитаминное средство при гипо- и авитаминозах, особенно при авитаминозе С, а также при различных заболеваниях, сопровождающихся повышением потребности организма в витаминах.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>Аскорбиновую кислоту применяют в профилактических и лечебных целях при цинге, малокровии и истощении организма, геморрагических диатезах, различного рода кровотечениях (носовых, легочных, почечных, маточных), при лучевой болезни, сопровождающейся кровоизлияниями, как средство, повышающее сопротивляемость организма в борьбе с местными и общими инфекционными и интоксикационными процессами. Шиповник используют для витаминизации пищи и продуктов в детских учреждениях, больницах И предприятиях общественного питания.</w:t>
      </w:r>
    </w:p>
    <w:p w:rsidR="007947EF" w:rsidRPr="00BE416A" w:rsidRDefault="007947EF" w:rsidP="007947EF">
      <w:pPr>
        <w:spacing w:before="120"/>
        <w:ind w:firstLine="567"/>
        <w:jc w:val="both"/>
      </w:pPr>
      <w:r w:rsidRPr="00BE416A">
        <w:t xml:space="preserve">Противопоказаниями к применению больших доз аскорбиновой кислоты и косвенно препаратов шиповника являются тромбофлебиты, эндокардиты и недостаточность кровообращения.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7EF"/>
    <w:rsid w:val="00002B5A"/>
    <w:rsid w:val="0010437E"/>
    <w:rsid w:val="00316F32"/>
    <w:rsid w:val="005E4C54"/>
    <w:rsid w:val="00616072"/>
    <w:rsid w:val="006A5004"/>
    <w:rsid w:val="00710178"/>
    <w:rsid w:val="007947EF"/>
    <w:rsid w:val="0081563E"/>
    <w:rsid w:val="008B35EE"/>
    <w:rsid w:val="00905CC1"/>
    <w:rsid w:val="00A173C5"/>
    <w:rsid w:val="00B42C45"/>
    <w:rsid w:val="00B47B6A"/>
    <w:rsid w:val="00BB4052"/>
    <w:rsid w:val="00BE416A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E1007A0-BEC9-4DF3-BECD-4D942AB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94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Шиповник коричный (шиповник майский) </vt:lpstr>
    </vt:vector>
  </TitlesOfParts>
  <Company>Home</Company>
  <LinksUpToDate>false</LinksUpToDate>
  <CharactersWithSpaces>14143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Шиповник коричный (шиповник майский) </dc:title>
  <dc:subject/>
  <dc:creator>User</dc:creator>
  <cp:keywords/>
  <dc:description/>
  <cp:lastModifiedBy>admin</cp:lastModifiedBy>
  <cp:revision>2</cp:revision>
  <dcterms:created xsi:type="dcterms:W3CDTF">2014-02-14T17:45:00Z</dcterms:created>
  <dcterms:modified xsi:type="dcterms:W3CDTF">2014-02-14T17:45:00Z</dcterms:modified>
</cp:coreProperties>
</file>