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Здравствуйте, мы приветствуем Вас, наши уважаемые оппоненты, Вас, уважаемые зрители, и Вас уважаемые судьи.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Позвольте нам представить нашу команду отрицания из 10 "Г" класса: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 Итак, 3 спикер - Игумнов Д.,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          2 спикер - Кряжев А.,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и  1 спикер, я - Кряжева Ю.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Сегодня мы обсуждаем тему: 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"М.к. деформирует нравственные ценности современ. российского общества".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Эта тема актуальна сегодня по особенному. Мы живем на рубеже столетий, и современном обществе особое значение приобрела "массовая культура". Она сформировалась одновременно с обществом массового производства и потребления. Радио, телевидение, современные средства связи, а затем видео - и компьютерная                    техника способствует ее распространению. В западной социологии "м.к." рассматривается, как коммерческое, поскольку произведения искусства, науки, религии и т.п. выступают в качестве предметов потребления, способных при продаже приносить прибыль.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 Мы внимательно выслушали наших оппонентов, и позволим себе не согласиться с их доводами.</w:t>
      </w:r>
    </w:p>
    <w:p w:rsidR="006B7354" w:rsidRDefault="006B7354">
      <w:pPr>
        <w:pStyle w:val="a3"/>
        <w:rPr>
          <w:sz w:val="20"/>
        </w:rPr>
      </w:pPr>
      <w:r>
        <w:rPr>
          <w:sz w:val="20"/>
        </w:rPr>
        <w:t xml:space="preserve">  Для обсуждения мы предлагаем нашим оппонентам свой кейс и определяем для себя следующие аспекты: социально-культурный и аспект  здоровья нации.</w:t>
      </w:r>
    </w:p>
    <w:p w:rsidR="006B7354" w:rsidRDefault="006B7354">
      <w:pPr>
        <w:jc w:val="both"/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 xml:space="preserve">Итак, 1 аргумент 1-го аспекта: </w:t>
      </w:r>
      <w:r>
        <w:rPr>
          <w:rFonts w:ascii="Tahoma" w:hAnsi="Tahoma"/>
          <w:b/>
          <w:lang w:val="ru-RU"/>
        </w:rPr>
        <w:t>"М.к.  ориентирует социум на удовлетворение индивидуальных потребностей и располагает большим разнообразием выбора".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Каждый человек в любом обществе - это личность. Во все времена высокообразованный, гармонично развитый человек являлся высочайшей ценностью. Лишь только    в последние столетия в связи широким развитием средств массовой информации, всевозможных направлений  в культуре возник широкий спектр разнообразного выбора. Общество, стремящееся к свободе личности, не создает на его пути преград  или ограниченного выбора. В этом обществе все ориентировано на удовлетворение индивидуальных потребностей каждой  личности, но при этом в нем должно действовать правило: возможно все, что не запрещено законом. Человек, живущий в таком обществе, свободен, духовно раскрепощен, способен выразить свою точку зрения, а это и есть активная жизненная позиция современного российского общества. </w:t>
      </w:r>
    </w:p>
    <w:p w:rsidR="006B7354" w:rsidRDefault="006B7354">
      <w:pPr>
        <w:jc w:val="both"/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 xml:space="preserve">Следующим аргументом 1аспекта  у нас является, что " </w:t>
      </w:r>
      <w:r>
        <w:rPr>
          <w:rFonts w:ascii="Tahoma" w:hAnsi="Tahoma"/>
          <w:b/>
          <w:lang w:val="ru-RU"/>
        </w:rPr>
        <w:t>м.к., принося прибыль, оказывает поддержку творцам элитарного искусства".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  Достижения, художественные приемы, идеи элитарного искусства через некоторое время перестают быть новаторскими и перенимаются массовой культурой, повышая ее уровень. В то же время м.к., приносящая огромные прибыли, дает  возможность кинокомпаниям, издательствам, домам моды оказывать поддержку творцам элитарного искусства.</w:t>
      </w:r>
    </w:p>
    <w:p w:rsidR="006B7354" w:rsidRDefault="006B7354">
      <w:pPr>
        <w:jc w:val="both"/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 xml:space="preserve"> Первым аргументом 2-го аспекта мы приводим то, что</w:t>
      </w:r>
      <w:r>
        <w:rPr>
          <w:rFonts w:ascii="Tahoma" w:hAnsi="Tahoma"/>
          <w:b/>
          <w:lang w:val="ru-RU"/>
        </w:rPr>
        <w:t xml:space="preserve"> " м.к. пропагандирует здоровый образ жизни". </w:t>
      </w:r>
    </w:p>
    <w:p w:rsidR="006B7354" w:rsidRDefault="006B7354">
      <w:pPr>
        <w:jc w:val="both"/>
        <w:rPr>
          <w:rFonts w:ascii="Tahoma" w:hAnsi="Tahoma"/>
          <w:lang w:val="ru-RU"/>
        </w:rPr>
      </w:pPr>
      <w:r>
        <w:rPr>
          <w:rFonts w:ascii="Tahoma" w:hAnsi="Tahoma"/>
          <w:b/>
          <w:lang w:val="ru-RU"/>
        </w:rPr>
        <w:t xml:space="preserve">  </w:t>
      </w:r>
      <w:r>
        <w:rPr>
          <w:rFonts w:ascii="Tahoma" w:hAnsi="Tahoma"/>
          <w:lang w:val="ru-RU"/>
        </w:rPr>
        <w:t>Таким образом, м.к. является одним из проводников здорового образа жизни. Насколько бы труднее было бы нам сделать свой выбор, если бы не использовали полезную информацию радио и телевидения, рекламы. К великому сожалению, наше здравоохранение, а также наши промышленные предприятия, выпускающие средства личной гигиены, находятся в глубочайшем кризисе, что по всей видимости продлится еще не один год. Сейчас нет у государства средств, чтобы вести просветительную работу среди населения. На помощь приходят средства массовой информации, которые дают простому обывателю первоначальную информацию о различных лекарственных средствах, пропагандируют передовые технологии в области медицины и личной гигиены. В таком огромном мире новинок человек испытывал бы большие трудности при выборе, который ориентировал бы его на здоровый образ жизни.</w:t>
      </w:r>
    </w:p>
    <w:p w:rsidR="006B7354" w:rsidRDefault="006B7354">
      <w:pPr>
        <w:jc w:val="both"/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 xml:space="preserve"> Наш второй аргумент 2-го аспекта звучит так: </w:t>
      </w:r>
      <w:r>
        <w:rPr>
          <w:rFonts w:ascii="Tahoma" w:hAnsi="Tahoma"/>
          <w:b/>
          <w:lang w:val="ru-RU"/>
        </w:rPr>
        <w:t>"м.к. способствует релаксации и снимает стресс".</w:t>
      </w:r>
    </w:p>
    <w:p w:rsidR="006B7354" w:rsidRDefault="006B7354">
      <w:pPr>
        <w:jc w:val="both"/>
        <w:rPr>
          <w:rFonts w:ascii="Tahoma" w:hAnsi="Tahoma"/>
          <w:kern w:val="20"/>
          <w:lang w:val="ru-RU"/>
        </w:rPr>
      </w:pPr>
      <w:r>
        <w:rPr>
          <w:rFonts w:ascii="Tahoma" w:hAnsi="Tahoma"/>
          <w:lang w:val="ru-RU"/>
        </w:rPr>
        <w:t xml:space="preserve"> Двадцатый век - очень напряженный, и в наше время экономического кризиса и политической нестабильности, довольно часты случаи нервных расстройств, стрессов, душевных болезней. Поэтому мы считаем, что такие средства, как радиовещание, телевидение, пресса, компьютеры,  музыка и различные направления м.к. дают человеку возможность получать положительные эмоции, не чувствовать себя одиноким, разряжаться. М.к. часто дает необходимую положительную информацию. А Многоканальное телевидение дает возможность своему зрителю получать именно то, что позволит ему отдохнуть и расслабиться.    </w:t>
      </w:r>
      <w:bookmarkStart w:id="0" w:name="_GoBack"/>
      <w:bookmarkEnd w:id="0"/>
    </w:p>
    <w:sectPr w:rsidR="006B7354">
      <w:pgSz w:w="11906" w:h="16838"/>
      <w:pgMar w:top="426" w:right="566" w:bottom="1440" w:left="426" w:header="720" w:footer="720" w:gutter="0"/>
      <w:cols w:num="3" w:sep="1" w:space="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01"/>
    <w:rsid w:val="006B7354"/>
    <w:rsid w:val="006D2D01"/>
    <w:rsid w:val="00EA23D1"/>
    <w:rsid w:val="00F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1E1F-035F-4FAD-92C8-137E5AB9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Tahoma" w:hAnsi="Tahoma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Здравствуйте, мы приветствуем Вас, наши уважаемые оппоненты, Вас, уважаемые зрители, и Вас уважаемые судьи</vt:lpstr>
    </vt:vector>
  </TitlesOfParts>
  <Company> 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Здравствуйте, мы приветствуем Вас, наши уважаемые оппоненты, Вас, уважаемые зрители, и Вас уважаемые судьи</dc:title>
  <dc:subject/>
  <dc:creator>ћ«мзЁЄ!</dc:creator>
  <cp:keywords/>
  <cp:lastModifiedBy>admin</cp:lastModifiedBy>
  <cp:revision>2</cp:revision>
  <dcterms:created xsi:type="dcterms:W3CDTF">2014-02-06T17:25:00Z</dcterms:created>
  <dcterms:modified xsi:type="dcterms:W3CDTF">2014-02-06T17:25:00Z</dcterms:modified>
</cp:coreProperties>
</file>