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FF" w:rsidRDefault="002E65FF" w:rsidP="00913871">
      <w:pPr>
        <w:rPr>
          <w:sz w:val="28"/>
          <w:szCs w:val="28"/>
        </w:rPr>
      </w:pPr>
    </w:p>
    <w:p w:rsidR="00913871" w:rsidRDefault="00913871" w:rsidP="00913871">
      <w:pPr>
        <w:rPr>
          <w:sz w:val="28"/>
          <w:szCs w:val="28"/>
        </w:rPr>
      </w:pPr>
    </w:p>
    <w:p w:rsidR="00913871" w:rsidRDefault="00913871" w:rsidP="00913871">
      <w:pPr>
        <w:rPr>
          <w:sz w:val="28"/>
          <w:szCs w:val="28"/>
        </w:rPr>
      </w:pPr>
    </w:p>
    <w:p w:rsidR="00913871" w:rsidRDefault="00913871" w:rsidP="00913871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Кафедра госпитальной терапии.</w:t>
      </w:r>
    </w:p>
    <w:p w:rsidR="00913871" w:rsidRDefault="00913871" w:rsidP="00913871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Зав.кафедрой: профессор </w:t>
      </w:r>
    </w:p>
    <w:p w:rsidR="00913871" w:rsidRDefault="00913871" w:rsidP="00F446DC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Преподаватель: </w:t>
      </w:r>
    </w:p>
    <w:p w:rsidR="00913871" w:rsidRDefault="00913871" w:rsidP="00913871">
      <w:pPr>
        <w:ind w:right="-5"/>
        <w:jc w:val="right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ИСТОРИЯ БОЛЕЗНИ</w:t>
      </w:r>
    </w:p>
    <w:p w:rsidR="00913871" w:rsidRDefault="00913871" w:rsidP="00913871">
      <w:pPr>
        <w:ind w:right="-5"/>
        <w:jc w:val="center"/>
        <w:rPr>
          <w:sz w:val="28"/>
          <w:szCs w:val="28"/>
        </w:rPr>
      </w:pPr>
    </w:p>
    <w:p w:rsidR="00913871" w:rsidRDefault="00913871" w:rsidP="00913871">
      <w:pPr>
        <w:ind w:right="-5"/>
        <w:jc w:val="center"/>
        <w:rPr>
          <w:sz w:val="36"/>
          <w:szCs w:val="36"/>
        </w:rPr>
      </w:pPr>
      <w:r w:rsidRPr="00913871">
        <w:rPr>
          <w:sz w:val="36"/>
          <w:szCs w:val="36"/>
        </w:rPr>
        <w:t>61 год.</w:t>
      </w:r>
    </w:p>
    <w:p w:rsidR="00913871" w:rsidRPr="00913871" w:rsidRDefault="00913871" w:rsidP="00913871">
      <w:pPr>
        <w:ind w:right="-5"/>
        <w:jc w:val="center"/>
        <w:rPr>
          <w:sz w:val="36"/>
          <w:szCs w:val="36"/>
        </w:rPr>
      </w:pPr>
    </w:p>
    <w:p w:rsidR="00913871" w:rsidRDefault="00913871" w:rsidP="00913871">
      <w:pPr>
        <w:ind w:right="-5"/>
        <w:rPr>
          <w:b/>
          <w:sz w:val="28"/>
          <w:szCs w:val="28"/>
          <w:u w:val="single"/>
        </w:rPr>
      </w:pPr>
      <w:r w:rsidRPr="005A6CD2">
        <w:rPr>
          <w:b/>
          <w:sz w:val="28"/>
          <w:szCs w:val="28"/>
          <w:u w:val="single"/>
        </w:rPr>
        <w:t>Клинический диагноз</w:t>
      </w:r>
      <w:r>
        <w:rPr>
          <w:b/>
          <w:sz w:val="28"/>
          <w:szCs w:val="28"/>
          <w:u w:val="single"/>
        </w:rPr>
        <w:t>:</w:t>
      </w:r>
    </w:p>
    <w:p w:rsidR="00913871" w:rsidRDefault="00913871" w:rsidP="00913871">
      <w:pPr>
        <w:ind w:right="-5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Основное заболевание: </w:t>
      </w:r>
      <w:r>
        <w:rPr>
          <w:sz w:val="28"/>
          <w:szCs w:val="28"/>
        </w:rPr>
        <w:t>хронический лимфолейкоз, 1 стадия,                                обострение.</w:t>
      </w:r>
    </w:p>
    <w:p w:rsidR="00913871" w:rsidRPr="00875736" w:rsidRDefault="00913871" w:rsidP="00913871">
      <w:pPr>
        <w:ind w:right="-5"/>
        <w:rPr>
          <w:sz w:val="28"/>
          <w:szCs w:val="28"/>
        </w:rPr>
      </w:pPr>
      <w:r>
        <w:rPr>
          <w:b/>
          <w:sz w:val="28"/>
          <w:szCs w:val="28"/>
        </w:rPr>
        <w:t xml:space="preserve">Осложнения заболевания: </w:t>
      </w:r>
      <w:r>
        <w:rPr>
          <w:sz w:val="28"/>
          <w:szCs w:val="28"/>
        </w:rPr>
        <w:t>нет.</w:t>
      </w:r>
    </w:p>
    <w:p w:rsidR="00913871" w:rsidRPr="00875736" w:rsidRDefault="00913871" w:rsidP="00913871">
      <w:pPr>
        <w:ind w:right="-5"/>
        <w:rPr>
          <w:sz w:val="28"/>
          <w:szCs w:val="28"/>
        </w:rPr>
      </w:pPr>
      <w:r>
        <w:rPr>
          <w:b/>
          <w:sz w:val="28"/>
          <w:szCs w:val="28"/>
        </w:rPr>
        <w:t xml:space="preserve">Сопутствующие заболевания: </w:t>
      </w:r>
      <w:r w:rsidR="00815FFA">
        <w:rPr>
          <w:sz w:val="28"/>
          <w:szCs w:val="28"/>
        </w:rPr>
        <w:t>миокардиодистрофия, ХСН 0-1 степени.</w:t>
      </w: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Pr="005A6CD2" w:rsidRDefault="00913871" w:rsidP="00913871">
      <w:pPr>
        <w:rPr>
          <w:sz w:val="28"/>
          <w:szCs w:val="28"/>
        </w:rPr>
      </w:pPr>
    </w:p>
    <w:p w:rsidR="00913871" w:rsidRDefault="00913871" w:rsidP="00913871">
      <w:pPr>
        <w:jc w:val="right"/>
        <w:rPr>
          <w:sz w:val="28"/>
          <w:szCs w:val="28"/>
        </w:rPr>
      </w:pPr>
    </w:p>
    <w:p w:rsidR="00913871" w:rsidRDefault="00913871" w:rsidP="00913871">
      <w:pPr>
        <w:jc w:val="right"/>
        <w:rPr>
          <w:sz w:val="28"/>
          <w:szCs w:val="28"/>
        </w:rPr>
      </w:pPr>
    </w:p>
    <w:p w:rsidR="00913871" w:rsidRDefault="00913871" w:rsidP="0091387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Паспортная часть</w:t>
      </w:r>
    </w:p>
    <w:p w:rsidR="00913871" w:rsidRPr="003574CC" w:rsidRDefault="00913871" w:rsidP="00913871">
      <w:pPr>
        <w:ind w:left="360"/>
        <w:rPr>
          <w:sz w:val="28"/>
          <w:szCs w:val="28"/>
        </w:rPr>
      </w:pPr>
    </w:p>
    <w:p w:rsidR="00913871" w:rsidRDefault="00913871" w:rsidP="00595260">
      <w:pPr>
        <w:numPr>
          <w:ilvl w:val="0"/>
          <w:numId w:val="2"/>
        </w:numPr>
        <w:jc w:val="both"/>
        <w:rPr>
          <w:sz w:val="28"/>
          <w:szCs w:val="28"/>
        </w:rPr>
      </w:pPr>
      <w:r w:rsidRPr="00913871">
        <w:rPr>
          <w:sz w:val="28"/>
          <w:szCs w:val="28"/>
        </w:rPr>
        <w:t xml:space="preserve">Ф.И.О.: </w:t>
      </w:r>
    </w:p>
    <w:p w:rsidR="00913871" w:rsidRPr="00913871" w:rsidRDefault="00913871" w:rsidP="005952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Возраст: 61 год (27.03.49)</w:t>
      </w:r>
    </w:p>
    <w:p w:rsidR="00913871" w:rsidRDefault="00913871" w:rsidP="005952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</w:p>
    <w:p w:rsidR="00913871" w:rsidRDefault="00913871" w:rsidP="00595260">
      <w:pPr>
        <w:numPr>
          <w:ilvl w:val="0"/>
          <w:numId w:val="2"/>
        </w:numPr>
        <w:jc w:val="both"/>
        <w:rPr>
          <w:sz w:val="28"/>
          <w:szCs w:val="28"/>
        </w:rPr>
      </w:pPr>
      <w:r w:rsidRPr="00913871">
        <w:rPr>
          <w:sz w:val="28"/>
          <w:szCs w:val="28"/>
        </w:rPr>
        <w:t xml:space="preserve">Профессия: </w:t>
      </w:r>
      <w:r>
        <w:rPr>
          <w:sz w:val="28"/>
          <w:szCs w:val="28"/>
        </w:rPr>
        <w:t>слесарь – судосборщик, пенсионер</w:t>
      </w:r>
    </w:p>
    <w:p w:rsidR="00913871" w:rsidRDefault="00913871" w:rsidP="005952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Семейное положение: женат</w:t>
      </w:r>
    </w:p>
    <w:p w:rsidR="00913871" w:rsidRDefault="00913871" w:rsidP="005952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Дата поступления: 01.12.10</w:t>
      </w:r>
    </w:p>
    <w:p w:rsidR="00913871" w:rsidRDefault="00913871" w:rsidP="00595260">
      <w:pPr>
        <w:ind w:left="720"/>
        <w:jc w:val="both"/>
        <w:rPr>
          <w:sz w:val="28"/>
          <w:szCs w:val="28"/>
        </w:rPr>
      </w:pPr>
    </w:p>
    <w:p w:rsidR="00913871" w:rsidRDefault="00913871" w:rsidP="0091387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Жалобы</w:t>
      </w:r>
    </w:p>
    <w:p w:rsidR="00913871" w:rsidRDefault="00913871" w:rsidP="00913871">
      <w:pPr>
        <w:ind w:left="360"/>
        <w:rPr>
          <w:b/>
          <w:sz w:val="28"/>
          <w:szCs w:val="28"/>
        </w:rPr>
      </w:pPr>
    </w:p>
    <w:p w:rsidR="00913871" w:rsidRDefault="00913871" w:rsidP="0059526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поступлении: на слабость, недомогание</w:t>
      </w:r>
      <w:r w:rsidR="0024730C">
        <w:rPr>
          <w:sz w:val="28"/>
          <w:szCs w:val="28"/>
        </w:rPr>
        <w:t>, гнусавость голоса</w:t>
      </w:r>
      <w:r>
        <w:rPr>
          <w:sz w:val="28"/>
          <w:szCs w:val="28"/>
        </w:rPr>
        <w:t>, увеличение всех групп лимфатических узлов.</w:t>
      </w:r>
    </w:p>
    <w:p w:rsidR="00913871" w:rsidRDefault="00913871" w:rsidP="0059526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курации: </w:t>
      </w:r>
      <w:r w:rsidR="00BE5A95">
        <w:rPr>
          <w:sz w:val="28"/>
          <w:szCs w:val="28"/>
        </w:rPr>
        <w:t>на плохой аппетит.</w:t>
      </w:r>
    </w:p>
    <w:p w:rsidR="00BE5A95" w:rsidRDefault="00BE5A95" w:rsidP="00595260">
      <w:pPr>
        <w:ind w:left="360"/>
        <w:jc w:val="both"/>
        <w:rPr>
          <w:sz w:val="28"/>
          <w:szCs w:val="28"/>
        </w:rPr>
      </w:pPr>
    </w:p>
    <w:p w:rsidR="00BE5A95" w:rsidRDefault="00BE5A95" w:rsidP="00BE5A9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Anamnesis morbi.</w:t>
      </w:r>
    </w:p>
    <w:p w:rsidR="00BE5A95" w:rsidRDefault="00931F4E" w:rsidP="00A23475">
      <w:pPr>
        <w:jc w:val="both"/>
        <w:rPr>
          <w:sz w:val="28"/>
          <w:szCs w:val="28"/>
        </w:rPr>
      </w:pPr>
      <w:r>
        <w:rPr>
          <w:sz w:val="28"/>
          <w:szCs w:val="28"/>
        </w:rPr>
        <w:t>Впервые забо</w:t>
      </w:r>
      <w:r w:rsidR="00F57A80">
        <w:rPr>
          <w:sz w:val="28"/>
          <w:szCs w:val="28"/>
        </w:rPr>
        <w:t xml:space="preserve">левание проявилось 5 лет назад. Когда больной постоянно 2 раза в год обращался с жалобами на боли в горле, гнусавость голоса и увеличение шейных лимфатических узлов. Проводилось лечение ангины. Хотя еще в 19 лет были удалены гланды. В мае 2010 года поступил в 1 хирургическое отделение ЦМЧС через 2 недели от начала заболевания с жалобами на боли в области опухолевидного образования шеи справа, повышение температуры тела до 39 С. </w:t>
      </w:r>
      <w:r w:rsidR="00A23475">
        <w:rPr>
          <w:sz w:val="28"/>
          <w:szCs w:val="28"/>
        </w:rPr>
        <w:t xml:space="preserve">Был поставлен диагноз: острый абсцедирующий шейный лимфаденит справа. Было произведено вскрытие лимфаденита. Получено мутное серозное отделяемое в небольшом количестве (в посеве </w:t>
      </w:r>
      <w:r w:rsidR="00A23475">
        <w:rPr>
          <w:sz w:val="28"/>
          <w:szCs w:val="28"/>
          <w:lang w:val="en-US"/>
        </w:rPr>
        <w:t>St</w:t>
      </w:r>
      <w:r w:rsidR="00A23475" w:rsidRPr="00A23475">
        <w:rPr>
          <w:sz w:val="28"/>
          <w:szCs w:val="28"/>
        </w:rPr>
        <w:t xml:space="preserve">. </w:t>
      </w:r>
      <w:r w:rsidR="00A23475">
        <w:rPr>
          <w:sz w:val="28"/>
          <w:szCs w:val="28"/>
          <w:lang w:val="en-US"/>
        </w:rPr>
        <w:t>Epidermi</w:t>
      </w:r>
      <w:r w:rsidR="00A23475" w:rsidRPr="00A23475">
        <w:rPr>
          <w:sz w:val="28"/>
          <w:szCs w:val="28"/>
        </w:rPr>
        <w:t>)</w:t>
      </w:r>
      <w:r w:rsidR="00A23475">
        <w:rPr>
          <w:sz w:val="28"/>
          <w:szCs w:val="28"/>
        </w:rPr>
        <w:t xml:space="preserve">. Произведена биопсия лимфатического узла. Проведено КТ шеи: опеределяется увеличение множества лимфатических узлов. </w:t>
      </w:r>
      <w:r w:rsidR="00380F51">
        <w:rPr>
          <w:sz w:val="28"/>
          <w:szCs w:val="28"/>
        </w:rPr>
        <w:t xml:space="preserve">КТ брюшной полости: умеренная спленомегалия, лимфаденопатия забрюшинных лимфатических узлов, вероятно лимфома.  </w:t>
      </w:r>
      <w:r w:rsidR="00A23475">
        <w:rPr>
          <w:sz w:val="28"/>
          <w:szCs w:val="28"/>
        </w:rPr>
        <w:t xml:space="preserve">Было проведено лечение: инфузионная терапия, цефазолин, гентамицин, метрогил. Был направлен консультацию в АООД для дальнейшего лечения и обследования. </w:t>
      </w:r>
      <w:r w:rsidR="00380F51">
        <w:rPr>
          <w:sz w:val="28"/>
          <w:szCs w:val="28"/>
        </w:rPr>
        <w:t>С 30.08.10 по 21.09.10 больной лежал в 4 хирургическом отделении АООД. 13.09.10 был поставлен диагноз хронический лимфолейкоз.</w:t>
      </w:r>
      <w:r w:rsidR="00215062">
        <w:rPr>
          <w:sz w:val="28"/>
          <w:szCs w:val="28"/>
        </w:rPr>
        <w:t xml:space="preserve"> На основании гистологического исследования. Было рекомендовано продолжение лечения у гематолога АОКБ. С 21.09.10 по 12.10.10 находился на стационарном лечении во 2 терапевтическом отделении АОКБ. Госпитализирован в клинику для проведения 1 курса </w:t>
      </w:r>
      <w:r w:rsidR="003C404B">
        <w:rPr>
          <w:sz w:val="28"/>
          <w:szCs w:val="28"/>
        </w:rPr>
        <w:t xml:space="preserve">полихимиотерапии по программе </w:t>
      </w:r>
      <w:r w:rsidR="003C404B">
        <w:rPr>
          <w:sz w:val="28"/>
          <w:szCs w:val="28"/>
          <w:lang w:val="en-US"/>
        </w:rPr>
        <w:t>CHOP</w:t>
      </w:r>
      <w:r w:rsidR="003C404B">
        <w:rPr>
          <w:sz w:val="28"/>
          <w:szCs w:val="28"/>
        </w:rPr>
        <w:t xml:space="preserve"> с 24.08.10 по 28.09.10. Осложнения терапии: пароксизм мерцательной аритмии, получал гепарин, аспирин. В результате лечения отмечается сокращение периферических лимфатических узлов, улучшение самочувствия и состояния. С 27.10.10 по 17.11.10 находился повторна на стационарном лечении во 2 терапевтическом отделении АОКБ. Проведен 2 курс полихимиотерапии по программе </w:t>
      </w:r>
      <w:r w:rsidR="003C404B">
        <w:rPr>
          <w:sz w:val="28"/>
          <w:szCs w:val="28"/>
          <w:lang w:val="en-US"/>
        </w:rPr>
        <w:t>CHOP</w:t>
      </w:r>
      <w:r w:rsidR="003C404B">
        <w:rPr>
          <w:sz w:val="28"/>
          <w:szCs w:val="28"/>
        </w:rPr>
        <w:t xml:space="preserve"> с 30.10.10 по 03.11.10, в стандартных дозах (преднизолон, винкристин, доксорубицин, циклофосфан). Осложнение: клиника паралитической кишечной непроходимости, получал прозерин, церукал. В результате лечения отмечалась сокращение периферических лимфатических узлов,</w:t>
      </w:r>
      <w:r w:rsidR="003C404B" w:rsidRPr="003C404B">
        <w:rPr>
          <w:sz w:val="28"/>
          <w:szCs w:val="28"/>
        </w:rPr>
        <w:t xml:space="preserve"> </w:t>
      </w:r>
      <w:r w:rsidR="003C404B">
        <w:rPr>
          <w:sz w:val="28"/>
          <w:szCs w:val="28"/>
        </w:rPr>
        <w:t xml:space="preserve">улучшение самочувствия и состояния. Выписан в удовлетворительном состоянии. 01.12.10 поступил в плановом порядке </w:t>
      </w:r>
      <w:r w:rsidR="00C409C9">
        <w:rPr>
          <w:sz w:val="28"/>
          <w:szCs w:val="28"/>
        </w:rPr>
        <w:t xml:space="preserve">во 2 терапевтическое отделение АОКБ </w:t>
      </w:r>
      <w:r w:rsidR="003C404B">
        <w:rPr>
          <w:sz w:val="28"/>
          <w:szCs w:val="28"/>
        </w:rPr>
        <w:t xml:space="preserve">для проведения 3 курса полихимиотерапии по программе </w:t>
      </w:r>
      <w:r w:rsidR="003C404B">
        <w:rPr>
          <w:sz w:val="28"/>
          <w:szCs w:val="28"/>
          <w:lang w:val="en-US"/>
        </w:rPr>
        <w:t>CHOP</w:t>
      </w:r>
      <w:r w:rsidR="00C409C9">
        <w:rPr>
          <w:sz w:val="28"/>
          <w:szCs w:val="28"/>
        </w:rPr>
        <w:t xml:space="preserve">. </w:t>
      </w:r>
    </w:p>
    <w:p w:rsidR="00C409C9" w:rsidRPr="00C409C9" w:rsidRDefault="00C409C9" w:rsidP="00A23475">
      <w:pPr>
        <w:jc w:val="both"/>
        <w:rPr>
          <w:sz w:val="28"/>
          <w:szCs w:val="28"/>
        </w:rPr>
      </w:pPr>
    </w:p>
    <w:p w:rsidR="00BE5A95" w:rsidRDefault="00BE5A95" w:rsidP="00BE5A9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5D04AF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Anamnesis</w:t>
      </w:r>
      <w:r w:rsidRPr="005D04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vitae</w:t>
      </w:r>
    </w:p>
    <w:p w:rsidR="005F6A1A" w:rsidRPr="005D04AF" w:rsidRDefault="005F6A1A" w:rsidP="00BE5A95">
      <w:pPr>
        <w:ind w:left="360"/>
        <w:rPr>
          <w:b/>
          <w:sz w:val="28"/>
          <w:szCs w:val="28"/>
        </w:rPr>
      </w:pPr>
    </w:p>
    <w:p w:rsidR="00BE5A95" w:rsidRDefault="00BE5A95" w:rsidP="00595260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Родился 26 июня 1967 го</w:t>
      </w:r>
      <w:r w:rsidR="005F6A1A">
        <w:rPr>
          <w:sz w:val="28"/>
          <w:szCs w:val="28"/>
        </w:rPr>
        <w:t>да в Северодвинске</w:t>
      </w:r>
      <w:r>
        <w:rPr>
          <w:sz w:val="28"/>
          <w:szCs w:val="28"/>
        </w:rPr>
        <w:t>. Женат, 2 детей. По профессии – слесарь – судоремонтник, сейчас на пенсии. Материально-бытовые условия удовлетворительные.</w:t>
      </w:r>
      <w:r w:rsidRPr="00BE5A95">
        <w:t xml:space="preserve"> </w:t>
      </w:r>
      <w:r w:rsidRPr="00BE5A95">
        <w:rPr>
          <w:sz w:val="28"/>
          <w:szCs w:val="28"/>
        </w:rPr>
        <w:t xml:space="preserve">Питание разнообразное, режим приема пищи не нарушен. </w:t>
      </w:r>
      <w:r>
        <w:rPr>
          <w:sz w:val="28"/>
          <w:szCs w:val="28"/>
        </w:rPr>
        <w:t xml:space="preserve">Перенесенные заболевания: простудные 1-2 раза в год.  Гепатит, туберкулез, венерические заболевания отрицает. Гемотрансфузий не было. Наследственность не отягощена. </w:t>
      </w:r>
      <w:r w:rsidR="004D5E0E">
        <w:rPr>
          <w:sz w:val="28"/>
          <w:szCs w:val="28"/>
        </w:rPr>
        <w:t xml:space="preserve">Удалены гланды в 1975 году. </w:t>
      </w:r>
      <w:r>
        <w:rPr>
          <w:sz w:val="28"/>
          <w:szCs w:val="28"/>
        </w:rPr>
        <w:t xml:space="preserve">Факторы риска: </w:t>
      </w:r>
      <w:r w:rsidR="005F6A1A">
        <w:rPr>
          <w:sz w:val="28"/>
          <w:szCs w:val="28"/>
        </w:rPr>
        <w:t>неблагоприятные условия труда</w:t>
      </w:r>
      <w:r>
        <w:rPr>
          <w:sz w:val="28"/>
          <w:szCs w:val="28"/>
        </w:rPr>
        <w:t xml:space="preserve">. </w:t>
      </w:r>
      <w:r w:rsidRPr="00BE5A95">
        <w:rPr>
          <w:sz w:val="28"/>
          <w:szCs w:val="28"/>
        </w:rPr>
        <w:t xml:space="preserve">Аллергических реакций на лекарственные вещества, пищевые продукты, бытовые факторы не выявлено. </w:t>
      </w:r>
      <w:r>
        <w:rPr>
          <w:sz w:val="28"/>
          <w:szCs w:val="28"/>
        </w:rPr>
        <w:t xml:space="preserve">Вредные привычки: </w:t>
      </w:r>
      <w:r w:rsidR="005F6A1A">
        <w:rPr>
          <w:sz w:val="28"/>
          <w:szCs w:val="28"/>
        </w:rPr>
        <w:t>не курит, бросил в 1979 году.</w:t>
      </w:r>
    </w:p>
    <w:p w:rsidR="005F6A1A" w:rsidRDefault="005F6A1A" w:rsidP="005F6A1A">
      <w:pPr>
        <w:rPr>
          <w:sz w:val="28"/>
          <w:szCs w:val="28"/>
        </w:rPr>
      </w:pPr>
    </w:p>
    <w:p w:rsidR="005F6A1A" w:rsidRDefault="005F6A1A" w:rsidP="00595260">
      <w:pPr>
        <w:ind w:left="36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2C5A7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en-US"/>
        </w:rPr>
        <w:t>Status</w:t>
      </w:r>
      <w:r w:rsidRPr="002C5A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praesens</w:t>
      </w:r>
    </w:p>
    <w:p w:rsidR="00595260" w:rsidRDefault="00595260" w:rsidP="00595260">
      <w:pPr>
        <w:rPr>
          <w:sz w:val="28"/>
          <w:szCs w:val="28"/>
        </w:rPr>
      </w:pPr>
    </w:p>
    <w:p w:rsidR="00595260" w:rsidRPr="00595260" w:rsidRDefault="00595260" w:rsidP="00595260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состояние больного удовлетворительное</w:t>
      </w:r>
      <w:r w:rsidRPr="00595260">
        <w:rPr>
          <w:sz w:val="28"/>
          <w:szCs w:val="28"/>
        </w:rPr>
        <w:t>, положение активное, сознание ясное, настроение бодрое. Телосложение нормостениче</w:t>
      </w:r>
      <w:r>
        <w:rPr>
          <w:sz w:val="28"/>
          <w:szCs w:val="28"/>
        </w:rPr>
        <w:t xml:space="preserve">ское (эпигастральный угол равен </w:t>
      </w:r>
      <w:r w:rsidRPr="00595260">
        <w:rPr>
          <w:sz w:val="28"/>
          <w:szCs w:val="28"/>
        </w:rPr>
        <w:t xml:space="preserve"> 90</w:t>
      </w:r>
      <w:r w:rsidRPr="00595260">
        <w:rPr>
          <w:sz w:val="28"/>
          <w:szCs w:val="28"/>
          <w:vertAlign w:val="superscript"/>
        </w:rPr>
        <w:t>0</w:t>
      </w:r>
      <w:r w:rsidRPr="00595260">
        <w:rPr>
          <w:sz w:val="28"/>
          <w:szCs w:val="28"/>
        </w:rPr>
        <w:t xml:space="preserve">). Рост </w:t>
      </w:r>
      <w:r>
        <w:rPr>
          <w:sz w:val="28"/>
          <w:szCs w:val="28"/>
        </w:rPr>
        <w:t>172 см, вес 79</w:t>
      </w:r>
      <w:r w:rsidRPr="00595260">
        <w:rPr>
          <w:sz w:val="28"/>
          <w:szCs w:val="28"/>
        </w:rPr>
        <w:t xml:space="preserve"> кг. Температура тела в подмышечной впадине 36,6 С</w:t>
      </w:r>
      <w:r w:rsidRPr="00595260">
        <w:rPr>
          <w:sz w:val="28"/>
          <w:szCs w:val="28"/>
          <w:vertAlign w:val="superscript"/>
        </w:rPr>
        <w:t>0</w:t>
      </w:r>
      <w:r w:rsidRPr="00595260">
        <w:rPr>
          <w:sz w:val="28"/>
          <w:szCs w:val="28"/>
        </w:rPr>
        <w:t>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Кожные покровы розовые, чистые, теплые. Целостность кожи не нарушена, эластичность и влажность ее при определении на тыльной поверхности</w:t>
      </w:r>
      <w:r>
        <w:rPr>
          <w:sz w:val="28"/>
          <w:szCs w:val="28"/>
        </w:rPr>
        <w:t xml:space="preserve"> кисти в норме, тургор сохранен</w:t>
      </w:r>
      <w:r w:rsidRPr="00595260">
        <w:rPr>
          <w:sz w:val="28"/>
          <w:szCs w:val="28"/>
        </w:rPr>
        <w:t xml:space="preserve">. Волосяной покров соответствует полу и возрасту. Подкожная жировая клетчатка развита умеренно, отеков и пастозности нет. Толщина жировой складки около пупка 2,5 см, в области плеча 1 см. Лимфатические узлы: </w:t>
      </w:r>
      <w:r w:rsidR="00AA38AA">
        <w:rPr>
          <w:sz w:val="28"/>
          <w:szCs w:val="28"/>
        </w:rPr>
        <w:t xml:space="preserve">увеличены шейные и подчелюстные до 1,5-2 см. в диаметре, надключичные и подмышечные до 0,5 – 1 см. в диаметре, без признаков воспаления, подвижные, безболезненные. </w:t>
      </w:r>
      <w:r w:rsidRPr="00595260">
        <w:rPr>
          <w:sz w:val="28"/>
          <w:szCs w:val="28"/>
        </w:rPr>
        <w:t xml:space="preserve">Сила, тонус мышц в норме. Развитие костного скелета правильное. При осмотре позвоночника имеются все физиологические кифозы и лордозы (шейный и поясничный лордозы, грудной и крестцовый кифозы). Сколиоз не обнаружен. Искривления костей и позвоночного столба нет, конфигурация позвоночника правильная, объем движений сохранен. При надавливании на остистые отростки позвонков болезненности нет. Суставы обычной конфигурации, объем их движений (активных и пассивных) осуществляется в полном объеме. </w:t>
      </w:r>
    </w:p>
    <w:p w:rsidR="00595260" w:rsidRPr="00595260" w:rsidRDefault="00595260" w:rsidP="0059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Нервная система</w:t>
      </w:r>
    </w:p>
    <w:p w:rsidR="00595260" w:rsidRDefault="00595260" w:rsidP="00595260">
      <w:pPr>
        <w:jc w:val="both"/>
        <w:rPr>
          <w:sz w:val="28"/>
          <w:szCs w:val="28"/>
        </w:rPr>
      </w:pPr>
      <w:r>
        <w:rPr>
          <w:sz w:val="28"/>
          <w:szCs w:val="28"/>
        </w:rPr>
        <w:t>Сознание больного ясное</w:t>
      </w:r>
      <w:r w:rsidRPr="00595260">
        <w:rPr>
          <w:sz w:val="28"/>
          <w:szCs w:val="28"/>
        </w:rPr>
        <w:t>. Поведение адекватное, больная общительная, в контакт вступает хорошо. Речь членораздельная, дикция правильная. Тактильная и болевая чувствительность в норме. Зрения вдаль и вблизи сохранено.</w:t>
      </w:r>
      <w:r>
        <w:rPr>
          <w:sz w:val="28"/>
          <w:szCs w:val="28"/>
        </w:rPr>
        <w:t xml:space="preserve"> </w:t>
      </w:r>
      <w:r w:rsidRPr="00595260">
        <w:rPr>
          <w:sz w:val="28"/>
          <w:szCs w:val="28"/>
        </w:rPr>
        <w:t>Слух, обоняние, осязание сохранены. Сон хороший</w:t>
      </w:r>
      <w:r>
        <w:rPr>
          <w:sz w:val="28"/>
          <w:szCs w:val="28"/>
        </w:rPr>
        <w:t>.</w:t>
      </w:r>
    </w:p>
    <w:p w:rsidR="00595260" w:rsidRPr="00595260" w:rsidRDefault="00595260" w:rsidP="00595260">
      <w:pPr>
        <w:jc w:val="center"/>
        <w:rPr>
          <w:b/>
          <w:sz w:val="28"/>
          <w:szCs w:val="28"/>
        </w:rPr>
      </w:pPr>
      <w:r w:rsidRPr="00595260">
        <w:rPr>
          <w:b/>
          <w:sz w:val="28"/>
          <w:szCs w:val="28"/>
        </w:rPr>
        <w:t>Эндокрин</w:t>
      </w:r>
      <w:r>
        <w:rPr>
          <w:b/>
          <w:sz w:val="28"/>
          <w:szCs w:val="28"/>
        </w:rPr>
        <w:t>ная система</w:t>
      </w:r>
    </w:p>
    <w:p w:rsidR="00595260" w:rsidRDefault="00595260" w:rsidP="0059526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95260">
        <w:rPr>
          <w:sz w:val="28"/>
          <w:szCs w:val="28"/>
        </w:rPr>
        <w:t>ри пальпаци</w:t>
      </w:r>
      <w:r>
        <w:rPr>
          <w:sz w:val="28"/>
          <w:szCs w:val="28"/>
        </w:rPr>
        <w:t>и щитовидная железа не определяется</w:t>
      </w:r>
      <w:r w:rsidRPr="00595260">
        <w:rPr>
          <w:sz w:val="28"/>
          <w:szCs w:val="28"/>
        </w:rPr>
        <w:t xml:space="preserve">. Телосложение правильное, соответствующее полу и возрасту. Соотношение размеров туловища и конечностей, показатель роста и веса соответствует типу конституции (нормостеник). </w:t>
      </w:r>
    </w:p>
    <w:p w:rsidR="00595260" w:rsidRPr="00595260" w:rsidRDefault="00595260" w:rsidP="0059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Сердечно-сосудистая система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 xml:space="preserve">Осмотр сердечной области и периферических сосудов видимых изменений не выявил. Верхушечный и сердечный толчки визуально не определяются. Сердечный горб, эпигастральная и паталогическая пульсация периферических сосудов (шеи, конечностей, “симптом червячка”) отсутствуют. 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Пальпация: верхушечный толчок пальпируется на 1,5 см кнутри от   левой средней ключичной линии в пятом межреберье, концентрический, усиленный. Сердечный толчок не пальпируется.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Перкуссия: границы относительной сердечной тупости.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140"/>
      </w:tblGrid>
      <w:tr w:rsidR="00595260" w:rsidRPr="00595260" w:rsidTr="00AA38AA">
        <w:tc>
          <w:tcPr>
            <w:tcW w:w="216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границы тупости</w:t>
            </w:r>
          </w:p>
        </w:tc>
        <w:tc>
          <w:tcPr>
            <w:tcW w:w="41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локализация</w:t>
            </w:r>
          </w:p>
        </w:tc>
      </w:tr>
      <w:tr w:rsidR="00595260" w:rsidRPr="00595260" w:rsidTr="00AA38AA">
        <w:tc>
          <w:tcPr>
            <w:tcW w:w="216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правая</w:t>
            </w:r>
          </w:p>
        </w:tc>
        <w:tc>
          <w:tcPr>
            <w:tcW w:w="41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кнаружи на 1 см от правого края грудины в четвертом межреберье</w:t>
            </w:r>
          </w:p>
        </w:tc>
      </w:tr>
      <w:tr w:rsidR="00595260" w:rsidRPr="00595260" w:rsidTr="00AA38AA">
        <w:tc>
          <w:tcPr>
            <w:tcW w:w="216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верхняя</w:t>
            </w:r>
          </w:p>
        </w:tc>
        <w:tc>
          <w:tcPr>
            <w:tcW w:w="41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3-е межреберье слева по окологрудинной линии, левее на 1 см левой окологрудинной линии</w:t>
            </w:r>
          </w:p>
        </w:tc>
      </w:tr>
      <w:tr w:rsidR="00595260" w:rsidRPr="00595260" w:rsidTr="00AA38AA">
        <w:tc>
          <w:tcPr>
            <w:tcW w:w="216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левая</w:t>
            </w:r>
          </w:p>
        </w:tc>
        <w:tc>
          <w:tcPr>
            <w:tcW w:w="41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на 2 см кнаружи от левой среднеключичной линии в пятом межреберье (не совпадает с верхушечным толчком)</w:t>
            </w:r>
          </w:p>
        </w:tc>
      </w:tr>
    </w:tbl>
    <w:p w:rsidR="00595260" w:rsidRPr="00595260" w:rsidRDefault="00595260" w:rsidP="00595260">
      <w:pPr>
        <w:jc w:val="both"/>
        <w:rPr>
          <w:sz w:val="28"/>
          <w:szCs w:val="28"/>
        </w:rPr>
      </w:pP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границы абсолютной сердечной тупости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140"/>
      </w:tblGrid>
      <w:tr w:rsidR="00595260" w:rsidRPr="00595260" w:rsidTr="00AA38AA">
        <w:tc>
          <w:tcPr>
            <w:tcW w:w="23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границы тупости</w:t>
            </w:r>
          </w:p>
        </w:tc>
        <w:tc>
          <w:tcPr>
            <w:tcW w:w="41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локализация</w:t>
            </w:r>
          </w:p>
        </w:tc>
      </w:tr>
      <w:tr w:rsidR="00595260" w:rsidRPr="00595260" w:rsidTr="00AA38AA">
        <w:tc>
          <w:tcPr>
            <w:tcW w:w="23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правая</w:t>
            </w:r>
          </w:p>
        </w:tc>
        <w:tc>
          <w:tcPr>
            <w:tcW w:w="41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левый край грудины на уровне четвертого межреберья</w:t>
            </w:r>
          </w:p>
        </w:tc>
      </w:tr>
      <w:tr w:rsidR="00595260" w:rsidRPr="00595260" w:rsidTr="00AA38AA">
        <w:tc>
          <w:tcPr>
            <w:tcW w:w="23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верхняя</w:t>
            </w:r>
          </w:p>
        </w:tc>
        <w:tc>
          <w:tcPr>
            <w:tcW w:w="41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четвертое ребро по окологрудинной линии</w:t>
            </w:r>
          </w:p>
        </w:tc>
      </w:tr>
      <w:tr w:rsidR="00595260" w:rsidRPr="00595260" w:rsidTr="00AA38AA">
        <w:tc>
          <w:tcPr>
            <w:tcW w:w="23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левая</w:t>
            </w:r>
          </w:p>
        </w:tc>
        <w:tc>
          <w:tcPr>
            <w:tcW w:w="4140" w:type="dxa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на 1 см кнутри от границы относительной сердечной тупости</w:t>
            </w:r>
          </w:p>
        </w:tc>
      </w:tr>
    </w:tbl>
    <w:p w:rsidR="00595260" w:rsidRPr="00595260" w:rsidRDefault="00595260" w:rsidP="00595260">
      <w:pPr>
        <w:jc w:val="both"/>
        <w:rPr>
          <w:sz w:val="28"/>
          <w:szCs w:val="28"/>
        </w:rPr>
      </w:pP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Границы сосудистого пучка перкуторно находятся во втором межреберье, поперечник составляет 6 см, границы аорты расширены.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Аускультация: ритм сердца правильный, тоны ясные, шумов нет, прослушиваются во всех точках. ЧСС при аускультации соответствуют ЧСС при определении пульса.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Пульс на лучевых артериях одинаков с обеих сторон (синхронный), ритмичный, хорошего наполне</w:t>
      </w:r>
      <w:r w:rsidR="0024730C">
        <w:rPr>
          <w:sz w:val="28"/>
          <w:szCs w:val="28"/>
        </w:rPr>
        <w:t>ния и напряжения и составляет 76</w:t>
      </w:r>
      <w:r w:rsidRPr="00595260">
        <w:rPr>
          <w:sz w:val="28"/>
          <w:szCs w:val="28"/>
        </w:rPr>
        <w:t xml:space="preserve"> уд/мин. Пульсация височных, сонных, плечевых, бедренных артериях и артериях стоп сохранена, одинакова с обеих с</w:t>
      </w:r>
      <w:r w:rsidR="0024730C">
        <w:rPr>
          <w:sz w:val="28"/>
          <w:szCs w:val="28"/>
        </w:rPr>
        <w:t>торон. Артериальное давление 115</w:t>
      </w:r>
      <w:r w:rsidRPr="00595260">
        <w:rPr>
          <w:sz w:val="28"/>
          <w:szCs w:val="28"/>
        </w:rPr>
        <w:t>/80 мм рт. ст. Видимых изменений со стороны венозной системы не выявлено.</w:t>
      </w:r>
    </w:p>
    <w:p w:rsidR="00595260" w:rsidRPr="00595260" w:rsidRDefault="0024730C" w:rsidP="00247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Дыхательная система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 xml:space="preserve">Носовое </w:t>
      </w:r>
      <w:r w:rsidR="0024730C">
        <w:rPr>
          <w:sz w:val="28"/>
          <w:szCs w:val="28"/>
        </w:rPr>
        <w:t>дыхание свободное, гнусавость голоса</w:t>
      </w:r>
      <w:r w:rsidRPr="00595260">
        <w:rPr>
          <w:sz w:val="28"/>
          <w:szCs w:val="28"/>
        </w:rPr>
        <w:t>. Грудная клетка нормостенической формы, симметричная, эпигастральный угол около 90</w:t>
      </w:r>
      <w:r w:rsidRPr="00595260">
        <w:rPr>
          <w:sz w:val="28"/>
          <w:szCs w:val="28"/>
          <w:vertAlign w:val="superscript"/>
        </w:rPr>
        <w:t>0</w:t>
      </w:r>
      <w:r w:rsidRPr="00595260">
        <w:rPr>
          <w:sz w:val="28"/>
          <w:szCs w:val="28"/>
        </w:rPr>
        <w:t xml:space="preserve">. Обе половины грудной клетки одинакового участвуют в акте дыхания, грудная клетка резистентна, целостность ребер сохранена. Тип дыхания брюшной, акт дыхания осуществляется без участия вспомогательной мускулатуры. Частота дыхательных движений 18 в минуту. Дыхательные движения ритмичные, средней глубины, соотношение фаз вдоха и выдоха не нарушено. При пальпации болевых точек болезненности не выявлено. Голосовое дрожание проводится хорошо, одинаково на симметричных участках. 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 xml:space="preserve">При сравнительной перкуссии над легкими справа и слева ясный легочный звук. Высота стояния верхушек легких спереди справа и слева на 3,5 см выше ключиц, сзади справа и слева на уровне седьмого остистого отростка седьмого шейного позвонка. Ширина полей Кренига с обоих сторон 6 см. 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Топографическая перкуссия нижних границ легких: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3128"/>
        <w:gridCol w:w="3110"/>
      </w:tblGrid>
      <w:tr w:rsidR="00595260" w:rsidRPr="00595260" w:rsidTr="00AA38AA">
        <w:tc>
          <w:tcPr>
            <w:tcW w:w="3153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Место перкуссии</w:t>
            </w:r>
          </w:p>
        </w:tc>
        <w:tc>
          <w:tcPr>
            <w:tcW w:w="3128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Правое легкое</w:t>
            </w:r>
          </w:p>
        </w:tc>
        <w:tc>
          <w:tcPr>
            <w:tcW w:w="3110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Левое легкое</w:t>
            </w:r>
          </w:p>
        </w:tc>
      </w:tr>
      <w:tr w:rsidR="00595260" w:rsidRPr="00595260" w:rsidTr="00AA38AA">
        <w:tc>
          <w:tcPr>
            <w:tcW w:w="3153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Окологрудинная линия</w:t>
            </w:r>
          </w:p>
        </w:tc>
        <w:tc>
          <w:tcPr>
            <w:tcW w:w="3128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Пятое межреберье</w:t>
            </w:r>
          </w:p>
        </w:tc>
        <w:tc>
          <w:tcPr>
            <w:tcW w:w="3110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-</w:t>
            </w:r>
          </w:p>
        </w:tc>
      </w:tr>
      <w:tr w:rsidR="00595260" w:rsidRPr="00595260" w:rsidTr="00AA38AA">
        <w:tc>
          <w:tcPr>
            <w:tcW w:w="3153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Среднеключичная линия</w:t>
            </w:r>
          </w:p>
        </w:tc>
        <w:tc>
          <w:tcPr>
            <w:tcW w:w="3128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VI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  <w:tc>
          <w:tcPr>
            <w:tcW w:w="3110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-</w:t>
            </w:r>
          </w:p>
        </w:tc>
      </w:tr>
      <w:tr w:rsidR="00595260" w:rsidRPr="00595260" w:rsidTr="00AA38AA">
        <w:tc>
          <w:tcPr>
            <w:tcW w:w="3153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Передняя подмышечная линия</w:t>
            </w:r>
          </w:p>
        </w:tc>
        <w:tc>
          <w:tcPr>
            <w:tcW w:w="3128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VII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  <w:tc>
          <w:tcPr>
            <w:tcW w:w="3110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VII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</w:tr>
      <w:tr w:rsidR="00595260" w:rsidRPr="00595260" w:rsidTr="00AA38AA">
        <w:tc>
          <w:tcPr>
            <w:tcW w:w="3153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Средняя подмышечная линия</w:t>
            </w:r>
          </w:p>
        </w:tc>
        <w:tc>
          <w:tcPr>
            <w:tcW w:w="3128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VIII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  <w:tc>
          <w:tcPr>
            <w:tcW w:w="3110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VIII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</w:tr>
      <w:tr w:rsidR="00595260" w:rsidRPr="00595260" w:rsidTr="00AA38AA">
        <w:tc>
          <w:tcPr>
            <w:tcW w:w="3153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Задняя подмышечная линия</w:t>
            </w:r>
          </w:p>
        </w:tc>
        <w:tc>
          <w:tcPr>
            <w:tcW w:w="3128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IX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  <w:tc>
          <w:tcPr>
            <w:tcW w:w="3110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IX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</w:tr>
      <w:tr w:rsidR="00595260" w:rsidRPr="00595260" w:rsidTr="00AA38AA">
        <w:tc>
          <w:tcPr>
            <w:tcW w:w="3153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Лопаточная линия</w:t>
            </w:r>
          </w:p>
        </w:tc>
        <w:tc>
          <w:tcPr>
            <w:tcW w:w="3128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X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  <w:tc>
          <w:tcPr>
            <w:tcW w:w="3110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  <w:lang w:val="en-US"/>
              </w:rPr>
              <w:t>X</w:t>
            </w:r>
            <w:r w:rsidRPr="00595260">
              <w:rPr>
                <w:sz w:val="28"/>
                <w:szCs w:val="28"/>
              </w:rPr>
              <w:t xml:space="preserve"> ребро</w:t>
            </w:r>
          </w:p>
        </w:tc>
      </w:tr>
      <w:tr w:rsidR="00595260" w:rsidRPr="00595260" w:rsidTr="00AA38AA">
        <w:tc>
          <w:tcPr>
            <w:tcW w:w="3153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>Околопозвоночная линия</w:t>
            </w:r>
          </w:p>
        </w:tc>
        <w:tc>
          <w:tcPr>
            <w:tcW w:w="3128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 xml:space="preserve">Остистый отросток </w:t>
            </w:r>
            <w:r w:rsidRPr="00595260">
              <w:rPr>
                <w:sz w:val="28"/>
                <w:szCs w:val="28"/>
                <w:lang w:val="en-US"/>
              </w:rPr>
              <w:t>XI</w:t>
            </w:r>
            <w:r w:rsidRPr="00595260">
              <w:rPr>
                <w:sz w:val="28"/>
                <w:szCs w:val="28"/>
              </w:rPr>
              <w:t xml:space="preserve"> грудного позвонка</w:t>
            </w:r>
          </w:p>
        </w:tc>
        <w:tc>
          <w:tcPr>
            <w:tcW w:w="3110" w:type="dxa"/>
            <w:vAlign w:val="center"/>
          </w:tcPr>
          <w:p w:rsidR="00595260" w:rsidRPr="00595260" w:rsidRDefault="00595260" w:rsidP="00595260">
            <w:pPr>
              <w:jc w:val="both"/>
              <w:rPr>
                <w:sz w:val="28"/>
                <w:szCs w:val="28"/>
              </w:rPr>
            </w:pPr>
            <w:r w:rsidRPr="00595260">
              <w:rPr>
                <w:sz w:val="28"/>
                <w:szCs w:val="28"/>
              </w:rPr>
              <w:t xml:space="preserve">Остистый отросток </w:t>
            </w:r>
            <w:r w:rsidRPr="00595260">
              <w:rPr>
                <w:sz w:val="28"/>
                <w:szCs w:val="28"/>
                <w:lang w:val="en-US"/>
              </w:rPr>
              <w:t>XI</w:t>
            </w:r>
            <w:r w:rsidRPr="00595260">
              <w:rPr>
                <w:sz w:val="28"/>
                <w:szCs w:val="28"/>
              </w:rPr>
              <w:t xml:space="preserve"> грудного позвонка</w:t>
            </w:r>
          </w:p>
        </w:tc>
      </w:tr>
    </w:tbl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При аускультации над легкими дыхание везикулярное, хрипов, крепитеции, шума трения плевры, перикарда нет. Бронхофония одинакова на симметричных участках, не усилена.</w:t>
      </w:r>
    </w:p>
    <w:p w:rsidR="00595260" w:rsidRPr="00595260" w:rsidRDefault="00595260" w:rsidP="0024730C">
      <w:pPr>
        <w:jc w:val="center"/>
        <w:rPr>
          <w:sz w:val="28"/>
          <w:szCs w:val="28"/>
        </w:rPr>
      </w:pPr>
      <w:r w:rsidRPr="00595260">
        <w:rPr>
          <w:b/>
          <w:sz w:val="28"/>
          <w:szCs w:val="28"/>
        </w:rPr>
        <w:t>Пищеварительная система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При осмотре полости рта яз</w:t>
      </w:r>
      <w:r w:rsidR="0024730C">
        <w:rPr>
          <w:sz w:val="28"/>
          <w:szCs w:val="28"/>
        </w:rPr>
        <w:t xml:space="preserve">ык чистый, влажный, без налета. </w:t>
      </w:r>
      <w:r w:rsidRPr="00595260">
        <w:rPr>
          <w:sz w:val="28"/>
          <w:szCs w:val="28"/>
        </w:rPr>
        <w:t xml:space="preserve">Губы розовые. Слизистые полости рта, зева, десен розовые, влажные, без дефектов и высыпаний. </w:t>
      </w:r>
    </w:p>
    <w:p w:rsidR="00595260" w:rsidRPr="00595260" w:rsidRDefault="00595260" w:rsidP="00595260">
      <w:pPr>
        <w:jc w:val="both"/>
        <w:rPr>
          <w:b/>
          <w:sz w:val="28"/>
          <w:szCs w:val="28"/>
        </w:rPr>
      </w:pPr>
      <w:r w:rsidRPr="00595260">
        <w:rPr>
          <w:b/>
          <w:sz w:val="28"/>
          <w:szCs w:val="28"/>
        </w:rPr>
        <w:t>Осмотр живота.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При осмотре живот овальной формы, обычных размеров, симметричный. Передняя брюшная стенка равномерно участвует в акте дыхания. Видимой перистальтики, расширений венозной сети на передней брюшной стенке не обнаружено.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При поверхностной пальпации живот мягкий. Расхождение прямых мышц живота отсутствует, пупочное кольцо не расширено, болезненности, уплотнений не выявлено. Симптом раздражения брюшины (Щеткина - Блюмера) отрицательный.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При глубокой скользящей пальпации по Образцову - Стражеско в левой подвздошной впадине пальпируется сигмовидная кишка в виде мягкого эластичного тяжа диаметром ок. 5 см, безболезненна, легко смещается, редко перистальтирует. В правой подвздошной области пальпируется слепая кишка, она безболезненна, в форме эластического расширяющегося книзу цилиндра, умеренно подвижная. Подвздошную кишку пальпируется в виде эластического тяжа. Нисходящая часть ободочной кишки пальпируется справа около правой пр</w:t>
      </w:r>
      <w:r w:rsidR="004D5E0E">
        <w:rPr>
          <w:sz w:val="28"/>
          <w:szCs w:val="28"/>
        </w:rPr>
        <w:t xml:space="preserve">ямой мышцы живота, </w:t>
      </w:r>
      <w:r w:rsidRPr="00595260">
        <w:rPr>
          <w:sz w:val="28"/>
          <w:szCs w:val="28"/>
        </w:rPr>
        <w:t xml:space="preserve">в виде эластического цилиндра, умеренно подвижного, при пальпации отмечается урчание. Восходящая часть ободочной кишки пальпируется у левой прямой мышцы живота в виде эластического умеренно подвижного тяжа, безболезненная. Поперечная ободочная кишка пальпируется в виде умеренно плотного цилиндра на 2,5 см ниже большой кривизны желудка, аускультативно определяемой на 2 см выше пупка, безболезненная. 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  <w:r w:rsidRPr="00595260">
        <w:rPr>
          <w:sz w:val="28"/>
          <w:szCs w:val="28"/>
        </w:rPr>
        <w:t>Нижний край печени пальпируется в положении лежа на спине по краю правой реберной дуги, край безболезненный, мягкий, упругий, закруглен. Желчный пузырь не пальпируется, пальпация в его области безболезненная. Наличие свободной жидкости в брюшной полости путем баллотирования не выявлено. Размеры печени по Курлову: 9,5</w:t>
      </w:r>
      <w:r w:rsidRPr="00595260">
        <w:rPr>
          <w:sz w:val="28"/>
          <w:szCs w:val="28"/>
        </w:rPr>
        <w:sym w:font="Wingdings 2" w:char="F0CF"/>
      </w:r>
      <w:r w:rsidRPr="00595260">
        <w:rPr>
          <w:sz w:val="28"/>
          <w:szCs w:val="28"/>
        </w:rPr>
        <w:t>8,5</w:t>
      </w:r>
      <w:r w:rsidRPr="00595260">
        <w:rPr>
          <w:sz w:val="28"/>
          <w:szCs w:val="28"/>
        </w:rPr>
        <w:sym w:font="Wingdings 2" w:char="F0CF"/>
      </w:r>
      <w:r w:rsidR="004D5E0E">
        <w:rPr>
          <w:sz w:val="28"/>
          <w:szCs w:val="28"/>
        </w:rPr>
        <w:t xml:space="preserve">7,5 см. </w:t>
      </w:r>
      <w:r w:rsidRPr="00595260">
        <w:rPr>
          <w:sz w:val="28"/>
          <w:szCs w:val="28"/>
        </w:rPr>
        <w:t xml:space="preserve">Селезенка не пальпируется. </w:t>
      </w:r>
      <w:r w:rsidR="004D5E0E">
        <w:rPr>
          <w:sz w:val="28"/>
          <w:szCs w:val="28"/>
        </w:rPr>
        <w:t xml:space="preserve"> </w:t>
      </w:r>
      <w:r w:rsidRPr="00595260">
        <w:rPr>
          <w:sz w:val="28"/>
          <w:szCs w:val="28"/>
        </w:rPr>
        <w:t xml:space="preserve">Стул регулярный, оформленный, без примесей крови, 1 раз в день. Акт дефекации безболезненный. </w:t>
      </w:r>
    </w:p>
    <w:p w:rsidR="00595260" w:rsidRPr="00595260" w:rsidRDefault="004D5E0E" w:rsidP="004D5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Мочевыделительные органы</w:t>
      </w:r>
    </w:p>
    <w:p w:rsidR="00595260" w:rsidRPr="00595260" w:rsidRDefault="00595260" w:rsidP="00595260">
      <w:pPr>
        <w:jc w:val="both"/>
        <w:rPr>
          <w:b/>
          <w:sz w:val="28"/>
          <w:szCs w:val="28"/>
        </w:rPr>
      </w:pPr>
      <w:r w:rsidRPr="00595260">
        <w:rPr>
          <w:sz w:val="28"/>
          <w:szCs w:val="28"/>
        </w:rPr>
        <w:t>При осмотре поясничная область не изменена. Нижние полюса почек и мочевой пузырь не пальпируются. Симптом поколачивания по пояснице в области двенадцатого ребра с обеих сторон отрицательный. Реберно-позвоночные и средние мочеточниковые болевые точки не определяются. Акт мочеиспускания не затруднен, безболезненный, частота мочеиспускания 3-4 раза в сутки. Моча светло-желтого цвета, прозрачная без примесей крови. Отеков нет.</w:t>
      </w:r>
    </w:p>
    <w:p w:rsidR="00595260" w:rsidRPr="00595260" w:rsidRDefault="00595260" w:rsidP="00595260">
      <w:pPr>
        <w:jc w:val="both"/>
        <w:rPr>
          <w:sz w:val="28"/>
          <w:szCs w:val="28"/>
        </w:rPr>
      </w:pPr>
    </w:p>
    <w:p w:rsidR="007A229C" w:rsidRPr="00571D36" w:rsidRDefault="007A229C" w:rsidP="00571D36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571D36">
        <w:rPr>
          <w:b/>
          <w:sz w:val="28"/>
          <w:szCs w:val="28"/>
        </w:rPr>
        <w:t>Результаты лабораторных и специальных методов исследования</w:t>
      </w:r>
    </w:p>
    <w:p w:rsidR="007A229C" w:rsidRPr="007A229C" w:rsidRDefault="007A229C" w:rsidP="00571D36">
      <w:pPr>
        <w:jc w:val="both"/>
        <w:rPr>
          <w:sz w:val="28"/>
          <w:szCs w:val="28"/>
        </w:rPr>
      </w:pPr>
    </w:p>
    <w:p w:rsidR="007A229C" w:rsidRDefault="007A229C" w:rsidP="00571D3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Анализ крови от  02. 12. 2010</w:t>
      </w:r>
      <w:r w:rsidRPr="007A229C">
        <w:rPr>
          <w:sz w:val="28"/>
          <w:szCs w:val="28"/>
          <w:u w:val="single"/>
        </w:rPr>
        <w:t xml:space="preserve"> г.</w:t>
      </w:r>
    </w:p>
    <w:p w:rsidR="007A229C" w:rsidRPr="007A229C" w:rsidRDefault="007A229C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Эритроциты 3,80</w:t>
      </w:r>
      <w:r w:rsidRPr="007A229C">
        <w:rPr>
          <w:sz w:val="28"/>
          <w:szCs w:val="28"/>
        </w:rPr>
        <w:t>*10</w:t>
      </w:r>
      <w:r w:rsidRPr="007A229C"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/л </w:t>
      </w:r>
      <w:r w:rsidR="00105278">
        <w:rPr>
          <w:sz w:val="28"/>
          <w:szCs w:val="28"/>
        </w:rPr>
        <w:t>(</w:t>
      </w:r>
      <w:r w:rsidR="00105278">
        <w:sym w:font="Symbol" w:char="F0AF"/>
      </w:r>
      <w:r w:rsidR="00105278">
        <w:rPr>
          <w:sz w:val="28"/>
          <w:szCs w:val="28"/>
        </w:rPr>
        <w:t>)</w:t>
      </w:r>
    </w:p>
    <w:p w:rsidR="007A229C" w:rsidRDefault="007A229C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Гемоглобин 114</w:t>
      </w:r>
      <w:r w:rsidRPr="007A229C">
        <w:rPr>
          <w:sz w:val="28"/>
          <w:szCs w:val="28"/>
        </w:rPr>
        <w:t xml:space="preserve"> г/л </w:t>
      </w:r>
      <w:r w:rsidR="00105278">
        <w:rPr>
          <w:sz w:val="28"/>
          <w:szCs w:val="28"/>
        </w:rPr>
        <w:t>(</w:t>
      </w:r>
      <w:r w:rsidR="00105278">
        <w:sym w:font="Symbol" w:char="F0AF"/>
      </w:r>
      <w:r w:rsidR="00105278">
        <w:rPr>
          <w:sz w:val="28"/>
          <w:szCs w:val="28"/>
        </w:rPr>
        <w:t>)</w:t>
      </w:r>
    </w:p>
    <w:p w:rsidR="00F446DC" w:rsidRPr="007A229C" w:rsidRDefault="00F446DC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Цв. Показатель 0,9 </w:t>
      </w:r>
      <w:r w:rsidRPr="00683B2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683B2F">
        <w:rPr>
          <w:sz w:val="28"/>
          <w:szCs w:val="28"/>
        </w:rPr>
        <w:t>)</w:t>
      </w:r>
    </w:p>
    <w:p w:rsidR="007A229C" w:rsidRPr="007A229C" w:rsidRDefault="007A229C" w:rsidP="00571D36">
      <w:pPr>
        <w:tabs>
          <w:tab w:val="center" w:pos="4677"/>
          <w:tab w:val="left" w:pos="5490"/>
        </w:tabs>
        <w:jc w:val="both"/>
        <w:rPr>
          <w:sz w:val="28"/>
          <w:szCs w:val="28"/>
        </w:rPr>
      </w:pPr>
      <w:r w:rsidRPr="007A229C">
        <w:rPr>
          <w:sz w:val="28"/>
          <w:szCs w:val="28"/>
        </w:rPr>
        <w:t xml:space="preserve">Гематокрит </w:t>
      </w:r>
      <w:r w:rsidR="00105278">
        <w:rPr>
          <w:sz w:val="28"/>
          <w:szCs w:val="28"/>
        </w:rPr>
        <w:t>32,7 %</w:t>
      </w:r>
      <w:r w:rsidR="00105278" w:rsidRPr="00683B2F">
        <w:rPr>
          <w:sz w:val="28"/>
          <w:szCs w:val="28"/>
        </w:rPr>
        <w:t>(</w:t>
      </w:r>
      <w:r w:rsidR="00105278">
        <w:rPr>
          <w:sz w:val="28"/>
          <w:szCs w:val="28"/>
          <w:lang w:val="en-US"/>
        </w:rPr>
        <w:t>N</w:t>
      </w:r>
      <w:r w:rsidR="00105278" w:rsidRPr="00683B2F">
        <w:rPr>
          <w:sz w:val="28"/>
          <w:szCs w:val="28"/>
        </w:rPr>
        <w:t>)</w:t>
      </w:r>
    </w:p>
    <w:p w:rsidR="007A229C" w:rsidRPr="007A229C" w:rsidRDefault="00105278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Лейкоциты 28,1</w:t>
      </w:r>
      <w:r w:rsidR="007A229C" w:rsidRPr="007A229C">
        <w:rPr>
          <w:sz w:val="28"/>
          <w:szCs w:val="28"/>
        </w:rPr>
        <w:t>*10</w:t>
      </w:r>
      <w:r w:rsidR="007A229C" w:rsidRPr="007A229C">
        <w:rPr>
          <w:sz w:val="28"/>
          <w:szCs w:val="28"/>
          <w:vertAlign w:val="superscript"/>
        </w:rPr>
        <w:t>9</w:t>
      </w:r>
      <w:r w:rsidR="007A229C" w:rsidRPr="007A229C">
        <w:rPr>
          <w:sz w:val="28"/>
          <w:szCs w:val="28"/>
        </w:rPr>
        <w:t xml:space="preserve"> /л </w:t>
      </w:r>
      <w:r w:rsidRPr="00683B2F">
        <w:rPr>
          <w:sz w:val="28"/>
          <w:szCs w:val="28"/>
        </w:rPr>
        <w:t>(</w:t>
      </w:r>
      <w:r>
        <w:sym w:font="Symbol" w:char="F0AD"/>
      </w:r>
      <w:r>
        <w:t>)</w:t>
      </w:r>
    </w:p>
    <w:p w:rsidR="007A229C" w:rsidRPr="007A229C" w:rsidRDefault="007A229C" w:rsidP="00571D36">
      <w:pPr>
        <w:jc w:val="both"/>
        <w:rPr>
          <w:sz w:val="28"/>
          <w:szCs w:val="28"/>
        </w:rPr>
      </w:pPr>
      <w:r w:rsidRPr="007A229C">
        <w:rPr>
          <w:sz w:val="28"/>
          <w:szCs w:val="28"/>
        </w:rPr>
        <w:t>Эозинофи</w:t>
      </w:r>
      <w:r w:rsidR="00105278">
        <w:rPr>
          <w:sz w:val="28"/>
          <w:szCs w:val="28"/>
        </w:rPr>
        <w:t>лы 0,5</w:t>
      </w:r>
      <w:r w:rsidRPr="007A229C">
        <w:rPr>
          <w:sz w:val="28"/>
          <w:szCs w:val="28"/>
        </w:rPr>
        <w:t xml:space="preserve"> % </w:t>
      </w:r>
      <w:r w:rsidR="00105278" w:rsidRPr="00683B2F">
        <w:rPr>
          <w:sz w:val="28"/>
          <w:szCs w:val="28"/>
        </w:rPr>
        <w:t>(</w:t>
      </w:r>
      <w:r w:rsidR="00105278">
        <w:rPr>
          <w:sz w:val="28"/>
          <w:szCs w:val="28"/>
          <w:lang w:val="en-US"/>
        </w:rPr>
        <w:t>N</w:t>
      </w:r>
      <w:r w:rsidR="00105278" w:rsidRPr="00683B2F">
        <w:rPr>
          <w:sz w:val="28"/>
          <w:szCs w:val="28"/>
        </w:rPr>
        <w:t>)</w:t>
      </w:r>
    </w:p>
    <w:p w:rsidR="007A229C" w:rsidRPr="007A229C" w:rsidRDefault="00105278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Базофилы 0</w:t>
      </w:r>
      <w:r w:rsidR="007A229C" w:rsidRPr="007A229C">
        <w:rPr>
          <w:sz w:val="28"/>
          <w:szCs w:val="28"/>
        </w:rPr>
        <w:t xml:space="preserve">,5 % </w:t>
      </w:r>
      <w:r w:rsidRPr="00683B2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683B2F">
        <w:rPr>
          <w:sz w:val="28"/>
          <w:szCs w:val="28"/>
        </w:rPr>
        <w:t>)</w:t>
      </w:r>
    </w:p>
    <w:p w:rsidR="007A229C" w:rsidRPr="007A229C" w:rsidRDefault="00105278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Нейтрофилы 61</w:t>
      </w:r>
      <w:r w:rsidR="007A229C" w:rsidRPr="007A229C">
        <w:rPr>
          <w:sz w:val="28"/>
          <w:szCs w:val="28"/>
        </w:rPr>
        <w:t xml:space="preserve">% </w:t>
      </w:r>
      <w:r w:rsidR="00F446DC" w:rsidRPr="00683B2F">
        <w:rPr>
          <w:sz w:val="28"/>
          <w:szCs w:val="28"/>
        </w:rPr>
        <w:t>(</w:t>
      </w:r>
      <w:r w:rsidR="00F446DC">
        <w:rPr>
          <w:sz w:val="28"/>
          <w:szCs w:val="28"/>
          <w:lang w:val="en-US"/>
        </w:rPr>
        <w:t>N</w:t>
      </w:r>
      <w:r w:rsidR="00F446DC" w:rsidRPr="00683B2F">
        <w:rPr>
          <w:sz w:val="28"/>
          <w:szCs w:val="28"/>
        </w:rPr>
        <w:t>)</w:t>
      </w:r>
    </w:p>
    <w:p w:rsidR="007A229C" w:rsidRPr="007A229C" w:rsidRDefault="00105278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Сегментоядерные 36</w:t>
      </w:r>
      <w:r w:rsidR="007A229C" w:rsidRPr="007A229C">
        <w:rPr>
          <w:sz w:val="28"/>
          <w:szCs w:val="28"/>
        </w:rPr>
        <w:t xml:space="preserve"> % </w:t>
      </w:r>
      <w:r w:rsidR="00F446DC" w:rsidRPr="00683B2F">
        <w:rPr>
          <w:sz w:val="28"/>
          <w:szCs w:val="28"/>
        </w:rPr>
        <w:t>(</w:t>
      </w:r>
      <w:r w:rsidR="00F446DC">
        <w:rPr>
          <w:sz w:val="28"/>
          <w:szCs w:val="28"/>
          <w:lang w:val="en-US"/>
        </w:rPr>
        <w:t>N</w:t>
      </w:r>
      <w:r w:rsidR="00F446DC" w:rsidRPr="00683B2F">
        <w:rPr>
          <w:sz w:val="28"/>
          <w:szCs w:val="28"/>
        </w:rPr>
        <w:t>)</w:t>
      </w:r>
    </w:p>
    <w:p w:rsidR="00105278" w:rsidRDefault="00105278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Лимфоциты 79,2</w:t>
      </w:r>
      <w:r w:rsidR="007A229C" w:rsidRPr="007A229C">
        <w:rPr>
          <w:sz w:val="28"/>
          <w:szCs w:val="28"/>
        </w:rPr>
        <w:t xml:space="preserve">% </w:t>
      </w:r>
      <w:r w:rsidRPr="00683B2F">
        <w:rPr>
          <w:sz w:val="28"/>
          <w:szCs w:val="28"/>
        </w:rPr>
        <w:t>(</w:t>
      </w:r>
      <w:r>
        <w:sym w:font="Symbol" w:char="F0AD"/>
      </w:r>
      <w:r>
        <w:t>)</w:t>
      </w:r>
    </w:p>
    <w:p w:rsidR="007A229C" w:rsidRPr="007A229C" w:rsidRDefault="00105278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Тромбоциты 166*</w:t>
      </w:r>
      <w:r w:rsidR="007A229C" w:rsidRPr="007A229C">
        <w:rPr>
          <w:sz w:val="28"/>
          <w:szCs w:val="28"/>
        </w:rPr>
        <w:t>10</w:t>
      </w:r>
      <w:r w:rsidR="007A229C" w:rsidRPr="007A229C">
        <w:rPr>
          <w:sz w:val="28"/>
          <w:szCs w:val="28"/>
          <w:vertAlign w:val="superscript"/>
        </w:rPr>
        <w:t>9</w:t>
      </w:r>
      <w:r w:rsidR="007A229C" w:rsidRPr="007A229C">
        <w:rPr>
          <w:sz w:val="28"/>
          <w:szCs w:val="28"/>
        </w:rPr>
        <w:t xml:space="preserve">/л </w:t>
      </w:r>
      <w:r>
        <w:rPr>
          <w:sz w:val="28"/>
          <w:szCs w:val="28"/>
        </w:rPr>
        <w:t>(</w:t>
      </w:r>
      <w:r>
        <w:sym w:font="Symbol" w:char="F0AF"/>
      </w:r>
      <w:r>
        <w:rPr>
          <w:sz w:val="28"/>
          <w:szCs w:val="28"/>
        </w:rPr>
        <w:t>)</w:t>
      </w:r>
    </w:p>
    <w:p w:rsidR="007A229C" w:rsidRDefault="007A229C" w:rsidP="00571D36">
      <w:pPr>
        <w:jc w:val="both"/>
        <w:rPr>
          <w:sz w:val="28"/>
          <w:szCs w:val="28"/>
        </w:rPr>
      </w:pPr>
      <w:r w:rsidRPr="007A229C">
        <w:rPr>
          <w:sz w:val="28"/>
          <w:szCs w:val="28"/>
        </w:rPr>
        <w:t xml:space="preserve">СОЭ 19 мм/ч </w:t>
      </w:r>
      <w:r w:rsidR="00105278" w:rsidRPr="00683B2F">
        <w:rPr>
          <w:sz w:val="28"/>
          <w:szCs w:val="28"/>
        </w:rPr>
        <w:t>(</w:t>
      </w:r>
      <w:r w:rsidR="00105278">
        <w:sym w:font="Symbol" w:char="F0AD"/>
      </w:r>
      <w:r w:rsidR="00105278">
        <w:t>)</w:t>
      </w:r>
    </w:p>
    <w:p w:rsidR="00105278" w:rsidRPr="007A229C" w:rsidRDefault="00105278" w:rsidP="00571D36">
      <w:pPr>
        <w:jc w:val="both"/>
        <w:rPr>
          <w:sz w:val="28"/>
          <w:szCs w:val="28"/>
        </w:rPr>
      </w:pPr>
      <w:r>
        <w:rPr>
          <w:sz w:val="28"/>
          <w:szCs w:val="28"/>
        </w:rPr>
        <w:t>Тени Боткина – Гумпрехта 1-2-3 в поле зрения.</w:t>
      </w:r>
    </w:p>
    <w:p w:rsidR="007A229C" w:rsidRDefault="007A229C" w:rsidP="00571D36">
      <w:pPr>
        <w:jc w:val="both"/>
        <w:rPr>
          <w:sz w:val="28"/>
          <w:szCs w:val="28"/>
        </w:rPr>
      </w:pPr>
      <w:r w:rsidRPr="007A229C">
        <w:rPr>
          <w:i/>
          <w:iCs/>
          <w:sz w:val="28"/>
          <w:szCs w:val="28"/>
        </w:rPr>
        <w:t>Заключение:</w:t>
      </w:r>
      <w:r w:rsidRPr="007A229C">
        <w:rPr>
          <w:sz w:val="28"/>
          <w:szCs w:val="28"/>
        </w:rPr>
        <w:t xml:space="preserve"> </w:t>
      </w:r>
      <w:r w:rsidR="00F446DC">
        <w:rPr>
          <w:sz w:val="28"/>
          <w:szCs w:val="28"/>
        </w:rPr>
        <w:t>Нормохромная анемия легкой степени, лейкоцитоз, лимфоцитоз относительный и абсолютный, тромбоцитопения.</w:t>
      </w:r>
    </w:p>
    <w:p w:rsidR="00F446DC" w:rsidRDefault="00F446DC" w:rsidP="00571D36">
      <w:pPr>
        <w:jc w:val="both"/>
        <w:rPr>
          <w:sz w:val="28"/>
          <w:szCs w:val="28"/>
        </w:rPr>
      </w:pPr>
    </w:p>
    <w:p w:rsidR="00F446DC" w:rsidRDefault="00F446DC" w:rsidP="00571D36">
      <w:pPr>
        <w:jc w:val="both"/>
        <w:rPr>
          <w:sz w:val="28"/>
          <w:szCs w:val="28"/>
          <w:u w:val="single"/>
        </w:rPr>
      </w:pPr>
      <w:r w:rsidRPr="00F446DC">
        <w:rPr>
          <w:sz w:val="28"/>
          <w:szCs w:val="28"/>
          <w:u w:val="single"/>
        </w:rPr>
        <w:t>Коагулограмма от  02.12.10</w:t>
      </w:r>
    </w:p>
    <w:p w:rsidR="00F446DC" w:rsidRDefault="00F446DC" w:rsidP="00571D36">
      <w:pPr>
        <w:jc w:val="both"/>
        <w:rPr>
          <w:sz w:val="28"/>
          <w:szCs w:val="28"/>
        </w:rPr>
      </w:pPr>
      <w:r w:rsidRPr="00796596">
        <w:rPr>
          <w:sz w:val="28"/>
          <w:szCs w:val="28"/>
        </w:rPr>
        <w:t xml:space="preserve">Протромбиновый индекс </w:t>
      </w:r>
      <w:r w:rsidR="00796596">
        <w:rPr>
          <w:sz w:val="28"/>
          <w:szCs w:val="28"/>
        </w:rPr>
        <w:t xml:space="preserve">94% </w:t>
      </w:r>
      <w:r w:rsidR="00796596" w:rsidRPr="00683B2F">
        <w:rPr>
          <w:sz w:val="28"/>
          <w:szCs w:val="28"/>
        </w:rPr>
        <w:t>(</w:t>
      </w:r>
      <w:r w:rsidR="00796596">
        <w:rPr>
          <w:sz w:val="28"/>
          <w:szCs w:val="28"/>
          <w:lang w:val="en-US"/>
        </w:rPr>
        <w:t>N</w:t>
      </w:r>
      <w:r w:rsidR="00796596" w:rsidRPr="00683B2F">
        <w:rPr>
          <w:sz w:val="28"/>
          <w:szCs w:val="28"/>
        </w:rPr>
        <w:t>)</w:t>
      </w:r>
    </w:p>
    <w:p w:rsidR="00796596" w:rsidRDefault="00796596" w:rsidP="00571D36">
      <w:pPr>
        <w:jc w:val="both"/>
      </w:pPr>
      <w:r>
        <w:rPr>
          <w:sz w:val="28"/>
          <w:szCs w:val="28"/>
        </w:rPr>
        <w:t>РФМК 12,0 мг/100 мл.</w:t>
      </w:r>
      <w:r w:rsidRPr="00796596">
        <w:rPr>
          <w:sz w:val="28"/>
          <w:szCs w:val="28"/>
        </w:rPr>
        <w:t xml:space="preserve"> </w:t>
      </w:r>
      <w:r w:rsidRPr="00683B2F">
        <w:rPr>
          <w:sz w:val="28"/>
          <w:szCs w:val="28"/>
        </w:rPr>
        <w:t>(</w:t>
      </w:r>
      <w:r>
        <w:sym w:font="Symbol" w:char="F0AD"/>
      </w:r>
      <w:r>
        <w:t>)</w:t>
      </w:r>
    </w:p>
    <w:p w:rsidR="00571D36" w:rsidRDefault="00571D36" w:rsidP="00571D36">
      <w:pPr>
        <w:jc w:val="both"/>
      </w:pPr>
    </w:p>
    <w:p w:rsidR="00571D36" w:rsidRPr="00571D36" w:rsidRDefault="00571D36" w:rsidP="00571D3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Общий анализ мочи от 02. 12. 10</w:t>
      </w:r>
    </w:p>
    <w:p w:rsidR="00571D36" w:rsidRPr="00571D36" w:rsidRDefault="00571D36" w:rsidP="00571D36">
      <w:pPr>
        <w:jc w:val="both"/>
        <w:rPr>
          <w:sz w:val="28"/>
          <w:szCs w:val="28"/>
        </w:rPr>
      </w:pPr>
      <w:r w:rsidRPr="00571D36">
        <w:rPr>
          <w:sz w:val="28"/>
          <w:szCs w:val="28"/>
        </w:rPr>
        <w:t>Реакция кислая</w:t>
      </w:r>
    </w:p>
    <w:p w:rsidR="00571D36" w:rsidRPr="00571D36" w:rsidRDefault="00571D36" w:rsidP="00571D36">
      <w:pPr>
        <w:jc w:val="both"/>
        <w:rPr>
          <w:sz w:val="28"/>
          <w:szCs w:val="28"/>
        </w:rPr>
      </w:pPr>
      <w:r w:rsidRPr="00571D36">
        <w:rPr>
          <w:sz w:val="28"/>
          <w:szCs w:val="28"/>
        </w:rPr>
        <w:t>Плотность 1015</w:t>
      </w:r>
    </w:p>
    <w:p w:rsidR="00571D36" w:rsidRPr="00571D36" w:rsidRDefault="00571D36" w:rsidP="00571D36">
      <w:pPr>
        <w:jc w:val="both"/>
        <w:rPr>
          <w:sz w:val="28"/>
          <w:szCs w:val="28"/>
        </w:rPr>
      </w:pPr>
      <w:r w:rsidRPr="00571D36">
        <w:rPr>
          <w:sz w:val="28"/>
          <w:szCs w:val="28"/>
        </w:rPr>
        <w:t>Белок 0 (норма)</w:t>
      </w:r>
    </w:p>
    <w:p w:rsidR="00571D36" w:rsidRPr="00571D36" w:rsidRDefault="00571D36" w:rsidP="00571D36">
      <w:pPr>
        <w:jc w:val="both"/>
        <w:rPr>
          <w:b/>
          <w:bCs/>
          <w:sz w:val="28"/>
          <w:szCs w:val="28"/>
        </w:rPr>
      </w:pPr>
      <w:r w:rsidRPr="00571D36">
        <w:rPr>
          <w:sz w:val="28"/>
          <w:szCs w:val="28"/>
        </w:rPr>
        <w:t>Сахар  отсутствие (норма)</w:t>
      </w:r>
    </w:p>
    <w:p w:rsidR="00571D36" w:rsidRPr="00571D36" w:rsidRDefault="00571D36" w:rsidP="00571D36">
      <w:pPr>
        <w:jc w:val="both"/>
        <w:rPr>
          <w:sz w:val="28"/>
          <w:szCs w:val="28"/>
        </w:rPr>
      </w:pPr>
      <w:r w:rsidRPr="00571D36">
        <w:rPr>
          <w:sz w:val="28"/>
          <w:szCs w:val="28"/>
        </w:rPr>
        <w:t>Цвет светло-желтый, прозрачная</w:t>
      </w:r>
    </w:p>
    <w:p w:rsidR="00571D36" w:rsidRPr="00571D36" w:rsidRDefault="00571D36" w:rsidP="00571D36">
      <w:pPr>
        <w:jc w:val="both"/>
        <w:rPr>
          <w:sz w:val="28"/>
          <w:szCs w:val="28"/>
        </w:rPr>
      </w:pPr>
      <w:r w:rsidRPr="00571D36">
        <w:rPr>
          <w:sz w:val="28"/>
          <w:szCs w:val="28"/>
        </w:rPr>
        <w:t>Эпителий плоский, 1-2</w:t>
      </w:r>
    </w:p>
    <w:p w:rsidR="00571D36" w:rsidRPr="00571D36" w:rsidRDefault="00571D36" w:rsidP="00571D36">
      <w:pPr>
        <w:jc w:val="both"/>
        <w:rPr>
          <w:sz w:val="28"/>
          <w:szCs w:val="28"/>
        </w:rPr>
      </w:pPr>
      <w:r w:rsidRPr="00571D36">
        <w:rPr>
          <w:i/>
          <w:iCs/>
          <w:sz w:val="28"/>
          <w:szCs w:val="28"/>
        </w:rPr>
        <w:t>Заключение:</w:t>
      </w:r>
      <w:r w:rsidRPr="00571D36">
        <w:rPr>
          <w:sz w:val="28"/>
          <w:szCs w:val="28"/>
        </w:rPr>
        <w:t xml:space="preserve"> в целом, показатели мочи нормальные.</w:t>
      </w:r>
    </w:p>
    <w:p w:rsidR="00571D36" w:rsidRDefault="00571D36" w:rsidP="00571D36">
      <w:pPr>
        <w:jc w:val="both"/>
      </w:pPr>
    </w:p>
    <w:p w:rsidR="00796596" w:rsidRDefault="00E12B18" w:rsidP="00571D36">
      <w:pPr>
        <w:jc w:val="both"/>
        <w:rPr>
          <w:sz w:val="28"/>
          <w:szCs w:val="28"/>
          <w:u w:val="single"/>
        </w:rPr>
      </w:pPr>
      <w:r w:rsidRPr="00571D36">
        <w:rPr>
          <w:sz w:val="28"/>
          <w:szCs w:val="28"/>
          <w:u w:val="single"/>
        </w:rPr>
        <w:t>Электрокардиограмма от 02.12.10</w:t>
      </w:r>
    </w:p>
    <w:p w:rsidR="00571D36" w:rsidRPr="00571D36" w:rsidRDefault="00571D36" w:rsidP="00571D36">
      <w:pPr>
        <w:jc w:val="both"/>
        <w:rPr>
          <w:sz w:val="28"/>
          <w:szCs w:val="28"/>
        </w:rPr>
      </w:pPr>
      <w:r w:rsidRPr="00571D36">
        <w:rPr>
          <w:sz w:val="28"/>
          <w:szCs w:val="28"/>
        </w:rPr>
        <w:t>Заключение</w:t>
      </w:r>
      <w:r w:rsidR="00931F4E">
        <w:rPr>
          <w:sz w:val="28"/>
          <w:szCs w:val="28"/>
        </w:rPr>
        <w:t>: синусовая аритмия</w:t>
      </w:r>
      <w:r>
        <w:rPr>
          <w:sz w:val="28"/>
          <w:szCs w:val="28"/>
        </w:rPr>
        <w:t>, смещение эл. оси сердца влево, признаки гипертрофии левого желудочка.</w:t>
      </w:r>
    </w:p>
    <w:p w:rsidR="00E12B18" w:rsidRPr="00737021" w:rsidRDefault="00E12B18" w:rsidP="00571D36">
      <w:pPr>
        <w:jc w:val="both"/>
        <w:rPr>
          <w:b/>
          <w:sz w:val="28"/>
          <w:szCs w:val="28"/>
        </w:rPr>
      </w:pPr>
    </w:p>
    <w:p w:rsidR="00796596" w:rsidRPr="007214C7" w:rsidRDefault="00737021" w:rsidP="00737021">
      <w:pPr>
        <w:numPr>
          <w:ilvl w:val="0"/>
          <w:numId w:val="4"/>
        </w:numPr>
        <w:rPr>
          <w:b/>
          <w:sz w:val="28"/>
          <w:szCs w:val="28"/>
          <w:lang w:val="en-US"/>
        </w:rPr>
      </w:pPr>
      <w:r w:rsidRPr="00737021">
        <w:rPr>
          <w:b/>
          <w:sz w:val="28"/>
          <w:szCs w:val="28"/>
        </w:rPr>
        <w:t>Обоснование клинического диагноза</w:t>
      </w:r>
    </w:p>
    <w:p w:rsidR="007214C7" w:rsidRDefault="007214C7" w:rsidP="005371D3">
      <w:pPr>
        <w:ind w:left="360" w:right="-5"/>
        <w:rPr>
          <w:b/>
          <w:sz w:val="28"/>
          <w:szCs w:val="28"/>
          <w:u w:val="single"/>
        </w:rPr>
      </w:pPr>
      <w:r w:rsidRPr="005A6CD2">
        <w:rPr>
          <w:b/>
          <w:sz w:val="28"/>
          <w:szCs w:val="28"/>
          <w:u w:val="single"/>
        </w:rPr>
        <w:t>Клинический диагноз</w:t>
      </w:r>
      <w:r>
        <w:rPr>
          <w:b/>
          <w:sz w:val="28"/>
          <w:szCs w:val="28"/>
          <w:u w:val="single"/>
        </w:rPr>
        <w:t>:</w:t>
      </w:r>
    </w:p>
    <w:p w:rsidR="007214C7" w:rsidRDefault="007214C7" w:rsidP="005371D3">
      <w:pPr>
        <w:ind w:left="1080" w:right="-5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Основное заболевание: </w:t>
      </w:r>
      <w:r>
        <w:rPr>
          <w:sz w:val="28"/>
          <w:szCs w:val="28"/>
        </w:rPr>
        <w:t>хронический лимфолейкоз, 1 стадия,                                обострение.</w:t>
      </w:r>
    </w:p>
    <w:p w:rsidR="007214C7" w:rsidRPr="00875736" w:rsidRDefault="007214C7" w:rsidP="005371D3">
      <w:pPr>
        <w:ind w:left="1080" w:right="-5"/>
        <w:rPr>
          <w:sz w:val="28"/>
          <w:szCs w:val="28"/>
        </w:rPr>
      </w:pPr>
      <w:r>
        <w:rPr>
          <w:b/>
          <w:sz w:val="28"/>
          <w:szCs w:val="28"/>
        </w:rPr>
        <w:t xml:space="preserve">Осложнения заболевания: </w:t>
      </w:r>
      <w:r>
        <w:rPr>
          <w:sz w:val="28"/>
          <w:szCs w:val="28"/>
        </w:rPr>
        <w:t>нет.</w:t>
      </w:r>
    </w:p>
    <w:p w:rsidR="007214C7" w:rsidRPr="00875736" w:rsidRDefault="007214C7" w:rsidP="005371D3">
      <w:pPr>
        <w:ind w:left="1080" w:right="-5"/>
        <w:rPr>
          <w:sz w:val="28"/>
          <w:szCs w:val="28"/>
        </w:rPr>
      </w:pPr>
      <w:r>
        <w:rPr>
          <w:b/>
          <w:sz w:val="28"/>
          <w:szCs w:val="28"/>
        </w:rPr>
        <w:t xml:space="preserve">Сопутствующие заболевания: </w:t>
      </w:r>
      <w:r w:rsidR="00815FFA">
        <w:rPr>
          <w:sz w:val="28"/>
          <w:szCs w:val="28"/>
        </w:rPr>
        <w:t>миокардиодистрофия, ХСН 0-1 степени.</w:t>
      </w:r>
    </w:p>
    <w:p w:rsidR="00843672" w:rsidRPr="00843672" w:rsidRDefault="00843672" w:rsidP="00843672">
      <w:pPr>
        <w:rPr>
          <w:sz w:val="28"/>
          <w:szCs w:val="28"/>
        </w:rPr>
      </w:pPr>
      <w:r w:rsidRPr="00843672">
        <w:rPr>
          <w:sz w:val="28"/>
          <w:szCs w:val="28"/>
        </w:rPr>
        <w:t>Основной диагноз можно поставить на основании:</w:t>
      </w:r>
    </w:p>
    <w:p w:rsidR="00843672" w:rsidRPr="007A229C" w:rsidRDefault="00843672" w:rsidP="00843672">
      <w:pPr>
        <w:numPr>
          <w:ilvl w:val="0"/>
          <w:numId w:val="7"/>
        </w:numPr>
        <w:jc w:val="both"/>
        <w:rPr>
          <w:sz w:val="28"/>
          <w:szCs w:val="28"/>
        </w:rPr>
      </w:pPr>
      <w:r w:rsidRPr="00843672">
        <w:rPr>
          <w:sz w:val="28"/>
          <w:szCs w:val="28"/>
        </w:rPr>
        <w:t xml:space="preserve">гемограммы: в ОАК </w:t>
      </w:r>
      <w:r>
        <w:rPr>
          <w:sz w:val="28"/>
          <w:szCs w:val="28"/>
        </w:rPr>
        <w:t>нормохромная анемия легкой степени, лейкоцитоз (28,1</w:t>
      </w:r>
      <w:r w:rsidRPr="007A229C">
        <w:rPr>
          <w:sz w:val="28"/>
          <w:szCs w:val="28"/>
        </w:rPr>
        <w:t>*10</w:t>
      </w:r>
      <w:r w:rsidRPr="007A229C">
        <w:rPr>
          <w:sz w:val="28"/>
          <w:szCs w:val="28"/>
          <w:vertAlign w:val="superscript"/>
        </w:rPr>
        <w:t>9</w:t>
      </w:r>
      <w:r w:rsidRPr="007A229C">
        <w:rPr>
          <w:sz w:val="28"/>
          <w:szCs w:val="28"/>
        </w:rPr>
        <w:t xml:space="preserve"> /л</w:t>
      </w:r>
      <w:r>
        <w:rPr>
          <w:sz w:val="28"/>
          <w:szCs w:val="28"/>
        </w:rPr>
        <w:t>), лимфоцитоз относительный (79,2</w:t>
      </w:r>
      <w:r w:rsidRPr="007A229C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7A22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абсолютный (34,5</w:t>
      </w:r>
      <w:r w:rsidRPr="007A229C">
        <w:rPr>
          <w:sz w:val="28"/>
          <w:szCs w:val="28"/>
        </w:rPr>
        <w:t>*10</w:t>
      </w:r>
      <w:r w:rsidRPr="007A229C">
        <w:rPr>
          <w:sz w:val="28"/>
          <w:szCs w:val="28"/>
          <w:vertAlign w:val="superscript"/>
        </w:rPr>
        <w:t>9</w:t>
      </w:r>
      <w:r w:rsidRPr="007A229C">
        <w:rPr>
          <w:sz w:val="28"/>
          <w:szCs w:val="28"/>
        </w:rPr>
        <w:t xml:space="preserve"> /л</w:t>
      </w:r>
      <w:r>
        <w:rPr>
          <w:sz w:val="28"/>
          <w:szCs w:val="28"/>
        </w:rPr>
        <w:t>), тромбоцитопения (166*</w:t>
      </w:r>
      <w:r w:rsidRPr="007A229C">
        <w:rPr>
          <w:sz w:val="28"/>
          <w:szCs w:val="28"/>
        </w:rPr>
        <w:t>10</w:t>
      </w:r>
      <w:r w:rsidRPr="007A229C">
        <w:rPr>
          <w:sz w:val="28"/>
          <w:szCs w:val="28"/>
          <w:vertAlign w:val="superscript"/>
        </w:rPr>
        <w:t>9</w:t>
      </w:r>
      <w:r w:rsidRPr="007A229C">
        <w:rPr>
          <w:sz w:val="28"/>
          <w:szCs w:val="28"/>
        </w:rPr>
        <w:t>/л</w:t>
      </w:r>
      <w:r>
        <w:rPr>
          <w:sz w:val="28"/>
          <w:szCs w:val="28"/>
        </w:rPr>
        <w:t>),</w:t>
      </w:r>
      <w:r w:rsidRPr="00843672">
        <w:rPr>
          <w:sz w:val="28"/>
          <w:szCs w:val="28"/>
        </w:rPr>
        <w:t xml:space="preserve"> </w:t>
      </w:r>
      <w:r>
        <w:rPr>
          <w:sz w:val="28"/>
          <w:szCs w:val="28"/>
        </w:rPr>
        <w:t>Тени Боткина – Гумпрехта 1-2-3 в поле зрения.</w:t>
      </w:r>
    </w:p>
    <w:p w:rsidR="00843672" w:rsidRDefault="00843672" w:rsidP="00843672">
      <w:pPr>
        <w:rPr>
          <w:sz w:val="28"/>
          <w:szCs w:val="28"/>
        </w:rPr>
      </w:pPr>
    </w:p>
    <w:p w:rsidR="007214C7" w:rsidRPr="004D68E3" w:rsidRDefault="00843672" w:rsidP="007214C7">
      <w:pPr>
        <w:numPr>
          <w:ilvl w:val="0"/>
          <w:numId w:val="7"/>
        </w:numPr>
        <w:rPr>
          <w:b/>
          <w:sz w:val="28"/>
          <w:szCs w:val="28"/>
        </w:rPr>
      </w:pPr>
      <w:r w:rsidRPr="00843672">
        <w:rPr>
          <w:sz w:val="28"/>
          <w:szCs w:val="28"/>
        </w:rPr>
        <w:t xml:space="preserve">клиническим данным: </w:t>
      </w:r>
      <w:r w:rsidR="004D68E3">
        <w:rPr>
          <w:sz w:val="28"/>
          <w:szCs w:val="28"/>
        </w:rPr>
        <w:t>1 стадия</w:t>
      </w:r>
      <w:r w:rsidR="00FC2C0F">
        <w:rPr>
          <w:sz w:val="28"/>
          <w:szCs w:val="28"/>
        </w:rPr>
        <w:t>,</w:t>
      </w:r>
      <w:r w:rsidR="004D68E3">
        <w:rPr>
          <w:sz w:val="28"/>
          <w:szCs w:val="28"/>
        </w:rPr>
        <w:t xml:space="preserve"> нет увеличения печени и селезенки.</w:t>
      </w:r>
    </w:p>
    <w:p w:rsidR="004D68E3" w:rsidRDefault="004D68E3" w:rsidP="004D68E3">
      <w:pPr>
        <w:pStyle w:val="a3"/>
        <w:rPr>
          <w:b/>
          <w:sz w:val="28"/>
          <w:szCs w:val="28"/>
        </w:rPr>
      </w:pPr>
    </w:p>
    <w:p w:rsidR="004D68E3" w:rsidRPr="00FC2C0F" w:rsidRDefault="00FC2C0F" w:rsidP="00FC2C0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данные: э</w:t>
      </w:r>
      <w:r w:rsidRPr="00FC2C0F">
        <w:rPr>
          <w:sz w:val="28"/>
          <w:szCs w:val="28"/>
        </w:rPr>
        <w:t>лектрокардиограмма</w:t>
      </w:r>
      <w:r>
        <w:rPr>
          <w:sz w:val="28"/>
          <w:szCs w:val="28"/>
        </w:rPr>
        <w:t xml:space="preserve"> - </w:t>
      </w:r>
      <w:r w:rsidRPr="00FC2C0F">
        <w:rPr>
          <w:sz w:val="28"/>
          <w:szCs w:val="28"/>
        </w:rPr>
        <w:t>синусовая аритмия, смещение эл. оси сердца влево, признаки гипертрофии левого желудочка.</w:t>
      </w:r>
    </w:p>
    <w:p w:rsidR="003C7768" w:rsidRPr="00815FFA" w:rsidRDefault="003C7768" w:rsidP="00FC2C0F">
      <w:pPr>
        <w:rPr>
          <w:b/>
          <w:sz w:val="28"/>
          <w:szCs w:val="28"/>
        </w:rPr>
      </w:pPr>
    </w:p>
    <w:p w:rsidR="00737021" w:rsidRPr="003C7768" w:rsidRDefault="00737021" w:rsidP="00737021">
      <w:pPr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Лечение</w:t>
      </w:r>
    </w:p>
    <w:p w:rsidR="003C7768" w:rsidRDefault="003C7768" w:rsidP="003C776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Стол </w:t>
      </w:r>
      <w:r w:rsidRPr="003C7768">
        <w:rPr>
          <w:sz w:val="28"/>
          <w:szCs w:val="28"/>
        </w:rPr>
        <w:t>ОВД.</w:t>
      </w:r>
    </w:p>
    <w:p w:rsidR="003C7768" w:rsidRDefault="003C7768" w:rsidP="003C776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Режим палатный.</w:t>
      </w:r>
    </w:p>
    <w:p w:rsidR="003C7768" w:rsidRDefault="003C7768" w:rsidP="003C776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Полихимиотерапия  по программе </w:t>
      </w:r>
      <w:r>
        <w:rPr>
          <w:sz w:val="28"/>
          <w:szCs w:val="28"/>
          <w:lang w:val="en-US"/>
        </w:rPr>
        <w:t>CHOP.</w:t>
      </w:r>
    </w:p>
    <w:p w:rsidR="004E2C80" w:rsidRPr="00E0027F" w:rsidRDefault="004E2C80" w:rsidP="004E2C80">
      <w:pPr>
        <w:rPr>
          <w:sz w:val="28"/>
          <w:szCs w:val="28"/>
        </w:rPr>
      </w:pPr>
      <w:r w:rsidRPr="004E2C80">
        <w:rPr>
          <w:rStyle w:val="apple-style-span"/>
          <w:color w:val="000000"/>
          <w:sz w:val="28"/>
          <w:szCs w:val="28"/>
        </w:rPr>
        <w:t>а)</w:t>
      </w:r>
      <w:r w:rsidR="00E0027F">
        <w:rPr>
          <w:rStyle w:val="apple-style-span"/>
          <w:color w:val="000000"/>
          <w:sz w:val="28"/>
          <w:szCs w:val="28"/>
        </w:rPr>
        <w:t>.</w:t>
      </w:r>
      <w:r w:rsidRPr="004E2C80">
        <w:rPr>
          <w:rStyle w:val="apple-style-span"/>
          <w:color w:val="000000"/>
          <w:sz w:val="28"/>
          <w:szCs w:val="28"/>
        </w:rPr>
        <w:t xml:space="preserve">   </w:t>
      </w:r>
      <w:r w:rsidRPr="004E2C80">
        <w:rPr>
          <w:rStyle w:val="apple-style-span"/>
          <w:bCs/>
          <w:sz w:val="28"/>
          <w:szCs w:val="28"/>
        </w:rPr>
        <w:t>Циклофосфан</w:t>
      </w:r>
      <w:r w:rsidRPr="004E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hyperlink r:id="rId5" w:tooltip="Отбор по групповой принадлежности" w:history="1">
        <w:r>
          <w:rPr>
            <w:rStyle w:val="a4"/>
            <w:color w:val="auto"/>
            <w:sz w:val="28"/>
            <w:szCs w:val="28"/>
            <w:u w:val="none"/>
          </w:rPr>
          <w:t>п</w:t>
        </w:r>
        <w:r w:rsidRPr="004E2C80">
          <w:rPr>
            <w:rStyle w:val="a4"/>
            <w:color w:val="auto"/>
            <w:sz w:val="28"/>
            <w:szCs w:val="28"/>
            <w:u w:val="none"/>
          </w:rPr>
          <w:t>ротивоопухолевое средство, алкилирующее соединение</w:t>
        </w:r>
      </w:hyperlink>
    </w:p>
    <w:p w:rsidR="004E2C80" w:rsidRPr="00E0027F" w:rsidRDefault="004E2C80" w:rsidP="004E2C80">
      <w:pPr>
        <w:pStyle w:val="a3"/>
        <w:ind w:left="0"/>
        <w:rPr>
          <w:rStyle w:val="apple-style-span"/>
          <w:color w:val="000000"/>
          <w:sz w:val="28"/>
          <w:szCs w:val="28"/>
        </w:rPr>
      </w:pPr>
      <w:r w:rsidRPr="004E2C80">
        <w:rPr>
          <w:sz w:val="28"/>
          <w:szCs w:val="28"/>
          <w:lang w:val="en-US"/>
        </w:rPr>
        <w:t>Rp</w:t>
      </w:r>
      <w:r w:rsidRPr="00E0027F">
        <w:rPr>
          <w:sz w:val="28"/>
          <w:szCs w:val="28"/>
        </w:rPr>
        <w:t xml:space="preserve">.: </w:t>
      </w:r>
      <w:r w:rsidRPr="00E0027F">
        <w:rPr>
          <w:rStyle w:val="apple-style-span"/>
          <w:color w:val="000000"/>
          <w:sz w:val="28"/>
          <w:szCs w:val="28"/>
          <w:lang w:val="en-US"/>
        </w:rPr>
        <w:t>Cyclophosphani</w:t>
      </w:r>
      <w:r w:rsidRPr="00E0027F">
        <w:rPr>
          <w:rStyle w:val="apple-style-span"/>
          <w:color w:val="000000"/>
          <w:sz w:val="28"/>
          <w:szCs w:val="28"/>
        </w:rPr>
        <w:t xml:space="preserve"> </w:t>
      </w:r>
      <w:r w:rsidR="00E0027F" w:rsidRPr="00E0027F">
        <w:rPr>
          <w:rStyle w:val="apple-style-span"/>
          <w:color w:val="000000"/>
          <w:sz w:val="28"/>
          <w:szCs w:val="28"/>
        </w:rPr>
        <w:t xml:space="preserve">1400 </w:t>
      </w:r>
      <w:r w:rsidR="00E0027F" w:rsidRPr="00E0027F">
        <w:rPr>
          <w:rStyle w:val="apple-style-span"/>
          <w:color w:val="000000"/>
          <w:sz w:val="28"/>
          <w:szCs w:val="28"/>
          <w:lang w:val="en-US"/>
        </w:rPr>
        <w:t>mg</w:t>
      </w:r>
    </w:p>
    <w:p w:rsidR="004E2C80" w:rsidRPr="00E0027F" w:rsidRDefault="004E2C80" w:rsidP="004E2C80">
      <w:pPr>
        <w:jc w:val="both"/>
        <w:rPr>
          <w:sz w:val="28"/>
          <w:szCs w:val="28"/>
        </w:rPr>
      </w:pPr>
      <w:r w:rsidRPr="00E0027F">
        <w:rPr>
          <w:rStyle w:val="apple-style-span"/>
          <w:color w:val="000000"/>
          <w:sz w:val="28"/>
          <w:szCs w:val="28"/>
        </w:rPr>
        <w:t xml:space="preserve">       </w:t>
      </w:r>
      <w:r w:rsidRPr="00E0027F">
        <w:rPr>
          <w:sz w:val="28"/>
          <w:szCs w:val="28"/>
          <w:lang w:val="en-US"/>
        </w:rPr>
        <w:t>Solutionis</w:t>
      </w:r>
      <w:r w:rsidRPr="00E0027F">
        <w:rPr>
          <w:sz w:val="28"/>
          <w:szCs w:val="28"/>
        </w:rPr>
        <w:t xml:space="preserve"> </w:t>
      </w:r>
      <w:r w:rsidRPr="00E0027F">
        <w:rPr>
          <w:sz w:val="28"/>
          <w:szCs w:val="28"/>
          <w:lang w:val="en-US"/>
        </w:rPr>
        <w:t>NaCl</w:t>
      </w:r>
      <w:r w:rsidRPr="00E0027F">
        <w:rPr>
          <w:sz w:val="28"/>
          <w:szCs w:val="28"/>
        </w:rPr>
        <w:t xml:space="preserve"> 0,9% - 400 </w:t>
      </w:r>
      <w:r w:rsidRPr="00E0027F">
        <w:rPr>
          <w:sz w:val="28"/>
          <w:szCs w:val="28"/>
          <w:lang w:val="en-US"/>
        </w:rPr>
        <w:t>ml</w:t>
      </w:r>
    </w:p>
    <w:p w:rsidR="004E2C80" w:rsidRPr="00E0027F" w:rsidRDefault="00E0027F" w:rsidP="004E2C80">
      <w:pPr>
        <w:jc w:val="both"/>
        <w:rPr>
          <w:sz w:val="28"/>
          <w:szCs w:val="28"/>
        </w:rPr>
      </w:pPr>
      <w:r w:rsidRPr="00E0027F">
        <w:rPr>
          <w:sz w:val="32"/>
          <w:szCs w:val="32"/>
        </w:rPr>
        <w:t xml:space="preserve">       </w:t>
      </w:r>
      <w:r w:rsidR="004E2C80" w:rsidRPr="00E0027F">
        <w:rPr>
          <w:sz w:val="28"/>
          <w:szCs w:val="28"/>
          <w:lang w:val="en-US"/>
        </w:rPr>
        <w:t>D</w:t>
      </w:r>
      <w:r w:rsidR="004E2C80" w:rsidRPr="00E0027F">
        <w:rPr>
          <w:sz w:val="28"/>
          <w:szCs w:val="28"/>
        </w:rPr>
        <w:t xml:space="preserve">. </w:t>
      </w:r>
      <w:r w:rsidR="004E2C80" w:rsidRPr="00E0027F">
        <w:rPr>
          <w:sz w:val="28"/>
          <w:szCs w:val="28"/>
          <w:lang w:val="en-US"/>
        </w:rPr>
        <w:t>S</w:t>
      </w:r>
      <w:r w:rsidR="004E2C80" w:rsidRPr="00E0027F">
        <w:rPr>
          <w:sz w:val="28"/>
          <w:szCs w:val="28"/>
        </w:rPr>
        <w:t xml:space="preserve">. </w:t>
      </w:r>
      <w:r w:rsidRPr="00E0027F">
        <w:rPr>
          <w:sz w:val="28"/>
          <w:szCs w:val="28"/>
        </w:rPr>
        <w:t>внутривенно 1 раз в день.</w:t>
      </w:r>
    </w:p>
    <w:p w:rsidR="004E2C80" w:rsidRDefault="00E0027F" w:rsidP="004E2C80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E2C80" w:rsidRPr="00E0027F">
        <w:rPr>
          <w:sz w:val="28"/>
          <w:szCs w:val="28"/>
        </w:rPr>
        <w:t xml:space="preserve"> </w:t>
      </w:r>
      <w:r w:rsidR="004E2C80" w:rsidRPr="00E0027F">
        <w:rPr>
          <w:sz w:val="28"/>
          <w:szCs w:val="28"/>
          <w:lang w:val="en-US"/>
        </w:rPr>
        <w:t>#</w:t>
      </w:r>
    </w:p>
    <w:p w:rsidR="00E0027F" w:rsidRDefault="00E0027F" w:rsidP="004E2C80">
      <w:pPr>
        <w:tabs>
          <w:tab w:val="left" w:pos="2520"/>
        </w:tabs>
        <w:jc w:val="both"/>
      </w:pPr>
      <w:r>
        <w:rPr>
          <w:sz w:val="28"/>
          <w:szCs w:val="28"/>
        </w:rPr>
        <w:t xml:space="preserve">б). Доксорубицина </w:t>
      </w:r>
      <w:r w:rsidRPr="00E0027F">
        <w:rPr>
          <w:rStyle w:val="apple-style-span"/>
          <w:color w:val="000000"/>
          <w:sz w:val="28"/>
          <w:szCs w:val="28"/>
        </w:rPr>
        <w:t>гидрохлорид полусинтетический противоопухолевый антибиотик группы антрациклинов.</w:t>
      </w:r>
    </w:p>
    <w:p w:rsidR="00E0027F" w:rsidRPr="00E0027F" w:rsidRDefault="00E0027F" w:rsidP="00E0027F">
      <w:pPr>
        <w:pStyle w:val="a3"/>
        <w:ind w:left="0"/>
        <w:rPr>
          <w:rStyle w:val="apple-style-span"/>
          <w:color w:val="000000"/>
          <w:sz w:val="28"/>
          <w:szCs w:val="28"/>
          <w:lang w:val="en-US"/>
        </w:rPr>
      </w:pPr>
      <w:r w:rsidRPr="00E0027F">
        <w:rPr>
          <w:lang w:val="en-US"/>
        </w:rPr>
        <w:t> </w:t>
      </w:r>
      <w:r w:rsidRPr="004E2C80">
        <w:rPr>
          <w:sz w:val="28"/>
          <w:szCs w:val="28"/>
          <w:lang w:val="en-US"/>
        </w:rPr>
        <w:t>Rp</w:t>
      </w:r>
      <w:r w:rsidRPr="00E0027F">
        <w:rPr>
          <w:sz w:val="28"/>
          <w:szCs w:val="28"/>
          <w:lang w:val="en-US"/>
        </w:rPr>
        <w:t xml:space="preserve">.: </w:t>
      </w:r>
      <w:hyperlink r:id="rId6" w:tgtFrame="_blank" w:history="1">
        <w:r w:rsidRPr="00E0027F">
          <w:rPr>
            <w:rStyle w:val="a5"/>
            <w:bCs/>
            <w:i w:val="0"/>
            <w:iCs w:val="0"/>
            <w:sz w:val="28"/>
            <w:szCs w:val="28"/>
          </w:rPr>
          <w:t>Doxorubicin</w:t>
        </w:r>
      </w:hyperlink>
      <w:r>
        <w:rPr>
          <w:rStyle w:val="apple-style-span"/>
          <w:sz w:val="28"/>
          <w:szCs w:val="28"/>
          <w:lang w:val="en-US"/>
        </w:rPr>
        <w:t xml:space="preserve">i </w:t>
      </w:r>
      <w:r>
        <w:rPr>
          <w:rStyle w:val="apple-style-span"/>
          <w:color w:val="000000"/>
          <w:sz w:val="28"/>
          <w:szCs w:val="28"/>
          <w:lang w:val="en-US"/>
        </w:rPr>
        <w:t>8</w:t>
      </w:r>
      <w:r w:rsidRPr="00E0027F">
        <w:rPr>
          <w:rStyle w:val="apple-style-span"/>
          <w:color w:val="000000"/>
          <w:sz w:val="28"/>
          <w:szCs w:val="28"/>
          <w:lang w:val="en-US"/>
        </w:rPr>
        <w:t>0 mg</w:t>
      </w:r>
    </w:p>
    <w:p w:rsidR="00E0027F" w:rsidRPr="00E0027F" w:rsidRDefault="00E0027F" w:rsidP="00E0027F">
      <w:pPr>
        <w:jc w:val="both"/>
        <w:rPr>
          <w:sz w:val="28"/>
          <w:szCs w:val="28"/>
          <w:lang w:val="en-US"/>
        </w:rPr>
      </w:pPr>
      <w:r w:rsidRPr="00E0027F">
        <w:rPr>
          <w:rStyle w:val="apple-style-span"/>
          <w:color w:val="000000"/>
          <w:sz w:val="28"/>
          <w:szCs w:val="28"/>
          <w:lang w:val="en-US"/>
        </w:rPr>
        <w:t xml:space="preserve">       </w:t>
      </w:r>
      <w:r w:rsidRPr="00E0027F">
        <w:rPr>
          <w:sz w:val="28"/>
          <w:szCs w:val="28"/>
          <w:lang w:val="en-US"/>
        </w:rPr>
        <w:t>Solutionis NaCl 0,9% - 400 ml</w:t>
      </w:r>
    </w:p>
    <w:p w:rsidR="00E0027F" w:rsidRPr="00E0027F" w:rsidRDefault="00E0027F" w:rsidP="00E0027F">
      <w:pPr>
        <w:jc w:val="both"/>
        <w:rPr>
          <w:sz w:val="28"/>
          <w:szCs w:val="28"/>
        </w:rPr>
      </w:pPr>
      <w:r w:rsidRPr="00E0027F">
        <w:rPr>
          <w:sz w:val="32"/>
          <w:szCs w:val="32"/>
          <w:lang w:val="en-US"/>
        </w:rPr>
        <w:t xml:space="preserve">       </w:t>
      </w:r>
      <w:r w:rsidRPr="00E0027F">
        <w:rPr>
          <w:sz w:val="28"/>
          <w:szCs w:val="28"/>
          <w:lang w:val="en-US"/>
        </w:rPr>
        <w:t>D</w:t>
      </w:r>
      <w:r w:rsidRPr="00E0027F">
        <w:rPr>
          <w:sz w:val="28"/>
          <w:szCs w:val="28"/>
        </w:rPr>
        <w:t xml:space="preserve">. </w:t>
      </w:r>
      <w:r w:rsidRPr="00E0027F">
        <w:rPr>
          <w:sz w:val="28"/>
          <w:szCs w:val="28"/>
          <w:lang w:val="en-US"/>
        </w:rPr>
        <w:t>S</w:t>
      </w:r>
      <w:r w:rsidRPr="00E0027F">
        <w:rPr>
          <w:sz w:val="28"/>
          <w:szCs w:val="28"/>
        </w:rPr>
        <w:t>. внутривенно 1 раз в день.</w:t>
      </w:r>
    </w:p>
    <w:p w:rsidR="00E0027F" w:rsidRPr="00F7363C" w:rsidRDefault="00E0027F" w:rsidP="00E0027F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E0027F">
        <w:rPr>
          <w:sz w:val="28"/>
          <w:szCs w:val="28"/>
        </w:rPr>
        <w:t xml:space="preserve"> </w:t>
      </w:r>
      <w:r w:rsidRPr="00F7363C">
        <w:rPr>
          <w:sz w:val="28"/>
          <w:szCs w:val="28"/>
        </w:rPr>
        <w:t>#</w:t>
      </w:r>
    </w:p>
    <w:p w:rsidR="00E0027F" w:rsidRDefault="00E0027F" w:rsidP="00E0027F">
      <w:pPr>
        <w:tabs>
          <w:tab w:val="left" w:pos="2520"/>
        </w:tabs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 xml:space="preserve">в). </w:t>
      </w:r>
      <w:r w:rsidR="00F7363C" w:rsidRPr="00F7363C">
        <w:rPr>
          <w:rStyle w:val="apple-style-span"/>
          <w:bCs/>
          <w:sz w:val="28"/>
          <w:szCs w:val="28"/>
        </w:rPr>
        <w:t>Эметрон</w:t>
      </w:r>
      <w:r w:rsidR="00F7363C" w:rsidRPr="00F7363C">
        <w:rPr>
          <w:sz w:val="28"/>
          <w:szCs w:val="28"/>
        </w:rPr>
        <w:t xml:space="preserve"> </w:t>
      </w:r>
      <w:r w:rsidR="00F7363C">
        <w:rPr>
          <w:sz w:val="28"/>
          <w:szCs w:val="28"/>
        </w:rPr>
        <w:t xml:space="preserve">- </w:t>
      </w:r>
      <w:hyperlink r:id="rId7" w:tooltip="Отбор по групповой принадлежности" w:history="1">
        <w:r w:rsidR="00F7363C">
          <w:rPr>
            <w:rStyle w:val="a4"/>
            <w:color w:val="auto"/>
            <w:sz w:val="28"/>
            <w:szCs w:val="28"/>
            <w:u w:val="none"/>
          </w:rPr>
          <w:t>п</w:t>
        </w:r>
        <w:r w:rsidR="00F7363C" w:rsidRPr="00F7363C">
          <w:rPr>
            <w:rStyle w:val="a4"/>
            <w:color w:val="auto"/>
            <w:sz w:val="28"/>
            <w:szCs w:val="28"/>
            <w:u w:val="none"/>
          </w:rPr>
          <w:t>ротиворвотное средство-серотониновых рецепторов антагонист</w:t>
        </w:r>
      </w:hyperlink>
      <w:r w:rsidR="00F7363C">
        <w:rPr>
          <w:rStyle w:val="apple-style-span"/>
          <w:sz w:val="28"/>
          <w:szCs w:val="28"/>
        </w:rPr>
        <w:t>.</w:t>
      </w:r>
    </w:p>
    <w:p w:rsidR="00F7363C" w:rsidRPr="00F7363C" w:rsidRDefault="00F7363C" w:rsidP="00F7363C">
      <w:pPr>
        <w:pStyle w:val="a3"/>
        <w:ind w:left="0"/>
        <w:rPr>
          <w:rStyle w:val="apple-style-span"/>
          <w:color w:val="000000"/>
          <w:sz w:val="28"/>
          <w:szCs w:val="28"/>
          <w:lang w:val="en-US"/>
        </w:rPr>
      </w:pPr>
      <w:r w:rsidRPr="004E2C80">
        <w:rPr>
          <w:sz w:val="28"/>
          <w:szCs w:val="28"/>
          <w:lang w:val="en-US"/>
        </w:rPr>
        <w:t>Rp</w:t>
      </w:r>
      <w:r w:rsidRPr="00E0027F">
        <w:rPr>
          <w:sz w:val="28"/>
          <w:szCs w:val="28"/>
          <w:lang w:val="en-US"/>
        </w:rPr>
        <w:t xml:space="preserve">.: </w:t>
      </w:r>
      <w:r w:rsidRPr="00F7363C">
        <w:rPr>
          <w:rStyle w:val="apple-style-span"/>
          <w:color w:val="000000"/>
          <w:sz w:val="28"/>
          <w:szCs w:val="28"/>
        </w:rPr>
        <w:t>Ondansetron</w:t>
      </w:r>
      <w:r w:rsidRPr="00F7363C">
        <w:rPr>
          <w:rStyle w:val="apple-style-span"/>
          <w:color w:val="000000"/>
          <w:sz w:val="28"/>
          <w:szCs w:val="28"/>
          <w:lang w:val="en-US"/>
        </w:rPr>
        <w:t>i 8 mg</w:t>
      </w:r>
    </w:p>
    <w:p w:rsidR="00F7363C" w:rsidRPr="00E0027F" w:rsidRDefault="00F7363C" w:rsidP="00F7363C">
      <w:pPr>
        <w:jc w:val="both"/>
        <w:rPr>
          <w:sz w:val="28"/>
          <w:szCs w:val="28"/>
          <w:lang w:val="en-US"/>
        </w:rPr>
      </w:pPr>
      <w:r w:rsidRPr="00E0027F">
        <w:rPr>
          <w:rStyle w:val="apple-style-span"/>
          <w:color w:val="000000"/>
          <w:sz w:val="28"/>
          <w:szCs w:val="28"/>
          <w:lang w:val="en-US"/>
        </w:rPr>
        <w:t xml:space="preserve">       </w:t>
      </w:r>
      <w:r w:rsidRPr="00E0027F">
        <w:rPr>
          <w:sz w:val="28"/>
          <w:szCs w:val="28"/>
          <w:lang w:val="en-US"/>
        </w:rPr>
        <w:t>Solutionis NaCl 0,9% - 400 ml</w:t>
      </w:r>
    </w:p>
    <w:p w:rsidR="00F7363C" w:rsidRDefault="00F7363C" w:rsidP="00F7363C">
      <w:pPr>
        <w:jc w:val="both"/>
        <w:rPr>
          <w:sz w:val="28"/>
          <w:szCs w:val="28"/>
        </w:rPr>
      </w:pPr>
      <w:r w:rsidRPr="00E0027F">
        <w:rPr>
          <w:sz w:val="32"/>
          <w:szCs w:val="32"/>
          <w:lang w:val="en-US"/>
        </w:rPr>
        <w:t xml:space="preserve">       </w:t>
      </w:r>
      <w:r w:rsidRPr="00E0027F">
        <w:rPr>
          <w:sz w:val="28"/>
          <w:szCs w:val="28"/>
          <w:lang w:val="en-US"/>
        </w:rPr>
        <w:t>D</w:t>
      </w:r>
      <w:r w:rsidRPr="00E0027F">
        <w:rPr>
          <w:sz w:val="28"/>
          <w:szCs w:val="28"/>
        </w:rPr>
        <w:t xml:space="preserve">. </w:t>
      </w:r>
      <w:r w:rsidRPr="00E0027F">
        <w:rPr>
          <w:sz w:val="28"/>
          <w:szCs w:val="28"/>
          <w:lang w:val="en-US"/>
        </w:rPr>
        <w:t>S</w:t>
      </w:r>
      <w:r w:rsidRPr="00E0027F">
        <w:rPr>
          <w:sz w:val="28"/>
          <w:szCs w:val="28"/>
        </w:rPr>
        <w:t>. внутривенно 1 раз в день.</w:t>
      </w:r>
    </w:p>
    <w:p w:rsidR="00F7363C" w:rsidRPr="00F7363C" w:rsidRDefault="00F7363C" w:rsidP="00F7363C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E0027F">
        <w:rPr>
          <w:sz w:val="28"/>
          <w:szCs w:val="28"/>
        </w:rPr>
        <w:t xml:space="preserve"> </w:t>
      </w:r>
      <w:r w:rsidRPr="00F7363C">
        <w:rPr>
          <w:sz w:val="28"/>
          <w:szCs w:val="28"/>
        </w:rPr>
        <w:t>#</w:t>
      </w:r>
    </w:p>
    <w:p w:rsidR="00F7363C" w:rsidRDefault="00F7363C" w:rsidP="00F7363C">
      <w:pPr>
        <w:rPr>
          <w:rStyle w:val="apple-style-span"/>
          <w:sz w:val="28"/>
          <w:szCs w:val="28"/>
        </w:rPr>
      </w:pPr>
      <w:r>
        <w:rPr>
          <w:sz w:val="28"/>
          <w:szCs w:val="28"/>
        </w:rPr>
        <w:t xml:space="preserve">г). </w:t>
      </w:r>
      <w:r w:rsidRPr="00F7363C">
        <w:rPr>
          <w:bCs/>
          <w:sz w:val="28"/>
          <w:szCs w:val="28"/>
        </w:rPr>
        <w:t>Преднизолон</w:t>
      </w:r>
      <w:r w:rsidRPr="00F73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hyperlink r:id="rId8" w:tooltip="Отбор по групповой принадлежности" w:history="1">
        <w:r>
          <w:rPr>
            <w:rStyle w:val="a4"/>
            <w:color w:val="auto"/>
            <w:sz w:val="28"/>
            <w:szCs w:val="28"/>
            <w:u w:val="none"/>
          </w:rPr>
          <w:t>г</w:t>
        </w:r>
        <w:r w:rsidRPr="00F7363C">
          <w:rPr>
            <w:rStyle w:val="a4"/>
            <w:color w:val="auto"/>
            <w:sz w:val="28"/>
            <w:szCs w:val="28"/>
            <w:u w:val="none"/>
          </w:rPr>
          <w:t>люкокортикостероид</w:t>
        </w:r>
      </w:hyperlink>
      <w:r>
        <w:rPr>
          <w:rStyle w:val="apple-style-span"/>
          <w:sz w:val="28"/>
          <w:szCs w:val="28"/>
        </w:rPr>
        <w:t>.</w:t>
      </w:r>
    </w:p>
    <w:p w:rsidR="00F7363C" w:rsidRPr="00F7363C" w:rsidRDefault="00F7363C" w:rsidP="00F7363C">
      <w:pPr>
        <w:pStyle w:val="a3"/>
        <w:ind w:left="0"/>
        <w:rPr>
          <w:rStyle w:val="apple-style-span"/>
          <w:color w:val="000000"/>
          <w:sz w:val="28"/>
          <w:szCs w:val="28"/>
          <w:lang w:val="en-US"/>
        </w:rPr>
      </w:pPr>
      <w:r w:rsidRPr="004E2C80">
        <w:rPr>
          <w:sz w:val="28"/>
          <w:szCs w:val="28"/>
          <w:lang w:val="en-US"/>
        </w:rPr>
        <w:t>Rp</w:t>
      </w:r>
      <w:r w:rsidRPr="00F7363C">
        <w:rPr>
          <w:sz w:val="28"/>
          <w:szCs w:val="28"/>
        </w:rPr>
        <w:t xml:space="preserve">.: </w:t>
      </w:r>
      <w:r>
        <w:rPr>
          <w:sz w:val="28"/>
          <w:szCs w:val="28"/>
          <w:lang w:val="en-US"/>
        </w:rPr>
        <w:t>Tab</w:t>
      </w:r>
      <w:r w:rsidRPr="00F7363C">
        <w:rPr>
          <w:sz w:val="28"/>
          <w:szCs w:val="28"/>
        </w:rPr>
        <w:t xml:space="preserve">. </w:t>
      </w:r>
      <w:r w:rsidRPr="00F7363C">
        <w:rPr>
          <w:rStyle w:val="apple-style-span"/>
          <w:color w:val="000000"/>
          <w:sz w:val="28"/>
          <w:szCs w:val="28"/>
        </w:rPr>
        <w:t>Prednisolon</w:t>
      </w:r>
      <w:r w:rsidRPr="00F7363C">
        <w:rPr>
          <w:rStyle w:val="apple-style-span"/>
          <w:color w:val="000000"/>
          <w:sz w:val="28"/>
          <w:szCs w:val="28"/>
          <w:lang w:val="en-US"/>
        </w:rPr>
        <w:t>i</w:t>
      </w:r>
      <w:r>
        <w:rPr>
          <w:rStyle w:val="apple-style-span"/>
          <w:color w:val="000000"/>
          <w:sz w:val="28"/>
          <w:szCs w:val="28"/>
          <w:lang w:val="en-US"/>
        </w:rPr>
        <w:t xml:space="preserve"> 5 mg</w:t>
      </w:r>
    </w:p>
    <w:p w:rsidR="00F7363C" w:rsidRPr="00F7363C" w:rsidRDefault="00F7363C" w:rsidP="00F7363C">
      <w:pPr>
        <w:jc w:val="both"/>
        <w:rPr>
          <w:sz w:val="28"/>
          <w:szCs w:val="28"/>
        </w:rPr>
      </w:pPr>
      <w:r w:rsidRPr="00F7363C">
        <w:rPr>
          <w:sz w:val="32"/>
          <w:szCs w:val="32"/>
        </w:rPr>
        <w:t xml:space="preserve">       </w:t>
      </w:r>
      <w:r w:rsidRPr="00E0027F">
        <w:rPr>
          <w:sz w:val="28"/>
          <w:szCs w:val="28"/>
          <w:lang w:val="en-US"/>
        </w:rPr>
        <w:t>D</w:t>
      </w:r>
      <w:r w:rsidRPr="00E0027F">
        <w:rPr>
          <w:sz w:val="28"/>
          <w:szCs w:val="28"/>
        </w:rPr>
        <w:t>.</w:t>
      </w:r>
      <w:r w:rsidRPr="00F7363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Pr="00F7363C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d</w:t>
      </w:r>
      <w:r w:rsidRPr="00F7363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</w:t>
      </w:r>
      <w:r w:rsidRPr="00F7363C">
        <w:rPr>
          <w:sz w:val="28"/>
          <w:szCs w:val="28"/>
        </w:rPr>
        <w:t>10</w:t>
      </w:r>
    </w:p>
    <w:p w:rsidR="00F7363C" w:rsidRDefault="00F7363C" w:rsidP="00F7363C">
      <w:pPr>
        <w:jc w:val="both"/>
        <w:rPr>
          <w:sz w:val="28"/>
          <w:szCs w:val="28"/>
        </w:rPr>
      </w:pPr>
      <w:r w:rsidRPr="00F7363C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S</w:t>
      </w:r>
      <w:r w:rsidRPr="00F7363C">
        <w:rPr>
          <w:sz w:val="28"/>
          <w:szCs w:val="28"/>
        </w:rPr>
        <w:t xml:space="preserve">. </w:t>
      </w:r>
      <w:r>
        <w:rPr>
          <w:sz w:val="28"/>
          <w:szCs w:val="28"/>
        </w:rPr>
        <w:t>по 5 таблеток 4 раза в день.</w:t>
      </w:r>
    </w:p>
    <w:p w:rsidR="00F7363C" w:rsidRPr="00F7363C" w:rsidRDefault="00F7363C" w:rsidP="00F7363C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E0027F">
        <w:rPr>
          <w:sz w:val="28"/>
          <w:szCs w:val="28"/>
        </w:rPr>
        <w:t xml:space="preserve"> </w:t>
      </w:r>
      <w:r w:rsidRPr="00F7363C">
        <w:rPr>
          <w:sz w:val="28"/>
          <w:szCs w:val="28"/>
        </w:rPr>
        <w:t>#</w:t>
      </w:r>
    </w:p>
    <w:p w:rsidR="00F7363C" w:rsidRDefault="00F7363C" w:rsidP="00F7363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Инфузионная терапия.</w:t>
      </w:r>
    </w:p>
    <w:p w:rsidR="00F7363C" w:rsidRPr="008A0F1D" w:rsidRDefault="00F7363C" w:rsidP="008A0F1D">
      <w:pPr>
        <w:jc w:val="both"/>
        <w:rPr>
          <w:rStyle w:val="apple-style-span"/>
          <w:sz w:val="28"/>
          <w:szCs w:val="28"/>
          <w:lang w:val="en-US"/>
        </w:rPr>
      </w:pPr>
      <w:r w:rsidRPr="004E2C80">
        <w:rPr>
          <w:sz w:val="28"/>
          <w:szCs w:val="28"/>
          <w:lang w:val="en-US"/>
        </w:rPr>
        <w:t>Rp</w:t>
      </w:r>
      <w:r w:rsidRPr="00E0027F">
        <w:rPr>
          <w:sz w:val="28"/>
          <w:szCs w:val="28"/>
          <w:lang w:val="en-US"/>
        </w:rPr>
        <w:t>.: Solutionis</w:t>
      </w:r>
      <w:r>
        <w:rPr>
          <w:sz w:val="28"/>
          <w:szCs w:val="28"/>
        </w:rPr>
        <w:t xml:space="preserve"> </w:t>
      </w:r>
      <w:r w:rsidR="008A0F1D">
        <w:rPr>
          <w:sz w:val="28"/>
          <w:szCs w:val="28"/>
          <w:lang w:val="en-US"/>
        </w:rPr>
        <w:t xml:space="preserve">KCl 10% - 10 </w:t>
      </w:r>
      <w:r w:rsidR="008A0F1D" w:rsidRPr="00E0027F">
        <w:rPr>
          <w:sz w:val="28"/>
          <w:szCs w:val="28"/>
          <w:lang w:val="en-US"/>
        </w:rPr>
        <w:t>ml</w:t>
      </w:r>
    </w:p>
    <w:p w:rsidR="00F7363C" w:rsidRPr="00E0027F" w:rsidRDefault="00F7363C" w:rsidP="00F7363C">
      <w:pPr>
        <w:jc w:val="both"/>
        <w:rPr>
          <w:sz w:val="28"/>
          <w:szCs w:val="28"/>
          <w:lang w:val="en-US"/>
        </w:rPr>
      </w:pPr>
      <w:r w:rsidRPr="00E0027F">
        <w:rPr>
          <w:rStyle w:val="apple-style-span"/>
          <w:color w:val="000000"/>
          <w:sz w:val="28"/>
          <w:szCs w:val="28"/>
          <w:lang w:val="en-US"/>
        </w:rPr>
        <w:t xml:space="preserve">       </w:t>
      </w:r>
      <w:r w:rsidRPr="00E0027F">
        <w:rPr>
          <w:sz w:val="28"/>
          <w:szCs w:val="28"/>
          <w:lang w:val="en-US"/>
        </w:rPr>
        <w:t>Solutionis NaCl 0,9% - 400 ml</w:t>
      </w:r>
    </w:p>
    <w:p w:rsidR="00F7363C" w:rsidRDefault="00F7363C" w:rsidP="00F7363C">
      <w:pPr>
        <w:jc w:val="both"/>
        <w:rPr>
          <w:sz w:val="28"/>
          <w:szCs w:val="28"/>
        </w:rPr>
      </w:pPr>
      <w:r w:rsidRPr="00F7363C">
        <w:rPr>
          <w:sz w:val="32"/>
          <w:szCs w:val="32"/>
        </w:rPr>
        <w:t xml:space="preserve">      </w:t>
      </w:r>
      <w:r w:rsidRPr="00E0027F">
        <w:rPr>
          <w:sz w:val="28"/>
          <w:szCs w:val="28"/>
          <w:lang w:val="en-US"/>
        </w:rPr>
        <w:t>D</w:t>
      </w:r>
      <w:r w:rsidRPr="00E0027F">
        <w:rPr>
          <w:sz w:val="28"/>
          <w:szCs w:val="28"/>
        </w:rPr>
        <w:t xml:space="preserve">. </w:t>
      </w:r>
      <w:r w:rsidRPr="00E0027F">
        <w:rPr>
          <w:sz w:val="28"/>
          <w:szCs w:val="28"/>
          <w:lang w:val="en-US"/>
        </w:rPr>
        <w:t>S</w:t>
      </w:r>
      <w:r w:rsidRPr="00E0027F">
        <w:rPr>
          <w:sz w:val="28"/>
          <w:szCs w:val="28"/>
        </w:rPr>
        <w:t xml:space="preserve">. </w:t>
      </w:r>
      <w:r w:rsidR="008A0F1D">
        <w:rPr>
          <w:sz w:val="28"/>
          <w:szCs w:val="28"/>
        </w:rPr>
        <w:t>внутривенно капельно, ежедневно</w:t>
      </w:r>
      <w:r w:rsidRPr="00E0027F">
        <w:rPr>
          <w:sz w:val="28"/>
          <w:szCs w:val="28"/>
        </w:rPr>
        <w:t>.</w:t>
      </w:r>
    </w:p>
    <w:p w:rsidR="00F7363C" w:rsidRPr="00F7363C" w:rsidRDefault="00F7363C" w:rsidP="00F7363C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F7363C">
        <w:rPr>
          <w:sz w:val="28"/>
          <w:szCs w:val="28"/>
        </w:rPr>
        <w:t xml:space="preserve">    #</w:t>
      </w:r>
    </w:p>
    <w:p w:rsidR="00F7363C" w:rsidRPr="008A0A56" w:rsidRDefault="008A0A56" w:rsidP="008A0A56">
      <w:pPr>
        <w:numPr>
          <w:ilvl w:val="0"/>
          <w:numId w:val="5"/>
        </w:numPr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 xml:space="preserve">Омез - </w:t>
      </w:r>
      <w:r>
        <w:rPr>
          <w:rStyle w:val="apple-style-span"/>
          <w:color w:val="000000"/>
          <w:sz w:val="28"/>
          <w:szCs w:val="28"/>
        </w:rPr>
        <w:t>и</w:t>
      </w:r>
      <w:r w:rsidRPr="008A0A56">
        <w:rPr>
          <w:rStyle w:val="apple-style-span"/>
          <w:color w:val="000000"/>
          <w:sz w:val="28"/>
          <w:szCs w:val="28"/>
        </w:rPr>
        <w:t>нгибитор протонового насоса, снижает кислотопродукцию</w:t>
      </w:r>
      <w:r>
        <w:rPr>
          <w:rStyle w:val="apple-style-span"/>
          <w:color w:val="000000"/>
          <w:sz w:val="28"/>
          <w:szCs w:val="28"/>
        </w:rPr>
        <w:t>.</w:t>
      </w:r>
    </w:p>
    <w:p w:rsidR="008A0A56" w:rsidRPr="00F7363C" w:rsidRDefault="008A0A56" w:rsidP="008A0A56">
      <w:pPr>
        <w:pStyle w:val="a3"/>
        <w:ind w:left="360"/>
        <w:rPr>
          <w:rStyle w:val="apple-style-span"/>
          <w:color w:val="000000"/>
          <w:sz w:val="28"/>
          <w:szCs w:val="28"/>
          <w:lang w:val="en-US"/>
        </w:rPr>
      </w:pPr>
      <w:r w:rsidRPr="004E2C80">
        <w:rPr>
          <w:sz w:val="28"/>
          <w:szCs w:val="28"/>
          <w:lang w:val="en-US"/>
        </w:rPr>
        <w:t>Rp</w:t>
      </w:r>
      <w:r w:rsidRPr="008A0A56">
        <w:rPr>
          <w:sz w:val="28"/>
          <w:szCs w:val="28"/>
          <w:lang w:val="en-US"/>
        </w:rPr>
        <w:t xml:space="preserve">.: </w:t>
      </w:r>
      <w:r>
        <w:rPr>
          <w:sz w:val="28"/>
          <w:szCs w:val="28"/>
          <w:lang w:val="en-US"/>
        </w:rPr>
        <w:t>Tab</w:t>
      </w:r>
      <w:r w:rsidRPr="008A0A56">
        <w:rPr>
          <w:sz w:val="28"/>
          <w:szCs w:val="28"/>
          <w:lang w:val="en-US"/>
        </w:rPr>
        <w:t xml:space="preserve">. </w:t>
      </w:r>
      <w:r w:rsidRPr="008A0A56">
        <w:rPr>
          <w:rStyle w:val="apple-style-span"/>
          <w:color w:val="000000"/>
          <w:sz w:val="28"/>
          <w:szCs w:val="28"/>
          <w:lang w:val="en-US"/>
        </w:rPr>
        <w:t xml:space="preserve">Omeprazoli </w:t>
      </w:r>
      <w:r>
        <w:rPr>
          <w:rStyle w:val="apple-style-span"/>
          <w:color w:val="000000"/>
          <w:sz w:val="28"/>
          <w:szCs w:val="28"/>
          <w:lang w:val="en-US"/>
        </w:rPr>
        <w:t>20 mg</w:t>
      </w:r>
    </w:p>
    <w:p w:rsidR="008A0A56" w:rsidRPr="008A0A56" w:rsidRDefault="008A0A56" w:rsidP="008A0A56">
      <w:pPr>
        <w:ind w:left="720"/>
        <w:jc w:val="both"/>
        <w:rPr>
          <w:sz w:val="28"/>
          <w:szCs w:val="28"/>
          <w:lang w:val="en-US"/>
        </w:rPr>
      </w:pPr>
      <w:r w:rsidRPr="008A0A56">
        <w:rPr>
          <w:sz w:val="32"/>
          <w:szCs w:val="32"/>
          <w:lang w:val="en-US"/>
        </w:rPr>
        <w:t xml:space="preserve">    </w:t>
      </w:r>
      <w:r w:rsidRPr="00E0027F">
        <w:rPr>
          <w:sz w:val="28"/>
          <w:szCs w:val="28"/>
          <w:lang w:val="en-US"/>
        </w:rPr>
        <w:t>D</w:t>
      </w:r>
      <w:r w:rsidRPr="008A0A5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t</w:t>
      </w:r>
      <w:r w:rsidRPr="008A0A5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d</w:t>
      </w:r>
      <w:r w:rsidRPr="008A0A56">
        <w:rPr>
          <w:sz w:val="28"/>
          <w:szCs w:val="28"/>
          <w:lang w:val="en-US"/>
        </w:rPr>
        <w:t>. № 10</w:t>
      </w:r>
    </w:p>
    <w:p w:rsidR="008A0A56" w:rsidRDefault="008A0A56" w:rsidP="008A0A56">
      <w:pPr>
        <w:jc w:val="both"/>
        <w:rPr>
          <w:sz w:val="28"/>
          <w:szCs w:val="28"/>
        </w:rPr>
      </w:pPr>
      <w:r w:rsidRPr="008A0A56"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  <w:lang w:val="en-US"/>
        </w:rPr>
        <w:t>S</w:t>
      </w:r>
      <w:r w:rsidRPr="00F7363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</w:t>
      </w:r>
      <w:r w:rsidRPr="00F862F4">
        <w:rPr>
          <w:sz w:val="28"/>
          <w:szCs w:val="28"/>
        </w:rPr>
        <w:t>2</w:t>
      </w:r>
      <w:r>
        <w:rPr>
          <w:sz w:val="28"/>
          <w:szCs w:val="28"/>
        </w:rPr>
        <w:t xml:space="preserve"> таблетки 2 раза в день.</w:t>
      </w:r>
    </w:p>
    <w:p w:rsidR="008A0A56" w:rsidRPr="00F7363C" w:rsidRDefault="008A0A56" w:rsidP="008A0A56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E0027F">
        <w:rPr>
          <w:sz w:val="28"/>
          <w:szCs w:val="28"/>
        </w:rPr>
        <w:t xml:space="preserve"> </w:t>
      </w:r>
      <w:r w:rsidRPr="00F7363C">
        <w:rPr>
          <w:sz w:val="28"/>
          <w:szCs w:val="28"/>
        </w:rPr>
        <w:t>#</w:t>
      </w:r>
    </w:p>
    <w:p w:rsidR="008A0A56" w:rsidRDefault="00F862F4" w:rsidP="00F862F4">
      <w:pPr>
        <w:numPr>
          <w:ilvl w:val="0"/>
          <w:numId w:val="5"/>
        </w:numPr>
        <w:jc w:val="both"/>
        <w:rPr>
          <w:rStyle w:val="apple-style-span"/>
          <w:sz w:val="28"/>
          <w:szCs w:val="28"/>
        </w:rPr>
      </w:pPr>
      <w:r w:rsidRPr="00F862F4">
        <w:rPr>
          <w:sz w:val="28"/>
          <w:szCs w:val="28"/>
        </w:rPr>
        <w:t>Аллопуринол</w:t>
      </w:r>
      <w:r>
        <w:rPr>
          <w:sz w:val="28"/>
          <w:szCs w:val="28"/>
        </w:rPr>
        <w:t xml:space="preserve"> - </w:t>
      </w:r>
      <w:hyperlink r:id="rId9" w:tooltip="Отбор по групповой принадлежности" w:history="1">
        <w:r>
          <w:rPr>
            <w:rStyle w:val="a4"/>
            <w:color w:val="auto"/>
            <w:sz w:val="28"/>
            <w:szCs w:val="28"/>
            <w:u w:val="none"/>
          </w:rPr>
          <w:t>п</w:t>
        </w:r>
        <w:r w:rsidRPr="00F862F4">
          <w:rPr>
            <w:rStyle w:val="a4"/>
            <w:color w:val="auto"/>
            <w:sz w:val="28"/>
            <w:szCs w:val="28"/>
            <w:u w:val="none"/>
          </w:rPr>
          <w:t>ротивоподагрическое средство, ксантиноксидазы ингибитор</w:t>
        </w:r>
      </w:hyperlink>
      <w:r w:rsidR="002A3C46">
        <w:rPr>
          <w:rStyle w:val="apple-style-span"/>
          <w:sz w:val="28"/>
          <w:szCs w:val="28"/>
        </w:rPr>
        <w:t>.</w:t>
      </w:r>
    </w:p>
    <w:p w:rsidR="002A3C46" w:rsidRPr="00F7363C" w:rsidRDefault="002A3C46" w:rsidP="002A3C46">
      <w:pPr>
        <w:pStyle w:val="a3"/>
        <w:ind w:left="360"/>
        <w:rPr>
          <w:rStyle w:val="apple-style-span"/>
          <w:color w:val="000000"/>
          <w:sz w:val="28"/>
          <w:szCs w:val="28"/>
          <w:lang w:val="en-US"/>
        </w:rPr>
      </w:pPr>
      <w:r w:rsidRPr="004E2C80">
        <w:rPr>
          <w:sz w:val="28"/>
          <w:szCs w:val="28"/>
          <w:lang w:val="en-US"/>
        </w:rPr>
        <w:t>Rp</w:t>
      </w:r>
      <w:r w:rsidRPr="008A0A56">
        <w:rPr>
          <w:sz w:val="28"/>
          <w:szCs w:val="28"/>
          <w:lang w:val="en-US"/>
        </w:rPr>
        <w:t xml:space="preserve">.: </w:t>
      </w:r>
      <w:r>
        <w:rPr>
          <w:sz w:val="28"/>
          <w:szCs w:val="28"/>
          <w:lang w:val="en-US"/>
        </w:rPr>
        <w:t>Tab</w:t>
      </w:r>
      <w:r w:rsidRPr="008A0A56">
        <w:rPr>
          <w:sz w:val="28"/>
          <w:szCs w:val="28"/>
          <w:lang w:val="en-US"/>
        </w:rPr>
        <w:t xml:space="preserve">. </w:t>
      </w:r>
      <w:r w:rsidRPr="002A3C46">
        <w:rPr>
          <w:rStyle w:val="apple-style-span"/>
          <w:color w:val="000000"/>
          <w:sz w:val="28"/>
          <w:szCs w:val="28"/>
          <w:lang w:val="en-US"/>
        </w:rPr>
        <w:t xml:space="preserve">Allopurinoli </w:t>
      </w:r>
      <w:r>
        <w:rPr>
          <w:rStyle w:val="apple-style-span"/>
          <w:color w:val="000000"/>
          <w:sz w:val="28"/>
          <w:szCs w:val="28"/>
          <w:lang w:val="en-US"/>
        </w:rPr>
        <w:t>0.1 mg</w:t>
      </w:r>
    </w:p>
    <w:p w:rsidR="002A3C46" w:rsidRPr="008A0A56" w:rsidRDefault="002A3C46" w:rsidP="002A3C46">
      <w:pPr>
        <w:jc w:val="both"/>
        <w:rPr>
          <w:sz w:val="28"/>
          <w:szCs w:val="28"/>
          <w:lang w:val="en-US"/>
        </w:rPr>
      </w:pPr>
      <w:r w:rsidRPr="002A3C46">
        <w:rPr>
          <w:sz w:val="32"/>
          <w:szCs w:val="32"/>
          <w:lang w:val="en-US"/>
        </w:rPr>
        <w:t xml:space="preserve">            </w:t>
      </w:r>
      <w:r w:rsidRPr="00E0027F">
        <w:rPr>
          <w:sz w:val="28"/>
          <w:szCs w:val="28"/>
          <w:lang w:val="en-US"/>
        </w:rPr>
        <w:t>D</w:t>
      </w:r>
      <w:r w:rsidRPr="008A0A5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t</w:t>
      </w:r>
      <w:r w:rsidRPr="008A0A5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d</w:t>
      </w:r>
      <w:r w:rsidRPr="008A0A56">
        <w:rPr>
          <w:sz w:val="28"/>
          <w:szCs w:val="28"/>
          <w:lang w:val="en-US"/>
        </w:rPr>
        <w:t>. № 10</w:t>
      </w:r>
    </w:p>
    <w:p w:rsidR="002A3C46" w:rsidRDefault="002A3C46" w:rsidP="002A3C46">
      <w:pPr>
        <w:jc w:val="both"/>
        <w:rPr>
          <w:sz w:val="28"/>
          <w:szCs w:val="28"/>
        </w:rPr>
      </w:pPr>
      <w:r w:rsidRPr="002A3C46"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  <w:lang w:val="en-US"/>
        </w:rPr>
        <w:t>S</w:t>
      </w:r>
      <w:r w:rsidRPr="00F7363C">
        <w:rPr>
          <w:sz w:val="28"/>
          <w:szCs w:val="28"/>
        </w:rPr>
        <w:t xml:space="preserve">. </w:t>
      </w:r>
      <w:r>
        <w:rPr>
          <w:sz w:val="28"/>
          <w:szCs w:val="28"/>
        </w:rPr>
        <w:t>ежедневно.</w:t>
      </w:r>
    </w:p>
    <w:p w:rsidR="004E2C80" w:rsidRDefault="002A3C46" w:rsidP="0040688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E0027F">
        <w:rPr>
          <w:sz w:val="28"/>
          <w:szCs w:val="28"/>
        </w:rPr>
        <w:t xml:space="preserve"> </w:t>
      </w:r>
      <w:r w:rsidRPr="00F7363C">
        <w:rPr>
          <w:sz w:val="28"/>
          <w:szCs w:val="28"/>
        </w:rPr>
        <w:t>#</w:t>
      </w:r>
    </w:p>
    <w:p w:rsidR="00406885" w:rsidRPr="00E0027F" w:rsidRDefault="00406885" w:rsidP="00406885">
      <w:pPr>
        <w:tabs>
          <w:tab w:val="left" w:pos="2520"/>
        </w:tabs>
        <w:jc w:val="both"/>
        <w:rPr>
          <w:sz w:val="28"/>
          <w:szCs w:val="28"/>
        </w:rPr>
      </w:pPr>
    </w:p>
    <w:p w:rsidR="00737021" w:rsidRDefault="00E44518" w:rsidP="00737021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Дневник курации</w:t>
      </w:r>
    </w:p>
    <w:p w:rsidR="0059187A" w:rsidRDefault="0059187A" w:rsidP="0059187A">
      <w:pPr>
        <w:ind w:left="1080"/>
        <w:rPr>
          <w:b/>
          <w:sz w:val="28"/>
          <w:szCs w:val="28"/>
        </w:rPr>
      </w:pPr>
    </w:p>
    <w:p w:rsidR="0059187A" w:rsidRDefault="0059187A" w:rsidP="0059187A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08.12.10 </w:t>
      </w:r>
      <w:r>
        <w:rPr>
          <w:sz w:val="28"/>
          <w:szCs w:val="28"/>
        </w:rPr>
        <w:t xml:space="preserve">Состояние удовлетворительное. Жалобы на плохой аппетит, чувство тошноты. При осмотре: шейные, подмышечные лимфатические узлы  незначительно увеличены, безболезненны. </w:t>
      </w:r>
      <w:r>
        <w:rPr>
          <w:sz w:val="28"/>
          <w:szCs w:val="28"/>
          <w:lang w:val="en-US"/>
        </w:rPr>
        <w:t>Ps</w:t>
      </w:r>
      <w:r w:rsidRPr="00A939D3">
        <w:rPr>
          <w:sz w:val="28"/>
          <w:szCs w:val="28"/>
        </w:rPr>
        <w:t>=</w:t>
      </w:r>
      <w:r>
        <w:rPr>
          <w:sz w:val="28"/>
          <w:szCs w:val="28"/>
        </w:rPr>
        <w:t xml:space="preserve"> 74 уд/мин, АД=130/90 мм рт ст. </w:t>
      </w:r>
    </w:p>
    <w:p w:rsidR="0059187A" w:rsidRDefault="0059187A" w:rsidP="0059187A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09.12.10 </w:t>
      </w:r>
      <w:r>
        <w:rPr>
          <w:sz w:val="28"/>
          <w:szCs w:val="28"/>
        </w:rPr>
        <w:t>Состояние удовлетворительное. Жалобы не предъявляет. При осмотре: шейные, подмышечные лимфатические узлы  незначительно увеличены, безболезненны. Т – 36,6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С, </w:t>
      </w:r>
      <w:r w:rsidRPr="004156AF">
        <w:rPr>
          <w:sz w:val="28"/>
          <w:szCs w:val="28"/>
          <w:lang w:val="en-US"/>
        </w:rPr>
        <w:t>Ps</w:t>
      </w:r>
      <w:r w:rsidRPr="00A939D3">
        <w:rPr>
          <w:sz w:val="28"/>
          <w:szCs w:val="28"/>
        </w:rPr>
        <w:t>=</w:t>
      </w:r>
      <w:r>
        <w:rPr>
          <w:sz w:val="28"/>
          <w:szCs w:val="28"/>
        </w:rPr>
        <w:t xml:space="preserve"> 74 уд/мин, АД=120/80 мм рт ст. </w:t>
      </w:r>
    </w:p>
    <w:p w:rsidR="0059187A" w:rsidRDefault="0059187A" w:rsidP="009B31A0">
      <w:pPr>
        <w:ind w:left="360"/>
        <w:jc w:val="both"/>
        <w:rPr>
          <w:sz w:val="28"/>
          <w:szCs w:val="28"/>
        </w:rPr>
      </w:pPr>
    </w:p>
    <w:p w:rsidR="00931F4E" w:rsidRPr="009B31A0" w:rsidRDefault="00E44518" w:rsidP="009B31A0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9B31A0">
        <w:rPr>
          <w:b/>
          <w:sz w:val="28"/>
          <w:szCs w:val="28"/>
        </w:rPr>
        <w:t>Эпикриз</w:t>
      </w:r>
      <w:r w:rsidR="00931F4E" w:rsidRPr="009B31A0">
        <w:rPr>
          <w:b/>
          <w:sz w:val="28"/>
          <w:szCs w:val="28"/>
        </w:rPr>
        <w:t xml:space="preserve"> </w:t>
      </w:r>
    </w:p>
    <w:p w:rsidR="00931F4E" w:rsidRPr="00931F4E" w:rsidRDefault="00931F4E" w:rsidP="009B31A0">
      <w:pPr>
        <w:jc w:val="both"/>
        <w:rPr>
          <w:sz w:val="28"/>
          <w:szCs w:val="28"/>
        </w:rPr>
      </w:pPr>
      <w:r w:rsidRPr="00931F4E">
        <w:rPr>
          <w:sz w:val="28"/>
          <w:szCs w:val="28"/>
        </w:rPr>
        <w:t>Кодочигов Николай Геннадьевич, 61 год поступил в АОКБ 01.12.2010  в плановом порядке для проведения 3 курса полихимиотерапия. При поступлении предъявлял жалобы на слабость, недомогание, гнусавость голоса, увеличение всех групп лимфатических узлов.</w:t>
      </w:r>
    </w:p>
    <w:p w:rsidR="00931F4E" w:rsidRPr="00571D36" w:rsidRDefault="00931F4E" w:rsidP="009B31A0">
      <w:pPr>
        <w:jc w:val="both"/>
        <w:rPr>
          <w:sz w:val="28"/>
          <w:szCs w:val="28"/>
        </w:rPr>
      </w:pPr>
      <w:r w:rsidRPr="00931F4E">
        <w:rPr>
          <w:sz w:val="28"/>
          <w:szCs w:val="28"/>
        </w:rPr>
        <w:t xml:space="preserve">    Больному провели ряд лабораторных исследований: общий анализ крови (Нормохромная анемия легкой степени, лейкоцитоз, лимфоцитоз относительный и абсолютный, тромбоцитопения.)</w:t>
      </w:r>
      <w:r>
        <w:rPr>
          <w:sz w:val="28"/>
          <w:szCs w:val="28"/>
        </w:rPr>
        <w:t xml:space="preserve"> из специальных методов исследования ЭКГ (синусовая аритмия, смещение эл. оси сердца влево, признаки гипертрофии левого желудочка).</w:t>
      </w:r>
    </w:p>
    <w:p w:rsidR="00931F4E" w:rsidRDefault="00931F4E" w:rsidP="009B31A0">
      <w:pPr>
        <w:jc w:val="both"/>
        <w:rPr>
          <w:sz w:val="28"/>
          <w:szCs w:val="28"/>
        </w:rPr>
      </w:pPr>
      <w:r w:rsidRPr="00E430B5">
        <w:rPr>
          <w:sz w:val="28"/>
          <w:szCs w:val="28"/>
        </w:rPr>
        <w:t xml:space="preserve">         На основани</w:t>
      </w:r>
      <w:r>
        <w:rPr>
          <w:sz w:val="28"/>
          <w:szCs w:val="28"/>
        </w:rPr>
        <w:t xml:space="preserve">и </w:t>
      </w:r>
      <w:r w:rsidRPr="00E430B5">
        <w:rPr>
          <w:sz w:val="28"/>
          <w:szCs w:val="28"/>
        </w:rPr>
        <w:t xml:space="preserve"> лабораторных и специальных методов исследования был поставлен клинический диагноз:</w:t>
      </w:r>
    </w:p>
    <w:p w:rsidR="00931F4E" w:rsidRDefault="00931F4E" w:rsidP="009B31A0">
      <w:pPr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Основное заболевание: </w:t>
      </w:r>
      <w:r>
        <w:rPr>
          <w:sz w:val="28"/>
          <w:szCs w:val="28"/>
        </w:rPr>
        <w:t>хронический лимфолейкоз, 1 стадия,                               обострение.</w:t>
      </w:r>
    </w:p>
    <w:p w:rsidR="00931F4E" w:rsidRPr="00875736" w:rsidRDefault="00931F4E" w:rsidP="009B31A0">
      <w:pPr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Осложнения заболевания: </w:t>
      </w:r>
      <w:r>
        <w:rPr>
          <w:sz w:val="28"/>
          <w:szCs w:val="28"/>
        </w:rPr>
        <w:t>нет.</w:t>
      </w:r>
    </w:p>
    <w:p w:rsidR="001C27F6" w:rsidRDefault="00931F4E" w:rsidP="009B31A0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Сопутствующие заболевания: </w:t>
      </w:r>
      <w:r>
        <w:rPr>
          <w:sz w:val="28"/>
          <w:szCs w:val="28"/>
        </w:rPr>
        <w:t>миокардиодистрофия</w:t>
      </w:r>
      <w:r w:rsidR="001C27F6">
        <w:rPr>
          <w:sz w:val="28"/>
          <w:szCs w:val="28"/>
        </w:rPr>
        <w:t>, ХСН 0-1 степени.</w:t>
      </w:r>
      <w:r w:rsidRPr="00E430B5">
        <w:rPr>
          <w:sz w:val="28"/>
          <w:szCs w:val="28"/>
        </w:rPr>
        <w:t xml:space="preserve"> Было проведено соо</w:t>
      </w:r>
      <w:r>
        <w:rPr>
          <w:sz w:val="28"/>
          <w:szCs w:val="28"/>
        </w:rPr>
        <w:t xml:space="preserve">тветствующее </w:t>
      </w:r>
      <w:r w:rsidR="001C27F6">
        <w:rPr>
          <w:sz w:val="28"/>
          <w:szCs w:val="28"/>
        </w:rPr>
        <w:t xml:space="preserve">лечение: курс полихимиотерапии по программе </w:t>
      </w:r>
      <w:r w:rsidR="001C27F6">
        <w:rPr>
          <w:sz w:val="28"/>
          <w:szCs w:val="28"/>
          <w:lang w:val="en-US"/>
        </w:rPr>
        <w:t>CHOP</w:t>
      </w:r>
      <w:r w:rsidR="001C27F6">
        <w:rPr>
          <w:sz w:val="28"/>
          <w:szCs w:val="28"/>
        </w:rPr>
        <w:t>, инфузионная терапия,  противоподагрическая терапия.</w:t>
      </w:r>
    </w:p>
    <w:p w:rsidR="00A64A03" w:rsidRPr="009B31A0" w:rsidRDefault="00931F4E" w:rsidP="009B31A0">
      <w:pPr>
        <w:jc w:val="both"/>
        <w:rPr>
          <w:sz w:val="28"/>
          <w:szCs w:val="28"/>
        </w:rPr>
      </w:pPr>
      <w:r w:rsidRPr="00E430B5">
        <w:rPr>
          <w:sz w:val="28"/>
          <w:szCs w:val="28"/>
        </w:rPr>
        <w:t xml:space="preserve">Рекомендации: </w:t>
      </w:r>
      <w:r>
        <w:rPr>
          <w:sz w:val="28"/>
          <w:szCs w:val="28"/>
        </w:rPr>
        <w:t>наблюдение у терапевта по месту жительства, контроль ОАК и наблюдение гематолога.</w:t>
      </w:r>
      <w:bookmarkStart w:id="0" w:name="_GoBack"/>
      <w:bookmarkEnd w:id="0"/>
    </w:p>
    <w:sectPr w:rsidR="00A64A03" w:rsidRPr="009B31A0" w:rsidSect="00A6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7E9"/>
    <w:multiLevelType w:val="hybridMultilevel"/>
    <w:tmpl w:val="21EA7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23C74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22839"/>
    <w:multiLevelType w:val="hybridMultilevel"/>
    <w:tmpl w:val="F0AE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F3613"/>
    <w:multiLevelType w:val="hybridMultilevel"/>
    <w:tmpl w:val="AE92BABA"/>
    <w:lvl w:ilvl="0" w:tplc="7FE27D2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D0678"/>
    <w:multiLevelType w:val="hybridMultilevel"/>
    <w:tmpl w:val="EC4CCB54"/>
    <w:lvl w:ilvl="0" w:tplc="A58A094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282924"/>
    <w:multiLevelType w:val="hybridMultilevel"/>
    <w:tmpl w:val="F0AE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F7B04"/>
    <w:multiLevelType w:val="hybridMultilevel"/>
    <w:tmpl w:val="0A5A7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4D7C32"/>
    <w:multiLevelType w:val="hybridMultilevel"/>
    <w:tmpl w:val="1EFE6934"/>
    <w:lvl w:ilvl="0" w:tplc="70640A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871"/>
    <w:rsid w:val="00105278"/>
    <w:rsid w:val="001C27F6"/>
    <w:rsid w:val="00215062"/>
    <w:rsid w:val="0024730C"/>
    <w:rsid w:val="0026462D"/>
    <w:rsid w:val="002A3C46"/>
    <w:rsid w:val="002E65FF"/>
    <w:rsid w:val="00380F51"/>
    <w:rsid w:val="003C404B"/>
    <w:rsid w:val="003C7768"/>
    <w:rsid w:val="00406885"/>
    <w:rsid w:val="004D5E0E"/>
    <w:rsid w:val="004D68E3"/>
    <w:rsid w:val="004E2C80"/>
    <w:rsid w:val="005371D3"/>
    <w:rsid w:val="00571D36"/>
    <w:rsid w:val="0059187A"/>
    <w:rsid w:val="00595260"/>
    <w:rsid w:val="005F6A1A"/>
    <w:rsid w:val="007214C7"/>
    <w:rsid w:val="00737021"/>
    <w:rsid w:val="00753A74"/>
    <w:rsid w:val="00796596"/>
    <w:rsid w:val="007A229C"/>
    <w:rsid w:val="00815FFA"/>
    <w:rsid w:val="008238EF"/>
    <w:rsid w:val="00843672"/>
    <w:rsid w:val="008A0A56"/>
    <w:rsid w:val="008A0F1D"/>
    <w:rsid w:val="008D2F5E"/>
    <w:rsid w:val="00913871"/>
    <w:rsid w:val="00931F4E"/>
    <w:rsid w:val="009B31A0"/>
    <w:rsid w:val="00A23475"/>
    <w:rsid w:val="00A64A03"/>
    <w:rsid w:val="00AA38AA"/>
    <w:rsid w:val="00B3049D"/>
    <w:rsid w:val="00BE5A95"/>
    <w:rsid w:val="00C409C9"/>
    <w:rsid w:val="00C6699C"/>
    <w:rsid w:val="00E0027F"/>
    <w:rsid w:val="00E12B18"/>
    <w:rsid w:val="00E44518"/>
    <w:rsid w:val="00F446DC"/>
    <w:rsid w:val="00F57A80"/>
    <w:rsid w:val="00F7363C"/>
    <w:rsid w:val="00F862F4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CABA0-6DAA-4499-BC62-D485474D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68"/>
    <w:pPr>
      <w:ind w:left="708"/>
    </w:pPr>
  </w:style>
  <w:style w:type="character" w:customStyle="1" w:styleId="apple-style-span">
    <w:name w:val="apple-style-span"/>
    <w:basedOn w:val="a0"/>
    <w:rsid w:val="003C7768"/>
  </w:style>
  <w:style w:type="character" w:styleId="a4">
    <w:name w:val="Hyperlink"/>
    <w:basedOn w:val="a0"/>
    <w:uiPriority w:val="99"/>
    <w:semiHidden/>
    <w:unhideWhenUsed/>
    <w:rsid w:val="004E2C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027F"/>
  </w:style>
  <w:style w:type="character" w:styleId="a5">
    <w:name w:val="Emphasis"/>
    <w:basedOn w:val="a0"/>
    <w:uiPriority w:val="20"/>
    <w:qFormat/>
    <w:rsid w:val="00E002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15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84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0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apteka.ru/drugbase/search.php?filt_ftgid=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apteka.ru/drugbase/search.php?filt_ftgid=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url?sa=t&amp;source=web&amp;cd=2&amp;ved=0CCIQFjAB&amp;url=http%3A%2F%2Fen.wikipedia.org%2Fwiki%2FDoxorubicin&amp;ei=mOgYTcuEOsej8QPphfWFBw&amp;usg=AFQjCNG0VS2l_54IKcMIFs3XzRpnl9fK9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ebapteka.ru/drugbase/search.php?filt_ftgid=1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bapteka.ru/drugbase/search.php?filt_ftgid=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Links>
    <vt:vector size="30" baseType="variant">
      <vt:variant>
        <vt:i4>4259893</vt:i4>
      </vt:variant>
      <vt:variant>
        <vt:i4>12</vt:i4>
      </vt:variant>
      <vt:variant>
        <vt:i4>0</vt:i4>
      </vt:variant>
      <vt:variant>
        <vt:i4>5</vt:i4>
      </vt:variant>
      <vt:variant>
        <vt:lpwstr>http://www.webapteka.ru/drugbase/search.php?filt_ftgid=70</vt:lpwstr>
      </vt:variant>
      <vt:variant>
        <vt:lpwstr/>
      </vt:variant>
      <vt:variant>
        <vt:i4>8323085</vt:i4>
      </vt:variant>
      <vt:variant>
        <vt:i4>9</vt:i4>
      </vt:variant>
      <vt:variant>
        <vt:i4>0</vt:i4>
      </vt:variant>
      <vt:variant>
        <vt:i4>5</vt:i4>
      </vt:variant>
      <vt:variant>
        <vt:lpwstr>http://www.webapteka.ru/drugbase/search.php?filt_ftgid=188</vt:lpwstr>
      </vt:variant>
      <vt:variant>
        <vt:lpwstr/>
      </vt:variant>
      <vt:variant>
        <vt:i4>7340032</vt:i4>
      </vt:variant>
      <vt:variant>
        <vt:i4>6</vt:i4>
      </vt:variant>
      <vt:variant>
        <vt:i4>0</vt:i4>
      </vt:variant>
      <vt:variant>
        <vt:i4>5</vt:i4>
      </vt:variant>
      <vt:variant>
        <vt:lpwstr>http://www.webapteka.ru/drugbase/search.php?filt_ftgid=254</vt:lpwstr>
      </vt:variant>
      <vt:variant>
        <vt:lpwstr/>
      </vt:variant>
      <vt:variant>
        <vt:i4>327719</vt:i4>
      </vt:variant>
      <vt:variant>
        <vt:i4>3</vt:i4>
      </vt:variant>
      <vt:variant>
        <vt:i4>0</vt:i4>
      </vt:variant>
      <vt:variant>
        <vt:i4>5</vt:i4>
      </vt:variant>
      <vt:variant>
        <vt:lpwstr>http://www.google.ru/url?sa=t&amp;source=web&amp;cd=2&amp;ved=0CCIQFjAB&amp;url=http%3A%2F%2Fen.wikipedia.org%2Fwiki%2FDoxorubicin&amp;ei=mOgYTcuEOsej8QPphfWFBw&amp;usg=AFQjCNG0VS2l_54IKcMIFs3XzRpnl9fK9w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http://www.webapteka.ru/drugbase/search.php?filt_ftgid=135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admin</cp:lastModifiedBy>
  <cp:revision>2</cp:revision>
  <dcterms:created xsi:type="dcterms:W3CDTF">2014-05-20T15:04:00Z</dcterms:created>
  <dcterms:modified xsi:type="dcterms:W3CDTF">2014-05-20T15:04:00Z</dcterms:modified>
</cp:coreProperties>
</file>