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E3D" w:rsidRDefault="00446E3D" w:rsidP="008F103A">
      <w:pPr>
        <w:ind w:left="-900" w:right="-185" w:firstLine="540"/>
        <w:jc w:val="center"/>
        <w:rPr>
          <w:b/>
          <w:sz w:val="36"/>
          <w:szCs w:val="36"/>
        </w:rPr>
      </w:pPr>
    </w:p>
    <w:p w:rsidR="00C64DD6" w:rsidRPr="00C64DD6" w:rsidRDefault="00C64DD6" w:rsidP="008F103A">
      <w:pPr>
        <w:ind w:left="-900" w:right="-185" w:firstLine="540"/>
        <w:jc w:val="center"/>
        <w:rPr>
          <w:b/>
          <w:sz w:val="36"/>
          <w:szCs w:val="36"/>
        </w:rPr>
      </w:pPr>
      <w:r w:rsidRPr="00C64DD6">
        <w:rPr>
          <w:b/>
          <w:sz w:val="36"/>
          <w:szCs w:val="36"/>
        </w:rPr>
        <w:t>СОДЕРЖАНИЕ:</w:t>
      </w:r>
    </w:p>
    <w:p w:rsidR="00C64DD6" w:rsidRPr="008F103A" w:rsidRDefault="00C64DD6" w:rsidP="008F103A">
      <w:pPr>
        <w:ind w:left="-900" w:right="-185" w:firstLine="540"/>
        <w:rPr>
          <w:sz w:val="28"/>
          <w:szCs w:val="28"/>
        </w:rPr>
      </w:pPr>
      <w:r w:rsidRPr="008F103A">
        <w:rPr>
          <w:sz w:val="28"/>
          <w:szCs w:val="28"/>
        </w:rPr>
        <w:t>Введение</w:t>
      </w:r>
      <w:r w:rsidR="008F103A" w:rsidRPr="008F103A">
        <w:rPr>
          <w:sz w:val="28"/>
          <w:szCs w:val="28"/>
        </w:rPr>
        <w:t>……………………………………………………………………..2</w:t>
      </w:r>
    </w:p>
    <w:p w:rsidR="00C64DD6" w:rsidRPr="008F103A" w:rsidRDefault="00C64DD6" w:rsidP="008F103A">
      <w:pPr>
        <w:ind w:left="-900" w:right="-185" w:firstLine="540"/>
        <w:rPr>
          <w:sz w:val="28"/>
          <w:szCs w:val="28"/>
        </w:rPr>
      </w:pPr>
      <w:r w:rsidRPr="008F103A">
        <w:rPr>
          <w:sz w:val="28"/>
          <w:szCs w:val="28"/>
        </w:rPr>
        <w:t>Социально-экономические последствия аварии на ЧАЭС</w:t>
      </w:r>
      <w:r w:rsidR="008F103A" w:rsidRPr="008F103A">
        <w:rPr>
          <w:sz w:val="28"/>
          <w:szCs w:val="28"/>
        </w:rPr>
        <w:t>……………….4</w:t>
      </w:r>
    </w:p>
    <w:p w:rsidR="00C64DD6" w:rsidRPr="008F103A" w:rsidRDefault="00C64DD6" w:rsidP="008F103A">
      <w:pPr>
        <w:ind w:left="-900" w:right="-185" w:firstLine="540"/>
        <w:rPr>
          <w:sz w:val="28"/>
          <w:szCs w:val="28"/>
        </w:rPr>
      </w:pPr>
      <w:r w:rsidRPr="008F103A">
        <w:rPr>
          <w:sz w:val="28"/>
          <w:szCs w:val="28"/>
        </w:rPr>
        <w:t>Медико-биологические последствия аварии на ЧАЭС</w:t>
      </w:r>
      <w:r w:rsidR="008F103A" w:rsidRPr="008F103A">
        <w:rPr>
          <w:sz w:val="28"/>
          <w:szCs w:val="28"/>
        </w:rPr>
        <w:t>…………………...7</w:t>
      </w:r>
    </w:p>
    <w:p w:rsidR="00C64DD6" w:rsidRPr="008F103A" w:rsidRDefault="00C64DD6" w:rsidP="008F103A">
      <w:pPr>
        <w:ind w:left="-900" w:right="-185" w:firstLine="540"/>
        <w:rPr>
          <w:color w:val="333333"/>
          <w:sz w:val="28"/>
          <w:szCs w:val="28"/>
        </w:rPr>
      </w:pPr>
      <w:r w:rsidRPr="008F103A">
        <w:rPr>
          <w:color w:val="333333"/>
          <w:sz w:val="28"/>
          <w:szCs w:val="28"/>
        </w:rPr>
        <w:t>Последствия аварии для здоровья населения</w:t>
      </w:r>
      <w:r w:rsidR="008F103A" w:rsidRPr="008F103A">
        <w:rPr>
          <w:color w:val="333333"/>
          <w:sz w:val="28"/>
          <w:szCs w:val="28"/>
        </w:rPr>
        <w:t>…………………</w:t>
      </w:r>
      <w:r w:rsidR="008F103A">
        <w:rPr>
          <w:color w:val="333333"/>
          <w:sz w:val="28"/>
          <w:szCs w:val="28"/>
        </w:rPr>
        <w:t>…………...7</w:t>
      </w:r>
    </w:p>
    <w:p w:rsidR="00C64DD6" w:rsidRPr="008F103A" w:rsidRDefault="00C64DD6" w:rsidP="008F103A">
      <w:pPr>
        <w:ind w:left="-900" w:right="-185" w:firstLine="540"/>
        <w:rPr>
          <w:color w:val="333333"/>
          <w:sz w:val="28"/>
          <w:szCs w:val="28"/>
        </w:rPr>
      </w:pPr>
      <w:r w:rsidRPr="008F103A">
        <w:rPr>
          <w:color w:val="333333"/>
          <w:sz w:val="28"/>
          <w:szCs w:val="28"/>
        </w:rPr>
        <w:t>Последствия аварии для животного мира</w:t>
      </w:r>
      <w:r w:rsidR="008F103A">
        <w:rPr>
          <w:color w:val="333333"/>
          <w:sz w:val="28"/>
          <w:szCs w:val="28"/>
        </w:rPr>
        <w:t>…………………………………8</w:t>
      </w:r>
    </w:p>
    <w:p w:rsidR="00C64DD6" w:rsidRPr="008F103A" w:rsidRDefault="00C64DD6" w:rsidP="008F103A">
      <w:pPr>
        <w:ind w:left="-900" w:right="-185" w:firstLine="540"/>
        <w:rPr>
          <w:sz w:val="28"/>
          <w:szCs w:val="28"/>
        </w:rPr>
      </w:pPr>
      <w:r w:rsidRPr="008F103A">
        <w:rPr>
          <w:color w:val="333333"/>
          <w:sz w:val="28"/>
          <w:szCs w:val="28"/>
        </w:rPr>
        <w:t>Последствия аварии для растительного мира</w:t>
      </w:r>
      <w:r w:rsidR="008F103A">
        <w:rPr>
          <w:color w:val="333333"/>
          <w:sz w:val="28"/>
          <w:szCs w:val="28"/>
        </w:rPr>
        <w:t>……………………………..9</w:t>
      </w:r>
    </w:p>
    <w:p w:rsidR="00C64DD6" w:rsidRPr="008F103A" w:rsidRDefault="00C64DD6" w:rsidP="008F103A">
      <w:pPr>
        <w:ind w:left="-900" w:right="-185" w:firstLine="540"/>
        <w:rPr>
          <w:sz w:val="28"/>
          <w:szCs w:val="28"/>
        </w:rPr>
      </w:pPr>
      <w:r w:rsidRPr="008F103A">
        <w:rPr>
          <w:sz w:val="28"/>
          <w:szCs w:val="28"/>
        </w:rPr>
        <w:t>Правовые последствия аварии на ЧАЭС</w:t>
      </w:r>
      <w:r w:rsidR="008F103A">
        <w:rPr>
          <w:sz w:val="28"/>
          <w:szCs w:val="28"/>
        </w:rPr>
        <w:t>………………………………….10</w:t>
      </w:r>
    </w:p>
    <w:p w:rsidR="00C64DD6" w:rsidRPr="008F103A" w:rsidRDefault="00C64DD6" w:rsidP="008F103A">
      <w:pPr>
        <w:ind w:left="-900" w:right="-185" w:firstLine="540"/>
        <w:rPr>
          <w:sz w:val="28"/>
          <w:szCs w:val="28"/>
        </w:rPr>
      </w:pPr>
      <w:r w:rsidRPr="008F103A">
        <w:rPr>
          <w:sz w:val="28"/>
          <w:szCs w:val="28"/>
        </w:rPr>
        <w:t>Заключение</w:t>
      </w:r>
      <w:r w:rsidR="008F103A">
        <w:rPr>
          <w:sz w:val="28"/>
          <w:szCs w:val="28"/>
        </w:rPr>
        <w:t>………………………………………………………………….12</w:t>
      </w:r>
    </w:p>
    <w:p w:rsidR="00C64DD6" w:rsidRPr="008F103A" w:rsidRDefault="00C64DD6" w:rsidP="008F103A">
      <w:pPr>
        <w:ind w:left="-900" w:right="-185" w:firstLine="540"/>
        <w:rPr>
          <w:sz w:val="28"/>
          <w:szCs w:val="28"/>
        </w:rPr>
      </w:pPr>
      <w:r w:rsidRPr="008F103A">
        <w:rPr>
          <w:sz w:val="28"/>
          <w:szCs w:val="28"/>
        </w:rPr>
        <w:t>Литература</w:t>
      </w:r>
      <w:r w:rsidR="008F103A">
        <w:rPr>
          <w:sz w:val="28"/>
          <w:szCs w:val="28"/>
        </w:rPr>
        <w:t>…………………………………………………………………..1</w:t>
      </w:r>
      <w:r w:rsidR="000B4870">
        <w:rPr>
          <w:sz w:val="28"/>
          <w:szCs w:val="28"/>
        </w:rPr>
        <w:t>3</w:t>
      </w:r>
    </w:p>
    <w:p w:rsidR="00C64DD6" w:rsidRDefault="00C64DD6" w:rsidP="008F103A">
      <w:pPr>
        <w:ind w:left="-900" w:right="-185" w:firstLine="540"/>
        <w:rPr>
          <w:sz w:val="28"/>
          <w:szCs w:val="28"/>
        </w:rPr>
      </w:pPr>
    </w:p>
    <w:p w:rsidR="00EF7673" w:rsidRDefault="00C64DD6" w:rsidP="008F103A">
      <w:pPr>
        <w:ind w:left="-900" w:right="-185" w:firstLine="540"/>
        <w:jc w:val="center"/>
        <w:rPr>
          <w:b/>
          <w:sz w:val="28"/>
          <w:szCs w:val="28"/>
        </w:rPr>
      </w:pPr>
      <w:r>
        <w:rPr>
          <w:sz w:val="28"/>
          <w:szCs w:val="28"/>
        </w:rPr>
        <w:br w:type="page"/>
      </w:r>
      <w:r w:rsidRPr="00C64DD6">
        <w:rPr>
          <w:b/>
          <w:sz w:val="28"/>
          <w:szCs w:val="28"/>
        </w:rPr>
        <w:t>ВВЕДЕНИЕ</w:t>
      </w:r>
    </w:p>
    <w:p w:rsidR="00C64DD6" w:rsidRPr="00C64DD6" w:rsidRDefault="00C64DD6" w:rsidP="008F103A">
      <w:pPr>
        <w:ind w:left="-900" w:right="-185" w:firstLine="540"/>
        <w:rPr>
          <w:sz w:val="28"/>
          <w:szCs w:val="28"/>
        </w:rPr>
      </w:pPr>
      <w:r w:rsidRPr="00C64DD6">
        <w:rPr>
          <w:sz w:val="28"/>
          <w:szCs w:val="28"/>
        </w:rPr>
        <w:t>Черно́быльская ава́рия — разрушение 26 апреля 1986 года четвёртого энергоблока Чернобыльской атомной электростанции, расположенной на территории Украины (в то время — Украинской ССР). Разрушение носило взрывной характер, реактор был полностью разрушен, и в окружающую среду было выброшено большое количество радиоактивных веществ. Авария расценивается как крупнейшая в своём роде за всю историю ядерной энергетики, как по предполагаемому количеству погибших и пострадавших от её последствий людей, так и по экономическому ущербу. На момент аварии Чернобыльская АЭС была самой мощной в СССР.</w:t>
      </w:r>
    </w:p>
    <w:p w:rsidR="00C64DD6" w:rsidRPr="00C64DD6" w:rsidRDefault="00C64DD6" w:rsidP="008F103A">
      <w:pPr>
        <w:ind w:left="-900" w:right="-185" w:firstLine="540"/>
        <w:rPr>
          <w:sz w:val="28"/>
          <w:szCs w:val="28"/>
        </w:rPr>
      </w:pPr>
      <w:r w:rsidRPr="00C64DD6">
        <w:rPr>
          <w:sz w:val="28"/>
          <w:szCs w:val="28"/>
        </w:rPr>
        <w:t>В отличие от бомбардировок Хиросимы и Нагасаки, взрыв напоминал очень мощную «грязную бомбу» — основным поражающим фактором стало радиоактивное заражение. Радиоактивное облако от аварии прошло над европейской частью СССР, Восточной Европой и Скандинавией. Примерно 60 % радиоактивных осадков выпало на территории Белоруссии. Около 200 000 человек было эвакуировано из зон, подвергшихся загрязнению.</w:t>
      </w:r>
    </w:p>
    <w:p w:rsidR="00C64DD6" w:rsidRDefault="00C64DD6" w:rsidP="008F103A">
      <w:pPr>
        <w:ind w:left="-900" w:right="-185" w:firstLine="540"/>
        <w:rPr>
          <w:sz w:val="28"/>
          <w:szCs w:val="28"/>
        </w:rPr>
      </w:pPr>
      <w:r w:rsidRPr="00C64DD6">
        <w:rPr>
          <w:sz w:val="28"/>
          <w:szCs w:val="28"/>
        </w:rPr>
        <w:t>Чернобыльская авария стала событием большого общественно-политического значения для СССР, и это наложило определённый отпечаток на ход расследования её причин. Подход к интерпретации фактов и обстоятельств аварии менялся с течением времени и полностью единого мнения нет до сих пор.</w:t>
      </w:r>
    </w:p>
    <w:p w:rsidR="00C64DD6" w:rsidRPr="00C64DD6" w:rsidRDefault="00C64DD6" w:rsidP="008F103A">
      <w:pPr>
        <w:ind w:left="-900" w:right="-185" w:firstLine="540"/>
        <w:rPr>
          <w:sz w:val="28"/>
          <w:szCs w:val="28"/>
        </w:rPr>
      </w:pPr>
      <w:r w:rsidRPr="00C64DD6">
        <w:rPr>
          <w:sz w:val="28"/>
          <w:szCs w:val="28"/>
        </w:rPr>
        <w:t>Непосредственно во время взрыва на четвёртом энергоблоке погиб один человек, ещё один скончался в тот же день от полученных ожогов. У 134 сотрудников ЧАЭС и членов спасательных команд, находившихся на станции во время взрыва, развилась лучевая болезнь, 28 из них умерли[35].</w:t>
      </w:r>
    </w:p>
    <w:p w:rsidR="00C64DD6" w:rsidRPr="00C64DD6" w:rsidRDefault="00C64DD6" w:rsidP="008F103A">
      <w:pPr>
        <w:ind w:left="-900" w:right="-185" w:firstLine="540"/>
        <w:rPr>
          <w:sz w:val="28"/>
          <w:szCs w:val="28"/>
        </w:rPr>
      </w:pPr>
      <w:r w:rsidRPr="00C64DD6">
        <w:rPr>
          <w:sz w:val="28"/>
          <w:szCs w:val="28"/>
        </w:rPr>
        <w:t>В 1.24 ночи на пульт дежурного СПЧ-2 (по охране ЧАЭС) поступил сигнал о возгорании на АЭС. К станции выехал дежурный караул пожарной части во главе с лейтенантом внутренней службы Правиком (14 человек на Зил-131). Приняв руководство тушением пожара на себя, по рации передал сообщение на пульт дежурного пожарной части по охране г.Припяти (СВПЧ-6) о помощи. Из этой пожарной части прибыл лейтенант Кибенок также с дежурным караулом (10 человек). По цепочке было передано сообщение о возгорании высокого номера сложности, по которому к станции должны прибыть пожарные подразделения Киевской и близлежащих областей. Руководство тушением пожара взял на себя прибывший на станцию майор Телятников. После прибытия первого караула началось тушение пожара на крыше машинного зала, реакторном зале. Серьезнее всего пострадали пожарные тушившие реакторный зал. К 4 часам утра пожар был локализован на крыше машинного зала. К 6 часам утра был затушен. Всего принимало участие в тушении пожара 69 человек личного состава и 14 единиц техники. Наличие высокого уровня радиации было достоверно установлено только к 3.30.</w:t>
      </w:r>
    </w:p>
    <w:p w:rsidR="00C64DD6" w:rsidRPr="00C64DD6" w:rsidRDefault="00C64DD6" w:rsidP="008F103A">
      <w:pPr>
        <w:ind w:left="-900" w:right="-185" w:firstLine="540"/>
        <w:rPr>
          <w:sz w:val="28"/>
          <w:szCs w:val="28"/>
        </w:rPr>
      </w:pPr>
      <w:r w:rsidRPr="00C64DD6">
        <w:rPr>
          <w:sz w:val="28"/>
          <w:szCs w:val="28"/>
        </w:rPr>
        <w:t>Пожарные не дали огню перекинуться на 3 блок (у 3 с 4 блоком единые переходы). Из средств защиты у пожарных была только боевка (брезентовая роба), каска и рукавицы. В противогазах КИП-5 было невозможно работать из-за высокой температуры горения. Их пожарные поснимали в первые 10 минут. Вместо огнестойкого покрытия (как было положено по инструкции) крыша машинного зала была залита обычным горючим битумом. Примерно к 2 часам ночи появились первые пораженные из числа пожарных. У пораженных стала проявляться слабость, рвота, "ядерный загар", после снятия рукавиц снималась и кожа с рук. Помощь им оказывали на месте (медпункт станции), потом переправляли в городскую больницу Припяти. Практически не пострадали водители пожарных автомобилей. 27 апреля первую группу пораженных (28 человек) отправили самолетом в Москву (6-я радиологическая больница).</w:t>
      </w:r>
    </w:p>
    <w:p w:rsidR="00C64DD6" w:rsidRPr="00C64DD6" w:rsidRDefault="00C64DD6" w:rsidP="008F103A">
      <w:pPr>
        <w:ind w:left="-900" w:right="-185" w:firstLine="540"/>
        <w:rPr>
          <w:sz w:val="28"/>
          <w:szCs w:val="28"/>
        </w:rPr>
      </w:pPr>
      <w:r w:rsidRPr="00C64DD6">
        <w:rPr>
          <w:sz w:val="28"/>
          <w:szCs w:val="28"/>
        </w:rPr>
        <w:t>Лейтенантам В. Н. Кибенок и В. П. Правик посмертно было присвоено звание Героя Советского Союза. Пожарные Титенок, Тищура, Игнатенко и др. сражавшиеся с огнем в реакторном зале посмертно были награждены орденами и медалями.</w:t>
      </w:r>
    </w:p>
    <w:p w:rsidR="00C64DD6" w:rsidRPr="00C64DD6" w:rsidRDefault="00C64DD6" w:rsidP="008F103A">
      <w:pPr>
        <w:ind w:left="-900" w:right="-185" w:firstLine="540"/>
        <w:rPr>
          <w:sz w:val="28"/>
          <w:szCs w:val="28"/>
        </w:rPr>
      </w:pPr>
      <w:r w:rsidRPr="00C64DD6">
        <w:rPr>
          <w:sz w:val="28"/>
          <w:szCs w:val="28"/>
        </w:rPr>
        <w:t>Из двух имевшихся приборов на 1000 рентген в час один вышел из строя, а другой оказался недоступен из-за возникших завалов. Поэтому в первые часы аварии были неизвестны реальные уровни радиации в помещениях блока и вокруг него. Неясным было и состояние реактора.</w:t>
      </w:r>
    </w:p>
    <w:p w:rsidR="00C64DD6" w:rsidRPr="00C64DD6" w:rsidRDefault="00C64DD6" w:rsidP="008F103A">
      <w:pPr>
        <w:ind w:left="-900" w:right="-185" w:firstLine="540"/>
        <w:rPr>
          <w:sz w:val="28"/>
          <w:szCs w:val="28"/>
        </w:rPr>
      </w:pPr>
      <w:r w:rsidRPr="00C64DD6">
        <w:rPr>
          <w:sz w:val="28"/>
          <w:szCs w:val="28"/>
        </w:rPr>
        <w:t xml:space="preserve"> Покинутые дома в прилегающих селениях</w:t>
      </w:r>
    </w:p>
    <w:p w:rsidR="00C64DD6" w:rsidRPr="00C64DD6" w:rsidRDefault="00C64DD6" w:rsidP="008F103A">
      <w:pPr>
        <w:ind w:left="-900" w:right="-185" w:firstLine="540"/>
        <w:rPr>
          <w:sz w:val="28"/>
          <w:szCs w:val="28"/>
        </w:rPr>
      </w:pPr>
      <w:r w:rsidRPr="00C64DD6">
        <w:rPr>
          <w:sz w:val="28"/>
          <w:szCs w:val="28"/>
        </w:rPr>
        <w:t>В первые часы после аварии, многие, по-видимому, не сознавали, насколько сильно повреждён реактор, поэтому было принято ошибочное решение обеспечить подачу воды в активную зону реактора для её охлаждения. Эти усилия были бесполезными, так как и трубопроводы и сама активная зона были разрушены, но они требовали ведения работ в зонах с высокой радиацией. Другие действия персонала станции, такие как тушение локальных очагов пожаров в помещениях станции, меры, направленные на предотвращение возможного взрыва водорода, и др., напротив, были необходимыми. Возможно, они предотвратили ещё более серьёзные последствия. При выполнении этих работ многие сотрудники станции получили большие дозы радиации, а некоторые даже смертельные. В их числе оказались начальник смены блока А. Акимов и оператор Л. Топтунов, управлявшие реактором во время аварии.</w:t>
      </w:r>
    </w:p>
    <w:p w:rsidR="00C64DD6" w:rsidRDefault="00C64DD6" w:rsidP="008F103A">
      <w:pPr>
        <w:ind w:left="-900" w:right="-185" w:firstLine="540"/>
        <w:rPr>
          <w:sz w:val="28"/>
          <w:szCs w:val="28"/>
        </w:rPr>
      </w:pPr>
      <w:r w:rsidRPr="00C64DD6">
        <w:rPr>
          <w:sz w:val="28"/>
          <w:szCs w:val="28"/>
        </w:rPr>
        <w:t>Выброс привёл к гибели деревьев рядом с АЭС на площади около 10 км².</w:t>
      </w:r>
    </w:p>
    <w:p w:rsidR="00C64DD6" w:rsidRPr="00AA5ED2" w:rsidRDefault="00C64DD6" w:rsidP="008F103A">
      <w:pPr>
        <w:pStyle w:val="3"/>
        <w:spacing w:before="120" w:beforeAutospacing="0" w:after="120" w:afterAutospacing="0"/>
        <w:ind w:left="-900" w:right="-185" w:firstLine="540"/>
        <w:jc w:val="center"/>
        <w:rPr>
          <w:rStyle w:val="mw-headline"/>
          <w:color w:val="000000"/>
          <w:sz w:val="36"/>
          <w:szCs w:val="36"/>
        </w:rPr>
      </w:pPr>
      <w:r>
        <w:rPr>
          <w:sz w:val="28"/>
          <w:szCs w:val="28"/>
        </w:rPr>
        <w:br w:type="page"/>
      </w:r>
      <w:r w:rsidRPr="00AA5ED2">
        <w:rPr>
          <w:snapToGrid w:val="0"/>
          <w:sz w:val="36"/>
          <w:szCs w:val="36"/>
        </w:rPr>
        <w:t xml:space="preserve"> Социально-экономические последствия</w:t>
      </w:r>
    </w:p>
    <w:p w:rsidR="00C64DD6" w:rsidRPr="00254115" w:rsidRDefault="00C64DD6" w:rsidP="008F103A">
      <w:pPr>
        <w:widowControl w:val="0"/>
        <w:tabs>
          <w:tab w:val="left" w:pos="9639"/>
        </w:tabs>
        <w:ind w:left="-900" w:right="-185" w:firstLine="540"/>
        <w:rPr>
          <w:snapToGrid w:val="0"/>
          <w:sz w:val="28"/>
          <w:szCs w:val="28"/>
        </w:rPr>
      </w:pPr>
      <w:r w:rsidRPr="00254115">
        <w:rPr>
          <w:snapToGrid w:val="0"/>
          <w:sz w:val="28"/>
          <w:szCs w:val="28"/>
        </w:rPr>
        <w:t>Масштабы этой катастрофы и вызванных ею негативных последствий поистине колоссальны. В результате ядерного взрыва во внешнюю среду поступили радиоактивные вещества общей активностью 10 Эбк (1Э=10 18), в том числе 6,3 Эбк радиоактивных благородных газов. Было выброшено 50—60% йода и 30— 35% цезия, содержащихся в реакторе. По некоторым оценкам величина выброса была еще более высокой. Около 2/3 радиоактивных веществ в результате сухого и влажного осаждения выпали на территории Беларуси</w:t>
      </w:r>
    </w:p>
    <w:p w:rsidR="00C64DD6" w:rsidRPr="00254115" w:rsidRDefault="00025661" w:rsidP="008F103A">
      <w:pPr>
        <w:widowControl w:val="0"/>
        <w:tabs>
          <w:tab w:val="left" w:pos="9639"/>
        </w:tabs>
        <w:ind w:left="-900" w:right="-185" w:firstLine="540"/>
        <w:rPr>
          <w:snapToGrid w:val="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pt;margin-top:36.5pt;width:262.5pt;height:277.5pt;z-index:251656704">
            <v:imagedata r:id="rId7" o:title=""/>
            <w10:wrap type="square"/>
          </v:shape>
        </w:pict>
      </w:r>
      <w:r w:rsidR="00C64DD6" w:rsidRPr="00254115">
        <w:rPr>
          <w:snapToGrid w:val="0"/>
          <w:sz w:val="28"/>
          <w:szCs w:val="28"/>
        </w:rPr>
        <w:t>Радиоактивные выбросы привели к значительному загрязнению местности, населенных пунктов, водоемов. Загрязнение территории Беларуси свыше 37 кБк/кв. м. по цезию - 137 составило 23% от всей площади республики. Эта величина для Украины составляет 5%, для России - только 0,6% (рис 1.), что свидетельствует о большей степени сложности и тяжести последствий  Чернобыльской катастрофы для Беларуси по сравнению с соседними странами.</w:t>
      </w:r>
    </w:p>
    <w:p w:rsidR="00C64DD6" w:rsidRPr="00E70723" w:rsidRDefault="00C64DD6" w:rsidP="008F103A">
      <w:pPr>
        <w:pStyle w:val="3"/>
        <w:spacing w:before="120" w:beforeAutospacing="0" w:after="120" w:afterAutospacing="0"/>
        <w:ind w:left="-900" w:right="-185" w:firstLine="540"/>
        <w:rPr>
          <w:rStyle w:val="mw-headline"/>
          <w:b w:val="0"/>
          <w:color w:val="000000"/>
          <w:sz w:val="28"/>
          <w:szCs w:val="28"/>
        </w:rPr>
      </w:pPr>
      <w:r w:rsidRPr="00E70723">
        <w:rPr>
          <w:rStyle w:val="mw-headline"/>
          <w:b w:val="0"/>
          <w:color w:val="000000"/>
          <w:sz w:val="28"/>
          <w:szCs w:val="28"/>
        </w:rPr>
        <w:t>По оценке специалистов, общие экономические потери за 1986-2015 гг. составят 235 млрд дол. Это равно 32 Государственным бюджетам республики на 1968 г.</w:t>
      </w:r>
    </w:p>
    <w:p w:rsidR="00C64DD6" w:rsidRPr="00E70723" w:rsidRDefault="00C64DD6" w:rsidP="008F103A">
      <w:pPr>
        <w:pStyle w:val="3"/>
        <w:spacing w:before="120" w:beforeAutospacing="0" w:after="120" w:afterAutospacing="0"/>
        <w:ind w:left="-900" w:right="-185" w:firstLine="540"/>
        <w:rPr>
          <w:b w:val="0"/>
          <w:color w:val="000000"/>
          <w:sz w:val="28"/>
          <w:szCs w:val="28"/>
        </w:rPr>
      </w:pPr>
      <w:r w:rsidRPr="00E70723">
        <w:rPr>
          <w:b w:val="0"/>
          <w:color w:val="000000"/>
          <w:sz w:val="28"/>
          <w:szCs w:val="28"/>
        </w:rPr>
        <w:t>При этом потери постоянно растут: 1986-1990 гг. – 29 млрд дол.; 1991-1995 гг. – 50 млрд дол.; 1996-2000 гг. – 61 млрд дол.; 2001-2015 гг. – 95 млрд дол.</w:t>
      </w:r>
    </w:p>
    <w:p w:rsidR="00C64DD6" w:rsidRPr="00E70723" w:rsidRDefault="00C64DD6" w:rsidP="008F103A">
      <w:pPr>
        <w:pStyle w:val="3"/>
        <w:spacing w:before="120" w:beforeAutospacing="0" w:after="120" w:afterAutospacing="0"/>
        <w:ind w:left="-900" w:right="-185" w:firstLine="540"/>
        <w:rPr>
          <w:b w:val="0"/>
          <w:color w:val="000000"/>
          <w:sz w:val="28"/>
          <w:szCs w:val="28"/>
        </w:rPr>
      </w:pPr>
      <w:r w:rsidRPr="00E70723">
        <w:rPr>
          <w:b w:val="0"/>
          <w:color w:val="000000"/>
          <w:sz w:val="28"/>
          <w:szCs w:val="28"/>
        </w:rPr>
        <w:t>Потери в различных отраслях народного хозяйства и социальной сфере за период с 1986 по 2015 г.:</w:t>
      </w:r>
    </w:p>
    <w:p w:rsidR="00C64DD6" w:rsidRPr="00E70723" w:rsidRDefault="00C64DD6" w:rsidP="000B4870">
      <w:pPr>
        <w:pStyle w:val="3"/>
        <w:numPr>
          <w:ilvl w:val="0"/>
          <w:numId w:val="1"/>
        </w:numPr>
        <w:spacing w:before="120" w:beforeAutospacing="0" w:after="120" w:afterAutospacing="0"/>
        <w:ind w:left="0" w:right="-185" w:firstLine="0"/>
        <w:rPr>
          <w:b w:val="0"/>
          <w:color w:val="000000"/>
          <w:sz w:val="28"/>
          <w:szCs w:val="28"/>
        </w:rPr>
      </w:pPr>
      <w:r w:rsidRPr="00E70723">
        <w:rPr>
          <w:b w:val="0"/>
          <w:color w:val="000000"/>
          <w:sz w:val="28"/>
          <w:szCs w:val="28"/>
        </w:rPr>
        <w:t>ухудшение здоровья населения – 1,88 млрд дол.;</w:t>
      </w:r>
    </w:p>
    <w:p w:rsidR="00C64DD6" w:rsidRPr="00E70723" w:rsidRDefault="00C64DD6" w:rsidP="000B4870">
      <w:pPr>
        <w:pStyle w:val="3"/>
        <w:numPr>
          <w:ilvl w:val="0"/>
          <w:numId w:val="1"/>
        </w:numPr>
        <w:spacing w:before="120" w:beforeAutospacing="0" w:after="120" w:afterAutospacing="0"/>
        <w:ind w:left="0" w:right="-185" w:firstLine="0"/>
        <w:rPr>
          <w:b w:val="0"/>
          <w:color w:val="000000"/>
          <w:sz w:val="28"/>
          <w:szCs w:val="28"/>
        </w:rPr>
      </w:pPr>
      <w:r w:rsidRPr="00E70723">
        <w:rPr>
          <w:b w:val="0"/>
          <w:color w:val="000000"/>
          <w:sz w:val="28"/>
          <w:szCs w:val="28"/>
        </w:rPr>
        <w:t>промышленность – 0,63 млрд дол.;</w:t>
      </w:r>
    </w:p>
    <w:p w:rsidR="00C64DD6" w:rsidRPr="00E70723" w:rsidRDefault="00C64DD6" w:rsidP="000B4870">
      <w:pPr>
        <w:pStyle w:val="3"/>
        <w:numPr>
          <w:ilvl w:val="0"/>
          <w:numId w:val="1"/>
        </w:numPr>
        <w:spacing w:before="120" w:beforeAutospacing="0" w:after="120" w:afterAutospacing="0"/>
        <w:ind w:left="0" w:right="-185" w:firstLine="0"/>
        <w:rPr>
          <w:b w:val="0"/>
          <w:color w:val="000000"/>
          <w:sz w:val="28"/>
          <w:szCs w:val="28"/>
        </w:rPr>
      </w:pPr>
      <w:r w:rsidRPr="00E70723">
        <w:rPr>
          <w:b w:val="0"/>
          <w:color w:val="000000"/>
          <w:sz w:val="28"/>
          <w:szCs w:val="28"/>
        </w:rPr>
        <w:t>социальная сфера – 14,24 млрд дол.;</w:t>
      </w:r>
    </w:p>
    <w:p w:rsidR="00C64DD6" w:rsidRPr="00E70723" w:rsidRDefault="00C64DD6" w:rsidP="000B4870">
      <w:pPr>
        <w:pStyle w:val="3"/>
        <w:numPr>
          <w:ilvl w:val="0"/>
          <w:numId w:val="1"/>
        </w:numPr>
        <w:spacing w:before="120" w:beforeAutospacing="0" w:after="120" w:afterAutospacing="0"/>
        <w:ind w:left="0" w:right="-185" w:firstLine="0"/>
        <w:rPr>
          <w:b w:val="0"/>
          <w:color w:val="000000"/>
          <w:sz w:val="28"/>
          <w:szCs w:val="28"/>
        </w:rPr>
      </w:pPr>
      <w:r w:rsidRPr="00E70723">
        <w:rPr>
          <w:b w:val="0"/>
          <w:color w:val="000000"/>
          <w:sz w:val="28"/>
          <w:szCs w:val="28"/>
        </w:rPr>
        <w:t>строительный комплекс – 2,68 млрд дол.;</w:t>
      </w:r>
    </w:p>
    <w:p w:rsidR="00C64DD6" w:rsidRPr="00E70723" w:rsidRDefault="00C64DD6" w:rsidP="000B4870">
      <w:pPr>
        <w:pStyle w:val="3"/>
        <w:numPr>
          <w:ilvl w:val="0"/>
          <w:numId w:val="1"/>
        </w:numPr>
        <w:spacing w:before="120" w:beforeAutospacing="0" w:after="120" w:afterAutospacing="0"/>
        <w:ind w:left="0" w:right="-185" w:firstLine="0"/>
        <w:rPr>
          <w:b w:val="0"/>
          <w:color w:val="000000"/>
          <w:sz w:val="28"/>
          <w:szCs w:val="28"/>
        </w:rPr>
      </w:pPr>
      <w:r w:rsidRPr="00E70723">
        <w:rPr>
          <w:b w:val="0"/>
          <w:color w:val="000000"/>
          <w:sz w:val="28"/>
          <w:szCs w:val="28"/>
        </w:rPr>
        <w:t>транспорт и связь – 3,39 млрд дол.;</w:t>
      </w:r>
    </w:p>
    <w:p w:rsidR="00C64DD6" w:rsidRPr="00E70723" w:rsidRDefault="00C64DD6" w:rsidP="000B4870">
      <w:pPr>
        <w:pStyle w:val="3"/>
        <w:numPr>
          <w:ilvl w:val="0"/>
          <w:numId w:val="1"/>
        </w:numPr>
        <w:spacing w:before="120" w:beforeAutospacing="0" w:after="120" w:afterAutospacing="0"/>
        <w:ind w:left="0" w:right="-185" w:firstLine="0"/>
        <w:rPr>
          <w:b w:val="0"/>
          <w:color w:val="000000"/>
          <w:sz w:val="28"/>
          <w:szCs w:val="28"/>
        </w:rPr>
      </w:pPr>
      <w:r w:rsidRPr="00E70723">
        <w:rPr>
          <w:b w:val="0"/>
          <w:color w:val="000000"/>
          <w:sz w:val="28"/>
          <w:szCs w:val="28"/>
        </w:rPr>
        <w:t>жилищно-коммунальное хозяйство – 3,46 млрд дол.;</w:t>
      </w:r>
    </w:p>
    <w:p w:rsidR="00C64DD6" w:rsidRPr="00E70723" w:rsidRDefault="00C64DD6" w:rsidP="000B4870">
      <w:pPr>
        <w:pStyle w:val="3"/>
        <w:numPr>
          <w:ilvl w:val="0"/>
          <w:numId w:val="1"/>
        </w:numPr>
        <w:spacing w:before="120" w:beforeAutospacing="0" w:after="120" w:afterAutospacing="0"/>
        <w:ind w:left="0" w:right="-185" w:firstLine="0"/>
        <w:rPr>
          <w:b w:val="0"/>
          <w:color w:val="000000"/>
          <w:sz w:val="28"/>
          <w:szCs w:val="28"/>
        </w:rPr>
      </w:pPr>
      <w:r w:rsidRPr="00E70723">
        <w:rPr>
          <w:b w:val="0"/>
          <w:color w:val="000000"/>
          <w:sz w:val="28"/>
          <w:szCs w:val="28"/>
        </w:rPr>
        <w:t>агропромышленный комплекс – 72 млрд дол.;</w:t>
      </w:r>
    </w:p>
    <w:p w:rsidR="00C64DD6" w:rsidRPr="00E70723" w:rsidRDefault="00C64DD6" w:rsidP="000B4870">
      <w:pPr>
        <w:pStyle w:val="3"/>
        <w:numPr>
          <w:ilvl w:val="0"/>
          <w:numId w:val="1"/>
        </w:numPr>
        <w:spacing w:before="120" w:beforeAutospacing="0" w:after="120" w:afterAutospacing="0"/>
        <w:ind w:left="0" w:right="-185" w:firstLine="0"/>
        <w:rPr>
          <w:b w:val="0"/>
          <w:color w:val="000000"/>
          <w:sz w:val="28"/>
          <w:szCs w:val="28"/>
        </w:rPr>
      </w:pPr>
      <w:r w:rsidRPr="00E70723">
        <w:rPr>
          <w:b w:val="0"/>
          <w:color w:val="000000"/>
          <w:sz w:val="28"/>
          <w:szCs w:val="28"/>
        </w:rPr>
        <w:t>лесное хозяйство – 4,11 млрд дол.;</w:t>
      </w:r>
    </w:p>
    <w:p w:rsidR="00C64DD6" w:rsidRPr="00E70723" w:rsidRDefault="00C64DD6" w:rsidP="000B4870">
      <w:pPr>
        <w:pStyle w:val="3"/>
        <w:numPr>
          <w:ilvl w:val="0"/>
          <w:numId w:val="1"/>
        </w:numPr>
        <w:spacing w:before="120" w:beforeAutospacing="0" w:after="120" w:afterAutospacing="0"/>
        <w:ind w:left="0" w:right="-185" w:firstLine="0"/>
        <w:rPr>
          <w:b w:val="0"/>
          <w:color w:val="000000"/>
          <w:sz w:val="28"/>
          <w:szCs w:val="28"/>
        </w:rPr>
      </w:pPr>
      <w:r w:rsidRPr="00E70723">
        <w:rPr>
          <w:b w:val="0"/>
          <w:color w:val="000000"/>
          <w:sz w:val="28"/>
          <w:szCs w:val="28"/>
        </w:rPr>
        <w:t>переселение населения – 5,08 млрд дол.;</w:t>
      </w:r>
    </w:p>
    <w:p w:rsidR="00C64DD6" w:rsidRPr="00E70723" w:rsidRDefault="00C64DD6" w:rsidP="000B4870">
      <w:pPr>
        <w:pStyle w:val="3"/>
        <w:numPr>
          <w:ilvl w:val="0"/>
          <w:numId w:val="1"/>
        </w:numPr>
        <w:spacing w:before="120" w:beforeAutospacing="0" w:after="120" w:afterAutospacing="0"/>
        <w:ind w:left="0" w:right="-185" w:firstLine="0"/>
        <w:rPr>
          <w:b w:val="0"/>
          <w:color w:val="000000"/>
          <w:sz w:val="28"/>
          <w:szCs w:val="28"/>
        </w:rPr>
      </w:pPr>
      <w:r w:rsidRPr="00E70723">
        <w:rPr>
          <w:b w:val="0"/>
          <w:color w:val="000000"/>
          <w:sz w:val="28"/>
          <w:szCs w:val="28"/>
        </w:rPr>
        <w:t>реалезация закона «О социальной защитеграждан, пострадавших от катастрофы на ЧАЭС» - 86,32 млрд дол.;</w:t>
      </w:r>
    </w:p>
    <w:p w:rsidR="00C64DD6" w:rsidRPr="00E70723" w:rsidRDefault="00C64DD6" w:rsidP="000B4870">
      <w:pPr>
        <w:pStyle w:val="3"/>
        <w:numPr>
          <w:ilvl w:val="0"/>
          <w:numId w:val="1"/>
        </w:numPr>
        <w:spacing w:before="120" w:beforeAutospacing="0" w:after="120" w:afterAutospacing="0"/>
        <w:ind w:left="0" w:right="-185" w:firstLine="0"/>
        <w:rPr>
          <w:b w:val="0"/>
          <w:color w:val="000000"/>
          <w:sz w:val="28"/>
          <w:szCs w:val="28"/>
        </w:rPr>
      </w:pPr>
      <w:r w:rsidRPr="00E70723">
        <w:rPr>
          <w:b w:val="0"/>
          <w:color w:val="000000"/>
          <w:sz w:val="28"/>
          <w:szCs w:val="28"/>
        </w:rPr>
        <w:t>загрязнение минерально-сырьевых и водных ресурсов – 2,67 млрд дол.;</w:t>
      </w:r>
    </w:p>
    <w:p w:rsidR="00C64DD6" w:rsidRPr="00E70723" w:rsidRDefault="00C64DD6" w:rsidP="000B4870">
      <w:pPr>
        <w:pStyle w:val="3"/>
        <w:numPr>
          <w:ilvl w:val="0"/>
          <w:numId w:val="1"/>
        </w:numPr>
        <w:spacing w:before="120" w:beforeAutospacing="0" w:after="120" w:afterAutospacing="0"/>
        <w:ind w:left="0" w:right="-185" w:firstLine="0"/>
        <w:rPr>
          <w:b w:val="0"/>
          <w:color w:val="000000"/>
          <w:sz w:val="28"/>
          <w:szCs w:val="28"/>
        </w:rPr>
      </w:pPr>
      <w:r w:rsidRPr="00E70723">
        <w:rPr>
          <w:b w:val="0"/>
          <w:color w:val="000000"/>
          <w:sz w:val="28"/>
          <w:szCs w:val="28"/>
        </w:rPr>
        <w:t>дезактивация загрязненных территорий – 36,85 млрд дол.;</w:t>
      </w:r>
    </w:p>
    <w:p w:rsidR="00C64DD6" w:rsidRPr="00E70723" w:rsidRDefault="00C64DD6" w:rsidP="000B4870">
      <w:pPr>
        <w:pStyle w:val="3"/>
        <w:numPr>
          <w:ilvl w:val="0"/>
          <w:numId w:val="1"/>
        </w:numPr>
        <w:spacing w:before="120" w:beforeAutospacing="0" w:after="120" w:afterAutospacing="0"/>
        <w:ind w:left="0" w:right="-185" w:firstLine="0"/>
        <w:rPr>
          <w:b w:val="0"/>
          <w:color w:val="000000"/>
          <w:sz w:val="28"/>
          <w:szCs w:val="28"/>
        </w:rPr>
      </w:pPr>
      <w:r w:rsidRPr="00E70723">
        <w:rPr>
          <w:b w:val="0"/>
          <w:color w:val="000000"/>
          <w:sz w:val="28"/>
          <w:szCs w:val="28"/>
        </w:rPr>
        <w:t>образование службы мониторинга – 1,72 млрд дол.</w:t>
      </w:r>
    </w:p>
    <w:p w:rsidR="00C64DD6" w:rsidRDefault="00025661" w:rsidP="008F103A">
      <w:pPr>
        <w:ind w:left="-900" w:right="-185" w:firstLine="540"/>
        <w:rPr>
          <w:snapToGrid w:val="0"/>
          <w:sz w:val="28"/>
          <w:szCs w:val="28"/>
        </w:rPr>
      </w:pPr>
      <w:r>
        <w:rPr>
          <w:noProof/>
        </w:rPr>
        <w:pict>
          <v:shape id="_x0000_s1027" type="#_x0000_t75" style="position:absolute;left:0;text-align:left;margin-left:270pt;margin-top:129.4pt;width:187.5pt;height:133.5pt;z-index:251657728">
            <v:imagedata r:id="rId8" o:title=""/>
            <w10:wrap type="square"/>
          </v:shape>
        </w:pict>
      </w:r>
      <w:r w:rsidR="00C64DD6" w:rsidRPr="00254115">
        <w:rPr>
          <w:snapToGrid w:val="0"/>
          <w:sz w:val="28"/>
          <w:szCs w:val="28"/>
        </w:rPr>
        <w:t xml:space="preserve">В результате столь мощного радиоактивного загрязнения руководству Беларуси, ее многочисленным предприятиям и учреждениям пришлось проводить экстренные   социальные, экономические, медицинские и  радиологические мероприятия. Из наиболее загрязненных территорий эвакуировано и переселено 135 тыс.  человек.  Пришлось ликвидировать 415  населенных пунктов, 287 объектов народно-хозяйственного комплекса, 607 школ и детских садов, 95 больниц, более сотни объектов торговли, питания и </w:t>
      </w:r>
      <w:r w:rsidR="00C64DD6">
        <w:rPr>
          <w:snapToGrid w:val="0"/>
          <w:sz w:val="28"/>
          <w:szCs w:val="28"/>
        </w:rPr>
        <w:t>бытового обслуживания населения</w:t>
      </w:r>
      <w:r w:rsidR="00C64DD6" w:rsidRPr="00254115">
        <w:rPr>
          <w:snapToGrid w:val="0"/>
          <w:sz w:val="28"/>
          <w:szCs w:val="28"/>
        </w:rPr>
        <w:t>. Таков невосполнимый урон, нанесенный Беларуси в результате ядерной катастрофы, произошедшей не на ее территории</w:t>
      </w:r>
      <w:r w:rsidR="00C64DD6">
        <w:rPr>
          <w:snapToGrid w:val="0"/>
          <w:sz w:val="28"/>
          <w:szCs w:val="28"/>
        </w:rPr>
        <w:t>.</w:t>
      </w:r>
      <w:r w:rsidR="00C64DD6" w:rsidRPr="003C2FA7">
        <w:rPr>
          <w:snapToGrid w:val="0"/>
          <w:sz w:val="28"/>
          <w:szCs w:val="28"/>
        </w:rPr>
        <w:t xml:space="preserve"> </w:t>
      </w:r>
    </w:p>
    <w:p w:rsidR="00C64DD6" w:rsidRPr="00254115" w:rsidRDefault="00C64DD6" w:rsidP="008F103A">
      <w:pPr>
        <w:tabs>
          <w:tab w:val="left" w:pos="9639"/>
        </w:tabs>
        <w:ind w:left="-900" w:right="-185" w:firstLine="540"/>
        <w:rPr>
          <w:sz w:val="28"/>
          <w:szCs w:val="28"/>
        </w:rPr>
      </w:pPr>
      <w:r w:rsidRPr="00254115">
        <w:rPr>
          <w:sz w:val="28"/>
          <w:szCs w:val="28"/>
        </w:rPr>
        <w:t xml:space="preserve">Важно подчеркнуть, что в числе социальных категорий переселенцев, покинувших чернобыльские регионы, особое значение имеет молодежь, интеллигенция и квалифицированные специалисты. Представители именно этих социальных групп наиболее интенсивно уезжали и уезжают из радиоактивных зон. </w:t>
      </w:r>
    </w:p>
    <w:p w:rsidR="00C64DD6" w:rsidRPr="00254115" w:rsidRDefault="00C64DD6" w:rsidP="008F103A">
      <w:pPr>
        <w:tabs>
          <w:tab w:val="left" w:pos="9639"/>
        </w:tabs>
        <w:ind w:left="-900" w:right="-185" w:firstLine="540"/>
        <w:rPr>
          <w:sz w:val="28"/>
          <w:szCs w:val="28"/>
        </w:rPr>
      </w:pPr>
      <w:r w:rsidRPr="00254115">
        <w:rPr>
          <w:sz w:val="28"/>
          <w:szCs w:val="28"/>
        </w:rPr>
        <w:t xml:space="preserve">В результате усугубляются социальные последствия деградации восточно-белорусской деревни, уже давно находящейся под воздействием естественного процесса урбанизации. В пораженных радиацией сельских местностях Беларуси остается в значительной степени социально деформированный и частично деградировавший социум. </w:t>
      </w:r>
    </w:p>
    <w:p w:rsidR="00C64DD6" w:rsidRPr="00254115" w:rsidRDefault="00C64DD6" w:rsidP="008F103A">
      <w:pPr>
        <w:tabs>
          <w:tab w:val="left" w:pos="9639"/>
        </w:tabs>
        <w:ind w:left="-900" w:right="-185" w:firstLine="540"/>
        <w:rPr>
          <w:sz w:val="28"/>
          <w:szCs w:val="28"/>
        </w:rPr>
      </w:pPr>
      <w:r w:rsidRPr="00254115">
        <w:rPr>
          <w:sz w:val="28"/>
          <w:szCs w:val="28"/>
        </w:rPr>
        <w:t>Одной из зловещих метастаз Чернобыльской катастрофы является рост преступности в пострадавших регионах. Не случайно именно эти районы Беларуси становятся местом особенно высокой преступности. Ее уровень в Гомельской и Могилевской областях (в пересчете на душу населения),  примерно в два раза превышает соответствующие показатели по Гродненской и Брестской областям. При этом для чернобыльских областей особенно характерны тяжелые преступления: убийства, ограбления и спонтанная немотивированная преступность.</w:t>
      </w:r>
    </w:p>
    <w:p w:rsidR="00C64DD6" w:rsidRPr="00254115" w:rsidRDefault="00C64DD6" w:rsidP="008F103A">
      <w:pPr>
        <w:tabs>
          <w:tab w:val="left" w:pos="9639"/>
        </w:tabs>
        <w:ind w:left="-900" w:right="-185" w:firstLine="540"/>
        <w:rPr>
          <w:sz w:val="28"/>
          <w:szCs w:val="28"/>
        </w:rPr>
      </w:pPr>
      <w:r w:rsidRPr="00254115">
        <w:rPr>
          <w:sz w:val="28"/>
          <w:szCs w:val="28"/>
        </w:rPr>
        <w:t xml:space="preserve">В пораженной зоне растет и специфическая «постчернобыльская» организованная преступность. Вероятно, не будет преувеличением утверждение, что практически все отселенные деревни к настоящему времени не только разрушены временем и природой, но и разграблены "чернобыльскими сталкерами" (хотя и находились под охраной государства). Речь идет о тех 485 деревнях на территории Республики Беларусь, население которых отселено в чистые зоны. Не меньшее количество населенных пунктов находится в состоянии фактического отселения и также разрушено и разграблено. (Для сравнения отметим, что, в ходе Второй Мировой войны фашистами были сожжены вместе с жителями 619 белорусских деревень). </w:t>
      </w:r>
    </w:p>
    <w:p w:rsidR="00C64DD6" w:rsidRPr="00254115" w:rsidRDefault="00C64DD6" w:rsidP="008F103A">
      <w:pPr>
        <w:tabs>
          <w:tab w:val="left" w:pos="9639"/>
        </w:tabs>
        <w:ind w:left="-900" w:right="-185" w:firstLine="540"/>
        <w:rPr>
          <w:sz w:val="28"/>
          <w:szCs w:val="28"/>
        </w:rPr>
      </w:pPr>
      <w:r w:rsidRPr="00254115">
        <w:rPr>
          <w:sz w:val="28"/>
          <w:szCs w:val="28"/>
        </w:rPr>
        <w:t xml:space="preserve">Разграбление этих населенных пунктов совершено криминальными элементами, порой под прикрытием смыкающихся с криминалом государственных структур. Особую опасность для общества представляют уже проявившиеся тенденции к становлению именно в индустриальных центрах, расположенных в чернобыльской зоне, структур организованного криминального мира, тесно связанных с однотипными группировками в других регионах Беларуси и в России. </w:t>
      </w:r>
    </w:p>
    <w:p w:rsidR="00C64DD6" w:rsidRPr="00254115" w:rsidRDefault="00C64DD6" w:rsidP="008F103A">
      <w:pPr>
        <w:tabs>
          <w:tab w:val="left" w:pos="9639"/>
        </w:tabs>
        <w:ind w:left="-900" w:right="-185" w:firstLine="540"/>
        <w:rPr>
          <w:sz w:val="28"/>
          <w:szCs w:val="28"/>
        </w:rPr>
      </w:pPr>
      <w:r w:rsidRPr="00254115">
        <w:rPr>
          <w:sz w:val="28"/>
          <w:szCs w:val="28"/>
        </w:rPr>
        <w:t>Особенно быстрый рост криминалитета характерен для крупных городов: Могилева, Гомеля, Бобруйска, Светлогорска. Эти города и ранее отличались высоким уровнем преступности. Теперь же на обычный для всего постсоветского пространства криминальный фон наслаиваются дополнительные стимулирующие факторы, связанные с посткатастрофной мутацией и деформацией пострадавшего  социума.  </w:t>
      </w:r>
    </w:p>
    <w:p w:rsidR="00C64DD6" w:rsidRPr="00254115" w:rsidRDefault="00C64DD6" w:rsidP="008F103A">
      <w:pPr>
        <w:tabs>
          <w:tab w:val="left" w:pos="9639"/>
        </w:tabs>
        <w:ind w:left="-900" w:right="-185" w:firstLine="540"/>
        <w:rPr>
          <w:sz w:val="28"/>
          <w:szCs w:val="28"/>
        </w:rPr>
      </w:pPr>
      <w:r w:rsidRPr="00254115">
        <w:rPr>
          <w:sz w:val="28"/>
          <w:szCs w:val="28"/>
        </w:rPr>
        <w:t>Параллельно с ростом преступности в "чернобыльских" областях гораздо быстрее, чем в других регионах Беларуси идет распространение наркомании и связанных с ней болезней. Видимо не случайно  эпицентром заболеваемости СПИДом в Республике Беларусь является расположенный на окраине зараженной зоны город Светлогорск. Но особенно быстро в чернобыльских местностях распространяются алкоголизм и психические заболевания. Все эти факты в значительной степени связаны именно с постчернобыльскими процессами и по существу являются своеобразными социальными мутациями и метастазами  атомной катастрофы.</w:t>
      </w:r>
    </w:p>
    <w:p w:rsidR="00C64DD6" w:rsidRDefault="00C64DD6" w:rsidP="008F103A">
      <w:pPr>
        <w:tabs>
          <w:tab w:val="left" w:pos="9639"/>
        </w:tabs>
        <w:ind w:left="-900" w:right="-185" w:firstLine="540"/>
        <w:rPr>
          <w:sz w:val="28"/>
          <w:szCs w:val="28"/>
        </w:rPr>
      </w:pPr>
      <w:r w:rsidRPr="00254115">
        <w:rPr>
          <w:sz w:val="28"/>
          <w:szCs w:val="28"/>
        </w:rPr>
        <w:t xml:space="preserve">Помимо этого, чернобыльский синдром оказывает крайне неблагоприятное воздействие и на без того тяжелую демографическую ситуацию в Республике. Наиболее остро это проявляется в пострадавших регионах. Вследствие отъезда из радиоактивных зон, в первую очередь, лиц детородного возраста и детей, здесь особенно быстро растет процент лиц пенсионного возраста. В ряде особенно пораженных радиацией административных районов численность населения пенсионного возраста уже приблизилась к 70 процентам от общей численности населения (в целом в Беларуси лица пенсионного возраста составляют около 26 процентов населения). Столь искаженная демографическая структура порождает целый комплекс социальных проблем, связанных с уходом за стариками. В то же время, по мере естественного угасания этой социальной группы, количество чернобыльцев будет быстро сокращаться.   </w:t>
      </w:r>
    </w:p>
    <w:p w:rsidR="00C64DD6" w:rsidRPr="00254115" w:rsidRDefault="00C64DD6" w:rsidP="008F103A">
      <w:pPr>
        <w:tabs>
          <w:tab w:val="left" w:pos="9639"/>
        </w:tabs>
        <w:ind w:left="-900" w:right="-185" w:firstLine="540"/>
        <w:jc w:val="both"/>
        <w:rPr>
          <w:sz w:val="28"/>
          <w:szCs w:val="28"/>
        </w:rPr>
      </w:pPr>
      <w:r w:rsidRPr="00254115">
        <w:rPr>
          <w:sz w:val="28"/>
          <w:szCs w:val="28"/>
        </w:rPr>
        <w:t xml:space="preserve">Чернобыльская катастрофа оказала свое влияние не только на социально-стратификационные и демографические процессы. Она охватила и сферу управления. Региональные руководители поднепровских областей более других испытали на себе общий кризис и спад промышленного и сельскохозяйственного производства. Уже давно они превратились в просителей и выбивальщиков внешней помощи для своих пострадавших территорий. С одной стороны, политический контроль над ситуацией в чернобыльских регионах ныне находится в руках у традиционных постсоветских лидеров. С другой стороны, поддержание в этом регионе стабильности требует приспособления этих элит к местному деформируемому и все более отрывающемуся от окружающей реальности социуму. </w:t>
      </w:r>
    </w:p>
    <w:p w:rsidR="00C64DD6" w:rsidRPr="00254115" w:rsidRDefault="00C64DD6" w:rsidP="008F103A">
      <w:pPr>
        <w:tabs>
          <w:tab w:val="left" w:pos="9639"/>
        </w:tabs>
        <w:ind w:left="-900" w:right="-185" w:firstLine="540"/>
        <w:jc w:val="both"/>
        <w:rPr>
          <w:sz w:val="28"/>
          <w:szCs w:val="28"/>
        </w:rPr>
      </w:pPr>
      <w:r w:rsidRPr="00254115">
        <w:rPr>
          <w:sz w:val="28"/>
          <w:szCs w:val="28"/>
        </w:rPr>
        <w:t xml:space="preserve">Характерно, что именно для чернобыльских местностей присущи наиболее глубокие ностальгические настроения о временах бывшего СССР и наиболее жесткое неприятие рыночных реформ. Это вполне естественно для сообщества оставшихся здесь и нуждающихся в социальной опеке стариков, а также безответственно относящихся к своей жизни индивидов. Поэтому Чернобыльская зона, вероятно.  еще длительное время будет источником  антиреформистских настроений и политических движений. </w:t>
      </w:r>
    </w:p>
    <w:p w:rsidR="00C64DD6" w:rsidRPr="000B4870" w:rsidRDefault="00C64DD6" w:rsidP="008F103A">
      <w:pPr>
        <w:ind w:left="-900" w:right="-185" w:firstLine="540"/>
        <w:jc w:val="center"/>
        <w:rPr>
          <w:b/>
          <w:color w:val="333333"/>
          <w:sz w:val="36"/>
          <w:szCs w:val="36"/>
        </w:rPr>
      </w:pPr>
      <w:r>
        <w:rPr>
          <w:sz w:val="28"/>
          <w:szCs w:val="28"/>
        </w:rPr>
        <w:br w:type="page"/>
      </w:r>
      <w:r w:rsidRPr="000B4870">
        <w:rPr>
          <w:b/>
          <w:color w:val="333333"/>
          <w:sz w:val="36"/>
          <w:szCs w:val="36"/>
        </w:rPr>
        <w:t>Медико-биологические последствия</w:t>
      </w:r>
    </w:p>
    <w:p w:rsidR="00C64DD6" w:rsidRPr="00E84236" w:rsidRDefault="00C64DD6" w:rsidP="008F103A">
      <w:pPr>
        <w:pStyle w:val="a3"/>
        <w:spacing w:line="312" w:lineRule="atLeast"/>
        <w:ind w:left="-900" w:right="-185" w:firstLine="540"/>
        <w:jc w:val="both"/>
        <w:rPr>
          <w:color w:val="333333"/>
          <w:sz w:val="28"/>
          <w:szCs w:val="28"/>
        </w:rPr>
      </w:pPr>
      <w:r w:rsidRPr="00E84236">
        <w:rPr>
          <w:color w:val="333333"/>
          <w:sz w:val="28"/>
          <w:szCs w:val="28"/>
        </w:rPr>
        <w:t>В формировании показателей заболеваемости и демографической ситуации на загрязненных радионуклидами территориях значимую роль играют опосредованные и отдаленные эффекты облучения (воздействие на наследственность, развитие лейкозов и злокачественных опухолей, иммунодепрессия и иммунодефицит, повышение чувствительности организма к возбудителям инфекционных заболеваний, нарушение обмена веществ и эндокринного равновесия, возникновение катаракты, нарушения репродуктивной системы, сокращение средней ожидаемой продолжительности жизни и др.)</w:t>
      </w:r>
    </w:p>
    <w:p w:rsidR="00C64DD6" w:rsidRPr="00E84236" w:rsidRDefault="00C64DD6" w:rsidP="008F103A">
      <w:pPr>
        <w:pStyle w:val="a3"/>
        <w:spacing w:line="312" w:lineRule="atLeast"/>
        <w:ind w:left="-900" w:right="-185" w:firstLine="540"/>
        <w:jc w:val="both"/>
        <w:rPr>
          <w:color w:val="333333"/>
          <w:sz w:val="28"/>
          <w:szCs w:val="28"/>
        </w:rPr>
      </w:pPr>
      <w:r w:rsidRPr="00E84236">
        <w:rPr>
          <w:color w:val="333333"/>
          <w:sz w:val="28"/>
          <w:szCs w:val="28"/>
        </w:rPr>
        <w:t>На современном этапе последствий катастрофы на ЧАЭС огромную роль играет не только общее внешнее облучение организма, но и внутреннее облучение, связанное с поступлением и концентрированием в отдельных органах и тканях инкорпорированных радионуклидов, поступивших в организм с пищей, водой, атмосферным воздухом и через кожу. Наряду с облучением в малых дозах, радиация оказывает комбинированное действие с другими агентами, все это осложненяется действием эмоционального стресса, связанного с «радиофобией»</w:t>
      </w:r>
      <w:r w:rsidRPr="00E84236">
        <w:rPr>
          <w:color w:val="333333"/>
          <w:sz w:val="28"/>
          <w:szCs w:val="28"/>
        </w:rPr>
        <w:br/>
        <w:t>Вопрос о биологических эффектах действия малых доз излучения, особенно проблема их количественной оценки (как, впрочем, и любых иных антропогенных факторов малой интенсивности), продолжает оставаться предметом многочисленных дискуссий и полярных мнений по поводу их опасности для человека и среды его обитания. В настоящее время проблема влияния низкоинтенсивного облучения на живые объекты чрезвычайно актуальна не только в теоретическом, но и в практическом плане. Современная радиобиология обладает весьма солидным багажом знаний о действии на биомакромолекулы, клетки, организмы высоких доз ионизирующего излучения, однако о влиянии на человека и биоту техногенного повышения радиационного фона в несколько раз относительно естественного не имеется ни достаточного объема экспериментальных данных, ни научно обоснованных теоретических представлений. Ряд  исследований ясно показывает, что известные закономерности в радиобиологии, недостаточны для объяснения медицинских и радиобиологических последствий чернобыльской катастрофы, что указывает на необходимость поиска принципиально новых закономерностей и механизмов.</w:t>
      </w:r>
    </w:p>
    <w:p w:rsidR="00C64DD6" w:rsidRDefault="00C64DD6" w:rsidP="008F103A">
      <w:pPr>
        <w:ind w:left="-900" w:right="-185" w:firstLine="540"/>
        <w:jc w:val="center"/>
        <w:rPr>
          <w:b/>
          <w:color w:val="333333"/>
          <w:sz w:val="28"/>
          <w:szCs w:val="28"/>
        </w:rPr>
      </w:pPr>
    </w:p>
    <w:p w:rsidR="00C64DD6" w:rsidRPr="00617F4E" w:rsidRDefault="00C64DD6" w:rsidP="008F103A">
      <w:pPr>
        <w:ind w:left="-900" w:right="-185" w:firstLine="540"/>
        <w:jc w:val="center"/>
        <w:rPr>
          <w:b/>
          <w:color w:val="333333"/>
          <w:sz w:val="28"/>
          <w:szCs w:val="28"/>
        </w:rPr>
      </w:pPr>
      <w:r w:rsidRPr="00617F4E">
        <w:rPr>
          <w:b/>
          <w:color w:val="333333"/>
          <w:sz w:val="28"/>
          <w:szCs w:val="28"/>
        </w:rPr>
        <w:t>Последствия аварии для здоровья населения</w:t>
      </w:r>
    </w:p>
    <w:p w:rsidR="00C64DD6" w:rsidRPr="00617F4E" w:rsidRDefault="00C64DD6" w:rsidP="008F103A">
      <w:pPr>
        <w:ind w:left="-900" w:right="-185" w:firstLine="540"/>
        <w:rPr>
          <w:color w:val="333333"/>
          <w:sz w:val="28"/>
          <w:szCs w:val="28"/>
        </w:rPr>
      </w:pPr>
      <w:r w:rsidRPr="00617F4E">
        <w:rPr>
          <w:color w:val="333333"/>
          <w:sz w:val="28"/>
          <w:szCs w:val="28"/>
        </w:rPr>
        <w:t xml:space="preserve">Статистика утверждает, что после аварии на ЧАЭС состояние здоровья населения республики продолжает ухудшаться. Причин много, но влияние радиации и радиофобии несомненно. Считается, что в целом на состояние здоровья влияют: </w:t>
      </w:r>
      <w:r w:rsidRPr="00617F4E">
        <w:rPr>
          <w:i/>
          <w:color w:val="333333"/>
          <w:sz w:val="28"/>
          <w:szCs w:val="28"/>
        </w:rPr>
        <w:t>плохое питание; отравление тяжелыми металлами, нитратами, пестицидами; неудовлетворительное бактериальное состояние питьевой воды; радиактивное заражение местности; недостаточное медицинское обеспечение</w:t>
      </w:r>
      <w:r w:rsidRPr="00617F4E">
        <w:rPr>
          <w:color w:val="333333"/>
          <w:sz w:val="28"/>
          <w:szCs w:val="28"/>
        </w:rPr>
        <w:t>.</w:t>
      </w:r>
      <w:r w:rsidRPr="00CB4275">
        <w:rPr>
          <w:color w:val="333333"/>
          <w:sz w:val="28"/>
          <w:szCs w:val="28"/>
        </w:rPr>
        <w:t xml:space="preserve"> </w:t>
      </w:r>
    </w:p>
    <w:p w:rsidR="00C64DD6" w:rsidRPr="00617F4E" w:rsidRDefault="00C64DD6" w:rsidP="008F103A">
      <w:pPr>
        <w:ind w:left="-900" w:right="-185" w:firstLine="540"/>
        <w:rPr>
          <w:color w:val="333333"/>
          <w:sz w:val="28"/>
          <w:szCs w:val="28"/>
        </w:rPr>
      </w:pPr>
      <w:r w:rsidRPr="00617F4E">
        <w:rPr>
          <w:color w:val="333333"/>
          <w:sz w:val="28"/>
          <w:szCs w:val="28"/>
        </w:rPr>
        <w:t>Перечислим последствия аварии для здоровья населения зараженной местности:</w:t>
      </w:r>
    </w:p>
    <w:p w:rsidR="00C64DD6" w:rsidRPr="00617F4E" w:rsidRDefault="00C64DD6" w:rsidP="000B4870">
      <w:pPr>
        <w:numPr>
          <w:ilvl w:val="0"/>
          <w:numId w:val="2"/>
        </w:numPr>
        <w:ind w:left="0" w:right="-185" w:firstLine="0"/>
        <w:rPr>
          <w:color w:val="333333"/>
          <w:sz w:val="28"/>
          <w:szCs w:val="28"/>
        </w:rPr>
      </w:pPr>
      <w:r w:rsidRPr="00617F4E">
        <w:rPr>
          <w:color w:val="333333"/>
          <w:sz w:val="28"/>
          <w:szCs w:val="28"/>
        </w:rPr>
        <w:t>онкологические заболевания (увеличились в 7-22 раза);</w:t>
      </w:r>
    </w:p>
    <w:p w:rsidR="00C64DD6" w:rsidRPr="00617F4E" w:rsidRDefault="00C64DD6" w:rsidP="000B4870">
      <w:pPr>
        <w:numPr>
          <w:ilvl w:val="0"/>
          <w:numId w:val="2"/>
        </w:numPr>
        <w:ind w:left="0" w:right="-185" w:firstLine="0"/>
        <w:rPr>
          <w:color w:val="333333"/>
          <w:sz w:val="28"/>
          <w:szCs w:val="28"/>
        </w:rPr>
      </w:pPr>
      <w:r w:rsidRPr="00617F4E">
        <w:rPr>
          <w:color w:val="333333"/>
          <w:sz w:val="28"/>
          <w:szCs w:val="28"/>
        </w:rPr>
        <w:t>ослабление иммунной системы (рост простудных и другие заболеваний);</w:t>
      </w:r>
    </w:p>
    <w:p w:rsidR="00C64DD6" w:rsidRPr="00617F4E" w:rsidRDefault="00C64DD6" w:rsidP="000B4870">
      <w:pPr>
        <w:numPr>
          <w:ilvl w:val="0"/>
          <w:numId w:val="2"/>
        </w:numPr>
        <w:ind w:left="0" w:right="-185" w:firstLine="0"/>
        <w:rPr>
          <w:color w:val="333333"/>
          <w:sz w:val="28"/>
          <w:szCs w:val="28"/>
        </w:rPr>
      </w:pPr>
      <w:r w:rsidRPr="00617F4E">
        <w:rPr>
          <w:color w:val="333333"/>
          <w:sz w:val="28"/>
          <w:szCs w:val="28"/>
        </w:rPr>
        <w:t>генетические последствия (увеличились в среднем по республике на 18%, на зараженной территории на 30%);</w:t>
      </w:r>
    </w:p>
    <w:p w:rsidR="00C64DD6" w:rsidRPr="00617F4E" w:rsidRDefault="00C64DD6" w:rsidP="000B4870">
      <w:pPr>
        <w:numPr>
          <w:ilvl w:val="0"/>
          <w:numId w:val="2"/>
        </w:numPr>
        <w:ind w:left="0" w:right="-185" w:firstLine="0"/>
        <w:rPr>
          <w:color w:val="333333"/>
          <w:sz w:val="28"/>
          <w:szCs w:val="28"/>
        </w:rPr>
      </w:pPr>
      <w:r w:rsidRPr="00617F4E">
        <w:rPr>
          <w:color w:val="333333"/>
          <w:sz w:val="28"/>
          <w:szCs w:val="28"/>
        </w:rPr>
        <w:t>преждевременное старение организма и сокращение срока жизни;</w:t>
      </w:r>
    </w:p>
    <w:p w:rsidR="00C64DD6" w:rsidRPr="00617F4E" w:rsidRDefault="00C64DD6" w:rsidP="000B4870">
      <w:pPr>
        <w:numPr>
          <w:ilvl w:val="0"/>
          <w:numId w:val="2"/>
        </w:numPr>
        <w:ind w:left="0" w:right="-185" w:firstLine="0"/>
        <w:rPr>
          <w:color w:val="333333"/>
          <w:sz w:val="28"/>
          <w:szCs w:val="28"/>
        </w:rPr>
      </w:pPr>
      <w:r w:rsidRPr="00617F4E">
        <w:rPr>
          <w:color w:val="333333"/>
          <w:sz w:val="28"/>
          <w:szCs w:val="28"/>
        </w:rPr>
        <w:t>обострение хронических болезней (всего 34 болезни);</w:t>
      </w:r>
    </w:p>
    <w:p w:rsidR="00C64DD6" w:rsidRPr="00617F4E" w:rsidRDefault="00C64DD6" w:rsidP="000B4870">
      <w:pPr>
        <w:numPr>
          <w:ilvl w:val="0"/>
          <w:numId w:val="2"/>
        </w:numPr>
        <w:ind w:left="0" w:right="-185" w:firstLine="0"/>
        <w:rPr>
          <w:color w:val="333333"/>
          <w:sz w:val="28"/>
          <w:szCs w:val="28"/>
        </w:rPr>
      </w:pPr>
      <w:r w:rsidRPr="00617F4E">
        <w:rPr>
          <w:color w:val="333333"/>
          <w:sz w:val="28"/>
          <w:szCs w:val="28"/>
        </w:rPr>
        <w:t>усиление тяжести заболеваний и увеличение их длительности;</w:t>
      </w:r>
    </w:p>
    <w:p w:rsidR="00C64DD6" w:rsidRPr="00617F4E" w:rsidRDefault="00C64DD6" w:rsidP="000B4870">
      <w:pPr>
        <w:numPr>
          <w:ilvl w:val="0"/>
          <w:numId w:val="2"/>
        </w:numPr>
        <w:ind w:left="0" w:right="-185" w:firstLine="0"/>
        <w:rPr>
          <w:color w:val="333333"/>
          <w:sz w:val="28"/>
          <w:szCs w:val="28"/>
        </w:rPr>
      </w:pPr>
      <w:r w:rsidRPr="00617F4E">
        <w:rPr>
          <w:color w:val="333333"/>
          <w:sz w:val="28"/>
          <w:szCs w:val="28"/>
        </w:rPr>
        <w:t>медленное выздоровление после болезней и медленное заживление хирургических ран;</w:t>
      </w:r>
    </w:p>
    <w:p w:rsidR="00C64DD6" w:rsidRPr="00617F4E" w:rsidRDefault="00025661" w:rsidP="000B4870">
      <w:pPr>
        <w:numPr>
          <w:ilvl w:val="0"/>
          <w:numId w:val="2"/>
        </w:numPr>
        <w:ind w:left="0" w:right="-185" w:firstLine="0"/>
        <w:rPr>
          <w:color w:val="333333"/>
          <w:sz w:val="28"/>
          <w:szCs w:val="28"/>
        </w:rPr>
      </w:pPr>
      <w:r>
        <w:rPr>
          <w:noProof/>
        </w:rPr>
        <w:pict>
          <v:shape id="_x0000_s1028" type="#_x0000_t75" style="position:absolute;left:0;text-align:left;margin-left:243pt;margin-top:13.6pt;width:225pt;height:168.75pt;z-index:251658752">
            <v:imagedata r:id="rId9" o:title=""/>
            <w10:wrap type="square"/>
          </v:shape>
        </w:pict>
      </w:r>
      <w:r w:rsidR="00C64DD6" w:rsidRPr="00617F4E">
        <w:rPr>
          <w:color w:val="333333"/>
          <w:sz w:val="28"/>
          <w:szCs w:val="28"/>
        </w:rPr>
        <w:t>уменьшение чувствительности организма к действию лекарственных препаратов;</w:t>
      </w:r>
    </w:p>
    <w:p w:rsidR="00C64DD6" w:rsidRPr="00617F4E" w:rsidRDefault="00C64DD6" w:rsidP="000B4870">
      <w:pPr>
        <w:numPr>
          <w:ilvl w:val="0"/>
          <w:numId w:val="2"/>
        </w:numPr>
        <w:ind w:left="0" w:right="-185" w:firstLine="0"/>
        <w:rPr>
          <w:color w:val="333333"/>
          <w:sz w:val="28"/>
          <w:szCs w:val="28"/>
        </w:rPr>
      </w:pPr>
      <w:r w:rsidRPr="00617F4E">
        <w:rPr>
          <w:color w:val="333333"/>
          <w:sz w:val="28"/>
          <w:szCs w:val="28"/>
        </w:rPr>
        <w:t>преждевременные роды и выкидыши;</w:t>
      </w:r>
    </w:p>
    <w:p w:rsidR="00C64DD6" w:rsidRPr="00617F4E" w:rsidRDefault="00C64DD6" w:rsidP="000B4870">
      <w:pPr>
        <w:numPr>
          <w:ilvl w:val="0"/>
          <w:numId w:val="2"/>
        </w:numPr>
        <w:ind w:left="0" w:right="-185" w:firstLine="0"/>
        <w:rPr>
          <w:color w:val="333333"/>
          <w:sz w:val="28"/>
          <w:szCs w:val="28"/>
        </w:rPr>
      </w:pPr>
      <w:r w:rsidRPr="00617F4E">
        <w:rPr>
          <w:color w:val="333333"/>
          <w:sz w:val="28"/>
          <w:szCs w:val="28"/>
        </w:rPr>
        <w:t>появление аллергических реакций;</w:t>
      </w:r>
    </w:p>
    <w:p w:rsidR="00C64DD6" w:rsidRPr="00617F4E" w:rsidRDefault="00C64DD6" w:rsidP="000B4870">
      <w:pPr>
        <w:numPr>
          <w:ilvl w:val="0"/>
          <w:numId w:val="2"/>
        </w:numPr>
        <w:ind w:left="0" w:right="-185" w:firstLine="0"/>
        <w:rPr>
          <w:color w:val="333333"/>
          <w:sz w:val="28"/>
          <w:szCs w:val="28"/>
        </w:rPr>
      </w:pPr>
      <w:r w:rsidRPr="00617F4E">
        <w:rPr>
          <w:color w:val="333333"/>
          <w:sz w:val="28"/>
          <w:szCs w:val="28"/>
        </w:rPr>
        <w:t>появление катаракты с последующей потерей зрения;</w:t>
      </w:r>
    </w:p>
    <w:p w:rsidR="00C64DD6" w:rsidRPr="00617F4E" w:rsidRDefault="00C64DD6" w:rsidP="000B4870">
      <w:pPr>
        <w:numPr>
          <w:ilvl w:val="0"/>
          <w:numId w:val="2"/>
        </w:numPr>
        <w:ind w:left="0" w:right="-185" w:firstLine="0"/>
        <w:rPr>
          <w:color w:val="333333"/>
          <w:sz w:val="28"/>
          <w:szCs w:val="28"/>
        </w:rPr>
      </w:pPr>
      <w:r w:rsidRPr="00617F4E">
        <w:rPr>
          <w:color w:val="333333"/>
          <w:sz w:val="28"/>
          <w:szCs w:val="28"/>
        </w:rPr>
        <w:t>отклонение в психике (особенно в более зараженных районах, проявляется в виде безразличия к работе, жизни, близким и т.п.);</w:t>
      </w:r>
    </w:p>
    <w:p w:rsidR="00C64DD6" w:rsidRPr="00617F4E" w:rsidRDefault="00C64DD6" w:rsidP="000B4870">
      <w:pPr>
        <w:numPr>
          <w:ilvl w:val="0"/>
          <w:numId w:val="2"/>
        </w:numPr>
        <w:ind w:left="0" w:right="-185" w:firstLine="0"/>
        <w:rPr>
          <w:color w:val="333333"/>
          <w:sz w:val="28"/>
          <w:szCs w:val="28"/>
        </w:rPr>
      </w:pPr>
      <w:r w:rsidRPr="00617F4E">
        <w:rPr>
          <w:color w:val="333333"/>
          <w:sz w:val="28"/>
          <w:szCs w:val="28"/>
        </w:rPr>
        <w:t>возникновение диспропорций в росте детского организма;</w:t>
      </w:r>
    </w:p>
    <w:p w:rsidR="00C64DD6" w:rsidRPr="00617F4E" w:rsidRDefault="00C64DD6" w:rsidP="000B4870">
      <w:pPr>
        <w:numPr>
          <w:ilvl w:val="0"/>
          <w:numId w:val="2"/>
        </w:numPr>
        <w:ind w:left="0" w:right="-185" w:firstLine="0"/>
        <w:rPr>
          <w:color w:val="333333"/>
          <w:sz w:val="28"/>
          <w:szCs w:val="28"/>
        </w:rPr>
      </w:pPr>
      <w:r w:rsidRPr="00617F4E">
        <w:rPr>
          <w:color w:val="333333"/>
          <w:sz w:val="28"/>
          <w:szCs w:val="28"/>
        </w:rPr>
        <w:t>медленное увеличение веса ребенка;</w:t>
      </w:r>
    </w:p>
    <w:p w:rsidR="00C64DD6" w:rsidRPr="00617F4E" w:rsidRDefault="00C64DD6" w:rsidP="000B4870">
      <w:pPr>
        <w:numPr>
          <w:ilvl w:val="0"/>
          <w:numId w:val="2"/>
        </w:numPr>
        <w:ind w:left="0" w:right="-185" w:firstLine="0"/>
        <w:rPr>
          <w:color w:val="333333"/>
          <w:sz w:val="28"/>
          <w:szCs w:val="28"/>
        </w:rPr>
      </w:pPr>
      <w:r w:rsidRPr="00617F4E">
        <w:rPr>
          <w:color w:val="333333"/>
          <w:sz w:val="28"/>
          <w:szCs w:val="28"/>
        </w:rPr>
        <w:t>увеличение количества заболеваний крови (анемия у детей в Могилевской области увеличилась в 7 раз), нервной системы, мочеполовой системы, ЖКТ, сердца;</w:t>
      </w:r>
    </w:p>
    <w:p w:rsidR="00C64DD6" w:rsidRPr="00617F4E" w:rsidRDefault="00C64DD6" w:rsidP="000B4870">
      <w:pPr>
        <w:numPr>
          <w:ilvl w:val="0"/>
          <w:numId w:val="2"/>
        </w:numPr>
        <w:ind w:left="0" w:right="-185" w:firstLine="0"/>
        <w:rPr>
          <w:color w:val="333333"/>
          <w:sz w:val="28"/>
          <w:szCs w:val="28"/>
        </w:rPr>
      </w:pPr>
      <w:r w:rsidRPr="00617F4E">
        <w:rPr>
          <w:color w:val="333333"/>
          <w:sz w:val="28"/>
          <w:szCs w:val="28"/>
        </w:rPr>
        <w:t>рост количества туберкулезных больных.</w:t>
      </w:r>
    </w:p>
    <w:p w:rsidR="00C64DD6" w:rsidRPr="00617F4E" w:rsidRDefault="00C64DD6" w:rsidP="008F103A">
      <w:pPr>
        <w:ind w:left="-900" w:right="-185" w:firstLine="540"/>
        <w:rPr>
          <w:color w:val="333333"/>
          <w:sz w:val="28"/>
          <w:szCs w:val="28"/>
        </w:rPr>
      </w:pPr>
      <w:r w:rsidRPr="00617F4E">
        <w:rPr>
          <w:color w:val="333333"/>
          <w:sz w:val="28"/>
          <w:szCs w:val="28"/>
        </w:rPr>
        <w:t>Известно, что радиактивному заражению подверглись полностью Гомельская и Могилевская области, 6 районов Брестской области, 6 районов Гродненской области, 1 район Витебской области. Состояние здоровья населения зависит от степени заражения радионуклидами местности.</w:t>
      </w:r>
    </w:p>
    <w:p w:rsidR="00C64DD6" w:rsidRPr="00617F4E" w:rsidRDefault="00C64DD6" w:rsidP="008F103A">
      <w:pPr>
        <w:ind w:left="-900" w:right="-185" w:firstLine="540"/>
        <w:jc w:val="center"/>
        <w:rPr>
          <w:b/>
          <w:color w:val="333333"/>
          <w:sz w:val="28"/>
          <w:szCs w:val="28"/>
        </w:rPr>
      </w:pPr>
      <w:r w:rsidRPr="00617F4E">
        <w:rPr>
          <w:b/>
          <w:color w:val="333333"/>
          <w:sz w:val="28"/>
          <w:szCs w:val="28"/>
        </w:rPr>
        <w:t>Последствия аварии для животного мира</w:t>
      </w:r>
    </w:p>
    <w:p w:rsidR="00C64DD6" w:rsidRPr="00617F4E" w:rsidRDefault="00C64DD6" w:rsidP="008F103A">
      <w:pPr>
        <w:ind w:left="-900" w:right="-185" w:firstLine="540"/>
        <w:rPr>
          <w:color w:val="333333"/>
          <w:sz w:val="28"/>
          <w:szCs w:val="28"/>
        </w:rPr>
      </w:pPr>
      <w:r w:rsidRPr="00617F4E">
        <w:rPr>
          <w:color w:val="333333"/>
          <w:sz w:val="28"/>
          <w:szCs w:val="28"/>
        </w:rPr>
        <w:t>После аварии в первые дни дикие животные получили до 150-20 000 бэр на щитовидную железу от йода-131. Это вызвало у них заболевания, подобные человеческим. Отметим, что летальная доза у диких млекопитающих составляет 500-1100 бэр, но остальные погибают уже при дозе 200 бэр. Внутреннее облучение многих млекопитающих привело к росту заболеваемости, преждевременной гибели, сокращению срока жзни, снижению плодовитости. Наблюдаются и генетические последствия. Так, иногда появляются необычно большие зайцы, ежи без колючек, различные уродства.</w:t>
      </w:r>
    </w:p>
    <w:p w:rsidR="00C64DD6" w:rsidRPr="00617F4E" w:rsidRDefault="00C64DD6" w:rsidP="008F103A">
      <w:pPr>
        <w:ind w:left="-900" w:right="-185" w:firstLine="540"/>
        <w:rPr>
          <w:color w:val="333333"/>
          <w:sz w:val="28"/>
          <w:szCs w:val="28"/>
        </w:rPr>
      </w:pPr>
      <w:r w:rsidRPr="00617F4E">
        <w:rPr>
          <w:color w:val="333333"/>
          <w:sz w:val="28"/>
          <w:szCs w:val="28"/>
        </w:rPr>
        <w:t>Вместе с тем увеличилась численность диких кабанов, лосей, других млекопитающих. Это связано в основном с созданием заповедников, где пищи больше, а угрозы от человека стало больше.</w:t>
      </w:r>
    </w:p>
    <w:p w:rsidR="00C64DD6" w:rsidRPr="00617F4E" w:rsidRDefault="00C64DD6" w:rsidP="008F103A">
      <w:pPr>
        <w:ind w:left="-900" w:right="-185" w:firstLine="540"/>
        <w:rPr>
          <w:color w:val="333333"/>
          <w:sz w:val="28"/>
          <w:szCs w:val="28"/>
        </w:rPr>
      </w:pPr>
      <w:r w:rsidRPr="00617F4E">
        <w:rPr>
          <w:color w:val="333333"/>
          <w:sz w:val="28"/>
          <w:szCs w:val="28"/>
        </w:rPr>
        <w:t>В последние годы наблюдается следующая закономерность: число особей с высокой радиочувстчительностью уменьшается, в то время как число особей, имеющих меньшую радиочувствительность растет. У животных наблюдается также тенденция к уменьшению количества накопления радионуклидов, поэтому неизвестно, какое экологическое равновесие установиться.</w:t>
      </w:r>
    </w:p>
    <w:p w:rsidR="00C64DD6" w:rsidRPr="00617F4E" w:rsidRDefault="00C64DD6" w:rsidP="008F103A">
      <w:pPr>
        <w:ind w:left="-900" w:right="-185" w:firstLine="540"/>
        <w:rPr>
          <w:color w:val="333333"/>
          <w:sz w:val="28"/>
          <w:szCs w:val="28"/>
        </w:rPr>
      </w:pPr>
      <w:r w:rsidRPr="00617F4E">
        <w:rPr>
          <w:color w:val="333333"/>
          <w:sz w:val="28"/>
          <w:szCs w:val="28"/>
        </w:rPr>
        <w:t>Большинство птиц более устойчивы к облучению. Для них летальная доза составляет от 460 до 3000 бэр, а дозы, которые влияют на потомство, - от 50 до 200 бэр.</w:t>
      </w:r>
    </w:p>
    <w:p w:rsidR="00C64DD6" w:rsidRPr="00617F4E" w:rsidRDefault="00C64DD6" w:rsidP="008F103A">
      <w:pPr>
        <w:ind w:left="-900" w:right="-185" w:firstLine="540"/>
        <w:rPr>
          <w:color w:val="333333"/>
          <w:sz w:val="28"/>
          <w:szCs w:val="28"/>
        </w:rPr>
      </w:pPr>
      <w:r w:rsidRPr="00617F4E">
        <w:rPr>
          <w:color w:val="333333"/>
          <w:sz w:val="28"/>
          <w:szCs w:val="28"/>
        </w:rPr>
        <w:t>Еще более устойчивы к радиации рептилии, земноводные и беспозвоночные. Например, летальная доза для беспозвоночных составляет не менее 10 000 бэр.</w:t>
      </w:r>
    </w:p>
    <w:p w:rsidR="00C64DD6" w:rsidRPr="00617F4E" w:rsidRDefault="00C64DD6" w:rsidP="008F103A">
      <w:pPr>
        <w:ind w:left="-900" w:right="-185" w:firstLine="540"/>
        <w:rPr>
          <w:color w:val="333333"/>
          <w:sz w:val="28"/>
          <w:szCs w:val="28"/>
        </w:rPr>
      </w:pPr>
      <w:r w:rsidRPr="00617F4E">
        <w:rPr>
          <w:color w:val="333333"/>
          <w:sz w:val="28"/>
          <w:szCs w:val="28"/>
        </w:rPr>
        <w:t>Выдерживают значительные дозы облучения и рыбы, но у них при небольших дозах проявляются генетические последствия.</w:t>
      </w:r>
    </w:p>
    <w:p w:rsidR="00C64DD6" w:rsidRPr="00617F4E" w:rsidRDefault="00C64DD6" w:rsidP="008F103A">
      <w:pPr>
        <w:ind w:left="-900" w:right="-185" w:firstLine="540"/>
        <w:rPr>
          <w:color w:val="333333"/>
          <w:sz w:val="28"/>
          <w:szCs w:val="28"/>
        </w:rPr>
      </w:pPr>
      <w:r w:rsidRPr="00617F4E">
        <w:rPr>
          <w:color w:val="333333"/>
          <w:sz w:val="28"/>
          <w:szCs w:val="28"/>
        </w:rPr>
        <w:t>Пострадал от радиации крупный рогатый скот. Радиоактивным оказалось не только мясо, но и молоко: 80% радионуклидов, которые вместе с кормами поедает корова, уходят в него.</w:t>
      </w:r>
    </w:p>
    <w:p w:rsidR="00C64DD6" w:rsidRPr="00617F4E" w:rsidRDefault="00C64DD6" w:rsidP="008F103A">
      <w:pPr>
        <w:ind w:left="-900" w:right="-185" w:firstLine="540"/>
        <w:rPr>
          <w:color w:val="333333"/>
          <w:sz w:val="28"/>
          <w:szCs w:val="28"/>
        </w:rPr>
      </w:pPr>
      <w:r w:rsidRPr="00617F4E">
        <w:rPr>
          <w:color w:val="333333"/>
          <w:sz w:val="28"/>
          <w:szCs w:val="28"/>
        </w:rPr>
        <w:t>Домашние свиньи более устойчивы к облучению, и летальная доза у них выше 800 бэр. Свиное мясо чище, чем говядина, так как свиней кормят более чистыми кормами.</w:t>
      </w:r>
    </w:p>
    <w:p w:rsidR="00C64DD6" w:rsidRPr="00617F4E" w:rsidRDefault="00C64DD6" w:rsidP="008F103A">
      <w:pPr>
        <w:ind w:left="-900" w:right="-185" w:firstLine="540"/>
        <w:rPr>
          <w:color w:val="333333"/>
          <w:sz w:val="28"/>
          <w:szCs w:val="28"/>
        </w:rPr>
      </w:pPr>
      <w:r w:rsidRPr="00617F4E">
        <w:rPr>
          <w:color w:val="333333"/>
          <w:sz w:val="28"/>
          <w:szCs w:val="28"/>
        </w:rPr>
        <w:t>Куры также устойчивы к радиации: стронций уходит в скорлупу яиц, а цезий в яйца. В мясе кур цезий находиться в незначительном количестве.</w:t>
      </w:r>
    </w:p>
    <w:p w:rsidR="00C64DD6" w:rsidRPr="00617F4E" w:rsidRDefault="00C64DD6" w:rsidP="008F103A">
      <w:pPr>
        <w:ind w:left="-900" w:right="-185" w:firstLine="540"/>
        <w:jc w:val="center"/>
        <w:rPr>
          <w:b/>
          <w:color w:val="333333"/>
          <w:sz w:val="28"/>
          <w:szCs w:val="28"/>
        </w:rPr>
      </w:pPr>
      <w:r w:rsidRPr="00617F4E">
        <w:rPr>
          <w:b/>
          <w:color w:val="333333"/>
          <w:sz w:val="28"/>
          <w:szCs w:val="28"/>
        </w:rPr>
        <w:t>Последствия аварии для растительного мира</w:t>
      </w:r>
    </w:p>
    <w:p w:rsidR="00C64DD6" w:rsidRPr="00617F4E" w:rsidRDefault="00C64DD6" w:rsidP="008F103A">
      <w:pPr>
        <w:ind w:left="-900" w:right="-185" w:firstLine="540"/>
        <w:rPr>
          <w:color w:val="333333"/>
          <w:sz w:val="28"/>
          <w:szCs w:val="28"/>
        </w:rPr>
      </w:pPr>
      <w:r w:rsidRPr="00617F4E">
        <w:rPr>
          <w:color w:val="333333"/>
          <w:sz w:val="28"/>
          <w:szCs w:val="28"/>
        </w:rPr>
        <w:t>Лесные, луговые и болотные растения имеют достаточно высокую радиоактивность даже при минимальном загрязнении территории радионуклидами. Замечено, что различные растения неодинаково поглащают радионуклиды: сосна, береза, ель, осина, рябина, малина, черника, укроп, клюква, петрушка, шпинат, бобовые, злаки, гречка, белая ромашка и др. поглащают сильно, а ольха, фруктовые деревья, картофель, капуста, редька, хрен, ирис – слабее.</w:t>
      </w:r>
    </w:p>
    <w:p w:rsidR="00C64DD6" w:rsidRPr="00617F4E" w:rsidRDefault="00C64DD6" w:rsidP="008F103A">
      <w:pPr>
        <w:ind w:left="-900" w:right="-185" w:firstLine="540"/>
        <w:rPr>
          <w:color w:val="333333"/>
          <w:sz w:val="28"/>
          <w:szCs w:val="28"/>
        </w:rPr>
      </w:pPr>
      <w:r w:rsidRPr="00617F4E">
        <w:rPr>
          <w:color w:val="333333"/>
          <w:sz w:val="28"/>
          <w:szCs w:val="28"/>
        </w:rPr>
        <w:t>В деревьях радионуклиды распределены неравномерно: 1/6 – в стволе и 5/6 – в коре, ветвях, листьях. В фруктах их больше в косточках, в капусте – в верхних листах и кочерыжке, в свекле и моркови – в начале ботвы и т.п.</w:t>
      </w:r>
    </w:p>
    <w:p w:rsidR="00C64DD6" w:rsidRPr="00617F4E" w:rsidRDefault="00C64DD6" w:rsidP="008F103A">
      <w:pPr>
        <w:ind w:left="-900" w:right="-185" w:firstLine="540"/>
        <w:rPr>
          <w:color w:val="333333"/>
          <w:sz w:val="28"/>
          <w:szCs w:val="28"/>
        </w:rPr>
      </w:pPr>
      <w:r w:rsidRPr="00617F4E">
        <w:rPr>
          <w:color w:val="333333"/>
          <w:sz w:val="28"/>
          <w:szCs w:val="28"/>
        </w:rPr>
        <w:t>Воздействие радиации может привести к замедлению роста растений, снижению урожайности, увяданию, гибели, потере способности к воспроизводству.</w:t>
      </w:r>
    </w:p>
    <w:p w:rsidR="00C64DD6" w:rsidRPr="00617F4E" w:rsidRDefault="00C64DD6" w:rsidP="008F103A">
      <w:pPr>
        <w:ind w:left="-900" w:right="-185" w:firstLine="540"/>
        <w:rPr>
          <w:sz w:val="28"/>
          <w:szCs w:val="28"/>
        </w:rPr>
      </w:pPr>
      <w:r w:rsidRPr="00617F4E">
        <w:rPr>
          <w:color w:val="333333"/>
          <w:sz w:val="28"/>
          <w:szCs w:val="28"/>
        </w:rPr>
        <w:t>В настоящее время в хвойных лесах осталось 7-8 % от первоначального количества радионуклидов в 1986 г., в болотистой растительности и на лугах – 1,5%. При загрязнении до 40 Ки/км</w:t>
      </w:r>
      <w:r w:rsidRPr="00617F4E">
        <w:rPr>
          <w:sz w:val="28"/>
          <w:szCs w:val="28"/>
        </w:rPr>
        <w:t>^2 наблюдается ускорение роста хвои, но при загрязнении 200 Ки/км^2 рост хвои прекращается. При незначительном загрязнении происходит бурный рост и некоторых лиственных деревьев.</w:t>
      </w:r>
    </w:p>
    <w:p w:rsidR="00C64DD6" w:rsidRPr="00617F4E" w:rsidRDefault="00C64DD6" w:rsidP="008F103A">
      <w:pPr>
        <w:ind w:left="-900" w:right="-185" w:firstLine="540"/>
        <w:rPr>
          <w:sz w:val="28"/>
          <w:szCs w:val="28"/>
        </w:rPr>
      </w:pPr>
      <w:r w:rsidRPr="00617F4E">
        <w:rPr>
          <w:sz w:val="28"/>
          <w:szCs w:val="28"/>
        </w:rPr>
        <w:t>Исследование клеток растений показывают, что при загрязнении выше 40 Ки/км^2 возникают нарушения в генетических цепочка. Это позволяет сделать прогноз, что вместо одних растений будут расселяться другие, более устойчивые.</w:t>
      </w:r>
    </w:p>
    <w:p w:rsidR="00C64DD6" w:rsidRDefault="00C64DD6" w:rsidP="008F103A">
      <w:pPr>
        <w:ind w:left="-900" w:right="-185" w:firstLine="540"/>
        <w:rPr>
          <w:sz w:val="28"/>
          <w:szCs w:val="28"/>
        </w:rPr>
      </w:pPr>
      <w:r w:rsidRPr="00617F4E">
        <w:rPr>
          <w:sz w:val="28"/>
          <w:szCs w:val="28"/>
        </w:rPr>
        <w:t>Сельскохозяйственные растения менее подвержены воздействию радиации благодаря вспашке. Однако в республике запрещено использовать под сельскохозяйственные работы 261 000 га пахотных земель. Ведение всех видов сельскохозяйственных работ возможно, если заражение не превышает по цезию – 137-138 кБк/м^2 и стронцию – 90-110 кБк/^2.</w:t>
      </w:r>
    </w:p>
    <w:p w:rsidR="00C64DD6" w:rsidRPr="00E70723" w:rsidRDefault="00C64DD6" w:rsidP="008F103A">
      <w:pPr>
        <w:pStyle w:val="3"/>
        <w:spacing w:before="120" w:beforeAutospacing="0" w:after="120" w:afterAutospacing="0"/>
        <w:ind w:left="-900" w:right="-185" w:firstLine="540"/>
        <w:jc w:val="center"/>
        <w:rPr>
          <w:rStyle w:val="mw-headline"/>
          <w:color w:val="000000"/>
          <w:sz w:val="36"/>
          <w:szCs w:val="36"/>
        </w:rPr>
      </w:pPr>
      <w:r>
        <w:rPr>
          <w:sz w:val="28"/>
          <w:szCs w:val="28"/>
        </w:rPr>
        <w:br w:type="page"/>
      </w:r>
      <w:r w:rsidRPr="00E70723">
        <w:rPr>
          <w:rStyle w:val="mw-headline"/>
          <w:color w:val="000000"/>
          <w:sz w:val="36"/>
          <w:szCs w:val="36"/>
        </w:rPr>
        <w:t>Правовые последствия</w:t>
      </w:r>
    </w:p>
    <w:p w:rsidR="00C64DD6" w:rsidRPr="00E70723" w:rsidRDefault="00C64DD6" w:rsidP="000B4870">
      <w:pPr>
        <w:pStyle w:val="a3"/>
        <w:spacing w:after="0"/>
        <w:ind w:left="-902" w:right="-187" w:firstLine="539"/>
        <w:rPr>
          <w:color w:val="000000"/>
          <w:sz w:val="28"/>
          <w:szCs w:val="28"/>
        </w:rPr>
      </w:pPr>
      <w:r>
        <w:rPr>
          <w:color w:val="000000"/>
          <w:sz w:val="28"/>
          <w:szCs w:val="28"/>
        </w:rPr>
        <w:t>М</w:t>
      </w:r>
      <w:r w:rsidRPr="00E70723">
        <w:rPr>
          <w:color w:val="000000"/>
          <w:sz w:val="28"/>
          <w:szCs w:val="28"/>
        </w:rPr>
        <w:t>ировой атомной энергетике в результате Чернобыльской аварии</w:t>
      </w:r>
      <w:r>
        <w:rPr>
          <w:color w:val="000000"/>
          <w:sz w:val="28"/>
          <w:szCs w:val="28"/>
        </w:rPr>
        <w:t xml:space="preserve"> был нанесён серьёзный удар</w:t>
      </w:r>
      <w:r w:rsidRPr="00E70723">
        <w:rPr>
          <w:color w:val="000000"/>
          <w:sz w:val="28"/>
          <w:szCs w:val="28"/>
        </w:rPr>
        <w:t>. С 1986 до 2002 года в странах Северной Америки и Западной Европы не было построено ни одной новой АЭС, что связано как с давлением общественного мнения, так и с тем, что значительно возросли страховые взносы и уменьшилась рентабельность ядерной энергетики.</w:t>
      </w:r>
    </w:p>
    <w:p w:rsidR="00C64DD6" w:rsidRPr="00E70723" w:rsidRDefault="00C64DD6" w:rsidP="000B4870">
      <w:pPr>
        <w:pStyle w:val="a3"/>
        <w:spacing w:after="0"/>
        <w:ind w:left="-902" w:right="-187" w:firstLine="539"/>
        <w:rPr>
          <w:color w:val="000000"/>
          <w:sz w:val="28"/>
          <w:szCs w:val="28"/>
        </w:rPr>
      </w:pPr>
      <w:r w:rsidRPr="00E70723">
        <w:rPr>
          <w:color w:val="000000"/>
          <w:sz w:val="28"/>
          <w:szCs w:val="28"/>
        </w:rPr>
        <w:t>В СССР было законсервировано или прекращено строительство и проектирование 10 новых АЭС, заморожено строительство десятков новых энергоблоков на действующих АЭС в разных областях и республиках.</w:t>
      </w:r>
    </w:p>
    <w:p w:rsidR="00C64DD6" w:rsidRPr="00E70723" w:rsidRDefault="00C64DD6" w:rsidP="000B4870">
      <w:pPr>
        <w:pStyle w:val="a3"/>
        <w:spacing w:after="0"/>
        <w:ind w:left="-902" w:right="-187" w:firstLine="539"/>
        <w:rPr>
          <w:color w:val="000000"/>
          <w:sz w:val="28"/>
          <w:szCs w:val="28"/>
        </w:rPr>
      </w:pPr>
      <w:r w:rsidRPr="00E70723">
        <w:rPr>
          <w:color w:val="000000"/>
          <w:sz w:val="28"/>
          <w:szCs w:val="28"/>
        </w:rPr>
        <w:t>В законодательстве СССР, а затем и России была закреплена ответственность лиц, намеренно скрывающих или не доводящих до населения последствия экологических катастроф, техногенных аварий. Информация, относящаяся к экологической безопасности мест, ныне не может быть классифицирована как секретная.</w:t>
      </w:r>
    </w:p>
    <w:p w:rsidR="00C64DD6" w:rsidRPr="00E70723" w:rsidRDefault="00C64DD6" w:rsidP="000B4870">
      <w:pPr>
        <w:pStyle w:val="a3"/>
        <w:spacing w:after="0"/>
        <w:ind w:left="-902" w:right="-187" w:firstLine="539"/>
        <w:rPr>
          <w:color w:val="000000"/>
          <w:sz w:val="28"/>
          <w:szCs w:val="28"/>
        </w:rPr>
      </w:pPr>
      <w:r w:rsidRPr="00E70723">
        <w:rPr>
          <w:color w:val="000000"/>
          <w:sz w:val="28"/>
          <w:szCs w:val="28"/>
        </w:rPr>
        <w:t xml:space="preserve">Согласно статье 10 Федерального закона от </w:t>
      </w:r>
      <w:r w:rsidRPr="00025661">
        <w:rPr>
          <w:sz w:val="28"/>
          <w:szCs w:val="28"/>
        </w:rPr>
        <w:t>20 февраля</w:t>
      </w:r>
      <w:r w:rsidRPr="00E70723">
        <w:rPr>
          <w:color w:val="000000"/>
          <w:sz w:val="28"/>
          <w:szCs w:val="28"/>
        </w:rPr>
        <w:t xml:space="preserve"> </w:t>
      </w:r>
      <w:r w:rsidRPr="00025661">
        <w:rPr>
          <w:sz w:val="28"/>
          <w:szCs w:val="28"/>
        </w:rPr>
        <w:t>1995 года</w:t>
      </w:r>
      <w:r w:rsidRPr="00E70723">
        <w:rPr>
          <w:color w:val="000000"/>
          <w:sz w:val="28"/>
          <w:szCs w:val="28"/>
        </w:rPr>
        <w:t xml:space="preserve"> N 24-ФЗ «Об информации, информатизации и защите информации» сведения о чрезвычайных ситуациях, экологические, метеорологические, демографические, санитарно-эпидемиологические и другие сведения, необходимые для обеспечения безопасного функционирования производственных объектов, безопасности граждан и населения в целом, являются открытыми и не могут относиться к информации с ограниченным доступом.</w:t>
      </w:r>
    </w:p>
    <w:p w:rsidR="00C64DD6" w:rsidRPr="00E70723" w:rsidRDefault="00C64DD6" w:rsidP="000B4870">
      <w:pPr>
        <w:pStyle w:val="a3"/>
        <w:spacing w:after="0"/>
        <w:ind w:left="-902" w:right="-187" w:firstLine="539"/>
        <w:rPr>
          <w:color w:val="000000"/>
          <w:sz w:val="28"/>
          <w:szCs w:val="28"/>
        </w:rPr>
      </w:pPr>
      <w:r w:rsidRPr="00E70723">
        <w:rPr>
          <w:color w:val="000000"/>
          <w:sz w:val="28"/>
          <w:szCs w:val="28"/>
        </w:rPr>
        <w:t>В соответствии со статьёй 7 Закона РФ от 21 июля 1993 года N 5485-1 «О государственной тайне» не подлежат отнесению к государственной тайне и засекречиванию сведения о состоянии экологии</w:t>
      </w:r>
      <w:hyperlink w:history="1"/>
      <w:r w:rsidRPr="00E70723">
        <w:rPr>
          <w:color w:val="000000"/>
          <w:sz w:val="28"/>
          <w:szCs w:val="28"/>
        </w:rPr>
        <w:t>.</w:t>
      </w:r>
    </w:p>
    <w:p w:rsidR="00C64DD6" w:rsidRPr="00E70723" w:rsidRDefault="00C64DD6" w:rsidP="000B4870">
      <w:pPr>
        <w:pStyle w:val="a3"/>
        <w:spacing w:after="0"/>
        <w:ind w:left="-902" w:right="-187" w:firstLine="539"/>
        <w:rPr>
          <w:color w:val="000000"/>
          <w:sz w:val="28"/>
          <w:szCs w:val="28"/>
        </w:rPr>
      </w:pPr>
      <w:r w:rsidRPr="00E70723">
        <w:rPr>
          <w:color w:val="000000"/>
          <w:sz w:val="28"/>
          <w:szCs w:val="28"/>
        </w:rPr>
        <w:t>Действующим Уголовным кодексом РФ в статье 237 предусмотрена ответственность лиц за сокрытие информации об обстоятельствах, создающих опасность для жизни или здоровья людей:</w:t>
      </w:r>
    </w:p>
    <w:p w:rsidR="00C64DD6" w:rsidRPr="00E70723" w:rsidRDefault="00C64DD6" w:rsidP="000B4870">
      <w:pPr>
        <w:pStyle w:val="a3"/>
        <w:spacing w:after="0"/>
        <w:ind w:left="-902" w:right="-187" w:firstLine="539"/>
        <w:rPr>
          <w:color w:val="000000"/>
          <w:sz w:val="28"/>
          <w:szCs w:val="28"/>
        </w:rPr>
      </w:pPr>
      <w:r w:rsidRPr="00E70723">
        <w:rPr>
          <w:color w:val="000000"/>
          <w:sz w:val="28"/>
          <w:szCs w:val="28"/>
        </w:rPr>
        <w:t>Статья 237. Сокрытие информации об обстоятельствах, создающих опасность для жизни или здоровья людей</w:t>
      </w:r>
    </w:p>
    <w:p w:rsidR="00C64DD6" w:rsidRPr="00E70723" w:rsidRDefault="00C64DD6" w:rsidP="000B4870">
      <w:pPr>
        <w:pStyle w:val="a3"/>
        <w:spacing w:after="0"/>
        <w:ind w:left="-902" w:right="-187" w:firstLine="539"/>
        <w:rPr>
          <w:color w:val="000000"/>
          <w:sz w:val="28"/>
          <w:szCs w:val="28"/>
        </w:rPr>
      </w:pPr>
      <w:r w:rsidRPr="00E70723">
        <w:rPr>
          <w:color w:val="000000"/>
          <w:sz w:val="28"/>
          <w:szCs w:val="28"/>
        </w:rPr>
        <w:t>1. Сокрытие или искажение информации о событиях, фактах или явлениях, создающих опасность для жизни или здоровья людей либо для окружающей среды, совершённые лицом, обязанным обеспечивать население и органы, уполномоченные на принятие мер по устранению такой опасности, указанной информацией, -</w:t>
      </w:r>
    </w:p>
    <w:p w:rsidR="00C64DD6" w:rsidRPr="00E70723" w:rsidRDefault="00C64DD6" w:rsidP="000B4870">
      <w:pPr>
        <w:pStyle w:val="a3"/>
        <w:spacing w:after="0"/>
        <w:ind w:left="-902" w:right="-187" w:firstLine="539"/>
        <w:rPr>
          <w:color w:val="000000"/>
          <w:sz w:val="28"/>
          <w:szCs w:val="28"/>
        </w:rPr>
      </w:pPr>
      <w:r w:rsidRPr="00E70723">
        <w:rPr>
          <w:color w:val="000000"/>
          <w:sz w:val="28"/>
          <w:szCs w:val="28"/>
        </w:rPr>
        <w:t>наказываются штрафом в размере до трёхсот тысяч рублей или в размере заработной платы или иного дохода осуждённого за период до двух лет либо лишением свободы на срок до двух лет с лишением права занимать определённые должности или заниматься определённой деятельностью на срок до трёх лет или без такового.</w:t>
      </w:r>
    </w:p>
    <w:p w:rsidR="00C64DD6" w:rsidRDefault="00C64DD6" w:rsidP="000B4870">
      <w:pPr>
        <w:pStyle w:val="a3"/>
        <w:spacing w:after="0"/>
        <w:ind w:left="-902" w:right="-187" w:firstLine="539"/>
        <w:rPr>
          <w:color w:val="000000"/>
          <w:sz w:val="28"/>
          <w:szCs w:val="28"/>
        </w:rPr>
      </w:pPr>
      <w:r w:rsidRPr="00E70723">
        <w:rPr>
          <w:color w:val="000000"/>
          <w:sz w:val="28"/>
          <w:szCs w:val="28"/>
        </w:rPr>
        <w:t>2. Те же деяния, если они совершены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либо если в результате таких деяний причинён вред здоровью человека или наступили иные тяжкие последствия, -наказываются штрафом в размере от ста тысяч до пятисот тысяч рублей или в размере заработной платы или иного дохода осуждённого за период от одного года до трёх лет либо лишением свободы на срок до пяти лет с лишением права занимать определённые должности или заниматься определённой деятельностью на срок до трёх лет или без такового.</w:t>
      </w:r>
    </w:p>
    <w:p w:rsidR="00C64DD6" w:rsidRDefault="00C64DD6" w:rsidP="008F103A">
      <w:pPr>
        <w:pStyle w:val="a3"/>
        <w:spacing w:before="120" w:after="120"/>
        <w:ind w:left="-900" w:right="-185" w:firstLine="540"/>
        <w:rPr>
          <w:color w:val="000000"/>
          <w:sz w:val="28"/>
          <w:szCs w:val="28"/>
        </w:rPr>
      </w:pPr>
      <w:r>
        <w:rPr>
          <w:color w:val="000000"/>
          <w:sz w:val="28"/>
          <w:szCs w:val="28"/>
        </w:rPr>
        <w:br w:type="page"/>
        <w:t>ЗАКЛЮЧЕНИЕ</w:t>
      </w:r>
    </w:p>
    <w:p w:rsidR="00376228" w:rsidRPr="00376228" w:rsidRDefault="008F103A" w:rsidP="000B4870">
      <w:pPr>
        <w:pStyle w:val="a3"/>
        <w:spacing w:after="0"/>
        <w:ind w:left="-902" w:right="-187" w:firstLine="539"/>
        <w:rPr>
          <w:color w:val="000000"/>
          <w:sz w:val="28"/>
          <w:szCs w:val="28"/>
        </w:rPr>
      </w:pPr>
      <w:r>
        <w:rPr>
          <w:color w:val="000000"/>
          <w:sz w:val="28"/>
          <w:szCs w:val="28"/>
        </w:rPr>
        <w:t>Последствия от а</w:t>
      </w:r>
      <w:r w:rsidR="00376228" w:rsidRPr="00376228">
        <w:rPr>
          <w:color w:val="000000"/>
          <w:sz w:val="28"/>
          <w:szCs w:val="28"/>
        </w:rPr>
        <w:t>вария на Чернобыльской АЭС наглядно продемонстрировала необходимость</w:t>
      </w:r>
      <w:r>
        <w:rPr>
          <w:color w:val="000000"/>
          <w:sz w:val="28"/>
          <w:szCs w:val="28"/>
        </w:rPr>
        <w:t xml:space="preserve"> </w:t>
      </w:r>
      <w:r w:rsidR="00376228" w:rsidRPr="00376228">
        <w:rPr>
          <w:color w:val="000000"/>
          <w:sz w:val="28"/>
          <w:szCs w:val="28"/>
        </w:rPr>
        <w:t>международного сотрудничества в ядерной энергетике. Нарушение требований</w:t>
      </w:r>
      <w:r>
        <w:rPr>
          <w:color w:val="000000"/>
          <w:sz w:val="28"/>
          <w:szCs w:val="28"/>
        </w:rPr>
        <w:t xml:space="preserve"> </w:t>
      </w:r>
      <w:r w:rsidR="00376228" w:rsidRPr="00376228">
        <w:rPr>
          <w:color w:val="000000"/>
          <w:sz w:val="28"/>
          <w:szCs w:val="28"/>
        </w:rPr>
        <w:t>безопасности в этой области может привести к страшным последствиям—это</w:t>
      </w:r>
      <w:r>
        <w:rPr>
          <w:color w:val="000000"/>
          <w:sz w:val="28"/>
          <w:szCs w:val="28"/>
        </w:rPr>
        <w:t xml:space="preserve"> </w:t>
      </w:r>
      <w:r w:rsidR="00376228" w:rsidRPr="00376228">
        <w:rPr>
          <w:color w:val="000000"/>
          <w:sz w:val="28"/>
          <w:szCs w:val="28"/>
        </w:rPr>
        <w:t>признают обычно и самые горячие сторонники ядерной энергетики. Поэтому</w:t>
      </w:r>
      <w:r>
        <w:rPr>
          <w:color w:val="000000"/>
          <w:sz w:val="28"/>
          <w:szCs w:val="28"/>
        </w:rPr>
        <w:t xml:space="preserve"> </w:t>
      </w:r>
      <w:r w:rsidR="00376228" w:rsidRPr="00376228">
        <w:rPr>
          <w:color w:val="000000"/>
          <w:sz w:val="28"/>
          <w:szCs w:val="28"/>
        </w:rPr>
        <w:t xml:space="preserve">вопросам безопасности надо уделять самое </w:t>
      </w:r>
      <w:r>
        <w:rPr>
          <w:color w:val="000000"/>
          <w:sz w:val="28"/>
          <w:szCs w:val="28"/>
        </w:rPr>
        <w:t xml:space="preserve">пристальное внимание. Необходимо </w:t>
      </w:r>
      <w:r w:rsidR="00376228" w:rsidRPr="00376228">
        <w:rPr>
          <w:color w:val="000000"/>
          <w:sz w:val="28"/>
          <w:szCs w:val="28"/>
        </w:rPr>
        <w:t>международное сотрудничество в решении следующих проблем:</w:t>
      </w:r>
    </w:p>
    <w:p w:rsidR="00376228" w:rsidRPr="00376228" w:rsidRDefault="00376228" w:rsidP="000B4870">
      <w:pPr>
        <w:pStyle w:val="a3"/>
        <w:spacing w:after="0"/>
        <w:ind w:left="-902" w:right="-187" w:firstLine="539"/>
        <w:rPr>
          <w:color w:val="000000"/>
          <w:sz w:val="28"/>
          <w:szCs w:val="28"/>
        </w:rPr>
      </w:pPr>
      <w:r w:rsidRPr="00376228">
        <w:rPr>
          <w:color w:val="000000"/>
          <w:sz w:val="28"/>
          <w:szCs w:val="28"/>
        </w:rPr>
        <w:t>1. Серьезные аварии на АЭС, как правило, дают последствия, выходящие за</w:t>
      </w:r>
      <w:r w:rsidR="008F103A">
        <w:rPr>
          <w:color w:val="000000"/>
          <w:sz w:val="28"/>
          <w:szCs w:val="28"/>
        </w:rPr>
        <w:t xml:space="preserve"> </w:t>
      </w:r>
      <w:r w:rsidRPr="00376228">
        <w:rPr>
          <w:color w:val="000000"/>
          <w:sz w:val="28"/>
          <w:szCs w:val="28"/>
        </w:rPr>
        <w:t>границы государства, где расположена АЭС. Теоретически все было ясно и до</w:t>
      </w:r>
      <w:r w:rsidR="008F103A">
        <w:rPr>
          <w:color w:val="000000"/>
          <w:sz w:val="28"/>
          <w:szCs w:val="28"/>
        </w:rPr>
        <w:t xml:space="preserve"> </w:t>
      </w:r>
      <w:r w:rsidRPr="00376228">
        <w:rPr>
          <w:color w:val="000000"/>
          <w:sz w:val="28"/>
          <w:szCs w:val="28"/>
        </w:rPr>
        <w:t>Чернобыля, но лишь наглядный опыт тяжелой аварии убедительно доказал эту</w:t>
      </w:r>
      <w:r w:rsidR="008F103A">
        <w:rPr>
          <w:color w:val="000000"/>
          <w:sz w:val="28"/>
          <w:szCs w:val="28"/>
        </w:rPr>
        <w:t xml:space="preserve"> </w:t>
      </w:r>
      <w:r w:rsidRPr="00376228">
        <w:rPr>
          <w:color w:val="000000"/>
          <w:sz w:val="28"/>
          <w:szCs w:val="28"/>
        </w:rPr>
        <w:t>истину и широкой публике, и политикам. Международный характер аварий АЭС</w:t>
      </w:r>
      <w:r w:rsidR="008F103A">
        <w:rPr>
          <w:color w:val="000000"/>
          <w:sz w:val="28"/>
          <w:szCs w:val="28"/>
        </w:rPr>
        <w:t xml:space="preserve"> </w:t>
      </w:r>
      <w:r w:rsidRPr="00376228">
        <w:rPr>
          <w:color w:val="000000"/>
          <w:sz w:val="28"/>
          <w:szCs w:val="28"/>
        </w:rPr>
        <w:t>делает необходимым международный обмен информацией и сотрудничество в этой</w:t>
      </w:r>
      <w:r w:rsidR="008F103A">
        <w:rPr>
          <w:color w:val="000000"/>
          <w:sz w:val="28"/>
          <w:szCs w:val="28"/>
        </w:rPr>
        <w:t xml:space="preserve"> </w:t>
      </w:r>
      <w:r w:rsidRPr="00376228">
        <w:rPr>
          <w:color w:val="000000"/>
          <w:sz w:val="28"/>
          <w:szCs w:val="28"/>
        </w:rPr>
        <w:t>области.</w:t>
      </w:r>
    </w:p>
    <w:p w:rsidR="008F103A" w:rsidRDefault="00376228" w:rsidP="000B4870">
      <w:pPr>
        <w:pStyle w:val="a3"/>
        <w:spacing w:after="0"/>
        <w:ind w:left="-902" w:right="-187" w:firstLine="539"/>
        <w:rPr>
          <w:color w:val="000000"/>
          <w:sz w:val="28"/>
          <w:szCs w:val="28"/>
        </w:rPr>
      </w:pPr>
      <w:r w:rsidRPr="00376228">
        <w:rPr>
          <w:color w:val="000000"/>
          <w:sz w:val="28"/>
          <w:szCs w:val="28"/>
        </w:rPr>
        <w:t>2. Кроме того, даже наилучшее соблюде</w:t>
      </w:r>
      <w:r w:rsidR="008F103A">
        <w:rPr>
          <w:color w:val="000000"/>
          <w:sz w:val="28"/>
          <w:szCs w:val="28"/>
        </w:rPr>
        <w:t xml:space="preserve">ние техники безопасности в одной </w:t>
      </w:r>
      <w:r w:rsidRPr="00376228">
        <w:rPr>
          <w:color w:val="000000"/>
          <w:sz w:val="28"/>
          <w:szCs w:val="28"/>
        </w:rPr>
        <w:t>стране не решает всю проблему. Не поможет ни строжайший надзор за</w:t>
      </w:r>
      <w:r w:rsidR="008F103A">
        <w:rPr>
          <w:color w:val="000000"/>
          <w:sz w:val="28"/>
          <w:szCs w:val="28"/>
        </w:rPr>
        <w:t xml:space="preserve"> </w:t>
      </w:r>
      <w:r w:rsidRPr="00376228">
        <w:rPr>
          <w:color w:val="000000"/>
          <w:sz w:val="28"/>
          <w:szCs w:val="28"/>
        </w:rPr>
        <w:t>безопасностью, ни безупречная вышколенность персонала, ни идеальный уход за</w:t>
      </w:r>
      <w:r w:rsidR="008F103A">
        <w:rPr>
          <w:color w:val="000000"/>
          <w:sz w:val="28"/>
          <w:szCs w:val="28"/>
        </w:rPr>
        <w:t xml:space="preserve"> </w:t>
      </w:r>
      <w:r w:rsidRPr="00376228">
        <w:rPr>
          <w:color w:val="000000"/>
          <w:sz w:val="28"/>
          <w:szCs w:val="28"/>
        </w:rPr>
        <w:t>реактором, если в соседней стране к этим вопросам относятся спустя рукава.</w:t>
      </w:r>
    </w:p>
    <w:p w:rsidR="00376228" w:rsidRPr="00376228" w:rsidRDefault="00376228" w:rsidP="000B4870">
      <w:pPr>
        <w:pStyle w:val="a3"/>
        <w:spacing w:after="0"/>
        <w:ind w:left="-902" w:right="-187" w:firstLine="539"/>
        <w:rPr>
          <w:color w:val="000000"/>
          <w:sz w:val="28"/>
          <w:szCs w:val="28"/>
        </w:rPr>
      </w:pPr>
      <w:r w:rsidRPr="00376228">
        <w:rPr>
          <w:color w:val="000000"/>
          <w:sz w:val="28"/>
          <w:szCs w:val="28"/>
        </w:rPr>
        <w:t>Защита от аварий на АЭС в одной стране может быть действенной только в том</w:t>
      </w:r>
      <w:r w:rsidR="008F103A">
        <w:rPr>
          <w:color w:val="000000"/>
          <w:sz w:val="28"/>
          <w:szCs w:val="28"/>
        </w:rPr>
        <w:t xml:space="preserve"> </w:t>
      </w:r>
      <w:r w:rsidRPr="00376228">
        <w:rPr>
          <w:color w:val="000000"/>
          <w:sz w:val="28"/>
          <w:szCs w:val="28"/>
        </w:rPr>
        <w:t>случае, если такие же нормы действуют и в других странах.</w:t>
      </w:r>
    </w:p>
    <w:p w:rsidR="00376228" w:rsidRPr="00376228" w:rsidRDefault="00376228" w:rsidP="000B4870">
      <w:pPr>
        <w:pStyle w:val="a3"/>
        <w:spacing w:after="0"/>
        <w:ind w:left="-902" w:right="-187" w:firstLine="539"/>
        <w:rPr>
          <w:color w:val="000000"/>
          <w:sz w:val="28"/>
          <w:szCs w:val="28"/>
        </w:rPr>
      </w:pPr>
      <w:r w:rsidRPr="00376228">
        <w:rPr>
          <w:color w:val="000000"/>
          <w:sz w:val="28"/>
          <w:szCs w:val="28"/>
        </w:rPr>
        <w:t>3. Кроме того, безопасность ядерных установок зависит и от широкого</w:t>
      </w:r>
      <w:r w:rsidR="008F103A">
        <w:rPr>
          <w:color w:val="000000"/>
          <w:sz w:val="28"/>
          <w:szCs w:val="28"/>
        </w:rPr>
        <w:t xml:space="preserve"> </w:t>
      </w:r>
      <w:r w:rsidRPr="00376228">
        <w:rPr>
          <w:color w:val="000000"/>
          <w:sz w:val="28"/>
          <w:szCs w:val="28"/>
        </w:rPr>
        <w:t>обмена опытом, при котором каждый может извлекать уроки для себя из</w:t>
      </w:r>
      <w:r w:rsidR="008F103A">
        <w:rPr>
          <w:color w:val="000000"/>
          <w:sz w:val="28"/>
          <w:szCs w:val="28"/>
        </w:rPr>
        <w:t xml:space="preserve"> </w:t>
      </w:r>
      <w:r w:rsidRPr="00376228">
        <w:rPr>
          <w:color w:val="000000"/>
          <w:sz w:val="28"/>
          <w:szCs w:val="28"/>
        </w:rPr>
        <w:t>деятельности других. А для этого необходимо международное сотрудничество.</w:t>
      </w:r>
      <w:r w:rsidR="008F103A">
        <w:rPr>
          <w:color w:val="000000"/>
          <w:sz w:val="28"/>
          <w:szCs w:val="28"/>
        </w:rPr>
        <w:t xml:space="preserve"> </w:t>
      </w:r>
      <w:r w:rsidRPr="00376228">
        <w:rPr>
          <w:color w:val="000000"/>
          <w:sz w:val="28"/>
          <w:szCs w:val="28"/>
        </w:rPr>
        <w:t>Не надо забывать, что атомная энергетика еще сравнительно молода. Чтобы ее</w:t>
      </w:r>
      <w:r w:rsidR="008F103A">
        <w:rPr>
          <w:color w:val="000000"/>
          <w:sz w:val="28"/>
          <w:szCs w:val="28"/>
        </w:rPr>
        <w:t xml:space="preserve"> </w:t>
      </w:r>
      <w:r w:rsidRPr="00376228">
        <w:rPr>
          <w:color w:val="000000"/>
          <w:sz w:val="28"/>
          <w:szCs w:val="28"/>
        </w:rPr>
        <w:t>безопасность постоянно повышалась, надо непрерывно накапливать опыт и</w:t>
      </w:r>
      <w:r w:rsidR="008F103A">
        <w:rPr>
          <w:color w:val="000000"/>
          <w:sz w:val="28"/>
          <w:szCs w:val="28"/>
        </w:rPr>
        <w:t xml:space="preserve"> </w:t>
      </w:r>
      <w:r w:rsidRPr="00376228">
        <w:rPr>
          <w:color w:val="000000"/>
          <w:sz w:val="28"/>
          <w:szCs w:val="28"/>
        </w:rPr>
        <w:t>делать выводы.</w:t>
      </w:r>
    </w:p>
    <w:p w:rsidR="008F103A" w:rsidRDefault="00376228" w:rsidP="000B4870">
      <w:pPr>
        <w:pStyle w:val="a3"/>
        <w:spacing w:after="0"/>
        <w:ind w:left="-902" w:right="-187" w:firstLine="539"/>
        <w:rPr>
          <w:color w:val="000000"/>
          <w:sz w:val="28"/>
          <w:szCs w:val="28"/>
        </w:rPr>
      </w:pPr>
      <w:r w:rsidRPr="00376228">
        <w:rPr>
          <w:color w:val="000000"/>
          <w:sz w:val="28"/>
          <w:szCs w:val="28"/>
        </w:rPr>
        <w:t>4. Наконец, нельзя забывать и о том, что расщепляющиеся материалы,</w:t>
      </w:r>
      <w:r w:rsidR="008F103A">
        <w:rPr>
          <w:color w:val="000000"/>
          <w:sz w:val="28"/>
          <w:szCs w:val="28"/>
        </w:rPr>
        <w:t xml:space="preserve"> </w:t>
      </w:r>
      <w:r w:rsidRPr="00376228">
        <w:rPr>
          <w:color w:val="000000"/>
          <w:sz w:val="28"/>
          <w:szCs w:val="28"/>
        </w:rPr>
        <w:t>применяемые в атомной энергетике, могут использоваться и в военных целях.</w:t>
      </w:r>
      <w:r w:rsidR="008F103A">
        <w:rPr>
          <w:color w:val="000000"/>
          <w:sz w:val="28"/>
          <w:szCs w:val="28"/>
        </w:rPr>
        <w:t xml:space="preserve"> </w:t>
      </w:r>
      <w:r w:rsidRPr="00376228">
        <w:rPr>
          <w:color w:val="000000"/>
          <w:sz w:val="28"/>
          <w:szCs w:val="28"/>
        </w:rPr>
        <w:t>Нераспространение ядерного оружия в значит</w:t>
      </w:r>
      <w:r w:rsidR="008F103A">
        <w:rPr>
          <w:color w:val="000000"/>
          <w:sz w:val="28"/>
          <w:szCs w:val="28"/>
        </w:rPr>
        <w:t xml:space="preserve">ельной мере зависит от взаимного </w:t>
      </w:r>
      <w:r w:rsidRPr="00376228">
        <w:rPr>
          <w:color w:val="000000"/>
          <w:sz w:val="28"/>
          <w:szCs w:val="28"/>
        </w:rPr>
        <w:t>доверия между странами, а доверие растет вместе с ростом сотрудничества.</w:t>
      </w:r>
      <w:r w:rsidR="008F103A">
        <w:rPr>
          <w:color w:val="000000"/>
          <w:sz w:val="28"/>
          <w:szCs w:val="28"/>
        </w:rPr>
        <w:t xml:space="preserve"> </w:t>
      </w:r>
    </w:p>
    <w:p w:rsidR="00376228" w:rsidRPr="00376228" w:rsidRDefault="00376228" w:rsidP="000B4870">
      <w:pPr>
        <w:pStyle w:val="a3"/>
        <w:spacing w:after="0"/>
        <w:ind w:left="-902" w:right="-187" w:firstLine="539"/>
        <w:rPr>
          <w:color w:val="000000"/>
          <w:sz w:val="28"/>
          <w:szCs w:val="28"/>
        </w:rPr>
      </w:pPr>
      <w:r w:rsidRPr="00376228">
        <w:rPr>
          <w:color w:val="000000"/>
          <w:sz w:val="28"/>
          <w:szCs w:val="28"/>
        </w:rPr>
        <w:t>Но до сих пор этим факторам, говорящим в пользу взаимного сотрудничества,</w:t>
      </w:r>
      <w:r w:rsidR="008F103A">
        <w:rPr>
          <w:color w:val="000000"/>
          <w:sz w:val="28"/>
          <w:szCs w:val="28"/>
        </w:rPr>
        <w:t xml:space="preserve"> </w:t>
      </w:r>
      <w:r w:rsidRPr="00376228">
        <w:rPr>
          <w:color w:val="000000"/>
          <w:sz w:val="28"/>
          <w:szCs w:val="28"/>
        </w:rPr>
        <w:t>препятствовало отношение отдельных правительств к ядерной энергетике как к</w:t>
      </w:r>
      <w:r w:rsidR="008F103A">
        <w:rPr>
          <w:color w:val="000000"/>
          <w:sz w:val="28"/>
          <w:szCs w:val="28"/>
        </w:rPr>
        <w:t xml:space="preserve"> </w:t>
      </w:r>
      <w:r w:rsidRPr="00376228">
        <w:rPr>
          <w:color w:val="000000"/>
          <w:sz w:val="28"/>
          <w:szCs w:val="28"/>
        </w:rPr>
        <w:t>внутреннему делу, затрагивающему только национальные интересы. Эта область</w:t>
      </w:r>
      <w:r w:rsidR="008F103A">
        <w:rPr>
          <w:color w:val="000000"/>
          <w:sz w:val="28"/>
          <w:szCs w:val="28"/>
        </w:rPr>
        <w:t xml:space="preserve"> </w:t>
      </w:r>
      <w:r w:rsidRPr="00376228">
        <w:rPr>
          <w:color w:val="000000"/>
          <w:sz w:val="28"/>
          <w:szCs w:val="28"/>
        </w:rPr>
        <w:t>техники считалась престижной, непосредственно влияющей на «ранг» страны и</w:t>
      </w:r>
      <w:r w:rsidR="008F103A">
        <w:rPr>
          <w:color w:val="000000"/>
          <w:sz w:val="28"/>
          <w:szCs w:val="28"/>
        </w:rPr>
        <w:t xml:space="preserve"> </w:t>
      </w:r>
      <w:r w:rsidRPr="00376228">
        <w:rPr>
          <w:color w:val="000000"/>
          <w:sz w:val="28"/>
          <w:szCs w:val="28"/>
        </w:rPr>
        <w:t>на дальнейшие возможности ее развития. Как правило, попытки установить</w:t>
      </w:r>
      <w:r w:rsidR="008F103A">
        <w:rPr>
          <w:color w:val="000000"/>
          <w:sz w:val="28"/>
          <w:szCs w:val="28"/>
        </w:rPr>
        <w:t xml:space="preserve"> </w:t>
      </w:r>
      <w:r w:rsidRPr="00376228">
        <w:rPr>
          <w:color w:val="000000"/>
          <w:sz w:val="28"/>
          <w:szCs w:val="28"/>
        </w:rPr>
        <w:t>международные соглашения в области мирного применения атомной энергии,</w:t>
      </w:r>
      <w:r w:rsidR="008F103A">
        <w:rPr>
          <w:color w:val="000000"/>
          <w:sz w:val="28"/>
          <w:szCs w:val="28"/>
        </w:rPr>
        <w:t xml:space="preserve"> </w:t>
      </w:r>
      <w:r w:rsidRPr="00376228">
        <w:rPr>
          <w:color w:val="000000"/>
          <w:sz w:val="28"/>
          <w:szCs w:val="28"/>
        </w:rPr>
        <w:t xml:space="preserve">которые накладывали бы на отдельную страну </w:t>
      </w:r>
      <w:r w:rsidR="008F103A">
        <w:rPr>
          <w:color w:val="000000"/>
          <w:sz w:val="28"/>
          <w:szCs w:val="28"/>
        </w:rPr>
        <w:t xml:space="preserve">определенные обязательства перед </w:t>
      </w:r>
      <w:r w:rsidRPr="00376228">
        <w:rPr>
          <w:color w:val="000000"/>
          <w:sz w:val="28"/>
          <w:szCs w:val="28"/>
        </w:rPr>
        <w:t>лицом всего международного сообщества, наталкивались на неверно понятые</w:t>
      </w:r>
      <w:r w:rsidR="008F103A">
        <w:rPr>
          <w:color w:val="000000"/>
          <w:sz w:val="28"/>
          <w:szCs w:val="28"/>
        </w:rPr>
        <w:t xml:space="preserve"> </w:t>
      </w:r>
      <w:r w:rsidRPr="00376228">
        <w:rPr>
          <w:color w:val="000000"/>
          <w:sz w:val="28"/>
          <w:szCs w:val="28"/>
        </w:rPr>
        <w:t>представления о национальном суверенитете. Возможно, влияло и то, что в</w:t>
      </w:r>
      <w:r w:rsidR="008F103A">
        <w:rPr>
          <w:color w:val="000000"/>
          <w:sz w:val="28"/>
          <w:szCs w:val="28"/>
        </w:rPr>
        <w:t xml:space="preserve"> </w:t>
      </w:r>
      <w:r w:rsidRPr="00376228">
        <w:rPr>
          <w:color w:val="000000"/>
          <w:sz w:val="28"/>
          <w:szCs w:val="28"/>
        </w:rPr>
        <w:t>области атомной энергетики и так уже существуют некоторые международные</w:t>
      </w:r>
      <w:r w:rsidR="008F103A">
        <w:rPr>
          <w:color w:val="000000"/>
          <w:sz w:val="28"/>
          <w:szCs w:val="28"/>
        </w:rPr>
        <w:t xml:space="preserve"> </w:t>
      </w:r>
      <w:r w:rsidRPr="00376228">
        <w:rPr>
          <w:color w:val="000000"/>
          <w:sz w:val="28"/>
          <w:szCs w:val="28"/>
        </w:rPr>
        <w:t>договоренности, направленные на предотвр</w:t>
      </w:r>
      <w:r w:rsidR="008F103A">
        <w:rPr>
          <w:color w:val="000000"/>
          <w:sz w:val="28"/>
          <w:szCs w:val="28"/>
        </w:rPr>
        <w:t xml:space="preserve">ащение применения расщепляющихся </w:t>
      </w:r>
      <w:r w:rsidRPr="00376228">
        <w:rPr>
          <w:color w:val="000000"/>
          <w:sz w:val="28"/>
          <w:szCs w:val="28"/>
        </w:rPr>
        <w:t>веществ, вырабатываемых на мирном реакторе, для создания оружия.</w:t>
      </w:r>
    </w:p>
    <w:p w:rsidR="00376228" w:rsidRPr="00376228" w:rsidRDefault="00376228" w:rsidP="000B4870">
      <w:pPr>
        <w:pStyle w:val="a3"/>
        <w:spacing w:after="0"/>
        <w:ind w:left="-902" w:right="-187" w:firstLine="539"/>
        <w:rPr>
          <w:color w:val="000000"/>
          <w:sz w:val="28"/>
          <w:szCs w:val="28"/>
        </w:rPr>
      </w:pPr>
      <w:r w:rsidRPr="00376228">
        <w:rPr>
          <w:color w:val="000000"/>
          <w:sz w:val="28"/>
          <w:szCs w:val="28"/>
        </w:rPr>
        <w:t>Сделаны ли сейчас должные выводы из аварии в Чернобыле? Она вызвала</w:t>
      </w:r>
      <w:r w:rsidR="008F103A">
        <w:rPr>
          <w:color w:val="000000"/>
          <w:sz w:val="28"/>
          <w:szCs w:val="28"/>
        </w:rPr>
        <w:t xml:space="preserve"> </w:t>
      </w:r>
      <w:r w:rsidRPr="00376228">
        <w:rPr>
          <w:color w:val="000000"/>
          <w:sz w:val="28"/>
          <w:szCs w:val="28"/>
        </w:rPr>
        <w:t>настоящий взрыв международной активности, направленной на увеличение</w:t>
      </w:r>
      <w:r w:rsidR="008F103A">
        <w:rPr>
          <w:color w:val="000000"/>
          <w:sz w:val="28"/>
          <w:szCs w:val="28"/>
        </w:rPr>
        <w:t xml:space="preserve"> </w:t>
      </w:r>
      <w:r w:rsidRPr="00376228">
        <w:rPr>
          <w:color w:val="000000"/>
          <w:sz w:val="28"/>
          <w:szCs w:val="28"/>
        </w:rPr>
        <w:t>безопасности АЭС. Но еще рано говорить о том, что международное</w:t>
      </w:r>
      <w:r w:rsidR="008F103A">
        <w:rPr>
          <w:color w:val="000000"/>
          <w:sz w:val="28"/>
          <w:szCs w:val="28"/>
        </w:rPr>
        <w:t xml:space="preserve"> </w:t>
      </w:r>
      <w:r w:rsidRPr="00376228">
        <w:rPr>
          <w:color w:val="000000"/>
          <w:sz w:val="28"/>
          <w:szCs w:val="28"/>
        </w:rPr>
        <w:t>сотрудничество достигло необходимого развития или что с его пути удалены</w:t>
      </w:r>
      <w:r w:rsidR="008F103A">
        <w:rPr>
          <w:color w:val="000000"/>
          <w:sz w:val="28"/>
          <w:szCs w:val="28"/>
        </w:rPr>
        <w:t xml:space="preserve"> </w:t>
      </w:r>
      <w:r w:rsidRPr="00376228">
        <w:rPr>
          <w:color w:val="000000"/>
          <w:sz w:val="28"/>
          <w:szCs w:val="28"/>
        </w:rPr>
        <w:t>все препятствия.</w:t>
      </w:r>
    </w:p>
    <w:p w:rsidR="008F103A" w:rsidRDefault="00376228" w:rsidP="000B4870">
      <w:pPr>
        <w:pStyle w:val="a3"/>
        <w:spacing w:after="0"/>
        <w:ind w:left="-902" w:right="-187" w:firstLine="539"/>
        <w:rPr>
          <w:color w:val="000000"/>
          <w:sz w:val="28"/>
          <w:szCs w:val="28"/>
        </w:rPr>
      </w:pPr>
      <w:r w:rsidRPr="00376228">
        <w:rPr>
          <w:color w:val="000000"/>
          <w:sz w:val="28"/>
          <w:szCs w:val="28"/>
        </w:rPr>
        <w:t>Такое сотрудничество настоятельно необходимо для всего человечества.</w:t>
      </w:r>
    </w:p>
    <w:p w:rsidR="008F103A" w:rsidRDefault="008F103A" w:rsidP="008F103A">
      <w:pPr>
        <w:pStyle w:val="a3"/>
        <w:spacing w:before="120" w:after="120"/>
        <w:ind w:left="-900" w:right="-185" w:firstLine="540"/>
        <w:rPr>
          <w:color w:val="000000"/>
          <w:sz w:val="28"/>
          <w:szCs w:val="28"/>
        </w:rPr>
      </w:pPr>
      <w:r>
        <w:rPr>
          <w:color w:val="000000"/>
          <w:sz w:val="28"/>
          <w:szCs w:val="28"/>
        </w:rPr>
        <w:br w:type="page"/>
      </w:r>
    </w:p>
    <w:p w:rsidR="00C64DD6" w:rsidRDefault="00C64DD6" w:rsidP="008F103A">
      <w:pPr>
        <w:pStyle w:val="a3"/>
        <w:spacing w:before="120" w:after="120"/>
        <w:ind w:left="-900" w:right="-185" w:firstLine="540"/>
        <w:rPr>
          <w:color w:val="000000"/>
          <w:sz w:val="28"/>
          <w:szCs w:val="28"/>
        </w:rPr>
      </w:pPr>
      <w:r>
        <w:rPr>
          <w:color w:val="000000"/>
          <w:sz w:val="28"/>
          <w:szCs w:val="28"/>
        </w:rPr>
        <w:t>ЛИТЕРАТУРА:</w:t>
      </w:r>
    </w:p>
    <w:p w:rsidR="00C64DD6" w:rsidRDefault="00376228" w:rsidP="008F103A">
      <w:pPr>
        <w:pStyle w:val="a3"/>
        <w:numPr>
          <w:ilvl w:val="0"/>
          <w:numId w:val="3"/>
        </w:numPr>
        <w:tabs>
          <w:tab w:val="clear" w:pos="720"/>
          <w:tab w:val="num" w:pos="0"/>
        </w:tabs>
        <w:spacing w:before="120" w:after="120"/>
        <w:ind w:left="-900" w:right="-185" w:firstLine="540"/>
        <w:rPr>
          <w:color w:val="000000"/>
          <w:sz w:val="28"/>
          <w:szCs w:val="28"/>
        </w:rPr>
      </w:pPr>
      <w:r>
        <w:rPr>
          <w:color w:val="000000"/>
          <w:sz w:val="28"/>
          <w:szCs w:val="28"/>
        </w:rPr>
        <w:t>Круглов В. А., Бабовоз З.П., Пилипчук В.Н. Защита населения и хозяйственных объектов в чрезвычайных обстоятельствах. Радиоактивная безопасность.; Минск «Амалфея» 2003.</w:t>
      </w:r>
    </w:p>
    <w:p w:rsidR="00376228" w:rsidRDefault="00376228" w:rsidP="008F103A">
      <w:pPr>
        <w:pStyle w:val="a3"/>
        <w:numPr>
          <w:ilvl w:val="0"/>
          <w:numId w:val="3"/>
        </w:numPr>
        <w:tabs>
          <w:tab w:val="clear" w:pos="720"/>
          <w:tab w:val="num" w:pos="0"/>
        </w:tabs>
        <w:spacing w:before="120" w:after="120"/>
        <w:ind w:left="-900" w:right="-185" w:firstLine="540"/>
        <w:rPr>
          <w:color w:val="000000"/>
          <w:sz w:val="28"/>
          <w:szCs w:val="28"/>
        </w:rPr>
      </w:pPr>
      <w:r>
        <w:rPr>
          <w:color w:val="000000"/>
          <w:sz w:val="28"/>
          <w:szCs w:val="28"/>
        </w:rPr>
        <w:t>Постник М.И. Защита населения и хозяйственных объектов в чрезвычайных ситуациях: Учебник; Минск «Вышэйшая школа» 2003</w:t>
      </w:r>
    </w:p>
    <w:p w:rsidR="00376228" w:rsidRDefault="00376228" w:rsidP="008F103A">
      <w:pPr>
        <w:pStyle w:val="a3"/>
        <w:numPr>
          <w:ilvl w:val="0"/>
          <w:numId w:val="3"/>
        </w:numPr>
        <w:tabs>
          <w:tab w:val="clear" w:pos="720"/>
          <w:tab w:val="num" w:pos="0"/>
        </w:tabs>
        <w:spacing w:before="120" w:after="120"/>
        <w:ind w:left="-900" w:right="-185" w:firstLine="540"/>
        <w:rPr>
          <w:color w:val="000000"/>
          <w:sz w:val="28"/>
          <w:szCs w:val="28"/>
        </w:rPr>
      </w:pPr>
      <w:r>
        <w:rPr>
          <w:color w:val="000000"/>
          <w:sz w:val="28"/>
          <w:szCs w:val="28"/>
        </w:rPr>
        <w:t>Под редакцией Михайлов Л.А., Соломин В.П., Беспамятных Т.А. и др. Безопасность жизнедеятельности: Учебник для вузов; Питер 2008</w:t>
      </w:r>
    </w:p>
    <w:p w:rsidR="00376228" w:rsidRPr="00E70723" w:rsidRDefault="00376228" w:rsidP="008F103A">
      <w:pPr>
        <w:pStyle w:val="a3"/>
        <w:numPr>
          <w:ilvl w:val="0"/>
          <w:numId w:val="3"/>
        </w:numPr>
        <w:tabs>
          <w:tab w:val="clear" w:pos="720"/>
          <w:tab w:val="num" w:pos="0"/>
        </w:tabs>
        <w:spacing w:before="120" w:after="120"/>
        <w:ind w:left="-900" w:right="-185" w:firstLine="540"/>
        <w:rPr>
          <w:color w:val="000000"/>
          <w:sz w:val="28"/>
          <w:szCs w:val="28"/>
        </w:rPr>
      </w:pPr>
      <w:r>
        <w:rPr>
          <w:color w:val="000000"/>
          <w:sz w:val="28"/>
          <w:szCs w:val="28"/>
        </w:rPr>
        <w:t>Википедия, интернет</w:t>
      </w:r>
      <w:bookmarkStart w:id="0" w:name="_GoBack"/>
      <w:bookmarkEnd w:id="0"/>
    </w:p>
    <w:sectPr w:rsidR="00376228" w:rsidRPr="00E70723" w:rsidSect="008F103A">
      <w:footerReference w:type="even" r:id="rId10"/>
      <w:footerReference w:type="default" r:id="rId11"/>
      <w:pgSz w:w="11906" w:h="16838"/>
      <w:pgMar w:top="899" w:right="850" w:bottom="71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E3D" w:rsidRDefault="00446E3D">
      <w:r>
        <w:separator/>
      </w:r>
    </w:p>
  </w:endnote>
  <w:endnote w:type="continuationSeparator" w:id="0">
    <w:p w:rsidR="00446E3D" w:rsidRDefault="00446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DD6" w:rsidRDefault="00C64DD6" w:rsidP="000B487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64DD6" w:rsidRDefault="00C64DD6" w:rsidP="00C64DD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DD6" w:rsidRDefault="00C64DD6" w:rsidP="000B487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446E3D">
      <w:rPr>
        <w:rStyle w:val="a6"/>
        <w:noProof/>
      </w:rPr>
      <w:t>1</w:t>
    </w:r>
    <w:r>
      <w:rPr>
        <w:rStyle w:val="a6"/>
      </w:rPr>
      <w:fldChar w:fldCharType="end"/>
    </w:r>
  </w:p>
  <w:p w:rsidR="00C64DD6" w:rsidRDefault="00C64DD6" w:rsidP="00C64DD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E3D" w:rsidRDefault="00446E3D">
      <w:r>
        <w:separator/>
      </w:r>
    </w:p>
  </w:footnote>
  <w:footnote w:type="continuationSeparator" w:id="0">
    <w:p w:rsidR="00446E3D" w:rsidRDefault="00446E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E10EB"/>
    <w:multiLevelType w:val="hybridMultilevel"/>
    <w:tmpl w:val="8A9AC98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A1C5B84"/>
    <w:multiLevelType w:val="hybridMultilevel"/>
    <w:tmpl w:val="5D5295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90955FA"/>
    <w:multiLevelType w:val="hybridMultilevel"/>
    <w:tmpl w:val="4866F8DA"/>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77B6"/>
    <w:rsid w:val="00025661"/>
    <w:rsid w:val="000A77B6"/>
    <w:rsid w:val="000B4870"/>
    <w:rsid w:val="00376228"/>
    <w:rsid w:val="00446E3D"/>
    <w:rsid w:val="008F103A"/>
    <w:rsid w:val="00C64DD6"/>
    <w:rsid w:val="00EF7673"/>
    <w:rsid w:val="00F26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35E95162-8281-4F0D-B4EB-8AA99E21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C64DD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w-headline">
    <w:name w:val="mw-headline"/>
    <w:basedOn w:val="a0"/>
    <w:rsid w:val="00C64DD6"/>
  </w:style>
  <w:style w:type="paragraph" w:styleId="a3">
    <w:name w:val="Normal (Web)"/>
    <w:basedOn w:val="a"/>
    <w:rsid w:val="00C64DD6"/>
    <w:pPr>
      <w:spacing w:after="75"/>
    </w:pPr>
  </w:style>
  <w:style w:type="character" w:styleId="a4">
    <w:name w:val="Hyperlink"/>
    <w:basedOn w:val="a0"/>
    <w:rsid w:val="00C64DD6"/>
    <w:rPr>
      <w:color w:val="0000FF"/>
      <w:u w:val="single"/>
    </w:rPr>
  </w:style>
  <w:style w:type="paragraph" w:styleId="a5">
    <w:name w:val="footer"/>
    <w:basedOn w:val="a"/>
    <w:rsid w:val="00C64DD6"/>
    <w:pPr>
      <w:tabs>
        <w:tab w:val="center" w:pos="4677"/>
        <w:tab w:val="right" w:pos="9355"/>
      </w:tabs>
    </w:pPr>
  </w:style>
  <w:style w:type="character" w:styleId="a6">
    <w:name w:val="page number"/>
    <w:basedOn w:val="a0"/>
    <w:rsid w:val="00C64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4136</Words>
  <Characters>23581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Polesskij</Company>
  <LinksUpToDate>false</LinksUpToDate>
  <CharactersWithSpaces>27662</CharactersWithSpaces>
  <SharedDoc>false</SharedDoc>
  <HLinks>
    <vt:vector size="12" baseType="variant">
      <vt:variant>
        <vt:i4>73466897</vt:i4>
      </vt:variant>
      <vt:variant>
        <vt:i4>3</vt:i4>
      </vt:variant>
      <vt:variant>
        <vt:i4>0</vt:i4>
      </vt:variant>
      <vt:variant>
        <vt:i4>5</vt:i4>
      </vt:variant>
      <vt:variant>
        <vt:lpwstr>http://ru.wikipedia.org/wiki/1995_год</vt:lpwstr>
      </vt:variant>
      <vt:variant>
        <vt:lpwstr/>
      </vt:variant>
      <vt:variant>
        <vt:i4>69928024</vt:i4>
      </vt:variant>
      <vt:variant>
        <vt:i4>0</vt:i4>
      </vt:variant>
      <vt:variant>
        <vt:i4>0</vt:i4>
      </vt:variant>
      <vt:variant>
        <vt:i4>5</vt:i4>
      </vt:variant>
      <vt:variant>
        <vt:lpwstr>http://ru.wikipedia.org/wiki/20_февраля</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NATASHA</dc:creator>
  <cp:keywords/>
  <dc:description/>
  <cp:lastModifiedBy>Irina</cp:lastModifiedBy>
  <cp:revision>2</cp:revision>
  <dcterms:created xsi:type="dcterms:W3CDTF">2014-09-14T18:47:00Z</dcterms:created>
  <dcterms:modified xsi:type="dcterms:W3CDTF">2014-09-14T18:47:00Z</dcterms:modified>
</cp:coreProperties>
</file>