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9D" w:rsidRDefault="00B34B15" w:rsidP="003A199D">
      <w:pPr>
        <w:widowControl w:val="0"/>
        <w:shd w:val="clear" w:color="000000" w:fill="auto"/>
        <w:spacing w:line="360" w:lineRule="auto"/>
        <w:ind w:firstLine="709"/>
        <w:jc w:val="both"/>
        <w:rPr>
          <w:sz w:val="28"/>
          <w:szCs w:val="28"/>
          <w:lang w:val="en-US"/>
        </w:rPr>
      </w:pPr>
      <w:r w:rsidRPr="003A199D">
        <w:rPr>
          <w:b/>
          <w:sz w:val="28"/>
          <w:szCs w:val="28"/>
        </w:rPr>
        <w:t>Содержание</w:t>
      </w:r>
      <w:r w:rsidR="003A199D" w:rsidRPr="003A199D">
        <w:rPr>
          <w:sz w:val="28"/>
          <w:szCs w:val="28"/>
        </w:rPr>
        <w:t xml:space="preserve"> </w:t>
      </w:r>
    </w:p>
    <w:p w:rsidR="003A199D" w:rsidRDefault="003A199D" w:rsidP="003A199D">
      <w:pPr>
        <w:widowControl w:val="0"/>
        <w:shd w:val="clear" w:color="000000" w:fill="auto"/>
        <w:spacing w:line="360" w:lineRule="auto"/>
        <w:ind w:firstLine="709"/>
        <w:jc w:val="both"/>
        <w:rPr>
          <w:sz w:val="28"/>
          <w:szCs w:val="28"/>
          <w:lang w:val="en-US"/>
        </w:rPr>
      </w:pPr>
    </w:p>
    <w:p w:rsidR="003A199D" w:rsidRDefault="003A199D" w:rsidP="003A199D">
      <w:pPr>
        <w:widowControl w:val="0"/>
        <w:shd w:val="clear" w:color="000000" w:fill="auto"/>
        <w:spacing w:line="360" w:lineRule="auto"/>
        <w:rPr>
          <w:sz w:val="28"/>
          <w:szCs w:val="28"/>
          <w:lang w:val="en-US"/>
        </w:rPr>
      </w:pPr>
      <w:r w:rsidRPr="003A199D">
        <w:rPr>
          <w:sz w:val="28"/>
          <w:szCs w:val="28"/>
        </w:rPr>
        <w:t>Введение</w:t>
      </w:r>
    </w:p>
    <w:p w:rsidR="003A199D" w:rsidRPr="003A199D" w:rsidRDefault="003A199D" w:rsidP="003A199D">
      <w:pPr>
        <w:widowControl w:val="0"/>
        <w:shd w:val="clear" w:color="000000" w:fill="auto"/>
        <w:spacing w:line="360" w:lineRule="auto"/>
        <w:rPr>
          <w:sz w:val="28"/>
          <w:szCs w:val="28"/>
        </w:rPr>
      </w:pPr>
      <w:r w:rsidRPr="003A199D">
        <w:rPr>
          <w:sz w:val="28"/>
          <w:szCs w:val="28"/>
        </w:rPr>
        <w:t>1. Характеристика объекта анализа</w:t>
      </w:r>
    </w:p>
    <w:p w:rsidR="003A199D" w:rsidRPr="003A199D" w:rsidRDefault="003A199D" w:rsidP="003A199D">
      <w:pPr>
        <w:widowControl w:val="0"/>
        <w:shd w:val="clear" w:color="000000" w:fill="auto"/>
        <w:spacing w:line="360" w:lineRule="auto"/>
        <w:rPr>
          <w:sz w:val="28"/>
          <w:szCs w:val="28"/>
        </w:rPr>
      </w:pPr>
      <w:r w:rsidRPr="003A199D">
        <w:rPr>
          <w:sz w:val="28"/>
          <w:szCs w:val="28"/>
        </w:rPr>
        <w:t>2. Анализ объема выпуска и реализации продукции</w:t>
      </w:r>
    </w:p>
    <w:p w:rsidR="003A199D" w:rsidRPr="003A199D" w:rsidRDefault="003A199D" w:rsidP="003A199D">
      <w:pPr>
        <w:widowControl w:val="0"/>
        <w:shd w:val="clear" w:color="000000" w:fill="auto"/>
        <w:tabs>
          <w:tab w:val="left" w:pos="1260"/>
          <w:tab w:val="left" w:pos="1620"/>
        </w:tabs>
        <w:spacing w:line="360" w:lineRule="auto"/>
        <w:rPr>
          <w:sz w:val="28"/>
          <w:szCs w:val="28"/>
        </w:rPr>
      </w:pPr>
      <w:r w:rsidRPr="003A199D">
        <w:rPr>
          <w:sz w:val="28"/>
          <w:szCs w:val="28"/>
        </w:rPr>
        <w:t>2.1 Анализ динамики объема производства и реализации продукции</w:t>
      </w:r>
    </w:p>
    <w:p w:rsidR="003A199D" w:rsidRPr="003A199D" w:rsidRDefault="003A199D" w:rsidP="003A199D">
      <w:pPr>
        <w:widowControl w:val="0"/>
        <w:shd w:val="clear" w:color="000000" w:fill="auto"/>
        <w:tabs>
          <w:tab w:val="left" w:pos="1260"/>
          <w:tab w:val="left" w:pos="1620"/>
        </w:tabs>
        <w:spacing w:line="360" w:lineRule="auto"/>
        <w:rPr>
          <w:sz w:val="28"/>
          <w:szCs w:val="28"/>
        </w:rPr>
      </w:pPr>
      <w:r w:rsidRPr="003A199D">
        <w:rPr>
          <w:sz w:val="28"/>
          <w:szCs w:val="28"/>
        </w:rPr>
        <w:t>2.2 Анализ факторов, влияющих на объем реализованной продукции</w:t>
      </w:r>
    </w:p>
    <w:p w:rsidR="003A199D" w:rsidRPr="003A199D" w:rsidRDefault="003A199D" w:rsidP="003A199D">
      <w:pPr>
        <w:widowControl w:val="0"/>
        <w:shd w:val="clear" w:color="000000" w:fill="auto"/>
        <w:spacing w:line="360" w:lineRule="auto"/>
        <w:rPr>
          <w:sz w:val="28"/>
          <w:szCs w:val="28"/>
        </w:rPr>
      </w:pPr>
      <w:r w:rsidRPr="003A199D">
        <w:rPr>
          <w:sz w:val="28"/>
          <w:szCs w:val="28"/>
        </w:rPr>
        <w:t>2.3 Анализ состава и структуры продукции</w:t>
      </w:r>
    </w:p>
    <w:p w:rsidR="003A199D" w:rsidRPr="003A199D" w:rsidRDefault="003A199D" w:rsidP="003A199D">
      <w:pPr>
        <w:widowControl w:val="0"/>
        <w:shd w:val="clear" w:color="000000" w:fill="auto"/>
        <w:spacing w:line="360" w:lineRule="auto"/>
        <w:rPr>
          <w:sz w:val="28"/>
          <w:szCs w:val="28"/>
        </w:rPr>
      </w:pPr>
      <w:r w:rsidRPr="003A199D">
        <w:rPr>
          <w:sz w:val="28"/>
          <w:szCs w:val="28"/>
        </w:rPr>
        <w:t>2.4 Анализ выполнения поставок продукции</w:t>
      </w:r>
    </w:p>
    <w:p w:rsidR="003A199D" w:rsidRPr="003A199D" w:rsidRDefault="003A199D" w:rsidP="003A199D">
      <w:pPr>
        <w:widowControl w:val="0"/>
        <w:shd w:val="clear" w:color="000000" w:fill="auto"/>
        <w:spacing w:line="360" w:lineRule="auto"/>
        <w:rPr>
          <w:sz w:val="28"/>
          <w:szCs w:val="28"/>
        </w:rPr>
      </w:pPr>
      <w:r w:rsidRPr="003A199D">
        <w:rPr>
          <w:sz w:val="28"/>
          <w:szCs w:val="28"/>
        </w:rPr>
        <w:t>3. Анализ использования основных производственных фондов (ОПФ) предприятия и производственных мощностей</w:t>
      </w:r>
    </w:p>
    <w:p w:rsidR="003A199D" w:rsidRPr="003A199D" w:rsidRDefault="003A199D" w:rsidP="003A199D">
      <w:pPr>
        <w:widowControl w:val="0"/>
        <w:shd w:val="clear" w:color="000000" w:fill="auto"/>
        <w:spacing w:line="360" w:lineRule="auto"/>
        <w:rPr>
          <w:sz w:val="28"/>
          <w:szCs w:val="28"/>
        </w:rPr>
      </w:pPr>
      <w:r w:rsidRPr="003A199D">
        <w:rPr>
          <w:sz w:val="28"/>
          <w:szCs w:val="28"/>
        </w:rPr>
        <w:t>3.1. Анализ состава и структуры ОПФ</w:t>
      </w:r>
    </w:p>
    <w:p w:rsidR="003A199D" w:rsidRPr="003A199D" w:rsidRDefault="003A199D" w:rsidP="003A199D">
      <w:pPr>
        <w:widowControl w:val="0"/>
        <w:shd w:val="clear" w:color="000000" w:fill="auto"/>
        <w:spacing w:line="360" w:lineRule="auto"/>
        <w:rPr>
          <w:sz w:val="28"/>
          <w:szCs w:val="28"/>
        </w:rPr>
      </w:pPr>
      <w:r w:rsidRPr="003A199D">
        <w:rPr>
          <w:sz w:val="28"/>
          <w:szCs w:val="28"/>
        </w:rPr>
        <w:t>3.2. Анализ показателей движения состояния и эффективности использования ОПФ.</w:t>
      </w:r>
    </w:p>
    <w:p w:rsidR="003A199D" w:rsidRPr="003A199D" w:rsidRDefault="003A199D" w:rsidP="003A199D">
      <w:pPr>
        <w:widowControl w:val="0"/>
        <w:shd w:val="clear" w:color="000000" w:fill="auto"/>
        <w:tabs>
          <w:tab w:val="left" w:pos="900"/>
          <w:tab w:val="left" w:pos="1620"/>
        </w:tabs>
        <w:spacing w:line="360" w:lineRule="auto"/>
        <w:rPr>
          <w:sz w:val="28"/>
          <w:szCs w:val="28"/>
        </w:rPr>
      </w:pPr>
      <w:r w:rsidRPr="003A199D">
        <w:rPr>
          <w:sz w:val="28"/>
          <w:szCs w:val="28"/>
        </w:rPr>
        <w:t>3.3 Анализ показателей использования производственной мощности</w:t>
      </w:r>
    </w:p>
    <w:p w:rsidR="003A199D" w:rsidRPr="003A199D" w:rsidRDefault="003A199D" w:rsidP="003A199D">
      <w:pPr>
        <w:widowControl w:val="0"/>
        <w:shd w:val="clear" w:color="000000" w:fill="auto"/>
        <w:spacing w:line="360" w:lineRule="auto"/>
        <w:rPr>
          <w:sz w:val="28"/>
          <w:szCs w:val="28"/>
        </w:rPr>
      </w:pPr>
      <w:r w:rsidRPr="003A199D">
        <w:rPr>
          <w:sz w:val="28"/>
          <w:szCs w:val="28"/>
        </w:rPr>
        <w:t>4. Анализ использования оборотных средств</w:t>
      </w:r>
    </w:p>
    <w:p w:rsidR="003A199D" w:rsidRPr="003A199D" w:rsidRDefault="003A199D" w:rsidP="003A199D">
      <w:pPr>
        <w:widowControl w:val="0"/>
        <w:shd w:val="clear" w:color="000000" w:fill="auto"/>
        <w:spacing w:line="360" w:lineRule="auto"/>
        <w:rPr>
          <w:sz w:val="28"/>
          <w:szCs w:val="28"/>
        </w:rPr>
      </w:pPr>
      <w:r w:rsidRPr="003A199D">
        <w:rPr>
          <w:sz w:val="28"/>
          <w:szCs w:val="28"/>
        </w:rPr>
        <w:t>4.1 Состав и структура оборотных средств</w:t>
      </w:r>
    </w:p>
    <w:p w:rsidR="003A199D" w:rsidRPr="003A199D" w:rsidRDefault="003A199D" w:rsidP="003A199D">
      <w:pPr>
        <w:widowControl w:val="0"/>
        <w:shd w:val="clear" w:color="000000" w:fill="auto"/>
        <w:spacing w:line="360" w:lineRule="auto"/>
        <w:rPr>
          <w:sz w:val="28"/>
          <w:szCs w:val="28"/>
        </w:rPr>
      </w:pPr>
      <w:r w:rsidRPr="003A199D">
        <w:rPr>
          <w:sz w:val="28"/>
          <w:szCs w:val="28"/>
        </w:rPr>
        <w:t>4.2 Нормирование оборотных средств</w:t>
      </w:r>
    </w:p>
    <w:p w:rsidR="003A199D" w:rsidRDefault="003A199D" w:rsidP="003A199D">
      <w:pPr>
        <w:widowControl w:val="0"/>
        <w:shd w:val="clear" w:color="000000" w:fill="auto"/>
        <w:spacing w:line="360" w:lineRule="auto"/>
        <w:rPr>
          <w:sz w:val="28"/>
          <w:szCs w:val="28"/>
          <w:lang w:val="en-US"/>
        </w:rPr>
      </w:pPr>
      <w:r w:rsidRPr="003A199D">
        <w:rPr>
          <w:sz w:val="28"/>
          <w:szCs w:val="28"/>
        </w:rPr>
        <w:t>4.3 Анализ показателей использования оборотных средств</w:t>
      </w:r>
    </w:p>
    <w:p w:rsidR="003A199D" w:rsidRPr="003A199D" w:rsidRDefault="003A199D" w:rsidP="003A199D">
      <w:pPr>
        <w:widowControl w:val="0"/>
        <w:shd w:val="clear" w:color="000000" w:fill="auto"/>
        <w:spacing w:line="360" w:lineRule="auto"/>
        <w:rPr>
          <w:sz w:val="28"/>
          <w:szCs w:val="28"/>
        </w:rPr>
      </w:pPr>
      <w:r w:rsidRPr="003A199D">
        <w:rPr>
          <w:sz w:val="28"/>
          <w:szCs w:val="28"/>
        </w:rPr>
        <w:t>5. Анализ использования промышленно – производственного персонала (ППП), производительности труда и фонда заработной платы</w:t>
      </w:r>
    </w:p>
    <w:p w:rsidR="003A199D" w:rsidRPr="003A199D" w:rsidRDefault="003A199D" w:rsidP="003A199D">
      <w:pPr>
        <w:widowControl w:val="0"/>
        <w:shd w:val="clear" w:color="000000" w:fill="auto"/>
        <w:spacing w:line="360" w:lineRule="auto"/>
        <w:rPr>
          <w:sz w:val="28"/>
          <w:szCs w:val="28"/>
        </w:rPr>
      </w:pPr>
      <w:r w:rsidRPr="003A199D">
        <w:rPr>
          <w:sz w:val="28"/>
          <w:szCs w:val="28"/>
        </w:rPr>
        <w:t>5.1 Анализ использования ППП</w:t>
      </w:r>
    </w:p>
    <w:p w:rsidR="003A199D" w:rsidRPr="003A199D" w:rsidRDefault="003A199D" w:rsidP="003A199D">
      <w:pPr>
        <w:widowControl w:val="0"/>
        <w:shd w:val="clear" w:color="000000" w:fill="auto"/>
        <w:spacing w:line="360" w:lineRule="auto"/>
        <w:rPr>
          <w:sz w:val="28"/>
          <w:szCs w:val="28"/>
        </w:rPr>
      </w:pPr>
      <w:r w:rsidRPr="003A199D">
        <w:rPr>
          <w:sz w:val="28"/>
          <w:szCs w:val="28"/>
        </w:rPr>
        <w:t>5.2 Анализ производительности труда</w:t>
      </w:r>
    </w:p>
    <w:p w:rsidR="003A199D" w:rsidRDefault="003A199D" w:rsidP="003A199D">
      <w:pPr>
        <w:widowControl w:val="0"/>
        <w:shd w:val="clear" w:color="000000" w:fill="auto"/>
        <w:spacing w:line="360" w:lineRule="auto"/>
        <w:rPr>
          <w:sz w:val="28"/>
          <w:szCs w:val="28"/>
          <w:lang w:val="en-US"/>
        </w:rPr>
      </w:pPr>
      <w:r w:rsidRPr="003A199D">
        <w:rPr>
          <w:sz w:val="28"/>
          <w:szCs w:val="28"/>
        </w:rPr>
        <w:t>5.3 Анализ использования фонда заработной платы</w:t>
      </w:r>
    </w:p>
    <w:p w:rsidR="003A199D" w:rsidRPr="003A199D" w:rsidRDefault="003A199D" w:rsidP="003A199D">
      <w:pPr>
        <w:widowControl w:val="0"/>
        <w:shd w:val="clear" w:color="000000" w:fill="auto"/>
        <w:spacing w:line="360" w:lineRule="auto"/>
        <w:rPr>
          <w:sz w:val="28"/>
          <w:szCs w:val="28"/>
        </w:rPr>
      </w:pPr>
      <w:r w:rsidRPr="003A199D">
        <w:rPr>
          <w:sz w:val="28"/>
          <w:szCs w:val="28"/>
        </w:rPr>
        <w:t>6. Анализ себестоимости продукции</w:t>
      </w:r>
    </w:p>
    <w:p w:rsidR="003A199D" w:rsidRPr="00A91B1F" w:rsidRDefault="003A199D" w:rsidP="003A199D">
      <w:pPr>
        <w:widowControl w:val="0"/>
        <w:shd w:val="clear" w:color="000000" w:fill="auto"/>
        <w:tabs>
          <w:tab w:val="left" w:pos="1260"/>
          <w:tab w:val="left" w:pos="1620"/>
        </w:tabs>
        <w:spacing w:line="360" w:lineRule="auto"/>
        <w:rPr>
          <w:sz w:val="28"/>
          <w:szCs w:val="28"/>
        </w:rPr>
      </w:pPr>
      <w:r w:rsidRPr="003A199D">
        <w:rPr>
          <w:sz w:val="28"/>
          <w:szCs w:val="28"/>
        </w:rPr>
        <w:t>6.1 Анализ затрат по статьям расходов</w:t>
      </w:r>
    </w:p>
    <w:p w:rsidR="003A199D" w:rsidRPr="003A199D" w:rsidRDefault="003A199D" w:rsidP="003A199D">
      <w:pPr>
        <w:widowControl w:val="0"/>
        <w:shd w:val="clear" w:color="000000" w:fill="auto"/>
        <w:spacing w:line="360" w:lineRule="auto"/>
        <w:rPr>
          <w:sz w:val="28"/>
          <w:szCs w:val="28"/>
        </w:rPr>
      </w:pPr>
      <w:r w:rsidRPr="003A199D">
        <w:rPr>
          <w:sz w:val="28"/>
          <w:szCs w:val="28"/>
        </w:rPr>
        <w:t>6.2 Анализ сметы затрат на производство и реализацию продукции</w:t>
      </w:r>
    </w:p>
    <w:p w:rsidR="003A199D" w:rsidRPr="003A199D" w:rsidRDefault="003A199D" w:rsidP="003A199D">
      <w:pPr>
        <w:widowControl w:val="0"/>
        <w:shd w:val="clear" w:color="000000" w:fill="auto"/>
        <w:spacing w:line="360" w:lineRule="auto"/>
        <w:rPr>
          <w:sz w:val="28"/>
          <w:szCs w:val="28"/>
        </w:rPr>
      </w:pPr>
      <w:r w:rsidRPr="003A199D">
        <w:rPr>
          <w:sz w:val="28"/>
          <w:szCs w:val="28"/>
        </w:rPr>
        <w:t>6.3 Анализ прямых материальных затрат</w:t>
      </w:r>
    </w:p>
    <w:p w:rsidR="003A199D" w:rsidRPr="00A91B1F" w:rsidRDefault="003A199D" w:rsidP="003A199D">
      <w:pPr>
        <w:widowControl w:val="0"/>
        <w:shd w:val="clear" w:color="000000" w:fill="auto"/>
        <w:spacing w:line="360" w:lineRule="auto"/>
        <w:rPr>
          <w:sz w:val="28"/>
          <w:szCs w:val="28"/>
        </w:rPr>
      </w:pPr>
      <w:r w:rsidRPr="003A199D">
        <w:rPr>
          <w:sz w:val="28"/>
          <w:szCs w:val="28"/>
        </w:rPr>
        <w:t>6.4 Анализ затрат на рубль товарной продукции</w:t>
      </w:r>
    </w:p>
    <w:p w:rsidR="003A199D" w:rsidRPr="003A199D" w:rsidRDefault="003A199D" w:rsidP="003A199D">
      <w:pPr>
        <w:widowControl w:val="0"/>
        <w:shd w:val="clear" w:color="000000" w:fill="auto"/>
        <w:spacing w:line="360" w:lineRule="auto"/>
        <w:rPr>
          <w:sz w:val="28"/>
          <w:szCs w:val="28"/>
        </w:rPr>
      </w:pPr>
      <w:r w:rsidRPr="003A199D">
        <w:rPr>
          <w:sz w:val="28"/>
          <w:szCs w:val="28"/>
        </w:rPr>
        <w:t>6.5 Определение резервов снижения себестоимости продукции</w:t>
      </w:r>
    </w:p>
    <w:p w:rsidR="003A199D" w:rsidRPr="003A199D" w:rsidRDefault="003A199D" w:rsidP="003A199D">
      <w:pPr>
        <w:widowControl w:val="0"/>
        <w:shd w:val="clear" w:color="000000" w:fill="auto"/>
        <w:spacing w:line="360" w:lineRule="auto"/>
        <w:rPr>
          <w:sz w:val="28"/>
          <w:szCs w:val="28"/>
        </w:rPr>
      </w:pPr>
      <w:r w:rsidRPr="003A199D">
        <w:rPr>
          <w:sz w:val="28"/>
          <w:szCs w:val="28"/>
        </w:rPr>
        <w:t>7. Анализ прибыли, рентабельности и безубыточной работы предприятия</w:t>
      </w:r>
    </w:p>
    <w:p w:rsidR="003A199D" w:rsidRPr="00A91B1F" w:rsidRDefault="003A199D" w:rsidP="003A199D">
      <w:pPr>
        <w:widowControl w:val="0"/>
        <w:shd w:val="clear" w:color="000000" w:fill="auto"/>
        <w:spacing w:line="360" w:lineRule="auto"/>
        <w:rPr>
          <w:sz w:val="28"/>
          <w:szCs w:val="28"/>
        </w:rPr>
      </w:pPr>
      <w:r w:rsidRPr="003A199D">
        <w:rPr>
          <w:sz w:val="28"/>
          <w:szCs w:val="28"/>
        </w:rPr>
        <w:t>7.1 Анализ формирования показателей прибыли</w:t>
      </w:r>
    </w:p>
    <w:p w:rsidR="003A199D" w:rsidRPr="003A199D" w:rsidRDefault="003A199D" w:rsidP="003A199D">
      <w:pPr>
        <w:widowControl w:val="0"/>
        <w:shd w:val="clear" w:color="000000" w:fill="auto"/>
        <w:spacing w:line="360" w:lineRule="auto"/>
        <w:rPr>
          <w:sz w:val="28"/>
          <w:szCs w:val="28"/>
        </w:rPr>
      </w:pPr>
      <w:r w:rsidRPr="003A199D">
        <w:rPr>
          <w:sz w:val="28"/>
          <w:szCs w:val="28"/>
        </w:rPr>
        <w:t>7.2 Анализ прибыли от реализации продукции</w:t>
      </w:r>
    </w:p>
    <w:p w:rsidR="003A199D" w:rsidRPr="003A199D" w:rsidRDefault="003A199D" w:rsidP="003A199D">
      <w:pPr>
        <w:widowControl w:val="0"/>
        <w:shd w:val="clear" w:color="000000" w:fill="auto"/>
        <w:spacing w:line="360" w:lineRule="auto"/>
        <w:rPr>
          <w:sz w:val="28"/>
          <w:szCs w:val="28"/>
        </w:rPr>
      </w:pPr>
      <w:r w:rsidRPr="003A199D">
        <w:rPr>
          <w:sz w:val="28"/>
          <w:szCs w:val="28"/>
        </w:rPr>
        <w:t xml:space="preserve">7.3 Анализ использования чистой прибыли </w:t>
      </w:r>
    </w:p>
    <w:p w:rsidR="003A199D" w:rsidRPr="003A199D" w:rsidRDefault="003A199D" w:rsidP="003A199D">
      <w:pPr>
        <w:widowControl w:val="0"/>
        <w:shd w:val="clear" w:color="000000" w:fill="auto"/>
        <w:spacing w:line="360" w:lineRule="auto"/>
        <w:rPr>
          <w:sz w:val="28"/>
          <w:szCs w:val="28"/>
        </w:rPr>
      </w:pPr>
      <w:r w:rsidRPr="003A199D">
        <w:rPr>
          <w:sz w:val="28"/>
          <w:szCs w:val="28"/>
        </w:rPr>
        <w:t>7.4 Анализ рентабельности</w:t>
      </w:r>
    </w:p>
    <w:p w:rsidR="003A199D" w:rsidRPr="003A199D" w:rsidRDefault="003A199D" w:rsidP="003A199D">
      <w:pPr>
        <w:widowControl w:val="0"/>
        <w:shd w:val="clear" w:color="000000" w:fill="auto"/>
        <w:spacing w:line="360" w:lineRule="auto"/>
        <w:rPr>
          <w:sz w:val="28"/>
          <w:szCs w:val="28"/>
        </w:rPr>
      </w:pPr>
      <w:r w:rsidRPr="003A199D">
        <w:rPr>
          <w:sz w:val="28"/>
          <w:szCs w:val="28"/>
        </w:rPr>
        <w:t>7.5 Анализ показателей, обеспечивающих безубыточность работы предприятия</w:t>
      </w:r>
    </w:p>
    <w:p w:rsidR="003A199D" w:rsidRPr="003A199D" w:rsidRDefault="003A199D" w:rsidP="003A199D">
      <w:pPr>
        <w:widowControl w:val="0"/>
        <w:shd w:val="clear" w:color="000000" w:fill="auto"/>
        <w:spacing w:line="360" w:lineRule="auto"/>
        <w:rPr>
          <w:sz w:val="28"/>
          <w:szCs w:val="28"/>
        </w:rPr>
      </w:pPr>
      <w:r w:rsidRPr="003A199D">
        <w:rPr>
          <w:sz w:val="28"/>
          <w:szCs w:val="28"/>
        </w:rPr>
        <w:t>8. Анализ финансового состояния предприятия</w:t>
      </w:r>
    </w:p>
    <w:p w:rsidR="003A199D" w:rsidRPr="003A199D" w:rsidRDefault="003A199D" w:rsidP="003A199D">
      <w:pPr>
        <w:widowControl w:val="0"/>
        <w:shd w:val="clear" w:color="000000" w:fill="auto"/>
        <w:spacing w:line="360" w:lineRule="auto"/>
        <w:rPr>
          <w:sz w:val="28"/>
          <w:szCs w:val="28"/>
        </w:rPr>
      </w:pPr>
      <w:r w:rsidRPr="003A199D">
        <w:rPr>
          <w:sz w:val="28"/>
          <w:szCs w:val="28"/>
        </w:rPr>
        <w:t>8.1 Анализ баланса предприятия</w:t>
      </w:r>
    </w:p>
    <w:p w:rsidR="003A199D" w:rsidRPr="003A199D" w:rsidRDefault="003A199D" w:rsidP="003A199D">
      <w:pPr>
        <w:widowControl w:val="0"/>
        <w:shd w:val="clear" w:color="000000" w:fill="auto"/>
        <w:spacing w:line="360" w:lineRule="auto"/>
        <w:rPr>
          <w:sz w:val="28"/>
          <w:szCs w:val="28"/>
        </w:rPr>
      </w:pPr>
      <w:r w:rsidRPr="003A199D">
        <w:rPr>
          <w:sz w:val="28"/>
          <w:szCs w:val="28"/>
        </w:rPr>
        <w:t>8.2 Анализ финансового состояния предприятия с использованием финансовых коэффициентов</w:t>
      </w:r>
    </w:p>
    <w:p w:rsidR="003A199D" w:rsidRPr="00A91B1F" w:rsidRDefault="003A199D" w:rsidP="003A199D">
      <w:pPr>
        <w:widowControl w:val="0"/>
        <w:shd w:val="clear" w:color="000000" w:fill="auto"/>
        <w:spacing w:line="360" w:lineRule="auto"/>
        <w:rPr>
          <w:sz w:val="28"/>
          <w:szCs w:val="28"/>
        </w:rPr>
      </w:pPr>
      <w:r w:rsidRPr="003A199D">
        <w:rPr>
          <w:sz w:val="28"/>
          <w:szCs w:val="28"/>
        </w:rPr>
        <w:t>8.2.1 Расчет и анализ финансовых коэффициентов рыночной устойчивости</w:t>
      </w:r>
    </w:p>
    <w:p w:rsidR="003A199D" w:rsidRPr="003A199D" w:rsidRDefault="003A199D" w:rsidP="003A199D">
      <w:pPr>
        <w:widowControl w:val="0"/>
        <w:shd w:val="clear" w:color="000000" w:fill="auto"/>
        <w:spacing w:line="360" w:lineRule="auto"/>
        <w:rPr>
          <w:sz w:val="28"/>
          <w:szCs w:val="28"/>
        </w:rPr>
      </w:pPr>
      <w:r w:rsidRPr="003A199D">
        <w:rPr>
          <w:sz w:val="28"/>
          <w:szCs w:val="28"/>
        </w:rPr>
        <w:t>8.2.2 Расчет и оценка финансовых коэффициентов ликвидности баланса</w:t>
      </w:r>
    </w:p>
    <w:p w:rsidR="003A199D" w:rsidRPr="003A199D" w:rsidRDefault="003A199D" w:rsidP="003A199D">
      <w:pPr>
        <w:widowControl w:val="0"/>
        <w:shd w:val="clear" w:color="000000" w:fill="auto"/>
        <w:spacing w:line="360" w:lineRule="auto"/>
        <w:rPr>
          <w:sz w:val="28"/>
          <w:szCs w:val="28"/>
        </w:rPr>
      </w:pPr>
      <w:r w:rsidRPr="003A199D">
        <w:rPr>
          <w:sz w:val="28"/>
          <w:szCs w:val="28"/>
        </w:rPr>
        <w:t>8.2.3 Расчет и оценка финансовых коэффициентов платежеспособности</w:t>
      </w:r>
    </w:p>
    <w:p w:rsidR="003A199D" w:rsidRDefault="003A199D" w:rsidP="003A199D">
      <w:pPr>
        <w:widowControl w:val="0"/>
        <w:shd w:val="clear" w:color="000000" w:fill="auto"/>
        <w:spacing w:line="360" w:lineRule="auto"/>
        <w:rPr>
          <w:sz w:val="28"/>
          <w:szCs w:val="28"/>
          <w:lang w:val="en-US"/>
        </w:rPr>
      </w:pPr>
      <w:r w:rsidRPr="003A199D">
        <w:rPr>
          <w:sz w:val="28"/>
          <w:szCs w:val="28"/>
        </w:rPr>
        <w:t>Заключение</w:t>
      </w:r>
    </w:p>
    <w:p w:rsidR="003F0D39" w:rsidRDefault="003A199D" w:rsidP="00A91B1F">
      <w:pPr>
        <w:widowControl w:val="0"/>
        <w:shd w:val="clear" w:color="000000" w:fill="auto"/>
        <w:spacing w:line="360" w:lineRule="auto"/>
        <w:rPr>
          <w:sz w:val="28"/>
          <w:szCs w:val="28"/>
          <w:lang w:val="en-US"/>
        </w:rPr>
      </w:pPr>
      <w:r w:rsidRPr="003A199D">
        <w:rPr>
          <w:sz w:val="28"/>
          <w:szCs w:val="28"/>
        </w:rPr>
        <w:t>Список использованной литературы</w:t>
      </w:r>
    </w:p>
    <w:p w:rsidR="00A91B1F" w:rsidRPr="00A91B1F" w:rsidRDefault="00A91B1F" w:rsidP="00A91B1F">
      <w:pPr>
        <w:widowControl w:val="0"/>
        <w:shd w:val="clear" w:color="000000" w:fill="auto"/>
        <w:spacing w:line="360" w:lineRule="auto"/>
        <w:rPr>
          <w:sz w:val="28"/>
          <w:szCs w:val="28"/>
          <w:lang w:val="en-US"/>
        </w:rPr>
      </w:pPr>
    </w:p>
    <w:p w:rsidR="000B56AC" w:rsidRPr="003A199D" w:rsidRDefault="003A199D" w:rsidP="003A199D">
      <w:pPr>
        <w:widowControl w:val="0"/>
        <w:shd w:val="clear" w:color="000000" w:fill="auto"/>
        <w:spacing w:line="360" w:lineRule="auto"/>
        <w:ind w:firstLine="709"/>
        <w:jc w:val="both"/>
        <w:rPr>
          <w:b/>
          <w:sz w:val="28"/>
          <w:szCs w:val="28"/>
        </w:rPr>
      </w:pPr>
      <w:r>
        <w:rPr>
          <w:sz w:val="28"/>
          <w:szCs w:val="28"/>
        </w:rPr>
        <w:br w:type="page"/>
      </w:r>
      <w:r w:rsidR="000B56AC" w:rsidRPr="003A199D">
        <w:rPr>
          <w:b/>
          <w:sz w:val="28"/>
          <w:szCs w:val="28"/>
        </w:rPr>
        <w:t>Введение</w:t>
      </w:r>
    </w:p>
    <w:p w:rsidR="000B56AC" w:rsidRPr="00FF7AE4" w:rsidRDefault="0068430A" w:rsidP="003A199D">
      <w:pPr>
        <w:widowControl w:val="0"/>
        <w:shd w:val="clear" w:color="000000" w:fill="auto"/>
        <w:spacing w:line="360" w:lineRule="auto"/>
        <w:ind w:firstLine="709"/>
        <w:jc w:val="both"/>
        <w:rPr>
          <w:color w:val="FFFFFF"/>
          <w:sz w:val="28"/>
          <w:szCs w:val="28"/>
        </w:rPr>
      </w:pPr>
      <w:r w:rsidRPr="00FF7AE4">
        <w:rPr>
          <w:color w:val="FFFFFF"/>
          <w:sz w:val="28"/>
          <w:szCs w:val="28"/>
        </w:rPr>
        <w:t>финансовый анализ продукция себестоимость</w:t>
      </w:r>
    </w:p>
    <w:p w:rsidR="000B56AC" w:rsidRPr="003A199D" w:rsidRDefault="000B56AC" w:rsidP="003A199D">
      <w:pPr>
        <w:widowControl w:val="0"/>
        <w:shd w:val="clear" w:color="000000" w:fill="auto"/>
        <w:autoSpaceDE w:val="0"/>
        <w:spacing w:line="360" w:lineRule="auto"/>
        <w:ind w:firstLine="709"/>
        <w:jc w:val="both"/>
        <w:rPr>
          <w:sz w:val="28"/>
          <w:szCs w:val="28"/>
        </w:rPr>
      </w:pPr>
      <w:r w:rsidRPr="003A199D">
        <w:rPr>
          <w:sz w:val="28"/>
          <w:szCs w:val="28"/>
        </w:rPr>
        <w:t>Актуальность темы курсового проекта обусловлена</w:t>
      </w:r>
      <w:r w:rsidR="003A199D" w:rsidRPr="003A199D">
        <w:rPr>
          <w:sz w:val="28"/>
          <w:szCs w:val="28"/>
        </w:rPr>
        <w:t xml:space="preserve"> </w:t>
      </w:r>
      <w:r w:rsidRPr="003A199D">
        <w:rPr>
          <w:sz w:val="28"/>
          <w:szCs w:val="28"/>
        </w:rPr>
        <w:t>тем, что снижение себестоимости продукции является одной из самых важных задач для машиностроительной компании. Сюда так же относится и контроль качества поступающего сырья, так как от качества сырья зависит не только качество производимой продукции, но, зачастую и его себестоимость, так как из сырья более низкого качества в результате его обработки получается меньшее количество продукта хорошего качества.</w:t>
      </w:r>
    </w:p>
    <w:p w:rsidR="000B56AC" w:rsidRPr="003A199D" w:rsidRDefault="000B56AC" w:rsidP="003A199D">
      <w:pPr>
        <w:widowControl w:val="0"/>
        <w:shd w:val="clear" w:color="000000" w:fill="auto"/>
        <w:spacing w:line="360" w:lineRule="auto"/>
        <w:ind w:firstLine="709"/>
        <w:jc w:val="both"/>
        <w:rPr>
          <w:sz w:val="28"/>
          <w:szCs w:val="28"/>
        </w:rPr>
      </w:pPr>
      <w:r w:rsidRPr="003A199D">
        <w:rPr>
          <w:sz w:val="28"/>
          <w:szCs w:val="28"/>
        </w:rPr>
        <w:t>В современный период, как и ранее, снижение себестоимости продукции представляет большую народно-хозяйственную значимость. Снижение себестоимости продукции – это основа снижения цен, а значит и основа конкурентоспособности продукции, предприятия и отрасли. Снижение цен прямо влияет на благосостояние населения страны. В масштабе национальной экономики снижение себестоимости увеличивает соразмерно национальный доход, прибыль, что в свою очередь позволяет увеличить темпы расширенного воспроизводства, способствует росту отечественных товаров, расширению социальных возможностей государства по строительству жилья, поддержанию объектов отдыха, здравоохранения, спорта, культуры, науки, повышению пенсий, стипендий, пособий и т.д. Предприятие также при этом укрепляет свое финансовое положение, делает его более устойчивым.</w:t>
      </w:r>
    </w:p>
    <w:p w:rsidR="000B56AC" w:rsidRPr="003A199D" w:rsidRDefault="000B56AC" w:rsidP="003A199D">
      <w:pPr>
        <w:widowControl w:val="0"/>
        <w:shd w:val="clear" w:color="000000" w:fill="auto"/>
        <w:spacing w:line="360" w:lineRule="auto"/>
        <w:ind w:firstLine="709"/>
        <w:jc w:val="both"/>
        <w:rPr>
          <w:sz w:val="28"/>
          <w:szCs w:val="28"/>
        </w:rPr>
      </w:pPr>
      <w:r w:rsidRPr="003A199D">
        <w:rPr>
          <w:sz w:val="28"/>
          <w:szCs w:val="28"/>
        </w:rPr>
        <w:t xml:space="preserve">Таким образом, снижение себестоимости одинаково выгодно всем - населению, работникам, предприятию, отрасли, национальной экономике и государству в целом. А значит, усилия всех должны быть постоянно нацелены на всемерное снижение себестоимости. </w:t>
      </w:r>
    </w:p>
    <w:p w:rsidR="000B56AC" w:rsidRPr="003A199D" w:rsidRDefault="000B56AC" w:rsidP="003A199D">
      <w:pPr>
        <w:widowControl w:val="0"/>
        <w:shd w:val="clear" w:color="000000" w:fill="auto"/>
        <w:spacing w:line="360" w:lineRule="auto"/>
        <w:ind w:firstLine="709"/>
        <w:jc w:val="both"/>
        <w:rPr>
          <w:sz w:val="28"/>
          <w:szCs w:val="28"/>
        </w:rPr>
      </w:pPr>
      <w:r w:rsidRPr="003A199D">
        <w:rPr>
          <w:sz w:val="28"/>
          <w:szCs w:val="28"/>
        </w:rPr>
        <w:t>В этом основное экономическое условие конкурентоспособности страны</w:t>
      </w:r>
      <w:r w:rsidR="00C24547" w:rsidRPr="003A199D">
        <w:rPr>
          <w:sz w:val="28"/>
          <w:szCs w:val="28"/>
        </w:rPr>
        <w:t>,</w:t>
      </w:r>
      <w:r w:rsidRPr="003A199D">
        <w:rPr>
          <w:sz w:val="28"/>
          <w:szCs w:val="28"/>
        </w:rPr>
        <w:t xml:space="preserve"> как на внешнем, так и на внутреннем рынке.</w:t>
      </w:r>
    </w:p>
    <w:p w:rsidR="000B56AC" w:rsidRPr="003A199D" w:rsidRDefault="000B56AC" w:rsidP="003A199D">
      <w:pPr>
        <w:widowControl w:val="0"/>
        <w:shd w:val="clear" w:color="000000" w:fill="auto"/>
        <w:spacing w:line="360" w:lineRule="auto"/>
        <w:ind w:firstLine="709"/>
        <w:jc w:val="both"/>
        <w:rPr>
          <w:sz w:val="28"/>
          <w:szCs w:val="28"/>
        </w:rPr>
      </w:pPr>
      <w:r w:rsidRPr="003A199D">
        <w:rPr>
          <w:sz w:val="28"/>
          <w:szCs w:val="28"/>
        </w:rPr>
        <w:t>Актуальность снижения себестоимости продукции усиливается с возрастанием объемов производства. Каждый процент снижения себестоимости обеспечивает при этом все возрастающую сумму экономии. С реструктуризацией промышленности и дальнейшим ее динамичным развитием эта проблема станет первостепенной.</w:t>
      </w:r>
    </w:p>
    <w:p w:rsidR="000B56AC" w:rsidRPr="003A199D" w:rsidRDefault="000B56AC" w:rsidP="003A199D">
      <w:pPr>
        <w:widowControl w:val="0"/>
        <w:shd w:val="clear" w:color="000000" w:fill="auto"/>
        <w:spacing w:line="360" w:lineRule="auto"/>
        <w:ind w:firstLine="709"/>
        <w:jc w:val="both"/>
        <w:rPr>
          <w:sz w:val="28"/>
          <w:szCs w:val="28"/>
        </w:rPr>
      </w:pPr>
      <w:r w:rsidRPr="003A199D">
        <w:rPr>
          <w:sz w:val="28"/>
          <w:szCs w:val="28"/>
        </w:rPr>
        <w:t>Во всем вышеизложенном заключается важность и значимость снижения себестоимости продукции.</w:t>
      </w:r>
    </w:p>
    <w:p w:rsidR="000B56AC" w:rsidRPr="003A199D" w:rsidRDefault="000B56AC" w:rsidP="003A199D">
      <w:pPr>
        <w:widowControl w:val="0"/>
        <w:shd w:val="clear" w:color="000000" w:fill="auto"/>
        <w:spacing w:line="360" w:lineRule="auto"/>
        <w:ind w:firstLine="709"/>
        <w:jc w:val="both"/>
        <w:rPr>
          <w:sz w:val="28"/>
          <w:szCs w:val="28"/>
        </w:rPr>
      </w:pPr>
    </w:p>
    <w:p w:rsidR="0034019F" w:rsidRPr="003A199D" w:rsidRDefault="003E4015" w:rsidP="003A199D">
      <w:pPr>
        <w:widowControl w:val="0"/>
        <w:shd w:val="clear" w:color="000000" w:fill="auto"/>
        <w:spacing w:line="360" w:lineRule="auto"/>
        <w:ind w:firstLine="709"/>
        <w:jc w:val="both"/>
        <w:rPr>
          <w:b/>
          <w:sz w:val="28"/>
          <w:szCs w:val="28"/>
        </w:rPr>
      </w:pPr>
      <w:r>
        <w:rPr>
          <w:sz w:val="28"/>
          <w:szCs w:val="28"/>
        </w:rPr>
        <w:br w:type="page"/>
      </w:r>
      <w:r w:rsidR="0034019F" w:rsidRPr="003A199D">
        <w:rPr>
          <w:b/>
          <w:sz w:val="28"/>
          <w:szCs w:val="28"/>
        </w:rPr>
        <w:t>1</w:t>
      </w:r>
      <w:r w:rsidR="00A23782" w:rsidRPr="003A199D">
        <w:rPr>
          <w:b/>
          <w:sz w:val="28"/>
          <w:szCs w:val="28"/>
        </w:rPr>
        <w:t>.</w:t>
      </w:r>
      <w:r w:rsidR="0034019F" w:rsidRPr="003A199D">
        <w:rPr>
          <w:b/>
          <w:sz w:val="28"/>
          <w:szCs w:val="28"/>
        </w:rPr>
        <w:t xml:space="preserve"> Характеристика объекта анализа</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ОАО «Волгограднефтемаш» - один из крупнейших в России производителей технологического оборудования для газовой, нефтяной и нефтехимической отраслей промышленности; входит </w:t>
      </w:r>
      <w:r w:rsidRPr="003A199D">
        <w:rPr>
          <w:bCs/>
          <w:iCs/>
          <w:sz w:val="28"/>
          <w:szCs w:val="28"/>
        </w:rPr>
        <w:t>в десятку социально значимых и градообразующих предприятий.</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Оборудованием, изготовленным анализируемым предприятием, оснащены практически все газодобывающие и газотранспортные предприятия Газпрома, нефтеперерабатывающие заводы крупных нефтяных компаний, самые протяженные магистральные газопроводы, газоконденсатные и нефтяные месторождения от Крайнего Севера до Средней Азии. Оно успешно эксплуатируется в более чем 30 странах Европы, Азии, Африки и Америки. Накоплен опыт внешнеторговой деятельности при сотрудничестве с такими зарубежными фирмами как </w:t>
      </w:r>
      <w:r w:rsidRPr="003A199D">
        <w:rPr>
          <w:sz w:val="28"/>
          <w:szCs w:val="28"/>
          <w:lang w:val="en-US"/>
        </w:rPr>
        <w:t>JGC</w:t>
      </w:r>
      <w:r w:rsidRPr="003A199D">
        <w:rPr>
          <w:sz w:val="28"/>
          <w:szCs w:val="28"/>
        </w:rPr>
        <w:t xml:space="preserve"> </w:t>
      </w:r>
      <w:r w:rsidRPr="003A199D">
        <w:rPr>
          <w:sz w:val="28"/>
          <w:szCs w:val="28"/>
          <w:lang w:val="en-US"/>
        </w:rPr>
        <w:t>Corporation</w:t>
      </w:r>
      <w:r w:rsidRPr="003A199D">
        <w:rPr>
          <w:sz w:val="28"/>
          <w:szCs w:val="28"/>
        </w:rPr>
        <w:t xml:space="preserve"> (Япония), </w:t>
      </w:r>
      <w:r w:rsidRPr="003A199D">
        <w:rPr>
          <w:sz w:val="28"/>
          <w:szCs w:val="28"/>
          <w:lang w:val="en-US"/>
        </w:rPr>
        <w:t>ABB</w:t>
      </w:r>
      <w:r w:rsidRPr="003A199D">
        <w:rPr>
          <w:sz w:val="28"/>
          <w:szCs w:val="28"/>
        </w:rPr>
        <w:t xml:space="preserve"> </w:t>
      </w:r>
      <w:r w:rsidRPr="003A199D">
        <w:rPr>
          <w:sz w:val="28"/>
          <w:szCs w:val="28"/>
          <w:lang w:val="en-US"/>
        </w:rPr>
        <w:t>Lummus</w:t>
      </w:r>
      <w:r w:rsidRPr="003A199D">
        <w:rPr>
          <w:sz w:val="28"/>
          <w:szCs w:val="28"/>
        </w:rPr>
        <w:t xml:space="preserve"> </w:t>
      </w:r>
      <w:r w:rsidRPr="003A199D">
        <w:rPr>
          <w:sz w:val="28"/>
          <w:szCs w:val="28"/>
          <w:lang w:val="en-US"/>
        </w:rPr>
        <w:t>Global</w:t>
      </w:r>
      <w:r w:rsidRPr="003A199D">
        <w:rPr>
          <w:sz w:val="28"/>
          <w:szCs w:val="28"/>
        </w:rPr>
        <w:t xml:space="preserve"> (США), </w:t>
      </w:r>
      <w:r w:rsidRPr="003A199D">
        <w:rPr>
          <w:sz w:val="28"/>
          <w:szCs w:val="28"/>
          <w:lang w:val="en-US"/>
        </w:rPr>
        <w:t>PALL</w:t>
      </w:r>
      <w:r w:rsidRPr="003A199D">
        <w:rPr>
          <w:sz w:val="28"/>
          <w:szCs w:val="28"/>
        </w:rPr>
        <w:t xml:space="preserve"> </w:t>
      </w:r>
      <w:r w:rsidRPr="003A199D">
        <w:rPr>
          <w:sz w:val="28"/>
          <w:szCs w:val="28"/>
          <w:lang w:val="en-US"/>
        </w:rPr>
        <w:t>GmbH</w:t>
      </w:r>
      <w:r w:rsidRPr="003A199D">
        <w:rPr>
          <w:sz w:val="28"/>
          <w:szCs w:val="28"/>
        </w:rPr>
        <w:t xml:space="preserve"> (Германия), </w:t>
      </w:r>
      <w:r w:rsidRPr="003A199D">
        <w:rPr>
          <w:sz w:val="28"/>
          <w:szCs w:val="28"/>
          <w:lang w:val="en-US"/>
        </w:rPr>
        <w:t>Toyo</w:t>
      </w:r>
      <w:r w:rsidRPr="003A199D">
        <w:rPr>
          <w:sz w:val="28"/>
          <w:szCs w:val="28"/>
        </w:rPr>
        <w:t xml:space="preserve"> </w:t>
      </w:r>
      <w:r w:rsidRPr="003A199D">
        <w:rPr>
          <w:sz w:val="28"/>
          <w:szCs w:val="28"/>
          <w:lang w:val="en-US"/>
        </w:rPr>
        <w:t>Engineering</w:t>
      </w:r>
      <w:r w:rsidRPr="003A199D">
        <w:rPr>
          <w:sz w:val="28"/>
          <w:szCs w:val="28"/>
        </w:rPr>
        <w:t xml:space="preserve"> </w:t>
      </w:r>
      <w:r w:rsidRPr="003A199D">
        <w:rPr>
          <w:sz w:val="28"/>
          <w:szCs w:val="28"/>
          <w:lang w:val="en-US"/>
        </w:rPr>
        <w:t>Corporation</w:t>
      </w:r>
      <w:r w:rsidRPr="003A199D">
        <w:rPr>
          <w:sz w:val="28"/>
          <w:szCs w:val="28"/>
        </w:rPr>
        <w:t xml:space="preserve"> (Япония), </w:t>
      </w:r>
      <w:r w:rsidRPr="003A199D">
        <w:rPr>
          <w:sz w:val="28"/>
          <w:szCs w:val="28"/>
          <w:lang w:val="en-US"/>
        </w:rPr>
        <w:t>Industil</w:t>
      </w:r>
      <w:r w:rsidRPr="003A199D">
        <w:rPr>
          <w:sz w:val="28"/>
          <w:szCs w:val="28"/>
        </w:rPr>
        <w:t xml:space="preserve"> </w:t>
      </w:r>
      <w:r w:rsidRPr="003A199D">
        <w:rPr>
          <w:sz w:val="28"/>
          <w:szCs w:val="28"/>
          <w:lang w:val="en-US"/>
        </w:rPr>
        <w:t>Arcelor</w:t>
      </w:r>
      <w:r w:rsidRPr="003A199D">
        <w:rPr>
          <w:sz w:val="28"/>
          <w:szCs w:val="28"/>
        </w:rPr>
        <w:t xml:space="preserve"> </w:t>
      </w:r>
      <w:r w:rsidRPr="003A199D">
        <w:rPr>
          <w:sz w:val="28"/>
          <w:szCs w:val="28"/>
          <w:lang w:val="en-US"/>
        </w:rPr>
        <w:t>Group</w:t>
      </w:r>
      <w:r w:rsidRPr="003A199D">
        <w:rPr>
          <w:sz w:val="28"/>
          <w:szCs w:val="28"/>
        </w:rPr>
        <w:t xml:space="preserve"> (Франция) и др.</w:t>
      </w:r>
    </w:p>
    <w:p w:rsidR="0034019F" w:rsidRPr="003A199D" w:rsidRDefault="0034019F" w:rsidP="003A199D">
      <w:pPr>
        <w:widowControl w:val="0"/>
        <w:shd w:val="clear" w:color="000000" w:fill="auto"/>
        <w:spacing w:line="360" w:lineRule="auto"/>
        <w:ind w:firstLine="709"/>
        <w:jc w:val="both"/>
        <w:rPr>
          <w:sz w:val="28"/>
          <w:szCs w:val="28"/>
        </w:rPr>
      </w:pPr>
      <w:r w:rsidRPr="003A199D">
        <w:rPr>
          <w:bCs/>
          <w:iCs/>
          <w:sz w:val="28"/>
          <w:szCs w:val="28"/>
        </w:rPr>
        <w:t>Официальной датой образования завода считается сентябрь 1941 года. ОАО «Волгограднефтемаш» было преобразовано в акционерное общество 29.07.1993 года, на базе НПО «Волгограднефтемаш», входящего в государственный газовый концерн «Газпром». С 1993г. ОАО «Волгограднефтемаш» является дочерним обществом ОАО «Газпром».</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Опыт работы, накопленный заводом за 66- летнюю производственную деятельность, высококвалифицированные кадры, техническое оснащение производства уникальным оборудованием, применение новейших технологий, а также наличие собственного причала на Волге обеспечивают возможность поставки крупногабаритного оборудования с полной степенью монтажной готовности и высокого качества, что позволяет значительно сократить сроки монтажа и ввода объектов в эксплуатацию. Объединив возможности научно-исследовательских и проектно-конструкторских институтов, ОАО «Волгограднефтемаш» внедрило в производство более двадцати новых высокопрочных марок сталей, стойких к коррозийному растрескиванию. Аппараты, изготовленные из них, способны выдерживать режимы работы в температурных интервалах от -70С до +550С, работать во многих агрессивных средах, условиях высокого давления и на морских глубинах.</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Основной вид хозяйственной деятельности ОАО «Волгограднефтемаш» - выпуск оборудования для нефтяной, газовой и химической промышленности: </w:t>
      </w:r>
    </w:p>
    <w:p w:rsidR="0034019F" w:rsidRPr="003A199D" w:rsidRDefault="0034019F" w:rsidP="003A199D">
      <w:pPr>
        <w:widowControl w:val="0"/>
        <w:shd w:val="clear" w:color="000000" w:fill="auto"/>
        <w:tabs>
          <w:tab w:val="left" w:pos="259"/>
        </w:tabs>
        <w:spacing w:line="360" w:lineRule="auto"/>
        <w:ind w:firstLine="709"/>
        <w:jc w:val="both"/>
        <w:rPr>
          <w:sz w:val="28"/>
          <w:szCs w:val="28"/>
        </w:rPr>
      </w:pPr>
      <w:r w:rsidRPr="003A199D">
        <w:rPr>
          <w:bCs/>
          <w:iCs/>
          <w:sz w:val="28"/>
          <w:szCs w:val="28"/>
        </w:rPr>
        <w:t>-аппараты, работающие под высоким давлением с агрессивными средами (реакторы, колонны, сепараторы, абсорберы, пылеуловители, теплообменники и т.д.);</w:t>
      </w:r>
    </w:p>
    <w:p w:rsidR="0034019F" w:rsidRPr="003A199D" w:rsidRDefault="0034019F" w:rsidP="003A199D">
      <w:pPr>
        <w:widowControl w:val="0"/>
        <w:shd w:val="clear" w:color="000000" w:fill="auto"/>
        <w:spacing w:line="360" w:lineRule="auto"/>
        <w:ind w:firstLine="709"/>
        <w:jc w:val="both"/>
        <w:rPr>
          <w:sz w:val="28"/>
          <w:szCs w:val="28"/>
        </w:rPr>
      </w:pPr>
      <w:r w:rsidRPr="003A199D">
        <w:rPr>
          <w:bCs/>
          <w:iCs/>
          <w:sz w:val="28"/>
          <w:szCs w:val="28"/>
        </w:rPr>
        <w:t>- насосы центробежные для перекачки нефтяных и химических продуктов;</w:t>
      </w:r>
    </w:p>
    <w:p w:rsidR="0034019F" w:rsidRPr="003A199D" w:rsidRDefault="0034019F" w:rsidP="003A199D">
      <w:pPr>
        <w:widowControl w:val="0"/>
        <w:shd w:val="clear" w:color="000000" w:fill="auto"/>
        <w:spacing w:line="360" w:lineRule="auto"/>
        <w:ind w:firstLine="709"/>
        <w:jc w:val="both"/>
        <w:rPr>
          <w:sz w:val="28"/>
          <w:szCs w:val="28"/>
          <w:highlight w:val="cyan"/>
        </w:rPr>
      </w:pPr>
      <w:r w:rsidRPr="003A199D">
        <w:rPr>
          <w:bCs/>
          <w:iCs/>
          <w:sz w:val="28"/>
          <w:szCs w:val="28"/>
        </w:rPr>
        <w:t>-стальная арматура для магистральных газопроводов.</w:t>
      </w:r>
    </w:p>
    <w:p w:rsidR="0034019F" w:rsidRPr="003A199D" w:rsidRDefault="0034019F" w:rsidP="003A199D">
      <w:pPr>
        <w:pStyle w:val="pad"/>
        <w:widowControl w:val="0"/>
        <w:shd w:val="clear" w:color="000000" w:fill="auto"/>
        <w:spacing w:before="0" w:beforeAutospacing="0" w:after="0" w:afterAutospacing="0" w:line="360" w:lineRule="auto"/>
        <w:ind w:firstLine="709"/>
        <w:jc w:val="both"/>
        <w:rPr>
          <w:sz w:val="28"/>
          <w:szCs w:val="28"/>
        </w:rPr>
      </w:pPr>
      <w:r w:rsidRPr="003A199D">
        <w:rPr>
          <w:sz w:val="28"/>
          <w:szCs w:val="28"/>
        </w:rPr>
        <w:t>Широкая номенклатура поставляемой продукции определяется высоким уровнем технологической оснащенности. ОАО «Волгограднефтемаш» использует весь накопленный опыт и потенциал для удовлетворения запросов потребителей.</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состав ОАО «Волгограднефтемаш» входит:</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1. Головное предприятие - Волгоградский завод нефтяного машиностроения им. Петрова – расположено на расстоянии 8 км от центра города, 0,7 км от реки Волги и 2 км от железнодорожной станции Ельшанка. На территории завода имеется разветвленная сеть железной дороги, на берегу Волги собственный причал, оснащенный 320-тонными кранами. Общая площадь территории завода 460300 м</w:t>
      </w:r>
      <w:r w:rsidRPr="003A199D">
        <w:rPr>
          <w:sz w:val="28"/>
          <w:szCs w:val="28"/>
          <w:vertAlign w:val="superscript"/>
        </w:rPr>
        <w:t>2</w:t>
      </w:r>
      <w:r w:rsidRPr="003A199D">
        <w:rPr>
          <w:sz w:val="28"/>
          <w:szCs w:val="28"/>
        </w:rPr>
        <w:t>. Площадь застройки 249000 м</w:t>
      </w:r>
      <w:r w:rsidRPr="003A199D">
        <w:rPr>
          <w:sz w:val="28"/>
          <w:szCs w:val="28"/>
          <w:vertAlign w:val="superscript"/>
        </w:rPr>
        <w:t>2</w:t>
      </w:r>
      <w:r w:rsidRPr="003A199D">
        <w:rPr>
          <w:sz w:val="28"/>
          <w:szCs w:val="28"/>
        </w:rPr>
        <w:t>.</w:t>
      </w:r>
    </w:p>
    <w:p w:rsidR="0034019F" w:rsidRPr="003A199D" w:rsidRDefault="0034019F" w:rsidP="003A199D">
      <w:pPr>
        <w:pStyle w:val="31"/>
        <w:widowControl w:val="0"/>
        <w:shd w:val="clear" w:color="000000" w:fill="auto"/>
        <w:spacing w:line="360" w:lineRule="auto"/>
        <w:ind w:firstLine="709"/>
        <w:jc w:val="both"/>
      </w:pPr>
      <w:r w:rsidRPr="003A199D">
        <w:t>Органами управления ОАО «Волгограднефтемаш» являются: Общее собрание акционеров, Совет директоров, единоличный исполнительный орган (Генеральный директор). Органом контроля за финансово-хозяйственной деятельностью Общества является ревизионная комиссия.</w:t>
      </w:r>
    </w:p>
    <w:p w:rsidR="0034019F" w:rsidRPr="003A199D" w:rsidRDefault="0034019F" w:rsidP="003A199D">
      <w:pPr>
        <w:pStyle w:val="ab"/>
        <w:widowControl w:val="0"/>
        <w:shd w:val="clear" w:color="000000" w:fill="auto"/>
        <w:spacing w:line="360" w:lineRule="auto"/>
        <w:ind w:firstLine="709"/>
      </w:pPr>
      <w:r w:rsidRPr="003A199D">
        <w:t xml:space="preserve">Организационная структура предприятия является линейно-функциональной, основывается на развитой иерархии управления и высокой степени формализации и отличается максимальной четкостью и деперсонализацией. К недостаткам данной структуры можно отнести то, что она является громоздкой, имеет длинную цепь команд - существует большое число подразделений по вертикали, каждое звено заинтересовано в достижении своей узкой цели, а не общей цели предприятия. Соответственно, структура не обладает необходимой гибкостью и оперативностью, что при большей ориентации на рынок вызовет трудности в адаптации к изменениям внешней среды. Взаимоотношения между функциональными и линейными подразделениями сложны - те и другие пытаются отстаивать свой приоритет, что иногда приводит к конфликтам. </w:t>
      </w:r>
    </w:p>
    <w:p w:rsidR="0034019F" w:rsidRPr="003A199D" w:rsidRDefault="0034019F" w:rsidP="003A199D">
      <w:pPr>
        <w:pStyle w:val="ab"/>
        <w:widowControl w:val="0"/>
        <w:shd w:val="clear" w:color="000000" w:fill="auto"/>
        <w:spacing w:line="360" w:lineRule="auto"/>
        <w:ind w:firstLine="709"/>
      </w:pPr>
      <w:r w:rsidRPr="003A199D">
        <w:t>Общая численность производственного персонала – 4852 чел. (из них 30% - молодежь в возрасте до 35 лет), в том числе инженерно-технического персонала в отделах: 824 чел. Доля сотрудников, имеющих высшее профессиональное образование, составляет 23,3%. Характерными качествами управленческого персонала являются высокий профессионализм: сотрудники обладают необходимым опытом для подготовки контрактов на поставку оборудования в любую страну мира, компетентны в вопросах кредитно-финансовой, банковской и таможенной деятельности. ОАО «Волгограднефтемаш» регулярно проводит программы по повышению квалификации сотрудников.</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Основой кадровой политики предприятия является целенаправленная и системная работа по обеспечению производства необходимыми квалифицированными кадрами, включающая: </w:t>
      </w:r>
    </w:p>
    <w:p w:rsidR="0034019F" w:rsidRPr="003A199D" w:rsidRDefault="0034019F" w:rsidP="003A199D">
      <w:pPr>
        <w:widowControl w:val="0"/>
        <w:numPr>
          <w:ilvl w:val="0"/>
          <w:numId w:val="8"/>
        </w:numPr>
        <w:shd w:val="clear" w:color="000000" w:fill="auto"/>
        <w:tabs>
          <w:tab w:val="left" w:pos="1980"/>
        </w:tabs>
        <w:spacing w:line="360" w:lineRule="auto"/>
        <w:ind w:firstLine="709"/>
        <w:jc w:val="both"/>
        <w:rPr>
          <w:sz w:val="28"/>
          <w:szCs w:val="28"/>
        </w:rPr>
      </w:pPr>
      <w:r w:rsidRPr="003A199D">
        <w:rPr>
          <w:sz w:val="28"/>
          <w:szCs w:val="28"/>
        </w:rPr>
        <w:t xml:space="preserve">профориентацию; </w:t>
      </w:r>
    </w:p>
    <w:p w:rsidR="0034019F" w:rsidRPr="003A199D" w:rsidRDefault="0034019F" w:rsidP="003A199D">
      <w:pPr>
        <w:widowControl w:val="0"/>
        <w:numPr>
          <w:ilvl w:val="0"/>
          <w:numId w:val="8"/>
        </w:numPr>
        <w:shd w:val="clear" w:color="000000" w:fill="auto"/>
        <w:spacing w:line="360" w:lineRule="auto"/>
        <w:ind w:firstLine="709"/>
        <w:jc w:val="both"/>
        <w:rPr>
          <w:sz w:val="28"/>
          <w:szCs w:val="28"/>
        </w:rPr>
      </w:pPr>
      <w:r w:rsidRPr="003A199D">
        <w:rPr>
          <w:sz w:val="28"/>
          <w:szCs w:val="28"/>
        </w:rPr>
        <w:t xml:space="preserve">систему оценки персонала; </w:t>
      </w:r>
    </w:p>
    <w:p w:rsidR="0034019F" w:rsidRPr="003A199D" w:rsidRDefault="0034019F" w:rsidP="003A199D">
      <w:pPr>
        <w:widowControl w:val="0"/>
        <w:numPr>
          <w:ilvl w:val="0"/>
          <w:numId w:val="8"/>
        </w:numPr>
        <w:shd w:val="clear" w:color="000000" w:fill="auto"/>
        <w:tabs>
          <w:tab w:val="left" w:pos="900"/>
        </w:tabs>
        <w:spacing w:line="360" w:lineRule="auto"/>
        <w:ind w:firstLine="709"/>
        <w:jc w:val="both"/>
        <w:rPr>
          <w:sz w:val="28"/>
          <w:szCs w:val="28"/>
        </w:rPr>
      </w:pPr>
      <w:r w:rsidRPr="003A199D">
        <w:rPr>
          <w:sz w:val="28"/>
          <w:szCs w:val="28"/>
        </w:rPr>
        <w:t xml:space="preserve">развитие системы непрерывной профессиональной подготовки, повышения квалификации, переподготовки кадров; </w:t>
      </w:r>
    </w:p>
    <w:p w:rsidR="0034019F" w:rsidRPr="003A199D" w:rsidRDefault="0034019F" w:rsidP="003A199D">
      <w:pPr>
        <w:widowControl w:val="0"/>
        <w:numPr>
          <w:ilvl w:val="0"/>
          <w:numId w:val="8"/>
        </w:numPr>
        <w:shd w:val="clear" w:color="000000" w:fill="auto"/>
        <w:tabs>
          <w:tab w:val="left" w:pos="900"/>
        </w:tabs>
        <w:spacing w:line="360" w:lineRule="auto"/>
        <w:ind w:firstLine="709"/>
        <w:jc w:val="both"/>
        <w:rPr>
          <w:sz w:val="28"/>
          <w:szCs w:val="28"/>
        </w:rPr>
      </w:pPr>
      <w:r w:rsidRPr="003A199D">
        <w:rPr>
          <w:sz w:val="28"/>
          <w:szCs w:val="28"/>
        </w:rPr>
        <w:t xml:space="preserve">создание условий профессионального развития и карьерного роста для способной и перспективной молодежи; </w:t>
      </w:r>
    </w:p>
    <w:p w:rsidR="0034019F" w:rsidRPr="003A199D" w:rsidRDefault="0034019F" w:rsidP="003A199D">
      <w:pPr>
        <w:widowControl w:val="0"/>
        <w:numPr>
          <w:ilvl w:val="0"/>
          <w:numId w:val="8"/>
        </w:numPr>
        <w:shd w:val="clear" w:color="000000" w:fill="auto"/>
        <w:tabs>
          <w:tab w:val="left" w:pos="900"/>
        </w:tabs>
        <w:spacing w:line="360" w:lineRule="auto"/>
        <w:ind w:firstLine="709"/>
        <w:jc w:val="both"/>
        <w:rPr>
          <w:sz w:val="28"/>
          <w:szCs w:val="28"/>
        </w:rPr>
      </w:pPr>
      <w:r w:rsidRPr="003A199D">
        <w:rPr>
          <w:sz w:val="28"/>
          <w:szCs w:val="28"/>
        </w:rPr>
        <w:t xml:space="preserve">применение и развитие экономических стимулов, социальных гарантий и льгот; </w:t>
      </w:r>
    </w:p>
    <w:p w:rsidR="0034019F" w:rsidRPr="003A199D" w:rsidRDefault="0034019F" w:rsidP="003A199D">
      <w:pPr>
        <w:widowControl w:val="0"/>
        <w:numPr>
          <w:ilvl w:val="0"/>
          <w:numId w:val="8"/>
        </w:numPr>
        <w:shd w:val="clear" w:color="000000" w:fill="auto"/>
        <w:tabs>
          <w:tab w:val="left" w:pos="900"/>
        </w:tabs>
        <w:spacing w:line="360" w:lineRule="auto"/>
        <w:ind w:firstLine="709"/>
        <w:jc w:val="both"/>
        <w:rPr>
          <w:sz w:val="28"/>
          <w:szCs w:val="28"/>
        </w:rPr>
      </w:pPr>
      <w:r w:rsidRPr="003A199D">
        <w:rPr>
          <w:sz w:val="28"/>
          <w:szCs w:val="28"/>
        </w:rPr>
        <w:t xml:space="preserve">совершенствование системы мотивации; </w:t>
      </w:r>
    </w:p>
    <w:p w:rsidR="0034019F" w:rsidRPr="003A199D" w:rsidRDefault="0034019F" w:rsidP="003A199D">
      <w:pPr>
        <w:widowControl w:val="0"/>
        <w:numPr>
          <w:ilvl w:val="0"/>
          <w:numId w:val="8"/>
        </w:numPr>
        <w:shd w:val="clear" w:color="000000" w:fill="auto"/>
        <w:tabs>
          <w:tab w:val="left" w:pos="900"/>
        </w:tabs>
        <w:spacing w:line="360" w:lineRule="auto"/>
        <w:ind w:firstLine="709"/>
        <w:jc w:val="both"/>
        <w:rPr>
          <w:sz w:val="28"/>
          <w:szCs w:val="28"/>
        </w:rPr>
      </w:pPr>
      <w:r w:rsidRPr="003A199D">
        <w:rPr>
          <w:sz w:val="28"/>
          <w:szCs w:val="28"/>
        </w:rPr>
        <w:t>поддержание корпоративных традиций.</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2. Котельниковский арматурный завод, г.Котельниково Волгоградской области (200 км от г.Волгограда). Завод специализируется на выпуске трубопроводной арматуры общепромышленного назначения. Основная номенклатура продукции Котельниковского арматурного завода:</w:t>
      </w:r>
    </w:p>
    <w:p w:rsidR="0034019F" w:rsidRPr="003A199D" w:rsidRDefault="0034019F" w:rsidP="003A199D">
      <w:pPr>
        <w:widowControl w:val="0"/>
        <w:numPr>
          <w:ilvl w:val="0"/>
          <w:numId w:val="7"/>
        </w:numPr>
        <w:shd w:val="clear" w:color="000000" w:fill="auto"/>
        <w:tabs>
          <w:tab w:val="left" w:pos="1080"/>
        </w:tabs>
        <w:autoSpaceDE w:val="0"/>
        <w:autoSpaceDN w:val="0"/>
        <w:adjustRightInd w:val="0"/>
        <w:spacing w:line="360" w:lineRule="auto"/>
        <w:ind w:firstLine="709"/>
        <w:jc w:val="both"/>
        <w:rPr>
          <w:sz w:val="28"/>
          <w:szCs w:val="28"/>
        </w:rPr>
      </w:pPr>
      <w:r w:rsidRPr="003A199D">
        <w:rPr>
          <w:sz w:val="28"/>
          <w:szCs w:val="28"/>
        </w:rPr>
        <w:t>регулирующие клапаны высокого давления с пневматическим мембранно-исполнительным механизмом;</w:t>
      </w:r>
    </w:p>
    <w:p w:rsidR="0034019F" w:rsidRPr="003A199D" w:rsidRDefault="0034019F" w:rsidP="003A199D">
      <w:pPr>
        <w:widowControl w:val="0"/>
        <w:numPr>
          <w:ilvl w:val="0"/>
          <w:numId w:val="7"/>
        </w:numPr>
        <w:shd w:val="clear" w:color="000000" w:fill="auto"/>
        <w:tabs>
          <w:tab w:val="left" w:pos="1080"/>
        </w:tabs>
        <w:autoSpaceDE w:val="0"/>
        <w:autoSpaceDN w:val="0"/>
        <w:adjustRightInd w:val="0"/>
        <w:spacing w:line="360" w:lineRule="auto"/>
        <w:ind w:firstLine="709"/>
        <w:jc w:val="both"/>
        <w:rPr>
          <w:sz w:val="28"/>
          <w:szCs w:val="28"/>
        </w:rPr>
      </w:pPr>
      <w:r w:rsidRPr="003A199D">
        <w:rPr>
          <w:sz w:val="28"/>
          <w:szCs w:val="28"/>
        </w:rPr>
        <w:t>клапаны отсечные из углеродистых и нержавеющих сталей;</w:t>
      </w:r>
    </w:p>
    <w:p w:rsidR="0034019F" w:rsidRPr="003A199D" w:rsidRDefault="0034019F" w:rsidP="003A199D">
      <w:pPr>
        <w:widowControl w:val="0"/>
        <w:numPr>
          <w:ilvl w:val="0"/>
          <w:numId w:val="7"/>
        </w:numPr>
        <w:shd w:val="clear" w:color="000000" w:fill="auto"/>
        <w:tabs>
          <w:tab w:val="left" w:pos="1080"/>
        </w:tabs>
        <w:autoSpaceDE w:val="0"/>
        <w:autoSpaceDN w:val="0"/>
        <w:adjustRightInd w:val="0"/>
        <w:spacing w:line="360" w:lineRule="auto"/>
        <w:ind w:firstLine="709"/>
        <w:jc w:val="both"/>
        <w:rPr>
          <w:sz w:val="28"/>
          <w:szCs w:val="28"/>
        </w:rPr>
      </w:pPr>
      <w:r w:rsidRPr="003A199D">
        <w:rPr>
          <w:sz w:val="28"/>
          <w:szCs w:val="28"/>
        </w:rPr>
        <w:t>регуляторы давления и т. д.</w:t>
      </w:r>
    </w:p>
    <w:p w:rsidR="0034019F" w:rsidRPr="003A199D" w:rsidRDefault="0034019F" w:rsidP="003A199D">
      <w:pPr>
        <w:pStyle w:val="ab"/>
        <w:widowControl w:val="0"/>
        <w:shd w:val="clear" w:color="000000" w:fill="auto"/>
        <w:spacing w:line="360" w:lineRule="auto"/>
        <w:ind w:firstLine="709"/>
      </w:pPr>
      <w:r w:rsidRPr="003A199D">
        <w:t>Производство осуществляется на площади около 6000 м</w:t>
      </w:r>
      <w:r w:rsidRPr="003A199D">
        <w:rPr>
          <w:vertAlign w:val="superscript"/>
        </w:rPr>
        <w:t>2</w:t>
      </w:r>
      <w:r w:rsidRPr="003A199D">
        <w:t xml:space="preserve"> и включает в себя все необходимые производственные участки: механообрабатывающий, термический, гальванический, сборочный и др. Численность филиала 159 чел.</w:t>
      </w:r>
    </w:p>
    <w:p w:rsidR="0034019F" w:rsidRPr="003A199D" w:rsidRDefault="0034019F" w:rsidP="003A199D">
      <w:pPr>
        <w:widowControl w:val="0"/>
        <w:shd w:val="clear" w:color="000000" w:fill="auto"/>
        <w:tabs>
          <w:tab w:val="left" w:pos="0"/>
        </w:tabs>
        <w:spacing w:line="360" w:lineRule="auto"/>
        <w:ind w:firstLine="709"/>
        <w:jc w:val="both"/>
        <w:rPr>
          <w:sz w:val="28"/>
          <w:szCs w:val="28"/>
        </w:rPr>
      </w:pPr>
      <w:r w:rsidRPr="003A199D">
        <w:rPr>
          <w:sz w:val="28"/>
          <w:szCs w:val="28"/>
        </w:rPr>
        <w:t>Дочерние и зависимые хозяйственные общества:</w:t>
      </w:r>
    </w:p>
    <w:p w:rsidR="0034019F" w:rsidRPr="003A199D" w:rsidRDefault="0034019F" w:rsidP="003A199D">
      <w:pPr>
        <w:widowControl w:val="0"/>
        <w:shd w:val="clear" w:color="000000" w:fill="auto"/>
        <w:tabs>
          <w:tab w:val="left" w:pos="900"/>
        </w:tabs>
        <w:spacing w:line="360" w:lineRule="auto"/>
        <w:ind w:firstLine="709"/>
        <w:jc w:val="both"/>
        <w:rPr>
          <w:sz w:val="28"/>
          <w:szCs w:val="28"/>
        </w:rPr>
      </w:pPr>
      <w:r w:rsidRPr="003A199D">
        <w:rPr>
          <w:bCs/>
          <w:iCs/>
          <w:sz w:val="28"/>
          <w:szCs w:val="28"/>
        </w:rPr>
        <w:t xml:space="preserve">1. Полное фирменное наименование: ООО «Торговый Дом «Волгограднефтемаш». Место нахождения: 400011, г. Волгоград, ул. Калининградская, 5. </w:t>
      </w:r>
      <w:r w:rsidRPr="003A199D">
        <w:rPr>
          <w:sz w:val="28"/>
          <w:szCs w:val="28"/>
        </w:rPr>
        <w:t xml:space="preserve">ООО «Торговый дом «Волгограднефтемаш» образован в январе 1999 года и предназначен для реализации продукции ОАО «Волгограднефтемаш». </w:t>
      </w:r>
    </w:p>
    <w:p w:rsidR="0034019F" w:rsidRPr="003A199D" w:rsidRDefault="0034019F" w:rsidP="003A199D">
      <w:pPr>
        <w:widowControl w:val="0"/>
        <w:shd w:val="clear" w:color="000000" w:fill="auto"/>
        <w:tabs>
          <w:tab w:val="left" w:pos="0"/>
          <w:tab w:val="left" w:pos="900"/>
        </w:tabs>
        <w:spacing w:line="360" w:lineRule="auto"/>
        <w:ind w:firstLine="709"/>
        <w:jc w:val="both"/>
        <w:rPr>
          <w:sz w:val="28"/>
          <w:szCs w:val="28"/>
        </w:rPr>
      </w:pPr>
      <w:r w:rsidRPr="003A199D">
        <w:rPr>
          <w:bCs/>
          <w:iCs/>
          <w:sz w:val="28"/>
          <w:szCs w:val="28"/>
        </w:rPr>
        <w:t>2. Полное фирменное наименование</w:t>
      </w:r>
      <w:r w:rsidRPr="003A199D">
        <w:rPr>
          <w:bCs/>
          <w:sz w:val="28"/>
          <w:szCs w:val="28"/>
        </w:rPr>
        <w:t xml:space="preserve">: </w:t>
      </w:r>
      <w:r w:rsidRPr="003A199D">
        <w:rPr>
          <w:bCs/>
          <w:iCs/>
          <w:sz w:val="28"/>
          <w:szCs w:val="28"/>
        </w:rPr>
        <w:t xml:space="preserve">ЗАО «Турбаза Приморская». Место нахождения: 352855, Краснодарский край, Туапсинский район, пос. Новомихайловский. </w:t>
      </w:r>
      <w:r w:rsidRPr="003A199D">
        <w:rPr>
          <w:sz w:val="28"/>
          <w:szCs w:val="28"/>
        </w:rPr>
        <w:t xml:space="preserve">ЗАО «Турбаза Приморская» предназначена для отдыха работников Общества и их детей. </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На ОАО «Волгограднефтемаш» одним из ключевых направлений работы выступает социальная политика, направленная на улучшение условий и социальную защиту интересов работников предприятия. На предприятии ОАО «Волгограднефтемаш» реализуются различные социальные программы. Собственный спортивно-оздоровительный комплекс с двумя бассейнами и спортзалом, санаторий-профилакторий, медико-санитарная часть, турбаза на берегу Черного моря служат удовлетворению потребности работников завода в укреплении здоровья, отдыхе и занятиях спортом. Развита сеть общественного питания. Оказывается всесторонняя помощь и поддержка ветеранам ВОВ, производства, пенсионерам, работают «Положения по привлечению и закреплению молодежи».</w:t>
      </w:r>
    </w:p>
    <w:p w:rsidR="0034019F" w:rsidRPr="003A199D" w:rsidRDefault="0034019F" w:rsidP="003A199D">
      <w:pPr>
        <w:widowControl w:val="0"/>
        <w:shd w:val="clear" w:color="000000" w:fill="auto"/>
        <w:spacing w:line="360" w:lineRule="auto"/>
        <w:ind w:firstLine="709"/>
        <w:jc w:val="both"/>
        <w:rPr>
          <w:iCs/>
          <w:sz w:val="28"/>
          <w:szCs w:val="28"/>
        </w:rPr>
      </w:pPr>
      <w:r w:rsidRPr="003A199D">
        <w:rPr>
          <w:sz w:val="28"/>
          <w:szCs w:val="28"/>
        </w:rPr>
        <w:t xml:space="preserve">ОАО «Волгограднефтемаш» уделяет существенное внимание научно–техническому развитию производства, проводятся исследования по совершенствованию производственного процесса и политики в области качества, разработка технологий производства новых видов продукции. </w:t>
      </w:r>
      <w:r w:rsidRPr="003A199D">
        <w:rPr>
          <w:iCs/>
          <w:sz w:val="28"/>
          <w:szCs w:val="28"/>
        </w:rPr>
        <w:t>Научно-техническая политика ОАО «Волгограднефтемаш» направлена на постоянное повышение эффективности производства, создание условий для устойчивого развития предприятия и поддержания промышленной и экологической безопасности.</w:t>
      </w:r>
    </w:p>
    <w:p w:rsidR="0034019F" w:rsidRDefault="0034019F" w:rsidP="003A199D">
      <w:pPr>
        <w:widowControl w:val="0"/>
        <w:shd w:val="clear" w:color="000000" w:fill="auto"/>
        <w:spacing w:line="360" w:lineRule="auto"/>
        <w:ind w:firstLine="709"/>
        <w:jc w:val="both"/>
        <w:rPr>
          <w:rStyle w:val="SUBST"/>
          <w:b w:val="0"/>
          <w:i w:val="0"/>
          <w:sz w:val="28"/>
          <w:szCs w:val="28"/>
          <w:lang w:val="en-US"/>
        </w:rPr>
      </w:pPr>
      <w:r w:rsidRPr="003A199D">
        <w:rPr>
          <w:rStyle w:val="SUBST"/>
          <w:b w:val="0"/>
          <w:i w:val="0"/>
          <w:sz w:val="28"/>
          <w:szCs w:val="28"/>
        </w:rPr>
        <w:t>Таким образом, исходя из вышесказанного, следует отметить, что ОАО «Волгограднефтемаш» эффективно ведет свою деятельность на рынке, планирует продолжающийся рост производства и объема продаж, в том числе новых видов продукции, предполагается увеличение инвестиций в производственные мощности.</w:t>
      </w:r>
    </w:p>
    <w:p w:rsidR="003E4015" w:rsidRDefault="003E4015" w:rsidP="003A199D">
      <w:pPr>
        <w:widowControl w:val="0"/>
        <w:shd w:val="clear" w:color="000000" w:fill="auto"/>
        <w:spacing w:line="360" w:lineRule="auto"/>
        <w:ind w:firstLine="709"/>
        <w:jc w:val="both"/>
        <w:rPr>
          <w:b/>
          <w:sz w:val="28"/>
          <w:szCs w:val="28"/>
          <w:lang w:val="en-US"/>
        </w:rPr>
      </w:pPr>
    </w:p>
    <w:p w:rsidR="0034019F" w:rsidRPr="003A199D" w:rsidRDefault="003E4015" w:rsidP="003A199D">
      <w:pPr>
        <w:widowControl w:val="0"/>
        <w:shd w:val="clear" w:color="000000" w:fill="auto"/>
        <w:spacing w:line="360" w:lineRule="auto"/>
        <w:ind w:firstLine="709"/>
        <w:jc w:val="both"/>
        <w:rPr>
          <w:b/>
          <w:sz w:val="28"/>
          <w:szCs w:val="28"/>
        </w:rPr>
      </w:pPr>
      <w:r w:rsidRPr="003E4015">
        <w:rPr>
          <w:b/>
          <w:sz w:val="28"/>
          <w:szCs w:val="28"/>
        </w:rPr>
        <w:br w:type="page"/>
      </w:r>
      <w:r w:rsidR="0034019F" w:rsidRPr="003A199D">
        <w:rPr>
          <w:b/>
          <w:sz w:val="28"/>
          <w:szCs w:val="28"/>
        </w:rPr>
        <w:t>2</w:t>
      </w:r>
      <w:r w:rsidR="00B34B15" w:rsidRPr="003A199D">
        <w:rPr>
          <w:b/>
          <w:sz w:val="28"/>
          <w:szCs w:val="28"/>
        </w:rPr>
        <w:t xml:space="preserve">. </w:t>
      </w:r>
      <w:r w:rsidR="0034019F" w:rsidRPr="003A199D">
        <w:rPr>
          <w:b/>
          <w:sz w:val="28"/>
          <w:szCs w:val="28"/>
        </w:rPr>
        <w:t>Анализ объема</w:t>
      </w:r>
      <w:r w:rsidR="00343A12" w:rsidRPr="003A199D">
        <w:rPr>
          <w:b/>
          <w:sz w:val="28"/>
          <w:szCs w:val="28"/>
        </w:rPr>
        <w:t xml:space="preserve"> выпуска и реализации продукции</w:t>
      </w:r>
    </w:p>
    <w:p w:rsidR="003E4015" w:rsidRDefault="003E4015" w:rsidP="003A199D">
      <w:pPr>
        <w:widowControl w:val="0"/>
        <w:shd w:val="clear" w:color="000000" w:fill="auto"/>
        <w:tabs>
          <w:tab w:val="left" w:pos="1260"/>
          <w:tab w:val="left" w:pos="1620"/>
        </w:tabs>
        <w:spacing w:line="360" w:lineRule="auto"/>
        <w:ind w:firstLine="709"/>
        <w:jc w:val="both"/>
        <w:rPr>
          <w:b/>
          <w:sz w:val="28"/>
          <w:szCs w:val="28"/>
          <w:lang w:val="en-US"/>
        </w:rPr>
      </w:pPr>
    </w:p>
    <w:p w:rsidR="0034019F" w:rsidRPr="003A199D" w:rsidRDefault="0034019F" w:rsidP="003A199D">
      <w:pPr>
        <w:widowControl w:val="0"/>
        <w:shd w:val="clear" w:color="000000" w:fill="auto"/>
        <w:tabs>
          <w:tab w:val="left" w:pos="1260"/>
          <w:tab w:val="left" w:pos="1620"/>
        </w:tabs>
        <w:spacing w:line="360" w:lineRule="auto"/>
        <w:ind w:firstLine="709"/>
        <w:jc w:val="both"/>
        <w:rPr>
          <w:b/>
          <w:sz w:val="28"/>
          <w:szCs w:val="28"/>
        </w:rPr>
      </w:pPr>
      <w:r w:rsidRPr="003A199D">
        <w:rPr>
          <w:b/>
          <w:sz w:val="28"/>
          <w:szCs w:val="28"/>
        </w:rPr>
        <w:t>2.1 Анализ динамики объема производства и реализации продукции</w:t>
      </w: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Данные об объеме производства товарной продукции в натуральном и стоимостном выражении, а также реализованной продукции представлены в таблице 1.</w:t>
      </w:r>
    </w:p>
    <w:p w:rsidR="003E4015" w:rsidRDefault="003E4015"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i/>
          <w:iCs/>
          <w:sz w:val="28"/>
          <w:szCs w:val="28"/>
        </w:rPr>
      </w:pPr>
      <w:r w:rsidRPr="003A199D">
        <w:rPr>
          <w:sz w:val="28"/>
          <w:szCs w:val="28"/>
        </w:rPr>
        <w:t>Таблица 1 - Динамика объема производства и реализации продукции в натуральных и стоимостных показателях</w:t>
      </w:r>
    </w:p>
    <w:tbl>
      <w:tblPr>
        <w:tblpPr w:leftFromText="180" w:rightFromText="180" w:vertAnchor="text" w:horzAnchor="margin" w:tblpXSpec="center" w:tblpY="50"/>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273"/>
        <w:gridCol w:w="695"/>
        <w:gridCol w:w="709"/>
        <w:gridCol w:w="708"/>
        <w:gridCol w:w="804"/>
        <w:gridCol w:w="804"/>
        <w:gridCol w:w="672"/>
        <w:gridCol w:w="672"/>
        <w:gridCol w:w="1159"/>
      </w:tblGrid>
      <w:tr w:rsidR="003E4015" w:rsidRPr="003E4015" w:rsidTr="003E4015">
        <w:trPr>
          <w:trHeight w:val="23"/>
        </w:trPr>
        <w:tc>
          <w:tcPr>
            <w:tcW w:w="2660" w:type="dxa"/>
            <w:gridSpan w:val="2"/>
            <w:vMerge w:val="restart"/>
          </w:tcPr>
          <w:p w:rsidR="0034019F" w:rsidRPr="003E4015" w:rsidRDefault="0034019F" w:rsidP="003E4015">
            <w:pPr>
              <w:widowControl w:val="0"/>
              <w:shd w:val="clear" w:color="000000" w:fill="auto"/>
              <w:spacing w:line="360" w:lineRule="auto"/>
              <w:rPr>
                <w:sz w:val="20"/>
              </w:rPr>
            </w:pPr>
            <w:r w:rsidRPr="003E4015">
              <w:rPr>
                <w:sz w:val="20"/>
              </w:rPr>
              <w:t>Наименование показателей</w:t>
            </w:r>
          </w:p>
        </w:tc>
        <w:tc>
          <w:tcPr>
            <w:tcW w:w="2112" w:type="dxa"/>
            <w:gridSpan w:val="3"/>
          </w:tcPr>
          <w:p w:rsidR="0034019F" w:rsidRPr="003E4015" w:rsidRDefault="0034019F" w:rsidP="003E4015">
            <w:pPr>
              <w:widowControl w:val="0"/>
              <w:shd w:val="clear" w:color="000000" w:fill="auto"/>
              <w:spacing w:line="360" w:lineRule="auto"/>
              <w:rPr>
                <w:sz w:val="20"/>
              </w:rPr>
            </w:pPr>
            <w:r w:rsidRPr="003E4015">
              <w:rPr>
                <w:sz w:val="20"/>
              </w:rPr>
              <w:t>значение показателей по периодам</w:t>
            </w:r>
          </w:p>
        </w:tc>
        <w:tc>
          <w:tcPr>
            <w:tcW w:w="1608" w:type="dxa"/>
            <w:gridSpan w:val="2"/>
          </w:tcPr>
          <w:p w:rsidR="0034019F" w:rsidRPr="003E4015" w:rsidRDefault="0034019F" w:rsidP="003E4015">
            <w:pPr>
              <w:widowControl w:val="0"/>
              <w:shd w:val="clear" w:color="000000" w:fill="auto"/>
              <w:spacing w:line="360" w:lineRule="auto"/>
              <w:rPr>
                <w:sz w:val="20"/>
              </w:rPr>
            </w:pPr>
            <w:r w:rsidRPr="003E4015">
              <w:rPr>
                <w:sz w:val="20"/>
              </w:rPr>
              <w:t>горизонтальный анализ</w:t>
            </w:r>
          </w:p>
          <w:p w:rsidR="0034019F" w:rsidRPr="003E4015" w:rsidRDefault="0034019F" w:rsidP="003E4015">
            <w:pPr>
              <w:widowControl w:val="0"/>
              <w:shd w:val="clear" w:color="000000" w:fill="auto"/>
              <w:spacing w:line="360" w:lineRule="auto"/>
              <w:rPr>
                <w:sz w:val="20"/>
              </w:rPr>
            </w:pPr>
            <w:r w:rsidRPr="003E4015">
              <w:rPr>
                <w:sz w:val="20"/>
              </w:rPr>
              <w:t>изменения, в %</w:t>
            </w:r>
          </w:p>
        </w:tc>
        <w:tc>
          <w:tcPr>
            <w:tcW w:w="1344" w:type="dxa"/>
            <w:gridSpan w:val="2"/>
          </w:tcPr>
          <w:p w:rsidR="0034019F" w:rsidRPr="003E4015" w:rsidRDefault="0034019F" w:rsidP="003E4015">
            <w:pPr>
              <w:widowControl w:val="0"/>
              <w:shd w:val="clear" w:color="000000" w:fill="auto"/>
              <w:spacing w:line="360" w:lineRule="auto"/>
              <w:rPr>
                <w:sz w:val="20"/>
              </w:rPr>
            </w:pPr>
            <w:r w:rsidRPr="003E4015">
              <w:rPr>
                <w:sz w:val="20"/>
              </w:rPr>
              <w:t>трендовый</w:t>
            </w:r>
          </w:p>
          <w:p w:rsidR="0034019F" w:rsidRPr="003E4015" w:rsidRDefault="0034019F" w:rsidP="003E4015">
            <w:pPr>
              <w:widowControl w:val="0"/>
              <w:shd w:val="clear" w:color="000000" w:fill="auto"/>
              <w:spacing w:line="360" w:lineRule="auto"/>
              <w:rPr>
                <w:sz w:val="20"/>
              </w:rPr>
            </w:pPr>
            <w:r w:rsidRPr="003E4015">
              <w:rPr>
                <w:sz w:val="20"/>
              </w:rPr>
              <w:t>анализ</w:t>
            </w:r>
            <w:r w:rsidR="003A199D" w:rsidRPr="003E4015">
              <w:rPr>
                <w:sz w:val="20"/>
              </w:rPr>
              <w:t xml:space="preserve"> </w:t>
            </w:r>
            <w:r w:rsidRPr="003E4015">
              <w:rPr>
                <w:sz w:val="20"/>
              </w:rPr>
              <w:t>изменения, в %</w:t>
            </w:r>
          </w:p>
        </w:tc>
        <w:tc>
          <w:tcPr>
            <w:tcW w:w="1159" w:type="dxa"/>
            <w:vMerge w:val="restart"/>
          </w:tcPr>
          <w:p w:rsidR="0034019F" w:rsidRPr="003E4015" w:rsidRDefault="0034019F" w:rsidP="003E4015">
            <w:pPr>
              <w:widowControl w:val="0"/>
              <w:shd w:val="clear" w:color="000000" w:fill="auto"/>
              <w:spacing w:line="360" w:lineRule="auto"/>
              <w:rPr>
                <w:sz w:val="20"/>
              </w:rPr>
            </w:pPr>
            <w:r w:rsidRPr="003E4015">
              <w:rPr>
                <w:sz w:val="20"/>
              </w:rPr>
              <w:t>Примечание</w:t>
            </w:r>
          </w:p>
        </w:tc>
      </w:tr>
      <w:tr w:rsidR="003E4015" w:rsidRPr="003E4015" w:rsidTr="003E4015">
        <w:trPr>
          <w:trHeight w:val="23"/>
        </w:trPr>
        <w:tc>
          <w:tcPr>
            <w:tcW w:w="2660" w:type="dxa"/>
            <w:gridSpan w:val="2"/>
            <w:vMerge/>
          </w:tcPr>
          <w:p w:rsidR="0034019F" w:rsidRPr="003E4015" w:rsidRDefault="0034019F" w:rsidP="003E4015">
            <w:pPr>
              <w:widowControl w:val="0"/>
              <w:shd w:val="clear" w:color="000000" w:fill="auto"/>
              <w:spacing w:line="360" w:lineRule="auto"/>
              <w:rPr>
                <w:sz w:val="20"/>
              </w:rPr>
            </w:pPr>
          </w:p>
        </w:tc>
        <w:tc>
          <w:tcPr>
            <w:tcW w:w="695" w:type="dxa"/>
          </w:tcPr>
          <w:p w:rsidR="0034019F" w:rsidRPr="003E4015" w:rsidRDefault="0034019F" w:rsidP="003E4015">
            <w:pPr>
              <w:widowControl w:val="0"/>
              <w:shd w:val="clear" w:color="000000" w:fill="auto"/>
              <w:spacing w:line="360" w:lineRule="auto"/>
              <w:rPr>
                <w:sz w:val="20"/>
              </w:rPr>
            </w:pPr>
            <w:r w:rsidRPr="003E4015">
              <w:rPr>
                <w:sz w:val="20"/>
              </w:rPr>
              <w:t>2005</w:t>
            </w:r>
          </w:p>
        </w:tc>
        <w:tc>
          <w:tcPr>
            <w:tcW w:w="709" w:type="dxa"/>
          </w:tcPr>
          <w:p w:rsidR="0034019F" w:rsidRPr="003E4015" w:rsidRDefault="0034019F" w:rsidP="003E4015">
            <w:pPr>
              <w:widowControl w:val="0"/>
              <w:shd w:val="clear" w:color="000000" w:fill="auto"/>
              <w:spacing w:line="360" w:lineRule="auto"/>
              <w:rPr>
                <w:sz w:val="20"/>
              </w:rPr>
            </w:pPr>
            <w:r w:rsidRPr="003E4015">
              <w:rPr>
                <w:sz w:val="20"/>
              </w:rPr>
              <w:t>2006</w:t>
            </w:r>
          </w:p>
        </w:tc>
        <w:tc>
          <w:tcPr>
            <w:tcW w:w="708" w:type="dxa"/>
          </w:tcPr>
          <w:p w:rsidR="0034019F" w:rsidRPr="003E4015" w:rsidRDefault="0034019F" w:rsidP="003E4015">
            <w:pPr>
              <w:widowControl w:val="0"/>
              <w:shd w:val="clear" w:color="000000" w:fill="auto"/>
              <w:spacing w:line="360" w:lineRule="auto"/>
              <w:rPr>
                <w:sz w:val="20"/>
              </w:rPr>
            </w:pPr>
            <w:r w:rsidRPr="003E4015">
              <w:rPr>
                <w:sz w:val="20"/>
              </w:rPr>
              <w:t>2007</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06/05</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07/06</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06/05</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07/05</w:t>
            </w:r>
          </w:p>
        </w:tc>
        <w:tc>
          <w:tcPr>
            <w:tcW w:w="1159" w:type="dxa"/>
            <w:vMerge/>
          </w:tcPr>
          <w:p w:rsidR="0034019F" w:rsidRPr="003E4015" w:rsidRDefault="0034019F" w:rsidP="003E4015">
            <w:pPr>
              <w:widowControl w:val="0"/>
              <w:shd w:val="clear" w:color="000000" w:fill="auto"/>
              <w:spacing w:line="360" w:lineRule="auto"/>
              <w:rPr>
                <w:sz w:val="20"/>
              </w:rPr>
            </w:pPr>
          </w:p>
        </w:tc>
      </w:tr>
      <w:tr w:rsidR="003E4015" w:rsidRPr="003E4015" w:rsidTr="003E4015">
        <w:trPr>
          <w:trHeight w:val="23"/>
        </w:trPr>
        <w:tc>
          <w:tcPr>
            <w:tcW w:w="1387" w:type="dxa"/>
            <w:vMerge w:val="restart"/>
          </w:tcPr>
          <w:p w:rsidR="0034019F" w:rsidRPr="003E4015" w:rsidRDefault="0034019F" w:rsidP="003E4015">
            <w:pPr>
              <w:widowControl w:val="0"/>
              <w:shd w:val="clear" w:color="000000" w:fill="auto"/>
              <w:tabs>
                <w:tab w:val="left" w:pos="540"/>
              </w:tabs>
              <w:spacing w:line="360" w:lineRule="auto"/>
              <w:rPr>
                <w:sz w:val="20"/>
              </w:rPr>
            </w:pPr>
            <w:r w:rsidRPr="003E4015">
              <w:rPr>
                <w:sz w:val="20"/>
              </w:rPr>
              <w:t>Объем производства товарной продукции в натуральных (условно - натуральных) единицах измерения:</w:t>
            </w:r>
          </w:p>
        </w:tc>
        <w:tc>
          <w:tcPr>
            <w:tcW w:w="1273" w:type="dxa"/>
          </w:tcPr>
          <w:p w:rsidR="0034019F" w:rsidRPr="003E4015" w:rsidRDefault="0034019F" w:rsidP="003E4015">
            <w:pPr>
              <w:widowControl w:val="0"/>
              <w:shd w:val="clear" w:color="000000" w:fill="auto"/>
              <w:tabs>
                <w:tab w:val="left" w:pos="540"/>
              </w:tabs>
              <w:spacing w:line="360" w:lineRule="auto"/>
              <w:rPr>
                <w:sz w:val="20"/>
              </w:rPr>
            </w:pPr>
            <w:r w:rsidRPr="003E4015">
              <w:rPr>
                <w:sz w:val="20"/>
              </w:rPr>
              <w:t>Нефтеаппаратура (тн)</w:t>
            </w:r>
          </w:p>
        </w:tc>
        <w:tc>
          <w:tcPr>
            <w:tcW w:w="695"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6407</w:t>
            </w:r>
          </w:p>
        </w:tc>
        <w:tc>
          <w:tcPr>
            <w:tcW w:w="709"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6230</w:t>
            </w:r>
          </w:p>
        </w:tc>
        <w:tc>
          <w:tcPr>
            <w:tcW w:w="708"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5915</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0,97</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0,95</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0,97</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0,92</w:t>
            </w:r>
          </w:p>
        </w:tc>
        <w:tc>
          <w:tcPr>
            <w:tcW w:w="1159" w:type="dxa"/>
            <w:vMerge w:val="restart"/>
          </w:tcPr>
          <w:p w:rsidR="0034019F" w:rsidRPr="003E4015" w:rsidRDefault="0034019F" w:rsidP="003E4015">
            <w:pPr>
              <w:widowControl w:val="0"/>
              <w:shd w:val="clear" w:color="000000" w:fill="auto"/>
              <w:spacing w:line="360" w:lineRule="auto"/>
              <w:rPr>
                <w:sz w:val="20"/>
              </w:rPr>
            </w:pPr>
            <w:r w:rsidRPr="003E4015">
              <w:rPr>
                <w:sz w:val="20"/>
              </w:rPr>
              <w:t>Из общего выпуска продукции вычитается внутрипроизводственное потребление.</w:t>
            </w:r>
          </w:p>
        </w:tc>
      </w:tr>
      <w:tr w:rsidR="003E4015" w:rsidRPr="003E4015" w:rsidTr="003E4015">
        <w:trPr>
          <w:trHeight w:val="23"/>
        </w:trPr>
        <w:tc>
          <w:tcPr>
            <w:tcW w:w="1387" w:type="dxa"/>
            <w:vMerge/>
          </w:tcPr>
          <w:p w:rsidR="0034019F" w:rsidRPr="003E4015" w:rsidRDefault="0034019F" w:rsidP="003E4015">
            <w:pPr>
              <w:widowControl w:val="0"/>
              <w:shd w:val="clear" w:color="000000" w:fill="auto"/>
              <w:tabs>
                <w:tab w:val="left" w:pos="540"/>
              </w:tabs>
              <w:spacing w:line="360" w:lineRule="auto"/>
              <w:rPr>
                <w:sz w:val="20"/>
              </w:rPr>
            </w:pPr>
          </w:p>
        </w:tc>
        <w:tc>
          <w:tcPr>
            <w:tcW w:w="1273" w:type="dxa"/>
          </w:tcPr>
          <w:p w:rsidR="0034019F" w:rsidRPr="003E4015" w:rsidRDefault="0034019F" w:rsidP="003E4015">
            <w:pPr>
              <w:widowControl w:val="0"/>
              <w:shd w:val="clear" w:color="000000" w:fill="auto"/>
              <w:tabs>
                <w:tab w:val="left" w:pos="540"/>
              </w:tabs>
              <w:spacing w:line="360" w:lineRule="auto"/>
              <w:rPr>
                <w:sz w:val="20"/>
              </w:rPr>
            </w:pPr>
            <w:r w:rsidRPr="003E4015">
              <w:rPr>
                <w:sz w:val="20"/>
              </w:rPr>
              <w:t>Шаровые краны (шт)</w:t>
            </w:r>
          </w:p>
        </w:tc>
        <w:tc>
          <w:tcPr>
            <w:tcW w:w="695"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8206</w:t>
            </w:r>
          </w:p>
        </w:tc>
        <w:tc>
          <w:tcPr>
            <w:tcW w:w="709"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6980</w:t>
            </w:r>
          </w:p>
        </w:tc>
        <w:tc>
          <w:tcPr>
            <w:tcW w:w="708"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5759</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0,85</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0,83</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0,85</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0,7</w:t>
            </w:r>
          </w:p>
        </w:tc>
        <w:tc>
          <w:tcPr>
            <w:tcW w:w="1159" w:type="dxa"/>
            <w:vMerge/>
          </w:tcPr>
          <w:p w:rsidR="0034019F" w:rsidRPr="003E4015" w:rsidRDefault="0034019F" w:rsidP="003E4015">
            <w:pPr>
              <w:widowControl w:val="0"/>
              <w:shd w:val="clear" w:color="000000" w:fill="auto"/>
              <w:spacing w:line="360" w:lineRule="auto"/>
              <w:rPr>
                <w:sz w:val="20"/>
              </w:rPr>
            </w:pPr>
          </w:p>
        </w:tc>
      </w:tr>
      <w:tr w:rsidR="003E4015" w:rsidRPr="003E4015" w:rsidTr="003E4015">
        <w:trPr>
          <w:trHeight w:val="23"/>
        </w:trPr>
        <w:tc>
          <w:tcPr>
            <w:tcW w:w="1387" w:type="dxa"/>
            <w:vMerge/>
          </w:tcPr>
          <w:p w:rsidR="0034019F" w:rsidRPr="003E4015" w:rsidRDefault="0034019F" w:rsidP="003E4015">
            <w:pPr>
              <w:widowControl w:val="0"/>
              <w:shd w:val="clear" w:color="000000" w:fill="auto"/>
              <w:tabs>
                <w:tab w:val="left" w:pos="540"/>
              </w:tabs>
              <w:spacing w:line="360" w:lineRule="auto"/>
              <w:rPr>
                <w:sz w:val="20"/>
              </w:rPr>
            </w:pPr>
          </w:p>
        </w:tc>
        <w:tc>
          <w:tcPr>
            <w:tcW w:w="1273" w:type="dxa"/>
          </w:tcPr>
          <w:p w:rsidR="0034019F" w:rsidRPr="003E4015" w:rsidRDefault="0034019F" w:rsidP="003E4015">
            <w:pPr>
              <w:widowControl w:val="0"/>
              <w:shd w:val="clear" w:color="000000" w:fill="auto"/>
              <w:tabs>
                <w:tab w:val="left" w:pos="540"/>
              </w:tabs>
              <w:spacing w:line="360" w:lineRule="auto"/>
              <w:rPr>
                <w:sz w:val="20"/>
              </w:rPr>
            </w:pPr>
            <w:r w:rsidRPr="003E4015">
              <w:rPr>
                <w:sz w:val="20"/>
              </w:rPr>
              <w:t>Нефтяные насосы (шт)</w:t>
            </w:r>
          </w:p>
        </w:tc>
        <w:tc>
          <w:tcPr>
            <w:tcW w:w="695"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304</w:t>
            </w:r>
          </w:p>
        </w:tc>
        <w:tc>
          <w:tcPr>
            <w:tcW w:w="709"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388</w:t>
            </w:r>
          </w:p>
        </w:tc>
        <w:tc>
          <w:tcPr>
            <w:tcW w:w="708"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479</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1,28</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1,23</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1,28</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1,58</w:t>
            </w:r>
          </w:p>
        </w:tc>
        <w:tc>
          <w:tcPr>
            <w:tcW w:w="1159" w:type="dxa"/>
            <w:vMerge/>
          </w:tcPr>
          <w:p w:rsidR="0034019F" w:rsidRPr="003E4015" w:rsidRDefault="0034019F" w:rsidP="003E4015">
            <w:pPr>
              <w:widowControl w:val="0"/>
              <w:shd w:val="clear" w:color="000000" w:fill="auto"/>
              <w:spacing w:line="360" w:lineRule="auto"/>
              <w:rPr>
                <w:sz w:val="20"/>
              </w:rPr>
            </w:pPr>
          </w:p>
        </w:tc>
      </w:tr>
      <w:tr w:rsidR="003E4015" w:rsidRPr="003E4015" w:rsidTr="003E4015">
        <w:trPr>
          <w:trHeight w:val="23"/>
        </w:trPr>
        <w:tc>
          <w:tcPr>
            <w:tcW w:w="2660" w:type="dxa"/>
            <w:gridSpan w:val="2"/>
          </w:tcPr>
          <w:p w:rsidR="0034019F" w:rsidRPr="003E4015" w:rsidRDefault="0034019F" w:rsidP="003E4015">
            <w:pPr>
              <w:widowControl w:val="0"/>
              <w:shd w:val="clear" w:color="000000" w:fill="auto"/>
              <w:tabs>
                <w:tab w:val="left" w:pos="-180"/>
                <w:tab w:val="left" w:pos="180"/>
              </w:tabs>
              <w:spacing w:line="360" w:lineRule="auto"/>
              <w:rPr>
                <w:sz w:val="20"/>
              </w:rPr>
            </w:pPr>
            <w:r w:rsidRPr="003E4015">
              <w:rPr>
                <w:sz w:val="20"/>
              </w:rPr>
              <w:t>Стоимостные показатели:</w:t>
            </w:r>
          </w:p>
          <w:p w:rsidR="0034019F" w:rsidRPr="003E4015" w:rsidRDefault="0034019F" w:rsidP="003E4015">
            <w:pPr>
              <w:widowControl w:val="0"/>
              <w:shd w:val="clear" w:color="000000" w:fill="auto"/>
              <w:spacing w:line="360" w:lineRule="auto"/>
              <w:rPr>
                <w:sz w:val="20"/>
              </w:rPr>
            </w:pPr>
            <w:r w:rsidRPr="003E4015">
              <w:rPr>
                <w:sz w:val="20"/>
              </w:rPr>
              <w:t>Товарная продукция в действующих оптовых ценах, тыс. руб.</w:t>
            </w:r>
          </w:p>
        </w:tc>
        <w:tc>
          <w:tcPr>
            <w:tcW w:w="695" w:type="dxa"/>
          </w:tcPr>
          <w:p w:rsidR="0034019F" w:rsidRPr="003E4015" w:rsidRDefault="0034019F" w:rsidP="003E4015">
            <w:pPr>
              <w:widowControl w:val="0"/>
              <w:shd w:val="clear" w:color="000000" w:fill="auto"/>
              <w:spacing w:line="360" w:lineRule="auto"/>
              <w:rPr>
                <w:sz w:val="20"/>
              </w:rPr>
            </w:pPr>
            <w:r w:rsidRPr="003E4015">
              <w:rPr>
                <w:sz w:val="20"/>
              </w:rPr>
              <w:t>2523216</w:t>
            </w:r>
          </w:p>
        </w:tc>
        <w:tc>
          <w:tcPr>
            <w:tcW w:w="709" w:type="dxa"/>
          </w:tcPr>
          <w:p w:rsidR="0034019F" w:rsidRPr="003E4015" w:rsidRDefault="0034019F" w:rsidP="003E4015">
            <w:pPr>
              <w:widowControl w:val="0"/>
              <w:shd w:val="clear" w:color="000000" w:fill="auto"/>
              <w:spacing w:line="360" w:lineRule="auto"/>
              <w:rPr>
                <w:sz w:val="20"/>
              </w:rPr>
            </w:pPr>
            <w:r w:rsidRPr="003E4015">
              <w:rPr>
                <w:sz w:val="20"/>
              </w:rPr>
              <w:t>2701099</w:t>
            </w:r>
          </w:p>
        </w:tc>
        <w:tc>
          <w:tcPr>
            <w:tcW w:w="708" w:type="dxa"/>
          </w:tcPr>
          <w:p w:rsidR="0034019F" w:rsidRPr="003E4015" w:rsidRDefault="0034019F" w:rsidP="003E4015">
            <w:pPr>
              <w:widowControl w:val="0"/>
              <w:shd w:val="clear" w:color="000000" w:fill="auto"/>
              <w:spacing w:line="360" w:lineRule="auto"/>
              <w:rPr>
                <w:sz w:val="20"/>
              </w:rPr>
            </w:pPr>
            <w:r w:rsidRPr="003E4015">
              <w:rPr>
                <w:sz w:val="20"/>
              </w:rPr>
              <w:t>3322641</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1,07</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1,23</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1,07</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1,32</w:t>
            </w:r>
          </w:p>
        </w:tc>
        <w:tc>
          <w:tcPr>
            <w:tcW w:w="1159" w:type="dxa"/>
          </w:tcPr>
          <w:p w:rsidR="0034019F" w:rsidRPr="003E4015" w:rsidRDefault="0034019F" w:rsidP="003E4015">
            <w:pPr>
              <w:widowControl w:val="0"/>
              <w:shd w:val="clear" w:color="000000" w:fill="auto"/>
              <w:spacing w:line="360" w:lineRule="auto"/>
              <w:rPr>
                <w:sz w:val="20"/>
              </w:rPr>
            </w:pPr>
            <w:r w:rsidRPr="003E4015">
              <w:rPr>
                <w:sz w:val="20"/>
              </w:rPr>
              <w:t>Продукция, предназначенная к отпуску на сторону, работы и услуги промышленного характера, выполненные ППП.</w:t>
            </w:r>
          </w:p>
        </w:tc>
      </w:tr>
      <w:tr w:rsidR="003E4015" w:rsidRPr="003E4015" w:rsidTr="003E4015">
        <w:trPr>
          <w:trHeight w:val="23"/>
        </w:trPr>
        <w:tc>
          <w:tcPr>
            <w:tcW w:w="2660" w:type="dxa"/>
            <w:gridSpan w:val="2"/>
          </w:tcPr>
          <w:p w:rsidR="0034019F" w:rsidRPr="003E4015" w:rsidRDefault="0034019F" w:rsidP="003E4015">
            <w:pPr>
              <w:widowControl w:val="0"/>
              <w:shd w:val="clear" w:color="000000" w:fill="auto"/>
              <w:spacing w:line="360" w:lineRule="auto"/>
              <w:rPr>
                <w:sz w:val="20"/>
              </w:rPr>
            </w:pPr>
            <w:r w:rsidRPr="003E4015">
              <w:rPr>
                <w:sz w:val="20"/>
              </w:rPr>
              <w:t>Товарная продукция в сопоставимых оптовых ценах - валовая продукция, тыс. руб.</w:t>
            </w:r>
          </w:p>
        </w:tc>
        <w:tc>
          <w:tcPr>
            <w:tcW w:w="695" w:type="dxa"/>
          </w:tcPr>
          <w:p w:rsidR="0034019F" w:rsidRPr="003E4015" w:rsidRDefault="0034019F" w:rsidP="003E4015">
            <w:pPr>
              <w:widowControl w:val="0"/>
              <w:shd w:val="clear" w:color="000000" w:fill="auto"/>
              <w:spacing w:line="360" w:lineRule="auto"/>
              <w:rPr>
                <w:sz w:val="20"/>
              </w:rPr>
            </w:pPr>
            <w:r w:rsidRPr="003E4015">
              <w:rPr>
                <w:sz w:val="20"/>
              </w:rPr>
              <w:t>1656492</w:t>
            </w:r>
          </w:p>
        </w:tc>
        <w:tc>
          <w:tcPr>
            <w:tcW w:w="709" w:type="dxa"/>
          </w:tcPr>
          <w:p w:rsidR="0034019F" w:rsidRPr="003E4015" w:rsidRDefault="0034019F" w:rsidP="003E4015">
            <w:pPr>
              <w:widowControl w:val="0"/>
              <w:shd w:val="clear" w:color="000000" w:fill="auto"/>
              <w:spacing w:line="360" w:lineRule="auto"/>
              <w:rPr>
                <w:sz w:val="20"/>
              </w:rPr>
            </w:pPr>
            <w:r w:rsidRPr="003E4015">
              <w:rPr>
                <w:sz w:val="20"/>
              </w:rPr>
              <w:t>1873666</w:t>
            </w:r>
          </w:p>
        </w:tc>
        <w:tc>
          <w:tcPr>
            <w:tcW w:w="708" w:type="dxa"/>
          </w:tcPr>
          <w:p w:rsidR="0034019F" w:rsidRPr="003E4015" w:rsidRDefault="0034019F" w:rsidP="003E4015">
            <w:pPr>
              <w:widowControl w:val="0"/>
              <w:shd w:val="clear" w:color="000000" w:fill="auto"/>
              <w:spacing w:line="360" w:lineRule="auto"/>
              <w:rPr>
                <w:sz w:val="20"/>
              </w:rPr>
            </w:pPr>
            <w:r w:rsidRPr="003E4015">
              <w:rPr>
                <w:sz w:val="20"/>
              </w:rPr>
              <w:t>2135066</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1,13</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1,14</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1,13</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1,29</w:t>
            </w:r>
          </w:p>
        </w:tc>
        <w:tc>
          <w:tcPr>
            <w:tcW w:w="1159" w:type="dxa"/>
          </w:tcPr>
          <w:p w:rsidR="0034019F" w:rsidRPr="003E4015" w:rsidRDefault="0034019F" w:rsidP="003E4015">
            <w:pPr>
              <w:widowControl w:val="0"/>
              <w:shd w:val="clear" w:color="000000" w:fill="auto"/>
              <w:spacing w:line="360" w:lineRule="auto"/>
              <w:rPr>
                <w:sz w:val="20"/>
              </w:rPr>
            </w:pPr>
            <w:r w:rsidRPr="003E4015">
              <w:rPr>
                <w:sz w:val="20"/>
              </w:rPr>
              <w:t>В случае отсутствия сопоставимых цен на предприятии, целесообразно расчет произвести в ценах первого года анализа.</w:t>
            </w:r>
          </w:p>
        </w:tc>
      </w:tr>
      <w:tr w:rsidR="003E4015" w:rsidRPr="003E4015" w:rsidTr="003E4015">
        <w:trPr>
          <w:trHeight w:val="23"/>
        </w:trPr>
        <w:tc>
          <w:tcPr>
            <w:tcW w:w="2660" w:type="dxa"/>
            <w:gridSpan w:val="2"/>
          </w:tcPr>
          <w:p w:rsidR="0034019F" w:rsidRPr="003E4015" w:rsidRDefault="0034019F" w:rsidP="003E4015">
            <w:pPr>
              <w:widowControl w:val="0"/>
              <w:shd w:val="clear" w:color="000000" w:fill="auto"/>
              <w:spacing w:line="360" w:lineRule="auto"/>
              <w:rPr>
                <w:sz w:val="20"/>
              </w:rPr>
            </w:pPr>
            <w:r w:rsidRPr="003E4015">
              <w:rPr>
                <w:sz w:val="20"/>
              </w:rPr>
              <w:t>Реализованная продукция, тыс. руб.</w:t>
            </w:r>
          </w:p>
        </w:tc>
        <w:tc>
          <w:tcPr>
            <w:tcW w:w="695" w:type="dxa"/>
          </w:tcPr>
          <w:p w:rsidR="0034019F" w:rsidRPr="003E4015" w:rsidRDefault="0034019F" w:rsidP="003E4015">
            <w:pPr>
              <w:widowControl w:val="0"/>
              <w:shd w:val="clear" w:color="000000" w:fill="auto"/>
              <w:spacing w:line="360" w:lineRule="auto"/>
              <w:rPr>
                <w:sz w:val="20"/>
              </w:rPr>
            </w:pPr>
            <w:r w:rsidRPr="003E4015">
              <w:rPr>
                <w:sz w:val="20"/>
              </w:rPr>
              <w:t>1873016</w:t>
            </w:r>
          </w:p>
        </w:tc>
        <w:tc>
          <w:tcPr>
            <w:tcW w:w="709" w:type="dxa"/>
          </w:tcPr>
          <w:p w:rsidR="0034019F" w:rsidRPr="003E4015" w:rsidRDefault="0034019F" w:rsidP="003E4015">
            <w:pPr>
              <w:widowControl w:val="0"/>
              <w:shd w:val="clear" w:color="000000" w:fill="auto"/>
              <w:spacing w:line="360" w:lineRule="auto"/>
              <w:rPr>
                <w:sz w:val="20"/>
              </w:rPr>
            </w:pPr>
            <w:r w:rsidRPr="003E4015">
              <w:rPr>
                <w:sz w:val="20"/>
              </w:rPr>
              <w:t>2134499</w:t>
            </w:r>
          </w:p>
        </w:tc>
        <w:tc>
          <w:tcPr>
            <w:tcW w:w="708" w:type="dxa"/>
          </w:tcPr>
          <w:p w:rsidR="0034019F" w:rsidRPr="003E4015" w:rsidRDefault="0034019F" w:rsidP="003E4015">
            <w:pPr>
              <w:widowControl w:val="0"/>
              <w:shd w:val="clear" w:color="000000" w:fill="auto"/>
              <w:spacing w:line="360" w:lineRule="auto"/>
              <w:rPr>
                <w:sz w:val="20"/>
              </w:rPr>
            </w:pPr>
            <w:r w:rsidRPr="003E4015">
              <w:rPr>
                <w:sz w:val="20"/>
              </w:rPr>
              <w:t>3008541</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1,14</w:t>
            </w:r>
          </w:p>
        </w:tc>
        <w:tc>
          <w:tcPr>
            <w:tcW w:w="804" w:type="dxa"/>
          </w:tcPr>
          <w:p w:rsidR="0034019F" w:rsidRPr="003E4015" w:rsidRDefault="0034019F" w:rsidP="003E4015">
            <w:pPr>
              <w:widowControl w:val="0"/>
              <w:shd w:val="clear" w:color="000000" w:fill="auto"/>
              <w:spacing w:line="360" w:lineRule="auto"/>
              <w:rPr>
                <w:sz w:val="20"/>
              </w:rPr>
            </w:pPr>
            <w:r w:rsidRPr="003E4015">
              <w:rPr>
                <w:sz w:val="20"/>
              </w:rPr>
              <w:t>1,41</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1,14</w:t>
            </w:r>
          </w:p>
        </w:tc>
        <w:tc>
          <w:tcPr>
            <w:tcW w:w="672" w:type="dxa"/>
          </w:tcPr>
          <w:p w:rsidR="0034019F" w:rsidRPr="003E4015" w:rsidRDefault="0034019F" w:rsidP="003E4015">
            <w:pPr>
              <w:widowControl w:val="0"/>
              <w:shd w:val="clear" w:color="000000" w:fill="auto"/>
              <w:spacing w:line="360" w:lineRule="auto"/>
              <w:rPr>
                <w:sz w:val="20"/>
              </w:rPr>
            </w:pPr>
            <w:r w:rsidRPr="003E4015">
              <w:rPr>
                <w:sz w:val="20"/>
              </w:rPr>
              <w:t>1,61</w:t>
            </w:r>
          </w:p>
        </w:tc>
        <w:tc>
          <w:tcPr>
            <w:tcW w:w="1159" w:type="dxa"/>
          </w:tcPr>
          <w:p w:rsidR="0034019F" w:rsidRPr="003E4015" w:rsidRDefault="0034019F" w:rsidP="00497E73">
            <w:pPr>
              <w:widowControl w:val="0"/>
              <w:shd w:val="clear" w:color="000000" w:fill="auto"/>
              <w:spacing w:line="360" w:lineRule="auto"/>
              <w:rPr>
                <w:sz w:val="20"/>
              </w:rPr>
            </w:pPr>
            <w:r w:rsidRPr="003E4015">
              <w:rPr>
                <w:sz w:val="20"/>
              </w:rPr>
              <w:t>По отгруженной продукции</w:t>
            </w:r>
          </w:p>
        </w:tc>
      </w:tr>
    </w:tbl>
    <w:p w:rsidR="003E4015" w:rsidRDefault="003E4015"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Анализируя данные таблицы 1, можно отметить, что</w:t>
      </w:r>
      <w:r w:rsidR="003A199D" w:rsidRPr="003A199D">
        <w:rPr>
          <w:sz w:val="28"/>
          <w:szCs w:val="28"/>
        </w:rPr>
        <w:t xml:space="preserve"> </w:t>
      </w:r>
      <w:r w:rsidRPr="003A199D">
        <w:rPr>
          <w:sz w:val="28"/>
          <w:szCs w:val="28"/>
        </w:rPr>
        <w:t>в течение рассматриваемых трех лет активно наращивается объем производства в стоимостном выражение, но как за счет увеличении производительности по некоторым видам продукции, так и за счет увеличения цен. Объем производства нефтеаппарутуры и шаровых кранов в натуральном выражение постепенно уменьшается, что связано с падением спроса на данные виды продукции, в то время как увеличивается спрос на нефтяные насосы, которые стремительно набирают темп роста как в натуральном выражении, так и в стоимостном.</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b/>
          <w:sz w:val="28"/>
          <w:szCs w:val="28"/>
        </w:rPr>
      </w:pPr>
      <w:r w:rsidRPr="003A199D">
        <w:rPr>
          <w:b/>
          <w:sz w:val="28"/>
          <w:szCs w:val="28"/>
        </w:rPr>
        <w:t>2.2 Анализ факторов, влияющих на объем реализованной</w:t>
      </w:r>
      <w:r w:rsidR="003A199D" w:rsidRPr="003A199D">
        <w:rPr>
          <w:b/>
          <w:sz w:val="28"/>
          <w:szCs w:val="28"/>
        </w:rPr>
        <w:t xml:space="preserve"> </w:t>
      </w:r>
      <w:r w:rsidRPr="003A199D">
        <w:rPr>
          <w:b/>
          <w:sz w:val="28"/>
          <w:szCs w:val="28"/>
        </w:rPr>
        <w:t>продукции</w:t>
      </w: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Данные, определяющие объем реализованной продукции, приведены в таблице 2.</w:t>
      </w:r>
    </w:p>
    <w:p w:rsidR="003E4015" w:rsidRDefault="003E4015"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2 - Динамика показателей, влияющих на объем реализованной продукции</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1660"/>
        <w:gridCol w:w="1243"/>
        <w:gridCol w:w="1204"/>
        <w:gridCol w:w="1097"/>
        <w:gridCol w:w="1102"/>
        <w:gridCol w:w="1689"/>
      </w:tblGrid>
      <w:tr w:rsidR="003E4015" w:rsidRPr="003E4015" w:rsidTr="003E4015">
        <w:trPr>
          <w:trHeight w:val="23"/>
        </w:trPr>
        <w:tc>
          <w:tcPr>
            <w:tcW w:w="858" w:type="dxa"/>
            <w:vMerge w:val="restart"/>
          </w:tcPr>
          <w:p w:rsidR="0034019F" w:rsidRPr="003E4015" w:rsidRDefault="0034019F" w:rsidP="003E4015">
            <w:pPr>
              <w:widowControl w:val="0"/>
              <w:shd w:val="clear" w:color="000000" w:fill="auto"/>
              <w:spacing w:line="360" w:lineRule="auto"/>
              <w:rPr>
                <w:sz w:val="20"/>
              </w:rPr>
            </w:pPr>
            <w:r w:rsidRPr="003E4015">
              <w:rPr>
                <w:sz w:val="20"/>
              </w:rPr>
              <w:t>Период</w:t>
            </w:r>
          </w:p>
        </w:tc>
        <w:tc>
          <w:tcPr>
            <w:tcW w:w="1660" w:type="dxa"/>
            <w:vMerge w:val="restart"/>
          </w:tcPr>
          <w:p w:rsidR="0034019F" w:rsidRPr="003E4015" w:rsidRDefault="0034019F" w:rsidP="003E4015">
            <w:pPr>
              <w:widowControl w:val="0"/>
              <w:shd w:val="clear" w:color="000000" w:fill="auto"/>
              <w:spacing w:line="360" w:lineRule="auto"/>
              <w:rPr>
                <w:sz w:val="20"/>
              </w:rPr>
            </w:pPr>
            <w:r w:rsidRPr="003E4015">
              <w:rPr>
                <w:sz w:val="20"/>
              </w:rPr>
              <w:t>Объем товарной продукции в действующих оптовых ценах, тыс. руб.</w:t>
            </w:r>
          </w:p>
        </w:tc>
        <w:tc>
          <w:tcPr>
            <w:tcW w:w="2447" w:type="dxa"/>
            <w:gridSpan w:val="2"/>
          </w:tcPr>
          <w:p w:rsidR="0034019F" w:rsidRPr="003E4015" w:rsidRDefault="0034019F" w:rsidP="003E4015">
            <w:pPr>
              <w:widowControl w:val="0"/>
              <w:shd w:val="clear" w:color="000000" w:fill="auto"/>
              <w:spacing w:line="360" w:lineRule="auto"/>
              <w:rPr>
                <w:sz w:val="20"/>
              </w:rPr>
            </w:pPr>
            <w:r w:rsidRPr="003E4015">
              <w:rPr>
                <w:sz w:val="20"/>
              </w:rPr>
              <w:t>Объем товарной продукции на складе, тыс. руб.</w:t>
            </w:r>
          </w:p>
        </w:tc>
        <w:tc>
          <w:tcPr>
            <w:tcW w:w="2199" w:type="dxa"/>
            <w:gridSpan w:val="2"/>
          </w:tcPr>
          <w:p w:rsidR="0034019F" w:rsidRPr="003E4015" w:rsidRDefault="0034019F" w:rsidP="003E4015">
            <w:pPr>
              <w:widowControl w:val="0"/>
              <w:shd w:val="clear" w:color="000000" w:fill="auto"/>
              <w:spacing w:line="360" w:lineRule="auto"/>
              <w:rPr>
                <w:sz w:val="20"/>
              </w:rPr>
            </w:pPr>
            <w:r w:rsidRPr="003E4015">
              <w:rPr>
                <w:sz w:val="20"/>
              </w:rPr>
              <w:t>Объем отгруженной, но не оплаченной продукции, тыс. руб.</w:t>
            </w:r>
          </w:p>
        </w:tc>
        <w:tc>
          <w:tcPr>
            <w:tcW w:w="1689" w:type="dxa"/>
            <w:vMerge w:val="restart"/>
          </w:tcPr>
          <w:p w:rsidR="0034019F" w:rsidRPr="003E4015" w:rsidRDefault="0034019F" w:rsidP="003E4015">
            <w:pPr>
              <w:widowControl w:val="0"/>
              <w:shd w:val="clear" w:color="000000" w:fill="auto"/>
              <w:spacing w:line="360" w:lineRule="auto"/>
              <w:rPr>
                <w:sz w:val="20"/>
              </w:rPr>
            </w:pPr>
            <w:r w:rsidRPr="003E4015">
              <w:rPr>
                <w:sz w:val="20"/>
              </w:rPr>
              <w:t>Объем реализованной продукции, тыс. руб.</w:t>
            </w:r>
          </w:p>
        </w:tc>
      </w:tr>
      <w:tr w:rsidR="003E4015" w:rsidRPr="003E4015" w:rsidTr="003E4015">
        <w:trPr>
          <w:trHeight w:val="23"/>
        </w:trPr>
        <w:tc>
          <w:tcPr>
            <w:tcW w:w="858" w:type="dxa"/>
            <w:vMerge/>
          </w:tcPr>
          <w:p w:rsidR="0034019F" w:rsidRPr="003E4015" w:rsidRDefault="0034019F" w:rsidP="003E4015">
            <w:pPr>
              <w:widowControl w:val="0"/>
              <w:shd w:val="clear" w:color="000000" w:fill="auto"/>
              <w:spacing w:line="360" w:lineRule="auto"/>
              <w:rPr>
                <w:sz w:val="20"/>
              </w:rPr>
            </w:pPr>
          </w:p>
        </w:tc>
        <w:tc>
          <w:tcPr>
            <w:tcW w:w="1660" w:type="dxa"/>
            <w:vMerge/>
          </w:tcPr>
          <w:p w:rsidR="0034019F" w:rsidRPr="003E4015" w:rsidRDefault="0034019F" w:rsidP="003E4015">
            <w:pPr>
              <w:widowControl w:val="0"/>
              <w:shd w:val="clear" w:color="000000" w:fill="auto"/>
              <w:spacing w:line="360" w:lineRule="auto"/>
              <w:rPr>
                <w:sz w:val="20"/>
              </w:rPr>
            </w:pPr>
          </w:p>
        </w:tc>
        <w:tc>
          <w:tcPr>
            <w:tcW w:w="1243" w:type="dxa"/>
          </w:tcPr>
          <w:p w:rsidR="0034019F" w:rsidRPr="003E4015" w:rsidRDefault="0034019F" w:rsidP="003E4015">
            <w:pPr>
              <w:widowControl w:val="0"/>
              <w:shd w:val="clear" w:color="000000" w:fill="auto"/>
              <w:spacing w:line="360" w:lineRule="auto"/>
              <w:rPr>
                <w:sz w:val="20"/>
              </w:rPr>
            </w:pPr>
            <w:r w:rsidRPr="003E4015">
              <w:rPr>
                <w:sz w:val="20"/>
              </w:rPr>
              <w:t>на начало года</w:t>
            </w:r>
          </w:p>
        </w:tc>
        <w:tc>
          <w:tcPr>
            <w:tcW w:w="1204" w:type="dxa"/>
          </w:tcPr>
          <w:p w:rsidR="0034019F" w:rsidRPr="003E4015" w:rsidRDefault="0034019F" w:rsidP="003E4015">
            <w:pPr>
              <w:widowControl w:val="0"/>
              <w:shd w:val="clear" w:color="000000" w:fill="auto"/>
              <w:spacing w:line="360" w:lineRule="auto"/>
              <w:rPr>
                <w:sz w:val="20"/>
              </w:rPr>
            </w:pPr>
            <w:r w:rsidRPr="003E4015">
              <w:rPr>
                <w:sz w:val="20"/>
              </w:rPr>
              <w:t>на конец года</w:t>
            </w:r>
          </w:p>
        </w:tc>
        <w:tc>
          <w:tcPr>
            <w:tcW w:w="1097" w:type="dxa"/>
          </w:tcPr>
          <w:p w:rsidR="0034019F" w:rsidRPr="003E4015" w:rsidRDefault="0034019F" w:rsidP="003E4015">
            <w:pPr>
              <w:widowControl w:val="0"/>
              <w:shd w:val="clear" w:color="000000" w:fill="auto"/>
              <w:spacing w:line="360" w:lineRule="auto"/>
              <w:rPr>
                <w:sz w:val="20"/>
              </w:rPr>
            </w:pPr>
            <w:r w:rsidRPr="003E4015">
              <w:rPr>
                <w:sz w:val="20"/>
              </w:rPr>
              <w:t>на начало года</w:t>
            </w:r>
          </w:p>
        </w:tc>
        <w:tc>
          <w:tcPr>
            <w:tcW w:w="1102" w:type="dxa"/>
          </w:tcPr>
          <w:p w:rsidR="0034019F" w:rsidRPr="003E4015" w:rsidRDefault="0034019F" w:rsidP="003E4015">
            <w:pPr>
              <w:widowControl w:val="0"/>
              <w:shd w:val="clear" w:color="000000" w:fill="auto"/>
              <w:spacing w:line="360" w:lineRule="auto"/>
              <w:rPr>
                <w:sz w:val="20"/>
              </w:rPr>
            </w:pPr>
            <w:r w:rsidRPr="003E4015">
              <w:rPr>
                <w:sz w:val="20"/>
              </w:rPr>
              <w:t>на конец года</w:t>
            </w:r>
          </w:p>
        </w:tc>
        <w:tc>
          <w:tcPr>
            <w:tcW w:w="1689" w:type="dxa"/>
            <w:vMerge/>
          </w:tcPr>
          <w:p w:rsidR="0034019F" w:rsidRPr="003E4015" w:rsidRDefault="0034019F" w:rsidP="003E4015">
            <w:pPr>
              <w:widowControl w:val="0"/>
              <w:shd w:val="clear" w:color="000000" w:fill="auto"/>
              <w:spacing w:line="360" w:lineRule="auto"/>
              <w:rPr>
                <w:sz w:val="20"/>
              </w:rPr>
            </w:pPr>
          </w:p>
        </w:tc>
      </w:tr>
      <w:tr w:rsidR="003E4015" w:rsidRPr="003E4015" w:rsidTr="003E4015">
        <w:trPr>
          <w:trHeight w:val="23"/>
        </w:trPr>
        <w:tc>
          <w:tcPr>
            <w:tcW w:w="858" w:type="dxa"/>
          </w:tcPr>
          <w:p w:rsidR="0034019F" w:rsidRPr="003E4015" w:rsidRDefault="0034019F" w:rsidP="003E4015">
            <w:pPr>
              <w:widowControl w:val="0"/>
              <w:shd w:val="clear" w:color="000000" w:fill="auto"/>
              <w:tabs>
                <w:tab w:val="left" w:pos="540"/>
              </w:tabs>
              <w:spacing w:line="360" w:lineRule="auto"/>
              <w:rPr>
                <w:sz w:val="20"/>
              </w:rPr>
            </w:pPr>
            <w:r w:rsidRPr="003E4015">
              <w:rPr>
                <w:sz w:val="20"/>
              </w:rPr>
              <w:t>2005</w:t>
            </w:r>
          </w:p>
          <w:p w:rsidR="0034019F" w:rsidRPr="003E4015" w:rsidRDefault="0034019F" w:rsidP="003E4015">
            <w:pPr>
              <w:widowControl w:val="0"/>
              <w:shd w:val="clear" w:color="000000" w:fill="auto"/>
              <w:tabs>
                <w:tab w:val="left" w:pos="540"/>
              </w:tabs>
              <w:spacing w:line="360" w:lineRule="auto"/>
              <w:rPr>
                <w:sz w:val="20"/>
              </w:rPr>
            </w:pPr>
            <w:r w:rsidRPr="003E4015">
              <w:rPr>
                <w:sz w:val="20"/>
              </w:rPr>
              <w:t>2006</w:t>
            </w:r>
          </w:p>
          <w:p w:rsidR="0034019F" w:rsidRPr="003E4015" w:rsidRDefault="0034019F" w:rsidP="003E4015">
            <w:pPr>
              <w:widowControl w:val="0"/>
              <w:shd w:val="clear" w:color="000000" w:fill="auto"/>
              <w:tabs>
                <w:tab w:val="left" w:pos="540"/>
              </w:tabs>
              <w:spacing w:line="360" w:lineRule="auto"/>
              <w:rPr>
                <w:sz w:val="20"/>
              </w:rPr>
            </w:pPr>
            <w:r w:rsidRPr="003E4015">
              <w:rPr>
                <w:sz w:val="20"/>
              </w:rPr>
              <w:t>2007</w:t>
            </w:r>
          </w:p>
        </w:tc>
        <w:tc>
          <w:tcPr>
            <w:tcW w:w="1660" w:type="dxa"/>
          </w:tcPr>
          <w:p w:rsidR="0034019F" w:rsidRPr="003E4015" w:rsidRDefault="0034019F" w:rsidP="003E4015">
            <w:pPr>
              <w:widowControl w:val="0"/>
              <w:shd w:val="clear" w:color="000000" w:fill="auto"/>
              <w:tabs>
                <w:tab w:val="left" w:pos="540"/>
              </w:tabs>
              <w:spacing w:line="360" w:lineRule="auto"/>
              <w:rPr>
                <w:sz w:val="20"/>
              </w:rPr>
            </w:pPr>
            <w:r w:rsidRPr="003E4015">
              <w:rPr>
                <w:sz w:val="20"/>
              </w:rPr>
              <w:t>2523216</w:t>
            </w:r>
          </w:p>
          <w:p w:rsidR="0034019F" w:rsidRPr="003E4015" w:rsidRDefault="0034019F" w:rsidP="003E4015">
            <w:pPr>
              <w:widowControl w:val="0"/>
              <w:shd w:val="clear" w:color="000000" w:fill="auto"/>
              <w:tabs>
                <w:tab w:val="left" w:pos="540"/>
              </w:tabs>
              <w:spacing w:line="360" w:lineRule="auto"/>
              <w:rPr>
                <w:sz w:val="20"/>
              </w:rPr>
            </w:pPr>
            <w:r w:rsidRPr="003E4015">
              <w:rPr>
                <w:sz w:val="20"/>
              </w:rPr>
              <w:t>2701099</w:t>
            </w:r>
          </w:p>
          <w:p w:rsidR="0034019F" w:rsidRPr="003E4015" w:rsidRDefault="0034019F" w:rsidP="003E4015">
            <w:pPr>
              <w:widowControl w:val="0"/>
              <w:shd w:val="clear" w:color="000000" w:fill="auto"/>
              <w:tabs>
                <w:tab w:val="left" w:pos="540"/>
              </w:tabs>
              <w:spacing w:line="360" w:lineRule="auto"/>
              <w:rPr>
                <w:sz w:val="20"/>
              </w:rPr>
            </w:pPr>
            <w:r w:rsidRPr="003E4015">
              <w:rPr>
                <w:sz w:val="20"/>
              </w:rPr>
              <w:t>3322641</w:t>
            </w:r>
          </w:p>
        </w:tc>
        <w:tc>
          <w:tcPr>
            <w:tcW w:w="1243"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720000</w:t>
            </w:r>
          </w:p>
          <w:p w:rsidR="0034019F" w:rsidRPr="003E4015" w:rsidRDefault="0034019F" w:rsidP="003E4015">
            <w:pPr>
              <w:widowControl w:val="0"/>
              <w:shd w:val="clear" w:color="000000" w:fill="auto"/>
              <w:tabs>
                <w:tab w:val="left" w:pos="180"/>
              </w:tabs>
              <w:spacing w:line="360" w:lineRule="auto"/>
              <w:rPr>
                <w:sz w:val="20"/>
              </w:rPr>
            </w:pPr>
            <w:r w:rsidRPr="003E4015">
              <w:rPr>
                <w:sz w:val="20"/>
              </w:rPr>
              <w:t>650200</w:t>
            </w:r>
          </w:p>
          <w:p w:rsidR="0034019F" w:rsidRPr="003E4015" w:rsidRDefault="0034019F" w:rsidP="003E4015">
            <w:pPr>
              <w:widowControl w:val="0"/>
              <w:shd w:val="clear" w:color="000000" w:fill="auto"/>
              <w:tabs>
                <w:tab w:val="left" w:pos="180"/>
              </w:tabs>
              <w:spacing w:line="360" w:lineRule="auto"/>
              <w:rPr>
                <w:sz w:val="20"/>
              </w:rPr>
            </w:pPr>
            <w:r w:rsidRPr="003E4015">
              <w:rPr>
                <w:sz w:val="20"/>
              </w:rPr>
              <w:t>566600</w:t>
            </w:r>
          </w:p>
        </w:tc>
        <w:tc>
          <w:tcPr>
            <w:tcW w:w="1204" w:type="dxa"/>
          </w:tcPr>
          <w:p w:rsidR="0034019F" w:rsidRPr="003E4015" w:rsidRDefault="0034019F" w:rsidP="003E4015">
            <w:pPr>
              <w:widowControl w:val="0"/>
              <w:shd w:val="clear" w:color="000000" w:fill="auto"/>
              <w:tabs>
                <w:tab w:val="left" w:pos="180"/>
              </w:tabs>
              <w:spacing w:line="360" w:lineRule="auto"/>
              <w:rPr>
                <w:sz w:val="20"/>
              </w:rPr>
            </w:pPr>
            <w:r w:rsidRPr="003E4015">
              <w:rPr>
                <w:sz w:val="20"/>
              </w:rPr>
              <w:t>650200</w:t>
            </w:r>
          </w:p>
          <w:p w:rsidR="0034019F" w:rsidRPr="003E4015" w:rsidRDefault="0034019F" w:rsidP="003E4015">
            <w:pPr>
              <w:widowControl w:val="0"/>
              <w:shd w:val="clear" w:color="000000" w:fill="auto"/>
              <w:tabs>
                <w:tab w:val="left" w:pos="180"/>
              </w:tabs>
              <w:spacing w:line="360" w:lineRule="auto"/>
              <w:rPr>
                <w:sz w:val="20"/>
              </w:rPr>
            </w:pPr>
            <w:r w:rsidRPr="003E4015">
              <w:rPr>
                <w:sz w:val="20"/>
              </w:rPr>
              <w:t>566600</w:t>
            </w:r>
          </w:p>
          <w:p w:rsidR="0034019F" w:rsidRPr="003E4015" w:rsidRDefault="0034019F" w:rsidP="003E4015">
            <w:pPr>
              <w:widowControl w:val="0"/>
              <w:shd w:val="clear" w:color="000000" w:fill="auto"/>
              <w:tabs>
                <w:tab w:val="left" w:pos="180"/>
              </w:tabs>
              <w:spacing w:line="360" w:lineRule="auto"/>
              <w:rPr>
                <w:sz w:val="20"/>
              </w:rPr>
            </w:pPr>
            <w:r w:rsidRPr="003E4015">
              <w:rPr>
                <w:sz w:val="20"/>
              </w:rPr>
              <w:t>314100</w:t>
            </w:r>
          </w:p>
        </w:tc>
        <w:tc>
          <w:tcPr>
            <w:tcW w:w="1097" w:type="dxa"/>
          </w:tcPr>
          <w:p w:rsidR="0034019F" w:rsidRPr="003E4015" w:rsidRDefault="0034019F" w:rsidP="003E4015">
            <w:pPr>
              <w:widowControl w:val="0"/>
              <w:shd w:val="clear" w:color="000000" w:fill="auto"/>
              <w:spacing w:line="360" w:lineRule="auto"/>
              <w:rPr>
                <w:sz w:val="20"/>
              </w:rPr>
            </w:pPr>
            <w:r w:rsidRPr="003E4015">
              <w:rPr>
                <w:sz w:val="20"/>
              </w:rPr>
              <w:t>95962</w:t>
            </w:r>
          </w:p>
          <w:p w:rsidR="0034019F" w:rsidRPr="003E4015" w:rsidRDefault="0034019F" w:rsidP="003E4015">
            <w:pPr>
              <w:widowControl w:val="0"/>
              <w:shd w:val="clear" w:color="000000" w:fill="auto"/>
              <w:spacing w:line="360" w:lineRule="auto"/>
              <w:rPr>
                <w:sz w:val="20"/>
              </w:rPr>
            </w:pPr>
            <w:r w:rsidRPr="003E4015">
              <w:rPr>
                <w:sz w:val="20"/>
              </w:rPr>
              <w:t>131221</w:t>
            </w:r>
          </w:p>
          <w:p w:rsidR="0034019F" w:rsidRPr="003E4015" w:rsidRDefault="0034019F" w:rsidP="003E4015">
            <w:pPr>
              <w:widowControl w:val="0"/>
              <w:shd w:val="clear" w:color="000000" w:fill="auto"/>
              <w:spacing w:line="360" w:lineRule="auto"/>
              <w:rPr>
                <w:sz w:val="20"/>
              </w:rPr>
            </w:pPr>
            <w:r w:rsidRPr="003E4015">
              <w:rPr>
                <w:sz w:val="20"/>
              </w:rPr>
              <w:t>411972</w:t>
            </w:r>
          </w:p>
        </w:tc>
        <w:tc>
          <w:tcPr>
            <w:tcW w:w="1102" w:type="dxa"/>
          </w:tcPr>
          <w:p w:rsidR="0034019F" w:rsidRPr="003E4015" w:rsidRDefault="0034019F" w:rsidP="003E4015">
            <w:pPr>
              <w:widowControl w:val="0"/>
              <w:shd w:val="clear" w:color="000000" w:fill="auto"/>
              <w:spacing w:line="360" w:lineRule="auto"/>
              <w:rPr>
                <w:sz w:val="20"/>
              </w:rPr>
            </w:pPr>
            <w:r w:rsidRPr="003E4015">
              <w:rPr>
                <w:sz w:val="20"/>
              </w:rPr>
              <w:t>131221</w:t>
            </w:r>
          </w:p>
          <w:p w:rsidR="0034019F" w:rsidRPr="003E4015" w:rsidRDefault="0034019F" w:rsidP="003E4015">
            <w:pPr>
              <w:widowControl w:val="0"/>
              <w:shd w:val="clear" w:color="000000" w:fill="auto"/>
              <w:spacing w:line="360" w:lineRule="auto"/>
              <w:rPr>
                <w:sz w:val="20"/>
              </w:rPr>
            </w:pPr>
            <w:r w:rsidRPr="003E4015">
              <w:rPr>
                <w:sz w:val="20"/>
              </w:rPr>
              <w:t>411972</w:t>
            </w:r>
          </w:p>
          <w:p w:rsidR="0034019F" w:rsidRPr="003E4015" w:rsidRDefault="0034019F" w:rsidP="003E4015">
            <w:pPr>
              <w:widowControl w:val="0"/>
              <w:shd w:val="clear" w:color="000000" w:fill="auto"/>
              <w:spacing w:line="360" w:lineRule="auto"/>
              <w:rPr>
                <w:sz w:val="20"/>
              </w:rPr>
            </w:pPr>
            <w:r w:rsidRPr="003E4015">
              <w:rPr>
                <w:sz w:val="20"/>
              </w:rPr>
              <w:t>463958</w:t>
            </w:r>
          </w:p>
        </w:tc>
        <w:tc>
          <w:tcPr>
            <w:tcW w:w="1689" w:type="dxa"/>
          </w:tcPr>
          <w:p w:rsidR="0034019F" w:rsidRPr="003E4015" w:rsidRDefault="0034019F" w:rsidP="003E4015">
            <w:pPr>
              <w:widowControl w:val="0"/>
              <w:shd w:val="clear" w:color="000000" w:fill="auto"/>
              <w:spacing w:line="360" w:lineRule="auto"/>
              <w:rPr>
                <w:sz w:val="20"/>
              </w:rPr>
            </w:pPr>
            <w:r w:rsidRPr="003E4015">
              <w:rPr>
                <w:sz w:val="20"/>
              </w:rPr>
              <w:t>1873016</w:t>
            </w:r>
          </w:p>
          <w:p w:rsidR="0034019F" w:rsidRPr="003E4015" w:rsidRDefault="0034019F" w:rsidP="003E4015">
            <w:pPr>
              <w:widowControl w:val="0"/>
              <w:shd w:val="clear" w:color="000000" w:fill="auto"/>
              <w:spacing w:line="360" w:lineRule="auto"/>
              <w:rPr>
                <w:sz w:val="20"/>
              </w:rPr>
            </w:pPr>
            <w:r w:rsidRPr="003E4015">
              <w:rPr>
                <w:sz w:val="20"/>
              </w:rPr>
              <w:t>2134499</w:t>
            </w:r>
          </w:p>
          <w:p w:rsidR="0034019F" w:rsidRPr="003E4015" w:rsidRDefault="0034019F" w:rsidP="003E4015">
            <w:pPr>
              <w:widowControl w:val="0"/>
              <w:shd w:val="clear" w:color="000000" w:fill="auto"/>
              <w:spacing w:line="360" w:lineRule="auto"/>
              <w:rPr>
                <w:sz w:val="20"/>
              </w:rPr>
            </w:pPr>
            <w:r w:rsidRPr="003E4015">
              <w:rPr>
                <w:sz w:val="20"/>
              </w:rPr>
              <w:t>3008541</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Данные таблицы 2 говорят, о положительной тенденции к увеличению объема выпуска и реализации в стоимостном выражении. Уменьшение товарной продукции на складе свидетельствует о том, что выпускаемая продукция быстро реализуема. Увеличение объема отгруженной, но не оплаченной продукции является следствием установления доверительных отношений «Поставщик-Заказчик» и развития более гибких способов реализации продукции.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b/>
          <w:sz w:val="28"/>
          <w:szCs w:val="28"/>
        </w:rPr>
      </w:pPr>
      <w:r w:rsidRPr="003A199D">
        <w:rPr>
          <w:b/>
          <w:sz w:val="28"/>
          <w:szCs w:val="28"/>
        </w:rPr>
        <w:t xml:space="preserve">2.3 Анализ состава и структуры продукции </w:t>
      </w: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Данные о составе и структуре выпускаемой продукции</w:t>
      </w:r>
      <w:r w:rsidR="003A199D" w:rsidRPr="003A199D">
        <w:rPr>
          <w:sz w:val="28"/>
          <w:szCs w:val="28"/>
        </w:rPr>
        <w:t xml:space="preserve"> </w:t>
      </w:r>
      <w:r w:rsidRPr="003A199D">
        <w:rPr>
          <w:sz w:val="28"/>
          <w:szCs w:val="28"/>
        </w:rPr>
        <w:t>приводятся в таблице 3.</w:t>
      </w:r>
    </w:p>
    <w:p w:rsidR="003E4015" w:rsidRDefault="003E4015"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3 - Динамика состава и структуры товарной продукции</w:t>
      </w:r>
    </w:p>
    <w:tbl>
      <w:tblPr>
        <w:tblpPr w:leftFromText="180" w:rightFromText="180"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115"/>
        <w:gridCol w:w="1057"/>
        <w:gridCol w:w="1115"/>
        <w:gridCol w:w="1057"/>
        <w:gridCol w:w="1115"/>
        <w:gridCol w:w="1057"/>
      </w:tblGrid>
      <w:tr w:rsidR="0034019F" w:rsidRPr="003E4015" w:rsidTr="003E4015">
        <w:trPr>
          <w:trHeight w:val="23"/>
        </w:trPr>
        <w:tc>
          <w:tcPr>
            <w:tcW w:w="1712" w:type="dxa"/>
            <w:vMerge w:val="restart"/>
          </w:tcPr>
          <w:p w:rsidR="0034019F" w:rsidRPr="003E4015" w:rsidRDefault="0034019F" w:rsidP="003E4015">
            <w:pPr>
              <w:widowControl w:val="0"/>
              <w:shd w:val="clear" w:color="000000" w:fill="auto"/>
              <w:spacing w:line="360" w:lineRule="auto"/>
              <w:rPr>
                <w:sz w:val="20"/>
              </w:rPr>
            </w:pPr>
            <w:r w:rsidRPr="003E4015">
              <w:rPr>
                <w:sz w:val="20"/>
              </w:rPr>
              <w:t xml:space="preserve">Наименование продукции </w:t>
            </w:r>
          </w:p>
        </w:tc>
        <w:tc>
          <w:tcPr>
            <w:tcW w:w="0" w:type="auto"/>
            <w:gridSpan w:val="6"/>
          </w:tcPr>
          <w:p w:rsidR="0034019F" w:rsidRPr="003E4015" w:rsidRDefault="0034019F" w:rsidP="003E4015">
            <w:pPr>
              <w:widowControl w:val="0"/>
              <w:shd w:val="clear" w:color="000000" w:fill="auto"/>
              <w:spacing w:line="360" w:lineRule="auto"/>
              <w:rPr>
                <w:sz w:val="20"/>
              </w:rPr>
            </w:pPr>
            <w:r w:rsidRPr="003E4015">
              <w:rPr>
                <w:sz w:val="20"/>
              </w:rPr>
              <w:t>Вертикальный анализ</w:t>
            </w:r>
          </w:p>
        </w:tc>
      </w:tr>
      <w:tr w:rsidR="0034019F" w:rsidRPr="003E4015" w:rsidTr="003E4015">
        <w:trPr>
          <w:trHeight w:val="23"/>
        </w:trPr>
        <w:tc>
          <w:tcPr>
            <w:tcW w:w="1712" w:type="dxa"/>
            <w:vMerge/>
          </w:tcPr>
          <w:p w:rsidR="0034019F" w:rsidRPr="003E4015" w:rsidRDefault="0034019F" w:rsidP="003E4015">
            <w:pPr>
              <w:widowControl w:val="0"/>
              <w:shd w:val="clear" w:color="000000" w:fill="auto"/>
              <w:spacing w:line="360" w:lineRule="auto"/>
              <w:rPr>
                <w:sz w:val="20"/>
              </w:rPr>
            </w:pPr>
          </w:p>
        </w:tc>
        <w:tc>
          <w:tcPr>
            <w:tcW w:w="0" w:type="auto"/>
            <w:gridSpan w:val="2"/>
          </w:tcPr>
          <w:p w:rsidR="0034019F" w:rsidRPr="003E4015" w:rsidRDefault="0034019F" w:rsidP="003E4015">
            <w:pPr>
              <w:widowControl w:val="0"/>
              <w:shd w:val="clear" w:color="000000" w:fill="auto"/>
              <w:spacing w:line="360" w:lineRule="auto"/>
              <w:rPr>
                <w:sz w:val="20"/>
              </w:rPr>
            </w:pPr>
            <w:r w:rsidRPr="003E4015">
              <w:rPr>
                <w:sz w:val="20"/>
              </w:rPr>
              <w:t>2005</w:t>
            </w:r>
          </w:p>
        </w:tc>
        <w:tc>
          <w:tcPr>
            <w:tcW w:w="0" w:type="auto"/>
            <w:gridSpan w:val="2"/>
          </w:tcPr>
          <w:p w:rsidR="0034019F" w:rsidRPr="003E4015" w:rsidRDefault="0034019F" w:rsidP="003E4015">
            <w:pPr>
              <w:widowControl w:val="0"/>
              <w:shd w:val="clear" w:color="000000" w:fill="auto"/>
              <w:spacing w:line="360" w:lineRule="auto"/>
              <w:rPr>
                <w:sz w:val="20"/>
              </w:rPr>
            </w:pPr>
            <w:r w:rsidRPr="003E4015">
              <w:rPr>
                <w:sz w:val="20"/>
              </w:rPr>
              <w:t>2006</w:t>
            </w:r>
          </w:p>
        </w:tc>
        <w:tc>
          <w:tcPr>
            <w:tcW w:w="0" w:type="auto"/>
            <w:gridSpan w:val="2"/>
          </w:tcPr>
          <w:p w:rsidR="0034019F" w:rsidRPr="003E4015" w:rsidRDefault="0034019F" w:rsidP="003E4015">
            <w:pPr>
              <w:widowControl w:val="0"/>
              <w:shd w:val="clear" w:color="000000" w:fill="auto"/>
              <w:spacing w:line="360" w:lineRule="auto"/>
              <w:rPr>
                <w:sz w:val="20"/>
              </w:rPr>
            </w:pPr>
            <w:r w:rsidRPr="003E4015">
              <w:rPr>
                <w:sz w:val="20"/>
              </w:rPr>
              <w:t>2007</w:t>
            </w:r>
          </w:p>
        </w:tc>
      </w:tr>
      <w:tr w:rsidR="0034019F" w:rsidRPr="003E4015" w:rsidTr="003E4015">
        <w:trPr>
          <w:trHeight w:val="23"/>
        </w:trPr>
        <w:tc>
          <w:tcPr>
            <w:tcW w:w="1712" w:type="dxa"/>
            <w:vMerge/>
          </w:tcPr>
          <w:p w:rsidR="0034019F" w:rsidRPr="003E4015" w:rsidRDefault="0034019F" w:rsidP="003E4015">
            <w:pPr>
              <w:widowControl w:val="0"/>
              <w:shd w:val="clear" w:color="000000" w:fill="auto"/>
              <w:spacing w:line="360" w:lineRule="auto"/>
              <w:rPr>
                <w:sz w:val="20"/>
              </w:rPr>
            </w:pP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кол-во, ед.</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уд. вес, %</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кол-во, ед.</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уд. вес, %</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кол-во, ед.</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уд. вес, %</w:t>
            </w:r>
          </w:p>
        </w:tc>
      </w:tr>
      <w:tr w:rsidR="0034019F" w:rsidRPr="003E4015" w:rsidTr="003E4015">
        <w:trPr>
          <w:trHeight w:val="23"/>
        </w:trPr>
        <w:tc>
          <w:tcPr>
            <w:tcW w:w="1712" w:type="dxa"/>
          </w:tcPr>
          <w:p w:rsidR="0034019F" w:rsidRPr="003E4015" w:rsidRDefault="0034019F" w:rsidP="003E4015">
            <w:pPr>
              <w:widowControl w:val="0"/>
              <w:shd w:val="clear" w:color="000000" w:fill="auto"/>
              <w:spacing w:line="360" w:lineRule="auto"/>
              <w:rPr>
                <w:sz w:val="20"/>
              </w:rPr>
            </w:pPr>
            <w:r w:rsidRPr="003E4015">
              <w:rPr>
                <w:sz w:val="20"/>
              </w:rPr>
              <w:t>Нефтеаппаратура</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6407</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47,5</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6230</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52,1</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5915</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55,3</w:t>
            </w:r>
          </w:p>
        </w:tc>
      </w:tr>
      <w:tr w:rsidR="0034019F" w:rsidRPr="003E4015" w:rsidTr="003E4015">
        <w:trPr>
          <w:trHeight w:val="23"/>
        </w:trPr>
        <w:tc>
          <w:tcPr>
            <w:tcW w:w="1712" w:type="dxa"/>
          </w:tcPr>
          <w:p w:rsidR="0034019F" w:rsidRPr="003E4015" w:rsidRDefault="0034019F" w:rsidP="003E4015">
            <w:pPr>
              <w:widowControl w:val="0"/>
              <w:shd w:val="clear" w:color="000000" w:fill="auto"/>
              <w:spacing w:line="360" w:lineRule="auto"/>
              <w:rPr>
                <w:sz w:val="20"/>
              </w:rPr>
            </w:pPr>
            <w:r w:rsidRPr="003E4015">
              <w:rPr>
                <w:sz w:val="20"/>
              </w:rPr>
              <w:t>Шаровые краны</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8206</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34,7</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6980</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27,7</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5759</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23,5</w:t>
            </w:r>
          </w:p>
        </w:tc>
      </w:tr>
      <w:tr w:rsidR="0034019F" w:rsidRPr="003E4015" w:rsidTr="003E4015">
        <w:trPr>
          <w:trHeight w:val="23"/>
        </w:trPr>
        <w:tc>
          <w:tcPr>
            <w:tcW w:w="1712" w:type="dxa"/>
          </w:tcPr>
          <w:p w:rsidR="0034019F" w:rsidRPr="003E4015" w:rsidRDefault="0034019F" w:rsidP="003E4015">
            <w:pPr>
              <w:widowControl w:val="0"/>
              <w:shd w:val="clear" w:color="000000" w:fill="auto"/>
              <w:spacing w:line="360" w:lineRule="auto"/>
              <w:rPr>
                <w:sz w:val="20"/>
              </w:rPr>
            </w:pPr>
            <w:r w:rsidRPr="003E4015">
              <w:rPr>
                <w:sz w:val="20"/>
              </w:rPr>
              <w:t>Нефтяные насосы</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304</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7,8</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388</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10</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479</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12,7</w:t>
            </w:r>
          </w:p>
        </w:tc>
      </w:tr>
      <w:tr w:rsidR="0034019F" w:rsidRPr="003E4015" w:rsidTr="003E4015">
        <w:trPr>
          <w:trHeight w:val="23"/>
        </w:trPr>
        <w:tc>
          <w:tcPr>
            <w:tcW w:w="1712" w:type="dxa"/>
          </w:tcPr>
          <w:p w:rsidR="0034019F" w:rsidRPr="003E4015" w:rsidRDefault="0034019F" w:rsidP="003E4015">
            <w:pPr>
              <w:widowControl w:val="0"/>
              <w:shd w:val="clear" w:color="000000" w:fill="auto"/>
              <w:spacing w:line="360" w:lineRule="auto"/>
              <w:rPr>
                <w:sz w:val="20"/>
              </w:rPr>
            </w:pPr>
            <w:r w:rsidRPr="003E4015">
              <w:rPr>
                <w:sz w:val="20"/>
              </w:rPr>
              <w:t>Прочая продукция</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10</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10,2</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8,5</w:t>
            </w:r>
          </w:p>
        </w:tc>
      </w:tr>
      <w:tr w:rsidR="0034019F" w:rsidRPr="003E4015" w:rsidTr="003E4015">
        <w:trPr>
          <w:trHeight w:val="23"/>
        </w:trPr>
        <w:tc>
          <w:tcPr>
            <w:tcW w:w="1712" w:type="dxa"/>
          </w:tcPr>
          <w:p w:rsidR="0034019F" w:rsidRPr="003E4015" w:rsidRDefault="0034019F" w:rsidP="003E4015">
            <w:pPr>
              <w:widowControl w:val="0"/>
              <w:shd w:val="clear" w:color="000000" w:fill="auto"/>
              <w:spacing w:line="360" w:lineRule="auto"/>
              <w:rPr>
                <w:sz w:val="20"/>
              </w:rPr>
            </w:pPr>
            <w:r w:rsidRPr="003E4015">
              <w:rPr>
                <w:sz w:val="20"/>
              </w:rPr>
              <w:t>Итого</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100</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100</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100</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За рассматриваемый период времени значительно снизился спрос на шаровые краны, в связи с тем, что их номенклатура у данного поставщика достаточно скудна и не может предоставить выбор как профилирующие предприятия – конкуренты с более гибким и масштабным производством. С другой стороны ОАО «Волгограднефтемаш» является лучшим производителем нефтяных насосов, которые славятся своим качеством и большим ассортиментом. В то же время, предприятию необходима реорганизация в области насосного производства, так как спрос превышает предложение, из-за недостатка производственных мощностей.</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E43D3B" w:rsidP="003A199D">
      <w:pPr>
        <w:widowControl w:val="0"/>
        <w:shd w:val="clear" w:color="000000" w:fill="auto"/>
        <w:tabs>
          <w:tab w:val="left" w:pos="1260"/>
          <w:tab w:val="left" w:pos="1620"/>
        </w:tabs>
        <w:spacing w:line="360" w:lineRule="auto"/>
        <w:ind w:firstLine="709"/>
        <w:jc w:val="both"/>
        <w:rPr>
          <w:b/>
          <w:sz w:val="28"/>
          <w:szCs w:val="28"/>
        </w:rPr>
      </w:pPr>
      <w:r w:rsidRPr="003A199D">
        <w:rPr>
          <w:b/>
          <w:sz w:val="28"/>
          <w:szCs w:val="28"/>
        </w:rPr>
        <w:t>2.4</w:t>
      </w:r>
      <w:r w:rsidR="0034019F" w:rsidRPr="003A199D">
        <w:rPr>
          <w:b/>
          <w:sz w:val="28"/>
          <w:szCs w:val="28"/>
        </w:rPr>
        <w:t xml:space="preserve"> Анализ выполнения</w:t>
      </w:r>
      <w:r w:rsidR="003A199D" w:rsidRPr="003A199D">
        <w:rPr>
          <w:b/>
          <w:sz w:val="28"/>
          <w:szCs w:val="28"/>
        </w:rPr>
        <w:t xml:space="preserve"> </w:t>
      </w:r>
      <w:r w:rsidR="0034019F" w:rsidRPr="003A199D">
        <w:rPr>
          <w:b/>
          <w:sz w:val="28"/>
          <w:szCs w:val="28"/>
        </w:rPr>
        <w:t>поставок продукции</w:t>
      </w: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Таблица 4 - Определение отдельных видов резервов увеличения</w:t>
      </w:r>
      <w:r w:rsidR="003A199D" w:rsidRPr="003A199D">
        <w:rPr>
          <w:sz w:val="28"/>
          <w:szCs w:val="28"/>
        </w:rPr>
        <w:t xml:space="preserve"> </w:t>
      </w:r>
      <w:r w:rsidRPr="003A199D">
        <w:rPr>
          <w:sz w:val="28"/>
          <w:szCs w:val="28"/>
        </w:rPr>
        <w:t>объема производства и реализации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3384"/>
        <w:gridCol w:w="2833"/>
      </w:tblGrid>
      <w:tr w:rsidR="0034019F" w:rsidRPr="003E4015" w:rsidTr="003E4015">
        <w:trPr>
          <w:trHeight w:val="23"/>
          <w:jc w:val="center"/>
        </w:trPr>
        <w:tc>
          <w:tcPr>
            <w:tcW w:w="0" w:type="auto"/>
          </w:tcPr>
          <w:p w:rsidR="0034019F" w:rsidRPr="003E4015" w:rsidRDefault="0034019F" w:rsidP="003E4015">
            <w:pPr>
              <w:widowControl w:val="0"/>
              <w:shd w:val="clear" w:color="000000" w:fill="auto"/>
              <w:spacing w:line="360" w:lineRule="auto"/>
              <w:rPr>
                <w:sz w:val="20"/>
              </w:rPr>
            </w:pPr>
            <w:r w:rsidRPr="003E4015">
              <w:rPr>
                <w:sz w:val="20"/>
              </w:rPr>
              <w:t>Вид резерва</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Расчетная формула для определения величины резерва</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t>Наименование показателей</w:t>
            </w:r>
          </w:p>
        </w:tc>
      </w:tr>
      <w:tr w:rsidR="0034019F" w:rsidRPr="003E4015" w:rsidTr="003E4015">
        <w:trPr>
          <w:trHeight w:val="23"/>
          <w:jc w:val="center"/>
        </w:trPr>
        <w:tc>
          <w:tcPr>
            <w:tcW w:w="0" w:type="auto"/>
          </w:tcPr>
          <w:p w:rsidR="0034019F" w:rsidRPr="003E4015" w:rsidRDefault="0034019F" w:rsidP="003E4015">
            <w:pPr>
              <w:widowControl w:val="0"/>
              <w:shd w:val="clear" w:color="000000" w:fill="auto"/>
              <w:spacing w:line="360" w:lineRule="auto"/>
              <w:rPr>
                <w:sz w:val="20"/>
              </w:rPr>
            </w:pPr>
            <w:r w:rsidRPr="003E4015">
              <w:rPr>
                <w:sz w:val="20"/>
              </w:rPr>
              <w:t>Снижение остатков товарной продукции на складе по сравнению с отчетным периодом</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object w:dxaOrig="1579" w:dyaOrig="360">
                <v:shape id="_x0000_i1029" type="#_x0000_t75" style="width:77.25pt;height:18pt" o:ole="">
                  <v:imagedata r:id="rId7" o:title=""/>
                </v:shape>
                <o:OLEObject Type="Embed" ProgID="Unknown" ShapeID="_x0000_i1029" DrawAspect="Content" ObjectID="_1457514432" r:id="rId8"/>
              </w:object>
            </w:r>
          </w:p>
          <w:p w:rsidR="0034019F" w:rsidRPr="003E4015" w:rsidRDefault="0034019F" w:rsidP="003E4015">
            <w:pPr>
              <w:widowControl w:val="0"/>
              <w:shd w:val="clear" w:color="000000" w:fill="auto"/>
              <w:spacing w:line="360" w:lineRule="auto"/>
              <w:rPr>
                <w:sz w:val="20"/>
              </w:rPr>
            </w:pPr>
            <w:r w:rsidRPr="003E4015">
              <w:rPr>
                <w:sz w:val="20"/>
              </w:rPr>
              <w:t>2005: 566600-314100=257500</w:t>
            </w:r>
          </w:p>
          <w:p w:rsidR="0034019F" w:rsidRPr="003E4015" w:rsidRDefault="0034019F" w:rsidP="003E4015">
            <w:pPr>
              <w:widowControl w:val="0"/>
              <w:shd w:val="clear" w:color="000000" w:fill="auto"/>
              <w:spacing w:line="360" w:lineRule="auto"/>
              <w:rPr>
                <w:sz w:val="20"/>
              </w:rPr>
            </w:pPr>
            <w:r w:rsidRPr="003E4015">
              <w:rPr>
                <w:sz w:val="20"/>
              </w:rPr>
              <w:t>2006: 650200-566600=83600</w:t>
            </w:r>
          </w:p>
          <w:p w:rsidR="0034019F" w:rsidRPr="003E4015" w:rsidRDefault="0034019F" w:rsidP="003E4015">
            <w:pPr>
              <w:widowControl w:val="0"/>
              <w:shd w:val="clear" w:color="000000" w:fill="auto"/>
              <w:spacing w:line="360" w:lineRule="auto"/>
              <w:rPr>
                <w:sz w:val="20"/>
              </w:rPr>
            </w:pPr>
            <w:r w:rsidRPr="003E4015">
              <w:rPr>
                <w:sz w:val="20"/>
              </w:rPr>
              <w:t>2007: 720000-650200=69800</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object w:dxaOrig="380" w:dyaOrig="260">
                <v:shape id="_x0000_i1030" type="#_x0000_t75" style="width:18.75pt;height:12.75pt" o:ole="">
                  <v:imagedata r:id="rId9" o:title=""/>
                </v:shape>
                <o:OLEObject Type="Embed" ProgID="Unknown" ShapeID="_x0000_i1030" DrawAspect="Content" ObjectID="_1457514433" r:id="rId10"/>
              </w:object>
            </w:r>
            <w:r w:rsidRPr="003E4015">
              <w:rPr>
                <w:sz w:val="20"/>
              </w:rPr>
              <w:t xml:space="preserve"> - пророст объема реализации, тыс. руб.</w:t>
            </w:r>
          </w:p>
          <w:p w:rsidR="0034019F" w:rsidRPr="003E4015" w:rsidRDefault="0034019F" w:rsidP="003E4015">
            <w:pPr>
              <w:widowControl w:val="0"/>
              <w:shd w:val="clear" w:color="000000" w:fill="auto"/>
              <w:spacing w:line="360" w:lineRule="auto"/>
              <w:rPr>
                <w:sz w:val="20"/>
              </w:rPr>
            </w:pPr>
            <w:r w:rsidRPr="003E4015">
              <w:rPr>
                <w:sz w:val="20"/>
              </w:rPr>
              <w:object w:dxaOrig="920" w:dyaOrig="360">
                <v:shape id="_x0000_i1031" type="#_x0000_t75" style="width:45pt;height:18pt" o:ole="">
                  <v:imagedata r:id="rId11" o:title=""/>
                </v:shape>
                <o:OLEObject Type="Embed" ProgID="Unknown" ShapeID="_x0000_i1031" DrawAspect="Content" ObjectID="_1457514434" r:id="rId12"/>
              </w:object>
            </w:r>
            <w:r w:rsidRPr="003E4015">
              <w:rPr>
                <w:sz w:val="20"/>
              </w:rPr>
              <w:t xml:space="preserve"> - соответственно, остатки товарной продукции на складе на начало и конец года, тыс. руб.;</w:t>
            </w:r>
          </w:p>
        </w:tc>
      </w:tr>
      <w:tr w:rsidR="0034019F" w:rsidRPr="003E4015" w:rsidTr="003E4015">
        <w:trPr>
          <w:trHeight w:val="23"/>
          <w:jc w:val="center"/>
        </w:trPr>
        <w:tc>
          <w:tcPr>
            <w:tcW w:w="0" w:type="auto"/>
          </w:tcPr>
          <w:p w:rsidR="0034019F" w:rsidRPr="003E4015" w:rsidRDefault="0034019F" w:rsidP="003E4015">
            <w:pPr>
              <w:widowControl w:val="0"/>
              <w:shd w:val="clear" w:color="000000" w:fill="auto"/>
              <w:spacing w:line="360" w:lineRule="auto"/>
              <w:rPr>
                <w:sz w:val="20"/>
              </w:rPr>
            </w:pPr>
            <w:r w:rsidRPr="003E4015">
              <w:rPr>
                <w:sz w:val="20"/>
              </w:rPr>
              <w:t>Снижение объема отгруженной, но не оплаченной продукции по сравнению с отчетным периодом</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object w:dxaOrig="1780" w:dyaOrig="380">
                <v:shape id="_x0000_i1032" type="#_x0000_t75" style="width:87pt;height:18.75pt" o:ole="">
                  <v:imagedata r:id="rId13" o:title=""/>
                </v:shape>
                <o:OLEObject Type="Embed" ProgID="Unknown" ShapeID="_x0000_i1032" DrawAspect="Content" ObjectID="_1457514435" r:id="rId14"/>
              </w:object>
            </w:r>
          </w:p>
          <w:p w:rsidR="0034019F" w:rsidRPr="003E4015" w:rsidRDefault="0034019F" w:rsidP="003E4015">
            <w:pPr>
              <w:widowControl w:val="0"/>
              <w:shd w:val="clear" w:color="000000" w:fill="auto"/>
              <w:spacing w:line="360" w:lineRule="auto"/>
              <w:rPr>
                <w:sz w:val="20"/>
              </w:rPr>
            </w:pPr>
            <w:r w:rsidRPr="003E4015">
              <w:rPr>
                <w:sz w:val="20"/>
              </w:rPr>
              <w:t>2005: 95962-131221= -35259</w:t>
            </w:r>
          </w:p>
          <w:p w:rsidR="0034019F" w:rsidRPr="003E4015" w:rsidRDefault="0034019F" w:rsidP="003E4015">
            <w:pPr>
              <w:widowControl w:val="0"/>
              <w:shd w:val="clear" w:color="000000" w:fill="auto"/>
              <w:spacing w:line="360" w:lineRule="auto"/>
              <w:rPr>
                <w:sz w:val="20"/>
              </w:rPr>
            </w:pPr>
            <w:r w:rsidRPr="003E4015">
              <w:rPr>
                <w:sz w:val="20"/>
              </w:rPr>
              <w:t>2006: 131221-411972= -280751</w:t>
            </w:r>
          </w:p>
          <w:p w:rsidR="0034019F" w:rsidRPr="003E4015" w:rsidRDefault="0034019F" w:rsidP="003E4015">
            <w:pPr>
              <w:widowControl w:val="0"/>
              <w:shd w:val="clear" w:color="000000" w:fill="auto"/>
              <w:spacing w:line="360" w:lineRule="auto"/>
              <w:rPr>
                <w:sz w:val="20"/>
              </w:rPr>
            </w:pPr>
            <w:r w:rsidRPr="003E4015">
              <w:rPr>
                <w:sz w:val="20"/>
              </w:rPr>
              <w:t>2007: 411972-463958= -51968</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object w:dxaOrig="1100" w:dyaOrig="380">
                <v:shape id="_x0000_i1033" type="#_x0000_t75" style="width:54pt;height:18.75pt" o:ole="">
                  <v:imagedata r:id="rId15" o:title=""/>
                </v:shape>
                <o:OLEObject Type="Embed" ProgID="Unknown" ShapeID="_x0000_i1033" DrawAspect="Content" ObjectID="_1457514436" r:id="rId16"/>
              </w:object>
            </w:r>
            <w:r w:rsidRPr="003E4015">
              <w:rPr>
                <w:sz w:val="20"/>
              </w:rPr>
              <w:t xml:space="preserve"> - соответственно, объем отгруженной, но не оплаченной продукции на начало и конец года, тыс. руб.;</w:t>
            </w:r>
          </w:p>
        </w:tc>
      </w:tr>
      <w:tr w:rsidR="0034019F" w:rsidRPr="003E4015" w:rsidTr="003E4015">
        <w:trPr>
          <w:trHeight w:val="23"/>
          <w:jc w:val="center"/>
        </w:trPr>
        <w:tc>
          <w:tcPr>
            <w:tcW w:w="0" w:type="auto"/>
          </w:tcPr>
          <w:p w:rsidR="0034019F" w:rsidRPr="003E4015" w:rsidRDefault="0034019F" w:rsidP="003E4015">
            <w:pPr>
              <w:widowControl w:val="0"/>
              <w:shd w:val="clear" w:color="000000" w:fill="auto"/>
              <w:spacing w:line="360" w:lineRule="auto"/>
              <w:rPr>
                <w:sz w:val="20"/>
              </w:rPr>
            </w:pPr>
            <w:r w:rsidRPr="003E4015">
              <w:rPr>
                <w:sz w:val="20"/>
              </w:rPr>
              <w:t>Увеличение оптовых цен, в результате действия факторов, не связанных с деятельностью предприятия</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object w:dxaOrig="2980" w:dyaOrig="680">
                <v:shape id="_x0000_i1034" type="#_x0000_t75" style="width:146.25pt;height:33.75pt" o:ole="">
                  <v:imagedata r:id="rId17" o:title=""/>
                </v:shape>
                <o:OLEObject Type="Embed" ProgID="Unknown" ShapeID="_x0000_i1034" DrawAspect="Content" ObjectID="_1457514437" r:id="rId18"/>
              </w:object>
            </w:r>
          </w:p>
          <w:p w:rsidR="0034019F" w:rsidRPr="003E4015" w:rsidRDefault="0034019F" w:rsidP="003E4015">
            <w:pPr>
              <w:widowControl w:val="0"/>
              <w:shd w:val="clear" w:color="000000" w:fill="auto"/>
              <w:spacing w:line="360" w:lineRule="auto"/>
              <w:rPr>
                <w:sz w:val="20"/>
              </w:rPr>
            </w:pPr>
            <w:r w:rsidRPr="003E4015">
              <w:rPr>
                <w:sz w:val="20"/>
              </w:rPr>
              <w:t>2005/2006:</w:t>
            </w:r>
          </w:p>
          <w:p w:rsidR="0034019F" w:rsidRPr="003E4015" w:rsidRDefault="0034019F" w:rsidP="003E4015">
            <w:pPr>
              <w:widowControl w:val="0"/>
              <w:shd w:val="clear" w:color="000000" w:fill="auto"/>
              <w:spacing w:line="360" w:lineRule="auto"/>
              <w:rPr>
                <w:sz w:val="20"/>
              </w:rPr>
            </w:pPr>
            <w:r w:rsidRPr="003E4015">
              <w:rPr>
                <w:sz w:val="20"/>
              </w:rPr>
              <w:t>2701099-2523216=177883</w:t>
            </w:r>
          </w:p>
          <w:p w:rsidR="0034019F" w:rsidRPr="003E4015" w:rsidRDefault="0034019F" w:rsidP="003E4015">
            <w:pPr>
              <w:widowControl w:val="0"/>
              <w:shd w:val="clear" w:color="000000" w:fill="auto"/>
              <w:spacing w:line="360" w:lineRule="auto"/>
              <w:rPr>
                <w:sz w:val="20"/>
              </w:rPr>
            </w:pPr>
            <w:r w:rsidRPr="003E4015">
              <w:rPr>
                <w:sz w:val="20"/>
              </w:rPr>
              <w:t>2006/2007:</w:t>
            </w:r>
          </w:p>
          <w:p w:rsidR="0034019F" w:rsidRPr="003E4015" w:rsidRDefault="0034019F" w:rsidP="003E4015">
            <w:pPr>
              <w:widowControl w:val="0"/>
              <w:shd w:val="clear" w:color="000000" w:fill="auto"/>
              <w:spacing w:line="360" w:lineRule="auto"/>
              <w:rPr>
                <w:sz w:val="20"/>
              </w:rPr>
            </w:pPr>
            <w:r w:rsidRPr="003E4015">
              <w:rPr>
                <w:sz w:val="20"/>
              </w:rPr>
              <w:t>3322641-2701099=621542</w:t>
            </w:r>
          </w:p>
        </w:tc>
        <w:tc>
          <w:tcPr>
            <w:tcW w:w="0" w:type="auto"/>
          </w:tcPr>
          <w:p w:rsidR="0034019F" w:rsidRPr="003E4015" w:rsidRDefault="0034019F" w:rsidP="003E4015">
            <w:pPr>
              <w:widowControl w:val="0"/>
              <w:shd w:val="clear" w:color="000000" w:fill="auto"/>
              <w:spacing w:line="360" w:lineRule="auto"/>
              <w:rPr>
                <w:sz w:val="20"/>
              </w:rPr>
            </w:pPr>
            <w:r w:rsidRPr="003E4015">
              <w:rPr>
                <w:sz w:val="20"/>
              </w:rPr>
              <w:object w:dxaOrig="560" w:dyaOrig="260">
                <v:shape id="_x0000_i1035" type="#_x0000_t75" style="width:27.75pt;height:12.75pt" o:ole="">
                  <v:imagedata r:id="rId19" o:title=""/>
                </v:shape>
                <o:OLEObject Type="Embed" ProgID="Unknown" ShapeID="_x0000_i1035" DrawAspect="Content" ObjectID="_1457514438" r:id="rId20"/>
              </w:object>
            </w:r>
            <w:r w:rsidRPr="003E4015">
              <w:rPr>
                <w:sz w:val="20"/>
              </w:rPr>
              <w:t xml:space="preserve"> - прирост объема товарной продукции (реализации), тыс. руб.</w:t>
            </w:r>
          </w:p>
          <w:p w:rsidR="0034019F" w:rsidRPr="003E4015" w:rsidRDefault="0034019F" w:rsidP="003E4015">
            <w:pPr>
              <w:widowControl w:val="0"/>
              <w:shd w:val="clear" w:color="000000" w:fill="auto"/>
              <w:spacing w:line="360" w:lineRule="auto"/>
              <w:rPr>
                <w:sz w:val="20"/>
              </w:rPr>
            </w:pPr>
            <w:r w:rsidRPr="003E4015">
              <w:rPr>
                <w:sz w:val="20"/>
              </w:rPr>
              <w:object w:dxaOrig="1040" w:dyaOrig="680">
                <v:shape id="_x0000_i1036" type="#_x0000_t75" style="width:51pt;height:33.75pt" o:ole="">
                  <v:imagedata r:id="rId21" o:title=""/>
                </v:shape>
                <o:OLEObject Type="Embed" ProgID="Unknown" ShapeID="_x0000_i1036" DrawAspect="Content" ObjectID="_1457514439" r:id="rId22"/>
              </w:object>
            </w:r>
            <w:r w:rsidRPr="003E4015">
              <w:rPr>
                <w:sz w:val="20"/>
              </w:rPr>
              <w:t xml:space="preserve"> - объем производства товарной (реализованной) продукции за период</w:t>
            </w:r>
            <w:r w:rsidR="003A199D" w:rsidRPr="003E4015">
              <w:rPr>
                <w:sz w:val="20"/>
              </w:rPr>
              <w:t xml:space="preserve"> </w:t>
            </w:r>
            <w:r w:rsidRPr="003E4015">
              <w:rPr>
                <w:sz w:val="20"/>
              </w:rPr>
              <w:t>с более высокими ценами, тыс. руб.</w:t>
            </w:r>
          </w:p>
          <w:p w:rsidR="0034019F" w:rsidRPr="003E4015" w:rsidRDefault="0034019F" w:rsidP="003E4015">
            <w:pPr>
              <w:widowControl w:val="0"/>
              <w:shd w:val="clear" w:color="000000" w:fill="auto"/>
              <w:spacing w:line="360" w:lineRule="auto"/>
              <w:rPr>
                <w:sz w:val="20"/>
              </w:rPr>
            </w:pPr>
            <w:r w:rsidRPr="003E4015">
              <w:rPr>
                <w:sz w:val="20"/>
              </w:rPr>
              <w:object w:dxaOrig="1060" w:dyaOrig="680">
                <v:shape id="_x0000_i1037" type="#_x0000_t75" style="width:51.75pt;height:33.75pt" o:ole="">
                  <v:imagedata r:id="rId23" o:title=""/>
                </v:shape>
                <o:OLEObject Type="Embed" ProgID="Unknown" ShapeID="_x0000_i1037" DrawAspect="Content" ObjectID="_1457514440" r:id="rId24"/>
              </w:object>
            </w:r>
            <w:r w:rsidRPr="003E4015">
              <w:rPr>
                <w:sz w:val="20"/>
              </w:rPr>
              <w:t>- объем производства товарной (реализованной) продукции за базовый период, тыс. руб.</w:t>
            </w:r>
          </w:p>
        </w:tc>
      </w:tr>
    </w:tbl>
    <w:p w:rsidR="00FD63F5" w:rsidRDefault="00FD63F5"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Растет дебиторская задолженность, что является положительной тенденцией. А так же растет объем производства в основном за счет постоянного увеличения цен на основное оборудование, что может привести к отрицательным последствиям.</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FD63F5" w:rsidP="00FD63F5">
      <w:pPr>
        <w:widowControl w:val="0"/>
        <w:shd w:val="clear" w:color="000000" w:fill="auto"/>
        <w:spacing w:line="360" w:lineRule="auto"/>
        <w:ind w:firstLine="709"/>
        <w:jc w:val="both"/>
        <w:rPr>
          <w:b/>
          <w:sz w:val="28"/>
          <w:szCs w:val="28"/>
        </w:rPr>
      </w:pPr>
      <w:r>
        <w:rPr>
          <w:sz w:val="28"/>
          <w:szCs w:val="28"/>
        </w:rPr>
        <w:br w:type="page"/>
      </w:r>
      <w:r w:rsidR="0034019F" w:rsidRPr="003A199D">
        <w:rPr>
          <w:b/>
          <w:sz w:val="28"/>
          <w:szCs w:val="28"/>
        </w:rPr>
        <w:t>3</w:t>
      </w:r>
      <w:r w:rsidR="00B34B15" w:rsidRPr="003A199D">
        <w:rPr>
          <w:b/>
          <w:sz w:val="28"/>
          <w:szCs w:val="28"/>
        </w:rPr>
        <w:t>.</w:t>
      </w:r>
      <w:r w:rsidR="0034019F" w:rsidRPr="003A199D">
        <w:rPr>
          <w:b/>
          <w:sz w:val="28"/>
          <w:szCs w:val="28"/>
        </w:rPr>
        <w:t xml:space="preserve"> Анализ использования основных производственных фондов (ОПФ)</w:t>
      </w:r>
      <w:r w:rsidR="003A199D" w:rsidRPr="003A199D">
        <w:rPr>
          <w:b/>
          <w:sz w:val="28"/>
          <w:szCs w:val="28"/>
        </w:rPr>
        <w:t xml:space="preserve"> </w:t>
      </w:r>
      <w:r w:rsidR="0034019F" w:rsidRPr="003A199D">
        <w:rPr>
          <w:b/>
          <w:sz w:val="28"/>
          <w:szCs w:val="28"/>
        </w:rPr>
        <w:t>предприятия и производственных мощностей</w:t>
      </w:r>
    </w:p>
    <w:p w:rsidR="0034019F" w:rsidRPr="003A199D" w:rsidRDefault="0034019F" w:rsidP="003A199D">
      <w:pPr>
        <w:widowControl w:val="0"/>
        <w:shd w:val="clear" w:color="000000" w:fill="auto"/>
        <w:spacing w:line="360" w:lineRule="auto"/>
        <w:ind w:firstLine="709"/>
        <w:jc w:val="both"/>
        <w:rPr>
          <w:b/>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b/>
          <w:sz w:val="28"/>
          <w:szCs w:val="28"/>
        </w:rPr>
      </w:pPr>
      <w:r w:rsidRPr="003A199D">
        <w:rPr>
          <w:b/>
          <w:sz w:val="28"/>
          <w:szCs w:val="28"/>
        </w:rPr>
        <w:t>3.1 Анализ состава и структуры ОПФ</w:t>
      </w: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таблице 5 приведены состав и структура ОПФ.</w:t>
      </w:r>
    </w:p>
    <w:p w:rsidR="00FD63F5" w:rsidRDefault="00FD63F5"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5 - Состав и структура ОПФ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79"/>
        <w:gridCol w:w="1057"/>
        <w:gridCol w:w="979"/>
        <w:gridCol w:w="1057"/>
        <w:gridCol w:w="979"/>
        <w:gridCol w:w="1057"/>
      </w:tblGrid>
      <w:tr w:rsidR="00FD63F5" w:rsidRPr="00FD63F5" w:rsidTr="00FD63F5">
        <w:trPr>
          <w:trHeight w:val="23"/>
          <w:jc w:val="center"/>
        </w:trPr>
        <w:tc>
          <w:tcPr>
            <w:tcW w:w="2235" w:type="dxa"/>
            <w:vMerge w:val="restart"/>
          </w:tcPr>
          <w:p w:rsidR="003F3260" w:rsidRPr="00FD63F5" w:rsidRDefault="003F3260" w:rsidP="00FD63F5">
            <w:pPr>
              <w:widowControl w:val="0"/>
              <w:shd w:val="clear" w:color="000000" w:fill="auto"/>
              <w:spacing w:line="360" w:lineRule="auto"/>
              <w:rPr>
                <w:sz w:val="20"/>
                <w:szCs w:val="26"/>
              </w:rPr>
            </w:pPr>
            <w:r w:rsidRPr="00FD63F5">
              <w:rPr>
                <w:sz w:val="20"/>
                <w:szCs w:val="26"/>
              </w:rPr>
              <w:t>Состав ОПФ</w:t>
            </w:r>
          </w:p>
        </w:tc>
        <w:tc>
          <w:tcPr>
            <w:tcW w:w="0" w:type="auto"/>
            <w:gridSpan w:val="2"/>
          </w:tcPr>
          <w:p w:rsidR="003F3260" w:rsidRPr="00FD63F5" w:rsidRDefault="003F3260" w:rsidP="00FD63F5">
            <w:pPr>
              <w:widowControl w:val="0"/>
              <w:shd w:val="clear" w:color="000000" w:fill="auto"/>
              <w:spacing w:line="360" w:lineRule="auto"/>
              <w:rPr>
                <w:sz w:val="20"/>
                <w:szCs w:val="20"/>
              </w:rPr>
            </w:pPr>
            <w:r w:rsidRPr="00FD63F5">
              <w:rPr>
                <w:sz w:val="20"/>
                <w:szCs w:val="20"/>
              </w:rPr>
              <w:t>2005</w:t>
            </w:r>
          </w:p>
        </w:tc>
        <w:tc>
          <w:tcPr>
            <w:tcW w:w="0" w:type="auto"/>
            <w:gridSpan w:val="2"/>
          </w:tcPr>
          <w:p w:rsidR="003F3260" w:rsidRPr="00FD63F5" w:rsidRDefault="003F3260" w:rsidP="00FD63F5">
            <w:pPr>
              <w:widowControl w:val="0"/>
              <w:shd w:val="clear" w:color="000000" w:fill="auto"/>
              <w:spacing w:line="360" w:lineRule="auto"/>
              <w:rPr>
                <w:sz w:val="20"/>
                <w:szCs w:val="20"/>
              </w:rPr>
            </w:pPr>
            <w:r w:rsidRPr="00FD63F5">
              <w:rPr>
                <w:sz w:val="20"/>
                <w:szCs w:val="20"/>
              </w:rPr>
              <w:t>2006</w:t>
            </w:r>
          </w:p>
        </w:tc>
        <w:tc>
          <w:tcPr>
            <w:tcW w:w="0" w:type="auto"/>
            <w:gridSpan w:val="2"/>
          </w:tcPr>
          <w:p w:rsidR="003F3260" w:rsidRPr="00FD63F5" w:rsidRDefault="003F3260" w:rsidP="00FD63F5">
            <w:pPr>
              <w:widowControl w:val="0"/>
              <w:shd w:val="clear" w:color="000000" w:fill="auto"/>
              <w:spacing w:line="360" w:lineRule="auto"/>
              <w:rPr>
                <w:sz w:val="20"/>
                <w:szCs w:val="20"/>
              </w:rPr>
            </w:pPr>
            <w:r w:rsidRPr="00FD63F5">
              <w:rPr>
                <w:sz w:val="20"/>
                <w:szCs w:val="20"/>
              </w:rPr>
              <w:t>2007</w:t>
            </w:r>
          </w:p>
        </w:tc>
      </w:tr>
      <w:tr w:rsidR="00FD63F5" w:rsidRPr="00FD63F5" w:rsidTr="00FD63F5">
        <w:trPr>
          <w:trHeight w:val="23"/>
          <w:jc w:val="center"/>
        </w:trPr>
        <w:tc>
          <w:tcPr>
            <w:tcW w:w="2235" w:type="dxa"/>
            <w:vMerge/>
          </w:tcPr>
          <w:p w:rsidR="003F3260" w:rsidRPr="00FD63F5" w:rsidRDefault="003F3260" w:rsidP="00FD63F5">
            <w:pPr>
              <w:widowControl w:val="0"/>
              <w:shd w:val="clear" w:color="000000" w:fill="auto"/>
              <w:spacing w:line="360" w:lineRule="auto"/>
              <w:rPr>
                <w:sz w:val="20"/>
                <w:szCs w:val="26"/>
              </w:rPr>
            </w:pPr>
          </w:p>
        </w:tc>
        <w:tc>
          <w:tcPr>
            <w:tcW w:w="0" w:type="auto"/>
          </w:tcPr>
          <w:p w:rsidR="003F3260" w:rsidRPr="00FD63F5" w:rsidRDefault="003F3260" w:rsidP="00FD63F5">
            <w:pPr>
              <w:widowControl w:val="0"/>
              <w:shd w:val="clear" w:color="000000" w:fill="auto"/>
              <w:spacing w:line="360" w:lineRule="auto"/>
              <w:rPr>
                <w:sz w:val="20"/>
                <w:szCs w:val="20"/>
              </w:rPr>
            </w:pPr>
            <w:r w:rsidRPr="00FD63F5">
              <w:rPr>
                <w:sz w:val="20"/>
                <w:szCs w:val="20"/>
              </w:rPr>
              <w:t>тыс. руб.</w:t>
            </w:r>
          </w:p>
        </w:tc>
        <w:tc>
          <w:tcPr>
            <w:tcW w:w="0" w:type="auto"/>
          </w:tcPr>
          <w:p w:rsidR="003F3260" w:rsidRPr="00FD63F5" w:rsidRDefault="003F3260" w:rsidP="00FD63F5">
            <w:pPr>
              <w:widowControl w:val="0"/>
              <w:shd w:val="clear" w:color="000000" w:fill="auto"/>
              <w:spacing w:line="360" w:lineRule="auto"/>
              <w:rPr>
                <w:sz w:val="20"/>
                <w:szCs w:val="20"/>
              </w:rPr>
            </w:pPr>
            <w:r w:rsidRPr="00FD63F5">
              <w:rPr>
                <w:sz w:val="20"/>
                <w:szCs w:val="20"/>
              </w:rPr>
              <w:t>уд. вес, %</w:t>
            </w:r>
          </w:p>
        </w:tc>
        <w:tc>
          <w:tcPr>
            <w:tcW w:w="0" w:type="auto"/>
          </w:tcPr>
          <w:p w:rsidR="003F3260" w:rsidRPr="00FD63F5" w:rsidRDefault="003F3260" w:rsidP="00FD63F5">
            <w:pPr>
              <w:widowControl w:val="0"/>
              <w:shd w:val="clear" w:color="000000" w:fill="auto"/>
              <w:spacing w:line="360" w:lineRule="auto"/>
              <w:rPr>
                <w:sz w:val="20"/>
                <w:szCs w:val="20"/>
              </w:rPr>
            </w:pPr>
            <w:r w:rsidRPr="00FD63F5">
              <w:rPr>
                <w:sz w:val="20"/>
                <w:szCs w:val="20"/>
              </w:rPr>
              <w:t>тыс. руб.</w:t>
            </w:r>
          </w:p>
        </w:tc>
        <w:tc>
          <w:tcPr>
            <w:tcW w:w="0" w:type="auto"/>
          </w:tcPr>
          <w:p w:rsidR="003F3260" w:rsidRPr="00FD63F5" w:rsidRDefault="003F3260" w:rsidP="00FD63F5">
            <w:pPr>
              <w:widowControl w:val="0"/>
              <w:shd w:val="clear" w:color="000000" w:fill="auto"/>
              <w:spacing w:line="360" w:lineRule="auto"/>
              <w:rPr>
                <w:sz w:val="20"/>
                <w:szCs w:val="20"/>
              </w:rPr>
            </w:pPr>
            <w:r w:rsidRPr="00FD63F5">
              <w:rPr>
                <w:sz w:val="20"/>
                <w:szCs w:val="20"/>
              </w:rPr>
              <w:t>уд. вес, %</w:t>
            </w:r>
          </w:p>
        </w:tc>
        <w:tc>
          <w:tcPr>
            <w:tcW w:w="0" w:type="auto"/>
          </w:tcPr>
          <w:p w:rsidR="003F3260" w:rsidRPr="00FD63F5" w:rsidRDefault="003F3260" w:rsidP="00FD63F5">
            <w:pPr>
              <w:widowControl w:val="0"/>
              <w:shd w:val="clear" w:color="000000" w:fill="auto"/>
              <w:spacing w:line="360" w:lineRule="auto"/>
              <w:rPr>
                <w:sz w:val="20"/>
                <w:szCs w:val="20"/>
              </w:rPr>
            </w:pPr>
            <w:r w:rsidRPr="00FD63F5">
              <w:rPr>
                <w:sz w:val="20"/>
                <w:szCs w:val="20"/>
              </w:rPr>
              <w:t>тыс. руб.</w:t>
            </w:r>
          </w:p>
        </w:tc>
        <w:tc>
          <w:tcPr>
            <w:tcW w:w="0" w:type="auto"/>
          </w:tcPr>
          <w:p w:rsidR="003F3260" w:rsidRPr="00FD63F5" w:rsidRDefault="003F3260" w:rsidP="00FD63F5">
            <w:pPr>
              <w:widowControl w:val="0"/>
              <w:shd w:val="clear" w:color="000000" w:fill="auto"/>
              <w:spacing w:line="360" w:lineRule="auto"/>
              <w:rPr>
                <w:sz w:val="20"/>
                <w:szCs w:val="20"/>
              </w:rPr>
            </w:pPr>
            <w:r w:rsidRPr="00FD63F5">
              <w:rPr>
                <w:sz w:val="20"/>
                <w:szCs w:val="20"/>
              </w:rPr>
              <w:t>уд. вес, %</w:t>
            </w:r>
          </w:p>
        </w:tc>
      </w:tr>
      <w:tr w:rsidR="00FD63F5" w:rsidRPr="00FD63F5" w:rsidTr="00FD63F5">
        <w:trPr>
          <w:trHeight w:val="23"/>
          <w:jc w:val="center"/>
        </w:trPr>
        <w:tc>
          <w:tcPr>
            <w:tcW w:w="2235" w:type="dxa"/>
          </w:tcPr>
          <w:p w:rsidR="003F3260" w:rsidRPr="00FD63F5" w:rsidRDefault="003F3260" w:rsidP="00FD63F5">
            <w:pPr>
              <w:pStyle w:val="a9"/>
              <w:widowControl w:val="0"/>
              <w:numPr>
                <w:ilvl w:val="0"/>
                <w:numId w:val="1"/>
              </w:numPr>
              <w:shd w:val="clear" w:color="000000" w:fill="auto"/>
              <w:tabs>
                <w:tab w:val="clear" w:pos="720"/>
                <w:tab w:val="num" w:pos="180"/>
              </w:tabs>
              <w:spacing w:line="360" w:lineRule="auto"/>
              <w:ind w:left="0" w:firstLine="0"/>
              <w:rPr>
                <w:sz w:val="20"/>
                <w:szCs w:val="24"/>
              </w:rPr>
            </w:pPr>
            <w:r w:rsidRPr="00FD63F5">
              <w:rPr>
                <w:sz w:val="20"/>
                <w:szCs w:val="24"/>
              </w:rPr>
              <w:t>Здания</w:t>
            </w:r>
          </w:p>
          <w:p w:rsidR="003F3260" w:rsidRPr="00FD63F5" w:rsidRDefault="003F3260" w:rsidP="00FD63F5">
            <w:pPr>
              <w:pStyle w:val="a9"/>
              <w:widowControl w:val="0"/>
              <w:numPr>
                <w:ilvl w:val="0"/>
                <w:numId w:val="1"/>
              </w:numPr>
              <w:shd w:val="clear" w:color="000000" w:fill="auto"/>
              <w:tabs>
                <w:tab w:val="clear" w:pos="720"/>
                <w:tab w:val="num" w:pos="180"/>
              </w:tabs>
              <w:spacing w:line="360" w:lineRule="auto"/>
              <w:ind w:left="0" w:firstLine="0"/>
              <w:rPr>
                <w:sz w:val="20"/>
                <w:szCs w:val="24"/>
              </w:rPr>
            </w:pPr>
            <w:r w:rsidRPr="00FD63F5">
              <w:rPr>
                <w:sz w:val="20"/>
                <w:szCs w:val="24"/>
              </w:rPr>
              <w:t>Сооружения и передаточные устройства</w:t>
            </w:r>
          </w:p>
          <w:p w:rsidR="003F3260" w:rsidRPr="00FD63F5" w:rsidRDefault="003F3260" w:rsidP="00FD63F5">
            <w:pPr>
              <w:pStyle w:val="a9"/>
              <w:widowControl w:val="0"/>
              <w:numPr>
                <w:ilvl w:val="0"/>
                <w:numId w:val="1"/>
              </w:numPr>
              <w:shd w:val="clear" w:color="000000" w:fill="auto"/>
              <w:tabs>
                <w:tab w:val="clear" w:pos="720"/>
                <w:tab w:val="num" w:pos="180"/>
              </w:tabs>
              <w:spacing w:line="360" w:lineRule="auto"/>
              <w:ind w:left="0" w:firstLine="0"/>
              <w:rPr>
                <w:sz w:val="20"/>
                <w:szCs w:val="24"/>
              </w:rPr>
            </w:pPr>
            <w:r w:rsidRPr="00FD63F5">
              <w:rPr>
                <w:sz w:val="20"/>
                <w:szCs w:val="24"/>
              </w:rPr>
              <w:t>Машины и оборудование</w:t>
            </w:r>
            <w:r w:rsidR="003A199D" w:rsidRPr="00FD63F5">
              <w:rPr>
                <w:sz w:val="20"/>
                <w:szCs w:val="24"/>
              </w:rPr>
              <w:t xml:space="preserve"> </w:t>
            </w:r>
          </w:p>
          <w:p w:rsidR="003F3260" w:rsidRPr="00FD63F5" w:rsidRDefault="003F3260" w:rsidP="00FD63F5">
            <w:pPr>
              <w:pStyle w:val="a9"/>
              <w:widowControl w:val="0"/>
              <w:numPr>
                <w:ilvl w:val="0"/>
                <w:numId w:val="1"/>
              </w:numPr>
              <w:shd w:val="clear" w:color="000000" w:fill="auto"/>
              <w:tabs>
                <w:tab w:val="clear" w:pos="720"/>
                <w:tab w:val="num" w:pos="180"/>
              </w:tabs>
              <w:spacing w:line="360" w:lineRule="auto"/>
              <w:ind w:left="0" w:firstLine="0"/>
              <w:rPr>
                <w:sz w:val="20"/>
                <w:szCs w:val="24"/>
              </w:rPr>
            </w:pPr>
            <w:r w:rsidRPr="00FD63F5">
              <w:rPr>
                <w:sz w:val="20"/>
                <w:szCs w:val="24"/>
              </w:rPr>
              <w:t>Транспортные средства</w:t>
            </w:r>
          </w:p>
          <w:p w:rsidR="003F3260" w:rsidRPr="00FD63F5" w:rsidRDefault="003F3260" w:rsidP="00FD63F5">
            <w:pPr>
              <w:pStyle w:val="a9"/>
              <w:widowControl w:val="0"/>
              <w:numPr>
                <w:ilvl w:val="0"/>
                <w:numId w:val="1"/>
              </w:numPr>
              <w:shd w:val="clear" w:color="000000" w:fill="auto"/>
              <w:tabs>
                <w:tab w:val="clear" w:pos="720"/>
                <w:tab w:val="left" w:pos="180"/>
              </w:tabs>
              <w:spacing w:line="360" w:lineRule="auto"/>
              <w:ind w:left="0" w:firstLine="0"/>
              <w:rPr>
                <w:sz w:val="20"/>
                <w:szCs w:val="24"/>
              </w:rPr>
            </w:pPr>
            <w:r w:rsidRPr="00FD63F5">
              <w:rPr>
                <w:sz w:val="20"/>
                <w:szCs w:val="24"/>
              </w:rPr>
              <w:t>Производственно – хозяйственный инвентарь и прочие виды ОПФ</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249005</w:t>
            </w:r>
          </w:p>
          <w:p w:rsidR="003F3260" w:rsidRPr="00FD63F5" w:rsidRDefault="003F3260" w:rsidP="00FD63F5">
            <w:pPr>
              <w:widowControl w:val="0"/>
              <w:shd w:val="clear" w:color="000000" w:fill="auto"/>
              <w:spacing w:line="360" w:lineRule="auto"/>
              <w:rPr>
                <w:sz w:val="20"/>
              </w:rPr>
            </w:pPr>
            <w:r w:rsidRPr="00FD63F5">
              <w:rPr>
                <w:sz w:val="20"/>
              </w:rPr>
              <w:t>94399</w:t>
            </w:r>
          </w:p>
          <w:p w:rsidR="003F3260" w:rsidRPr="00FD63F5" w:rsidRDefault="003F3260" w:rsidP="00FD63F5">
            <w:pPr>
              <w:widowControl w:val="0"/>
              <w:shd w:val="clear" w:color="000000" w:fill="auto"/>
              <w:spacing w:line="360" w:lineRule="auto"/>
              <w:rPr>
                <w:sz w:val="20"/>
              </w:rPr>
            </w:pPr>
          </w:p>
          <w:p w:rsidR="003F3260" w:rsidRPr="00FD63F5" w:rsidRDefault="003F3260" w:rsidP="00FD63F5">
            <w:pPr>
              <w:widowControl w:val="0"/>
              <w:shd w:val="clear" w:color="000000" w:fill="auto"/>
              <w:spacing w:line="360" w:lineRule="auto"/>
              <w:rPr>
                <w:sz w:val="20"/>
              </w:rPr>
            </w:pPr>
            <w:r w:rsidRPr="00FD63F5">
              <w:rPr>
                <w:sz w:val="20"/>
              </w:rPr>
              <w:t>343740</w:t>
            </w:r>
          </w:p>
          <w:p w:rsidR="003F3260" w:rsidRPr="00FD63F5" w:rsidRDefault="003F3260" w:rsidP="00FD63F5">
            <w:pPr>
              <w:widowControl w:val="0"/>
              <w:shd w:val="clear" w:color="000000" w:fill="auto"/>
              <w:spacing w:line="360" w:lineRule="auto"/>
              <w:rPr>
                <w:sz w:val="20"/>
              </w:rPr>
            </w:pPr>
            <w:r w:rsidRPr="00FD63F5">
              <w:rPr>
                <w:sz w:val="20"/>
              </w:rPr>
              <w:t>19422</w:t>
            </w:r>
          </w:p>
          <w:p w:rsidR="003F3260" w:rsidRPr="00FD63F5" w:rsidRDefault="003F3260" w:rsidP="00FD63F5">
            <w:pPr>
              <w:widowControl w:val="0"/>
              <w:shd w:val="clear" w:color="000000" w:fill="auto"/>
              <w:spacing w:line="360" w:lineRule="auto"/>
              <w:rPr>
                <w:sz w:val="20"/>
              </w:rPr>
            </w:pPr>
            <w:r w:rsidRPr="00FD63F5">
              <w:rPr>
                <w:sz w:val="20"/>
              </w:rPr>
              <w:t>10712</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34,7</w:t>
            </w:r>
          </w:p>
          <w:p w:rsidR="003F3260" w:rsidRPr="00FD63F5" w:rsidRDefault="003F3260" w:rsidP="00FD63F5">
            <w:pPr>
              <w:widowControl w:val="0"/>
              <w:shd w:val="clear" w:color="000000" w:fill="auto"/>
              <w:spacing w:line="360" w:lineRule="auto"/>
              <w:rPr>
                <w:sz w:val="20"/>
              </w:rPr>
            </w:pPr>
            <w:r w:rsidRPr="00FD63F5">
              <w:rPr>
                <w:sz w:val="20"/>
              </w:rPr>
              <w:t>13,2</w:t>
            </w:r>
          </w:p>
          <w:p w:rsidR="003F3260" w:rsidRPr="00FD63F5" w:rsidRDefault="003F3260" w:rsidP="00FD63F5">
            <w:pPr>
              <w:widowControl w:val="0"/>
              <w:shd w:val="clear" w:color="000000" w:fill="auto"/>
              <w:spacing w:line="360" w:lineRule="auto"/>
              <w:rPr>
                <w:sz w:val="20"/>
              </w:rPr>
            </w:pPr>
          </w:p>
          <w:p w:rsidR="003F3260" w:rsidRPr="00FD63F5" w:rsidRDefault="003F3260" w:rsidP="00FD63F5">
            <w:pPr>
              <w:widowControl w:val="0"/>
              <w:shd w:val="clear" w:color="000000" w:fill="auto"/>
              <w:spacing w:line="360" w:lineRule="auto"/>
              <w:rPr>
                <w:sz w:val="20"/>
              </w:rPr>
            </w:pPr>
            <w:r w:rsidRPr="00FD63F5">
              <w:rPr>
                <w:sz w:val="20"/>
              </w:rPr>
              <w:t>47,9</w:t>
            </w:r>
          </w:p>
          <w:p w:rsidR="003F3260" w:rsidRPr="00FD63F5" w:rsidRDefault="003F3260" w:rsidP="00FD63F5">
            <w:pPr>
              <w:widowControl w:val="0"/>
              <w:shd w:val="clear" w:color="000000" w:fill="auto"/>
              <w:spacing w:line="360" w:lineRule="auto"/>
              <w:rPr>
                <w:sz w:val="20"/>
              </w:rPr>
            </w:pPr>
            <w:r w:rsidRPr="00FD63F5">
              <w:rPr>
                <w:sz w:val="20"/>
              </w:rPr>
              <w:t>2,7</w:t>
            </w:r>
          </w:p>
          <w:p w:rsidR="003F3260" w:rsidRPr="00FD63F5" w:rsidRDefault="003F3260" w:rsidP="00FD63F5">
            <w:pPr>
              <w:widowControl w:val="0"/>
              <w:shd w:val="clear" w:color="000000" w:fill="auto"/>
              <w:spacing w:line="360" w:lineRule="auto"/>
              <w:rPr>
                <w:sz w:val="20"/>
              </w:rPr>
            </w:pPr>
            <w:r w:rsidRPr="00FD63F5">
              <w:rPr>
                <w:sz w:val="20"/>
              </w:rPr>
              <w:t>1,5</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245515</w:t>
            </w:r>
          </w:p>
          <w:p w:rsidR="003F3260" w:rsidRPr="00FD63F5" w:rsidRDefault="003F3260" w:rsidP="00FD63F5">
            <w:pPr>
              <w:widowControl w:val="0"/>
              <w:shd w:val="clear" w:color="000000" w:fill="auto"/>
              <w:spacing w:line="360" w:lineRule="auto"/>
              <w:rPr>
                <w:sz w:val="20"/>
              </w:rPr>
            </w:pPr>
            <w:r w:rsidRPr="00FD63F5">
              <w:rPr>
                <w:sz w:val="20"/>
              </w:rPr>
              <w:t>93971</w:t>
            </w:r>
          </w:p>
          <w:p w:rsidR="003F3260" w:rsidRPr="00FD63F5" w:rsidRDefault="003F3260" w:rsidP="00FD63F5">
            <w:pPr>
              <w:widowControl w:val="0"/>
              <w:shd w:val="clear" w:color="000000" w:fill="auto"/>
              <w:spacing w:line="360" w:lineRule="auto"/>
              <w:rPr>
                <w:sz w:val="20"/>
              </w:rPr>
            </w:pPr>
          </w:p>
          <w:p w:rsidR="003F3260" w:rsidRPr="00FD63F5" w:rsidRDefault="003F3260" w:rsidP="00FD63F5">
            <w:pPr>
              <w:widowControl w:val="0"/>
              <w:shd w:val="clear" w:color="000000" w:fill="auto"/>
              <w:spacing w:line="360" w:lineRule="auto"/>
              <w:rPr>
                <w:sz w:val="20"/>
              </w:rPr>
            </w:pPr>
            <w:r w:rsidRPr="00FD63F5">
              <w:rPr>
                <w:sz w:val="20"/>
              </w:rPr>
              <w:t>349430</w:t>
            </w:r>
          </w:p>
          <w:p w:rsidR="003F3260" w:rsidRPr="00FD63F5" w:rsidRDefault="003F3260" w:rsidP="00FD63F5">
            <w:pPr>
              <w:widowControl w:val="0"/>
              <w:shd w:val="clear" w:color="000000" w:fill="auto"/>
              <w:spacing w:line="360" w:lineRule="auto"/>
              <w:rPr>
                <w:sz w:val="20"/>
              </w:rPr>
            </w:pPr>
            <w:r w:rsidRPr="00FD63F5">
              <w:rPr>
                <w:sz w:val="20"/>
              </w:rPr>
              <w:t>19757</w:t>
            </w:r>
          </w:p>
          <w:p w:rsidR="003F3260" w:rsidRPr="00FD63F5" w:rsidRDefault="003F3260" w:rsidP="00FD63F5">
            <w:pPr>
              <w:widowControl w:val="0"/>
              <w:shd w:val="clear" w:color="000000" w:fill="auto"/>
              <w:spacing w:line="360" w:lineRule="auto"/>
              <w:rPr>
                <w:sz w:val="20"/>
              </w:rPr>
            </w:pPr>
            <w:r w:rsidRPr="00FD63F5">
              <w:rPr>
                <w:sz w:val="20"/>
              </w:rPr>
              <w:t>11338</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34,1</w:t>
            </w:r>
          </w:p>
          <w:p w:rsidR="003F3260" w:rsidRPr="00FD63F5" w:rsidRDefault="003F3260" w:rsidP="00FD63F5">
            <w:pPr>
              <w:widowControl w:val="0"/>
              <w:shd w:val="clear" w:color="000000" w:fill="auto"/>
              <w:spacing w:line="360" w:lineRule="auto"/>
              <w:rPr>
                <w:sz w:val="20"/>
              </w:rPr>
            </w:pPr>
            <w:r w:rsidRPr="00FD63F5">
              <w:rPr>
                <w:sz w:val="20"/>
              </w:rPr>
              <w:t>13,1</w:t>
            </w:r>
          </w:p>
          <w:p w:rsidR="003F3260" w:rsidRPr="00FD63F5" w:rsidRDefault="003F3260" w:rsidP="00FD63F5">
            <w:pPr>
              <w:widowControl w:val="0"/>
              <w:shd w:val="clear" w:color="000000" w:fill="auto"/>
              <w:spacing w:line="360" w:lineRule="auto"/>
              <w:rPr>
                <w:sz w:val="20"/>
              </w:rPr>
            </w:pPr>
          </w:p>
          <w:p w:rsidR="003F3260" w:rsidRPr="00FD63F5" w:rsidRDefault="003F3260" w:rsidP="00FD63F5">
            <w:pPr>
              <w:widowControl w:val="0"/>
              <w:shd w:val="clear" w:color="000000" w:fill="auto"/>
              <w:spacing w:line="360" w:lineRule="auto"/>
              <w:rPr>
                <w:sz w:val="20"/>
              </w:rPr>
            </w:pPr>
            <w:r w:rsidRPr="00FD63F5">
              <w:rPr>
                <w:sz w:val="20"/>
              </w:rPr>
              <w:t>48,5</w:t>
            </w:r>
          </w:p>
          <w:p w:rsidR="003F3260" w:rsidRPr="00FD63F5" w:rsidRDefault="003F3260" w:rsidP="00FD63F5">
            <w:pPr>
              <w:widowControl w:val="0"/>
              <w:shd w:val="clear" w:color="000000" w:fill="auto"/>
              <w:spacing w:line="360" w:lineRule="auto"/>
              <w:rPr>
                <w:sz w:val="20"/>
              </w:rPr>
            </w:pPr>
            <w:r w:rsidRPr="00FD63F5">
              <w:rPr>
                <w:sz w:val="20"/>
              </w:rPr>
              <w:t>2,7</w:t>
            </w:r>
          </w:p>
          <w:p w:rsidR="003F3260" w:rsidRPr="00FD63F5" w:rsidRDefault="003F3260" w:rsidP="00FD63F5">
            <w:pPr>
              <w:widowControl w:val="0"/>
              <w:shd w:val="clear" w:color="000000" w:fill="auto"/>
              <w:spacing w:line="360" w:lineRule="auto"/>
              <w:rPr>
                <w:sz w:val="20"/>
              </w:rPr>
            </w:pPr>
            <w:r w:rsidRPr="00FD63F5">
              <w:rPr>
                <w:sz w:val="20"/>
              </w:rPr>
              <w:t>1,6</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249088</w:t>
            </w:r>
          </w:p>
          <w:p w:rsidR="003F3260" w:rsidRPr="00FD63F5" w:rsidRDefault="003F3260" w:rsidP="00FD63F5">
            <w:pPr>
              <w:widowControl w:val="0"/>
              <w:shd w:val="clear" w:color="000000" w:fill="auto"/>
              <w:spacing w:line="360" w:lineRule="auto"/>
              <w:rPr>
                <w:sz w:val="20"/>
              </w:rPr>
            </w:pPr>
            <w:r w:rsidRPr="00FD63F5">
              <w:rPr>
                <w:sz w:val="20"/>
              </w:rPr>
              <w:t>94697</w:t>
            </w:r>
          </w:p>
          <w:p w:rsidR="003F3260" w:rsidRPr="00FD63F5" w:rsidRDefault="003F3260" w:rsidP="00FD63F5">
            <w:pPr>
              <w:widowControl w:val="0"/>
              <w:shd w:val="clear" w:color="000000" w:fill="auto"/>
              <w:spacing w:line="360" w:lineRule="auto"/>
              <w:rPr>
                <w:sz w:val="20"/>
              </w:rPr>
            </w:pPr>
          </w:p>
          <w:p w:rsidR="003F3260" w:rsidRPr="00FD63F5" w:rsidRDefault="003F3260" w:rsidP="00FD63F5">
            <w:pPr>
              <w:widowControl w:val="0"/>
              <w:shd w:val="clear" w:color="000000" w:fill="auto"/>
              <w:spacing w:line="360" w:lineRule="auto"/>
              <w:rPr>
                <w:sz w:val="20"/>
              </w:rPr>
            </w:pPr>
            <w:r w:rsidRPr="00FD63F5">
              <w:rPr>
                <w:sz w:val="20"/>
              </w:rPr>
              <w:t>410236</w:t>
            </w:r>
          </w:p>
          <w:p w:rsidR="003F3260" w:rsidRPr="00FD63F5" w:rsidRDefault="003F3260" w:rsidP="00FD63F5">
            <w:pPr>
              <w:widowControl w:val="0"/>
              <w:shd w:val="clear" w:color="000000" w:fill="auto"/>
              <w:spacing w:line="360" w:lineRule="auto"/>
              <w:rPr>
                <w:sz w:val="20"/>
              </w:rPr>
            </w:pPr>
            <w:r w:rsidRPr="00FD63F5">
              <w:rPr>
                <w:sz w:val="20"/>
              </w:rPr>
              <w:t>33094</w:t>
            </w:r>
          </w:p>
          <w:p w:rsidR="003F3260" w:rsidRPr="00FD63F5" w:rsidRDefault="003F3260" w:rsidP="00FD63F5">
            <w:pPr>
              <w:widowControl w:val="0"/>
              <w:shd w:val="clear" w:color="000000" w:fill="auto"/>
              <w:spacing w:line="360" w:lineRule="auto"/>
              <w:rPr>
                <w:sz w:val="20"/>
              </w:rPr>
            </w:pPr>
            <w:r w:rsidRPr="00FD63F5">
              <w:rPr>
                <w:sz w:val="20"/>
              </w:rPr>
              <w:t>104872</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27,9</w:t>
            </w:r>
          </w:p>
          <w:p w:rsidR="003F3260" w:rsidRPr="00FD63F5" w:rsidRDefault="003F3260" w:rsidP="00FD63F5">
            <w:pPr>
              <w:widowControl w:val="0"/>
              <w:shd w:val="clear" w:color="000000" w:fill="auto"/>
              <w:spacing w:line="360" w:lineRule="auto"/>
              <w:rPr>
                <w:sz w:val="20"/>
              </w:rPr>
            </w:pPr>
            <w:r w:rsidRPr="00FD63F5">
              <w:rPr>
                <w:sz w:val="20"/>
              </w:rPr>
              <w:t>10,6</w:t>
            </w:r>
          </w:p>
          <w:p w:rsidR="003F3260" w:rsidRPr="00FD63F5" w:rsidRDefault="003F3260" w:rsidP="00FD63F5">
            <w:pPr>
              <w:widowControl w:val="0"/>
              <w:shd w:val="clear" w:color="000000" w:fill="auto"/>
              <w:spacing w:line="360" w:lineRule="auto"/>
              <w:rPr>
                <w:sz w:val="20"/>
              </w:rPr>
            </w:pPr>
          </w:p>
          <w:p w:rsidR="003F3260" w:rsidRPr="00FD63F5" w:rsidRDefault="003F3260" w:rsidP="00FD63F5">
            <w:pPr>
              <w:widowControl w:val="0"/>
              <w:shd w:val="clear" w:color="000000" w:fill="auto"/>
              <w:spacing w:line="360" w:lineRule="auto"/>
              <w:rPr>
                <w:sz w:val="20"/>
              </w:rPr>
            </w:pPr>
            <w:r w:rsidRPr="00FD63F5">
              <w:rPr>
                <w:sz w:val="20"/>
              </w:rPr>
              <w:t>46</w:t>
            </w:r>
          </w:p>
          <w:p w:rsidR="003F3260" w:rsidRPr="00FD63F5" w:rsidRDefault="003F3260" w:rsidP="00FD63F5">
            <w:pPr>
              <w:widowControl w:val="0"/>
              <w:shd w:val="clear" w:color="000000" w:fill="auto"/>
              <w:spacing w:line="360" w:lineRule="auto"/>
              <w:rPr>
                <w:sz w:val="20"/>
              </w:rPr>
            </w:pPr>
            <w:r w:rsidRPr="00FD63F5">
              <w:rPr>
                <w:sz w:val="20"/>
              </w:rPr>
              <w:t>3,7</w:t>
            </w:r>
          </w:p>
          <w:p w:rsidR="003F3260" w:rsidRPr="00FD63F5" w:rsidRDefault="003F3260" w:rsidP="00FD63F5">
            <w:pPr>
              <w:widowControl w:val="0"/>
              <w:shd w:val="clear" w:color="000000" w:fill="auto"/>
              <w:spacing w:line="360" w:lineRule="auto"/>
              <w:rPr>
                <w:sz w:val="20"/>
              </w:rPr>
            </w:pPr>
            <w:r w:rsidRPr="00FD63F5">
              <w:rPr>
                <w:sz w:val="20"/>
              </w:rPr>
              <w:t>11,8</w:t>
            </w:r>
          </w:p>
        </w:tc>
      </w:tr>
      <w:tr w:rsidR="00FD63F5" w:rsidRPr="00FD63F5" w:rsidTr="00FD63F5">
        <w:trPr>
          <w:trHeight w:val="23"/>
          <w:jc w:val="center"/>
        </w:trPr>
        <w:tc>
          <w:tcPr>
            <w:tcW w:w="2235" w:type="dxa"/>
          </w:tcPr>
          <w:p w:rsidR="003F3260" w:rsidRPr="00FD63F5" w:rsidRDefault="003F3260" w:rsidP="00FD63F5">
            <w:pPr>
              <w:widowControl w:val="0"/>
              <w:shd w:val="clear" w:color="000000" w:fill="auto"/>
              <w:spacing w:line="360" w:lineRule="auto"/>
              <w:rPr>
                <w:sz w:val="20"/>
                <w:szCs w:val="26"/>
              </w:rPr>
            </w:pPr>
            <w:r w:rsidRPr="00FD63F5">
              <w:rPr>
                <w:sz w:val="20"/>
                <w:szCs w:val="26"/>
              </w:rPr>
              <w:t>Итого</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717278</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100</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720011</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100</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891987</w:t>
            </w:r>
          </w:p>
        </w:tc>
        <w:tc>
          <w:tcPr>
            <w:tcW w:w="0" w:type="auto"/>
          </w:tcPr>
          <w:p w:rsidR="003F3260" w:rsidRPr="00FD63F5" w:rsidRDefault="003F3260" w:rsidP="00FD63F5">
            <w:pPr>
              <w:widowControl w:val="0"/>
              <w:shd w:val="clear" w:color="000000" w:fill="auto"/>
              <w:spacing w:line="360" w:lineRule="auto"/>
              <w:rPr>
                <w:sz w:val="20"/>
              </w:rPr>
            </w:pPr>
            <w:r w:rsidRPr="00FD63F5">
              <w:rPr>
                <w:sz w:val="20"/>
              </w:rPr>
              <w:t>100</w:t>
            </w:r>
          </w:p>
        </w:tc>
      </w:tr>
    </w:tbl>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tabs>
          <w:tab w:val="left" w:pos="5140"/>
        </w:tabs>
        <w:spacing w:line="360" w:lineRule="auto"/>
        <w:ind w:firstLine="709"/>
        <w:jc w:val="both"/>
        <w:rPr>
          <w:sz w:val="28"/>
          <w:szCs w:val="28"/>
        </w:rPr>
      </w:pPr>
      <w:r w:rsidRPr="003A199D">
        <w:rPr>
          <w:sz w:val="28"/>
          <w:szCs w:val="28"/>
        </w:rPr>
        <w:t>За исследуемый период времени можно наблюдать изменения как структуры, так и состава ОПФ. Расширен станочный парк, обновлен транспортный, а</w:t>
      </w:r>
      <w:r w:rsidR="003A199D" w:rsidRPr="003A199D">
        <w:rPr>
          <w:sz w:val="28"/>
          <w:szCs w:val="28"/>
        </w:rPr>
        <w:t xml:space="preserve"> </w:t>
      </w:r>
      <w:r w:rsidRPr="003A199D">
        <w:rPr>
          <w:sz w:val="28"/>
          <w:szCs w:val="28"/>
        </w:rPr>
        <w:t>так же значительно увеличилась статья ОПФ «Производственно-хозяйственный инвентарь и прочие виды ОПФ», что положительно отражается на состоянии компании.</w:t>
      </w:r>
    </w:p>
    <w:p w:rsidR="00497E73" w:rsidRDefault="00497E73" w:rsidP="003A199D">
      <w:pPr>
        <w:widowControl w:val="0"/>
        <w:shd w:val="clear" w:color="000000" w:fill="auto"/>
        <w:tabs>
          <w:tab w:val="left" w:pos="1260"/>
          <w:tab w:val="left" w:pos="1620"/>
        </w:tabs>
        <w:spacing w:line="360" w:lineRule="auto"/>
        <w:ind w:firstLine="709"/>
        <w:jc w:val="both"/>
        <w:rPr>
          <w:b/>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b/>
          <w:sz w:val="28"/>
          <w:szCs w:val="28"/>
        </w:rPr>
      </w:pPr>
      <w:r w:rsidRPr="003A199D">
        <w:rPr>
          <w:b/>
          <w:sz w:val="28"/>
          <w:szCs w:val="28"/>
        </w:rPr>
        <w:t>3.2</w:t>
      </w:r>
      <w:r w:rsidR="00B34B15" w:rsidRPr="003A199D">
        <w:rPr>
          <w:b/>
          <w:sz w:val="28"/>
          <w:szCs w:val="28"/>
        </w:rPr>
        <w:t>.</w:t>
      </w:r>
      <w:r w:rsidRPr="003A199D">
        <w:rPr>
          <w:b/>
          <w:sz w:val="28"/>
          <w:szCs w:val="28"/>
        </w:rPr>
        <w:t xml:space="preserve"> Анализ показателей движения состояния и эффективности использования ОПФ</w:t>
      </w: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таблице 6 приведены показатели, характеризующие движение, состояние и эффективность использования ОПФ.</w:t>
      </w:r>
    </w:p>
    <w:p w:rsidR="00497E73" w:rsidRDefault="00497E73"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6 - Показатели движения, состояния и эффективности использования ОПФ</w:t>
      </w:r>
    </w:p>
    <w:tbl>
      <w:tblPr>
        <w:tblW w:w="84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984"/>
        <w:gridCol w:w="766"/>
        <w:gridCol w:w="652"/>
        <w:gridCol w:w="708"/>
        <w:gridCol w:w="1134"/>
        <w:gridCol w:w="1814"/>
      </w:tblGrid>
      <w:tr w:rsidR="00FD63F5" w:rsidRPr="00FD63F5" w:rsidTr="00FD63F5">
        <w:trPr>
          <w:trHeight w:val="23"/>
        </w:trPr>
        <w:tc>
          <w:tcPr>
            <w:tcW w:w="1418" w:type="dxa"/>
            <w:vMerge w:val="restart"/>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Наименование показателя</w:t>
            </w:r>
          </w:p>
        </w:tc>
        <w:tc>
          <w:tcPr>
            <w:tcW w:w="1984" w:type="dxa"/>
            <w:vMerge w:val="restart"/>
          </w:tcPr>
          <w:p w:rsidR="0034019F" w:rsidRPr="00FD63F5" w:rsidRDefault="0034019F" w:rsidP="00FD63F5">
            <w:pPr>
              <w:widowControl w:val="0"/>
              <w:shd w:val="clear" w:color="000000" w:fill="auto"/>
              <w:spacing w:line="360" w:lineRule="auto"/>
              <w:rPr>
                <w:sz w:val="20"/>
              </w:rPr>
            </w:pPr>
            <w:r w:rsidRPr="00FD63F5">
              <w:rPr>
                <w:sz w:val="20"/>
              </w:rPr>
              <w:t>Формулы для расчета</w:t>
            </w:r>
          </w:p>
        </w:tc>
        <w:tc>
          <w:tcPr>
            <w:tcW w:w="2126" w:type="dxa"/>
            <w:gridSpan w:val="3"/>
          </w:tcPr>
          <w:p w:rsidR="0034019F" w:rsidRPr="00FD63F5" w:rsidRDefault="0034019F" w:rsidP="00FD63F5">
            <w:pPr>
              <w:widowControl w:val="0"/>
              <w:shd w:val="clear" w:color="000000" w:fill="auto"/>
              <w:spacing w:line="360" w:lineRule="auto"/>
              <w:rPr>
                <w:sz w:val="20"/>
              </w:rPr>
            </w:pPr>
            <w:r w:rsidRPr="00FD63F5">
              <w:rPr>
                <w:sz w:val="20"/>
              </w:rPr>
              <w:t>период</w:t>
            </w:r>
          </w:p>
        </w:tc>
        <w:tc>
          <w:tcPr>
            <w:tcW w:w="1134" w:type="dxa"/>
            <w:vMerge w:val="restart"/>
          </w:tcPr>
          <w:p w:rsidR="0034019F" w:rsidRPr="00FD63F5" w:rsidRDefault="0034019F" w:rsidP="00FD63F5">
            <w:pPr>
              <w:widowControl w:val="0"/>
              <w:shd w:val="clear" w:color="000000" w:fill="auto"/>
              <w:spacing w:line="360" w:lineRule="auto"/>
              <w:rPr>
                <w:sz w:val="20"/>
              </w:rPr>
            </w:pPr>
            <w:r w:rsidRPr="00FD63F5">
              <w:rPr>
                <w:sz w:val="20"/>
              </w:rPr>
              <w:t>Экономическая интерпретация показателей</w:t>
            </w:r>
          </w:p>
        </w:tc>
        <w:tc>
          <w:tcPr>
            <w:tcW w:w="1814" w:type="dxa"/>
            <w:vMerge w:val="restart"/>
          </w:tcPr>
          <w:p w:rsidR="0034019F" w:rsidRPr="00FD63F5" w:rsidRDefault="0034019F" w:rsidP="00FD63F5">
            <w:pPr>
              <w:widowControl w:val="0"/>
              <w:shd w:val="clear" w:color="000000" w:fill="auto"/>
              <w:spacing w:line="360" w:lineRule="auto"/>
              <w:rPr>
                <w:sz w:val="20"/>
              </w:rPr>
            </w:pPr>
            <w:r w:rsidRPr="00FD63F5">
              <w:rPr>
                <w:sz w:val="20"/>
              </w:rPr>
              <w:t>Обозначение показателей</w:t>
            </w:r>
          </w:p>
        </w:tc>
      </w:tr>
      <w:tr w:rsidR="00FD63F5" w:rsidRPr="00FD63F5" w:rsidTr="00FD63F5">
        <w:trPr>
          <w:trHeight w:val="23"/>
        </w:trPr>
        <w:tc>
          <w:tcPr>
            <w:tcW w:w="1418"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c>
          <w:tcPr>
            <w:tcW w:w="1984" w:type="dxa"/>
            <w:vMerge/>
          </w:tcPr>
          <w:p w:rsidR="0034019F" w:rsidRPr="00FD63F5" w:rsidRDefault="0034019F" w:rsidP="00FD63F5">
            <w:pPr>
              <w:widowControl w:val="0"/>
              <w:shd w:val="clear" w:color="000000" w:fill="auto"/>
              <w:spacing w:line="360" w:lineRule="auto"/>
              <w:rPr>
                <w:sz w:val="20"/>
              </w:rPr>
            </w:pPr>
          </w:p>
        </w:tc>
        <w:tc>
          <w:tcPr>
            <w:tcW w:w="766" w:type="dxa"/>
          </w:tcPr>
          <w:p w:rsidR="0034019F" w:rsidRPr="00FD63F5" w:rsidRDefault="0034019F" w:rsidP="00FD63F5">
            <w:pPr>
              <w:widowControl w:val="0"/>
              <w:shd w:val="clear" w:color="000000" w:fill="auto"/>
              <w:spacing w:line="360" w:lineRule="auto"/>
              <w:rPr>
                <w:sz w:val="20"/>
              </w:rPr>
            </w:pPr>
            <w:r w:rsidRPr="00FD63F5">
              <w:rPr>
                <w:sz w:val="20"/>
              </w:rPr>
              <w:t>2005</w:t>
            </w:r>
          </w:p>
        </w:tc>
        <w:tc>
          <w:tcPr>
            <w:tcW w:w="652" w:type="dxa"/>
          </w:tcPr>
          <w:p w:rsidR="0034019F" w:rsidRPr="00FD63F5" w:rsidRDefault="0034019F" w:rsidP="00FD63F5">
            <w:pPr>
              <w:widowControl w:val="0"/>
              <w:shd w:val="clear" w:color="000000" w:fill="auto"/>
              <w:spacing w:line="360" w:lineRule="auto"/>
              <w:rPr>
                <w:sz w:val="20"/>
              </w:rPr>
            </w:pPr>
            <w:r w:rsidRPr="00FD63F5">
              <w:rPr>
                <w:sz w:val="20"/>
              </w:rPr>
              <w:t>2006</w:t>
            </w:r>
          </w:p>
        </w:tc>
        <w:tc>
          <w:tcPr>
            <w:tcW w:w="708" w:type="dxa"/>
          </w:tcPr>
          <w:p w:rsidR="0034019F" w:rsidRPr="00FD63F5" w:rsidRDefault="0034019F" w:rsidP="00FD63F5">
            <w:pPr>
              <w:widowControl w:val="0"/>
              <w:shd w:val="clear" w:color="000000" w:fill="auto"/>
              <w:spacing w:line="360" w:lineRule="auto"/>
              <w:rPr>
                <w:sz w:val="20"/>
              </w:rPr>
            </w:pPr>
            <w:r w:rsidRPr="00FD63F5">
              <w:rPr>
                <w:sz w:val="20"/>
              </w:rPr>
              <w:t>2007</w:t>
            </w:r>
          </w:p>
        </w:tc>
        <w:tc>
          <w:tcPr>
            <w:tcW w:w="1134" w:type="dxa"/>
            <w:vMerge/>
          </w:tcPr>
          <w:p w:rsidR="0034019F" w:rsidRPr="00FD63F5" w:rsidRDefault="0034019F" w:rsidP="00FD63F5">
            <w:pPr>
              <w:widowControl w:val="0"/>
              <w:shd w:val="clear" w:color="000000" w:fill="auto"/>
              <w:spacing w:line="360" w:lineRule="auto"/>
              <w:rPr>
                <w:sz w:val="20"/>
              </w:rPr>
            </w:pPr>
          </w:p>
        </w:tc>
        <w:tc>
          <w:tcPr>
            <w:tcW w:w="1814" w:type="dxa"/>
            <w:vMerge/>
          </w:tcPr>
          <w:p w:rsidR="0034019F" w:rsidRPr="00FD63F5" w:rsidRDefault="0034019F" w:rsidP="00FD63F5">
            <w:pPr>
              <w:widowControl w:val="0"/>
              <w:shd w:val="clear" w:color="000000" w:fill="auto"/>
              <w:spacing w:line="360" w:lineRule="auto"/>
              <w:rPr>
                <w:sz w:val="20"/>
              </w:rPr>
            </w:pPr>
          </w:p>
        </w:tc>
      </w:tr>
      <w:tr w:rsidR="0034019F" w:rsidRPr="00FD63F5" w:rsidTr="00FD63F5">
        <w:trPr>
          <w:trHeight w:val="23"/>
        </w:trPr>
        <w:tc>
          <w:tcPr>
            <w:tcW w:w="8476" w:type="dxa"/>
            <w:gridSpan w:val="7"/>
          </w:tcPr>
          <w:p w:rsidR="0034019F" w:rsidRPr="00FD63F5" w:rsidRDefault="0034019F" w:rsidP="00FD63F5">
            <w:pPr>
              <w:widowControl w:val="0"/>
              <w:shd w:val="clear" w:color="000000" w:fill="auto"/>
              <w:spacing w:line="360" w:lineRule="auto"/>
              <w:rPr>
                <w:bCs/>
                <w:sz w:val="20"/>
              </w:rPr>
            </w:pPr>
            <w:r w:rsidRPr="00FD63F5">
              <w:rPr>
                <w:bCs/>
                <w:sz w:val="20"/>
              </w:rPr>
              <w:t>1. Показатели движения</w:t>
            </w:r>
          </w:p>
        </w:tc>
      </w:tr>
      <w:tr w:rsidR="00FD63F5" w:rsidRPr="00FD63F5" w:rsidTr="00FD63F5">
        <w:trPr>
          <w:trHeight w:val="23"/>
        </w:trPr>
        <w:tc>
          <w:tcPr>
            <w:tcW w:w="141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 xml:space="preserve">Коэффициент обновления </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460" w:dyaOrig="700">
                <v:shape id="_x0000_i1038" type="#_x0000_t75" style="width:72.75pt;height:35.25pt" o:ole="">
                  <v:imagedata r:id="rId25" o:title=""/>
                </v:shape>
                <o:OLEObject Type="Embed" ProgID="Unknown" ShapeID="_x0000_i1038" DrawAspect="Content" ObjectID="_1457514441" r:id="rId26"/>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0,06</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0,02</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0,2</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Доля новых ОПФ на предприятии.</w:t>
            </w:r>
          </w:p>
        </w:tc>
        <w:tc>
          <w:tcPr>
            <w:tcW w:w="1814" w:type="dxa"/>
            <w:vMerge w:val="restart"/>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 вв.- стоимость поступивших основных производственных фондов за год.</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 к.г. - стоимость</w:t>
            </w:r>
            <w:r w:rsidR="003A199D" w:rsidRPr="00FD63F5">
              <w:rPr>
                <w:sz w:val="20"/>
              </w:rPr>
              <w:t xml:space="preserve"> </w:t>
            </w:r>
            <w:r w:rsidRPr="00FD63F5">
              <w:rPr>
                <w:sz w:val="20"/>
              </w:rPr>
              <w:t>ОПФ на конец года.</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 выб.- стоимость выбывших ОПФ.</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 н.г. - стоимость</w:t>
            </w:r>
            <w:r w:rsidR="003A199D" w:rsidRPr="00FD63F5">
              <w:rPr>
                <w:sz w:val="20"/>
              </w:rPr>
              <w:t xml:space="preserve"> </w:t>
            </w:r>
            <w:r w:rsidRPr="00FD63F5">
              <w:rPr>
                <w:sz w:val="20"/>
              </w:rPr>
              <w:t>ОПФ на начало года.</w:t>
            </w: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 xml:space="preserve">Коэффициент выбытия </w:t>
            </w:r>
          </w:p>
          <w:p w:rsidR="0034019F" w:rsidRPr="00FD63F5" w:rsidRDefault="0034019F" w:rsidP="00FD63F5">
            <w:pPr>
              <w:widowControl w:val="0"/>
              <w:shd w:val="clear" w:color="000000" w:fill="auto"/>
              <w:tabs>
                <w:tab w:val="left" w:pos="1260"/>
                <w:tab w:val="left" w:pos="1620"/>
              </w:tabs>
              <w:spacing w:line="360" w:lineRule="auto"/>
              <w:rPr>
                <w:sz w:val="20"/>
              </w:rPr>
            </w:pP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480" w:dyaOrig="700">
                <v:shape id="_x0000_i1039" type="#_x0000_t75" style="width:74.25pt;height:35.25pt" o:ole="">
                  <v:imagedata r:id="rId27" o:title=""/>
                </v:shape>
                <o:OLEObject Type="Embed" ProgID="Unknown" ShapeID="_x0000_i1039" DrawAspect="Content" ObjectID="_1457514442" r:id="rId28"/>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0,02</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0,02</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0,01</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Доля выбывших ОПФ на предприятии</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 xml:space="preserve">Коэффициент прироста </w:t>
            </w:r>
          </w:p>
          <w:p w:rsidR="0034019F" w:rsidRPr="00FD63F5" w:rsidRDefault="0034019F" w:rsidP="00FD63F5">
            <w:pPr>
              <w:widowControl w:val="0"/>
              <w:shd w:val="clear" w:color="000000" w:fill="auto"/>
              <w:spacing w:line="360" w:lineRule="auto"/>
              <w:rPr>
                <w:sz w:val="20"/>
              </w:rPr>
            </w:pPr>
          </w:p>
        </w:tc>
        <w:tc>
          <w:tcPr>
            <w:tcW w:w="1984" w:type="dxa"/>
          </w:tcPr>
          <w:p w:rsidR="0034019F" w:rsidRPr="00FD63F5" w:rsidRDefault="00FD63F5" w:rsidP="00FD63F5">
            <w:pPr>
              <w:widowControl w:val="0"/>
              <w:shd w:val="clear" w:color="000000" w:fill="auto"/>
              <w:tabs>
                <w:tab w:val="left" w:pos="1260"/>
                <w:tab w:val="left" w:pos="1620"/>
              </w:tabs>
              <w:spacing w:line="360" w:lineRule="auto"/>
              <w:rPr>
                <w:sz w:val="20"/>
              </w:rPr>
            </w:pPr>
            <w:r w:rsidRPr="00FD63F5">
              <w:rPr>
                <w:sz w:val="20"/>
              </w:rPr>
              <w:object w:dxaOrig="2439" w:dyaOrig="680">
                <v:shape id="_x0000_i1040" type="#_x0000_t75" style="width:89.25pt;height:25.5pt" o:ole="">
                  <v:imagedata r:id="rId29" o:title=""/>
                </v:shape>
                <o:OLEObject Type="Embed" ProgID="Unknown" ShapeID="_x0000_i1040" DrawAspect="Content" ObjectID="_1457514443" r:id="rId30"/>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0,04</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0,004</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0,24</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Доля прироста (снижения) ОПФ на предприятии</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r w:rsidR="0034019F" w:rsidRPr="00FD63F5" w:rsidTr="00FD63F5">
        <w:trPr>
          <w:trHeight w:val="23"/>
        </w:trPr>
        <w:tc>
          <w:tcPr>
            <w:tcW w:w="8476" w:type="dxa"/>
            <w:gridSpan w:val="7"/>
          </w:tcPr>
          <w:p w:rsidR="0034019F" w:rsidRPr="00FD63F5" w:rsidRDefault="0034019F" w:rsidP="00FD63F5">
            <w:pPr>
              <w:widowControl w:val="0"/>
              <w:shd w:val="clear" w:color="000000" w:fill="auto"/>
              <w:tabs>
                <w:tab w:val="left" w:pos="1260"/>
                <w:tab w:val="left" w:pos="1620"/>
              </w:tabs>
              <w:spacing w:line="360" w:lineRule="auto"/>
              <w:rPr>
                <w:bCs/>
                <w:sz w:val="20"/>
              </w:rPr>
            </w:pPr>
            <w:r w:rsidRPr="00FD63F5">
              <w:rPr>
                <w:bCs/>
                <w:sz w:val="20"/>
              </w:rPr>
              <w:t>2. Показатели состояния</w:t>
            </w: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 xml:space="preserve">Коэффициент износа </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460" w:dyaOrig="680">
                <v:shape id="_x0000_i1041" type="#_x0000_t75" style="width:72.75pt;height:33.75pt" o:ole="">
                  <v:imagedata r:id="rId31" o:title=""/>
                </v:shape>
                <o:OLEObject Type="Embed" ProgID="Unknown" ShapeID="_x0000_i1041" DrawAspect="Content" ObjectID="_1457514444" r:id="rId32"/>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0,36</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0,37</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0,33</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Доля стоимости ОПФ, перенесенная на себестоимость продукции</w:t>
            </w:r>
          </w:p>
        </w:tc>
        <w:tc>
          <w:tcPr>
            <w:tcW w:w="1814" w:type="dxa"/>
            <w:vMerge w:val="restart"/>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И – сумма амортизации, перенесенная на себестоимость продукции.</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ОПФп- первоначальная стоимость.</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ОПФост.- остаточная стоимость ОПФ.</w:t>
            </w: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Коэффициент технической годности</w:t>
            </w:r>
            <w:r w:rsidR="003A199D" w:rsidRPr="00FD63F5">
              <w:rPr>
                <w:sz w:val="20"/>
              </w:rPr>
              <w:t xml:space="preserve"> </w:t>
            </w:r>
            <w:r w:rsidRPr="00FD63F5">
              <w:rPr>
                <w:sz w:val="20"/>
              </w:rPr>
              <w:t>(Кг)</w:t>
            </w:r>
          </w:p>
          <w:p w:rsidR="0034019F" w:rsidRPr="00FD63F5" w:rsidRDefault="0034019F" w:rsidP="00FD63F5">
            <w:pPr>
              <w:widowControl w:val="0"/>
              <w:shd w:val="clear" w:color="000000" w:fill="auto"/>
              <w:spacing w:line="360" w:lineRule="auto"/>
              <w:rPr>
                <w:sz w:val="20"/>
              </w:rPr>
            </w:pP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460" w:dyaOrig="700">
                <v:shape id="_x0000_i1042" type="#_x0000_t75" style="width:70.5pt;height:33.75pt" o:ole="">
                  <v:imagedata r:id="rId33" o:title=""/>
                </v:shape>
                <o:OLEObject Type="Embed" ProgID="Unknown" ShapeID="_x0000_i1042" DrawAspect="Content" ObjectID="_1457514445" r:id="rId34"/>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0,64</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0,63</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0,67</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Уровень годности ОПФ</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r w:rsidR="0034019F" w:rsidRPr="00FD63F5" w:rsidTr="00FD63F5">
        <w:trPr>
          <w:trHeight w:val="23"/>
        </w:trPr>
        <w:tc>
          <w:tcPr>
            <w:tcW w:w="8476" w:type="dxa"/>
            <w:gridSpan w:val="7"/>
          </w:tcPr>
          <w:p w:rsidR="0034019F" w:rsidRPr="00FD63F5" w:rsidRDefault="0034019F" w:rsidP="00FD63F5">
            <w:pPr>
              <w:widowControl w:val="0"/>
              <w:shd w:val="clear" w:color="000000" w:fill="auto"/>
              <w:tabs>
                <w:tab w:val="left" w:pos="1260"/>
                <w:tab w:val="left" w:pos="1620"/>
              </w:tabs>
              <w:spacing w:line="360" w:lineRule="auto"/>
              <w:rPr>
                <w:bCs/>
                <w:sz w:val="20"/>
              </w:rPr>
            </w:pPr>
            <w:r w:rsidRPr="00FD63F5">
              <w:rPr>
                <w:bCs/>
                <w:sz w:val="20"/>
              </w:rPr>
              <w:t>3. Показатели эффективности использования</w:t>
            </w: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Фондоотдача</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500" w:dyaOrig="700">
                <v:shape id="_x0000_i1043" type="#_x0000_t75" style="width:75pt;height:35.25pt" o:ole="">
                  <v:imagedata r:id="rId35" o:title=""/>
                </v:shape>
                <o:OLEObject Type="Embed" ProgID="Unknown" ShapeID="_x0000_i1043" DrawAspect="Content" ObjectID="_1457514446" r:id="rId36"/>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2,7</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3,1</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3,8</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Объем валовой продукции на рубль среднегодовой стоимости ОПФ</w:t>
            </w:r>
          </w:p>
        </w:tc>
        <w:tc>
          <w:tcPr>
            <w:tcW w:w="1814" w:type="dxa"/>
            <w:vMerge w:val="restart"/>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ВП – объем валовой продукции.</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 ср.г. – среднегодовая стоимость.</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Чср.с – среднесписочная численность ППП.</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Пр – прибыль от реализации продукции.</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560" w:dyaOrig="260">
                <v:shape id="_x0000_i1044" type="#_x0000_t75" style="width:27.75pt;height:12.75pt" o:ole="">
                  <v:imagedata r:id="rId37" o:title=""/>
                </v:shape>
                <o:OLEObject Type="Embed" ProgID="Unknown" ShapeID="_x0000_i1044" DrawAspect="Content" ObjectID="_1457514447" r:id="rId38"/>
              </w:object>
            </w:r>
            <w:r w:rsidRPr="00FD63F5">
              <w:rPr>
                <w:sz w:val="20"/>
              </w:rPr>
              <w:t xml:space="preserve"> - прирост объема валовой продукции.</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480" w:dyaOrig="360">
                <v:shape id="_x0000_i1045" type="#_x0000_t75" style="width:24pt;height:18pt" o:ole="">
                  <v:imagedata r:id="rId39" o:title=""/>
                </v:shape>
                <o:OLEObject Type="Embed" ProgID="Unknown" ShapeID="_x0000_i1045" DrawAspect="Content" ObjectID="_1457514448" r:id="rId40"/>
              </w:object>
            </w:r>
            <w:r w:rsidRPr="00FD63F5">
              <w:rPr>
                <w:sz w:val="20"/>
              </w:rPr>
              <w:t xml:space="preserve"> - прирост фондоотдачи в отчетном году по сравнению с базовым.</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ОПФо – ОПФ в отчетном периоде.</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Фб – фондоотдача в базовом периоде.</w:t>
            </w:r>
          </w:p>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820" w:dyaOrig="360">
                <v:shape id="_x0000_i1046" type="#_x0000_t75" style="width:41.25pt;height:18pt" o:ole="">
                  <v:imagedata r:id="rId41" o:title=""/>
                </v:shape>
                <o:OLEObject Type="Embed" ProgID="Unknown" ShapeID="_x0000_i1046" DrawAspect="Content" ObjectID="_1457514449" r:id="rId42"/>
              </w:object>
            </w:r>
            <w:r w:rsidRPr="00FD63F5">
              <w:rPr>
                <w:sz w:val="20"/>
              </w:rPr>
              <w:t xml:space="preserve"> - прирост ОПФ в отчетном периоде.</w:t>
            </w: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Фондоемкость</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460" w:dyaOrig="639">
                <v:shape id="_x0000_i1047" type="#_x0000_t75" style="width:72.75pt;height:32.25pt" o:ole="">
                  <v:imagedata r:id="rId43" o:title=""/>
                </v:shape>
                <o:OLEObject Type="Embed" ProgID="Unknown" ShapeID="_x0000_i1047" DrawAspect="Content" ObjectID="_1457514450" r:id="rId44"/>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0,37</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0,33</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0,26</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Величина ОПФ, приходящаяся</w:t>
            </w:r>
            <w:r w:rsidR="003A199D" w:rsidRPr="00FD63F5">
              <w:rPr>
                <w:sz w:val="20"/>
              </w:rPr>
              <w:t xml:space="preserve"> </w:t>
            </w:r>
            <w:r w:rsidRPr="00FD63F5">
              <w:rPr>
                <w:sz w:val="20"/>
              </w:rPr>
              <w:t>на рубль валовой продукции.</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Фондовооруженность труда</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500" w:dyaOrig="720">
                <v:shape id="_x0000_i1048" type="#_x0000_t75" style="width:75pt;height:36pt" o:ole="">
                  <v:imagedata r:id="rId45" o:title=""/>
                </v:shape>
                <o:OLEObject Type="Embed" ProgID="Unknown" ShapeID="_x0000_i1048" DrawAspect="Content" ObjectID="_1457514451" r:id="rId46"/>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145,85</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156,84</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175,91</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Величина ОПФ, приходящаяся на одного среднесписочного работника.</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Рентабельность ОПФ</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1660" w:dyaOrig="720">
                <v:shape id="_x0000_i1049" type="#_x0000_t75" style="width:83.25pt;height:36pt" o:ole="">
                  <v:imagedata r:id="rId47" o:title=""/>
                </v:shape>
                <o:OLEObject Type="Embed" ProgID="Unknown" ShapeID="_x0000_i1049" DrawAspect="Content" ObjectID="_1457514452" r:id="rId48"/>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0,31</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0,54</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0,51</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Величина прибыли от реализации продукции приходящаяся на единицу среднегодовой стоимости ОПФ.</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Влияние фондоотдачи на увеличение объема производства</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2000" w:dyaOrig="360">
                <v:shape id="_x0000_i1050" type="#_x0000_t75" style="width:99.75pt;height:18pt" o:ole="">
                  <v:imagedata r:id="rId49" o:title=""/>
                </v:shape>
                <o:OLEObject Type="Embed" ProgID="Unknown" ShapeID="_x0000_i1050" DrawAspect="Content" ObjectID="_1457514453" r:id="rId50"/>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287458</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564199</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Прирост объема производства продукции в результате увеличения фондоотдачи.</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r w:rsidR="00FD63F5" w:rsidRPr="00FD63F5" w:rsidTr="00FD63F5">
        <w:trPr>
          <w:trHeight w:val="23"/>
        </w:trPr>
        <w:tc>
          <w:tcPr>
            <w:tcW w:w="1418" w:type="dxa"/>
          </w:tcPr>
          <w:p w:rsidR="0034019F" w:rsidRPr="00FD63F5" w:rsidRDefault="0034019F" w:rsidP="00FD63F5">
            <w:pPr>
              <w:widowControl w:val="0"/>
              <w:shd w:val="clear" w:color="000000" w:fill="auto"/>
              <w:spacing w:line="360" w:lineRule="auto"/>
              <w:rPr>
                <w:sz w:val="20"/>
              </w:rPr>
            </w:pPr>
            <w:r w:rsidRPr="00FD63F5">
              <w:rPr>
                <w:sz w:val="20"/>
              </w:rPr>
              <w:t>Влияние роста ОПФ на увеличение объема производства.</w:t>
            </w:r>
          </w:p>
        </w:tc>
        <w:tc>
          <w:tcPr>
            <w:tcW w:w="198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object w:dxaOrig="2000" w:dyaOrig="360">
                <v:shape id="_x0000_i1051" type="#_x0000_t75" style="width:99.75pt;height:18pt" o:ole="">
                  <v:imagedata r:id="rId51" o:title=""/>
                </v:shape>
                <o:OLEObject Type="Embed" ProgID="Unknown" ShapeID="_x0000_i1051" DrawAspect="Content" ObjectID="_1457514454" r:id="rId52"/>
              </w:object>
            </w:r>
          </w:p>
        </w:tc>
        <w:tc>
          <w:tcPr>
            <w:tcW w:w="766"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w:t>
            </w:r>
          </w:p>
        </w:tc>
        <w:tc>
          <w:tcPr>
            <w:tcW w:w="652"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7376,4</w:t>
            </w:r>
          </w:p>
        </w:tc>
        <w:tc>
          <w:tcPr>
            <w:tcW w:w="708"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533126</w:t>
            </w:r>
          </w:p>
        </w:tc>
        <w:tc>
          <w:tcPr>
            <w:tcW w:w="1134" w:type="dxa"/>
          </w:tcPr>
          <w:p w:rsidR="0034019F" w:rsidRPr="00FD63F5" w:rsidRDefault="0034019F" w:rsidP="00FD63F5">
            <w:pPr>
              <w:widowControl w:val="0"/>
              <w:shd w:val="clear" w:color="000000" w:fill="auto"/>
              <w:tabs>
                <w:tab w:val="left" w:pos="1260"/>
                <w:tab w:val="left" w:pos="1620"/>
              </w:tabs>
              <w:spacing w:line="360" w:lineRule="auto"/>
              <w:rPr>
                <w:sz w:val="20"/>
              </w:rPr>
            </w:pPr>
            <w:r w:rsidRPr="00FD63F5">
              <w:rPr>
                <w:sz w:val="20"/>
              </w:rPr>
              <w:t>Увеличение объема производства в результате прироста ОПФ.</w:t>
            </w:r>
          </w:p>
        </w:tc>
        <w:tc>
          <w:tcPr>
            <w:tcW w:w="1814" w:type="dxa"/>
            <w:vMerge/>
          </w:tcPr>
          <w:p w:rsidR="0034019F" w:rsidRPr="00FD63F5" w:rsidRDefault="0034019F" w:rsidP="00FD63F5">
            <w:pPr>
              <w:widowControl w:val="0"/>
              <w:shd w:val="clear" w:color="000000" w:fill="auto"/>
              <w:tabs>
                <w:tab w:val="left" w:pos="1260"/>
                <w:tab w:val="left" w:pos="1620"/>
              </w:tabs>
              <w:spacing w:line="360" w:lineRule="auto"/>
              <w:rPr>
                <w:sz w:val="20"/>
              </w:rPr>
            </w:pPr>
          </w:p>
        </w:tc>
      </w:tr>
    </w:tbl>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В 2007 г. происходят наиболее заметные изменения в составе ОПФ. Это сопровождается увеличением доли прироста ОПФ на 24% в 2007 г. по отношению к 2005 г., и увеличением доли новых ОПФ на предприятии в 10 раз.</w:t>
      </w:r>
    </w:p>
    <w:p w:rsidR="0034019F" w:rsidRDefault="0034019F" w:rsidP="003A199D">
      <w:pPr>
        <w:widowControl w:val="0"/>
        <w:shd w:val="clear" w:color="000000" w:fill="auto"/>
        <w:tabs>
          <w:tab w:val="left" w:pos="1260"/>
          <w:tab w:val="left" w:pos="1620"/>
        </w:tabs>
        <w:spacing w:line="360" w:lineRule="auto"/>
        <w:ind w:firstLine="709"/>
        <w:jc w:val="both"/>
        <w:rPr>
          <w:sz w:val="28"/>
          <w:szCs w:val="28"/>
          <w:lang w:val="en-US"/>
        </w:rPr>
      </w:pPr>
      <w:r w:rsidRPr="003A199D">
        <w:rPr>
          <w:sz w:val="28"/>
          <w:szCs w:val="28"/>
        </w:rPr>
        <w:t>Возрастает фондоотдача, происходит прирост объема производства продукции, что подтверждается резким возрастанием рентабельности.</w:t>
      </w:r>
    </w:p>
    <w:p w:rsidR="00FD63F5" w:rsidRDefault="00FD63F5" w:rsidP="003A199D">
      <w:pPr>
        <w:widowControl w:val="0"/>
        <w:shd w:val="clear" w:color="000000" w:fill="auto"/>
        <w:tabs>
          <w:tab w:val="left" w:pos="900"/>
          <w:tab w:val="left" w:pos="1620"/>
        </w:tabs>
        <w:spacing w:line="360" w:lineRule="auto"/>
        <w:ind w:firstLine="709"/>
        <w:jc w:val="both"/>
        <w:rPr>
          <w:b/>
          <w:sz w:val="28"/>
          <w:szCs w:val="28"/>
          <w:lang w:val="en-US"/>
        </w:rPr>
      </w:pPr>
    </w:p>
    <w:p w:rsidR="0034019F" w:rsidRPr="003A199D" w:rsidRDefault="0034019F" w:rsidP="003A199D">
      <w:pPr>
        <w:widowControl w:val="0"/>
        <w:shd w:val="clear" w:color="000000" w:fill="auto"/>
        <w:tabs>
          <w:tab w:val="left" w:pos="900"/>
          <w:tab w:val="left" w:pos="1620"/>
        </w:tabs>
        <w:spacing w:line="360" w:lineRule="auto"/>
        <w:ind w:firstLine="709"/>
        <w:jc w:val="both"/>
        <w:rPr>
          <w:iCs/>
          <w:sz w:val="28"/>
          <w:szCs w:val="28"/>
        </w:rPr>
      </w:pPr>
      <w:r w:rsidRPr="003A199D">
        <w:rPr>
          <w:b/>
          <w:sz w:val="28"/>
          <w:szCs w:val="28"/>
        </w:rPr>
        <w:t>3.3 Анализ показателей использования производственной</w:t>
      </w:r>
      <w:r w:rsidR="003A199D" w:rsidRPr="003A199D">
        <w:rPr>
          <w:b/>
          <w:sz w:val="28"/>
          <w:szCs w:val="28"/>
        </w:rPr>
        <w:t xml:space="preserve"> </w:t>
      </w:r>
      <w:r w:rsidRPr="003A199D">
        <w:rPr>
          <w:b/>
          <w:sz w:val="28"/>
          <w:szCs w:val="28"/>
        </w:rPr>
        <w:t>мощности</w:t>
      </w:r>
    </w:p>
    <w:p w:rsidR="0034019F" w:rsidRPr="003A199D" w:rsidRDefault="0034019F" w:rsidP="003A199D">
      <w:pPr>
        <w:widowControl w:val="0"/>
        <w:shd w:val="clear" w:color="000000" w:fill="auto"/>
        <w:spacing w:line="360" w:lineRule="auto"/>
        <w:ind w:firstLine="709"/>
        <w:jc w:val="both"/>
        <w:rPr>
          <w:iCs/>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Таблица 7 -Динамика мощности фактического объема производства и коэффициентов ее использования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066"/>
        <w:gridCol w:w="1066"/>
        <w:gridCol w:w="1066"/>
        <w:gridCol w:w="760"/>
        <w:gridCol w:w="851"/>
        <w:gridCol w:w="764"/>
        <w:gridCol w:w="628"/>
        <w:gridCol w:w="628"/>
        <w:gridCol w:w="639"/>
      </w:tblGrid>
      <w:tr w:rsidR="00FD63F5" w:rsidRPr="00FD63F5" w:rsidTr="00F56FF3">
        <w:trPr>
          <w:trHeight w:val="23"/>
        </w:trPr>
        <w:tc>
          <w:tcPr>
            <w:tcW w:w="1101" w:type="dxa"/>
            <w:vMerge w:val="restart"/>
          </w:tcPr>
          <w:p w:rsidR="0034019F" w:rsidRPr="00FD63F5" w:rsidRDefault="0034019F" w:rsidP="00F56FF3">
            <w:pPr>
              <w:widowControl w:val="0"/>
              <w:shd w:val="clear" w:color="000000" w:fill="auto"/>
              <w:spacing w:line="360" w:lineRule="auto"/>
              <w:rPr>
                <w:sz w:val="20"/>
              </w:rPr>
            </w:pPr>
            <w:r w:rsidRPr="00FD63F5">
              <w:rPr>
                <w:sz w:val="20"/>
              </w:rPr>
              <w:t>Наименование производимой продукции</w:t>
            </w:r>
          </w:p>
        </w:tc>
        <w:tc>
          <w:tcPr>
            <w:tcW w:w="3198" w:type="dxa"/>
            <w:gridSpan w:val="3"/>
          </w:tcPr>
          <w:p w:rsidR="0034019F" w:rsidRPr="00FD63F5" w:rsidRDefault="0034019F" w:rsidP="00F56FF3">
            <w:pPr>
              <w:widowControl w:val="0"/>
              <w:shd w:val="clear" w:color="000000" w:fill="auto"/>
              <w:spacing w:line="360" w:lineRule="auto"/>
              <w:rPr>
                <w:sz w:val="20"/>
              </w:rPr>
            </w:pPr>
            <w:r w:rsidRPr="00FD63F5">
              <w:rPr>
                <w:sz w:val="20"/>
              </w:rPr>
              <w:t>Среднегодовая мощность,</w:t>
            </w:r>
            <w:r w:rsidR="003A199D" w:rsidRPr="00FD63F5">
              <w:rPr>
                <w:sz w:val="20"/>
              </w:rPr>
              <w:t xml:space="preserve"> </w:t>
            </w:r>
            <w:r w:rsidRPr="00FD63F5">
              <w:rPr>
                <w:sz w:val="20"/>
              </w:rPr>
              <w:t>(Мср.г)</w:t>
            </w:r>
          </w:p>
        </w:tc>
        <w:tc>
          <w:tcPr>
            <w:tcW w:w="2375" w:type="dxa"/>
            <w:gridSpan w:val="3"/>
          </w:tcPr>
          <w:p w:rsidR="0034019F" w:rsidRPr="00FD63F5" w:rsidRDefault="0034019F" w:rsidP="00F56FF3">
            <w:pPr>
              <w:widowControl w:val="0"/>
              <w:shd w:val="clear" w:color="000000" w:fill="auto"/>
              <w:spacing w:line="360" w:lineRule="auto"/>
              <w:rPr>
                <w:sz w:val="20"/>
              </w:rPr>
            </w:pPr>
            <w:r w:rsidRPr="00FD63F5">
              <w:rPr>
                <w:sz w:val="20"/>
              </w:rPr>
              <w:t>Фактический выпуск продукции:</w:t>
            </w:r>
            <w:r w:rsidR="00FD63F5" w:rsidRPr="00FD63F5">
              <w:rPr>
                <w:sz w:val="20"/>
              </w:rPr>
              <w:object w:dxaOrig="1579" w:dyaOrig="660">
                <v:shape id="_x0000_i1052" type="#_x0000_t75" style="width:55.5pt;height:22.5pt" o:ole="">
                  <v:imagedata r:id="rId53" o:title=""/>
                </v:shape>
                <o:OLEObject Type="Embed" ProgID="Unknown" ShapeID="_x0000_i1052" DrawAspect="Content" ObjectID="_1457514455" r:id="rId54"/>
              </w:object>
            </w:r>
          </w:p>
        </w:tc>
        <w:tc>
          <w:tcPr>
            <w:tcW w:w="1895" w:type="dxa"/>
            <w:gridSpan w:val="3"/>
          </w:tcPr>
          <w:p w:rsidR="0034019F" w:rsidRPr="00FD63F5" w:rsidRDefault="0034019F" w:rsidP="00F56FF3">
            <w:pPr>
              <w:widowControl w:val="0"/>
              <w:shd w:val="clear" w:color="000000" w:fill="auto"/>
              <w:spacing w:line="360" w:lineRule="auto"/>
              <w:rPr>
                <w:sz w:val="20"/>
              </w:rPr>
            </w:pPr>
            <w:r w:rsidRPr="00FD63F5">
              <w:rPr>
                <w:sz w:val="20"/>
              </w:rPr>
              <w:t xml:space="preserve">Уровень использования мощности: </w:t>
            </w:r>
            <w:r w:rsidRPr="00FD63F5">
              <w:rPr>
                <w:sz w:val="20"/>
              </w:rPr>
              <w:object w:dxaOrig="1660" w:dyaOrig="700">
                <v:shape id="_x0000_i1053" type="#_x0000_t75" style="width:83.25pt;height:35.25pt" o:ole="">
                  <v:imagedata r:id="rId55" o:title=""/>
                </v:shape>
                <o:OLEObject Type="Embed" ProgID="Unknown" ShapeID="_x0000_i1053" DrawAspect="Content" ObjectID="_1457514456" r:id="rId56"/>
              </w:object>
            </w:r>
          </w:p>
        </w:tc>
      </w:tr>
      <w:tr w:rsidR="00FD63F5" w:rsidRPr="00FD63F5" w:rsidTr="00F56FF3">
        <w:trPr>
          <w:trHeight w:val="23"/>
        </w:trPr>
        <w:tc>
          <w:tcPr>
            <w:tcW w:w="1101" w:type="dxa"/>
            <w:vMerge/>
          </w:tcPr>
          <w:p w:rsidR="0034019F" w:rsidRPr="00FD63F5" w:rsidRDefault="0034019F" w:rsidP="00F56FF3">
            <w:pPr>
              <w:widowControl w:val="0"/>
              <w:shd w:val="clear" w:color="000000" w:fill="auto"/>
              <w:spacing w:line="360" w:lineRule="auto"/>
              <w:rPr>
                <w:sz w:val="20"/>
              </w:rPr>
            </w:pP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2005</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2006</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2007</w:t>
            </w:r>
          </w:p>
        </w:tc>
        <w:tc>
          <w:tcPr>
            <w:tcW w:w="760" w:type="dxa"/>
          </w:tcPr>
          <w:p w:rsidR="0034019F" w:rsidRPr="00FD63F5" w:rsidRDefault="0034019F" w:rsidP="00F56FF3">
            <w:pPr>
              <w:widowControl w:val="0"/>
              <w:shd w:val="clear" w:color="000000" w:fill="auto"/>
              <w:spacing w:line="360" w:lineRule="auto"/>
              <w:rPr>
                <w:sz w:val="20"/>
              </w:rPr>
            </w:pPr>
            <w:r w:rsidRPr="00FD63F5">
              <w:rPr>
                <w:sz w:val="20"/>
              </w:rPr>
              <w:t>2005</w:t>
            </w:r>
          </w:p>
        </w:tc>
        <w:tc>
          <w:tcPr>
            <w:tcW w:w="851" w:type="dxa"/>
          </w:tcPr>
          <w:p w:rsidR="0034019F" w:rsidRPr="00FD63F5" w:rsidRDefault="0034019F" w:rsidP="00F56FF3">
            <w:pPr>
              <w:widowControl w:val="0"/>
              <w:shd w:val="clear" w:color="000000" w:fill="auto"/>
              <w:spacing w:line="360" w:lineRule="auto"/>
              <w:rPr>
                <w:sz w:val="20"/>
              </w:rPr>
            </w:pPr>
            <w:r w:rsidRPr="00FD63F5">
              <w:rPr>
                <w:sz w:val="20"/>
              </w:rPr>
              <w:t>2006</w:t>
            </w:r>
          </w:p>
        </w:tc>
        <w:tc>
          <w:tcPr>
            <w:tcW w:w="764" w:type="dxa"/>
          </w:tcPr>
          <w:p w:rsidR="0034019F" w:rsidRPr="00FD63F5" w:rsidRDefault="0034019F" w:rsidP="00F56FF3">
            <w:pPr>
              <w:widowControl w:val="0"/>
              <w:shd w:val="clear" w:color="000000" w:fill="auto"/>
              <w:spacing w:line="360" w:lineRule="auto"/>
              <w:rPr>
                <w:sz w:val="20"/>
              </w:rPr>
            </w:pPr>
            <w:r w:rsidRPr="00FD63F5">
              <w:rPr>
                <w:sz w:val="20"/>
              </w:rPr>
              <w:t>2007</w:t>
            </w:r>
          </w:p>
        </w:tc>
        <w:tc>
          <w:tcPr>
            <w:tcW w:w="628" w:type="dxa"/>
          </w:tcPr>
          <w:p w:rsidR="0034019F" w:rsidRPr="00FD63F5" w:rsidRDefault="0034019F" w:rsidP="00F56FF3">
            <w:pPr>
              <w:widowControl w:val="0"/>
              <w:shd w:val="clear" w:color="000000" w:fill="auto"/>
              <w:spacing w:line="360" w:lineRule="auto"/>
              <w:rPr>
                <w:sz w:val="20"/>
              </w:rPr>
            </w:pPr>
            <w:r w:rsidRPr="00FD63F5">
              <w:rPr>
                <w:sz w:val="20"/>
              </w:rPr>
              <w:t>2005</w:t>
            </w:r>
          </w:p>
        </w:tc>
        <w:tc>
          <w:tcPr>
            <w:tcW w:w="628" w:type="dxa"/>
          </w:tcPr>
          <w:p w:rsidR="0034019F" w:rsidRPr="00FD63F5" w:rsidRDefault="0034019F" w:rsidP="00F56FF3">
            <w:pPr>
              <w:widowControl w:val="0"/>
              <w:shd w:val="clear" w:color="000000" w:fill="auto"/>
              <w:spacing w:line="360" w:lineRule="auto"/>
              <w:rPr>
                <w:sz w:val="20"/>
              </w:rPr>
            </w:pPr>
            <w:r w:rsidRPr="00FD63F5">
              <w:rPr>
                <w:sz w:val="20"/>
              </w:rPr>
              <w:t>2006</w:t>
            </w:r>
          </w:p>
        </w:tc>
        <w:tc>
          <w:tcPr>
            <w:tcW w:w="639" w:type="dxa"/>
          </w:tcPr>
          <w:p w:rsidR="0034019F" w:rsidRPr="00FD63F5" w:rsidRDefault="0034019F" w:rsidP="00F56FF3">
            <w:pPr>
              <w:widowControl w:val="0"/>
              <w:shd w:val="clear" w:color="000000" w:fill="auto"/>
              <w:spacing w:line="360" w:lineRule="auto"/>
              <w:rPr>
                <w:sz w:val="20"/>
              </w:rPr>
            </w:pPr>
            <w:r w:rsidRPr="00FD63F5">
              <w:rPr>
                <w:sz w:val="20"/>
              </w:rPr>
              <w:t>2007</w:t>
            </w:r>
          </w:p>
        </w:tc>
      </w:tr>
      <w:tr w:rsidR="00FD63F5" w:rsidRPr="00FD63F5" w:rsidTr="00F56FF3">
        <w:trPr>
          <w:trHeight w:val="23"/>
        </w:trPr>
        <w:tc>
          <w:tcPr>
            <w:tcW w:w="1101" w:type="dxa"/>
          </w:tcPr>
          <w:p w:rsidR="0034019F" w:rsidRPr="00FD63F5" w:rsidRDefault="0034019F" w:rsidP="00F56FF3">
            <w:pPr>
              <w:pStyle w:val="a9"/>
              <w:widowControl w:val="0"/>
              <w:shd w:val="clear" w:color="000000" w:fill="auto"/>
              <w:spacing w:line="360" w:lineRule="auto"/>
              <w:rPr>
                <w:sz w:val="20"/>
                <w:szCs w:val="24"/>
              </w:rPr>
            </w:pPr>
            <w:r w:rsidRPr="00FD63F5">
              <w:rPr>
                <w:sz w:val="20"/>
                <w:szCs w:val="24"/>
              </w:rPr>
              <w:t>Нефтеаппаратура</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1198527,6</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1407272,6</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1837420,5</w:t>
            </w:r>
          </w:p>
        </w:tc>
        <w:tc>
          <w:tcPr>
            <w:tcW w:w="760" w:type="dxa"/>
            <w:vMerge w:val="restart"/>
          </w:tcPr>
          <w:p w:rsidR="0034019F" w:rsidRPr="00FD63F5" w:rsidRDefault="0034019F" w:rsidP="00F56FF3">
            <w:pPr>
              <w:widowControl w:val="0"/>
              <w:shd w:val="clear" w:color="000000" w:fill="auto"/>
              <w:spacing w:line="360" w:lineRule="auto"/>
              <w:rPr>
                <w:sz w:val="20"/>
              </w:rPr>
            </w:pPr>
            <w:r w:rsidRPr="00FD63F5">
              <w:rPr>
                <w:sz w:val="20"/>
              </w:rPr>
              <w:t>0,758</w:t>
            </w:r>
          </w:p>
        </w:tc>
        <w:tc>
          <w:tcPr>
            <w:tcW w:w="851" w:type="dxa"/>
            <w:vMerge w:val="restart"/>
          </w:tcPr>
          <w:p w:rsidR="0034019F" w:rsidRPr="00FD63F5" w:rsidRDefault="0034019F" w:rsidP="00F56FF3">
            <w:pPr>
              <w:widowControl w:val="0"/>
              <w:shd w:val="clear" w:color="000000" w:fill="auto"/>
              <w:spacing w:line="360" w:lineRule="auto"/>
              <w:rPr>
                <w:sz w:val="20"/>
              </w:rPr>
            </w:pPr>
            <w:r w:rsidRPr="00FD63F5">
              <w:rPr>
                <w:sz w:val="20"/>
              </w:rPr>
              <w:t>0,813</w:t>
            </w:r>
          </w:p>
        </w:tc>
        <w:tc>
          <w:tcPr>
            <w:tcW w:w="764" w:type="dxa"/>
            <w:vMerge w:val="restart"/>
          </w:tcPr>
          <w:p w:rsidR="0034019F" w:rsidRPr="00FD63F5" w:rsidRDefault="0034019F" w:rsidP="00F56FF3">
            <w:pPr>
              <w:widowControl w:val="0"/>
              <w:shd w:val="clear" w:color="000000" w:fill="auto"/>
              <w:spacing w:line="360" w:lineRule="auto"/>
              <w:rPr>
                <w:sz w:val="20"/>
              </w:rPr>
            </w:pPr>
            <w:r w:rsidRPr="00FD63F5">
              <w:rPr>
                <w:sz w:val="20"/>
              </w:rPr>
              <w:t>0,924</w:t>
            </w:r>
          </w:p>
        </w:tc>
        <w:tc>
          <w:tcPr>
            <w:tcW w:w="628" w:type="dxa"/>
            <w:vMerge w:val="restart"/>
          </w:tcPr>
          <w:p w:rsidR="0034019F" w:rsidRPr="00FD63F5" w:rsidRDefault="0034019F" w:rsidP="00F56FF3">
            <w:pPr>
              <w:widowControl w:val="0"/>
              <w:shd w:val="clear" w:color="000000" w:fill="auto"/>
              <w:spacing w:line="360" w:lineRule="auto"/>
              <w:rPr>
                <w:sz w:val="20"/>
              </w:rPr>
            </w:pPr>
            <w:r w:rsidRPr="00FD63F5">
              <w:rPr>
                <w:sz w:val="20"/>
              </w:rPr>
              <w:t>75,8</w:t>
            </w:r>
          </w:p>
        </w:tc>
        <w:tc>
          <w:tcPr>
            <w:tcW w:w="628" w:type="dxa"/>
            <w:vMerge w:val="restart"/>
          </w:tcPr>
          <w:p w:rsidR="0034019F" w:rsidRPr="00FD63F5" w:rsidRDefault="0034019F" w:rsidP="00F56FF3">
            <w:pPr>
              <w:widowControl w:val="0"/>
              <w:shd w:val="clear" w:color="000000" w:fill="auto"/>
              <w:spacing w:line="360" w:lineRule="auto"/>
              <w:rPr>
                <w:sz w:val="20"/>
              </w:rPr>
            </w:pPr>
            <w:r w:rsidRPr="00FD63F5">
              <w:rPr>
                <w:sz w:val="20"/>
              </w:rPr>
              <w:t>81,3</w:t>
            </w:r>
          </w:p>
        </w:tc>
        <w:tc>
          <w:tcPr>
            <w:tcW w:w="639" w:type="dxa"/>
            <w:vMerge w:val="restart"/>
          </w:tcPr>
          <w:p w:rsidR="0034019F" w:rsidRPr="00FD63F5" w:rsidRDefault="0034019F" w:rsidP="00F56FF3">
            <w:pPr>
              <w:widowControl w:val="0"/>
              <w:shd w:val="clear" w:color="000000" w:fill="auto"/>
              <w:spacing w:line="360" w:lineRule="auto"/>
              <w:rPr>
                <w:sz w:val="20"/>
              </w:rPr>
            </w:pPr>
            <w:r w:rsidRPr="00FD63F5">
              <w:rPr>
                <w:sz w:val="20"/>
              </w:rPr>
              <w:t>92,4</w:t>
            </w:r>
          </w:p>
        </w:tc>
      </w:tr>
      <w:tr w:rsidR="00FD63F5" w:rsidRPr="00FD63F5" w:rsidTr="00F56FF3">
        <w:trPr>
          <w:trHeight w:val="23"/>
        </w:trPr>
        <w:tc>
          <w:tcPr>
            <w:tcW w:w="1101" w:type="dxa"/>
          </w:tcPr>
          <w:p w:rsidR="0034019F" w:rsidRPr="00FD63F5" w:rsidRDefault="0034019F" w:rsidP="00F56FF3">
            <w:pPr>
              <w:widowControl w:val="0"/>
              <w:shd w:val="clear" w:color="000000" w:fill="auto"/>
              <w:spacing w:line="360" w:lineRule="auto"/>
              <w:rPr>
                <w:sz w:val="20"/>
              </w:rPr>
            </w:pPr>
            <w:r w:rsidRPr="00FD63F5">
              <w:rPr>
                <w:sz w:val="20"/>
              </w:rPr>
              <w:t>Шаровые краны</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875556</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748204,4</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780820,6</w:t>
            </w:r>
          </w:p>
        </w:tc>
        <w:tc>
          <w:tcPr>
            <w:tcW w:w="760" w:type="dxa"/>
            <w:vMerge/>
          </w:tcPr>
          <w:p w:rsidR="0034019F" w:rsidRPr="00FD63F5" w:rsidRDefault="0034019F" w:rsidP="00F56FF3">
            <w:pPr>
              <w:widowControl w:val="0"/>
              <w:shd w:val="clear" w:color="000000" w:fill="auto"/>
              <w:spacing w:line="360" w:lineRule="auto"/>
              <w:rPr>
                <w:sz w:val="20"/>
              </w:rPr>
            </w:pPr>
          </w:p>
        </w:tc>
        <w:tc>
          <w:tcPr>
            <w:tcW w:w="851" w:type="dxa"/>
            <w:vMerge/>
          </w:tcPr>
          <w:p w:rsidR="0034019F" w:rsidRPr="00FD63F5" w:rsidRDefault="0034019F" w:rsidP="00F56FF3">
            <w:pPr>
              <w:widowControl w:val="0"/>
              <w:shd w:val="clear" w:color="000000" w:fill="auto"/>
              <w:spacing w:line="360" w:lineRule="auto"/>
              <w:rPr>
                <w:sz w:val="20"/>
              </w:rPr>
            </w:pPr>
          </w:p>
        </w:tc>
        <w:tc>
          <w:tcPr>
            <w:tcW w:w="764" w:type="dxa"/>
            <w:vMerge/>
          </w:tcPr>
          <w:p w:rsidR="0034019F" w:rsidRPr="00FD63F5" w:rsidRDefault="0034019F" w:rsidP="00F56FF3">
            <w:pPr>
              <w:widowControl w:val="0"/>
              <w:shd w:val="clear" w:color="000000" w:fill="auto"/>
              <w:spacing w:line="360" w:lineRule="auto"/>
              <w:rPr>
                <w:sz w:val="20"/>
              </w:rPr>
            </w:pPr>
          </w:p>
        </w:tc>
        <w:tc>
          <w:tcPr>
            <w:tcW w:w="628" w:type="dxa"/>
            <w:vMerge/>
          </w:tcPr>
          <w:p w:rsidR="0034019F" w:rsidRPr="00FD63F5" w:rsidRDefault="0034019F" w:rsidP="00F56FF3">
            <w:pPr>
              <w:widowControl w:val="0"/>
              <w:shd w:val="clear" w:color="000000" w:fill="auto"/>
              <w:spacing w:line="360" w:lineRule="auto"/>
              <w:rPr>
                <w:sz w:val="20"/>
              </w:rPr>
            </w:pPr>
          </w:p>
        </w:tc>
        <w:tc>
          <w:tcPr>
            <w:tcW w:w="628" w:type="dxa"/>
            <w:vMerge/>
          </w:tcPr>
          <w:p w:rsidR="0034019F" w:rsidRPr="00FD63F5" w:rsidRDefault="0034019F" w:rsidP="00F56FF3">
            <w:pPr>
              <w:widowControl w:val="0"/>
              <w:shd w:val="clear" w:color="000000" w:fill="auto"/>
              <w:spacing w:line="360" w:lineRule="auto"/>
              <w:rPr>
                <w:sz w:val="20"/>
              </w:rPr>
            </w:pPr>
          </w:p>
        </w:tc>
        <w:tc>
          <w:tcPr>
            <w:tcW w:w="639" w:type="dxa"/>
            <w:vMerge/>
          </w:tcPr>
          <w:p w:rsidR="0034019F" w:rsidRPr="00FD63F5" w:rsidRDefault="0034019F" w:rsidP="00F56FF3">
            <w:pPr>
              <w:widowControl w:val="0"/>
              <w:shd w:val="clear" w:color="000000" w:fill="auto"/>
              <w:spacing w:line="360" w:lineRule="auto"/>
              <w:rPr>
                <w:sz w:val="20"/>
              </w:rPr>
            </w:pPr>
          </w:p>
        </w:tc>
      </w:tr>
      <w:tr w:rsidR="00FD63F5" w:rsidRPr="00FD63F5" w:rsidTr="00F56FF3">
        <w:trPr>
          <w:trHeight w:val="23"/>
        </w:trPr>
        <w:tc>
          <w:tcPr>
            <w:tcW w:w="1101" w:type="dxa"/>
          </w:tcPr>
          <w:p w:rsidR="0034019F" w:rsidRPr="00FD63F5" w:rsidRDefault="0034019F" w:rsidP="00F56FF3">
            <w:pPr>
              <w:widowControl w:val="0"/>
              <w:shd w:val="clear" w:color="000000" w:fill="auto"/>
              <w:spacing w:line="360" w:lineRule="auto"/>
              <w:rPr>
                <w:sz w:val="20"/>
              </w:rPr>
            </w:pPr>
            <w:r w:rsidRPr="00FD63F5">
              <w:rPr>
                <w:sz w:val="20"/>
              </w:rPr>
              <w:t>Нефтяные насосы</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196810,8</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270109,9</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421975,4</w:t>
            </w:r>
          </w:p>
        </w:tc>
        <w:tc>
          <w:tcPr>
            <w:tcW w:w="760" w:type="dxa"/>
            <w:vMerge/>
          </w:tcPr>
          <w:p w:rsidR="0034019F" w:rsidRPr="00FD63F5" w:rsidRDefault="0034019F" w:rsidP="00F56FF3">
            <w:pPr>
              <w:widowControl w:val="0"/>
              <w:shd w:val="clear" w:color="000000" w:fill="auto"/>
              <w:spacing w:line="360" w:lineRule="auto"/>
              <w:rPr>
                <w:sz w:val="20"/>
              </w:rPr>
            </w:pPr>
          </w:p>
        </w:tc>
        <w:tc>
          <w:tcPr>
            <w:tcW w:w="851" w:type="dxa"/>
            <w:vMerge/>
          </w:tcPr>
          <w:p w:rsidR="0034019F" w:rsidRPr="00FD63F5" w:rsidRDefault="0034019F" w:rsidP="00F56FF3">
            <w:pPr>
              <w:widowControl w:val="0"/>
              <w:shd w:val="clear" w:color="000000" w:fill="auto"/>
              <w:spacing w:line="360" w:lineRule="auto"/>
              <w:rPr>
                <w:sz w:val="20"/>
              </w:rPr>
            </w:pPr>
          </w:p>
        </w:tc>
        <w:tc>
          <w:tcPr>
            <w:tcW w:w="764" w:type="dxa"/>
            <w:vMerge/>
          </w:tcPr>
          <w:p w:rsidR="0034019F" w:rsidRPr="00FD63F5" w:rsidRDefault="0034019F" w:rsidP="00F56FF3">
            <w:pPr>
              <w:widowControl w:val="0"/>
              <w:shd w:val="clear" w:color="000000" w:fill="auto"/>
              <w:spacing w:line="360" w:lineRule="auto"/>
              <w:rPr>
                <w:sz w:val="20"/>
              </w:rPr>
            </w:pPr>
          </w:p>
        </w:tc>
        <w:tc>
          <w:tcPr>
            <w:tcW w:w="628" w:type="dxa"/>
            <w:vMerge/>
          </w:tcPr>
          <w:p w:rsidR="0034019F" w:rsidRPr="00FD63F5" w:rsidRDefault="0034019F" w:rsidP="00F56FF3">
            <w:pPr>
              <w:widowControl w:val="0"/>
              <w:shd w:val="clear" w:color="000000" w:fill="auto"/>
              <w:spacing w:line="360" w:lineRule="auto"/>
              <w:rPr>
                <w:sz w:val="20"/>
              </w:rPr>
            </w:pPr>
          </w:p>
        </w:tc>
        <w:tc>
          <w:tcPr>
            <w:tcW w:w="628" w:type="dxa"/>
            <w:vMerge/>
          </w:tcPr>
          <w:p w:rsidR="0034019F" w:rsidRPr="00FD63F5" w:rsidRDefault="0034019F" w:rsidP="00F56FF3">
            <w:pPr>
              <w:widowControl w:val="0"/>
              <w:shd w:val="clear" w:color="000000" w:fill="auto"/>
              <w:spacing w:line="360" w:lineRule="auto"/>
              <w:rPr>
                <w:sz w:val="20"/>
              </w:rPr>
            </w:pPr>
          </w:p>
        </w:tc>
        <w:tc>
          <w:tcPr>
            <w:tcW w:w="639" w:type="dxa"/>
            <w:vMerge/>
          </w:tcPr>
          <w:p w:rsidR="0034019F" w:rsidRPr="00FD63F5" w:rsidRDefault="0034019F" w:rsidP="00F56FF3">
            <w:pPr>
              <w:widowControl w:val="0"/>
              <w:shd w:val="clear" w:color="000000" w:fill="auto"/>
              <w:spacing w:line="360" w:lineRule="auto"/>
              <w:rPr>
                <w:sz w:val="20"/>
              </w:rPr>
            </w:pPr>
          </w:p>
        </w:tc>
      </w:tr>
      <w:tr w:rsidR="00FD63F5" w:rsidRPr="00FD63F5" w:rsidTr="00F56FF3">
        <w:trPr>
          <w:trHeight w:val="23"/>
        </w:trPr>
        <w:tc>
          <w:tcPr>
            <w:tcW w:w="1101" w:type="dxa"/>
          </w:tcPr>
          <w:p w:rsidR="0034019F" w:rsidRPr="00FD63F5" w:rsidRDefault="0034019F" w:rsidP="00F56FF3">
            <w:pPr>
              <w:widowControl w:val="0"/>
              <w:shd w:val="clear" w:color="000000" w:fill="auto"/>
              <w:spacing w:line="360" w:lineRule="auto"/>
              <w:rPr>
                <w:sz w:val="20"/>
              </w:rPr>
            </w:pPr>
            <w:r w:rsidRPr="00FD63F5">
              <w:rPr>
                <w:sz w:val="20"/>
              </w:rPr>
              <w:t>Прочее</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252321,6</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275512,1</w:t>
            </w:r>
          </w:p>
        </w:tc>
        <w:tc>
          <w:tcPr>
            <w:tcW w:w="1066" w:type="dxa"/>
          </w:tcPr>
          <w:p w:rsidR="0034019F" w:rsidRPr="00FD63F5" w:rsidRDefault="0034019F" w:rsidP="00F56FF3">
            <w:pPr>
              <w:widowControl w:val="0"/>
              <w:shd w:val="clear" w:color="000000" w:fill="auto"/>
              <w:spacing w:line="360" w:lineRule="auto"/>
              <w:rPr>
                <w:sz w:val="20"/>
              </w:rPr>
            </w:pPr>
            <w:r w:rsidRPr="00FD63F5">
              <w:rPr>
                <w:sz w:val="20"/>
              </w:rPr>
              <w:t>282424,5</w:t>
            </w:r>
          </w:p>
        </w:tc>
        <w:tc>
          <w:tcPr>
            <w:tcW w:w="760" w:type="dxa"/>
            <w:vMerge/>
          </w:tcPr>
          <w:p w:rsidR="0034019F" w:rsidRPr="00FD63F5" w:rsidRDefault="0034019F" w:rsidP="00F56FF3">
            <w:pPr>
              <w:widowControl w:val="0"/>
              <w:shd w:val="clear" w:color="000000" w:fill="auto"/>
              <w:spacing w:line="360" w:lineRule="auto"/>
              <w:rPr>
                <w:sz w:val="20"/>
              </w:rPr>
            </w:pPr>
          </w:p>
        </w:tc>
        <w:tc>
          <w:tcPr>
            <w:tcW w:w="851" w:type="dxa"/>
            <w:vMerge/>
          </w:tcPr>
          <w:p w:rsidR="0034019F" w:rsidRPr="00FD63F5" w:rsidRDefault="0034019F" w:rsidP="00F56FF3">
            <w:pPr>
              <w:widowControl w:val="0"/>
              <w:shd w:val="clear" w:color="000000" w:fill="auto"/>
              <w:spacing w:line="360" w:lineRule="auto"/>
              <w:rPr>
                <w:sz w:val="20"/>
              </w:rPr>
            </w:pPr>
          </w:p>
        </w:tc>
        <w:tc>
          <w:tcPr>
            <w:tcW w:w="764" w:type="dxa"/>
            <w:vMerge/>
          </w:tcPr>
          <w:p w:rsidR="0034019F" w:rsidRPr="00FD63F5" w:rsidRDefault="0034019F" w:rsidP="00F56FF3">
            <w:pPr>
              <w:widowControl w:val="0"/>
              <w:shd w:val="clear" w:color="000000" w:fill="auto"/>
              <w:spacing w:line="360" w:lineRule="auto"/>
              <w:rPr>
                <w:sz w:val="20"/>
              </w:rPr>
            </w:pPr>
          </w:p>
        </w:tc>
        <w:tc>
          <w:tcPr>
            <w:tcW w:w="628" w:type="dxa"/>
            <w:vMerge/>
          </w:tcPr>
          <w:p w:rsidR="0034019F" w:rsidRPr="00FD63F5" w:rsidRDefault="0034019F" w:rsidP="00F56FF3">
            <w:pPr>
              <w:widowControl w:val="0"/>
              <w:shd w:val="clear" w:color="000000" w:fill="auto"/>
              <w:spacing w:line="360" w:lineRule="auto"/>
              <w:rPr>
                <w:sz w:val="20"/>
              </w:rPr>
            </w:pPr>
          </w:p>
        </w:tc>
        <w:tc>
          <w:tcPr>
            <w:tcW w:w="628" w:type="dxa"/>
            <w:vMerge/>
          </w:tcPr>
          <w:p w:rsidR="0034019F" w:rsidRPr="00FD63F5" w:rsidRDefault="0034019F" w:rsidP="00F56FF3">
            <w:pPr>
              <w:widowControl w:val="0"/>
              <w:shd w:val="clear" w:color="000000" w:fill="auto"/>
              <w:spacing w:line="360" w:lineRule="auto"/>
              <w:rPr>
                <w:sz w:val="20"/>
              </w:rPr>
            </w:pPr>
          </w:p>
        </w:tc>
        <w:tc>
          <w:tcPr>
            <w:tcW w:w="639" w:type="dxa"/>
            <w:vMerge/>
          </w:tcPr>
          <w:p w:rsidR="0034019F" w:rsidRPr="00FD63F5" w:rsidRDefault="0034019F" w:rsidP="00F56FF3">
            <w:pPr>
              <w:widowControl w:val="0"/>
              <w:shd w:val="clear" w:color="000000" w:fill="auto"/>
              <w:spacing w:line="360" w:lineRule="auto"/>
              <w:rPr>
                <w:sz w:val="20"/>
              </w:rPr>
            </w:pP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таблице 7 представлены показатели, характеризующие показатели использования производственной мощности (ведущего оборудования). Анализирую эти показатели приходим к заключению, что производственные мощности используются в достаточной мере, но резерв остается, который в свою очередь может быть расширен различными мероприятиями по увеличению производительности труда.</w:t>
      </w:r>
    </w:p>
    <w:p w:rsidR="0034019F" w:rsidRPr="003A199D" w:rsidRDefault="0034019F" w:rsidP="003A199D">
      <w:pPr>
        <w:widowControl w:val="0"/>
        <w:shd w:val="clear" w:color="000000" w:fill="auto"/>
        <w:spacing w:line="360" w:lineRule="auto"/>
        <w:ind w:firstLine="709"/>
        <w:jc w:val="both"/>
        <w:rPr>
          <w:i/>
          <w:iCs/>
          <w:sz w:val="28"/>
          <w:szCs w:val="28"/>
        </w:rPr>
      </w:pPr>
    </w:p>
    <w:p w:rsidR="0034019F" w:rsidRPr="003A199D" w:rsidRDefault="00F56FF3" w:rsidP="003A199D">
      <w:pPr>
        <w:widowControl w:val="0"/>
        <w:shd w:val="clear" w:color="000000" w:fill="auto"/>
        <w:spacing w:line="360" w:lineRule="auto"/>
        <w:ind w:firstLine="709"/>
        <w:jc w:val="both"/>
        <w:rPr>
          <w:b/>
          <w:sz w:val="28"/>
          <w:szCs w:val="28"/>
        </w:rPr>
      </w:pPr>
      <w:r>
        <w:rPr>
          <w:b/>
          <w:sz w:val="28"/>
          <w:szCs w:val="28"/>
        </w:rPr>
        <w:br w:type="page"/>
      </w:r>
      <w:r w:rsidR="0034019F" w:rsidRPr="003A199D">
        <w:rPr>
          <w:b/>
          <w:sz w:val="28"/>
          <w:szCs w:val="28"/>
        </w:rPr>
        <w:t>4</w:t>
      </w:r>
      <w:r w:rsidR="00EA6125" w:rsidRPr="003A199D">
        <w:rPr>
          <w:b/>
          <w:sz w:val="28"/>
          <w:szCs w:val="28"/>
        </w:rPr>
        <w:t>.</w:t>
      </w:r>
      <w:r w:rsidR="003A199D" w:rsidRPr="003A199D">
        <w:rPr>
          <w:b/>
          <w:sz w:val="28"/>
          <w:szCs w:val="28"/>
        </w:rPr>
        <w:t xml:space="preserve"> </w:t>
      </w:r>
      <w:r w:rsidR="0034019F" w:rsidRPr="003A199D">
        <w:rPr>
          <w:b/>
          <w:sz w:val="28"/>
          <w:szCs w:val="28"/>
        </w:rPr>
        <w:t>Анализ использования оборотных средств</w:t>
      </w:r>
    </w:p>
    <w:p w:rsidR="0034019F" w:rsidRPr="003A199D" w:rsidRDefault="0034019F" w:rsidP="003A199D">
      <w:pPr>
        <w:widowControl w:val="0"/>
        <w:shd w:val="clear" w:color="000000" w:fill="auto"/>
        <w:spacing w:line="360" w:lineRule="auto"/>
        <w:ind w:firstLine="709"/>
        <w:jc w:val="both"/>
        <w:rPr>
          <w:b/>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4.1 Состав и структура оборотных средств</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Данные о составе и структуре оборотных средств по отдельным элементам представлены в таблицах 8 и 9.</w:t>
      </w:r>
    </w:p>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8 - Динамика состава оборотных средств</w:t>
      </w:r>
    </w:p>
    <w:tbl>
      <w:tblPr>
        <w:tblW w:w="88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938"/>
        <w:gridCol w:w="938"/>
        <w:gridCol w:w="959"/>
        <w:gridCol w:w="708"/>
        <w:gridCol w:w="1056"/>
      </w:tblGrid>
      <w:tr w:rsidR="0034019F" w:rsidRPr="00F56FF3" w:rsidTr="00497E73">
        <w:trPr>
          <w:trHeight w:val="23"/>
        </w:trPr>
        <w:tc>
          <w:tcPr>
            <w:tcW w:w="4253" w:type="dxa"/>
            <w:vMerge w:val="restart"/>
          </w:tcPr>
          <w:p w:rsidR="0034019F" w:rsidRPr="00F56FF3" w:rsidRDefault="0034019F" w:rsidP="00F56FF3">
            <w:pPr>
              <w:widowControl w:val="0"/>
              <w:shd w:val="clear" w:color="000000" w:fill="auto"/>
              <w:spacing w:line="360" w:lineRule="auto"/>
              <w:rPr>
                <w:sz w:val="20"/>
                <w:szCs w:val="28"/>
              </w:rPr>
            </w:pPr>
            <w:r w:rsidRPr="00F56FF3">
              <w:rPr>
                <w:sz w:val="20"/>
              </w:rPr>
              <w:t>Наименование элементов оборотных средств</w:t>
            </w:r>
          </w:p>
        </w:tc>
        <w:tc>
          <w:tcPr>
            <w:tcW w:w="2835" w:type="dxa"/>
            <w:gridSpan w:val="3"/>
          </w:tcPr>
          <w:p w:rsidR="0034019F" w:rsidRPr="00F56FF3" w:rsidRDefault="0034019F" w:rsidP="00F56FF3">
            <w:pPr>
              <w:widowControl w:val="0"/>
              <w:shd w:val="clear" w:color="000000" w:fill="auto"/>
              <w:spacing w:line="360" w:lineRule="auto"/>
              <w:rPr>
                <w:sz w:val="20"/>
                <w:szCs w:val="28"/>
              </w:rPr>
            </w:pPr>
            <w:r w:rsidRPr="00F56FF3">
              <w:rPr>
                <w:sz w:val="20"/>
              </w:rPr>
              <w:t>Стоимостная оценка, тыс. руб.</w:t>
            </w:r>
          </w:p>
        </w:tc>
        <w:tc>
          <w:tcPr>
            <w:tcW w:w="1764" w:type="dxa"/>
            <w:gridSpan w:val="2"/>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Горизонтальный анализ</w:t>
            </w:r>
          </w:p>
          <w:p w:rsidR="0034019F" w:rsidRPr="00F56FF3" w:rsidRDefault="0034019F" w:rsidP="00F56FF3">
            <w:pPr>
              <w:widowControl w:val="0"/>
              <w:shd w:val="clear" w:color="000000" w:fill="auto"/>
              <w:spacing w:line="360" w:lineRule="auto"/>
              <w:rPr>
                <w:sz w:val="20"/>
                <w:szCs w:val="28"/>
              </w:rPr>
            </w:pPr>
            <w:r w:rsidRPr="00F56FF3">
              <w:rPr>
                <w:sz w:val="20"/>
              </w:rPr>
              <w:t>изменения в %</w:t>
            </w:r>
          </w:p>
        </w:tc>
      </w:tr>
      <w:tr w:rsidR="0034019F" w:rsidRPr="00F56FF3" w:rsidTr="00497E73">
        <w:trPr>
          <w:trHeight w:val="23"/>
        </w:trPr>
        <w:tc>
          <w:tcPr>
            <w:tcW w:w="4253" w:type="dxa"/>
            <w:vMerge/>
          </w:tcPr>
          <w:p w:rsidR="0034019F" w:rsidRPr="00F56FF3" w:rsidRDefault="0034019F" w:rsidP="00F56FF3">
            <w:pPr>
              <w:widowControl w:val="0"/>
              <w:shd w:val="clear" w:color="000000" w:fill="auto"/>
              <w:spacing w:line="360" w:lineRule="auto"/>
              <w:rPr>
                <w:sz w:val="20"/>
                <w:szCs w:val="28"/>
              </w:rPr>
            </w:pPr>
          </w:p>
        </w:tc>
        <w:tc>
          <w:tcPr>
            <w:tcW w:w="938" w:type="dxa"/>
          </w:tcPr>
          <w:p w:rsidR="0034019F" w:rsidRPr="00F56FF3" w:rsidRDefault="0034019F" w:rsidP="00F56FF3">
            <w:pPr>
              <w:widowControl w:val="0"/>
              <w:shd w:val="clear" w:color="000000" w:fill="auto"/>
              <w:spacing w:line="360" w:lineRule="auto"/>
              <w:rPr>
                <w:sz w:val="20"/>
              </w:rPr>
            </w:pPr>
            <w:r w:rsidRPr="00F56FF3">
              <w:rPr>
                <w:sz w:val="20"/>
              </w:rPr>
              <w:t>2005</w:t>
            </w:r>
          </w:p>
        </w:tc>
        <w:tc>
          <w:tcPr>
            <w:tcW w:w="938" w:type="dxa"/>
          </w:tcPr>
          <w:p w:rsidR="0034019F" w:rsidRPr="00F56FF3" w:rsidRDefault="0034019F" w:rsidP="00F56FF3">
            <w:pPr>
              <w:widowControl w:val="0"/>
              <w:shd w:val="clear" w:color="000000" w:fill="auto"/>
              <w:spacing w:line="360" w:lineRule="auto"/>
              <w:rPr>
                <w:sz w:val="20"/>
              </w:rPr>
            </w:pPr>
            <w:r w:rsidRPr="00F56FF3">
              <w:rPr>
                <w:sz w:val="20"/>
              </w:rPr>
              <w:t>2006</w:t>
            </w:r>
          </w:p>
        </w:tc>
        <w:tc>
          <w:tcPr>
            <w:tcW w:w="959" w:type="dxa"/>
          </w:tcPr>
          <w:p w:rsidR="0034019F" w:rsidRPr="00F56FF3" w:rsidRDefault="0034019F" w:rsidP="00F56FF3">
            <w:pPr>
              <w:widowControl w:val="0"/>
              <w:shd w:val="clear" w:color="000000" w:fill="auto"/>
              <w:spacing w:line="360" w:lineRule="auto"/>
              <w:rPr>
                <w:sz w:val="20"/>
              </w:rPr>
            </w:pPr>
            <w:r w:rsidRPr="00F56FF3">
              <w:rPr>
                <w:sz w:val="20"/>
              </w:rPr>
              <w:t>2007</w:t>
            </w:r>
          </w:p>
        </w:tc>
        <w:tc>
          <w:tcPr>
            <w:tcW w:w="708" w:type="dxa"/>
          </w:tcPr>
          <w:p w:rsidR="0034019F" w:rsidRPr="00F56FF3" w:rsidRDefault="0034019F" w:rsidP="00F56FF3">
            <w:pPr>
              <w:widowControl w:val="0"/>
              <w:shd w:val="clear" w:color="000000" w:fill="auto"/>
              <w:spacing w:line="360" w:lineRule="auto"/>
              <w:rPr>
                <w:sz w:val="20"/>
              </w:rPr>
            </w:pPr>
            <w:r w:rsidRPr="00F56FF3">
              <w:rPr>
                <w:sz w:val="20"/>
              </w:rPr>
              <w:t>06/05</w:t>
            </w:r>
          </w:p>
        </w:tc>
        <w:tc>
          <w:tcPr>
            <w:tcW w:w="1056" w:type="dxa"/>
          </w:tcPr>
          <w:p w:rsidR="0034019F" w:rsidRPr="00F56FF3" w:rsidRDefault="0034019F" w:rsidP="00F56FF3">
            <w:pPr>
              <w:widowControl w:val="0"/>
              <w:shd w:val="clear" w:color="000000" w:fill="auto"/>
              <w:spacing w:line="360" w:lineRule="auto"/>
              <w:rPr>
                <w:sz w:val="20"/>
              </w:rPr>
            </w:pPr>
            <w:r w:rsidRPr="00F56FF3">
              <w:rPr>
                <w:sz w:val="20"/>
              </w:rPr>
              <w:t>07/06</w:t>
            </w:r>
          </w:p>
        </w:tc>
      </w:tr>
      <w:tr w:rsidR="0034019F" w:rsidRPr="00F56FF3" w:rsidTr="00497E73">
        <w:trPr>
          <w:trHeight w:val="23"/>
        </w:trPr>
        <w:tc>
          <w:tcPr>
            <w:tcW w:w="4253"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Оборотные производственные фонды, в т.ч.:</w:t>
            </w:r>
          </w:p>
        </w:tc>
        <w:tc>
          <w:tcPr>
            <w:tcW w:w="938" w:type="dxa"/>
          </w:tcPr>
          <w:p w:rsidR="0034019F" w:rsidRPr="00F56FF3" w:rsidRDefault="0034019F" w:rsidP="00F56FF3">
            <w:pPr>
              <w:widowControl w:val="0"/>
              <w:shd w:val="clear" w:color="000000" w:fill="auto"/>
              <w:spacing w:line="360" w:lineRule="auto"/>
              <w:rPr>
                <w:sz w:val="20"/>
                <w:szCs w:val="28"/>
              </w:rPr>
            </w:pPr>
          </w:p>
        </w:tc>
        <w:tc>
          <w:tcPr>
            <w:tcW w:w="938" w:type="dxa"/>
          </w:tcPr>
          <w:p w:rsidR="0034019F" w:rsidRPr="00F56FF3" w:rsidRDefault="0034019F" w:rsidP="00F56FF3">
            <w:pPr>
              <w:widowControl w:val="0"/>
              <w:shd w:val="clear" w:color="000000" w:fill="auto"/>
              <w:spacing w:line="360" w:lineRule="auto"/>
              <w:rPr>
                <w:sz w:val="20"/>
                <w:szCs w:val="28"/>
              </w:rPr>
            </w:pPr>
          </w:p>
        </w:tc>
        <w:tc>
          <w:tcPr>
            <w:tcW w:w="959" w:type="dxa"/>
          </w:tcPr>
          <w:p w:rsidR="0034019F" w:rsidRPr="00F56FF3" w:rsidRDefault="0034019F" w:rsidP="00F56FF3">
            <w:pPr>
              <w:widowControl w:val="0"/>
              <w:shd w:val="clear" w:color="000000" w:fill="auto"/>
              <w:spacing w:line="360" w:lineRule="auto"/>
              <w:rPr>
                <w:sz w:val="20"/>
                <w:szCs w:val="28"/>
              </w:rPr>
            </w:pPr>
          </w:p>
        </w:tc>
        <w:tc>
          <w:tcPr>
            <w:tcW w:w="708" w:type="dxa"/>
          </w:tcPr>
          <w:p w:rsidR="0034019F" w:rsidRPr="00F56FF3" w:rsidRDefault="0034019F" w:rsidP="00F56FF3">
            <w:pPr>
              <w:widowControl w:val="0"/>
              <w:shd w:val="clear" w:color="000000" w:fill="auto"/>
              <w:spacing w:line="360" w:lineRule="auto"/>
              <w:rPr>
                <w:sz w:val="20"/>
                <w:szCs w:val="28"/>
              </w:rPr>
            </w:pPr>
          </w:p>
        </w:tc>
        <w:tc>
          <w:tcPr>
            <w:tcW w:w="1056" w:type="dxa"/>
          </w:tcPr>
          <w:p w:rsidR="0034019F" w:rsidRPr="00F56FF3" w:rsidRDefault="0034019F" w:rsidP="00F56FF3">
            <w:pPr>
              <w:widowControl w:val="0"/>
              <w:shd w:val="clear" w:color="000000" w:fill="auto"/>
              <w:spacing w:line="360" w:lineRule="auto"/>
              <w:rPr>
                <w:sz w:val="20"/>
                <w:szCs w:val="28"/>
              </w:rPr>
            </w:pPr>
          </w:p>
        </w:tc>
      </w:tr>
      <w:tr w:rsidR="0034019F" w:rsidRPr="00F56FF3" w:rsidTr="00497E73">
        <w:trPr>
          <w:trHeight w:val="23"/>
        </w:trPr>
        <w:tc>
          <w:tcPr>
            <w:tcW w:w="4253" w:type="dxa"/>
          </w:tcPr>
          <w:p w:rsidR="0034019F" w:rsidRPr="00F56FF3" w:rsidRDefault="0034019F" w:rsidP="00F56FF3">
            <w:pPr>
              <w:pStyle w:val="ab"/>
              <w:widowControl w:val="0"/>
              <w:numPr>
                <w:ilvl w:val="0"/>
                <w:numId w:val="3"/>
              </w:numPr>
              <w:shd w:val="clear" w:color="000000" w:fill="auto"/>
              <w:spacing w:line="360" w:lineRule="auto"/>
              <w:ind w:left="0" w:firstLine="0"/>
              <w:jc w:val="left"/>
              <w:rPr>
                <w:sz w:val="20"/>
                <w:szCs w:val="24"/>
              </w:rPr>
            </w:pPr>
            <w:r w:rsidRPr="00F56FF3">
              <w:rPr>
                <w:sz w:val="20"/>
                <w:szCs w:val="24"/>
              </w:rPr>
              <w:t>Запасы, в т.ч.:</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917802</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991758</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1541398</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1,08</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1,55</w:t>
            </w:r>
          </w:p>
        </w:tc>
      </w:tr>
      <w:tr w:rsidR="0034019F" w:rsidRPr="00F56FF3" w:rsidTr="00497E73">
        <w:trPr>
          <w:trHeight w:val="23"/>
        </w:trPr>
        <w:tc>
          <w:tcPr>
            <w:tcW w:w="4253" w:type="dxa"/>
          </w:tcPr>
          <w:p w:rsidR="0034019F" w:rsidRPr="00F56FF3" w:rsidRDefault="0034019F" w:rsidP="00F56FF3">
            <w:pPr>
              <w:pStyle w:val="ab"/>
              <w:widowControl w:val="0"/>
              <w:numPr>
                <w:ilvl w:val="1"/>
                <w:numId w:val="2"/>
              </w:numPr>
              <w:shd w:val="clear" w:color="000000" w:fill="auto"/>
              <w:spacing w:line="360" w:lineRule="auto"/>
              <w:ind w:left="0" w:firstLine="0"/>
              <w:jc w:val="left"/>
              <w:rPr>
                <w:sz w:val="20"/>
                <w:szCs w:val="24"/>
              </w:rPr>
            </w:pPr>
            <w:r w:rsidRPr="00F56FF3">
              <w:rPr>
                <w:sz w:val="20"/>
                <w:szCs w:val="24"/>
              </w:rPr>
              <w:t>Сырье, материалы и другие аналогичные ценности</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400601</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448720</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685248</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1,12</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1,53</w:t>
            </w:r>
          </w:p>
        </w:tc>
      </w:tr>
      <w:tr w:rsidR="0034019F" w:rsidRPr="00F56FF3" w:rsidTr="00497E73">
        <w:trPr>
          <w:trHeight w:val="23"/>
        </w:trPr>
        <w:tc>
          <w:tcPr>
            <w:tcW w:w="4253" w:type="dxa"/>
          </w:tcPr>
          <w:p w:rsidR="0034019F" w:rsidRPr="00F56FF3" w:rsidRDefault="0034019F" w:rsidP="00F56FF3">
            <w:pPr>
              <w:pStyle w:val="ab"/>
              <w:widowControl w:val="0"/>
              <w:numPr>
                <w:ilvl w:val="1"/>
                <w:numId w:val="2"/>
              </w:numPr>
              <w:shd w:val="clear" w:color="000000" w:fill="auto"/>
              <w:spacing w:line="360" w:lineRule="auto"/>
              <w:ind w:left="0" w:firstLine="0"/>
              <w:jc w:val="left"/>
              <w:rPr>
                <w:sz w:val="20"/>
                <w:szCs w:val="24"/>
              </w:rPr>
            </w:pPr>
            <w:r w:rsidRPr="00F56FF3">
              <w:rPr>
                <w:sz w:val="20"/>
                <w:szCs w:val="24"/>
              </w:rPr>
              <w:t xml:space="preserve"> Животные на выращивании и откорме </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6648</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8490</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11362</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1,28</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1,34</w:t>
            </w:r>
          </w:p>
        </w:tc>
      </w:tr>
      <w:tr w:rsidR="0034019F" w:rsidRPr="00F56FF3" w:rsidTr="00497E73">
        <w:trPr>
          <w:trHeight w:val="23"/>
        </w:trPr>
        <w:tc>
          <w:tcPr>
            <w:tcW w:w="4253" w:type="dxa"/>
          </w:tcPr>
          <w:p w:rsidR="0034019F" w:rsidRPr="00F56FF3" w:rsidRDefault="0034019F" w:rsidP="00F56FF3">
            <w:pPr>
              <w:pStyle w:val="ab"/>
              <w:widowControl w:val="0"/>
              <w:numPr>
                <w:ilvl w:val="1"/>
                <w:numId w:val="2"/>
              </w:numPr>
              <w:shd w:val="clear" w:color="000000" w:fill="auto"/>
              <w:spacing w:line="360" w:lineRule="auto"/>
              <w:ind w:left="0" w:firstLine="0"/>
              <w:jc w:val="left"/>
              <w:rPr>
                <w:sz w:val="20"/>
                <w:szCs w:val="24"/>
              </w:rPr>
            </w:pPr>
            <w:r w:rsidRPr="00F56FF3">
              <w:rPr>
                <w:sz w:val="20"/>
                <w:szCs w:val="24"/>
              </w:rPr>
              <w:t xml:space="preserve"> Затраты в незавершенном производстве</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186023</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277840</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615688</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1,49</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2,22</w:t>
            </w:r>
          </w:p>
        </w:tc>
      </w:tr>
      <w:tr w:rsidR="0034019F" w:rsidRPr="00F56FF3" w:rsidTr="00497E73">
        <w:trPr>
          <w:trHeight w:val="23"/>
        </w:trPr>
        <w:tc>
          <w:tcPr>
            <w:tcW w:w="4253" w:type="dxa"/>
          </w:tcPr>
          <w:p w:rsidR="0034019F" w:rsidRPr="00F56FF3" w:rsidRDefault="0034019F" w:rsidP="00F56FF3">
            <w:pPr>
              <w:pStyle w:val="ab"/>
              <w:widowControl w:val="0"/>
              <w:numPr>
                <w:ilvl w:val="1"/>
                <w:numId w:val="2"/>
              </w:numPr>
              <w:shd w:val="clear" w:color="000000" w:fill="auto"/>
              <w:spacing w:line="360" w:lineRule="auto"/>
              <w:ind w:left="0" w:firstLine="0"/>
              <w:jc w:val="left"/>
              <w:rPr>
                <w:sz w:val="20"/>
                <w:szCs w:val="24"/>
              </w:rPr>
            </w:pPr>
            <w:r w:rsidRPr="00F56FF3">
              <w:rPr>
                <w:sz w:val="20"/>
                <w:szCs w:val="24"/>
              </w:rPr>
              <w:t xml:space="preserve"> Готовая продукция и товары для перепродажи</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321376</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244658</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207883</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0,76</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0,85</w:t>
            </w:r>
          </w:p>
        </w:tc>
      </w:tr>
      <w:tr w:rsidR="0034019F" w:rsidRPr="00F56FF3" w:rsidTr="00497E73">
        <w:trPr>
          <w:trHeight w:val="23"/>
        </w:trPr>
        <w:tc>
          <w:tcPr>
            <w:tcW w:w="4253" w:type="dxa"/>
          </w:tcPr>
          <w:p w:rsidR="0034019F" w:rsidRPr="00F56FF3" w:rsidRDefault="0034019F" w:rsidP="00F56FF3">
            <w:pPr>
              <w:pStyle w:val="ab"/>
              <w:widowControl w:val="0"/>
              <w:numPr>
                <w:ilvl w:val="1"/>
                <w:numId w:val="2"/>
              </w:numPr>
              <w:shd w:val="clear" w:color="000000" w:fill="auto"/>
              <w:spacing w:line="360" w:lineRule="auto"/>
              <w:ind w:left="0" w:firstLine="0"/>
              <w:jc w:val="left"/>
              <w:rPr>
                <w:sz w:val="20"/>
                <w:szCs w:val="24"/>
              </w:rPr>
            </w:pPr>
            <w:r w:rsidRPr="00F56FF3">
              <w:rPr>
                <w:sz w:val="20"/>
                <w:szCs w:val="24"/>
              </w:rPr>
              <w:t>Расходы будущих периодов</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3154</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12050</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21217</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3,82</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1,76</w:t>
            </w:r>
          </w:p>
        </w:tc>
      </w:tr>
      <w:tr w:rsidR="0034019F" w:rsidRPr="00F56FF3" w:rsidTr="00497E73">
        <w:trPr>
          <w:trHeight w:val="23"/>
        </w:trPr>
        <w:tc>
          <w:tcPr>
            <w:tcW w:w="4253" w:type="dxa"/>
          </w:tcPr>
          <w:p w:rsidR="0034019F" w:rsidRPr="00F56FF3" w:rsidRDefault="0034019F" w:rsidP="00F56FF3">
            <w:pPr>
              <w:pStyle w:val="ab"/>
              <w:widowControl w:val="0"/>
              <w:numPr>
                <w:ilvl w:val="0"/>
                <w:numId w:val="3"/>
              </w:numPr>
              <w:shd w:val="clear" w:color="000000" w:fill="auto"/>
              <w:spacing w:line="360" w:lineRule="auto"/>
              <w:ind w:left="0" w:firstLine="0"/>
              <w:jc w:val="left"/>
              <w:rPr>
                <w:sz w:val="20"/>
                <w:szCs w:val="24"/>
              </w:rPr>
            </w:pPr>
            <w:r w:rsidRPr="00F56FF3">
              <w:rPr>
                <w:sz w:val="20"/>
                <w:szCs w:val="24"/>
              </w:rPr>
              <w:t>Налог на добавленную стоимость по приобретенным ценностям</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31320</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3664</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2012</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0,12</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0,55</w:t>
            </w:r>
          </w:p>
        </w:tc>
      </w:tr>
      <w:tr w:rsidR="0034019F" w:rsidRPr="00F56FF3" w:rsidTr="00497E73">
        <w:trPr>
          <w:trHeight w:val="23"/>
        </w:trPr>
        <w:tc>
          <w:tcPr>
            <w:tcW w:w="4253" w:type="dxa"/>
          </w:tcPr>
          <w:p w:rsidR="0034019F" w:rsidRPr="00F56FF3" w:rsidRDefault="0034019F" w:rsidP="00F56FF3">
            <w:pPr>
              <w:pStyle w:val="ab"/>
              <w:widowControl w:val="0"/>
              <w:numPr>
                <w:ilvl w:val="0"/>
                <w:numId w:val="3"/>
              </w:numPr>
              <w:shd w:val="clear" w:color="000000" w:fill="auto"/>
              <w:spacing w:line="360" w:lineRule="auto"/>
              <w:ind w:left="0" w:firstLine="0"/>
              <w:jc w:val="left"/>
              <w:rPr>
                <w:sz w:val="20"/>
                <w:szCs w:val="24"/>
              </w:rPr>
            </w:pPr>
            <w:r w:rsidRPr="00F56FF3">
              <w:rPr>
                <w:sz w:val="20"/>
                <w:szCs w:val="24"/>
              </w:rPr>
              <w:t>Дебиторская задолженность (платежи по которой ожидаются в течение 12 месяцев после отчетной даты), в т.ч.:</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255113</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737001</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797352</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2,89</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1,08</w:t>
            </w:r>
          </w:p>
        </w:tc>
      </w:tr>
      <w:tr w:rsidR="0034019F" w:rsidRPr="00F56FF3" w:rsidTr="00497E73">
        <w:trPr>
          <w:trHeight w:val="23"/>
        </w:trPr>
        <w:tc>
          <w:tcPr>
            <w:tcW w:w="4253" w:type="dxa"/>
          </w:tcPr>
          <w:p w:rsidR="0034019F" w:rsidRPr="00F56FF3" w:rsidRDefault="0034019F" w:rsidP="00F56FF3">
            <w:pPr>
              <w:pStyle w:val="ab"/>
              <w:widowControl w:val="0"/>
              <w:numPr>
                <w:ilvl w:val="1"/>
                <w:numId w:val="3"/>
              </w:numPr>
              <w:shd w:val="clear" w:color="000000" w:fill="auto"/>
              <w:spacing w:line="360" w:lineRule="auto"/>
              <w:ind w:left="0" w:firstLine="0"/>
              <w:jc w:val="left"/>
              <w:rPr>
                <w:sz w:val="20"/>
                <w:szCs w:val="24"/>
              </w:rPr>
            </w:pPr>
            <w:r w:rsidRPr="00F56FF3">
              <w:rPr>
                <w:sz w:val="20"/>
                <w:szCs w:val="24"/>
              </w:rPr>
              <w:t>Покупатели и заказчики</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131221</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411972</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463958</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3,14</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1,13</w:t>
            </w:r>
          </w:p>
        </w:tc>
      </w:tr>
      <w:tr w:rsidR="0034019F" w:rsidRPr="00F56FF3" w:rsidTr="00497E73">
        <w:trPr>
          <w:trHeight w:val="23"/>
        </w:trPr>
        <w:tc>
          <w:tcPr>
            <w:tcW w:w="4253" w:type="dxa"/>
          </w:tcPr>
          <w:p w:rsidR="0034019F" w:rsidRPr="00F56FF3" w:rsidRDefault="0034019F" w:rsidP="00F56FF3">
            <w:pPr>
              <w:pStyle w:val="ab"/>
              <w:widowControl w:val="0"/>
              <w:numPr>
                <w:ilvl w:val="1"/>
                <w:numId w:val="3"/>
              </w:numPr>
              <w:shd w:val="clear" w:color="000000" w:fill="auto"/>
              <w:spacing w:line="360" w:lineRule="auto"/>
              <w:ind w:left="0" w:firstLine="0"/>
              <w:jc w:val="left"/>
              <w:rPr>
                <w:sz w:val="20"/>
                <w:szCs w:val="24"/>
              </w:rPr>
            </w:pPr>
            <w:r w:rsidRPr="00F56FF3">
              <w:rPr>
                <w:sz w:val="20"/>
                <w:szCs w:val="24"/>
              </w:rPr>
              <w:t>Авансы выданные</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100937</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299186</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235305</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2,96</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0,79</w:t>
            </w:r>
          </w:p>
        </w:tc>
      </w:tr>
      <w:tr w:rsidR="0034019F" w:rsidRPr="00F56FF3" w:rsidTr="00497E73">
        <w:trPr>
          <w:trHeight w:val="23"/>
        </w:trPr>
        <w:tc>
          <w:tcPr>
            <w:tcW w:w="4253" w:type="dxa"/>
          </w:tcPr>
          <w:p w:rsidR="0034019F" w:rsidRPr="00F56FF3" w:rsidRDefault="0034019F" w:rsidP="00F56FF3">
            <w:pPr>
              <w:pStyle w:val="ab"/>
              <w:widowControl w:val="0"/>
              <w:numPr>
                <w:ilvl w:val="1"/>
                <w:numId w:val="3"/>
              </w:numPr>
              <w:shd w:val="clear" w:color="000000" w:fill="auto"/>
              <w:spacing w:line="360" w:lineRule="auto"/>
              <w:ind w:left="0" w:firstLine="0"/>
              <w:jc w:val="left"/>
              <w:rPr>
                <w:sz w:val="20"/>
                <w:szCs w:val="24"/>
              </w:rPr>
            </w:pPr>
            <w:r w:rsidRPr="00F56FF3">
              <w:rPr>
                <w:sz w:val="20"/>
                <w:szCs w:val="24"/>
              </w:rPr>
              <w:t>Прочие дебиторы</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22955</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25843</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98089</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1,13</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3,8</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4. Краткосрочные финансовые вложения</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160310</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109325</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8769</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0,68</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0,08</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 Денежные средства, в т.ч.:</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47604</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113705</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35554</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2,39</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0,31</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5.1 Касса</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232</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148</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363</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0,64</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2,45</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5.2 Расчетные счета</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45465</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46676</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9937</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1,03</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0,21</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5.3 Валютные счета</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1907</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1657</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2219</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0,87</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1,34</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5.4 Прочие денежные средства</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65224</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23035</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0</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0,35</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6. Прочие оборотные активы</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143</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77</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79</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0,54</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1,03</w:t>
            </w:r>
          </w:p>
        </w:tc>
      </w:tr>
      <w:tr w:rsidR="0034019F" w:rsidRPr="00F56FF3" w:rsidTr="00497E73">
        <w:trPr>
          <w:trHeight w:val="23"/>
        </w:trPr>
        <w:tc>
          <w:tcPr>
            <w:tcW w:w="4253" w:type="dxa"/>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Итого</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1412292</w:t>
            </w:r>
          </w:p>
        </w:tc>
        <w:tc>
          <w:tcPr>
            <w:tcW w:w="93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1955530</w:t>
            </w:r>
          </w:p>
        </w:tc>
        <w:tc>
          <w:tcPr>
            <w:tcW w:w="959" w:type="dxa"/>
          </w:tcPr>
          <w:p w:rsidR="0034019F" w:rsidRPr="00F56FF3" w:rsidRDefault="0034019F" w:rsidP="00F56FF3">
            <w:pPr>
              <w:widowControl w:val="0"/>
              <w:shd w:val="clear" w:color="000000" w:fill="auto"/>
              <w:spacing w:line="360" w:lineRule="auto"/>
              <w:rPr>
                <w:sz w:val="20"/>
                <w:szCs w:val="28"/>
              </w:rPr>
            </w:pPr>
            <w:r w:rsidRPr="00F56FF3">
              <w:rPr>
                <w:sz w:val="20"/>
                <w:szCs w:val="28"/>
              </w:rPr>
              <w:t>2385164</w:t>
            </w:r>
          </w:p>
        </w:tc>
        <w:tc>
          <w:tcPr>
            <w:tcW w:w="708" w:type="dxa"/>
          </w:tcPr>
          <w:p w:rsidR="0034019F" w:rsidRPr="00F56FF3" w:rsidRDefault="0034019F" w:rsidP="00F56FF3">
            <w:pPr>
              <w:widowControl w:val="0"/>
              <w:shd w:val="clear" w:color="000000" w:fill="auto"/>
              <w:spacing w:line="360" w:lineRule="auto"/>
              <w:rPr>
                <w:sz w:val="20"/>
                <w:szCs w:val="28"/>
              </w:rPr>
            </w:pPr>
            <w:r w:rsidRPr="00F56FF3">
              <w:rPr>
                <w:sz w:val="20"/>
                <w:szCs w:val="28"/>
              </w:rPr>
              <w:t>1,38</w:t>
            </w:r>
          </w:p>
        </w:tc>
        <w:tc>
          <w:tcPr>
            <w:tcW w:w="1056" w:type="dxa"/>
          </w:tcPr>
          <w:p w:rsidR="0034019F" w:rsidRPr="00F56FF3" w:rsidRDefault="0034019F" w:rsidP="00F56FF3">
            <w:pPr>
              <w:widowControl w:val="0"/>
              <w:shd w:val="clear" w:color="000000" w:fill="auto"/>
              <w:spacing w:line="360" w:lineRule="auto"/>
              <w:rPr>
                <w:sz w:val="20"/>
                <w:szCs w:val="28"/>
              </w:rPr>
            </w:pPr>
            <w:r w:rsidRPr="00F56FF3">
              <w:rPr>
                <w:sz w:val="20"/>
                <w:szCs w:val="28"/>
              </w:rPr>
              <w:t>1,22</w:t>
            </w:r>
          </w:p>
        </w:tc>
      </w:tr>
    </w:tbl>
    <w:p w:rsidR="0034019F" w:rsidRPr="003A199D" w:rsidRDefault="00F56FF3" w:rsidP="003A199D">
      <w:pPr>
        <w:widowControl w:val="0"/>
        <w:shd w:val="clear" w:color="000000" w:fill="auto"/>
        <w:spacing w:line="360" w:lineRule="auto"/>
        <w:ind w:firstLine="709"/>
        <w:jc w:val="both"/>
        <w:rPr>
          <w:sz w:val="28"/>
          <w:szCs w:val="28"/>
        </w:rPr>
      </w:pPr>
      <w:r>
        <w:rPr>
          <w:sz w:val="28"/>
          <w:szCs w:val="28"/>
        </w:rPr>
        <w:br w:type="page"/>
      </w:r>
      <w:r w:rsidR="0034019F" w:rsidRPr="003A199D">
        <w:rPr>
          <w:sz w:val="28"/>
          <w:szCs w:val="28"/>
        </w:rPr>
        <w:t>Таблица 9 - Динамика структуры оборотных средств</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932"/>
        <w:gridCol w:w="691"/>
        <w:gridCol w:w="932"/>
        <w:gridCol w:w="691"/>
        <w:gridCol w:w="932"/>
        <w:gridCol w:w="691"/>
      </w:tblGrid>
      <w:tr w:rsidR="0034019F" w:rsidRPr="00F56FF3" w:rsidTr="00F56FF3">
        <w:trPr>
          <w:trHeight w:val="23"/>
        </w:trPr>
        <w:tc>
          <w:tcPr>
            <w:tcW w:w="0" w:type="auto"/>
            <w:vMerge w:val="restart"/>
          </w:tcPr>
          <w:p w:rsidR="0034019F" w:rsidRPr="00F56FF3" w:rsidRDefault="0034019F" w:rsidP="00F56FF3">
            <w:pPr>
              <w:widowControl w:val="0"/>
              <w:shd w:val="clear" w:color="000000" w:fill="auto"/>
              <w:spacing w:line="360" w:lineRule="auto"/>
              <w:rPr>
                <w:sz w:val="20"/>
                <w:szCs w:val="28"/>
              </w:rPr>
            </w:pPr>
            <w:r w:rsidRPr="00F56FF3">
              <w:rPr>
                <w:sz w:val="20"/>
              </w:rPr>
              <w:t>Наименование элементов оборотных средств</w:t>
            </w:r>
          </w:p>
        </w:tc>
        <w:tc>
          <w:tcPr>
            <w:tcW w:w="0" w:type="auto"/>
            <w:gridSpan w:val="6"/>
          </w:tcPr>
          <w:p w:rsidR="0034019F" w:rsidRPr="00F56FF3" w:rsidRDefault="0034019F" w:rsidP="00F56FF3">
            <w:pPr>
              <w:widowControl w:val="0"/>
              <w:shd w:val="clear" w:color="000000" w:fill="auto"/>
              <w:spacing w:line="360" w:lineRule="auto"/>
              <w:rPr>
                <w:sz w:val="20"/>
                <w:szCs w:val="28"/>
              </w:rPr>
            </w:pPr>
            <w:r w:rsidRPr="00F56FF3">
              <w:rPr>
                <w:sz w:val="20"/>
              </w:rPr>
              <w:t>Стоимостная оценка, тыс. руб.</w:t>
            </w:r>
          </w:p>
        </w:tc>
      </w:tr>
      <w:tr w:rsidR="0034019F" w:rsidRPr="00F56FF3" w:rsidTr="00F56FF3">
        <w:trPr>
          <w:trHeight w:val="23"/>
        </w:trPr>
        <w:tc>
          <w:tcPr>
            <w:tcW w:w="0" w:type="auto"/>
            <w:vMerge/>
          </w:tcPr>
          <w:p w:rsidR="0034019F" w:rsidRPr="00F56FF3" w:rsidRDefault="0034019F" w:rsidP="00F56FF3">
            <w:pPr>
              <w:widowControl w:val="0"/>
              <w:shd w:val="clear" w:color="000000" w:fill="auto"/>
              <w:spacing w:line="360" w:lineRule="auto"/>
              <w:rPr>
                <w:sz w:val="20"/>
                <w:szCs w:val="28"/>
              </w:rPr>
            </w:pPr>
          </w:p>
        </w:tc>
        <w:tc>
          <w:tcPr>
            <w:tcW w:w="0" w:type="auto"/>
            <w:gridSpan w:val="2"/>
          </w:tcPr>
          <w:p w:rsidR="0034019F" w:rsidRPr="00F56FF3" w:rsidRDefault="0034019F" w:rsidP="00F56FF3">
            <w:pPr>
              <w:widowControl w:val="0"/>
              <w:shd w:val="clear" w:color="000000" w:fill="auto"/>
              <w:spacing w:line="360" w:lineRule="auto"/>
              <w:rPr>
                <w:sz w:val="20"/>
              </w:rPr>
            </w:pPr>
            <w:r w:rsidRPr="00F56FF3">
              <w:rPr>
                <w:sz w:val="20"/>
              </w:rPr>
              <w:t>2005</w:t>
            </w:r>
          </w:p>
        </w:tc>
        <w:tc>
          <w:tcPr>
            <w:tcW w:w="0" w:type="auto"/>
            <w:gridSpan w:val="2"/>
          </w:tcPr>
          <w:p w:rsidR="0034019F" w:rsidRPr="00F56FF3" w:rsidRDefault="0034019F" w:rsidP="00F56FF3">
            <w:pPr>
              <w:widowControl w:val="0"/>
              <w:shd w:val="clear" w:color="000000" w:fill="auto"/>
              <w:spacing w:line="360" w:lineRule="auto"/>
              <w:rPr>
                <w:sz w:val="20"/>
              </w:rPr>
            </w:pPr>
            <w:r w:rsidRPr="00F56FF3">
              <w:rPr>
                <w:sz w:val="20"/>
              </w:rPr>
              <w:t>2006</w:t>
            </w:r>
          </w:p>
        </w:tc>
        <w:tc>
          <w:tcPr>
            <w:tcW w:w="0" w:type="auto"/>
            <w:gridSpan w:val="2"/>
          </w:tcPr>
          <w:p w:rsidR="0034019F" w:rsidRPr="00F56FF3" w:rsidRDefault="0034019F" w:rsidP="00F56FF3">
            <w:pPr>
              <w:widowControl w:val="0"/>
              <w:shd w:val="clear" w:color="000000" w:fill="auto"/>
              <w:spacing w:line="360" w:lineRule="auto"/>
              <w:rPr>
                <w:sz w:val="20"/>
              </w:rPr>
            </w:pPr>
            <w:r w:rsidRPr="00F56FF3">
              <w:rPr>
                <w:sz w:val="20"/>
              </w:rPr>
              <w:t>2007</w:t>
            </w:r>
          </w:p>
        </w:tc>
      </w:tr>
      <w:tr w:rsidR="0034019F" w:rsidRPr="00F56FF3" w:rsidTr="00F56FF3">
        <w:trPr>
          <w:trHeight w:val="23"/>
        </w:trPr>
        <w:tc>
          <w:tcPr>
            <w:tcW w:w="0" w:type="auto"/>
            <w:vMerge/>
          </w:tcPr>
          <w:p w:rsidR="0034019F" w:rsidRPr="00F56FF3" w:rsidRDefault="0034019F" w:rsidP="00F56FF3">
            <w:pPr>
              <w:widowControl w:val="0"/>
              <w:shd w:val="clear" w:color="000000" w:fill="auto"/>
              <w:spacing w:line="360" w:lineRule="auto"/>
              <w:rPr>
                <w:sz w:val="20"/>
                <w:szCs w:val="28"/>
              </w:rPr>
            </w:pP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тыс. руб.</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уд. вес, %</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тыс. руб.</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уд. вес, %</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тыс. руб.</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уд. вес, %</w:t>
            </w:r>
          </w:p>
        </w:tc>
      </w:tr>
      <w:tr w:rsidR="0034019F" w:rsidRPr="00F56FF3" w:rsidTr="00F56FF3">
        <w:trPr>
          <w:trHeight w:val="23"/>
        </w:trPr>
        <w:tc>
          <w:tcPr>
            <w:tcW w:w="0" w:type="auto"/>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Оборотные производственные фонды, в т.ч.:</w:t>
            </w:r>
          </w:p>
        </w:tc>
        <w:tc>
          <w:tcPr>
            <w:tcW w:w="0" w:type="auto"/>
          </w:tcPr>
          <w:p w:rsidR="0034019F" w:rsidRPr="00F56FF3" w:rsidRDefault="0034019F" w:rsidP="00F56FF3">
            <w:pPr>
              <w:widowControl w:val="0"/>
              <w:shd w:val="clear" w:color="000000" w:fill="auto"/>
              <w:spacing w:line="360" w:lineRule="auto"/>
              <w:rPr>
                <w:sz w:val="20"/>
                <w:szCs w:val="28"/>
              </w:rPr>
            </w:pPr>
          </w:p>
        </w:tc>
        <w:tc>
          <w:tcPr>
            <w:tcW w:w="0" w:type="auto"/>
          </w:tcPr>
          <w:p w:rsidR="0034019F" w:rsidRPr="00F56FF3" w:rsidRDefault="0034019F" w:rsidP="00F56FF3">
            <w:pPr>
              <w:widowControl w:val="0"/>
              <w:shd w:val="clear" w:color="000000" w:fill="auto"/>
              <w:spacing w:line="360" w:lineRule="auto"/>
              <w:rPr>
                <w:sz w:val="20"/>
                <w:szCs w:val="28"/>
              </w:rPr>
            </w:pPr>
          </w:p>
        </w:tc>
        <w:tc>
          <w:tcPr>
            <w:tcW w:w="0" w:type="auto"/>
          </w:tcPr>
          <w:p w:rsidR="0034019F" w:rsidRPr="00F56FF3" w:rsidRDefault="0034019F" w:rsidP="00F56FF3">
            <w:pPr>
              <w:widowControl w:val="0"/>
              <w:shd w:val="clear" w:color="000000" w:fill="auto"/>
              <w:spacing w:line="360" w:lineRule="auto"/>
              <w:rPr>
                <w:sz w:val="20"/>
                <w:szCs w:val="28"/>
              </w:rPr>
            </w:pPr>
          </w:p>
        </w:tc>
        <w:tc>
          <w:tcPr>
            <w:tcW w:w="0" w:type="auto"/>
          </w:tcPr>
          <w:p w:rsidR="0034019F" w:rsidRPr="00F56FF3" w:rsidRDefault="0034019F" w:rsidP="00F56FF3">
            <w:pPr>
              <w:widowControl w:val="0"/>
              <w:shd w:val="clear" w:color="000000" w:fill="auto"/>
              <w:spacing w:line="360" w:lineRule="auto"/>
              <w:rPr>
                <w:sz w:val="20"/>
                <w:szCs w:val="28"/>
              </w:rPr>
            </w:pPr>
          </w:p>
        </w:tc>
        <w:tc>
          <w:tcPr>
            <w:tcW w:w="0" w:type="auto"/>
          </w:tcPr>
          <w:p w:rsidR="0034019F" w:rsidRPr="00F56FF3" w:rsidRDefault="0034019F" w:rsidP="00F56FF3">
            <w:pPr>
              <w:widowControl w:val="0"/>
              <w:shd w:val="clear" w:color="000000" w:fill="auto"/>
              <w:spacing w:line="360" w:lineRule="auto"/>
              <w:rPr>
                <w:sz w:val="20"/>
                <w:szCs w:val="28"/>
              </w:rPr>
            </w:pPr>
          </w:p>
        </w:tc>
        <w:tc>
          <w:tcPr>
            <w:tcW w:w="0" w:type="auto"/>
          </w:tcPr>
          <w:p w:rsidR="0034019F" w:rsidRPr="00F56FF3" w:rsidRDefault="0034019F" w:rsidP="00F56FF3">
            <w:pPr>
              <w:widowControl w:val="0"/>
              <w:shd w:val="clear" w:color="000000" w:fill="auto"/>
              <w:spacing w:line="360" w:lineRule="auto"/>
              <w:rPr>
                <w:sz w:val="20"/>
                <w:szCs w:val="28"/>
              </w:rPr>
            </w:pP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1. Запасы, в т.ч.:</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917802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65,1</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991758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50,7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1541398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64,6</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1.1 Сырье, материалы и другие аналогичные ценности</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400601</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28,4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448720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685248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28,7</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 xml:space="preserve">1.2 Животные на выращивании и откорме </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6648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8490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11362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0,5</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1.3 Затраты в незавершенном производстве</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186023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13,2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277840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14,2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615688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25,8</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1.4 Готовая продукция и товары для перепродажи</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321376</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22,8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244658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12,5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207883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8,7</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1.5 Расходы будущих периодов</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3154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12050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0,6</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21217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0,9</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2. Налог на добавленную стоимость по приобретенным ценностям</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31320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3664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2012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0,1</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3. Дебиторская задолженность (платежи по которой ожидаются в течение 12 месяцев после отчетной даты), в т.ч.:</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255113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18,1</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737001</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37,7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797352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33,4</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3.1 Покупатели и заказчики</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131221</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9,3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411972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21,1</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463958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19,5</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3.2 Авансы выданные</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100937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7,2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299186</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15,3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235305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9,8</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3.3 Прочие дебиторы</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22955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1,6</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25843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98089</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4,1</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4. Краткосрочные финансовые вложения</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160310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11,4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109325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5,6</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8769</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0,4</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 Денежные средства, в т.ч.:</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47604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113705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5,8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35554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1,5</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5.1 Касса</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232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0,05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148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0,02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363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5.2 Расчетные счета</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45465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46676</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9937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0,4</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5.3 Валютные счета</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1907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0,1</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1657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0,08</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2219</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0,1</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5.4 Прочие денежные средства</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65224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3,3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23035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6. Прочие оборотные активы</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143</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0,05</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77</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79</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0</w:t>
            </w:r>
          </w:p>
        </w:tc>
      </w:tr>
      <w:tr w:rsidR="0034019F" w:rsidRPr="00F56FF3" w:rsidTr="00F56FF3">
        <w:trPr>
          <w:trHeight w:val="23"/>
        </w:trPr>
        <w:tc>
          <w:tcPr>
            <w:tcW w:w="0" w:type="auto"/>
          </w:tcPr>
          <w:p w:rsidR="0034019F" w:rsidRPr="00F56FF3" w:rsidRDefault="0034019F" w:rsidP="00F56FF3">
            <w:pPr>
              <w:pStyle w:val="ab"/>
              <w:widowControl w:val="0"/>
              <w:shd w:val="clear" w:color="000000" w:fill="auto"/>
              <w:spacing w:line="360" w:lineRule="auto"/>
              <w:jc w:val="left"/>
              <w:rPr>
                <w:sz w:val="20"/>
                <w:szCs w:val="24"/>
              </w:rPr>
            </w:pPr>
            <w:r w:rsidRPr="00F56FF3">
              <w:rPr>
                <w:sz w:val="20"/>
                <w:szCs w:val="24"/>
              </w:rPr>
              <w:t>Итого</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1412292</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100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1955530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100</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2385164</w:t>
            </w:r>
          </w:p>
        </w:tc>
        <w:tc>
          <w:tcPr>
            <w:tcW w:w="0" w:type="auto"/>
          </w:tcPr>
          <w:p w:rsidR="0034019F" w:rsidRPr="00F56FF3" w:rsidRDefault="0034019F" w:rsidP="00F56FF3">
            <w:pPr>
              <w:widowControl w:val="0"/>
              <w:shd w:val="clear" w:color="000000" w:fill="auto"/>
              <w:spacing w:line="360" w:lineRule="auto"/>
              <w:rPr>
                <w:sz w:val="20"/>
                <w:szCs w:val="28"/>
              </w:rPr>
            </w:pPr>
            <w:r w:rsidRPr="00F56FF3">
              <w:rPr>
                <w:sz w:val="20"/>
                <w:szCs w:val="28"/>
              </w:rPr>
              <w:t>100</w:t>
            </w:r>
          </w:p>
        </w:tc>
      </w:tr>
    </w:tbl>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Анализируя оборотные средства предприятия можно увидеть изменения, которые наиболее отчетливо просматриваются в 2007 г. Резко снизились краткосрочные финансовые вложения, увеличилась дебиторская задолженность, а так же запасы.</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Для управления оборотными средствами разрабатываются нормативы оборотных средств (для отдельных производств и предприятия в целом) по нормируемым элементам.</w:t>
      </w:r>
      <w:r w:rsidR="003A199D" w:rsidRPr="003A199D">
        <w:rPr>
          <w:sz w:val="28"/>
          <w:szCs w:val="28"/>
        </w:rPr>
        <w:t xml:space="preserve"> </w:t>
      </w:r>
      <w:r w:rsidRPr="003A199D">
        <w:rPr>
          <w:sz w:val="28"/>
          <w:szCs w:val="28"/>
        </w:rPr>
        <w:t>Расчет нормативов оборотных средств по сырью и материалам, незавершенному производству</w:t>
      </w:r>
      <w:r w:rsidR="003A199D" w:rsidRPr="003A199D">
        <w:rPr>
          <w:sz w:val="28"/>
          <w:szCs w:val="28"/>
        </w:rPr>
        <w:t xml:space="preserve"> </w:t>
      </w:r>
      <w:r w:rsidRPr="003A199D">
        <w:rPr>
          <w:sz w:val="28"/>
          <w:szCs w:val="28"/>
        </w:rPr>
        <w:t>и готовой продукции на складе представлен в таблице 10.</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4.2</w:t>
      </w:r>
      <w:r w:rsidR="003A199D" w:rsidRPr="003A199D">
        <w:rPr>
          <w:b/>
          <w:sz w:val="28"/>
          <w:szCs w:val="28"/>
        </w:rPr>
        <w:t xml:space="preserve"> </w:t>
      </w:r>
      <w:r w:rsidRPr="003A199D">
        <w:rPr>
          <w:b/>
          <w:sz w:val="28"/>
          <w:szCs w:val="28"/>
        </w:rPr>
        <w:t>Нормирование оборотных средств</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10 - Нормирование производственных запасов, незавершенного производства и готовой продукции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3210"/>
        <w:gridCol w:w="3083"/>
      </w:tblGrid>
      <w:tr w:rsidR="0034019F" w:rsidRPr="00F56FF3" w:rsidTr="00F56FF3">
        <w:trPr>
          <w:trHeight w:val="345"/>
        </w:trPr>
        <w:tc>
          <w:tcPr>
            <w:tcW w:w="2035" w:type="dxa"/>
            <w:vMerge w:val="restart"/>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Элементы оборотных средств, тыс. руб.</w:t>
            </w:r>
          </w:p>
        </w:tc>
        <w:tc>
          <w:tcPr>
            <w:tcW w:w="3210" w:type="dxa"/>
            <w:vMerge w:val="restart"/>
          </w:tcPr>
          <w:p w:rsidR="0034019F" w:rsidRPr="00F56FF3" w:rsidRDefault="0034019F" w:rsidP="00F56FF3">
            <w:pPr>
              <w:widowControl w:val="0"/>
              <w:shd w:val="clear" w:color="000000" w:fill="auto"/>
              <w:spacing w:line="360" w:lineRule="auto"/>
              <w:rPr>
                <w:sz w:val="20"/>
              </w:rPr>
            </w:pPr>
            <w:r w:rsidRPr="00F56FF3">
              <w:rPr>
                <w:sz w:val="20"/>
              </w:rPr>
              <w:t xml:space="preserve">Расчетная </w:t>
            </w:r>
          </w:p>
          <w:p w:rsidR="0034019F" w:rsidRPr="00F56FF3" w:rsidRDefault="0034019F" w:rsidP="00F56FF3">
            <w:pPr>
              <w:widowControl w:val="0"/>
              <w:shd w:val="clear" w:color="000000" w:fill="auto"/>
              <w:spacing w:line="360" w:lineRule="auto"/>
              <w:rPr>
                <w:sz w:val="20"/>
              </w:rPr>
            </w:pPr>
            <w:r w:rsidRPr="00F56FF3">
              <w:rPr>
                <w:sz w:val="20"/>
              </w:rPr>
              <w:t>формула нормы</w:t>
            </w:r>
          </w:p>
        </w:tc>
        <w:tc>
          <w:tcPr>
            <w:tcW w:w="3083" w:type="dxa"/>
            <w:vMerge w:val="restart"/>
          </w:tcPr>
          <w:p w:rsidR="0034019F" w:rsidRPr="00F56FF3" w:rsidRDefault="0034019F" w:rsidP="00F56FF3">
            <w:pPr>
              <w:widowControl w:val="0"/>
              <w:shd w:val="clear" w:color="000000" w:fill="auto"/>
              <w:spacing w:line="360" w:lineRule="auto"/>
              <w:rPr>
                <w:sz w:val="20"/>
              </w:rPr>
            </w:pPr>
            <w:r w:rsidRPr="00F56FF3">
              <w:rPr>
                <w:sz w:val="20"/>
              </w:rPr>
              <w:t>Обозначения</w:t>
            </w:r>
          </w:p>
        </w:tc>
      </w:tr>
      <w:tr w:rsidR="0034019F" w:rsidRPr="00F56FF3" w:rsidTr="00F56FF3">
        <w:trPr>
          <w:trHeight w:val="345"/>
        </w:trPr>
        <w:tc>
          <w:tcPr>
            <w:tcW w:w="2035" w:type="dxa"/>
            <w:vMerge/>
          </w:tcPr>
          <w:p w:rsidR="0034019F" w:rsidRPr="00F56FF3" w:rsidRDefault="0034019F" w:rsidP="00F56FF3">
            <w:pPr>
              <w:widowControl w:val="0"/>
              <w:shd w:val="clear" w:color="000000" w:fill="auto"/>
              <w:tabs>
                <w:tab w:val="left" w:pos="1260"/>
                <w:tab w:val="left" w:pos="1620"/>
              </w:tabs>
              <w:spacing w:line="360" w:lineRule="auto"/>
              <w:rPr>
                <w:sz w:val="20"/>
              </w:rPr>
            </w:pPr>
          </w:p>
        </w:tc>
        <w:tc>
          <w:tcPr>
            <w:tcW w:w="3210" w:type="dxa"/>
            <w:vMerge/>
          </w:tcPr>
          <w:p w:rsidR="0034019F" w:rsidRPr="00F56FF3" w:rsidRDefault="0034019F" w:rsidP="00F56FF3">
            <w:pPr>
              <w:widowControl w:val="0"/>
              <w:shd w:val="clear" w:color="000000" w:fill="auto"/>
              <w:spacing w:line="360" w:lineRule="auto"/>
              <w:rPr>
                <w:sz w:val="20"/>
              </w:rPr>
            </w:pPr>
          </w:p>
        </w:tc>
        <w:tc>
          <w:tcPr>
            <w:tcW w:w="3083" w:type="dxa"/>
            <w:vMerge/>
          </w:tcPr>
          <w:p w:rsidR="0034019F" w:rsidRPr="00F56FF3" w:rsidRDefault="0034019F" w:rsidP="00F56FF3">
            <w:pPr>
              <w:widowControl w:val="0"/>
              <w:shd w:val="clear" w:color="000000" w:fill="auto"/>
              <w:spacing w:line="360" w:lineRule="auto"/>
              <w:rPr>
                <w:sz w:val="20"/>
              </w:rPr>
            </w:pPr>
          </w:p>
        </w:tc>
      </w:tr>
      <w:tr w:rsidR="0034019F" w:rsidRPr="00F56FF3" w:rsidTr="00F56FF3">
        <w:trPr>
          <w:trHeight w:val="23"/>
        </w:trPr>
        <w:tc>
          <w:tcPr>
            <w:tcW w:w="2035" w:type="dxa"/>
          </w:tcPr>
          <w:p w:rsidR="0034019F" w:rsidRPr="00F56FF3" w:rsidRDefault="0034019F" w:rsidP="00F56FF3">
            <w:pPr>
              <w:widowControl w:val="0"/>
              <w:shd w:val="clear" w:color="000000" w:fill="auto"/>
              <w:tabs>
                <w:tab w:val="left" w:pos="1260"/>
                <w:tab w:val="left" w:pos="1620"/>
                <w:tab w:val="left" w:pos="3060"/>
              </w:tabs>
              <w:spacing w:line="360" w:lineRule="auto"/>
              <w:rPr>
                <w:sz w:val="20"/>
              </w:rPr>
            </w:pPr>
            <w:r w:rsidRPr="00F56FF3">
              <w:rPr>
                <w:sz w:val="20"/>
              </w:rPr>
              <w:t>Производственные запасы</w:t>
            </w:r>
          </w:p>
        </w:tc>
        <w:tc>
          <w:tcPr>
            <w:tcW w:w="3210"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620" w:dyaOrig="380">
                <v:shape id="_x0000_i1054" type="#_x0000_t75" style="width:81pt;height:18.75pt" o:ole="">
                  <v:imagedata r:id="rId57" o:title=""/>
                </v:shape>
                <o:OLEObject Type="Embed" ProgID="Unknown" ShapeID="_x0000_i1054" DrawAspect="Content" ObjectID="_1457514457" r:id="rId58"/>
              </w:objec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2005: 4938,2·180=888876</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2006:</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5304,3·180=954774</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2007:</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7036,5·180=1266570</w:t>
            </w:r>
          </w:p>
        </w:tc>
        <w:tc>
          <w:tcPr>
            <w:tcW w:w="3083"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Нпр.з – норма производственного запаса сырья и материалов,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Рд – дневной расход материала,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Нз.дн – норма запаса сырья и материалов, дней (учитывается текущий страховой запас, время доставки и подготовки к производству).</w:t>
            </w:r>
          </w:p>
        </w:tc>
      </w:tr>
      <w:tr w:rsidR="0034019F" w:rsidRPr="00F56FF3" w:rsidTr="00F56FF3">
        <w:trPr>
          <w:trHeight w:val="23"/>
        </w:trPr>
        <w:tc>
          <w:tcPr>
            <w:tcW w:w="2035"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Незавершенное производство</w:t>
            </w:r>
          </w:p>
        </w:tc>
        <w:tc>
          <w:tcPr>
            <w:tcW w:w="3210"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800" w:dyaOrig="620">
                <v:shape id="_x0000_i1055" type="#_x0000_t75" style="width:90pt;height:30.75pt" o:ole="">
                  <v:imagedata r:id="rId59" o:title=""/>
                </v:shape>
                <o:OLEObject Type="Embed" ProgID="Unknown" ShapeID="_x0000_i1055" DrawAspect="Content" ObjectID="_1457514458" r:id="rId60"/>
              </w:object>
            </w:r>
            <w:r w:rsidRPr="00F56FF3">
              <w:rPr>
                <w:sz w:val="20"/>
              </w:rPr>
              <w:object w:dxaOrig="1620" w:dyaOrig="620">
                <v:shape id="_x0000_i1056" type="#_x0000_t75" style="width:81pt;height:30.75pt" o:ole="">
                  <v:imagedata r:id="rId61" o:title=""/>
                </v:shape>
                <o:OLEObject Type="Embed" ProgID="Unknown" ShapeID="_x0000_i1056" DrawAspect="Content" ObjectID="_1457514459" r:id="rId62"/>
              </w:objec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а≈60%, в≈40%</w:t>
            </w:r>
            <w:r w:rsidR="003A199D" w:rsidRPr="00F56FF3">
              <w:rPr>
                <w:sz w:val="20"/>
              </w:rPr>
              <w:t xml:space="preserve"> </w:t>
            </w:r>
            <w:r w:rsidRPr="00F56FF3">
              <w:rPr>
                <w:sz w:val="20"/>
              </w:rPr>
              <w:t>Кнз ≈ 0,8</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 xml:space="preserve">2005: </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992750/108·180·0,8= =1323667</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2006:</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1048730/108·180·0,8= =1398307</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2007:</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szCs w:val="20"/>
              </w:rPr>
              <w:t>1986859/108·180·0,8= =2649045</w:t>
            </w:r>
          </w:p>
        </w:tc>
        <w:tc>
          <w:tcPr>
            <w:tcW w:w="3083"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ННП – норма незавершенного производства,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С – затраты на производство (по плановой себестоимости) за рассматриваемый период,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Т – продолжительность расчетного периода, дней;</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Тц – длительность производственного цикла, дней;</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Кн.з – коэффициент нарастания затрат (при равномерных затратах);</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а – затраты, производимые единовременно в начале процесса производства,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в – последующие затраты до окончания производства, руб.</w:t>
            </w:r>
          </w:p>
        </w:tc>
      </w:tr>
      <w:tr w:rsidR="0034019F" w:rsidRPr="00F56FF3" w:rsidTr="00F56FF3">
        <w:trPr>
          <w:trHeight w:val="23"/>
        </w:trPr>
        <w:tc>
          <w:tcPr>
            <w:tcW w:w="2035"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Запасы готовой продукции</w:t>
            </w:r>
          </w:p>
        </w:tc>
        <w:tc>
          <w:tcPr>
            <w:tcW w:w="3210"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740" w:dyaOrig="620">
                <v:shape id="_x0000_i1057" type="#_x0000_t75" style="width:87pt;height:30.75pt" o:ole="">
                  <v:imagedata r:id="rId63" o:title=""/>
                </v:shape>
                <o:OLEObject Type="Embed" ProgID="Unknown" ShapeID="_x0000_i1057" DrawAspect="Content" ObjectID="_1457514460" r:id="rId64"/>
              </w:objec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2005:</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918942/180·7=59561</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2006:</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1147783/108·7=74393</w:t>
            </w:r>
          </w:p>
          <w:p w:rsidR="0034019F" w:rsidRPr="00F56FF3" w:rsidRDefault="0034019F" w:rsidP="00F56FF3">
            <w:pPr>
              <w:widowControl w:val="0"/>
              <w:shd w:val="clear" w:color="000000" w:fill="auto"/>
              <w:tabs>
                <w:tab w:val="left" w:pos="1260"/>
                <w:tab w:val="left" w:pos="1620"/>
              </w:tabs>
              <w:spacing w:line="360" w:lineRule="auto"/>
              <w:rPr>
                <w:sz w:val="20"/>
                <w:szCs w:val="20"/>
              </w:rPr>
            </w:pPr>
            <w:r w:rsidRPr="00F56FF3">
              <w:rPr>
                <w:sz w:val="20"/>
                <w:szCs w:val="20"/>
              </w:rPr>
              <w:t>2007:</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szCs w:val="20"/>
              </w:rPr>
              <w:t>1083762/108·7=70244</w:t>
            </w:r>
          </w:p>
        </w:tc>
        <w:tc>
          <w:tcPr>
            <w:tcW w:w="3083" w:type="dxa"/>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НГП – норма готовой продукции на складе,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ТП– объем товарной продукции, рассчитанной по производственной себестоимости,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Нзтп – норма запаса товарной продукции (время на комплектацию партии, упаковку, транспортировку продукции до пункта отправления), дней.</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Фактические запасы не выходят за рассчитанные нормы, что является положительным показателем.</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4.3 Анализ показателей использования оборотных средств</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11 - Определение показателей использования оборотных средств (ОС)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929"/>
        <w:gridCol w:w="1959"/>
        <w:gridCol w:w="1951"/>
      </w:tblGrid>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Наименование показателей</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Метод расчета, обозначение показателей</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Источник информации</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Экономическое содержание показателя</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Коэффициент оборачиваемости ОС (Коб)</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180" w:dyaOrig="720">
                <v:shape id="_x0000_i1058" type="#_x0000_t75" style="width:59.25pt;height:36pt" o:ole="">
                  <v:imagedata r:id="rId65" o:title=""/>
                </v:shape>
                <o:OLEObject Type="Embed" ProgID="Unknown" ShapeID="_x0000_i1058" DrawAspect="Content" ObjectID="_1457514461" r:id="rId66"/>
              </w:objec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Вр – выручка от реализации,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ОСс – средняя величина ОС;</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2620" w:dyaOrig="380">
                <v:shape id="_x0000_i1059" type="#_x0000_t75" style="width:131.25pt;height:18.75pt" o:ole="">
                  <v:imagedata r:id="rId67" o:title=""/>
                </v:shape>
                <o:OLEObject Type="Embed" ProgID="Unknown" ShapeID="_x0000_i1059" DrawAspect="Content" ObjectID="_1457514462" r:id="rId68"/>
              </w:objec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Вр - ф. №2, с.010</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ОСнг, ОСкг – ф.№1, с. 290 нг, с. 290кг</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Количество оборотов ОС за определенный период времени.</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Длительность одного оборота ОС (Доб)</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460" w:dyaOrig="720">
                <v:shape id="_x0000_i1060" type="#_x0000_t75" style="width:72.75pt;height:36pt" o:ole="">
                  <v:imagedata r:id="rId69" o:title=""/>
                </v:shape>
                <o:OLEObject Type="Embed" ProgID="Unknown" ShapeID="_x0000_i1060" DrawAspect="Content" ObjectID="_1457514463" r:id="rId70"/>
              </w:object>
            </w:r>
          </w:p>
          <w:p w:rsidR="0034019F" w:rsidRPr="00F56FF3" w:rsidRDefault="0034019F" w:rsidP="00F56FF3">
            <w:pPr>
              <w:widowControl w:val="0"/>
              <w:shd w:val="clear" w:color="000000" w:fill="auto"/>
              <w:tabs>
                <w:tab w:val="left" w:pos="1260"/>
                <w:tab w:val="left" w:pos="1620"/>
              </w:tabs>
              <w:spacing w:line="360" w:lineRule="auto"/>
              <w:rPr>
                <w:sz w:val="20"/>
              </w:rPr>
            </w:pPr>
          </w:p>
        </w:tc>
        <w:tc>
          <w:tcPr>
            <w:tcW w:w="0" w:type="auto"/>
            <w:vMerge w:val="restart"/>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Т – длительность периода ( год – 360 дней, квартал – 90 дней, месяц – 30 дней)</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Длительность одного оборота, дней</w:t>
            </w:r>
          </w:p>
          <w:p w:rsidR="0034019F" w:rsidRPr="00F56FF3" w:rsidRDefault="0034019F" w:rsidP="00F56FF3">
            <w:pPr>
              <w:widowControl w:val="0"/>
              <w:shd w:val="clear" w:color="000000" w:fill="auto"/>
              <w:tabs>
                <w:tab w:val="left" w:pos="1260"/>
                <w:tab w:val="left" w:pos="1620"/>
              </w:tabs>
              <w:spacing w:line="360" w:lineRule="auto"/>
              <w:rPr>
                <w:sz w:val="20"/>
              </w:rPr>
            </w:pP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Коэффициент закрепления ОС (Кз)</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100" w:dyaOrig="720">
                <v:shape id="_x0000_i1061" type="#_x0000_t75" style="width:54.75pt;height:36pt" o:ole="">
                  <v:imagedata r:id="rId71" o:title=""/>
                </v:shape>
                <o:OLEObject Type="Embed" ProgID="Unknown" ShapeID="_x0000_i1061" DrawAspect="Content" ObjectID="_1457514464" r:id="rId72"/>
              </w:object>
            </w:r>
          </w:p>
        </w:tc>
        <w:tc>
          <w:tcPr>
            <w:tcW w:w="0" w:type="auto"/>
            <w:vMerge/>
          </w:tcPr>
          <w:p w:rsidR="0034019F" w:rsidRPr="00F56FF3" w:rsidRDefault="0034019F" w:rsidP="00F56FF3">
            <w:pPr>
              <w:widowControl w:val="0"/>
              <w:shd w:val="clear" w:color="000000" w:fill="auto"/>
              <w:tabs>
                <w:tab w:val="left" w:pos="1260"/>
                <w:tab w:val="left" w:pos="1620"/>
              </w:tabs>
              <w:spacing w:line="360" w:lineRule="auto"/>
              <w:rPr>
                <w:sz w:val="20"/>
              </w:rPr>
            </w:pP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Величина ОС на рубль выручки от реализации, руб.</w:t>
            </w:r>
          </w:p>
        </w:tc>
      </w:tr>
    </w:tbl>
    <w:p w:rsidR="0034019F" w:rsidRPr="003A199D" w:rsidRDefault="00F56FF3" w:rsidP="003A199D">
      <w:pPr>
        <w:widowControl w:val="0"/>
        <w:shd w:val="clear" w:color="000000" w:fill="auto"/>
        <w:spacing w:line="360" w:lineRule="auto"/>
        <w:ind w:firstLine="709"/>
        <w:jc w:val="both"/>
        <w:rPr>
          <w:iCs/>
          <w:sz w:val="28"/>
          <w:szCs w:val="28"/>
        </w:rPr>
      </w:pPr>
      <w:r>
        <w:rPr>
          <w:iCs/>
          <w:sz w:val="28"/>
          <w:szCs w:val="28"/>
        </w:rPr>
        <w:br w:type="page"/>
      </w:r>
      <w:r w:rsidR="0034019F" w:rsidRPr="003A199D">
        <w:rPr>
          <w:iCs/>
          <w:sz w:val="28"/>
          <w:szCs w:val="28"/>
        </w:rPr>
        <w:t xml:space="preserve">Результаты расчетов </w:t>
      </w:r>
      <w:r w:rsidR="0034019F" w:rsidRPr="003A199D">
        <w:rPr>
          <w:sz w:val="28"/>
          <w:szCs w:val="28"/>
        </w:rPr>
        <w:t>показателей использования оборотных средств</w:t>
      </w:r>
      <w:r w:rsidR="003A199D" w:rsidRPr="003A199D">
        <w:rPr>
          <w:sz w:val="28"/>
          <w:szCs w:val="28"/>
        </w:rPr>
        <w:t xml:space="preserve"> </w:t>
      </w:r>
      <w:r w:rsidR="0034019F" w:rsidRPr="003A199D">
        <w:rPr>
          <w:iCs/>
          <w:sz w:val="28"/>
          <w:szCs w:val="28"/>
        </w:rPr>
        <w:t>сведены в таблице 13.</w:t>
      </w:r>
    </w:p>
    <w:p w:rsidR="0034019F" w:rsidRPr="003A199D" w:rsidRDefault="0034019F" w:rsidP="003A199D">
      <w:pPr>
        <w:widowControl w:val="0"/>
        <w:shd w:val="clear" w:color="000000" w:fill="auto"/>
        <w:spacing w:line="360" w:lineRule="auto"/>
        <w:ind w:firstLine="709"/>
        <w:jc w:val="both"/>
        <w:rPr>
          <w:i/>
          <w:iCs/>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12 - Взаимосвязь показателей использования ОС с показателями выручки от реализации и прибылью от реализации продукции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999"/>
        <w:gridCol w:w="1663"/>
        <w:gridCol w:w="2036"/>
      </w:tblGrid>
      <w:tr w:rsidR="00F56FF3"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Наименование показателей</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Метод расчета, обозначение показателей</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Источник информации</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Экономическое содержание показателя</w:t>
            </w:r>
          </w:p>
        </w:tc>
      </w:tr>
      <w:tr w:rsidR="00F56FF3"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Высвобождение (дополнительное привлечение) ОС в результате изменения выручки от реализации (ΔОС)</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2299" w:dyaOrig="400">
                <v:shape id="_x0000_i1062" type="#_x0000_t75" style="width:114.75pt;height:20.25pt" o:ole="">
                  <v:imagedata r:id="rId73" o:title=""/>
                </v:shape>
                <o:OLEObject Type="Embed" ProgID="Unknown" ShapeID="_x0000_i1062" DrawAspect="Content" ObjectID="_1457514465" r:id="rId74"/>
              </w:objec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999" w:dyaOrig="380">
                <v:shape id="_x0000_i1063" type="#_x0000_t75" style="width:50.25pt;height:18.75pt" o:ole="">
                  <v:imagedata r:id="rId75" o:title=""/>
                </v:shape>
                <o:OLEObject Type="Embed" ProgID="Unknown" ShapeID="_x0000_i1063" DrawAspect="Content" ObjectID="_1457514466" r:id="rId76"/>
              </w:object>
            </w:r>
            <w:r w:rsidRPr="00F56FF3">
              <w:rPr>
                <w:sz w:val="20"/>
              </w:rPr>
              <w:t xml:space="preserve"> - средняя величина ОС за отчетный и базовый период;</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 xml:space="preserve">Кр –коэффициент изменения объема </w:t>
            </w:r>
            <w:r w:rsidRPr="00F56FF3">
              <w:rPr>
                <w:sz w:val="20"/>
              </w:rPr>
              <w:object w:dxaOrig="940" w:dyaOrig="800">
                <v:shape id="_x0000_i1064" type="#_x0000_t75" style="width:47.25pt;height:39.75pt" o:ole="">
                  <v:imagedata r:id="rId77" o:title=""/>
                </v:shape>
                <o:OLEObject Type="Embed" ProgID="Unknown" ShapeID="_x0000_i1064" DrawAspect="Content" ObjectID="_1457514467" r:id="rId78"/>
              </w:object>
            </w:r>
            <w:r w:rsidRPr="00F56FF3">
              <w:rPr>
                <w:sz w:val="20"/>
              </w:rPr>
              <w:t xml:space="preserve">, </w:t>
            </w:r>
            <w:r w:rsidRPr="00F56FF3">
              <w:rPr>
                <w:sz w:val="20"/>
              </w:rPr>
              <w:object w:dxaOrig="700" w:dyaOrig="400">
                <v:shape id="_x0000_i1065" type="#_x0000_t75" style="width:35.25pt;height:20.25pt" o:ole="">
                  <v:imagedata r:id="rId79" o:title=""/>
                </v:shape>
                <o:OLEObject Type="Embed" ProgID="Unknown" ShapeID="_x0000_i1065" DrawAspect="Content" ObjectID="_1457514468" r:id="rId80"/>
              </w:object>
            </w:r>
            <w:r w:rsidRPr="00F56FF3">
              <w:rPr>
                <w:sz w:val="20"/>
              </w:rPr>
              <w:t xml:space="preserve"> - величина реализации за отчетный</w:t>
            </w:r>
            <w:r w:rsidR="003A199D" w:rsidRPr="00F56FF3">
              <w:rPr>
                <w:sz w:val="20"/>
              </w:rPr>
              <w:t xml:space="preserve"> </w:t>
            </w:r>
            <w:r w:rsidRPr="00F56FF3">
              <w:rPr>
                <w:sz w:val="20"/>
              </w:rPr>
              <w:t>и базовый год, тыс. руб.</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700" w:dyaOrig="400">
                <v:shape id="_x0000_i1066" type="#_x0000_t75" style="width:35.25pt;height:20.25pt" o:ole="">
                  <v:imagedata r:id="rId81" o:title=""/>
                </v:shape>
                <o:OLEObject Type="Embed" ProgID="Unknown" ShapeID="_x0000_i1066" DrawAspect="Content" ObjectID="_1457514469" r:id="rId82"/>
              </w:object>
            </w:r>
            <w:r w:rsidRPr="00F56FF3">
              <w:rPr>
                <w:sz w:val="20"/>
              </w:rPr>
              <w:t xml:space="preserve"> - форма №2, с.010 за отчетный</w:t>
            </w:r>
            <w:r w:rsidR="003A199D" w:rsidRPr="00F56FF3">
              <w:rPr>
                <w:sz w:val="20"/>
              </w:rPr>
              <w:t xml:space="preserve"> </w:t>
            </w:r>
            <w:r w:rsidRPr="00F56FF3">
              <w:rPr>
                <w:sz w:val="20"/>
              </w:rPr>
              <w:t>и базовый год,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999" w:dyaOrig="380">
                <v:shape id="_x0000_i1067" type="#_x0000_t75" style="width:50.25pt;height:18.75pt" o:ole="">
                  <v:imagedata r:id="rId75" o:title=""/>
                </v:shape>
                <o:OLEObject Type="Embed" ProgID="Unknown" ShapeID="_x0000_i1067" DrawAspect="Content" ObjectID="_1457514470" r:id="rId83"/>
              </w:object>
            </w:r>
            <w:r w:rsidRPr="00F56FF3">
              <w:rPr>
                <w:sz w:val="20"/>
              </w:rPr>
              <w:t xml:space="preserve"> - средняя величина ОС за отчетный и базовый период, тыс. руб.</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Показывает изменения величины ОС, в результате изменения выручки.</w:t>
            </w:r>
          </w:p>
        </w:tc>
      </w:tr>
      <w:tr w:rsidR="00F56FF3"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Высвобождение (дополнительное привлечение) ОС в результате изменения длительности оборота (ΔОС)</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2340" w:dyaOrig="400">
                <v:shape id="_x0000_i1068" type="#_x0000_t75" style="width:117pt;height:20.25pt" o:ole="">
                  <v:imagedata r:id="rId84" o:title=""/>
                </v:shape>
                <o:OLEObject Type="Embed" ProgID="Unknown" ShapeID="_x0000_i1068" DrawAspect="Content" ObjectID="_1457514471" r:id="rId85"/>
              </w:objec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780" w:dyaOrig="360">
                <v:shape id="_x0000_i1069" type="#_x0000_t75" style="width:39pt;height:18pt" o:ole="">
                  <v:imagedata r:id="rId86" o:title=""/>
                </v:shape>
                <o:OLEObject Type="Embed" ProgID="Unknown" ShapeID="_x0000_i1069" DrawAspect="Content" ObjectID="_1457514472" r:id="rId87"/>
              </w:object>
            </w:r>
            <w:r w:rsidRPr="00F56FF3">
              <w:rPr>
                <w:sz w:val="20"/>
              </w:rPr>
              <w:t xml:space="preserve"> - длительность оборота в базовом отчетном году, дней</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420" w:dyaOrig="400">
                <v:shape id="_x0000_i1070" type="#_x0000_t75" style="width:21pt;height:20.25pt" o:ole="">
                  <v:imagedata r:id="rId88" o:title=""/>
                </v:shape>
                <o:OLEObject Type="Embed" ProgID="Unknown" ShapeID="_x0000_i1070" DrawAspect="Content" ObjectID="_1457514473" r:id="rId89"/>
              </w:object>
            </w:r>
            <w:r w:rsidRPr="00F56FF3">
              <w:rPr>
                <w:sz w:val="20"/>
              </w:rPr>
              <w:t>- дневной оборот по реализации, тыс. руб.</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040" w:dyaOrig="700">
                <v:shape id="_x0000_i1071" type="#_x0000_t75" style="width:51.75pt;height:35.25pt" o:ole="">
                  <v:imagedata r:id="rId90" o:title=""/>
                </v:shape>
                <o:OLEObject Type="Embed" ProgID="Unknown" ShapeID="_x0000_i1071" DrawAspect="Content" ObjectID="_1457514474" r:id="rId91"/>
              </w:objec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320" w:dyaOrig="400">
                <v:shape id="_x0000_i1072" type="#_x0000_t75" style="width:15.75pt;height:20.25pt" o:ole="">
                  <v:imagedata r:id="rId92" o:title=""/>
                </v:shape>
                <o:OLEObject Type="Embed" ProgID="Unknown" ShapeID="_x0000_i1072" DrawAspect="Content" ObjectID="_1457514475" r:id="rId93"/>
              </w:object>
            </w:r>
            <w:r w:rsidRPr="00F56FF3">
              <w:rPr>
                <w:sz w:val="20"/>
              </w:rPr>
              <w:t xml:space="preserve"> - годовой объем выручки от реализации за отчетный год, тыс. руб.</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Т – 360 дней.</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Показывает изменение величины ОС, в результате изменения длительности оборота.</w:t>
            </w:r>
          </w:p>
        </w:tc>
      </w:tr>
      <w:tr w:rsidR="00F56FF3"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Прирост выручки от реализации в результате ускорения оборачиваемости ОС (ΔВр)</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2420" w:dyaOrig="400">
                <v:shape id="_x0000_i1073" type="#_x0000_t75" style="width:120.75pt;height:20.25pt" o:ole="">
                  <v:imagedata r:id="rId94" o:title=""/>
                </v:shape>
                <o:OLEObject Type="Embed" ProgID="Unknown" ShapeID="_x0000_i1073" DrawAspect="Content" ObjectID="_1457514476" r:id="rId95"/>
              </w:objec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880" w:dyaOrig="380">
                <v:shape id="_x0000_i1074" type="#_x0000_t75" style="width:44.25pt;height:18.75pt" o:ole="">
                  <v:imagedata r:id="rId96" o:title=""/>
                </v:shape>
                <o:OLEObject Type="Embed" ProgID="Unknown" ShapeID="_x0000_i1074" DrawAspect="Content" ObjectID="_1457514477" r:id="rId97"/>
              </w:object>
            </w:r>
            <w:r w:rsidRPr="00F56FF3">
              <w:rPr>
                <w:sz w:val="20"/>
              </w:rPr>
              <w:t xml:space="preserve"> - коэффициент оборачиваемости за отчетный и базовый год</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880" w:dyaOrig="380">
                <v:shape id="_x0000_i1075" type="#_x0000_t75" style="width:44.25pt;height:18.75pt" o:ole="">
                  <v:imagedata r:id="rId96" o:title=""/>
                </v:shape>
                <o:OLEObject Type="Embed" ProgID="Unknown" ShapeID="_x0000_i1075" DrawAspect="Content" ObjectID="_1457514478" r:id="rId98"/>
              </w:object>
            </w:r>
            <w:r w:rsidRPr="00F56FF3">
              <w:rPr>
                <w:sz w:val="20"/>
              </w:rPr>
              <w:t xml:space="preserve"> - определяются в соответствии с расчетами Т.</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Показывает величину прироста выручки от реализации в результате ускорения оборачиваемости ОС.</w:t>
            </w:r>
          </w:p>
        </w:tc>
      </w:tr>
      <w:tr w:rsidR="00F56FF3"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Прирост прибыли от реализации в результате ускорения оборачиваемости ОС (ΔПр)</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2180" w:dyaOrig="720">
                <v:shape id="_x0000_i1076" type="#_x0000_t75" style="width:108.75pt;height:36pt" o:ole="">
                  <v:imagedata r:id="rId99" o:title=""/>
                </v:shape>
                <o:OLEObject Type="Embed" ProgID="Unknown" ShapeID="_x0000_i1076" DrawAspect="Content" ObjectID="_1457514479" r:id="rId100"/>
              </w:objec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380" w:dyaOrig="400">
                <v:shape id="_x0000_i1077" type="#_x0000_t75" style="width:18.75pt;height:20.25pt" o:ole="">
                  <v:imagedata r:id="rId101" o:title=""/>
                </v:shape>
                <o:OLEObject Type="Embed" ProgID="Unknown" ShapeID="_x0000_i1077" DrawAspect="Content" ObjectID="_1457514480" r:id="rId102"/>
              </w:object>
            </w:r>
            <w:r w:rsidRPr="00F56FF3">
              <w:rPr>
                <w:sz w:val="20"/>
              </w:rPr>
              <w:t xml:space="preserve"> - величина прибыли от реализации за базовый год, тыс. руб.</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380" w:dyaOrig="400">
                <v:shape id="_x0000_i1078" type="#_x0000_t75" style="width:18.75pt;height:20.25pt" o:ole="">
                  <v:imagedata r:id="rId101" o:title=""/>
                </v:shape>
                <o:OLEObject Type="Embed" ProgID="Unknown" ShapeID="_x0000_i1078" DrawAspect="Content" ObjectID="_1457514481" r:id="rId103"/>
              </w:object>
            </w:r>
            <w:r w:rsidRPr="00F56FF3">
              <w:rPr>
                <w:sz w:val="20"/>
              </w:rPr>
              <w:t xml:space="preserve"> - форма №2, с. 050</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Показывает прирост прибыли от реализации в результате ускорения ОС.</w:t>
            </w:r>
          </w:p>
        </w:tc>
      </w:tr>
    </w:tbl>
    <w:p w:rsidR="0034019F" w:rsidRPr="003A199D" w:rsidRDefault="0034019F" w:rsidP="003A199D">
      <w:pPr>
        <w:widowControl w:val="0"/>
        <w:shd w:val="clear" w:color="000000" w:fill="auto"/>
        <w:spacing w:line="360" w:lineRule="auto"/>
        <w:ind w:firstLine="709"/>
        <w:jc w:val="both"/>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2881"/>
      </w:tblGrid>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iCs/>
                <w:sz w:val="20"/>
                <w:szCs w:val="28"/>
              </w:rPr>
            </w:pPr>
            <w:r w:rsidRPr="00F56FF3">
              <w:rPr>
                <w:iCs/>
                <w:sz w:val="20"/>
                <w:szCs w:val="28"/>
              </w:rPr>
              <w:t>ΔОС</w:t>
            </w:r>
            <w:r w:rsidRPr="00F56FF3">
              <w:rPr>
                <w:iCs/>
                <w:sz w:val="20"/>
                <w:szCs w:val="20"/>
              </w:rPr>
              <w:t>2006/2005</w:t>
            </w:r>
            <w:r w:rsidRPr="00F56FF3">
              <w:rPr>
                <w:iCs/>
                <w:sz w:val="20"/>
                <w:szCs w:val="28"/>
              </w:rPr>
              <w:t>=1683911-1314959*1,15=171708</w:t>
            </w:r>
          </w:p>
          <w:p w:rsidR="0034019F" w:rsidRPr="00F56FF3" w:rsidRDefault="0034019F" w:rsidP="00F56FF3">
            <w:pPr>
              <w:widowControl w:val="0"/>
              <w:shd w:val="clear" w:color="000000" w:fill="auto"/>
              <w:spacing w:line="360" w:lineRule="auto"/>
              <w:rPr>
                <w:iCs/>
                <w:sz w:val="20"/>
                <w:szCs w:val="28"/>
              </w:rPr>
            </w:pPr>
            <w:r w:rsidRPr="00F56FF3">
              <w:rPr>
                <w:iCs/>
                <w:sz w:val="20"/>
                <w:szCs w:val="28"/>
              </w:rPr>
              <w:t>ΔОС</w:t>
            </w:r>
            <w:r w:rsidRPr="00F56FF3">
              <w:rPr>
                <w:iCs/>
                <w:sz w:val="20"/>
                <w:szCs w:val="20"/>
              </w:rPr>
              <w:t>2007/2006</w:t>
            </w:r>
            <w:r w:rsidRPr="00F56FF3">
              <w:rPr>
                <w:iCs/>
                <w:sz w:val="20"/>
                <w:szCs w:val="28"/>
              </w:rPr>
              <w:t>=2170347-1683911*1,4=187128</w:t>
            </w:r>
          </w:p>
        </w:tc>
        <w:tc>
          <w:tcPr>
            <w:tcW w:w="0" w:type="auto"/>
          </w:tcPr>
          <w:p w:rsidR="0034019F" w:rsidRPr="00F56FF3" w:rsidRDefault="0034019F" w:rsidP="00F56FF3">
            <w:pPr>
              <w:widowControl w:val="0"/>
              <w:shd w:val="clear" w:color="000000" w:fill="auto"/>
              <w:spacing w:line="360" w:lineRule="auto"/>
              <w:rPr>
                <w:iCs/>
                <w:sz w:val="20"/>
                <w:szCs w:val="28"/>
              </w:rPr>
            </w:pPr>
            <w:r w:rsidRPr="00F56FF3">
              <w:rPr>
                <w:iCs/>
                <w:sz w:val="20"/>
                <w:szCs w:val="28"/>
              </w:rPr>
              <w:t>Кр</w:t>
            </w:r>
            <w:r w:rsidRPr="00F56FF3">
              <w:rPr>
                <w:iCs/>
                <w:sz w:val="20"/>
                <w:szCs w:val="20"/>
              </w:rPr>
              <w:t>2006</w:t>
            </w:r>
            <w:r w:rsidRPr="00F56FF3">
              <w:rPr>
                <w:iCs/>
                <w:sz w:val="20"/>
                <w:szCs w:val="28"/>
              </w:rPr>
              <w:t>=2196513/1911692=1,15</w:t>
            </w:r>
          </w:p>
          <w:p w:rsidR="0034019F" w:rsidRPr="00F56FF3" w:rsidRDefault="0034019F" w:rsidP="00F56FF3">
            <w:pPr>
              <w:widowControl w:val="0"/>
              <w:shd w:val="clear" w:color="000000" w:fill="auto"/>
              <w:spacing w:line="360" w:lineRule="auto"/>
              <w:rPr>
                <w:iCs/>
                <w:sz w:val="20"/>
                <w:szCs w:val="28"/>
              </w:rPr>
            </w:pPr>
            <w:r w:rsidRPr="00F56FF3">
              <w:rPr>
                <w:iCs/>
                <w:sz w:val="20"/>
                <w:szCs w:val="28"/>
              </w:rPr>
              <w:t>Кр</w:t>
            </w:r>
            <w:r w:rsidRPr="00F56FF3">
              <w:rPr>
                <w:iCs/>
                <w:sz w:val="20"/>
                <w:szCs w:val="20"/>
              </w:rPr>
              <w:t>2007</w:t>
            </w:r>
            <w:r w:rsidRPr="00F56FF3">
              <w:rPr>
                <w:iCs/>
                <w:sz w:val="20"/>
                <w:szCs w:val="28"/>
              </w:rPr>
              <w:t>=3070621/2196513=1,40</w:t>
            </w:r>
            <w:r w:rsidR="003A199D" w:rsidRPr="00F56FF3">
              <w:rPr>
                <w:iCs/>
                <w:sz w:val="20"/>
                <w:szCs w:val="28"/>
              </w:rPr>
              <w:t xml:space="preserve"> </w:t>
            </w:r>
          </w:p>
        </w:tc>
      </w:tr>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iCs/>
                <w:sz w:val="20"/>
                <w:szCs w:val="28"/>
              </w:rPr>
            </w:pPr>
            <w:r w:rsidRPr="00F56FF3">
              <w:rPr>
                <w:iCs/>
                <w:sz w:val="20"/>
                <w:szCs w:val="28"/>
              </w:rPr>
              <w:t>ΔОС</w:t>
            </w:r>
            <w:r w:rsidRPr="00F56FF3">
              <w:rPr>
                <w:iCs/>
                <w:sz w:val="20"/>
                <w:szCs w:val="20"/>
              </w:rPr>
              <w:t>2006-2005</w:t>
            </w:r>
            <w:r w:rsidRPr="00F56FF3">
              <w:rPr>
                <w:iCs/>
                <w:sz w:val="20"/>
                <w:szCs w:val="28"/>
              </w:rPr>
              <w:t>=(247,6-276)*6101,43=-173280,6</w:t>
            </w:r>
          </w:p>
          <w:p w:rsidR="0034019F" w:rsidRPr="00F56FF3" w:rsidRDefault="0034019F" w:rsidP="00F56FF3">
            <w:pPr>
              <w:widowControl w:val="0"/>
              <w:shd w:val="clear" w:color="000000" w:fill="auto"/>
              <w:spacing w:line="360" w:lineRule="auto"/>
              <w:rPr>
                <w:iCs/>
                <w:sz w:val="20"/>
                <w:szCs w:val="28"/>
              </w:rPr>
            </w:pPr>
            <w:r w:rsidRPr="00F56FF3">
              <w:rPr>
                <w:iCs/>
                <w:sz w:val="20"/>
                <w:szCs w:val="28"/>
              </w:rPr>
              <w:t>ΔОС</w:t>
            </w:r>
            <w:r w:rsidRPr="00F56FF3">
              <w:rPr>
                <w:iCs/>
                <w:sz w:val="20"/>
                <w:szCs w:val="20"/>
              </w:rPr>
              <w:t>2007-2006</w:t>
            </w:r>
            <w:r w:rsidRPr="00F56FF3">
              <w:rPr>
                <w:iCs/>
                <w:sz w:val="20"/>
                <w:szCs w:val="28"/>
              </w:rPr>
              <w:t>=(276-254,5)*8529,5=183384,3</w:t>
            </w:r>
          </w:p>
        </w:tc>
        <w:tc>
          <w:tcPr>
            <w:tcW w:w="0" w:type="auto"/>
          </w:tcPr>
          <w:p w:rsidR="0034019F" w:rsidRPr="00F56FF3" w:rsidRDefault="0034019F" w:rsidP="00F56FF3">
            <w:pPr>
              <w:widowControl w:val="0"/>
              <w:shd w:val="clear" w:color="000000" w:fill="auto"/>
              <w:spacing w:line="360" w:lineRule="auto"/>
              <w:rPr>
                <w:iCs/>
                <w:sz w:val="20"/>
                <w:szCs w:val="28"/>
              </w:rPr>
            </w:pPr>
            <w:r w:rsidRPr="00F56FF3">
              <w:rPr>
                <w:iCs/>
                <w:sz w:val="20"/>
                <w:szCs w:val="28"/>
              </w:rPr>
              <w:t>Врдн'</w:t>
            </w:r>
            <w:r w:rsidRPr="00F56FF3">
              <w:rPr>
                <w:iCs/>
                <w:sz w:val="20"/>
                <w:szCs w:val="20"/>
              </w:rPr>
              <w:t>2006=</w:t>
            </w:r>
            <w:r w:rsidRPr="00F56FF3">
              <w:rPr>
                <w:iCs/>
                <w:sz w:val="20"/>
                <w:szCs w:val="28"/>
              </w:rPr>
              <w:t>6101,43</w:t>
            </w:r>
          </w:p>
          <w:p w:rsidR="0034019F" w:rsidRPr="00F56FF3" w:rsidRDefault="0034019F" w:rsidP="00F56FF3">
            <w:pPr>
              <w:widowControl w:val="0"/>
              <w:shd w:val="clear" w:color="000000" w:fill="auto"/>
              <w:spacing w:line="360" w:lineRule="auto"/>
              <w:rPr>
                <w:iCs/>
                <w:sz w:val="20"/>
                <w:szCs w:val="20"/>
              </w:rPr>
            </w:pPr>
            <w:r w:rsidRPr="00F56FF3">
              <w:rPr>
                <w:iCs/>
                <w:sz w:val="20"/>
                <w:szCs w:val="28"/>
              </w:rPr>
              <w:t>Врдн'</w:t>
            </w:r>
            <w:r w:rsidRPr="00F56FF3">
              <w:rPr>
                <w:iCs/>
                <w:sz w:val="20"/>
                <w:szCs w:val="20"/>
              </w:rPr>
              <w:t>2007=</w:t>
            </w:r>
            <w:r w:rsidRPr="00F56FF3">
              <w:rPr>
                <w:iCs/>
                <w:sz w:val="20"/>
                <w:szCs w:val="28"/>
              </w:rPr>
              <w:t>8529,50</w:t>
            </w:r>
          </w:p>
        </w:tc>
      </w:tr>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iCs/>
                <w:sz w:val="20"/>
                <w:szCs w:val="28"/>
              </w:rPr>
            </w:pPr>
            <w:r w:rsidRPr="00F56FF3">
              <w:rPr>
                <w:iCs/>
                <w:sz w:val="20"/>
                <w:szCs w:val="28"/>
              </w:rPr>
              <w:t>ΔВр</w:t>
            </w:r>
            <w:r w:rsidRPr="00F56FF3">
              <w:rPr>
                <w:iCs/>
                <w:sz w:val="20"/>
                <w:szCs w:val="20"/>
              </w:rPr>
              <w:t>2006-2005</w:t>
            </w:r>
            <w:r w:rsidRPr="00F56FF3">
              <w:rPr>
                <w:iCs/>
                <w:sz w:val="20"/>
                <w:szCs w:val="28"/>
              </w:rPr>
              <w:t>=(1,3-1,45)1683911=-252586,65</w:t>
            </w:r>
          </w:p>
          <w:p w:rsidR="0034019F" w:rsidRPr="00F56FF3" w:rsidRDefault="0034019F" w:rsidP="00F56FF3">
            <w:pPr>
              <w:widowControl w:val="0"/>
              <w:shd w:val="clear" w:color="000000" w:fill="auto"/>
              <w:spacing w:line="360" w:lineRule="auto"/>
              <w:rPr>
                <w:iCs/>
                <w:sz w:val="20"/>
                <w:szCs w:val="28"/>
              </w:rPr>
            </w:pPr>
            <w:r w:rsidRPr="00F56FF3">
              <w:rPr>
                <w:iCs/>
                <w:sz w:val="20"/>
                <w:szCs w:val="28"/>
              </w:rPr>
              <w:t>ΔВр</w:t>
            </w:r>
            <w:r w:rsidRPr="00F56FF3">
              <w:rPr>
                <w:iCs/>
                <w:sz w:val="20"/>
                <w:szCs w:val="20"/>
              </w:rPr>
              <w:t>2007-2006</w:t>
            </w:r>
            <w:r w:rsidRPr="00F56FF3">
              <w:rPr>
                <w:iCs/>
                <w:sz w:val="20"/>
                <w:szCs w:val="28"/>
              </w:rPr>
              <w:t>=(1,41-1,3)2170347=238738,17</w:t>
            </w:r>
          </w:p>
        </w:tc>
        <w:tc>
          <w:tcPr>
            <w:tcW w:w="0" w:type="auto"/>
          </w:tcPr>
          <w:p w:rsidR="0034019F" w:rsidRPr="00F56FF3" w:rsidRDefault="0034019F" w:rsidP="00F56FF3">
            <w:pPr>
              <w:widowControl w:val="0"/>
              <w:shd w:val="clear" w:color="000000" w:fill="auto"/>
              <w:spacing w:line="360" w:lineRule="auto"/>
              <w:rPr>
                <w:iCs/>
                <w:sz w:val="20"/>
                <w:szCs w:val="28"/>
              </w:rPr>
            </w:pPr>
          </w:p>
        </w:tc>
      </w:tr>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iCs/>
                <w:sz w:val="20"/>
                <w:szCs w:val="28"/>
              </w:rPr>
            </w:pPr>
            <w:r w:rsidRPr="00F56FF3">
              <w:rPr>
                <w:iCs/>
                <w:sz w:val="20"/>
                <w:szCs w:val="28"/>
              </w:rPr>
              <w:t>ΔПр</w:t>
            </w:r>
            <w:r w:rsidRPr="00F56FF3">
              <w:rPr>
                <w:iCs/>
                <w:sz w:val="20"/>
                <w:szCs w:val="20"/>
              </w:rPr>
              <w:t>2006/2005</w:t>
            </w:r>
            <w:r w:rsidRPr="00F56FF3">
              <w:rPr>
                <w:iCs/>
                <w:sz w:val="20"/>
                <w:szCs w:val="28"/>
              </w:rPr>
              <w:t>=386762*1,3/1,45-386762=-40010</w:t>
            </w:r>
          </w:p>
          <w:p w:rsidR="0034019F" w:rsidRPr="00F56FF3" w:rsidRDefault="0034019F" w:rsidP="00F56FF3">
            <w:pPr>
              <w:widowControl w:val="0"/>
              <w:shd w:val="clear" w:color="000000" w:fill="auto"/>
              <w:spacing w:line="360" w:lineRule="auto"/>
              <w:rPr>
                <w:iCs/>
                <w:sz w:val="20"/>
                <w:szCs w:val="28"/>
              </w:rPr>
            </w:pPr>
            <w:r w:rsidRPr="00F56FF3">
              <w:rPr>
                <w:iCs/>
                <w:sz w:val="20"/>
                <w:szCs w:val="28"/>
              </w:rPr>
              <w:t>ΔПр</w:t>
            </w:r>
            <w:r w:rsidRPr="00F56FF3">
              <w:rPr>
                <w:iCs/>
                <w:sz w:val="20"/>
                <w:szCs w:val="20"/>
              </w:rPr>
              <w:t>2007/2006</w:t>
            </w:r>
            <w:r w:rsidRPr="00F56FF3">
              <w:rPr>
                <w:iCs/>
                <w:sz w:val="20"/>
                <w:szCs w:val="28"/>
              </w:rPr>
              <w:t>=407553*1,41/1,3-407553=34485,3</w:t>
            </w:r>
          </w:p>
        </w:tc>
        <w:tc>
          <w:tcPr>
            <w:tcW w:w="0" w:type="auto"/>
          </w:tcPr>
          <w:p w:rsidR="0034019F" w:rsidRPr="00F56FF3" w:rsidRDefault="0034019F" w:rsidP="00F56FF3">
            <w:pPr>
              <w:widowControl w:val="0"/>
              <w:shd w:val="clear" w:color="000000" w:fill="auto"/>
              <w:spacing w:line="360" w:lineRule="auto"/>
              <w:rPr>
                <w:iCs/>
                <w:sz w:val="20"/>
                <w:szCs w:val="28"/>
              </w:rPr>
            </w:pPr>
          </w:p>
        </w:tc>
      </w:tr>
    </w:tbl>
    <w:p w:rsidR="0034019F" w:rsidRPr="003A199D" w:rsidRDefault="0034019F" w:rsidP="003A199D">
      <w:pPr>
        <w:widowControl w:val="0"/>
        <w:shd w:val="clear" w:color="000000" w:fill="auto"/>
        <w:spacing w:line="360" w:lineRule="auto"/>
        <w:ind w:firstLine="709"/>
        <w:jc w:val="both"/>
        <w:rPr>
          <w:i/>
          <w:iCs/>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13 - Динамика показателей использования оборотных средств</w:t>
      </w:r>
    </w:p>
    <w:tbl>
      <w:tblPr>
        <w:tblW w:w="764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6"/>
        <w:gridCol w:w="766"/>
        <w:gridCol w:w="766"/>
        <w:gridCol w:w="1057"/>
        <w:gridCol w:w="1057"/>
        <w:gridCol w:w="672"/>
        <w:gridCol w:w="672"/>
      </w:tblGrid>
      <w:tr w:rsidR="00F56FF3" w:rsidRPr="00F56FF3" w:rsidTr="00F56FF3">
        <w:trPr>
          <w:trHeight w:val="23"/>
        </w:trPr>
        <w:tc>
          <w:tcPr>
            <w:tcW w:w="1985" w:type="dxa"/>
            <w:vMerge w:val="restart"/>
          </w:tcPr>
          <w:p w:rsidR="0034019F" w:rsidRPr="00F56FF3" w:rsidRDefault="0034019F" w:rsidP="00F56FF3">
            <w:pPr>
              <w:widowControl w:val="0"/>
              <w:shd w:val="clear" w:color="000000" w:fill="auto"/>
              <w:spacing w:line="360" w:lineRule="auto"/>
              <w:rPr>
                <w:sz w:val="20"/>
              </w:rPr>
            </w:pPr>
            <w:r w:rsidRPr="00F56FF3">
              <w:rPr>
                <w:sz w:val="20"/>
              </w:rPr>
              <w:t>Наименование показателей</w:t>
            </w:r>
          </w:p>
        </w:tc>
        <w:tc>
          <w:tcPr>
            <w:tcW w:w="0" w:type="auto"/>
            <w:gridSpan w:val="3"/>
            <w:vMerge w:val="restart"/>
          </w:tcPr>
          <w:p w:rsidR="0034019F" w:rsidRPr="00F56FF3" w:rsidRDefault="0034019F" w:rsidP="00F56FF3">
            <w:pPr>
              <w:widowControl w:val="0"/>
              <w:shd w:val="clear" w:color="000000" w:fill="auto"/>
              <w:spacing w:line="360" w:lineRule="auto"/>
              <w:rPr>
                <w:sz w:val="20"/>
              </w:rPr>
            </w:pPr>
            <w:r w:rsidRPr="00F56FF3">
              <w:rPr>
                <w:sz w:val="20"/>
              </w:rPr>
              <w:t xml:space="preserve">Значение показателя </w:t>
            </w:r>
          </w:p>
        </w:tc>
        <w:tc>
          <w:tcPr>
            <w:tcW w:w="0" w:type="auto"/>
            <w:gridSpan w:val="2"/>
          </w:tcPr>
          <w:p w:rsidR="0034019F" w:rsidRPr="00F56FF3" w:rsidRDefault="0034019F" w:rsidP="00F56FF3">
            <w:pPr>
              <w:widowControl w:val="0"/>
              <w:shd w:val="clear" w:color="000000" w:fill="auto"/>
              <w:spacing w:line="360" w:lineRule="auto"/>
              <w:rPr>
                <w:sz w:val="20"/>
              </w:rPr>
            </w:pPr>
            <w:r w:rsidRPr="00F56FF3">
              <w:rPr>
                <w:sz w:val="20"/>
              </w:rPr>
              <w:t>Горизонтальный анализ</w:t>
            </w:r>
          </w:p>
        </w:tc>
        <w:tc>
          <w:tcPr>
            <w:tcW w:w="0" w:type="auto"/>
            <w:gridSpan w:val="2"/>
          </w:tcPr>
          <w:p w:rsidR="0034019F" w:rsidRPr="00F56FF3" w:rsidRDefault="0034019F" w:rsidP="00F56FF3">
            <w:pPr>
              <w:widowControl w:val="0"/>
              <w:shd w:val="clear" w:color="000000" w:fill="auto"/>
              <w:spacing w:line="360" w:lineRule="auto"/>
              <w:rPr>
                <w:sz w:val="20"/>
              </w:rPr>
            </w:pPr>
            <w:r w:rsidRPr="00F56FF3">
              <w:rPr>
                <w:sz w:val="20"/>
              </w:rPr>
              <w:t xml:space="preserve">Трендовый </w:t>
            </w:r>
          </w:p>
          <w:p w:rsidR="0034019F" w:rsidRPr="00F56FF3" w:rsidRDefault="0034019F" w:rsidP="00F56FF3">
            <w:pPr>
              <w:widowControl w:val="0"/>
              <w:shd w:val="clear" w:color="000000" w:fill="auto"/>
              <w:spacing w:line="360" w:lineRule="auto"/>
              <w:rPr>
                <w:sz w:val="20"/>
              </w:rPr>
            </w:pPr>
            <w:r w:rsidRPr="00F56FF3">
              <w:rPr>
                <w:sz w:val="20"/>
              </w:rPr>
              <w:t>анализ</w:t>
            </w:r>
          </w:p>
        </w:tc>
      </w:tr>
      <w:tr w:rsidR="00F56FF3" w:rsidRPr="00F56FF3" w:rsidTr="00F56FF3">
        <w:trPr>
          <w:trHeight w:val="23"/>
        </w:trPr>
        <w:tc>
          <w:tcPr>
            <w:tcW w:w="1985" w:type="dxa"/>
            <w:vMerge/>
          </w:tcPr>
          <w:p w:rsidR="0034019F" w:rsidRPr="00F56FF3" w:rsidRDefault="0034019F" w:rsidP="00F56FF3">
            <w:pPr>
              <w:widowControl w:val="0"/>
              <w:shd w:val="clear" w:color="000000" w:fill="auto"/>
              <w:spacing w:line="360" w:lineRule="auto"/>
              <w:rPr>
                <w:sz w:val="20"/>
              </w:rPr>
            </w:pPr>
          </w:p>
        </w:tc>
        <w:tc>
          <w:tcPr>
            <w:tcW w:w="0" w:type="auto"/>
            <w:gridSpan w:val="3"/>
            <w:vMerge/>
          </w:tcPr>
          <w:p w:rsidR="0034019F" w:rsidRPr="00F56FF3" w:rsidRDefault="0034019F" w:rsidP="00F56FF3">
            <w:pPr>
              <w:widowControl w:val="0"/>
              <w:shd w:val="clear" w:color="000000" w:fill="auto"/>
              <w:spacing w:line="360" w:lineRule="auto"/>
              <w:rPr>
                <w:sz w:val="20"/>
              </w:rPr>
            </w:pPr>
          </w:p>
        </w:tc>
        <w:tc>
          <w:tcPr>
            <w:tcW w:w="0" w:type="auto"/>
            <w:gridSpan w:val="4"/>
          </w:tcPr>
          <w:p w:rsidR="0034019F" w:rsidRPr="00F56FF3" w:rsidRDefault="0034019F" w:rsidP="00F56FF3">
            <w:pPr>
              <w:widowControl w:val="0"/>
              <w:shd w:val="clear" w:color="000000" w:fill="auto"/>
              <w:spacing w:line="360" w:lineRule="auto"/>
              <w:rPr>
                <w:sz w:val="20"/>
              </w:rPr>
            </w:pPr>
            <w:r w:rsidRPr="00F56FF3">
              <w:rPr>
                <w:sz w:val="20"/>
              </w:rPr>
              <w:t>изменения, в %</w:t>
            </w:r>
          </w:p>
        </w:tc>
      </w:tr>
      <w:tr w:rsidR="00F56FF3" w:rsidRPr="00F56FF3" w:rsidTr="00F56FF3">
        <w:trPr>
          <w:trHeight w:val="23"/>
        </w:trPr>
        <w:tc>
          <w:tcPr>
            <w:tcW w:w="1985" w:type="dxa"/>
            <w:vMerge/>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06/05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07/06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06/05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07/05</w:t>
            </w:r>
          </w:p>
        </w:tc>
      </w:tr>
      <w:tr w:rsidR="00F56FF3" w:rsidRPr="00F56FF3" w:rsidTr="00F56FF3">
        <w:trPr>
          <w:trHeight w:val="23"/>
        </w:trPr>
        <w:tc>
          <w:tcPr>
            <w:tcW w:w="198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Коэффициент оборачиваемости оборотных средств</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1,45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1,3</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1,41</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1,08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0,97</w:t>
            </w:r>
          </w:p>
        </w:tc>
      </w:tr>
      <w:tr w:rsidR="00F56FF3" w:rsidRPr="00F56FF3" w:rsidTr="00F56FF3">
        <w:trPr>
          <w:trHeight w:val="23"/>
        </w:trPr>
        <w:tc>
          <w:tcPr>
            <w:tcW w:w="198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Длительность одного оборота</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247,6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275,99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254,45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1,11</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1,11</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1,03</w:t>
            </w:r>
          </w:p>
        </w:tc>
      </w:tr>
      <w:tr w:rsidR="00F56FF3" w:rsidRPr="00F56FF3" w:rsidTr="00F56FF3">
        <w:trPr>
          <w:trHeight w:val="23"/>
        </w:trPr>
        <w:tc>
          <w:tcPr>
            <w:tcW w:w="198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Коэффициент закрепления</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0,69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0,77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0,71</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1,12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1,12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1,03</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Анализируя данные таблицы 13, можно назвать рациональным использование оборотных средств из-за отсутствия резких скачков показателей, хотя в 2006 г. и наблюдалось небольшое отклонение всех показателей в сторону увеличения.</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F56FF3" w:rsidP="003A199D">
      <w:pPr>
        <w:widowControl w:val="0"/>
        <w:shd w:val="clear" w:color="000000" w:fill="auto"/>
        <w:spacing w:line="360" w:lineRule="auto"/>
        <w:ind w:firstLine="709"/>
        <w:jc w:val="both"/>
        <w:rPr>
          <w:b/>
          <w:sz w:val="28"/>
          <w:szCs w:val="28"/>
        </w:rPr>
      </w:pPr>
      <w:r>
        <w:rPr>
          <w:sz w:val="28"/>
          <w:szCs w:val="28"/>
        </w:rPr>
        <w:br w:type="page"/>
      </w:r>
      <w:r w:rsidR="0034019F" w:rsidRPr="003A199D">
        <w:rPr>
          <w:b/>
          <w:sz w:val="28"/>
          <w:szCs w:val="28"/>
        </w:rPr>
        <w:t>5</w:t>
      </w:r>
      <w:r w:rsidR="00EA6125" w:rsidRPr="003A199D">
        <w:rPr>
          <w:b/>
          <w:sz w:val="28"/>
          <w:szCs w:val="28"/>
        </w:rPr>
        <w:t>.</w:t>
      </w:r>
      <w:r w:rsidR="0034019F" w:rsidRPr="003A199D">
        <w:rPr>
          <w:b/>
          <w:sz w:val="28"/>
          <w:szCs w:val="28"/>
        </w:rPr>
        <w:t xml:space="preserve"> Анализ использования промышленно – производственного персонала (ППП), производительности труда и фонда заработной платы</w:t>
      </w:r>
    </w:p>
    <w:p w:rsidR="0034019F" w:rsidRPr="003A199D" w:rsidRDefault="0034019F" w:rsidP="003A199D">
      <w:pPr>
        <w:widowControl w:val="0"/>
        <w:shd w:val="clear" w:color="000000" w:fill="auto"/>
        <w:spacing w:line="360" w:lineRule="auto"/>
        <w:ind w:firstLine="709"/>
        <w:jc w:val="both"/>
        <w:rPr>
          <w:b/>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5.1 Анализ использования ППП</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Анализ обеспеченности трудовыми ресурсами, а также изменение их структуры представлены в таблице 14.</w:t>
      </w:r>
    </w:p>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14 - Динамика численности персонала по категориям и их структура</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040"/>
        <w:gridCol w:w="669"/>
        <w:gridCol w:w="825"/>
        <w:gridCol w:w="941"/>
        <w:gridCol w:w="669"/>
        <w:gridCol w:w="742"/>
        <w:gridCol w:w="941"/>
        <w:gridCol w:w="669"/>
        <w:gridCol w:w="742"/>
      </w:tblGrid>
      <w:tr w:rsidR="00F56FF3" w:rsidRPr="00F56FF3" w:rsidTr="00F56FF3">
        <w:trPr>
          <w:trHeight w:val="23"/>
          <w:jc w:val="center"/>
        </w:trPr>
        <w:tc>
          <w:tcPr>
            <w:tcW w:w="1374" w:type="dxa"/>
            <w:vMerge w:val="restart"/>
          </w:tcPr>
          <w:p w:rsidR="0034019F" w:rsidRPr="00F56FF3" w:rsidRDefault="0034019F" w:rsidP="00F56FF3">
            <w:pPr>
              <w:widowControl w:val="0"/>
              <w:shd w:val="clear" w:color="000000" w:fill="auto"/>
              <w:spacing w:line="360" w:lineRule="auto"/>
              <w:rPr>
                <w:sz w:val="20"/>
                <w:szCs w:val="26"/>
              </w:rPr>
            </w:pPr>
            <w:r w:rsidRPr="00F56FF3">
              <w:rPr>
                <w:sz w:val="20"/>
              </w:rPr>
              <w:t>Категории персонала</w:t>
            </w:r>
          </w:p>
        </w:tc>
        <w:tc>
          <w:tcPr>
            <w:tcW w:w="0" w:type="auto"/>
            <w:gridSpan w:val="9"/>
          </w:tcPr>
          <w:p w:rsidR="0034019F" w:rsidRPr="00F56FF3" w:rsidRDefault="0034019F" w:rsidP="00F56FF3">
            <w:pPr>
              <w:widowControl w:val="0"/>
              <w:shd w:val="clear" w:color="000000" w:fill="auto"/>
              <w:spacing w:line="360" w:lineRule="auto"/>
              <w:rPr>
                <w:sz w:val="20"/>
                <w:szCs w:val="26"/>
              </w:rPr>
            </w:pPr>
            <w:r w:rsidRPr="00F56FF3">
              <w:rPr>
                <w:sz w:val="20"/>
              </w:rPr>
              <w:t>значение показателей по годам</w:t>
            </w:r>
          </w:p>
        </w:tc>
      </w:tr>
      <w:tr w:rsidR="00F56FF3" w:rsidRPr="00F56FF3" w:rsidTr="00F56FF3">
        <w:trPr>
          <w:trHeight w:val="23"/>
          <w:jc w:val="center"/>
        </w:trPr>
        <w:tc>
          <w:tcPr>
            <w:tcW w:w="1374" w:type="dxa"/>
            <w:vMerge/>
          </w:tcPr>
          <w:p w:rsidR="0034019F" w:rsidRPr="00F56FF3" w:rsidRDefault="0034019F" w:rsidP="00F56FF3">
            <w:pPr>
              <w:widowControl w:val="0"/>
              <w:shd w:val="clear" w:color="000000" w:fill="auto"/>
              <w:spacing w:line="360" w:lineRule="auto"/>
              <w:rPr>
                <w:sz w:val="20"/>
                <w:szCs w:val="26"/>
              </w:rPr>
            </w:pPr>
          </w:p>
        </w:tc>
        <w:tc>
          <w:tcPr>
            <w:tcW w:w="0" w:type="auto"/>
            <w:gridSpan w:val="3"/>
          </w:tcPr>
          <w:p w:rsidR="0034019F" w:rsidRPr="00F56FF3" w:rsidRDefault="0034019F" w:rsidP="00F56FF3">
            <w:pPr>
              <w:widowControl w:val="0"/>
              <w:shd w:val="clear" w:color="000000" w:fill="auto"/>
              <w:spacing w:line="360" w:lineRule="auto"/>
              <w:rPr>
                <w:sz w:val="20"/>
                <w:szCs w:val="26"/>
              </w:rPr>
            </w:pPr>
            <w:r w:rsidRPr="00F56FF3">
              <w:rPr>
                <w:sz w:val="20"/>
              </w:rPr>
              <w:t>2005</w:t>
            </w:r>
          </w:p>
        </w:tc>
        <w:tc>
          <w:tcPr>
            <w:tcW w:w="0" w:type="auto"/>
            <w:gridSpan w:val="3"/>
          </w:tcPr>
          <w:p w:rsidR="0034019F" w:rsidRPr="00F56FF3" w:rsidRDefault="0034019F" w:rsidP="00F56FF3">
            <w:pPr>
              <w:widowControl w:val="0"/>
              <w:shd w:val="clear" w:color="000000" w:fill="auto"/>
              <w:spacing w:line="360" w:lineRule="auto"/>
              <w:rPr>
                <w:sz w:val="20"/>
                <w:szCs w:val="26"/>
              </w:rPr>
            </w:pPr>
            <w:r w:rsidRPr="00F56FF3">
              <w:rPr>
                <w:sz w:val="20"/>
              </w:rPr>
              <w:t>2006</w:t>
            </w:r>
          </w:p>
        </w:tc>
        <w:tc>
          <w:tcPr>
            <w:tcW w:w="0" w:type="auto"/>
            <w:gridSpan w:val="3"/>
          </w:tcPr>
          <w:p w:rsidR="0034019F" w:rsidRPr="00F56FF3" w:rsidRDefault="0034019F" w:rsidP="00F56FF3">
            <w:pPr>
              <w:widowControl w:val="0"/>
              <w:shd w:val="clear" w:color="000000" w:fill="auto"/>
              <w:spacing w:line="360" w:lineRule="auto"/>
              <w:rPr>
                <w:sz w:val="20"/>
              </w:rPr>
            </w:pPr>
            <w:r w:rsidRPr="00F56FF3">
              <w:rPr>
                <w:sz w:val="20"/>
              </w:rPr>
              <w:t>2007</w:t>
            </w:r>
          </w:p>
        </w:tc>
      </w:tr>
      <w:tr w:rsidR="00F56FF3" w:rsidRPr="00F56FF3" w:rsidTr="00F56FF3">
        <w:trPr>
          <w:trHeight w:val="23"/>
          <w:jc w:val="center"/>
        </w:trPr>
        <w:tc>
          <w:tcPr>
            <w:tcW w:w="1374" w:type="dxa"/>
            <w:vMerge/>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по норме1</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факт.</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уд. вес2</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по норме</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факт.</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уд. вес</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по норме</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факт.</w:t>
            </w:r>
          </w:p>
        </w:tc>
        <w:tc>
          <w:tcPr>
            <w:tcW w:w="0" w:type="auto"/>
          </w:tcPr>
          <w:p w:rsidR="0034019F" w:rsidRPr="00F56FF3" w:rsidRDefault="0034019F" w:rsidP="00F56FF3">
            <w:pPr>
              <w:widowControl w:val="0"/>
              <w:shd w:val="clear" w:color="000000" w:fill="auto"/>
              <w:spacing w:line="360" w:lineRule="auto"/>
              <w:rPr>
                <w:sz w:val="20"/>
                <w:szCs w:val="20"/>
              </w:rPr>
            </w:pPr>
            <w:r w:rsidRPr="00F56FF3">
              <w:rPr>
                <w:sz w:val="20"/>
                <w:szCs w:val="20"/>
              </w:rPr>
              <w:t>уд. вес</w:t>
            </w:r>
          </w:p>
        </w:tc>
      </w:tr>
      <w:tr w:rsidR="00F56FF3" w:rsidRPr="00F56FF3" w:rsidTr="00F56FF3">
        <w:trPr>
          <w:trHeight w:val="23"/>
          <w:jc w:val="center"/>
        </w:trPr>
        <w:tc>
          <w:tcPr>
            <w:tcW w:w="1374" w:type="dxa"/>
          </w:tcPr>
          <w:p w:rsidR="0034019F" w:rsidRPr="00F56FF3" w:rsidRDefault="0034019F" w:rsidP="00F56FF3">
            <w:pPr>
              <w:widowControl w:val="0"/>
              <w:shd w:val="clear" w:color="000000" w:fill="auto"/>
              <w:spacing w:line="360" w:lineRule="auto"/>
              <w:rPr>
                <w:sz w:val="20"/>
              </w:rPr>
            </w:pPr>
            <w:r w:rsidRPr="00F56FF3">
              <w:rPr>
                <w:sz w:val="20"/>
              </w:rPr>
              <w:t>Всего ППП, в т.ч.:</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5133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4822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100</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5133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4582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100</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5133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4582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100</w:t>
            </w:r>
          </w:p>
        </w:tc>
      </w:tr>
      <w:tr w:rsidR="00F56FF3" w:rsidRPr="00F56FF3" w:rsidTr="00F56FF3">
        <w:trPr>
          <w:trHeight w:val="23"/>
          <w:jc w:val="center"/>
        </w:trPr>
        <w:tc>
          <w:tcPr>
            <w:tcW w:w="1374" w:type="dxa"/>
          </w:tcPr>
          <w:p w:rsidR="0034019F" w:rsidRPr="00F56FF3" w:rsidRDefault="0034019F" w:rsidP="00F56FF3">
            <w:pPr>
              <w:widowControl w:val="0"/>
              <w:shd w:val="clear" w:color="000000" w:fill="auto"/>
              <w:spacing w:line="360" w:lineRule="auto"/>
              <w:rPr>
                <w:sz w:val="20"/>
              </w:rPr>
            </w:pPr>
            <w:r w:rsidRPr="00F56FF3">
              <w:rPr>
                <w:sz w:val="20"/>
              </w:rPr>
              <w:t>основные рабочие</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1940</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1823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37,8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1940</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1718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37,5</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1940</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1654</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36,1</w:t>
            </w:r>
          </w:p>
        </w:tc>
      </w:tr>
      <w:tr w:rsidR="00F56FF3" w:rsidRPr="00F56FF3" w:rsidTr="00F56FF3">
        <w:trPr>
          <w:trHeight w:val="23"/>
          <w:jc w:val="center"/>
        </w:trPr>
        <w:tc>
          <w:tcPr>
            <w:tcW w:w="1374" w:type="dxa"/>
          </w:tcPr>
          <w:p w:rsidR="0034019F" w:rsidRPr="00F56FF3" w:rsidRDefault="0034019F" w:rsidP="00F56FF3">
            <w:pPr>
              <w:widowControl w:val="0"/>
              <w:shd w:val="clear" w:color="000000" w:fill="auto"/>
              <w:spacing w:line="360" w:lineRule="auto"/>
              <w:rPr>
                <w:sz w:val="20"/>
              </w:rPr>
            </w:pPr>
            <w:r w:rsidRPr="00F56FF3">
              <w:rPr>
                <w:sz w:val="20"/>
              </w:rPr>
              <w:t>вспомогательные рабочие</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1766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1659</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34,4</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1766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1553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33,9</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1766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1521</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33,2</w:t>
            </w:r>
          </w:p>
        </w:tc>
      </w:tr>
      <w:tr w:rsidR="00F56FF3" w:rsidRPr="00F56FF3" w:rsidTr="00F56FF3">
        <w:trPr>
          <w:trHeight w:val="23"/>
          <w:jc w:val="center"/>
        </w:trPr>
        <w:tc>
          <w:tcPr>
            <w:tcW w:w="1374" w:type="dxa"/>
          </w:tcPr>
          <w:p w:rsidR="0034019F" w:rsidRPr="00F56FF3" w:rsidRDefault="0034019F" w:rsidP="00F56FF3">
            <w:pPr>
              <w:widowControl w:val="0"/>
              <w:shd w:val="clear" w:color="000000" w:fill="auto"/>
              <w:spacing w:line="360" w:lineRule="auto"/>
              <w:rPr>
                <w:sz w:val="20"/>
              </w:rPr>
            </w:pPr>
            <w:r w:rsidRPr="00F56FF3">
              <w:rPr>
                <w:sz w:val="20"/>
              </w:rPr>
              <w:t>руководители;</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488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458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9,5</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488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458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10</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488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472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10,3</w:t>
            </w:r>
          </w:p>
        </w:tc>
      </w:tr>
      <w:tr w:rsidR="00F56FF3" w:rsidRPr="00F56FF3" w:rsidTr="00F56FF3">
        <w:trPr>
          <w:trHeight w:val="23"/>
          <w:jc w:val="center"/>
        </w:trPr>
        <w:tc>
          <w:tcPr>
            <w:tcW w:w="1374" w:type="dxa"/>
          </w:tcPr>
          <w:p w:rsidR="0034019F" w:rsidRPr="00F56FF3" w:rsidRDefault="0034019F" w:rsidP="00F56FF3">
            <w:pPr>
              <w:widowControl w:val="0"/>
              <w:shd w:val="clear" w:color="000000" w:fill="auto"/>
              <w:spacing w:line="360" w:lineRule="auto"/>
              <w:rPr>
                <w:sz w:val="20"/>
              </w:rPr>
            </w:pPr>
            <w:r w:rsidRPr="00F56FF3">
              <w:rPr>
                <w:sz w:val="20"/>
              </w:rPr>
              <w:t>специалисты;</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903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849</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17,6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903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825</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903</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907</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19,8</w:t>
            </w:r>
          </w:p>
        </w:tc>
      </w:tr>
      <w:tr w:rsidR="00F56FF3" w:rsidRPr="00F56FF3" w:rsidTr="00F56FF3">
        <w:trPr>
          <w:trHeight w:val="23"/>
          <w:jc w:val="center"/>
        </w:trPr>
        <w:tc>
          <w:tcPr>
            <w:tcW w:w="1374" w:type="dxa"/>
          </w:tcPr>
          <w:p w:rsidR="0034019F" w:rsidRPr="00F56FF3" w:rsidRDefault="0034019F" w:rsidP="00F56FF3">
            <w:pPr>
              <w:widowControl w:val="0"/>
              <w:shd w:val="clear" w:color="000000" w:fill="auto"/>
              <w:spacing w:line="360" w:lineRule="auto"/>
              <w:rPr>
                <w:sz w:val="20"/>
              </w:rPr>
            </w:pPr>
            <w:r w:rsidRPr="00F56FF3">
              <w:rPr>
                <w:sz w:val="20"/>
              </w:rPr>
              <w:t>служащие;</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39</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0,7</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28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0,6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36</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28</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0,6</w:t>
            </w:r>
          </w:p>
        </w:tc>
      </w:tr>
    </w:tbl>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Норма численности устанавливается предприятием ежегодно штатным расписанием или иным документом.</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Максимальный удельный вес ППП составляют основные рабочие, их численность ежегодно снижается, та же тенденция прослеживается и в остальных категориях персонала.</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Возрастной состав руководителей, специалистов и служащих представлен в таблице 15.</w:t>
      </w:r>
    </w:p>
    <w:p w:rsidR="0034019F" w:rsidRPr="003A199D" w:rsidRDefault="00F56FF3" w:rsidP="003A199D">
      <w:pPr>
        <w:widowControl w:val="0"/>
        <w:shd w:val="clear" w:color="000000" w:fill="auto"/>
        <w:spacing w:line="360" w:lineRule="auto"/>
        <w:ind w:firstLine="709"/>
        <w:jc w:val="both"/>
        <w:rPr>
          <w:sz w:val="28"/>
          <w:szCs w:val="28"/>
        </w:rPr>
      </w:pPr>
      <w:r>
        <w:rPr>
          <w:sz w:val="28"/>
          <w:szCs w:val="28"/>
        </w:rPr>
        <w:br w:type="page"/>
      </w:r>
      <w:r w:rsidR="0034019F" w:rsidRPr="003A199D">
        <w:rPr>
          <w:sz w:val="28"/>
          <w:szCs w:val="28"/>
        </w:rPr>
        <w:t>Таблица 15 - Возрастной состав руководителей, специалистов и служащих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616"/>
        <w:gridCol w:w="616"/>
        <w:gridCol w:w="616"/>
        <w:gridCol w:w="1650"/>
      </w:tblGrid>
      <w:tr w:rsidR="0034019F" w:rsidRPr="00F56FF3" w:rsidTr="00F56FF3">
        <w:trPr>
          <w:trHeight w:val="23"/>
        </w:trPr>
        <w:tc>
          <w:tcPr>
            <w:tcW w:w="0" w:type="auto"/>
            <w:vMerge w:val="restart"/>
          </w:tcPr>
          <w:p w:rsidR="0034019F" w:rsidRPr="00F56FF3" w:rsidRDefault="0034019F" w:rsidP="00F56FF3">
            <w:pPr>
              <w:widowControl w:val="0"/>
              <w:shd w:val="clear" w:color="000000" w:fill="auto"/>
              <w:spacing w:line="360" w:lineRule="auto"/>
              <w:rPr>
                <w:sz w:val="20"/>
              </w:rPr>
            </w:pPr>
            <w:r w:rsidRPr="00F56FF3">
              <w:rPr>
                <w:sz w:val="20"/>
              </w:rPr>
              <w:t>Категории</w:t>
            </w:r>
            <w:r w:rsidR="003A199D" w:rsidRPr="00F56FF3">
              <w:rPr>
                <w:sz w:val="20"/>
              </w:rPr>
              <w:t xml:space="preserve"> </w:t>
            </w:r>
            <w:r w:rsidRPr="00F56FF3">
              <w:rPr>
                <w:sz w:val="20"/>
              </w:rPr>
              <w:t>работников</w:t>
            </w:r>
          </w:p>
        </w:tc>
        <w:tc>
          <w:tcPr>
            <w:tcW w:w="0" w:type="auto"/>
            <w:gridSpan w:val="3"/>
          </w:tcPr>
          <w:p w:rsidR="0034019F" w:rsidRPr="00F56FF3" w:rsidRDefault="0034019F" w:rsidP="00F56FF3">
            <w:pPr>
              <w:widowControl w:val="0"/>
              <w:shd w:val="clear" w:color="000000" w:fill="auto"/>
              <w:spacing w:line="360" w:lineRule="auto"/>
              <w:rPr>
                <w:sz w:val="20"/>
              </w:rPr>
            </w:pPr>
            <w:r w:rsidRPr="00F56FF3">
              <w:rPr>
                <w:sz w:val="20"/>
              </w:rPr>
              <w:t>Кол-во человек</w:t>
            </w:r>
          </w:p>
        </w:tc>
        <w:tc>
          <w:tcPr>
            <w:tcW w:w="0" w:type="auto"/>
            <w:vMerge w:val="restart"/>
          </w:tcPr>
          <w:p w:rsidR="0034019F" w:rsidRPr="00F56FF3" w:rsidRDefault="0034019F" w:rsidP="00F56FF3">
            <w:pPr>
              <w:widowControl w:val="0"/>
              <w:shd w:val="clear" w:color="000000" w:fill="auto"/>
              <w:spacing w:line="360" w:lineRule="auto"/>
              <w:rPr>
                <w:sz w:val="20"/>
              </w:rPr>
            </w:pPr>
            <w:r w:rsidRPr="00F56FF3">
              <w:rPr>
                <w:sz w:val="20"/>
              </w:rPr>
              <w:t>Средний возраст</w:t>
            </w:r>
          </w:p>
        </w:tc>
      </w:tr>
      <w:tr w:rsidR="0034019F" w:rsidRPr="00F56FF3" w:rsidTr="00F56FF3">
        <w:trPr>
          <w:trHeight w:val="23"/>
        </w:trPr>
        <w:tc>
          <w:tcPr>
            <w:tcW w:w="0" w:type="auto"/>
            <w:vMerge/>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2007</w:t>
            </w:r>
          </w:p>
        </w:tc>
        <w:tc>
          <w:tcPr>
            <w:tcW w:w="0" w:type="auto"/>
            <w:vMerge/>
          </w:tcPr>
          <w:p w:rsidR="0034019F" w:rsidRPr="00F56FF3" w:rsidRDefault="0034019F" w:rsidP="00F56FF3">
            <w:pPr>
              <w:widowControl w:val="0"/>
              <w:shd w:val="clear" w:color="000000" w:fill="auto"/>
              <w:spacing w:line="360" w:lineRule="auto"/>
              <w:rPr>
                <w:sz w:val="20"/>
              </w:rPr>
            </w:pPr>
          </w:p>
        </w:tc>
      </w:tr>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sz w:val="20"/>
              </w:rPr>
            </w:pPr>
            <w:r w:rsidRPr="00F56FF3">
              <w:rPr>
                <w:sz w:val="20"/>
              </w:rPr>
              <w:t>Руководители</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458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458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472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48</w:t>
            </w:r>
          </w:p>
        </w:tc>
      </w:tr>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sz w:val="20"/>
              </w:rPr>
            </w:pPr>
            <w:r w:rsidRPr="00F56FF3">
              <w:rPr>
                <w:sz w:val="20"/>
              </w:rPr>
              <w:t>Специалисты</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849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825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907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45</w:t>
            </w:r>
          </w:p>
        </w:tc>
      </w:tr>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sz w:val="20"/>
              </w:rPr>
            </w:pPr>
            <w:r w:rsidRPr="00F56FF3">
              <w:rPr>
                <w:sz w:val="20"/>
              </w:rPr>
              <w:t>Служащие</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39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40</w:t>
            </w:r>
          </w:p>
        </w:tc>
      </w:tr>
      <w:tr w:rsidR="0034019F" w:rsidRPr="00F56FF3" w:rsidTr="00F56FF3">
        <w:trPr>
          <w:trHeight w:val="23"/>
        </w:trPr>
        <w:tc>
          <w:tcPr>
            <w:tcW w:w="0" w:type="auto"/>
          </w:tcPr>
          <w:p w:rsidR="0034019F" w:rsidRPr="00F56FF3" w:rsidRDefault="0034019F" w:rsidP="00F56FF3">
            <w:pPr>
              <w:widowControl w:val="0"/>
              <w:shd w:val="clear" w:color="000000" w:fill="auto"/>
              <w:spacing w:line="360" w:lineRule="auto"/>
              <w:rPr>
                <w:sz w:val="20"/>
              </w:rPr>
            </w:pPr>
            <w:r w:rsidRPr="00F56FF3">
              <w:rPr>
                <w:sz w:val="20"/>
              </w:rPr>
              <w:t>Итого</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1346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1311</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1407</w:t>
            </w:r>
          </w:p>
        </w:tc>
        <w:tc>
          <w:tcPr>
            <w:tcW w:w="0" w:type="auto"/>
          </w:tcPr>
          <w:p w:rsidR="0034019F" w:rsidRPr="00F56FF3" w:rsidRDefault="0034019F" w:rsidP="00F56FF3">
            <w:pPr>
              <w:widowControl w:val="0"/>
              <w:shd w:val="clear" w:color="000000" w:fill="auto"/>
              <w:spacing w:line="360" w:lineRule="auto"/>
              <w:rPr>
                <w:sz w:val="20"/>
              </w:rPr>
            </w:pPr>
          </w:p>
        </w:tc>
      </w:tr>
    </w:tbl>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Возрастной состав персонала имеет большой диапазон, однако преобладают работники в возрасте 35-45 лет, молодых специалистов значительно меньше. В рассматриваемом периоде увеличивается количество руководителей и специалистов – это связано с созданием новых подразделений.</w:t>
      </w:r>
    </w:p>
    <w:p w:rsidR="0034019F" w:rsidRPr="003A199D" w:rsidRDefault="0034019F" w:rsidP="003A199D">
      <w:pPr>
        <w:widowControl w:val="0"/>
        <w:shd w:val="clear" w:color="000000" w:fill="auto"/>
        <w:spacing w:line="360" w:lineRule="auto"/>
        <w:ind w:firstLine="709"/>
        <w:jc w:val="both"/>
        <w:rPr>
          <w:i/>
          <w:iCs/>
          <w:sz w:val="28"/>
          <w:szCs w:val="28"/>
        </w:rPr>
      </w:pPr>
      <w:r w:rsidRPr="003A199D">
        <w:rPr>
          <w:sz w:val="28"/>
          <w:szCs w:val="28"/>
        </w:rPr>
        <w:t>Использование трудовых ресурсов во времени представлено в</w:t>
      </w:r>
      <w:r w:rsidR="003A199D" w:rsidRPr="003A199D">
        <w:rPr>
          <w:sz w:val="28"/>
          <w:szCs w:val="28"/>
        </w:rPr>
        <w:t xml:space="preserve"> </w:t>
      </w:r>
      <w:r w:rsidRPr="003A199D">
        <w:rPr>
          <w:sz w:val="28"/>
          <w:szCs w:val="28"/>
        </w:rPr>
        <w:t>таблице 16.</w:t>
      </w:r>
    </w:p>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16 - Динамика использования фонда рабочего времени рабочих</w:t>
      </w:r>
    </w:p>
    <w:tbl>
      <w:tblPr>
        <w:tblW w:w="86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916"/>
        <w:gridCol w:w="916"/>
        <w:gridCol w:w="916"/>
        <w:gridCol w:w="829"/>
        <w:gridCol w:w="709"/>
        <w:gridCol w:w="1076"/>
        <w:gridCol w:w="1076"/>
      </w:tblGrid>
      <w:tr w:rsidR="00F56FF3" w:rsidRPr="00F56FF3" w:rsidTr="00F56FF3">
        <w:trPr>
          <w:trHeight w:val="23"/>
        </w:trPr>
        <w:tc>
          <w:tcPr>
            <w:tcW w:w="2235" w:type="dxa"/>
            <w:vMerge w:val="restart"/>
          </w:tcPr>
          <w:p w:rsidR="0034019F" w:rsidRPr="00F56FF3" w:rsidRDefault="0034019F" w:rsidP="00F56FF3">
            <w:pPr>
              <w:widowControl w:val="0"/>
              <w:shd w:val="clear" w:color="000000" w:fill="auto"/>
              <w:spacing w:line="360" w:lineRule="auto"/>
              <w:rPr>
                <w:sz w:val="20"/>
                <w:szCs w:val="26"/>
              </w:rPr>
            </w:pPr>
            <w:r w:rsidRPr="00F56FF3">
              <w:rPr>
                <w:sz w:val="20"/>
                <w:szCs w:val="26"/>
              </w:rPr>
              <w:t>Наименование показателя</w:t>
            </w:r>
          </w:p>
        </w:tc>
        <w:tc>
          <w:tcPr>
            <w:tcW w:w="2748" w:type="dxa"/>
            <w:gridSpan w:val="3"/>
          </w:tcPr>
          <w:p w:rsidR="0034019F" w:rsidRPr="00F56FF3" w:rsidRDefault="0034019F" w:rsidP="00F56FF3">
            <w:pPr>
              <w:widowControl w:val="0"/>
              <w:shd w:val="clear" w:color="000000" w:fill="auto"/>
              <w:spacing w:line="360" w:lineRule="auto"/>
              <w:rPr>
                <w:sz w:val="20"/>
              </w:rPr>
            </w:pPr>
            <w:r w:rsidRPr="00F56FF3">
              <w:rPr>
                <w:sz w:val="20"/>
                <w:szCs w:val="26"/>
              </w:rPr>
              <w:t>значение показателей</w:t>
            </w:r>
          </w:p>
        </w:tc>
        <w:tc>
          <w:tcPr>
            <w:tcW w:w="1538" w:type="dxa"/>
            <w:gridSpan w:val="2"/>
          </w:tcPr>
          <w:p w:rsidR="0034019F" w:rsidRPr="00F56FF3" w:rsidRDefault="0034019F" w:rsidP="00F56FF3">
            <w:pPr>
              <w:widowControl w:val="0"/>
              <w:shd w:val="clear" w:color="000000" w:fill="auto"/>
              <w:spacing w:line="360" w:lineRule="auto"/>
              <w:rPr>
                <w:sz w:val="20"/>
                <w:szCs w:val="26"/>
              </w:rPr>
            </w:pPr>
            <w:r w:rsidRPr="00F56FF3">
              <w:rPr>
                <w:sz w:val="20"/>
                <w:szCs w:val="26"/>
              </w:rPr>
              <w:t>горизонтальный анализ</w:t>
            </w:r>
          </w:p>
          <w:p w:rsidR="0034019F" w:rsidRPr="00F56FF3" w:rsidRDefault="0034019F" w:rsidP="00F56FF3">
            <w:pPr>
              <w:widowControl w:val="0"/>
              <w:shd w:val="clear" w:color="000000" w:fill="auto"/>
              <w:spacing w:line="360" w:lineRule="auto"/>
              <w:rPr>
                <w:sz w:val="20"/>
                <w:szCs w:val="26"/>
              </w:rPr>
            </w:pPr>
            <w:r w:rsidRPr="00F56FF3">
              <w:rPr>
                <w:sz w:val="20"/>
                <w:szCs w:val="26"/>
              </w:rPr>
              <w:t>изменения, в %</w:t>
            </w:r>
          </w:p>
        </w:tc>
        <w:tc>
          <w:tcPr>
            <w:tcW w:w="2152" w:type="dxa"/>
            <w:gridSpan w:val="2"/>
          </w:tcPr>
          <w:p w:rsidR="0034019F" w:rsidRPr="00F56FF3" w:rsidRDefault="0034019F" w:rsidP="00F56FF3">
            <w:pPr>
              <w:widowControl w:val="0"/>
              <w:shd w:val="clear" w:color="000000" w:fill="auto"/>
              <w:spacing w:line="360" w:lineRule="auto"/>
              <w:rPr>
                <w:sz w:val="20"/>
                <w:szCs w:val="26"/>
              </w:rPr>
            </w:pPr>
            <w:r w:rsidRPr="00F56FF3">
              <w:rPr>
                <w:sz w:val="20"/>
                <w:szCs w:val="26"/>
              </w:rPr>
              <w:t>трендовый</w:t>
            </w:r>
          </w:p>
          <w:p w:rsidR="0034019F" w:rsidRPr="00F56FF3" w:rsidRDefault="0034019F" w:rsidP="00F56FF3">
            <w:pPr>
              <w:widowControl w:val="0"/>
              <w:shd w:val="clear" w:color="000000" w:fill="auto"/>
              <w:spacing w:line="360" w:lineRule="auto"/>
              <w:rPr>
                <w:sz w:val="20"/>
                <w:szCs w:val="26"/>
              </w:rPr>
            </w:pPr>
            <w:r w:rsidRPr="00F56FF3">
              <w:rPr>
                <w:sz w:val="20"/>
                <w:szCs w:val="26"/>
              </w:rPr>
              <w:t>анализ изменения, в %</w:t>
            </w:r>
          </w:p>
        </w:tc>
      </w:tr>
      <w:tr w:rsidR="00F56FF3" w:rsidRPr="00F56FF3" w:rsidTr="00F56FF3">
        <w:trPr>
          <w:trHeight w:val="23"/>
        </w:trPr>
        <w:tc>
          <w:tcPr>
            <w:tcW w:w="2235" w:type="dxa"/>
            <w:vMerge/>
          </w:tcPr>
          <w:p w:rsidR="0034019F" w:rsidRPr="00F56FF3" w:rsidRDefault="0034019F" w:rsidP="00F56FF3">
            <w:pPr>
              <w:widowControl w:val="0"/>
              <w:shd w:val="clear" w:color="000000" w:fill="auto"/>
              <w:spacing w:line="360" w:lineRule="auto"/>
              <w:rPr>
                <w:sz w:val="20"/>
                <w:szCs w:val="26"/>
              </w:rPr>
            </w:pP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2005</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2006</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2007</w:t>
            </w:r>
          </w:p>
        </w:tc>
        <w:tc>
          <w:tcPr>
            <w:tcW w:w="829" w:type="dxa"/>
          </w:tcPr>
          <w:p w:rsidR="0034019F" w:rsidRPr="00F56FF3" w:rsidRDefault="0034019F" w:rsidP="00F56FF3">
            <w:pPr>
              <w:widowControl w:val="0"/>
              <w:shd w:val="clear" w:color="000000" w:fill="auto"/>
              <w:spacing w:line="360" w:lineRule="auto"/>
              <w:rPr>
                <w:sz w:val="20"/>
                <w:szCs w:val="26"/>
              </w:rPr>
            </w:pPr>
            <w:r w:rsidRPr="00F56FF3">
              <w:rPr>
                <w:sz w:val="20"/>
                <w:szCs w:val="26"/>
              </w:rPr>
              <w:t>06/05</w:t>
            </w:r>
          </w:p>
        </w:tc>
        <w:tc>
          <w:tcPr>
            <w:tcW w:w="709" w:type="dxa"/>
          </w:tcPr>
          <w:p w:rsidR="0034019F" w:rsidRPr="00F56FF3" w:rsidRDefault="0034019F" w:rsidP="00F56FF3">
            <w:pPr>
              <w:widowControl w:val="0"/>
              <w:shd w:val="clear" w:color="000000" w:fill="auto"/>
              <w:spacing w:line="360" w:lineRule="auto"/>
              <w:rPr>
                <w:sz w:val="20"/>
              </w:rPr>
            </w:pPr>
            <w:r w:rsidRPr="00F56FF3">
              <w:rPr>
                <w:sz w:val="20"/>
                <w:szCs w:val="26"/>
              </w:rPr>
              <w:t>07/06</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06/05</w:t>
            </w:r>
          </w:p>
        </w:tc>
        <w:tc>
          <w:tcPr>
            <w:tcW w:w="1076" w:type="dxa"/>
          </w:tcPr>
          <w:p w:rsidR="0034019F" w:rsidRPr="00F56FF3" w:rsidRDefault="0034019F" w:rsidP="00F56FF3">
            <w:pPr>
              <w:widowControl w:val="0"/>
              <w:shd w:val="clear" w:color="000000" w:fill="auto"/>
              <w:spacing w:line="360" w:lineRule="auto"/>
              <w:rPr>
                <w:sz w:val="20"/>
              </w:rPr>
            </w:pPr>
            <w:r w:rsidRPr="00F56FF3">
              <w:rPr>
                <w:sz w:val="20"/>
                <w:szCs w:val="26"/>
              </w:rPr>
              <w:t>07/05</w:t>
            </w:r>
          </w:p>
        </w:tc>
      </w:tr>
      <w:tr w:rsidR="00F56FF3" w:rsidRPr="00F56FF3" w:rsidTr="00F56FF3">
        <w:trPr>
          <w:trHeight w:val="23"/>
        </w:trPr>
        <w:tc>
          <w:tcPr>
            <w:tcW w:w="223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Среднегодовая численность рабочих</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3485</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3271</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3175</w:t>
            </w:r>
          </w:p>
        </w:tc>
        <w:tc>
          <w:tcPr>
            <w:tcW w:w="829"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w:t>
            </w:r>
          </w:p>
        </w:tc>
        <w:tc>
          <w:tcPr>
            <w:tcW w:w="709"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0,97</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w:t>
            </w:r>
          </w:p>
        </w:tc>
      </w:tr>
      <w:tr w:rsidR="00F56FF3" w:rsidRPr="00F56FF3" w:rsidTr="00F56FF3">
        <w:trPr>
          <w:trHeight w:val="23"/>
        </w:trPr>
        <w:tc>
          <w:tcPr>
            <w:tcW w:w="223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Отработано дней одним рабочим за год</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249</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250</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250</w:t>
            </w:r>
          </w:p>
        </w:tc>
        <w:tc>
          <w:tcPr>
            <w:tcW w:w="829" w:type="dxa"/>
          </w:tcPr>
          <w:p w:rsidR="0034019F" w:rsidRPr="00F56FF3" w:rsidRDefault="0034019F" w:rsidP="00F56FF3">
            <w:pPr>
              <w:widowControl w:val="0"/>
              <w:shd w:val="clear" w:color="000000" w:fill="auto"/>
              <w:spacing w:line="360" w:lineRule="auto"/>
              <w:rPr>
                <w:sz w:val="20"/>
                <w:szCs w:val="26"/>
              </w:rPr>
            </w:pPr>
            <w:r w:rsidRPr="00F56FF3">
              <w:rPr>
                <w:sz w:val="20"/>
                <w:szCs w:val="26"/>
              </w:rPr>
              <w:t>1,004</w:t>
            </w:r>
          </w:p>
        </w:tc>
        <w:tc>
          <w:tcPr>
            <w:tcW w:w="709" w:type="dxa"/>
          </w:tcPr>
          <w:p w:rsidR="0034019F" w:rsidRPr="00F56FF3" w:rsidRDefault="0034019F" w:rsidP="00F56FF3">
            <w:pPr>
              <w:widowControl w:val="0"/>
              <w:shd w:val="clear" w:color="000000" w:fill="auto"/>
              <w:spacing w:line="360" w:lineRule="auto"/>
              <w:rPr>
                <w:sz w:val="20"/>
                <w:szCs w:val="26"/>
              </w:rPr>
            </w:pPr>
            <w:r w:rsidRPr="00F56FF3">
              <w:rPr>
                <w:sz w:val="20"/>
                <w:szCs w:val="26"/>
              </w:rPr>
              <w:t>1</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1,004</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1,004</w:t>
            </w:r>
          </w:p>
        </w:tc>
      </w:tr>
      <w:tr w:rsidR="00F56FF3" w:rsidRPr="00F56FF3" w:rsidTr="00F56FF3">
        <w:trPr>
          <w:trHeight w:val="23"/>
        </w:trPr>
        <w:tc>
          <w:tcPr>
            <w:tcW w:w="223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Отработано часов одним рабочим за год</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1992</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2000</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2000</w:t>
            </w:r>
          </w:p>
        </w:tc>
        <w:tc>
          <w:tcPr>
            <w:tcW w:w="829" w:type="dxa"/>
          </w:tcPr>
          <w:p w:rsidR="0034019F" w:rsidRPr="00F56FF3" w:rsidRDefault="0034019F" w:rsidP="00F56FF3">
            <w:pPr>
              <w:widowControl w:val="0"/>
              <w:shd w:val="clear" w:color="000000" w:fill="auto"/>
              <w:spacing w:line="360" w:lineRule="auto"/>
              <w:rPr>
                <w:sz w:val="20"/>
                <w:szCs w:val="26"/>
              </w:rPr>
            </w:pPr>
            <w:r w:rsidRPr="00F56FF3">
              <w:rPr>
                <w:sz w:val="20"/>
                <w:szCs w:val="26"/>
              </w:rPr>
              <w:t>1,004</w:t>
            </w:r>
          </w:p>
        </w:tc>
        <w:tc>
          <w:tcPr>
            <w:tcW w:w="709" w:type="dxa"/>
          </w:tcPr>
          <w:p w:rsidR="0034019F" w:rsidRPr="00F56FF3" w:rsidRDefault="0034019F" w:rsidP="00F56FF3">
            <w:pPr>
              <w:widowControl w:val="0"/>
              <w:shd w:val="clear" w:color="000000" w:fill="auto"/>
              <w:spacing w:line="360" w:lineRule="auto"/>
              <w:rPr>
                <w:sz w:val="20"/>
                <w:szCs w:val="26"/>
              </w:rPr>
            </w:pPr>
            <w:r w:rsidRPr="00F56FF3">
              <w:rPr>
                <w:sz w:val="20"/>
                <w:szCs w:val="26"/>
              </w:rPr>
              <w:t>1</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1,004</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1,004</w:t>
            </w:r>
          </w:p>
        </w:tc>
      </w:tr>
      <w:tr w:rsidR="00F56FF3" w:rsidRPr="00F56FF3" w:rsidTr="00F56FF3">
        <w:trPr>
          <w:trHeight w:val="23"/>
        </w:trPr>
        <w:tc>
          <w:tcPr>
            <w:tcW w:w="223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 xml:space="preserve">Средняя продолжительность рабочего дня </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8</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8</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8</w:t>
            </w:r>
          </w:p>
        </w:tc>
        <w:tc>
          <w:tcPr>
            <w:tcW w:w="829" w:type="dxa"/>
          </w:tcPr>
          <w:p w:rsidR="0034019F" w:rsidRPr="00F56FF3" w:rsidRDefault="0034019F" w:rsidP="00F56FF3">
            <w:pPr>
              <w:widowControl w:val="0"/>
              <w:shd w:val="clear" w:color="000000" w:fill="auto"/>
              <w:spacing w:line="360" w:lineRule="auto"/>
              <w:rPr>
                <w:sz w:val="20"/>
                <w:szCs w:val="26"/>
              </w:rPr>
            </w:pPr>
            <w:r w:rsidRPr="00F56FF3">
              <w:rPr>
                <w:sz w:val="20"/>
                <w:szCs w:val="26"/>
              </w:rPr>
              <w:t>1</w:t>
            </w:r>
          </w:p>
        </w:tc>
        <w:tc>
          <w:tcPr>
            <w:tcW w:w="709" w:type="dxa"/>
          </w:tcPr>
          <w:p w:rsidR="0034019F" w:rsidRPr="00F56FF3" w:rsidRDefault="0034019F" w:rsidP="00F56FF3">
            <w:pPr>
              <w:widowControl w:val="0"/>
              <w:shd w:val="clear" w:color="000000" w:fill="auto"/>
              <w:spacing w:line="360" w:lineRule="auto"/>
              <w:rPr>
                <w:sz w:val="20"/>
                <w:szCs w:val="26"/>
              </w:rPr>
            </w:pPr>
            <w:r w:rsidRPr="00F56FF3">
              <w:rPr>
                <w:sz w:val="20"/>
                <w:szCs w:val="26"/>
              </w:rPr>
              <w:t>1</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1</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1</w:t>
            </w:r>
          </w:p>
        </w:tc>
      </w:tr>
      <w:tr w:rsidR="00F56FF3" w:rsidRPr="00F56FF3" w:rsidTr="00F56FF3">
        <w:trPr>
          <w:trHeight w:val="23"/>
        </w:trPr>
        <w:tc>
          <w:tcPr>
            <w:tcW w:w="2235"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Фонд рабочего времени за год, чел.-час</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6942120</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6542000</w:t>
            </w:r>
          </w:p>
        </w:tc>
        <w:tc>
          <w:tcPr>
            <w:tcW w:w="916" w:type="dxa"/>
          </w:tcPr>
          <w:p w:rsidR="0034019F" w:rsidRPr="00F56FF3" w:rsidRDefault="0034019F" w:rsidP="00F56FF3">
            <w:pPr>
              <w:widowControl w:val="0"/>
              <w:shd w:val="clear" w:color="000000" w:fill="auto"/>
              <w:spacing w:line="360" w:lineRule="auto"/>
              <w:rPr>
                <w:sz w:val="20"/>
                <w:szCs w:val="26"/>
              </w:rPr>
            </w:pPr>
            <w:r w:rsidRPr="00F56FF3">
              <w:rPr>
                <w:sz w:val="20"/>
                <w:szCs w:val="26"/>
              </w:rPr>
              <w:t>6350000</w:t>
            </w:r>
          </w:p>
        </w:tc>
        <w:tc>
          <w:tcPr>
            <w:tcW w:w="829"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w:t>
            </w:r>
          </w:p>
        </w:tc>
        <w:tc>
          <w:tcPr>
            <w:tcW w:w="709"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0,97</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w:t>
            </w:r>
          </w:p>
        </w:tc>
        <w:tc>
          <w:tcPr>
            <w:tcW w:w="1076" w:type="dxa"/>
          </w:tcPr>
          <w:p w:rsidR="0034019F" w:rsidRPr="00F56FF3" w:rsidRDefault="0034019F" w:rsidP="00F56FF3">
            <w:pPr>
              <w:widowControl w:val="0"/>
              <w:shd w:val="clear" w:color="000000" w:fill="auto"/>
              <w:spacing w:line="360" w:lineRule="auto"/>
              <w:rPr>
                <w:sz w:val="20"/>
                <w:szCs w:val="26"/>
              </w:rPr>
            </w:pPr>
            <w:r w:rsidRPr="00F56FF3">
              <w:rPr>
                <w:sz w:val="20"/>
                <w:szCs w:val="26"/>
              </w:rPr>
              <w:t>0,91</w:t>
            </w:r>
          </w:p>
        </w:tc>
      </w:tr>
    </w:tbl>
    <w:p w:rsidR="0034019F" w:rsidRPr="003A199D" w:rsidRDefault="00F56FF3" w:rsidP="003A199D">
      <w:pPr>
        <w:widowControl w:val="0"/>
        <w:shd w:val="clear" w:color="000000" w:fill="auto"/>
        <w:spacing w:line="360" w:lineRule="auto"/>
        <w:ind w:firstLine="709"/>
        <w:jc w:val="both"/>
        <w:rPr>
          <w:sz w:val="28"/>
          <w:szCs w:val="28"/>
        </w:rPr>
      </w:pPr>
      <w:r>
        <w:rPr>
          <w:sz w:val="28"/>
          <w:szCs w:val="28"/>
        </w:rPr>
        <w:br w:type="page"/>
      </w:r>
      <w:r w:rsidR="0034019F" w:rsidRPr="003A199D">
        <w:rPr>
          <w:sz w:val="28"/>
          <w:szCs w:val="28"/>
        </w:rPr>
        <w:t>Данные о движении рабочей силы представлены в таблице 17.</w:t>
      </w:r>
    </w:p>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17- Динамика движения рабочей силы</w:t>
      </w:r>
    </w:p>
    <w:tbl>
      <w:tblPr>
        <w:tblpPr w:leftFromText="180" w:rightFromText="180" w:vertAnchor="text" w:horzAnchor="margin" w:tblpXSpec="center"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012"/>
        <w:gridCol w:w="1012"/>
        <w:gridCol w:w="1013"/>
        <w:gridCol w:w="1076"/>
        <w:gridCol w:w="1076"/>
      </w:tblGrid>
      <w:tr w:rsidR="0034019F" w:rsidRPr="00F56FF3" w:rsidTr="00F56FF3">
        <w:trPr>
          <w:trHeight w:val="23"/>
        </w:trPr>
        <w:tc>
          <w:tcPr>
            <w:tcW w:w="3227" w:type="dxa"/>
            <w:vMerge w:val="restart"/>
          </w:tcPr>
          <w:p w:rsidR="0034019F" w:rsidRPr="00F56FF3" w:rsidRDefault="0034019F" w:rsidP="00F56FF3">
            <w:pPr>
              <w:widowControl w:val="0"/>
              <w:shd w:val="clear" w:color="000000" w:fill="auto"/>
              <w:spacing w:line="360" w:lineRule="auto"/>
              <w:rPr>
                <w:sz w:val="20"/>
              </w:rPr>
            </w:pPr>
            <w:r w:rsidRPr="00F56FF3">
              <w:rPr>
                <w:sz w:val="20"/>
              </w:rPr>
              <w:t>Наименование показателя</w:t>
            </w:r>
          </w:p>
        </w:tc>
        <w:tc>
          <w:tcPr>
            <w:tcW w:w="0" w:type="auto"/>
            <w:gridSpan w:val="3"/>
          </w:tcPr>
          <w:p w:rsidR="0034019F" w:rsidRPr="00F56FF3" w:rsidRDefault="0034019F" w:rsidP="00F56FF3">
            <w:pPr>
              <w:widowControl w:val="0"/>
              <w:shd w:val="clear" w:color="000000" w:fill="auto"/>
              <w:spacing w:line="360" w:lineRule="auto"/>
              <w:rPr>
                <w:sz w:val="20"/>
              </w:rPr>
            </w:pPr>
            <w:r w:rsidRPr="00F56FF3">
              <w:rPr>
                <w:sz w:val="20"/>
              </w:rPr>
              <w:t>Численность персонала по годам</w:t>
            </w:r>
          </w:p>
        </w:tc>
        <w:tc>
          <w:tcPr>
            <w:tcW w:w="0" w:type="auto"/>
            <w:gridSpan w:val="2"/>
          </w:tcPr>
          <w:p w:rsidR="0034019F" w:rsidRPr="00F56FF3" w:rsidRDefault="0034019F" w:rsidP="00F56FF3">
            <w:pPr>
              <w:widowControl w:val="0"/>
              <w:shd w:val="clear" w:color="000000" w:fill="auto"/>
              <w:spacing w:line="360" w:lineRule="auto"/>
              <w:rPr>
                <w:sz w:val="20"/>
              </w:rPr>
            </w:pPr>
            <w:r w:rsidRPr="00F56FF3">
              <w:rPr>
                <w:sz w:val="20"/>
              </w:rPr>
              <w:t>трендовый</w:t>
            </w:r>
          </w:p>
          <w:p w:rsidR="0034019F" w:rsidRPr="00F56FF3" w:rsidRDefault="0034019F" w:rsidP="00F56FF3">
            <w:pPr>
              <w:widowControl w:val="0"/>
              <w:shd w:val="clear" w:color="000000" w:fill="auto"/>
              <w:spacing w:line="360" w:lineRule="auto"/>
              <w:rPr>
                <w:sz w:val="20"/>
              </w:rPr>
            </w:pPr>
            <w:r w:rsidRPr="00F56FF3">
              <w:rPr>
                <w:sz w:val="20"/>
              </w:rPr>
              <w:t>анализ изменения, в %</w:t>
            </w:r>
          </w:p>
        </w:tc>
      </w:tr>
      <w:tr w:rsidR="0034019F" w:rsidRPr="00F56FF3" w:rsidTr="00F56FF3">
        <w:trPr>
          <w:trHeight w:val="23"/>
        </w:trPr>
        <w:tc>
          <w:tcPr>
            <w:tcW w:w="3227" w:type="dxa"/>
            <w:vMerge/>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06/05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07/05</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Численность персонала на начало года</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5459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5118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5009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0,94</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0,92</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Приняты за год</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638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685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940</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1,07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1,47</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Выбыли за год, в т.ч.</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949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824</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860</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0,87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0,91</w:t>
            </w:r>
          </w:p>
        </w:tc>
      </w:tr>
      <w:tr w:rsidR="0034019F" w:rsidRPr="00F56FF3" w:rsidTr="00F56FF3">
        <w:trPr>
          <w:trHeight w:val="23"/>
        </w:trPr>
        <w:tc>
          <w:tcPr>
            <w:tcW w:w="3227" w:type="dxa"/>
          </w:tcPr>
          <w:p w:rsidR="0034019F" w:rsidRPr="00F56FF3" w:rsidRDefault="0034019F" w:rsidP="00F56FF3">
            <w:pPr>
              <w:pStyle w:val="a9"/>
              <w:widowControl w:val="0"/>
              <w:numPr>
                <w:ilvl w:val="1"/>
                <w:numId w:val="4"/>
              </w:numPr>
              <w:shd w:val="clear" w:color="000000" w:fill="auto"/>
              <w:spacing w:line="360" w:lineRule="auto"/>
              <w:rPr>
                <w:sz w:val="20"/>
                <w:szCs w:val="24"/>
              </w:rPr>
            </w:pPr>
            <w:r w:rsidRPr="00F56FF3">
              <w:rPr>
                <w:sz w:val="20"/>
                <w:szCs w:val="24"/>
              </w:rPr>
              <w:t>Уволены по причине:</w:t>
            </w:r>
          </w:p>
        </w:tc>
        <w:tc>
          <w:tcPr>
            <w:tcW w:w="0" w:type="auto"/>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rPr>
            </w:pPr>
          </w:p>
        </w:tc>
        <w:tc>
          <w:tcPr>
            <w:tcW w:w="0" w:type="auto"/>
          </w:tcPr>
          <w:p w:rsidR="0034019F" w:rsidRPr="00F56FF3" w:rsidRDefault="0034019F" w:rsidP="00F56FF3">
            <w:pPr>
              <w:widowControl w:val="0"/>
              <w:shd w:val="clear" w:color="000000" w:fill="auto"/>
              <w:spacing w:line="360" w:lineRule="auto"/>
              <w:rPr>
                <w:sz w:val="20"/>
              </w:rPr>
            </w:pPr>
          </w:p>
        </w:tc>
      </w:tr>
      <w:tr w:rsidR="0034019F" w:rsidRPr="00F56FF3" w:rsidTr="00F56FF3">
        <w:trPr>
          <w:trHeight w:val="23"/>
        </w:trPr>
        <w:tc>
          <w:tcPr>
            <w:tcW w:w="3227" w:type="dxa"/>
          </w:tcPr>
          <w:p w:rsidR="0034019F" w:rsidRPr="00F56FF3" w:rsidRDefault="0034019F" w:rsidP="00F56FF3">
            <w:pPr>
              <w:pStyle w:val="a9"/>
              <w:widowControl w:val="0"/>
              <w:numPr>
                <w:ilvl w:val="2"/>
                <w:numId w:val="4"/>
              </w:numPr>
              <w:shd w:val="clear" w:color="000000" w:fill="auto"/>
              <w:tabs>
                <w:tab w:val="num" w:pos="540"/>
              </w:tabs>
              <w:spacing w:line="360" w:lineRule="auto"/>
              <w:rPr>
                <w:sz w:val="20"/>
                <w:szCs w:val="24"/>
              </w:rPr>
            </w:pPr>
            <w:r w:rsidRPr="00F56FF3">
              <w:rPr>
                <w:sz w:val="20"/>
                <w:szCs w:val="24"/>
              </w:rPr>
              <w:t>В связи с сокращением персонала</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0,94</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0,11</w:t>
            </w:r>
          </w:p>
        </w:tc>
      </w:tr>
      <w:tr w:rsidR="0034019F" w:rsidRPr="00F56FF3" w:rsidTr="00F56FF3">
        <w:trPr>
          <w:trHeight w:val="23"/>
        </w:trPr>
        <w:tc>
          <w:tcPr>
            <w:tcW w:w="3227" w:type="dxa"/>
          </w:tcPr>
          <w:p w:rsidR="0034019F" w:rsidRPr="00F56FF3" w:rsidRDefault="0034019F" w:rsidP="00F56FF3">
            <w:pPr>
              <w:pStyle w:val="a9"/>
              <w:widowControl w:val="0"/>
              <w:numPr>
                <w:ilvl w:val="2"/>
                <w:numId w:val="4"/>
              </w:numPr>
              <w:shd w:val="clear" w:color="000000" w:fill="auto"/>
              <w:tabs>
                <w:tab w:val="num" w:pos="540"/>
              </w:tabs>
              <w:spacing w:line="360" w:lineRule="auto"/>
              <w:rPr>
                <w:sz w:val="20"/>
                <w:szCs w:val="24"/>
              </w:rPr>
            </w:pPr>
            <w:r w:rsidRPr="00F56FF3">
              <w:rPr>
                <w:sz w:val="20"/>
                <w:szCs w:val="24"/>
              </w:rPr>
              <w:t>Низкой заработной платы</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204</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170</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196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0,83</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0,96</w:t>
            </w:r>
          </w:p>
        </w:tc>
      </w:tr>
      <w:tr w:rsidR="0034019F" w:rsidRPr="00F56FF3" w:rsidTr="00F56FF3">
        <w:trPr>
          <w:trHeight w:val="23"/>
        </w:trPr>
        <w:tc>
          <w:tcPr>
            <w:tcW w:w="3227" w:type="dxa"/>
          </w:tcPr>
          <w:p w:rsidR="0034019F" w:rsidRPr="00F56FF3" w:rsidRDefault="0034019F" w:rsidP="00F56FF3">
            <w:pPr>
              <w:pStyle w:val="a9"/>
              <w:widowControl w:val="0"/>
              <w:numPr>
                <w:ilvl w:val="1"/>
                <w:numId w:val="4"/>
              </w:numPr>
              <w:shd w:val="clear" w:color="000000" w:fill="auto"/>
              <w:spacing w:line="360" w:lineRule="auto"/>
              <w:rPr>
                <w:sz w:val="20"/>
                <w:szCs w:val="24"/>
              </w:rPr>
            </w:pPr>
            <w:r w:rsidRPr="00F56FF3">
              <w:rPr>
                <w:sz w:val="20"/>
                <w:szCs w:val="24"/>
              </w:rPr>
              <w:t>Уволены по собственному желанию</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727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637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662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0,88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0,91</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 xml:space="preserve">Численность персонала на конец года </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5148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5009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5089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0,99</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Коэффициент оборота по приему</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0,14</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1,17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1,58</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Коэффициент оборота по выбытию</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0,17</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0,89</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0,95</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Коэффициент текучести кадров</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0,14</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0,13</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0,14</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0,93</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Коэффициент постоянства состава</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0,88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0,88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0,85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1</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0,97</w:t>
            </w:r>
          </w:p>
        </w:tc>
      </w:tr>
      <w:tr w:rsidR="0034019F" w:rsidRPr="00F56FF3" w:rsidTr="00F56FF3">
        <w:trPr>
          <w:trHeight w:val="23"/>
        </w:trPr>
        <w:tc>
          <w:tcPr>
            <w:tcW w:w="3227" w:type="dxa"/>
          </w:tcPr>
          <w:p w:rsidR="0034019F" w:rsidRPr="00F56FF3" w:rsidRDefault="0034019F" w:rsidP="00F56FF3">
            <w:pPr>
              <w:pStyle w:val="a9"/>
              <w:widowControl w:val="0"/>
              <w:numPr>
                <w:ilvl w:val="0"/>
                <w:numId w:val="4"/>
              </w:numPr>
              <w:shd w:val="clear" w:color="000000" w:fill="auto"/>
              <w:tabs>
                <w:tab w:val="clear" w:pos="720"/>
                <w:tab w:val="num" w:pos="360"/>
              </w:tabs>
              <w:spacing w:line="360" w:lineRule="auto"/>
              <w:ind w:left="0" w:firstLine="0"/>
              <w:rPr>
                <w:sz w:val="20"/>
                <w:szCs w:val="24"/>
              </w:rPr>
            </w:pPr>
            <w:r w:rsidRPr="00F56FF3">
              <w:rPr>
                <w:sz w:val="20"/>
                <w:szCs w:val="24"/>
              </w:rPr>
              <w:t>Среднесписочная численность персонала</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5118</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4881</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4882</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0,95</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Расчет показателей движения рабочей силы представлен в</w:t>
      </w:r>
      <w:r w:rsidR="003A199D" w:rsidRPr="003A199D">
        <w:rPr>
          <w:sz w:val="28"/>
          <w:szCs w:val="28"/>
        </w:rPr>
        <w:t xml:space="preserve"> </w:t>
      </w:r>
      <w:r w:rsidRPr="003A199D">
        <w:rPr>
          <w:sz w:val="28"/>
          <w:szCs w:val="28"/>
        </w:rPr>
        <w:t>таблице 18.</w:t>
      </w:r>
    </w:p>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18 - Расчет показателей движения рабочей силы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212"/>
        <w:gridCol w:w="3529"/>
      </w:tblGrid>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Наименование показателей</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Формулы для расчета показателя</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Наименование показателей</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Коэффициент оборота по приему персонала (Кпр)</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140" w:dyaOrig="740">
                <v:shape id="_x0000_i1079" type="#_x0000_t75" style="width:57pt;height:36.75pt" o:ole="">
                  <v:imagedata r:id="rId104" o:title=""/>
                </v:shape>
                <o:OLEObject Type="Embed" ProgID="Unknown" ShapeID="_x0000_i1079" DrawAspect="Content" ObjectID="_1457514482" r:id="rId105"/>
              </w:objec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Ч пр- количество принятого на работу персонала;</w:t>
            </w:r>
          </w:p>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Ч срс – среднесписочная численность персонала.</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Коэффициент оборота по выбытию (Кв)</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060" w:dyaOrig="740">
                <v:shape id="_x0000_i1080" type="#_x0000_t75" style="width:53.25pt;height:36.75pt" o:ole="">
                  <v:imagedata r:id="rId106" o:title=""/>
                </v:shape>
                <o:OLEObject Type="Embed" ProgID="Unknown" ShapeID="_x0000_i1080" DrawAspect="Content" ObjectID="_1457514483" r:id="rId107"/>
              </w:objec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Ч ув. – количество уволившихся работников.</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Коэффициент текучести кадров (Ктк)</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280" w:dyaOrig="740">
                <v:shape id="_x0000_i1081" type="#_x0000_t75" style="width:63.75pt;height:36.75pt" o:ole="">
                  <v:imagedata r:id="rId108" o:title=""/>
                </v:shape>
                <o:OLEObject Type="Embed" ProgID="Unknown" ShapeID="_x0000_i1081" DrawAspect="Content" ObjectID="_1457514484" r:id="rId109"/>
              </w:objec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Ч ув. – количество уволившихся по пунктам 3.4-3.6 таблицы 15.</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Коэффициент постоянства состава предприятия (Кпс)</w: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object w:dxaOrig="1140" w:dyaOrig="720">
                <v:shape id="_x0000_i1082" type="#_x0000_t75" style="width:57pt;height:36pt" o:ole="">
                  <v:imagedata r:id="rId110" o:title=""/>
                </v:shape>
                <o:OLEObject Type="Embed" ProgID="Unknown" ShapeID="_x0000_i1082" DrawAspect="Content" ObjectID="_1457514485" r:id="rId111"/>
              </w:object>
            </w:r>
          </w:p>
        </w:tc>
        <w:tc>
          <w:tcPr>
            <w:tcW w:w="0" w:type="auto"/>
          </w:tcPr>
          <w:p w:rsidR="0034019F" w:rsidRPr="00F56FF3" w:rsidRDefault="0034019F" w:rsidP="00F56FF3">
            <w:pPr>
              <w:widowControl w:val="0"/>
              <w:shd w:val="clear" w:color="000000" w:fill="auto"/>
              <w:tabs>
                <w:tab w:val="left" w:pos="1260"/>
                <w:tab w:val="left" w:pos="1620"/>
              </w:tabs>
              <w:spacing w:line="360" w:lineRule="auto"/>
              <w:rPr>
                <w:sz w:val="20"/>
              </w:rPr>
            </w:pPr>
            <w:r w:rsidRPr="00F56FF3">
              <w:rPr>
                <w:sz w:val="20"/>
              </w:rPr>
              <w:t>К пс – количество работников проработавших весь год.</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рассматриваемые годы в основном преобладает количество выбывших работников над принятыми, наибольшую часть из них составляют работники, уволенные по собственному желанию, и люди, недовольные оплатой труда. Однако, во второй половине 2007 г., в связи с повышением заработной платы, приток сотрудников увеличился, но разрыв между нормативной и фактической численностью персонала не уменьшился. Прием сотрудников на вакантные должности ведется постоянно.</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b/>
          <w:sz w:val="28"/>
          <w:szCs w:val="28"/>
        </w:rPr>
        <w:t>5.2 Анализ производительности труда</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Данные, необходимые для анализа производительности труда по стоимостному методу оценки показателя представлены в таблице 19.</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19 - Динамика объема товарной продукции в сопоставимых оптовых ценах, среднесписочной численности персонала и уровня производительности труда</w:t>
      </w:r>
    </w:p>
    <w:tbl>
      <w:tblPr>
        <w:tblW w:w="88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023"/>
        <w:gridCol w:w="916"/>
        <w:gridCol w:w="916"/>
        <w:gridCol w:w="916"/>
        <w:gridCol w:w="672"/>
        <w:gridCol w:w="672"/>
        <w:gridCol w:w="1932"/>
      </w:tblGrid>
      <w:tr w:rsidR="00F56FF3" w:rsidRPr="00F56FF3" w:rsidTr="00F56FF3">
        <w:trPr>
          <w:trHeight w:val="23"/>
        </w:trPr>
        <w:tc>
          <w:tcPr>
            <w:tcW w:w="1842" w:type="dxa"/>
            <w:vMerge w:val="restart"/>
          </w:tcPr>
          <w:p w:rsidR="0034019F" w:rsidRPr="00F56FF3" w:rsidRDefault="0034019F" w:rsidP="00F56FF3">
            <w:pPr>
              <w:widowControl w:val="0"/>
              <w:shd w:val="clear" w:color="000000" w:fill="auto"/>
              <w:spacing w:line="360" w:lineRule="auto"/>
              <w:rPr>
                <w:sz w:val="20"/>
              </w:rPr>
            </w:pPr>
            <w:r w:rsidRPr="00F56FF3">
              <w:rPr>
                <w:sz w:val="20"/>
              </w:rPr>
              <w:t>Наименование показателей</w:t>
            </w:r>
          </w:p>
        </w:tc>
        <w:tc>
          <w:tcPr>
            <w:tcW w:w="1023" w:type="dxa"/>
            <w:vMerge w:val="restart"/>
          </w:tcPr>
          <w:p w:rsidR="0034019F" w:rsidRPr="00F56FF3" w:rsidRDefault="0034019F" w:rsidP="00F56FF3">
            <w:pPr>
              <w:widowControl w:val="0"/>
              <w:shd w:val="clear" w:color="000000" w:fill="auto"/>
              <w:spacing w:line="360" w:lineRule="auto"/>
              <w:rPr>
                <w:sz w:val="20"/>
              </w:rPr>
            </w:pPr>
            <w:r w:rsidRPr="00F56FF3">
              <w:rPr>
                <w:sz w:val="20"/>
              </w:rPr>
              <w:t>Ед. изм.</w:t>
            </w:r>
          </w:p>
        </w:tc>
        <w:tc>
          <w:tcPr>
            <w:tcW w:w="2748" w:type="dxa"/>
            <w:gridSpan w:val="3"/>
          </w:tcPr>
          <w:p w:rsidR="0034019F" w:rsidRPr="00F56FF3" w:rsidRDefault="0034019F" w:rsidP="00F56FF3">
            <w:pPr>
              <w:widowControl w:val="0"/>
              <w:shd w:val="clear" w:color="000000" w:fill="auto"/>
              <w:spacing w:line="360" w:lineRule="auto"/>
              <w:rPr>
                <w:sz w:val="20"/>
              </w:rPr>
            </w:pPr>
            <w:r w:rsidRPr="00F56FF3">
              <w:rPr>
                <w:sz w:val="20"/>
              </w:rPr>
              <w:t>Значение показателей</w:t>
            </w:r>
          </w:p>
        </w:tc>
        <w:tc>
          <w:tcPr>
            <w:tcW w:w="1344" w:type="dxa"/>
            <w:gridSpan w:val="2"/>
          </w:tcPr>
          <w:p w:rsidR="0034019F" w:rsidRPr="00F56FF3" w:rsidRDefault="0034019F" w:rsidP="00F56FF3">
            <w:pPr>
              <w:widowControl w:val="0"/>
              <w:shd w:val="clear" w:color="000000" w:fill="auto"/>
              <w:spacing w:line="360" w:lineRule="auto"/>
              <w:rPr>
                <w:sz w:val="20"/>
              </w:rPr>
            </w:pPr>
            <w:r w:rsidRPr="00F56FF3">
              <w:rPr>
                <w:sz w:val="20"/>
              </w:rPr>
              <w:t>Трендовый</w:t>
            </w:r>
          </w:p>
          <w:p w:rsidR="0034019F" w:rsidRPr="00F56FF3" w:rsidRDefault="0034019F" w:rsidP="00F56FF3">
            <w:pPr>
              <w:widowControl w:val="0"/>
              <w:shd w:val="clear" w:color="000000" w:fill="auto"/>
              <w:spacing w:line="360" w:lineRule="auto"/>
              <w:rPr>
                <w:sz w:val="20"/>
              </w:rPr>
            </w:pPr>
            <w:r w:rsidRPr="00F56FF3">
              <w:rPr>
                <w:sz w:val="20"/>
              </w:rPr>
              <w:t>анализ</w:t>
            </w:r>
          </w:p>
        </w:tc>
        <w:tc>
          <w:tcPr>
            <w:tcW w:w="1932" w:type="dxa"/>
            <w:vMerge w:val="restart"/>
          </w:tcPr>
          <w:p w:rsidR="0034019F" w:rsidRPr="00F56FF3" w:rsidRDefault="0034019F" w:rsidP="00F56FF3">
            <w:pPr>
              <w:widowControl w:val="0"/>
              <w:shd w:val="clear" w:color="000000" w:fill="auto"/>
              <w:spacing w:line="360" w:lineRule="auto"/>
              <w:rPr>
                <w:sz w:val="20"/>
              </w:rPr>
            </w:pPr>
            <w:r w:rsidRPr="00F56FF3">
              <w:rPr>
                <w:sz w:val="20"/>
              </w:rPr>
              <w:t>Расчетная формула, обозначения</w:t>
            </w:r>
          </w:p>
        </w:tc>
      </w:tr>
      <w:tr w:rsidR="00F56FF3" w:rsidRPr="00F56FF3" w:rsidTr="00F56FF3">
        <w:trPr>
          <w:trHeight w:val="23"/>
        </w:trPr>
        <w:tc>
          <w:tcPr>
            <w:tcW w:w="1842" w:type="dxa"/>
            <w:vMerge/>
          </w:tcPr>
          <w:p w:rsidR="0034019F" w:rsidRPr="00F56FF3" w:rsidRDefault="0034019F" w:rsidP="00F56FF3">
            <w:pPr>
              <w:widowControl w:val="0"/>
              <w:shd w:val="clear" w:color="000000" w:fill="auto"/>
              <w:spacing w:line="360" w:lineRule="auto"/>
              <w:rPr>
                <w:sz w:val="20"/>
              </w:rPr>
            </w:pPr>
          </w:p>
        </w:tc>
        <w:tc>
          <w:tcPr>
            <w:tcW w:w="1023" w:type="dxa"/>
            <w:vMerge/>
          </w:tcPr>
          <w:p w:rsidR="0034019F" w:rsidRPr="00F56FF3" w:rsidRDefault="0034019F" w:rsidP="00F56FF3">
            <w:pPr>
              <w:widowControl w:val="0"/>
              <w:shd w:val="clear" w:color="000000" w:fill="auto"/>
              <w:spacing w:line="360" w:lineRule="auto"/>
              <w:rPr>
                <w:sz w:val="20"/>
              </w:rPr>
            </w:pP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2005</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2006</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2007</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06/05</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07/05</w:t>
            </w:r>
          </w:p>
        </w:tc>
        <w:tc>
          <w:tcPr>
            <w:tcW w:w="1932" w:type="dxa"/>
            <w:vMerge/>
          </w:tcPr>
          <w:p w:rsidR="0034019F" w:rsidRPr="00F56FF3" w:rsidRDefault="0034019F" w:rsidP="00F56FF3">
            <w:pPr>
              <w:widowControl w:val="0"/>
              <w:shd w:val="clear" w:color="000000" w:fill="auto"/>
              <w:spacing w:line="360" w:lineRule="auto"/>
              <w:rPr>
                <w:sz w:val="20"/>
              </w:rPr>
            </w:pPr>
          </w:p>
        </w:tc>
      </w:tr>
      <w:tr w:rsidR="00F56FF3" w:rsidRPr="00F56FF3" w:rsidTr="00F56FF3">
        <w:trPr>
          <w:trHeight w:val="23"/>
        </w:trPr>
        <w:tc>
          <w:tcPr>
            <w:tcW w:w="1842"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Объем производства продукции в сопоставимых оптовых ценах</w:t>
            </w:r>
          </w:p>
        </w:tc>
        <w:tc>
          <w:tcPr>
            <w:tcW w:w="1023" w:type="dxa"/>
          </w:tcPr>
          <w:p w:rsidR="0034019F" w:rsidRPr="00F56FF3" w:rsidRDefault="0034019F" w:rsidP="00F56FF3">
            <w:pPr>
              <w:widowControl w:val="0"/>
              <w:shd w:val="clear" w:color="000000" w:fill="auto"/>
              <w:spacing w:line="360" w:lineRule="auto"/>
              <w:rPr>
                <w:sz w:val="20"/>
              </w:rPr>
            </w:pPr>
            <w:r w:rsidRPr="00F56FF3">
              <w:rPr>
                <w:sz w:val="20"/>
              </w:rPr>
              <w:t>тыс. руб.</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1656492</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1873666</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2135066</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1,13</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1,29</w:t>
            </w:r>
          </w:p>
        </w:tc>
        <w:tc>
          <w:tcPr>
            <w:tcW w:w="1932" w:type="dxa"/>
          </w:tcPr>
          <w:p w:rsidR="0034019F" w:rsidRPr="00F56FF3" w:rsidRDefault="0034019F" w:rsidP="00F56FF3">
            <w:pPr>
              <w:widowControl w:val="0"/>
              <w:shd w:val="clear" w:color="000000" w:fill="auto"/>
              <w:spacing w:line="360" w:lineRule="auto"/>
              <w:rPr>
                <w:sz w:val="20"/>
              </w:rPr>
            </w:pPr>
          </w:p>
        </w:tc>
      </w:tr>
      <w:tr w:rsidR="00F56FF3" w:rsidRPr="00F56FF3" w:rsidTr="00F56FF3">
        <w:trPr>
          <w:trHeight w:val="23"/>
        </w:trPr>
        <w:tc>
          <w:tcPr>
            <w:tcW w:w="1842"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Среднегодовая списочная</w:t>
            </w:r>
            <w:r w:rsidR="003A199D" w:rsidRPr="00F56FF3">
              <w:rPr>
                <w:sz w:val="20"/>
                <w:szCs w:val="24"/>
              </w:rPr>
              <w:t xml:space="preserve"> </w:t>
            </w:r>
            <w:r w:rsidRPr="00F56FF3">
              <w:rPr>
                <w:sz w:val="20"/>
                <w:szCs w:val="24"/>
              </w:rPr>
              <w:t>численность ППП</w:t>
            </w:r>
          </w:p>
        </w:tc>
        <w:tc>
          <w:tcPr>
            <w:tcW w:w="1023" w:type="dxa"/>
          </w:tcPr>
          <w:p w:rsidR="0034019F" w:rsidRPr="00F56FF3" w:rsidRDefault="0034019F" w:rsidP="00F56FF3">
            <w:pPr>
              <w:widowControl w:val="0"/>
              <w:shd w:val="clear" w:color="000000" w:fill="auto"/>
              <w:spacing w:line="360" w:lineRule="auto"/>
              <w:rPr>
                <w:sz w:val="20"/>
              </w:rPr>
            </w:pPr>
            <w:r w:rsidRPr="00F56FF3">
              <w:rPr>
                <w:sz w:val="20"/>
              </w:rPr>
              <w:t>чел.</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4822</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4582</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4582</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0,95</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0,95</w:t>
            </w:r>
          </w:p>
        </w:tc>
        <w:tc>
          <w:tcPr>
            <w:tcW w:w="1932" w:type="dxa"/>
          </w:tcPr>
          <w:p w:rsidR="0034019F" w:rsidRPr="00F56FF3" w:rsidRDefault="0034019F" w:rsidP="00F56FF3">
            <w:pPr>
              <w:widowControl w:val="0"/>
              <w:shd w:val="clear" w:color="000000" w:fill="auto"/>
              <w:spacing w:line="360" w:lineRule="auto"/>
              <w:rPr>
                <w:sz w:val="20"/>
              </w:rPr>
            </w:pPr>
          </w:p>
        </w:tc>
      </w:tr>
      <w:tr w:rsidR="00F56FF3" w:rsidRPr="00F56FF3" w:rsidTr="00F56FF3">
        <w:trPr>
          <w:trHeight w:val="23"/>
        </w:trPr>
        <w:tc>
          <w:tcPr>
            <w:tcW w:w="1842"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Производительность труда</w:t>
            </w:r>
          </w:p>
        </w:tc>
        <w:tc>
          <w:tcPr>
            <w:tcW w:w="1023" w:type="dxa"/>
          </w:tcPr>
          <w:p w:rsidR="0034019F" w:rsidRPr="00F56FF3" w:rsidRDefault="0034019F" w:rsidP="00F56FF3">
            <w:pPr>
              <w:widowControl w:val="0"/>
              <w:shd w:val="clear" w:color="000000" w:fill="auto"/>
              <w:spacing w:line="360" w:lineRule="auto"/>
              <w:rPr>
                <w:sz w:val="20"/>
              </w:rPr>
            </w:pPr>
            <w:r w:rsidRPr="00F56FF3">
              <w:rPr>
                <w:sz w:val="20"/>
              </w:rPr>
              <w:object w:dxaOrig="960" w:dyaOrig="620">
                <v:shape id="_x0000_i1083" type="#_x0000_t75" style="width:40.5pt;height:26.25pt" o:ole="">
                  <v:imagedata r:id="rId112" o:title=""/>
                </v:shape>
                <o:OLEObject Type="Embed" ProgID="Unknown" ShapeID="_x0000_i1083" DrawAspect="Content" ObjectID="_1457514486" r:id="rId113"/>
              </w:objec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373,523</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450,013</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628,968</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1,2</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1,68</w:t>
            </w:r>
          </w:p>
        </w:tc>
        <w:tc>
          <w:tcPr>
            <w:tcW w:w="1932" w:type="dxa"/>
          </w:tcPr>
          <w:p w:rsidR="0034019F" w:rsidRPr="00F56FF3" w:rsidRDefault="0034019F" w:rsidP="00F56FF3">
            <w:pPr>
              <w:widowControl w:val="0"/>
              <w:shd w:val="clear" w:color="000000" w:fill="auto"/>
              <w:spacing w:line="360" w:lineRule="auto"/>
              <w:rPr>
                <w:sz w:val="20"/>
              </w:rPr>
            </w:pPr>
            <w:r w:rsidRPr="00F56FF3">
              <w:rPr>
                <w:sz w:val="20"/>
              </w:rPr>
              <w:object w:dxaOrig="1140" w:dyaOrig="700">
                <v:shape id="_x0000_i1084" type="#_x0000_t75" style="width:57pt;height:35.25pt" o:ole="">
                  <v:imagedata r:id="rId114" o:title=""/>
                </v:shape>
                <o:OLEObject Type="Embed" ProgID="Unknown" ShapeID="_x0000_i1084" DrawAspect="Content" ObjectID="_1457514487" r:id="rId115"/>
              </w:object>
            </w:r>
            <w:r w:rsidRPr="00F56FF3">
              <w:rPr>
                <w:sz w:val="20"/>
              </w:rPr>
              <w:t>, ПВ – объем валовой продукции;</w:t>
            </w:r>
          </w:p>
          <w:p w:rsidR="0034019F" w:rsidRPr="00F56FF3" w:rsidRDefault="0034019F" w:rsidP="00F56FF3">
            <w:pPr>
              <w:widowControl w:val="0"/>
              <w:shd w:val="clear" w:color="000000" w:fill="auto"/>
              <w:spacing w:line="360" w:lineRule="auto"/>
              <w:rPr>
                <w:sz w:val="20"/>
              </w:rPr>
            </w:pPr>
            <w:r w:rsidRPr="00F56FF3">
              <w:rPr>
                <w:sz w:val="20"/>
              </w:rPr>
              <w:t>Чсрс – среднесписочная численность персонала.</w:t>
            </w:r>
          </w:p>
        </w:tc>
      </w:tr>
      <w:tr w:rsidR="00F56FF3" w:rsidRPr="00F56FF3" w:rsidTr="00F56FF3">
        <w:trPr>
          <w:trHeight w:val="23"/>
        </w:trPr>
        <w:tc>
          <w:tcPr>
            <w:tcW w:w="1842" w:type="dxa"/>
          </w:tcPr>
          <w:p w:rsidR="0034019F" w:rsidRPr="00F56FF3" w:rsidRDefault="0034019F" w:rsidP="00F56FF3">
            <w:pPr>
              <w:pStyle w:val="a9"/>
              <w:widowControl w:val="0"/>
              <w:shd w:val="clear" w:color="000000" w:fill="auto"/>
              <w:spacing w:line="360" w:lineRule="auto"/>
              <w:rPr>
                <w:sz w:val="20"/>
                <w:szCs w:val="24"/>
              </w:rPr>
            </w:pPr>
            <w:r w:rsidRPr="00F56FF3">
              <w:rPr>
                <w:sz w:val="20"/>
                <w:szCs w:val="24"/>
              </w:rPr>
              <w:t>Прирост объема производства, полученной за счет роста производительности труда</w:t>
            </w:r>
          </w:p>
        </w:tc>
        <w:tc>
          <w:tcPr>
            <w:tcW w:w="1023" w:type="dxa"/>
          </w:tcPr>
          <w:p w:rsidR="0034019F" w:rsidRPr="00F56FF3" w:rsidRDefault="0034019F" w:rsidP="00F56FF3">
            <w:pPr>
              <w:widowControl w:val="0"/>
              <w:shd w:val="clear" w:color="000000" w:fill="auto"/>
              <w:spacing w:line="360" w:lineRule="auto"/>
              <w:rPr>
                <w:sz w:val="20"/>
              </w:rPr>
            </w:pPr>
            <w:r w:rsidRPr="00F56FF3">
              <w:rPr>
                <w:sz w:val="20"/>
              </w:rPr>
              <w:t>%</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10</w:t>
            </w:r>
          </w:p>
        </w:tc>
        <w:tc>
          <w:tcPr>
            <w:tcW w:w="916" w:type="dxa"/>
          </w:tcPr>
          <w:p w:rsidR="0034019F" w:rsidRPr="00F56FF3" w:rsidRDefault="0034019F" w:rsidP="00F56FF3">
            <w:pPr>
              <w:widowControl w:val="0"/>
              <w:shd w:val="clear" w:color="000000" w:fill="auto"/>
              <w:spacing w:line="360" w:lineRule="auto"/>
              <w:rPr>
                <w:sz w:val="20"/>
              </w:rPr>
            </w:pPr>
            <w:r w:rsidRPr="00F56FF3">
              <w:rPr>
                <w:sz w:val="20"/>
              </w:rPr>
              <w:t>10</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1</w:t>
            </w:r>
          </w:p>
        </w:tc>
        <w:tc>
          <w:tcPr>
            <w:tcW w:w="672" w:type="dxa"/>
          </w:tcPr>
          <w:p w:rsidR="0034019F" w:rsidRPr="00F56FF3" w:rsidRDefault="0034019F" w:rsidP="00F56FF3">
            <w:pPr>
              <w:widowControl w:val="0"/>
              <w:shd w:val="clear" w:color="000000" w:fill="auto"/>
              <w:spacing w:line="360" w:lineRule="auto"/>
              <w:rPr>
                <w:sz w:val="20"/>
              </w:rPr>
            </w:pPr>
            <w:r w:rsidRPr="00F56FF3">
              <w:rPr>
                <w:sz w:val="20"/>
              </w:rPr>
              <w:t>1</w:t>
            </w:r>
          </w:p>
        </w:tc>
        <w:tc>
          <w:tcPr>
            <w:tcW w:w="1932" w:type="dxa"/>
          </w:tcPr>
          <w:p w:rsidR="0034019F" w:rsidRPr="00F56FF3" w:rsidRDefault="0034019F" w:rsidP="00F56FF3">
            <w:pPr>
              <w:widowControl w:val="0"/>
              <w:shd w:val="clear" w:color="000000" w:fill="auto"/>
              <w:spacing w:line="360" w:lineRule="auto"/>
              <w:rPr>
                <w:sz w:val="20"/>
              </w:rPr>
            </w:pPr>
            <w:r w:rsidRPr="00F56FF3">
              <w:rPr>
                <w:sz w:val="20"/>
              </w:rPr>
              <w:object w:dxaOrig="2520" w:dyaOrig="660">
                <v:shape id="_x0000_i1085" type="#_x0000_t75" style="width:126pt;height:33pt" o:ole="">
                  <v:imagedata r:id="rId116" o:title=""/>
                </v:shape>
                <o:OLEObject Type="Embed" ProgID="Unknown" ShapeID="_x0000_i1085" DrawAspect="Content" ObjectID="_1457514488" r:id="rId117"/>
              </w:object>
            </w:r>
            <w:r w:rsidR="003A199D" w:rsidRPr="00F56FF3">
              <w:rPr>
                <w:sz w:val="20"/>
              </w:rPr>
              <w:t xml:space="preserve"> </w:t>
            </w:r>
            <w:r w:rsidRPr="00F56FF3">
              <w:rPr>
                <w:sz w:val="20"/>
              </w:rPr>
              <w:t>ΔЧсрс – прирост среднесписочной численности ППП в отчетном году по сравнению с базовым;</w:t>
            </w:r>
          </w:p>
          <w:p w:rsidR="0034019F" w:rsidRPr="00F56FF3" w:rsidRDefault="0034019F" w:rsidP="00F56FF3">
            <w:pPr>
              <w:widowControl w:val="0"/>
              <w:shd w:val="clear" w:color="000000" w:fill="auto"/>
              <w:spacing w:line="360" w:lineRule="auto"/>
              <w:rPr>
                <w:sz w:val="20"/>
              </w:rPr>
            </w:pPr>
            <w:r w:rsidRPr="00F56FF3">
              <w:rPr>
                <w:sz w:val="20"/>
              </w:rPr>
              <w:t>Δ ПВ – прирост объема валовой продукции в отчетном году по сравнению с базовым</w:t>
            </w:r>
          </w:p>
        </w:tc>
      </w:tr>
    </w:tbl>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В 2007 г. при неизменной численности ППП объем производства резко увеличился на 30 %, а производительность труда на 70%. </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5.3 Анализ использования фонда заработной платы</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Данные, необходимые</w:t>
      </w:r>
      <w:r w:rsidR="003A199D" w:rsidRPr="003A199D">
        <w:rPr>
          <w:sz w:val="28"/>
          <w:szCs w:val="28"/>
        </w:rPr>
        <w:t xml:space="preserve"> </w:t>
      </w:r>
      <w:r w:rsidRPr="003A199D">
        <w:rPr>
          <w:sz w:val="28"/>
          <w:szCs w:val="28"/>
        </w:rPr>
        <w:t>для анализа использования</w:t>
      </w:r>
      <w:r w:rsidR="003A199D" w:rsidRPr="003A199D">
        <w:rPr>
          <w:sz w:val="28"/>
          <w:szCs w:val="28"/>
        </w:rPr>
        <w:t xml:space="preserve"> </w:t>
      </w:r>
      <w:r w:rsidRPr="003A199D">
        <w:rPr>
          <w:sz w:val="28"/>
          <w:szCs w:val="28"/>
        </w:rPr>
        <w:t>фонда заработной платы представлены в таблице 20.</w:t>
      </w:r>
    </w:p>
    <w:p w:rsidR="0034019F" w:rsidRPr="003A199D" w:rsidRDefault="0034019F" w:rsidP="003A199D">
      <w:pPr>
        <w:widowControl w:val="0"/>
        <w:shd w:val="clear" w:color="000000" w:fill="auto"/>
        <w:spacing w:line="360" w:lineRule="auto"/>
        <w:ind w:firstLine="709"/>
        <w:jc w:val="both"/>
        <w:rPr>
          <w:i/>
          <w:iCs/>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20 - Анализ фонда заработной платы</w:t>
      </w:r>
    </w:p>
    <w:tbl>
      <w:tblPr>
        <w:tblpPr w:leftFromText="180" w:rightFromText="180" w:vertAnchor="text" w:horzAnchor="margin" w:tblpX="817"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966"/>
        <w:gridCol w:w="966"/>
        <w:gridCol w:w="966"/>
      </w:tblGrid>
      <w:tr w:rsidR="0034019F" w:rsidRPr="00F56FF3" w:rsidTr="00F56FF3">
        <w:trPr>
          <w:trHeight w:val="23"/>
        </w:trPr>
        <w:tc>
          <w:tcPr>
            <w:tcW w:w="0" w:type="auto"/>
            <w:vMerge w:val="restart"/>
          </w:tcPr>
          <w:p w:rsidR="0034019F" w:rsidRPr="00F56FF3" w:rsidRDefault="0034019F" w:rsidP="00F56FF3">
            <w:pPr>
              <w:widowControl w:val="0"/>
              <w:shd w:val="clear" w:color="000000" w:fill="auto"/>
              <w:spacing w:line="360" w:lineRule="auto"/>
              <w:rPr>
                <w:sz w:val="20"/>
                <w:szCs w:val="26"/>
              </w:rPr>
            </w:pPr>
            <w:r w:rsidRPr="00F56FF3">
              <w:rPr>
                <w:sz w:val="20"/>
                <w:szCs w:val="26"/>
              </w:rPr>
              <w:t>Наименование показателей</w:t>
            </w:r>
          </w:p>
        </w:tc>
        <w:tc>
          <w:tcPr>
            <w:tcW w:w="0" w:type="auto"/>
            <w:gridSpan w:val="3"/>
          </w:tcPr>
          <w:p w:rsidR="0034019F" w:rsidRPr="00F56FF3" w:rsidRDefault="0034019F" w:rsidP="00F56FF3">
            <w:pPr>
              <w:widowControl w:val="0"/>
              <w:shd w:val="clear" w:color="000000" w:fill="auto"/>
              <w:spacing w:line="360" w:lineRule="auto"/>
              <w:rPr>
                <w:sz w:val="20"/>
                <w:szCs w:val="26"/>
              </w:rPr>
            </w:pPr>
            <w:r w:rsidRPr="00F56FF3">
              <w:rPr>
                <w:sz w:val="20"/>
                <w:szCs w:val="26"/>
              </w:rPr>
              <w:t>значение показателя</w:t>
            </w:r>
          </w:p>
        </w:tc>
      </w:tr>
      <w:tr w:rsidR="0034019F" w:rsidRPr="00F56FF3" w:rsidTr="00F56FF3">
        <w:trPr>
          <w:trHeight w:val="23"/>
        </w:trPr>
        <w:tc>
          <w:tcPr>
            <w:tcW w:w="0" w:type="auto"/>
            <w:vMerge/>
          </w:tcPr>
          <w:p w:rsidR="0034019F" w:rsidRPr="00F56FF3" w:rsidRDefault="0034019F" w:rsidP="00F56FF3">
            <w:pPr>
              <w:widowControl w:val="0"/>
              <w:shd w:val="clear" w:color="000000" w:fill="auto"/>
              <w:spacing w:line="360" w:lineRule="auto"/>
              <w:rPr>
                <w:sz w:val="20"/>
                <w:szCs w:val="26"/>
              </w:rPr>
            </w:pP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2005</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2006</w:t>
            </w:r>
          </w:p>
        </w:tc>
        <w:tc>
          <w:tcPr>
            <w:tcW w:w="0" w:type="auto"/>
          </w:tcPr>
          <w:p w:rsidR="0034019F" w:rsidRPr="00F56FF3" w:rsidRDefault="0034019F" w:rsidP="00F56FF3">
            <w:pPr>
              <w:widowControl w:val="0"/>
              <w:shd w:val="clear" w:color="000000" w:fill="auto"/>
              <w:spacing w:line="360" w:lineRule="auto"/>
              <w:rPr>
                <w:sz w:val="20"/>
              </w:rPr>
            </w:pPr>
            <w:r w:rsidRPr="00F56FF3">
              <w:rPr>
                <w:sz w:val="20"/>
              </w:rPr>
              <w:t>2007</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80"/>
              </w:tabs>
              <w:spacing w:line="360" w:lineRule="auto"/>
              <w:rPr>
                <w:sz w:val="20"/>
              </w:rPr>
            </w:pPr>
            <w:r w:rsidRPr="00F56FF3">
              <w:rPr>
                <w:sz w:val="20"/>
              </w:rPr>
              <w:t>Фонд заработной платы ППП, млн. руб.</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453012,7</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500501,2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649143,1</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80"/>
              </w:tabs>
              <w:spacing w:line="360" w:lineRule="auto"/>
              <w:rPr>
                <w:sz w:val="20"/>
              </w:rPr>
            </w:pPr>
            <w:r w:rsidRPr="00F56FF3">
              <w:rPr>
                <w:sz w:val="20"/>
              </w:rPr>
              <w:t>Среднесписочная численность ППП, чел.</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4822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4582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4582</w:t>
            </w:r>
          </w:p>
        </w:tc>
      </w:tr>
      <w:tr w:rsidR="0034019F" w:rsidRPr="00F56FF3" w:rsidTr="00F56FF3">
        <w:trPr>
          <w:trHeight w:val="23"/>
        </w:trPr>
        <w:tc>
          <w:tcPr>
            <w:tcW w:w="0" w:type="auto"/>
          </w:tcPr>
          <w:p w:rsidR="0034019F" w:rsidRPr="00F56FF3" w:rsidRDefault="0034019F" w:rsidP="00F56FF3">
            <w:pPr>
              <w:widowControl w:val="0"/>
              <w:shd w:val="clear" w:color="000000" w:fill="auto"/>
              <w:tabs>
                <w:tab w:val="left" w:pos="180"/>
              </w:tabs>
              <w:spacing w:line="360" w:lineRule="auto"/>
              <w:rPr>
                <w:sz w:val="20"/>
              </w:rPr>
            </w:pPr>
            <w:r w:rsidRPr="00F56FF3">
              <w:rPr>
                <w:sz w:val="20"/>
              </w:rPr>
              <w:t>Среднегодовая зарплата одного работника, тыс. руб.</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93,947</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109,232</w:t>
            </w:r>
          </w:p>
        </w:tc>
        <w:tc>
          <w:tcPr>
            <w:tcW w:w="0" w:type="auto"/>
          </w:tcPr>
          <w:p w:rsidR="0034019F" w:rsidRPr="00F56FF3" w:rsidRDefault="0034019F" w:rsidP="00F56FF3">
            <w:pPr>
              <w:widowControl w:val="0"/>
              <w:shd w:val="clear" w:color="000000" w:fill="auto"/>
              <w:spacing w:line="360" w:lineRule="auto"/>
              <w:rPr>
                <w:sz w:val="20"/>
                <w:szCs w:val="26"/>
              </w:rPr>
            </w:pPr>
            <w:r w:rsidRPr="00F56FF3">
              <w:rPr>
                <w:sz w:val="20"/>
                <w:szCs w:val="26"/>
              </w:rPr>
              <w:t>141,672</w:t>
            </w:r>
          </w:p>
        </w:tc>
      </w:tr>
    </w:tbl>
    <w:p w:rsidR="0034019F" w:rsidRPr="003A199D" w:rsidRDefault="0034019F" w:rsidP="003A199D">
      <w:pPr>
        <w:widowControl w:val="0"/>
        <w:shd w:val="clear" w:color="000000" w:fill="auto"/>
        <w:spacing w:line="360" w:lineRule="auto"/>
        <w:ind w:firstLine="709"/>
        <w:jc w:val="both"/>
        <w:rPr>
          <w:i/>
          <w:iCs/>
          <w:sz w:val="28"/>
          <w:szCs w:val="28"/>
        </w:rPr>
      </w:pPr>
    </w:p>
    <w:p w:rsidR="00F56FF3" w:rsidRDefault="00F56FF3"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21 - Динамика среднегодовой зарплаты одного работника ППП</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81"/>
        <w:gridCol w:w="996"/>
        <w:gridCol w:w="996"/>
        <w:gridCol w:w="846"/>
        <w:gridCol w:w="992"/>
        <w:gridCol w:w="851"/>
        <w:gridCol w:w="708"/>
      </w:tblGrid>
      <w:tr w:rsidR="004B017C" w:rsidRPr="004B017C" w:rsidTr="004B017C">
        <w:trPr>
          <w:trHeight w:val="23"/>
        </w:trPr>
        <w:tc>
          <w:tcPr>
            <w:tcW w:w="2093" w:type="dxa"/>
            <w:vMerge w:val="restart"/>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показателя</w:t>
            </w:r>
          </w:p>
        </w:tc>
        <w:tc>
          <w:tcPr>
            <w:tcW w:w="2873" w:type="dxa"/>
            <w:gridSpan w:val="3"/>
          </w:tcPr>
          <w:p w:rsidR="0034019F" w:rsidRPr="004B017C" w:rsidRDefault="0034019F" w:rsidP="004B017C">
            <w:pPr>
              <w:widowControl w:val="0"/>
              <w:shd w:val="clear" w:color="000000" w:fill="auto"/>
              <w:spacing w:line="360" w:lineRule="auto"/>
              <w:rPr>
                <w:sz w:val="20"/>
              </w:rPr>
            </w:pPr>
            <w:r w:rsidRPr="004B017C">
              <w:rPr>
                <w:sz w:val="20"/>
              </w:rPr>
              <w:t>значение показателей по годам</w:t>
            </w:r>
          </w:p>
        </w:tc>
        <w:tc>
          <w:tcPr>
            <w:tcW w:w="1838" w:type="dxa"/>
            <w:gridSpan w:val="2"/>
          </w:tcPr>
          <w:p w:rsidR="0034019F" w:rsidRPr="004B017C" w:rsidRDefault="0034019F" w:rsidP="004B017C">
            <w:pPr>
              <w:widowControl w:val="0"/>
              <w:shd w:val="clear" w:color="000000" w:fill="auto"/>
              <w:spacing w:line="360" w:lineRule="auto"/>
              <w:rPr>
                <w:sz w:val="20"/>
              </w:rPr>
            </w:pPr>
            <w:r w:rsidRPr="004B017C">
              <w:rPr>
                <w:sz w:val="20"/>
              </w:rPr>
              <w:t>горизонтальный анализ</w:t>
            </w:r>
          </w:p>
          <w:p w:rsidR="0034019F" w:rsidRPr="004B017C" w:rsidRDefault="0034019F" w:rsidP="004B017C">
            <w:pPr>
              <w:widowControl w:val="0"/>
              <w:shd w:val="clear" w:color="000000" w:fill="auto"/>
              <w:spacing w:line="360" w:lineRule="auto"/>
              <w:rPr>
                <w:sz w:val="20"/>
              </w:rPr>
            </w:pPr>
            <w:r w:rsidRPr="004B017C">
              <w:rPr>
                <w:sz w:val="20"/>
              </w:rPr>
              <w:t>изменения, в %</w:t>
            </w:r>
          </w:p>
        </w:tc>
        <w:tc>
          <w:tcPr>
            <w:tcW w:w="1559" w:type="dxa"/>
            <w:gridSpan w:val="2"/>
          </w:tcPr>
          <w:p w:rsidR="0034019F" w:rsidRPr="004B017C" w:rsidRDefault="0034019F" w:rsidP="004B017C">
            <w:pPr>
              <w:widowControl w:val="0"/>
              <w:shd w:val="clear" w:color="000000" w:fill="auto"/>
              <w:spacing w:line="360" w:lineRule="auto"/>
              <w:rPr>
                <w:sz w:val="20"/>
              </w:rPr>
            </w:pPr>
            <w:r w:rsidRPr="004B017C">
              <w:rPr>
                <w:sz w:val="20"/>
              </w:rPr>
              <w:t xml:space="preserve">трендовый </w:t>
            </w:r>
          </w:p>
          <w:p w:rsidR="0034019F" w:rsidRPr="004B017C" w:rsidRDefault="0034019F" w:rsidP="004B017C">
            <w:pPr>
              <w:widowControl w:val="0"/>
              <w:shd w:val="clear" w:color="000000" w:fill="auto"/>
              <w:spacing w:line="360" w:lineRule="auto"/>
              <w:rPr>
                <w:sz w:val="20"/>
              </w:rPr>
            </w:pPr>
            <w:r w:rsidRPr="004B017C">
              <w:rPr>
                <w:sz w:val="20"/>
              </w:rPr>
              <w:t>анализ изменения, в %</w:t>
            </w:r>
          </w:p>
        </w:tc>
      </w:tr>
      <w:tr w:rsidR="004B017C" w:rsidRPr="004B017C" w:rsidTr="004B017C">
        <w:trPr>
          <w:trHeight w:val="23"/>
        </w:trPr>
        <w:tc>
          <w:tcPr>
            <w:tcW w:w="2093" w:type="dxa"/>
            <w:vMerge/>
          </w:tcPr>
          <w:p w:rsidR="0034019F" w:rsidRPr="004B017C" w:rsidRDefault="0034019F" w:rsidP="004B017C">
            <w:pPr>
              <w:widowControl w:val="0"/>
              <w:shd w:val="clear" w:color="000000" w:fill="auto"/>
              <w:spacing w:line="360" w:lineRule="auto"/>
              <w:rPr>
                <w:sz w:val="20"/>
              </w:rPr>
            </w:pPr>
          </w:p>
        </w:tc>
        <w:tc>
          <w:tcPr>
            <w:tcW w:w="881" w:type="dxa"/>
          </w:tcPr>
          <w:p w:rsidR="0034019F" w:rsidRPr="004B017C" w:rsidRDefault="0034019F" w:rsidP="004B017C">
            <w:pPr>
              <w:widowControl w:val="0"/>
              <w:shd w:val="clear" w:color="000000" w:fill="auto"/>
              <w:spacing w:line="360" w:lineRule="auto"/>
              <w:rPr>
                <w:sz w:val="20"/>
              </w:rPr>
            </w:pPr>
            <w:r w:rsidRPr="004B017C">
              <w:rPr>
                <w:sz w:val="20"/>
              </w:rPr>
              <w:t>2005</w:t>
            </w:r>
          </w:p>
        </w:tc>
        <w:tc>
          <w:tcPr>
            <w:tcW w:w="996" w:type="dxa"/>
          </w:tcPr>
          <w:p w:rsidR="0034019F" w:rsidRPr="004B017C" w:rsidRDefault="0034019F" w:rsidP="004B017C">
            <w:pPr>
              <w:widowControl w:val="0"/>
              <w:shd w:val="clear" w:color="000000" w:fill="auto"/>
              <w:spacing w:line="360" w:lineRule="auto"/>
              <w:rPr>
                <w:sz w:val="20"/>
              </w:rPr>
            </w:pPr>
            <w:r w:rsidRPr="004B017C">
              <w:rPr>
                <w:sz w:val="20"/>
              </w:rPr>
              <w:t>2006</w:t>
            </w:r>
          </w:p>
        </w:tc>
        <w:tc>
          <w:tcPr>
            <w:tcW w:w="996" w:type="dxa"/>
          </w:tcPr>
          <w:p w:rsidR="0034019F" w:rsidRPr="004B017C" w:rsidRDefault="0034019F" w:rsidP="004B017C">
            <w:pPr>
              <w:widowControl w:val="0"/>
              <w:shd w:val="clear" w:color="000000" w:fill="auto"/>
              <w:spacing w:line="360" w:lineRule="auto"/>
              <w:rPr>
                <w:sz w:val="20"/>
              </w:rPr>
            </w:pPr>
            <w:r w:rsidRPr="004B017C">
              <w:rPr>
                <w:sz w:val="20"/>
              </w:rPr>
              <w:t>2007</w:t>
            </w:r>
          </w:p>
        </w:tc>
        <w:tc>
          <w:tcPr>
            <w:tcW w:w="846" w:type="dxa"/>
          </w:tcPr>
          <w:p w:rsidR="0034019F" w:rsidRPr="004B017C" w:rsidRDefault="0034019F" w:rsidP="004B017C">
            <w:pPr>
              <w:widowControl w:val="0"/>
              <w:shd w:val="clear" w:color="000000" w:fill="auto"/>
              <w:spacing w:line="360" w:lineRule="auto"/>
              <w:rPr>
                <w:sz w:val="20"/>
              </w:rPr>
            </w:pPr>
            <w:r w:rsidRPr="004B017C">
              <w:rPr>
                <w:sz w:val="20"/>
              </w:rPr>
              <w:t>06/05</w:t>
            </w:r>
          </w:p>
        </w:tc>
        <w:tc>
          <w:tcPr>
            <w:tcW w:w="992" w:type="dxa"/>
          </w:tcPr>
          <w:p w:rsidR="0034019F" w:rsidRPr="004B017C" w:rsidRDefault="0034019F" w:rsidP="004B017C">
            <w:pPr>
              <w:widowControl w:val="0"/>
              <w:shd w:val="clear" w:color="000000" w:fill="auto"/>
              <w:spacing w:line="360" w:lineRule="auto"/>
              <w:rPr>
                <w:sz w:val="20"/>
              </w:rPr>
            </w:pPr>
            <w:r w:rsidRPr="004B017C">
              <w:rPr>
                <w:sz w:val="20"/>
              </w:rPr>
              <w:t>07/06</w:t>
            </w:r>
          </w:p>
        </w:tc>
        <w:tc>
          <w:tcPr>
            <w:tcW w:w="851" w:type="dxa"/>
          </w:tcPr>
          <w:p w:rsidR="0034019F" w:rsidRPr="004B017C" w:rsidRDefault="0034019F" w:rsidP="004B017C">
            <w:pPr>
              <w:widowControl w:val="0"/>
              <w:shd w:val="clear" w:color="000000" w:fill="auto"/>
              <w:spacing w:line="360" w:lineRule="auto"/>
              <w:rPr>
                <w:sz w:val="20"/>
              </w:rPr>
            </w:pPr>
            <w:r w:rsidRPr="004B017C">
              <w:rPr>
                <w:sz w:val="20"/>
              </w:rPr>
              <w:t>06/05</w:t>
            </w:r>
          </w:p>
        </w:tc>
        <w:tc>
          <w:tcPr>
            <w:tcW w:w="708" w:type="dxa"/>
          </w:tcPr>
          <w:p w:rsidR="0034019F" w:rsidRPr="004B017C" w:rsidRDefault="0034019F" w:rsidP="004B017C">
            <w:pPr>
              <w:widowControl w:val="0"/>
              <w:shd w:val="clear" w:color="000000" w:fill="auto"/>
              <w:spacing w:line="360" w:lineRule="auto"/>
              <w:rPr>
                <w:sz w:val="20"/>
              </w:rPr>
            </w:pPr>
            <w:r w:rsidRPr="004B017C">
              <w:rPr>
                <w:sz w:val="20"/>
              </w:rPr>
              <w:t>07/05</w:t>
            </w:r>
          </w:p>
        </w:tc>
      </w:tr>
      <w:tr w:rsidR="004B017C" w:rsidRPr="004B017C" w:rsidTr="004B017C">
        <w:trPr>
          <w:trHeight w:val="23"/>
        </w:trPr>
        <w:tc>
          <w:tcPr>
            <w:tcW w:w="2093" w:type="dxa"/>
          </w:tcPr>
          <w:p w:rsidR="0034019F" w:rsidRPr="004B017C" w:rsidRDefault="0034019F" w:rsidP="004B017C">
            <w:pPr>
              <w:pStyle w:val="a9"/>
              <w:widowControl w:val="0"/>
              <w:shd w:val="clear" w:color="000000" w:fill="auto"/>
              <w:spacing w:line="360" w:lineRule="auto"/>
              <w:rPr>
                <w:sz w:val="20"/>
                <w:szCs w:val="24"/>
              </w:rPr>
            </w:pPr>
            <w:r w:rsidRPr="004B017C">
              <w:rPr>
                <w:sz w:val="20"/>
                <w:szCs w:val="24"/>
              </w:rPr>
              <w:t>1. Среднегодовая зарплата на одного работника, тыс. руб.</w:t>
            </w:r>
          </w:p>
        </w:tc>
        <w:tc>
          <w:tcPr>
            <w:tcW w:w="881" w:type="dxa"/>
          </w:tcPr>
          <w:p w:rsidR="0034019F" w:rsidRPr="004B017C" w:rsidRDefault="0034019F" w:rsidP="004B017C">
            <w:pPr>
              <w:widowControl w:val="0"/>
              <w:shd w:val="clear" w:color="000000" w:fill="auto"/>
              <w:spacing w:line="360" w:lineRule="auto"/>
              <w:rPr>
                <w:sz w:val="20"/>
              </w:rPr>
            </w:pPr>
            <w:r w:rsidRPr="004B017C">
              <w:rPr>
                <w:sz w:val="20"/>
              </w:rPr>
              <w:t>93,947</w:t>
            </w:r>
          </w:p>
        </w:tc>
        <w:tc>
          <w:tcPr>
            <w:tcW w:w="996" w:type="dxa"/>
          </w:tcPr>
          <w:p w:rsidR="0034019F" w:rsidRPr="004B017C" w:rsidRDefault="0034019F" w:rsidP="004B017C">
            <w:pPr>
              <w:widowControl w:val="0"/>
              <w:shd w:val="clear" w:color="000000" w:fill="auto"/>
              <w:spacing w:line="360" w:lineRule="auto"/>
              <w:rPr>
                <w:sz w:val="20"/>
              </w:rPr>
            </w:pPr>
            <w:r w:rsidRPr="004B017C">
              <w:rPr>
                <w:sz w:val="20"/>
              </w:rPr>
              <w:t>109,232</w:t>
            </w:r>
          </w:p>
        </w:tc>
        <w:tc>
          <w:tcPr>
            <w:tcW w:w="996" w:type="dxa"/>
          </w:tcPr>
          <w:p w:rsidR="0034019F" w:rsidRPr="004B017C" w:rsidRDefault="0034019F" w:rsidP="004B017C">
            <w:pPr>
              <w:widowControl w:val="0"/>
              <w:shd w:val="clear" w:color="000000" w:fill="auto"/>
              <w:spacing w:line="360" w:lineRule="auto"/>
              <w:rPr>
                <w:sz w:val="20"/>
              </w:rPr>
            </w:pPr>
            <w:r w:rsidRPr="004B017C">
              <w:rPr>
                <w:sz w:val="20"/>
              </w:rPr>
              <w:t>141,672</w:t>
            </w:r>
          </w:p>
        </w:tc>
        <w:tc>
          <w:tcPr>
            <w:tcW w:w="846" w:type="dxa"/>
          </w:tcPr>
          <w:p w:rsidR="0034019F" w:rsidRPr="004B017C" w:rsidRDefault="0034019F" w:rsidP="004B017C">
            <w:pPr>
              <w:widowControl w:val="0"/>
              <w:shd w:val="clear" w:color="000000" w:fill="auto"/>
              <w:spacing w:line="360" w:lineRule="auto"/>
              <w:rPr>
                <w:sz w:val="20"/>
              </w:rPr>
            </w:pPr>
            <w:r w:rsidRPr="004B017C">
              <w:rPr>
                <w:sz w:val="20"/>
              </w:rPr>
              <w:t>1,16</w:t>
            </w:r>
          </w:p>
        </w:tc>
        <w:tc>
          <w:tcPr>
            <w:tcW w:w="992" w:type="dxa"/>
          </w:tcPr>
          <w:p w:rsidR="0034019F" w:rsidRPr="004B017C" w:rsidRDefault="0034019F" w:rsidP="004B017C">
            <w:pPr>
              <w:widowControl w:val="0"/>
              <w:shd w:val="clear" w:color="000000" w:fill="auto"/>
              <w:spacing w:line="360" w:lineRule="auto"/>
              <w:rPr>
                <w:sz w:val="20"/>
              </w:rPr>
            </w:pPr>
            <w:r w:rsidRPr="004B017C">
              <w:rPr>
                <w:sz w:val="20"/>
              </w:rPr>
              <w:t>1,3</w:t>
            </w:r>
          </w:p>
        </w:tc>
        <w:tc>
          <w:tcPr>
            <w:tcW w:w="851" w:type="dxa"/>
          </w:tcPr>
          <w:p w:rsidR="0034019F" w:rsidRPr="004B017C" w:rsidRDefault="0034019F" w:rsidP="004B017C">
            <w:pPr>
              <w:widowControl w:val="0"/>
              <w:shd w:val="clear" w:color="000000" w:fill="auto"/>
              <w:spacing w:line="360" w:lineRule="auto"/>
              <w:rPr>
                <w:sz w:val="20"/>
              </w:rPr>
            </w:pPr>
            <w:r w:rsidRPr="004B017C">
              <w:rPr>
                <w:sz w:val="20"/>
              </w:rPr>
              <w:t>1,16</w:t>
            </w:r>
          </w:p>
        </w:tc>
        <w:tc>
          <w:tcPr>
            <w:tcW w:w="708" w:type="dxa"/>
          </w:tcPr>
          <w:p w:rsidR="0034019F" w:rsidRPr="004B017C" w:rsidRDefault="0034019F" w:rsidP="004B017C">
            <w:pPr>
              <w:widowControl w:val="0"/>
              <w:shd w:val="clear" w:color="000000" w:fill="auto"/>
              <w:spacing w:line="360" w:lineRule="auto"/>
              <w:rPr>
                <w:sz w:val="20"/>
              </w:rPr>
            </w:pPr>
            <w:r w:rsidRPr="004B017C">
              <w:rPr>
                <w:sz w:val="20"/>
              </w:rPr>
              <w:t>1,51</w:t>
            </w:r>
          </w:p>
        </w:tc>
      </w:tr>
    </w:tbl>
    <w:p w:rsidR="004B017C" w:rsidRDefault="004B017C" w:rsidP="004B017C">
      <w:pPr>
        <w:widowControl w:val="0"/>
        <w:shd w:val="clear" w:color="000000" w:fill="auto"/>
        <w:spacing w:line="360" w:lineRule="auto"/>
        <w:ind w:firstLine="709"/>
        <w:jc w:val="both"/>
        <w:rPr>
          <w:sz w:val="28"/>
          <w:szCs w:val="28"/>
          <w:lang w:val="en-US"/>
        </w:rPr>
      </w:pPr>
    </w:p>
    <w:p w:rsidR="004B017C" w:rsidRPr="003A199D" w:rsidRDefault="004B017C" w:rsidP="004B017C">
      <w:pPr>
        <w:widowControl w:val="0"/>
        <w:shd w:val="clear" w:color="000000" w:fill="auto"/>
        <w:spacing w:line="360" w:lineRule="auto"/>
        <w:ind w:firstLine="709"/>
        <w:jc w:val="both"/>
        <w:rPr>
          <w:sz w:val="28"/>
          <w:szCs w:val="28"/>
        </w:rPr>
      </w:pPr>
      <w:r w:rsidRPr="003A199D">
        <w:rPr>
          <w:sz w:val="28"/>
          <w:szCs w:val="28"/>
        </w:rPr>
        <w:t>Таблица 22 - Показатели эффективности использования фонда заработной платы</w:t>
      </w:r>
    </w:p>
    <w:tbl>
      <w:tblPr>
        <w:tblW w:w="798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932"/>
        <w:gridCol w:w="932"/>
        <w:gridCol w:w="1008"/>
        <w:gridCol w:w="847"/>
        <w:gridCol w:w="1607"/>
      </w:tblGrid>
      <w:tr w:rsidR="004B017C" w:rsidRPr="004B017C" w:rsidTr="004B017C">
        <w:trPr>
          <w:trHeight w:val="23"/>
        </w:trPr>
        <w:tc>
          <w:tcPr>
            <w:tcW w:w="2660" w:type="dxa"/>
            <w:vMerge w:val="restart"/>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показателя</w:t>
            </w:r>
          </w:p>
        </w:tc>
        <w:tc>
          <w:tcPr>
            <w:tcW w:w="0" w:type="auto"/>
            <w:gridSpan w:val="3"/>
          </w:tcPr>
          <w:p w:rsidR="0034019F" w:rsidRPr="004B017C" w:rsidRDefault="0034019F" w:rsidP="004B017C">
            <w:pPr>
              <w:widowControl w:val="0"/>
              <w:shd w:val="clear" w:color="000000" w:fill="auto"/>
              <w:spacing w:line="360" w:lineRule="auto"/>
              <w:rPr>
                <w:sz w:val="20"/>
              </w:rPr>
            </w:pPr>
            <w:r w:rsidRPr="004B017C">
              <w:rPr>
                <w:sz w:val="20"/>
              </w:rPr>
              <w:t>значение показателей по годам</w:t>
            </w:r>
          </w:p>
        </w:tc>
        <w:tc>
          <w:tcPr>
            <w:tcW w:w="2454" w:type="dxa"/>
            <w:gridSpan w:val="2"/>
          </w:tcPr>
          <w:p w:rsidR="0034019F" w:rsidRPr="004B017C" w:rsidRDefault="0034019F" w:rsidP="004B017C">
            <w:pPr>
              <w:widowControl w:val="0"/>
              <w:shd w:val="clear" w:color="000000" w:fill="auto"/>
              <w:spacing w:line="360" w:lineRule="auto"/>
              <w:rPr>
                <w:sz w:val="20"/>
              </w:rPr>
            </w:pPr>
            <w:r w:rsidRPr="004B017C">
              <w:rPr>
                <w:sz w:val="20"/>
              </w:rPr>
              <w:t>горизонтальный анализ изменения, в %</w:t>
            </w:r>
          </w:p>
        </w:tc>
      </w:tr>
      <w:tr w:rsidR="004B017C" w:rsidRPr="004B017C" w:rsidTr="004B017C">
        <w:trPr>
          <w:trHeight w:val="23"/>
        </w:trPr>
        <w:tc>
          <w:tcPr>
            <w:tcW w:w="2660" w:type="dxa"/>
            <w:vMerge/>
          </w:tcPr>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2007</w:t>
            </w:r>
          </w:p>
        </w:tc>
        <w:tc>
          <w:tcPr>
            <w:tcW w:w="847" w:type="dxa"/>
          </w:tcPr>
          <w:p w:rsidR="0034019F" w:rsidRPr="004B017C" w:rsidRDefault="0034019F" w:rsidP="004B017C">
            <w:pPr>
              <w:widowControl w:val="0"/>
              <w:shd w:val="clear" w:color="000000" w:fill="auto"/>
              <w:spacing w:line="360" w:lineRule="auto"/>
              <w:rPr>
                <w:sz w:val="20"/>
              </w:rPr>
            </w:pPr>
            <w:r w:rsidRPr="004B017C">
              <w:rPr>
                <w:sz w:val="20"/>
              </w:rPr>
              <w:t>06/05</w:t>
            </w:r>
          </w:p>
        </w:tc>
        <w:tc>
          <w:tcPr>
            <w:tcW w:w="1607" w:type="dxa"/>
          </w:tcPr>
          <w:p w:rsidR="0034019F" w:rsidRPr="004B017C" w:rsidRDefault="0034019F" w:rsidP="004B017C">
            <w:pPr>
              <w:widowControl w:val="0"/>
              <w:shd w:val="clear" w:color="000000" w:fill="auto"/>
              <w:spacing w:line="360" w:lineRule="auto"/>
              <w:rPr>
                <w:sz w:val="20"/>
              </w:rPr>
            </w:pPr>
            <w:r w:rsidRPr="004B017C">
              <w:rPr>
                <w:sz w:val="20"/>
              </w:rPr>
              <w:t>07/06</w:t>
            </w:r>
          </w:p>
        </w:tc>
      </w:tr>
      <w:tr w:rsidR="004B017C" w:rsidRPr="004B017C" w:rsidTr="004B017C">
        <w:trPr>
          <w:trHeight w:val="23"/>
        </w:trPr>
        <w:tc>
          <w:tcPr>
            <w:tcW w:w="2660" w:type="dxa"/>
          </w:tcPr>
          <w:p w:rsidR="0034019F" w:rsidRPr="004B017C" w:rsidRDefault="0034019F" w:rsidP="004B017C">
            <w:pPr>
              <w:pStyle w:val="a9"/>
              <w:widowControl w:val="0"/>
              <w:shd w:val="clear" w:color="000000" w:fill="auto"/>
              <w:spacing w:line="360" w:lineRule="auto"/>
              <w:rPr>
                <w:sz w:val="20"/>
                <w:szCs w:val="24"/>
              </w:rPr>
            </w:pPr>
            <w:r w:rsidRPr="004B017C">
              <w:rPr>
                <w:sz w:val="20"/>
                <w:szCs w:val="24"/>
              </w:rPr>
              <w:t>Прирост средней зарплаты на процент прироста производительности труда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1,53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3,244</w:t>
            </w:r>
          </w:p>
        </w:tc>
        <w:tc>
          <w:tcPr>
            <w:tcW w:w="847" w:type="dxa"/>
          </w:tcPr>
          <w:p w:rsidR="0034019F" w:rsidRPr="004B017C" w:rsidRDefault="0034019F" w:rsidP="004B017C">
            <w:pPr>
              <w:widowControl w:val="0"/>
              <w:shd w:val="clear" w:color="000000" w:fill="auto"/>
              <w:spacing w:line="360" w:lineRule="auto"/>
              <w:rPr>
                <w:sz w:val="20"/>
              </w:rPr>
            </w:pPr>
            <w:r w:rsidRPr="004B017C">
              <w:rPr>
                <w:sz w:val="20"/>
              </w:rPr>
              <w:t>-</w:t>
            </w:r>
          </w:p>
        </w:tc>
        <w:tc>
          <w:tcPr>
            <w:tcW w:w="1607" w:type="dxa"/>
          </w:tcPr>
          <w:p w:rsidR="0034019F" w:rsidRPr="004B017C" w:rsidRDefault="0034019F" w:rsidP="004B017C">
            <w:pPr>
              <w:widowControl w:val="0"/>
              <w:shd w:val="clear" w:color="000000" w:fill="auto"/>
              <w:spacing w:line="360" w:lineRule="auto"/>
              <w:rPr>
                <w:sz w:val="20"/>
              </w:rPr>
            </w:pPr>
            <w:r w:rsidRPr="004B017C">
              <w:rPr>
                <w:sz w:val="20"/>
              </w:rPr>
              <w:t>2,12</w:t>
            </w:r>
          </w:p>
        </w:tc>
      </w:tr>
      <w:tr w:rsidR="004B017C" w:rsidRPr="004B017C" w:rsidTr="004B017C">
        <w:trPr>
          <w:trHeight w:val="23"/>
        </w:trPr>
        <w:tc>
          <w:tcPr>
            <w:tcW w:w="2660" w:type="dxa"/>
          </w:tcPr>
          <w:p w:rsidR="0034019F" w:rsidRPr="004B017C" w:rsidRDefault="0034019F" w:rsidP="004B017C">
            <w:pPr>
              <w:pStyle w:val="a9"/>
              <w:widowControl w:val="0"/>
              <w:shd w:val="clear" w:color="000000" w:fill="auto"/>
              <w:spacing w:line="360" w:lineRule="auto"/>
              <w:rPr>
                <w:sz w:val="20"/>
                <w:szCs w:val="24"/>
              </w:rPr>
            </w:pPr>
            <w:r w:rsidRPr="004B017C">
              <w:rPr>
                <w:sz w:val="20"/>
                <w:szCs w:val="24"/>
              </w:rPr>
              <w:t>Объем производства товарной продукции на рубль зарплаты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3,66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3,74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3,29</w:t>
            </w:r>
          </w:p>
        </w:tc>
        <w:tc>
          <w:tcPr>
            <w:tcW w:w="847" w:type="dxa"/>
          </w:tcPr>
          <w:p w:rsidR="0034019F" w:rsidRPr="004B017C" w:rsidRDefault="0034019F" w:rsidP="004B017C">
            <w:pPr>
              <w:widowControl w:val="0"/>
              <w:shd w:val="clear" w:color="000000" w:fill="auto"/>
              <w:spacing w:line="360" w:lineRule="auto"/>
              <w:rPr>
                <w:sz w:val="20"/>
              </w:rPr>
            </w:pPr>
            <w:r w:rsidRPr="004B017C">
              <w:rPr>
                <w:sz w:val="20"/>
              </w:rPr>
              <w:t>1,02</w:t>
            </w:r>
          </w:p>
        </w:tc>
        <w:tc>
          <w:tcPr>
            <w:tcW w:w="1607" w:type="dxa"/>
          </w:tcPr>
          <w:p w:rsidR="0034019F" w:rsidRPr="004B017C" w:rsidRDefault="0034019F" w:rsidP="004B017C">
            <w:pPr>
              <w:widowControl w:val="0"/>
              <w:shd w:val="clear" w:color="000000" w:fill="auto"/>
              <w:spacing w:line="360" w:lineRule="auto"/>
              <w:rPr>
                <w:sz w:val="20"/>
              </w:rPr>
            </w:pPr>
            <w:r w:rsidRPr="004B017C">
              <w:rPr>
                <w:sz w:val="20"/>
              </w:rPr>
              <w:t>0,88</w:t>
            </w:r>
          </w:p>
        </w:tc>
      </w:tr>
      <w:tr w:rsidR="004B017C" w:rsidRPr="004B017C" w:rsidTr="004B017C">
        <w:trPr>
          <w:trHeight w:val="23"/>
        </w:trPr>
        <w:tc>
          <w:tcPr>
            <w:tcW w:w="2660" w:type="dxa"/>
          </w:tcPr>
          <w:p w:rsidR="0034019F" w:rsidRPr="004B017C" w:rsidRDefault="0034019F" w:rsidP="004B017C">
            <w:pPr>
              <w:pStyle w:val="a9"/>
              <w:widowControl w:val="0"/>
              <w:shd w:val="clear" w:color="000000" w:fill="auto"/>
              <w:spacing w:line="360" w:lineRule="auto"/>
              <w:rPr>
                <w:sz w:val="20"/>
                <w:szCs w:val="24"/>
              </w:rPr>
            </w:pPr>
            <w:r w:rsidRPr="004B017C">
              <w:rPr>
                <w:sz w:val="20"/>
                <w:szCs w:val="24"/>
              </w:rPr>
              <w:t>Величина валовой прибыли на рубль зарплаты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2,29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1,67</w:t>
            </w:r>
          </w:p>
        </w:tc>
        <w:tc>
          <w:tcPr>
            <w:tcW w:w="847" w:type="dxa"/>
          </w:tcPr>
          <w:p w:rsidR="0034019F" w:rsidRPr="004B017C" w:rsidRDefault="0034019F" w:rsidP="004B017C">
            <w:pPr>
              <w:widowControl w:val="0"/>
              <w:shd w:val="clear" w:color="000000" w:fill="auto"/>
              <w:spacing w:line="360" w:lineRule="auto"/>
              <w:rPr>
                <w:sz w:val="20"/>
              </w:rPr>
            </w:pPr>
            <w:r w:rsidRPr="004B017C">
              <w:rPr>
                <w:sz w:val="20"/>
              </w:rPr>
              <w:t>1,13</w:t>
            </w:r>
          </w:p>
        </w:tc>
        <w:tc>
          <w:tcPr>
            <w:tcW w:w="1607" w:type="dxa"/>
          </w:tcPr>
          <w:p w:rsidR="0034019F" w:rsidRPr="004B017C" w:rsidRDefault="0034019F" w:rsidP="004B017C">
            <w:pPr>
              <w:widowControl w:val="0"/>
              <w:shd w:val="clear" w:color="000000" w:fill="auto"/>
              <w:spacing w:line="360" w:lineRule="auto"/>
              <w:rPr>
                <w:sz w:val="20"/>
              </w:rPr>
            </w:pPr>
            <w:r w:rsidRPr="004B017C">
              <w:rPr>
                <w:sz w:val="20"/>
              </w:rPr>
              <w:t>0,73</w:t>
            </w:r>
          </w:p>
        </w:tc>
      </w:tr>
    </w:tbl>
    <w:p w:rsidR="0034019F" w:rsidRPr="003A199D" w:rsidRDefault="0034019F" w:rsidP="003A199D">
      <w:pPr>
        <w:widowControl w:val="0"/>
        <w:shd w:val="clear" w:color="000000" w:fill="auto"/>
        <w:spacing w:line="360" w:lineRule="auto"/>
        <w:ind w:firstLine="709"/>
        <w:jc w:val="both"/>
        <w:rPr>
          <w:i/>
          <w:iCs/>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23 - Резерв роста производительности труда, снижение трудовых затрат и экономия затрат по заработной плате и отчислениям на социальные нужды</w:t>
      </w:r>
    </w:p>
    <w:tbl>
      <w:tblPr>
        <w:tblW w:w="79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0"/>
        <w:gridCol w:w="1857"/>
        <w:gridCol w:w="2410"/>
        <w:gridCol w:w="1748"/>
      </w:tblGrid>
      <w:tr w:rsidR="0034019F" w:rsidRPr="004B017C" w:rsidTr="004B017C">
        <w:trPr>
          <w:trHeight w:val="23"/>
        </w:trPr>
        <w:tc>
          <w:tcPr>
            <w:tcW w:w="1970" w:type="dxa"/>
          </w:tcPr>
          <w:p w:rsidR="0034019F" w:rsidRPr="004B017C" w:rsidRDefault="0034019F" w:rsidP="004B017C">
            <w:pPr>
              <w:widowControl w:val="0"/>
              <w:shd w:val="clear" w:color="000000" w:fill="auto"/>
              <w:spacing w:line="360" w:lineRule="auto"/>
              <w:rPr>
                <w:sz w:val="20"/>
              </w:rPr>
            </w:pPr>
            <w:r w:rsidRPr="004B017C">
              <w:rPr>
                <w:sz w:val="20"/>
              </w:rPr>
              <w:t>Наименование резерва</w:t>
            </w:r>
          </w:p>
        </w:tc>
        <w:tc>
          <w:tcPr>
            <w:tcW w:w="1857" w:type="dxa"/>
          </w:tcPr>
          <w:p w:rsidR="0034019F" w:rsidRPr="004B017C" w:rsidRDefault="0034019F" w:rsidP="004B017C">
            <w:pPr>
              <w:widowControl w:val="0"/>
              <w:shd w:val="clear" w:color="000000" w:fill="auto"/>
              <w:spacing w:line="360" w:lineRule="auto"/>
              <w:rPr>
                <w:sz w:val="20"/>
              </w:rPr>
            </w:pPr>
            <w:r w:rsidRPr="004B017C">
              <w:rPr>
                <w:sz w:val="20"/>
              </w:rPr>
              <w:t>Технико - экономические факторы</w:t>
            </w:r>
          </w:p>
        </w:tc>
        <w:tc>
          <w:tcPr>
            <w:tcW w:w="2410" w:type="dxa"/>
          </w:tcPr>
          <w:p w:rsidR="0034019F" w:rsidRPr="004B017C" w:rsidRDefault="0034019F" w:rsidP="004B017C">
            <w:pPr>
              <w:widowControl w:val="0"/>
              <w:shd w:val="clear" w:color="000000" w:fill="auto"/>
              <w:spacing w:line="360" w:lineRule="auto"/>
              <w:rPr>
                <w:sz w:val="20"/>
              </w:rPr>
            </w:pPr>
            <w:r w:rsidRPr="004B017C">
              <w:rPr>
                <w:sz w:val="20"/>
              </w:rPr>
              <w:t>Формула расчета</w:t>
            </w:r>
          </w:p>
        </w:tc>
        <w:tc>
          <w:tcPr>
            <w:tcW w:w="1748" w:type="dxa"/>
          </w:tcPr>
          <w:p w:rsidR="0034019F" w:rsidRPr="004B017C" w:rsidRDefault="0034019F" w:rsidP="004B017C">
            <w:pPr>
              <w:widowControl w:val="0"/>
              <w:shd w:val="clear" w:color="000000" w:fill="auto"/>
              <w:spacing w:line="360" w:lineRule="auto"/>
              <w:rPr>
                <w:sz w:val="20"/>
              </w:rPr>
            </w:pPr>
            <w:r w:rsidRPr="004B017C">
              <w:rPr>
                <w:sz w:val="20"/>
              </w:rPr>
              <w:t>Наименование обозначений, принятых в формулах</w:t>
            </w:r>
          </w:p>
        </w:tc>
      </w:tr>
      <w:tr w:rsidR="0034019F" w:rsidRPr="004B017C" w:rsidTr="004B017C">
        <w:trPr>
          <w:trHeight w:val="23"/>
        </w:trPr>
        <w:tc>
          <w:tcPr>
            <w:tcW w:w="1970" w:type="dxa"/>
          </w:tcPr>
          <w:p w:rsidR="0034019F" w:rsidRPr="004B017C" w:rsidRDefault="0034019F" w:rsidP="004B017C">
            <w:pPr>
              <w:widowControl w:val="0"/>
              <w:shd w:val="clear" w:color="000000" w:fill="auto"/>
              <w:spacing w:line="360" w:lineRule="auto"/>
              <w:rPr>
                <w:sz w:val="20"/>
              </w:rPr>
            </w:pPr>
            <w:r w:rsidRPr="004B017C">
              <w:rPr>
                <w:sz w:val="20"/>
              </w:rPr>
              <w:t>Резерв роста производительности труда</w:t>
            </w:r>
          </w:p>
        </w:tc>
        <w:tc>
          <w:tcPr>
            <w:tcW w:w="1857" w:type="dxa"/>
          </w:tcPr>
          <w:p w:rsidR="0034019F" w:rsidRPr="004B017C" w:rsidRDefault="0034019F" w:rsidP="004B017C">
            <w:pPr>
              <w:widowControl w:val="0"/>
              <w:numPr>
                <w:ilvl w:val="0"/>
                <w:numId w:val="6"/>
              </w:numPr>
              <w:shd w:val="clear" w:color="000000" w:fill="auto"/>
              <w:tabs>
                <w:tab w:val="clear" w:pos="720"/>
                <w:tab w:val="num" w:pos="123"/>
              </w:tabs>
              <w:spacing w:line="360" w:lineRule="auto"/>
              <w:ind w:left="0" w:firstLine="0"/>
              <w:rPr>
                <w:sz w:val="20"/>
              </w:rPr>
            </w:pPr>
            <w:r w:rsidRPr="004B017C">
              <w:rPr>
                <w:sz w:val="20"/>
              </w:rPr>
              <w:t>Повышение технического уровня производства:</w:t>
            </w:r>
          </w:p>
          <w:p w:rsidR="0034019F" w:rsidRPr="004B017C" w:rsidRDefault="0034019F" w:rsidP="004B017C">
            <w:pPr>
              <w:widowControl w:val="0"/>
              <w:numPr>
                <w:ilvl w:val="1"/>
                <w:numId w:val="6"/>
              </w:numPr>
              <w:shd w:val="clear" w:color="000000" w:fill="auto"/>
              <w:tabs>
                <w:tab w:val="clear" w:pos="360"/>
                <w:tab w:val="num" w:pos="96"/>
                <w:tab w:val="left" w:pos="371"/>
              </w:tabs>
              <w:spacing w:line="360" w:lineRule="auto"/>
              <w:rPr>
                <w:sz w:val="20"/>
              </w:rPr>
            </w:pPr>
            <w:r w:rsidRPr="004B017C">
              <w:rPr>
                <w:sz w:val="20"/>
              </w:rPr>
              <w:t>Механизация и автоматизация производственных процессов;</w:t>
            </w:r>
          </w:p>
          <w:p w:rsidR="0034019F" w:rsidRPr="004B017C" w:rsidRDefault="0034019F" w:rsidP="004B017C">
            <w:pPr>
              <w:widowControl w:val="0"/>
              <w:numPr>
                <w:ilvl w:val="1"/>
                <w:numId w:val="6"/>
              </w:numPr>
              <w:shd w:val="clear" w:color="000000" w:fill="auto"/>
              <w:tabs>
                <w:tab w:val="clear" w:pos="360"/>
                <w:tab w:val="num" w:pos="96"/>
                <w:tab w:val="left" w:pos="371"/>
              </w:tabs>
              <w:spacing w:line="360" w:lineRule="auto"/>
              <w:rPr>
                <w:sz w:val="20"/>
              </w:rPr>
            </w:pPr>
            <w:r w:rsidRPr="004B017C">
              <w:rPr>
                <w:sz w:val="20"/>
              </w:rPr>
              <w:t xml:space="preserve">Внедрение передовой техники и технологии; </w:t>
            </w:r>
          </w:p>
          <w:p w:rsidR="0034019F" w:rsidRPr="004B017C" w:rsidRDefault="0034019F" w:rsidP="004B017C">
            <w:pPr>
              <w:widowControl w:val="0"/>
              <w:numPr>
                <w:ilvl w:val="1"/>
                <w:numId w:val="6"/>
              </w:numPr>
              <w:shd w:val="clear" w:color="000000" w:fill="auto"/>
              <w:tabs>
                <w:tab w:val="clear" w:pos="360"/>
                <w:tab w:val="num" w:pos="96"/>
                <w:tab w:val="left" w:pos="371"/>
              </w:tabs>
              <w:spacing w:line="360" w:lineRule="auto"/>
              <w:rPr>
                <w:sz w:val="20"/>
                <w:szCs w:val="28"/>
              </w:rPr>
            </w:pPr>
            <w:r w:rsidRPr="004B017C">
              <w:rPr>
                <w:sz w:val="20"/>
              </w:rPr>
              <w:t>Применение прогрессивных материалов и др.</w:t>
            </w:r>
          </w:p>
        </w:tc>
        <w:tc>
          <w:tcPr>
            <w:tcW w:w="2410" w:type="dxa"/>
          </w:tcPr>
          <w:p w:rsidR="0034019F" w:rsidRPr="004B017C" w:rsidRDefault="0034019F" w:rsidP="004B017C">
            <w:pPr>
              <w:widowControl w:val="0"/>
              <w:shd w:val="clear" w:color="000000" w:fill="auto"/>
              <w:spacing w:line="360" w:lineRule="auto"/>
              <w:rPr>
                <w:sz w:val="20"/>
                <w:szCs w:val="28"/>
              </w:rPr>
            </w:pPr>
            <w:r w:rsidRPr="004B017C">
              <w:rPr>
                <w:sz w:val="20"/>
                <w:szCs w:val="28"/>
              </w:rPr>
              <w:object w:dxaOrig="2220" w:dyaOrig="700">
                <v:shape id="_x0000_i1086" type="#_x0000_t75" style="width:111pt;height:35.25pt" o:ole="">
                  <v:imagedata r:id="rId118" o:title=""/>
                </v:shape>
                <o:OLEObject Type="Embed" ProgID="Unknown" ShapeID="_x0000_i1086" DrawAspect="Content" ObjectID="_1457514489" r:id="rId119"/>
              </w:object>
            </w:r>
          </w:p>
        </w:tc>
        <w:tc>
          <w:tcPr>
            <w:tcW w:w="1748" w:type="dxa"/>
          </w:tcPr>
          <w:p w:rsidR="0034019F" w:rsidRPr="004B017C" w:rsidRDefault="0034019F" w:rsidP="004B017C">
            <w:pPr>
              <w:widowControl w:val="0"/>
              <w:shd w:val="clear" w:color="000000" w:fill="auto"/>
              <w:spacing w:line="360" w:lineRule="auto"/>
              <w:rPr>
                <w:sz w:val="20"/>
              </w:rPr>
            </w:pPr>
            <w:r w:rsidRPr="004B017C">
              <w:rPr>
                <w:sz w:val="20"/>
              </w:rPr>
              <w:t>Э1- изменения численности рабочих за счет любого из факторов этой группы, чел.</w:t>
            </w:r>
          </w:p>
          <w:p w:rsidR="0034019F" w:rsidRPr="004B017C" w:rsidRDefault="0034019F" w:rsidP="004B017C">
            <w:pPr>
              <w:widowControl w:val="0"/>
              <w:shd w:val="clear" w:color="000000" w:fill="auto"/>
              <w:spacing w:line="360" w:lineRule="auto"/>
              <w:rPr>
                <w:sz w:val="20"/>
              </w:rPr>
            </w:pPr>
            <w:r w:rsidRPr="004B017C">
              <w:rPr>
                <w:sz w:val="20"/>
                <w:lang w:val="en-US"/>
              </w:rPr>
              <w:t>t</w:t>
            </w:r>
            <w:r w:rsidRPr="004B017C">
              <w:rPr>
                <w:sz w:val="20"/>
              </w:rPr>
              <w:t>б,</w:t>
            </w:r>
            <w:r w:rsidRPr="004B017C">
              <w:rPr>
                <w:sz w:val="20"/>
                <w:lang w:val="en-US"/>
              </w:rPr>
              <w:t>t</w:t>
            </w:r>
            <w:r w:rsidRPr="004B017C">
              <w:rPr>
                <w:sz w:val="20"/>
              </w:rPr>
              <w:t>п – затраты труда на единицу продукции до и после осуществления мероприятия.</w:t>
            </w:r>
          </w:p>
          <w:p w:rsidR="0034019F" w:rsidRPr="004B017C" w:rsidRDefault="0034019F" w:rsidP="004B017C">
            <w:pPr>
              <w:widowControl w:val="0"/>
              <w:shd w:val="clear" w:color="000000" w:fill="auto"/>
              <w:spacing w:line="360" w:lineRule="auto"/>
              <w:rPr>
                <w:sz w:val="20"/>
              </w:rPr>
            </w:pPr>
            <w:r w:rsidRPr="004B017C">
              <w:rPr>
                <w:sz w:val="20"/>
              </w:rPr>
              <w:t>Вп – объем производства продукции после осуществления мероприятия;</w:t>
            </w:r>
          </w:p>
          <w:p w:rsidR="0034019F" w:rsidRPr="004B017C" w:rsidRDefault="0034019F" w:rsidP="004B017C">
            <w:pPr>
              <w:widowControl w:val="0"/>
              <w:shd w:val="clear" w:color="000000" w:fill="auto"/>
              <w:spacing w:line="360" w:lineRule="auto"/>
              <w:rPr>
                <w:sz w:val="20"/>
              </w:rPr>
            </w:pPr>
            <w:r w:rsidRPr="004B017C">
              <w:rPr>
                <w:sz w:val="20"/>
              </w:rPr>
              <w:t>Бб – полезный фонд времени одного рабочего в базовом году, часов;</w:t>
            </w:r>
          </w:p>
          <w:p w:rsidR="0034019F" w:rsidRPr="004B017C" w:rsidRDefault="0034019F" w:rsidP="004B017C">
            <w:pPr>
              <w:widowControl w:val="0"/>
              <w:shd w:val="clear" w:color="000000" w:fill="auto"/>
              <w:spacing w:line="360" w:lineRule="auto"/>
              <w:rPr>
                <w:sz w:val="20"/>
              </w:rPr>
            </w:pPr>
            <w:r w:rsidRPr="004B017C">
              <w:rPr>
                <w:sz w:val="20"/>
              </w:rPr>
              <w:t>Кб – базовый коэффициент выполнение норм выработки, %</w:t>
            </w:r>
          </w:p>
        </w:tc>
      </w:tr>
      <w:tr w:rsidR="0034019F" w:rsidRPr="004B017C" w:rsidTr="004B017C">
        <w:trPr>
          <w:trHeight w:val="23"/>
        </w:trPr>
        <w:tc>
          <w:tcPr>
            <w:tcW w:w="1970" w:type="dxa"/>
          </w:tcPr>
          <w:p w:rsidR="0034019F" w:rsidRPr="004B017C" w:rsidRDefault="0034019F" w:rsidP="004B017C">
            <w:pPr>
              <w:widowControl w:val="0"/>
              <w:shd w:val="clear" w:color="000000" w:fill="auto"/>
              <w:spacing w:line="360" w:lineRule="auto"/>
              <w:rPr>
                <w:sz w:val="20"/>
              </w:rPr>
            </w:pPr>
            <w:r w:rsidRPr="004B017C">
              <w:rPr>
                <w:sz w:val="20"/>
              </w:rPr>
              <w:t>Высвобождение численности работающих</w:t>
            </w:r>
          </w:p>
          <w:p w:rsidR="0034019F" w:rsidRPr="004B017C" w:rsidRDefault="0034019F" w:rsidP="004B017C">
            <w:pPr>
              <w:widowControl w:val="0"/>
              <w:shd w:val="clear" w:color="000000" w:fill="auto"/>
              <w:spacing w:line="360" w:lineRule="auto"/>
              <w:rPr>
                <w:sz w:val="20"/>
              </w:rPr>
            </w:pPr>
          </w:p>
        </w:tc>
        <w:tc>
          <w:tcPr>
            <w:tcW w:w="1857" w:type="dxa"/>
          </w:tcPr>
          <w:p w:rsidR="0034019F" w:rsidRPr="004B017C" w:rsidRDefault="0034019F" w:rsidP="004B017C">
            <w:pPr>
              <w:widowControl w:val="0"/>
              <w:numPr>
                <w:ilvl w:val="0"/>
                <w:numId w:val="6"/>
              </w:numPr>
              <w:shd w:val="clear" w:color="000000" w:fill="auto"/>
              <w:tabs>
                <w:tab w:val="clear" w:pos="720"/>
                <w:tab w:val="num" w:pos="123"/>
              </w:tabs>
              <w:spacing w:line="360" w:lineRule="auto"/>
              <w:ind w:left="0" w:firstLine="0"/>
              <w:rPr>
                <w:sz w:val="20"/>
              </w:rPr>
            </w:pPr>
            <w:r w:rsidRPr="004B017C">
              <w:rPr>
                <w:sz w:val="20"/>
              </w:rPr>
              <w:t>Совершенствование управления, организации и труда:</w:t>
            </w:r>
          </w:p>
          <w:p w:rsidR="0034019F" w:rsidRPr="004B017C" w:rsidRDefault="0034019F" w:rsidP="004B017C">
            <w:pPr>
              <w:widowControl w:val="0"/>
              <w:numPr>
                <w:ilvl w:val="1"/>
                <w:numId w:val="6"/>
              </w:numPr>
              <w:shd w:val="clear" w:color="000000" w:fill="auto"/>
              <w:tabs>
                <w:tab w:val="num" w:pos="388"/>
              </w:tabs>
              <w:spacing w:line="360" w:lineRule="auto"/>
              <w:rPr>
                <w:sz w:val="20"/>
              </w:rPr>
            </w:pPr>
            <w:r w:rsidRPr="004B017C">
              <w:rPr>
                <w:sz w:val="20"/>
              </w:rPr>
              <w:t>Уменьшение численности рабочих за счет повышения норм обслуживания;</w:t>
            </w:r>
          </w:p>
          <w:p w:rsidR="0034019F" w:rsidRPr="004B017C" w:rsidRDefault="0034019F" w:rsidP="004B017C">
            <w:pPr>
              <w:widowControl w:val="0"/>
              <w:numPr>
                <w:ilvl w:val="1"/>
                <w:numId w:val="6"/>
              </w:numPr>
              <w:shd w:val="clear" w:color="000000" w:fill="auto"/>
              <w:tabs>
                <w:tab w:val="num" w:pos="388"/>
              </w:tabs>
              <w:spacing w:line="360" w:lineRule="auto"/>
              <w:rPr>
                <w:sz w:val="20"/>
              </w:rPr>
            </w:pPr>
            <w:r w:rsidRPr="004B017C">
              <w:rPr>
                <w:sz w:val="20"/>
              </w:rPr>
              <w:t>Изменения доли кооперированных поставок в объеме продукции базового и отчетного периода;</w:t>
            </w:r>
          </w:p>
          <w:p w:rsidR="0034019F" w:rsidRPr="004B017C" w:rsidRDefault="0034019F" w:rsidP="004B017C">
            <w:pPr>
              <w:widowControl w:val="0"/>
              <w:numPr>
                <w:ilvl w:val="1"/>
                <w:numId w:val="6"/>
              </w:numPr>
              <w:shd w:val="clear" w:color="000000" w:fill="auto"/>
              <w:tabs>
                <w:tab w:val="num" w:pos="388"/>
              </w:tabs>
              <w:spacing w:line="360" w:lineRule="auto"/>
              <w:rPr>
                <w:sz w:val="20"/>
              </w:rPr>
            </w:pPr>
            <w:r w:rsidRPr="004B017C">
              <w:rPr>
                <w:sz w:val="20"/>
              </w:rPr>
              <w:t>Уменьшение численности рабочих в связи с сокращением потерь рабочего времени.</w:t>
            </w:r>
          </w:p>
        </w:tc>
        <w:tc>
          <w:tcPr>
            <w:tcW w:w="2410" w:type="dxa"/>
          </w:tcPr>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r w:rsidRPr="004B017C">
              <w:rPr>
                <w:sz w:val="20"/>
                <w:szCs w:val="28"/>
              </w:rPr>
              <w:object w:dxaOrig="1500" w:dyaOrig="700">
                <v:shape id="_x0000_i1087" type="#_x0000_t75" style="width:75pt;height:35.25pt" o:ole="">
                  <v:imagedata r:id="rId120" o:title=""/>
                </v:shape>
                <o:OLEObject Type="Embed" ProgID="Unknown" ShapeID="_x0000_i1087" DrawAspect="Content" ObjectID="_1457514490" r:id="rId121"/>
              </w:object>
            </w: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szCs w:val="28"/>
              </w:rPr>
            </w:pPr>
            <w:r w:rsidRPr="004B017C">
              <w:rPr>
                <w:sz w:val="20"/>
                <w:szCs w:val="28"/>
              </w:rPr>
              <w:object w:dxaOrig="1800" w:dyaOrig="680">
                <v:shape id="_x0000_i1088" type="#_x0000_t75" style="width:90pt;height:33.75pt" o:ole="">
                  <v:imagedata r:id="rId122" o:title=""/>
                </v:shape>
                <o:OLEObject Type="Embed" ProgID="Unknown" ShapeID="_x0000_i1088" DrawAspect="Content" ObjectID="_1457514491" r:id="rId123"/>
              </w:object>
            </w:r>
          </w:p>
          <w:p w:rsidR="0034019F" w:rsidRPr="004B017C" w:rsidRDefault="0034019F" w:rsidP="004B017C">
            <w:pPr>
              <w:widowControl w:val="0"/>
              <w:shd w:val="clear" w:color="000000" w:fill="auto"/>
              <w:spacing w:line="360" w:lineRule="auto"/>
              <w:rPr>
                <w:sz w:val="20"/>
                <w:szCs w:val="28"/>
              </w:rPr>
            </w:pPr>
          </w:p>
          <w:p w:rsidR="0034019F" w:rsidRPr="004B017C" w:rsidRDefault="0034019F" w:rsidP="004B017C">
            <w:pPr>
              <w:widowControl w:val="0"/>
              <w:shd w:val="clear" w:color="000000" w:fill="auto"/>
              <w:spacing w:line="360" w:lineRule="auto"/>
              <w:rPr>
                <w:sz w:val="20"/>
                <w:szCs w:val="28"/>
              </w:rPr>
            </w:pPr>
          </w:p>
          <w:p w:rsidR="0034019F" w:rsidRPr="004B017C" w:rsidRDefault="0034019F" w:rsidP="004B017C">
            <w:pPr>
              <w:widowControl w:val="0"/>
              <w:shd w:val="clear" w:color="000000" w:fill="auto"/>
              <w:spacing w:line="360" w:lineRule="auto"/>
              <w:rPr>
                <w:sz w:val="20"/>
                <w:szCs w:val="28"/>
              </w:rPr>
            </w:pPr>
          </w:p>
          <w:p w:rsidR="0034019F" w:rsidRPr="004B017C" w:rsidRDefault="0034019F" w:rsidP="004B017C">
            <w:pPr>
              <w:widowControl w:val="0"/>
              <w:shd w:val="clear" w:color="000000" w:fill="auto"/>
              <w:spacing w:line="360" w:lineRule="auto"/>
              <w:rPr>
                <w:sz w:val="20"/>
                <w:szCs w:val="28"/>
              </w:rPr>
            </w:pPr>
          </w:p>
          <w:p w:rsidR="0034019F" w:rsidRPr="004B017C" w:rsidRDefault="0034019F" w:rsidP="004B017C">
            <w:pPr>
              <w:widowControl w:val="0"/>
              <w:shd w:val="clear" w:color="000000" w:fill="auto"/>
              <w:spacing w:line="360" w:lineRule="auto"/>
              <w:rPr>
                <w:sz w:val="20"/>
              </w:rPr>
            </w:pPr>
            <w:r w:rsidRPr="004B017C">
              <w:rPr>
                <w:sz w:val="20"/>
                <w:szCs w:val="28"/>
              </w:rPr>
              <w:object w:dxaOrig="1120" w:dyaOrig="740">
                <v:shape id="_x0000_i1089" type="#_x0000_t75" style="width:56.25pt;height:36.75pt" o:ole="">
                  <v:imagedata r:id="rId124" o:title=""/>
                </v:shape>
                <o:OLEObject Type="Embed" ProgID="Unknown" ShapeID="_x0000_i1089" DrawAspect="Content" ObjectID="_1457514492" r:id="rId125"/>
              </w:object>
            </w:r>
          </w:p>
        </w:tc>
        <w:tc>
          <w:tcPr>
            <w:tcW w:w="1748" w:type="dxa"/>
          </w:tcPr>
          <w:p w:rsidR="0034019F" w:rsidRPr="004B017C" w:rsidRDefault="0034019F" w:rsidP="004B017C">
            <w:pPr>
              <w:widowControl w:val="0"/>
              <w:shd w:val="clear" w:color="000000" w:fill="auto"/>
              <w:spacing w:line="360" w:lineRule="auto"/>
              <w:rPr>
                <w:sz w:val="20"/>
              </w:rPr>
            </w:pPr>
            <w:r w:rsidRPr="004B017C">
              <w:rPr>
                <w:sz w:val="20"/>
              </w:rPr>
              <w:t>Э2- уменьшение численности рабочих за счет повышения норм обслуживания, чел.</w:t>
            </w:r>
          </w:p>
          <w:p w:rsidR="0034019F" w:rsidRPr="004B017C" w:rsidRDefault="0034019F" w:rsidP="004B017C">
            <w:pPr>
              <w:widowControl w:val="0"/>
              <w:shd w:val="clear" w:color="000000" w:fill="auto"/>
              <w:spacing w:line="360" w:lineRule="auto"/>
              <w:rPr>
                <w:sz w:val="20"/>
              </w:rPr>
            </w:pPr>
            <w:r w:rsidRPr="004B017C">
              <w:rPr>
                <w:sz w:val="20"/>
              </w:rPr>
              <w:t>Сп – количество оборудования, на котором увеличиваются нормы обслуживания, ед.</w:t>
            </w:r>
          </w:p>
          <w:p w:rsidR="0034019F" w:rsidRPr="004B017C" w:rsidRDefault="0034019F" w:rsidP="004B017C">
            <w:pPr>
              <w:widowControl w:val="0"/>
              <w:shd w:val="clear" w:color="000000" w:fill="auto"/>
              <w:spacing w:line="360" w:lineRule="auto"/>
              <w:rPr>
                <w:sz w:val="20"/>
              </w:rPr>
            </w:pPr>
            <w:r w:rsidRPr="004B017C">
              <w:rPr>
                <w:sz w:val="20"/>
              </w:rPr>
              <w:t>Нб, Но – соответственно базовая норма обслуживания и отчетная, чел.</w:t>
            </w:r>
          </w:p>
          <w:p w:rsidR="0034019F" w:rsidRPr="004B017C" w:rsidRDefault="0034019F" w:rsidP="004B017C">
            <w:pPr>
              <w:widowControl w:val="0"/>
              <w:shd w:val="clear" w:color="000000" w:fill="auto"/>
              <w:spacing w:line="360" w:lineRule="auto"/>
              <w:rPr>
                <w:sz w:val="20"/>
              </w:rPr>
            </w:pPr>
            <w:r w:rsidRPr="004B017C">
              <w:rPr>
                <w:sz w:val="20"/>
              </w:rPr>
              <w:t>Аб, Ао – удельный вес в объеме производства кооперированных поставок в базовом и отчетном периодах, %</w:t>
            </w:r>
          </w:p>
          <w:p w:rsidR="0034019F" w:rsidRPr="004B017C" w:rsidRDefault="0034019F" w:rsidP="004B017C">
            <w:pPr>
              <w:widowControl w:val="0"/>
              <w:shd w:val="clear" w:color="000000" w:fill="auto"/>
              <w:spacing w:line="360" w:lineRule="auto"/>
              <w:rPr>
                <w:sz w:val="20"/>
              </w:rPr>
            </w:pPr>
            <w:r w:rsidRPr="004B017C">
              <w:rPr>
                <w:sz w:val="20"/>
              </w:rPr>
              <w:t>Чр – численность рабочих в базовом периоде, чел.</w:t>
            </w:r>
          </w:p>
          <w:p w:rsidR="0034019F" w:rsidRPr="004B017C" w:rsidRDefault="0034019F" w:rsidP="004B017C">
            <w:pPr>
              <w:widowControl w:val="0"/>
              <w:shd w:val="clear" w:color="000000" w:fill="auto"/>
              <w:spacing w:line="360" w:lineRule="auto"/>
              <w:rPr>
                <w:sz w:val="20"/>
              </w:rPr>
            </w:pPr>
            <w:r w:rsidRPr="004B017C">
              <w:rPr>
                <w:sz w:val="20"/>
                <w:szCs w:val="28"/>
              </w:rPr>
              <w:object w:dxaOrig="300" w:dyaOrig="360">
                <v:shape id="_x0000_i1090" type="#_x0000_t75" style="width:15pt;height:18pt" o:ole="">
                  <v:imagedata r:id="rId126" o:title=""/>
                </v:shape>
                <o:OLEObject Type="Embed" ProgID="Unknown" ShapeID="_x0000_i1090" DrawAspect="Content" ObjectID="_1457514493" r:id="rId127"/>
              </w:object>
            </w:r>
            <w:r w:rsidRPr="004B017C">
              <w:rPr>
                <w:sz w:val="20"/>
                <w:szCs w:val="28"/>
              </w:rPr>
              <w:t xml:space="preserve"> - </w:t>
            </w:r>
            <w:r w:rsidRPr="004B017C">
              <w:rPr>
                <w:sz w:val="20"/>
              </w:rPr>
              <w:t>уменьшение численности рабочих в связи с ростом кооперированных поставок, чел.</w:t>
            </w:r>
          </w:p>
          <w:p w:rsidR="0034019F" w:rsidRPr="004B017C" w:rsidRDefault="0034019F" w:rsidP="004B017C">
            <w:pPr>
              <w:widowControl w:val="0"/>
              <w:shd w:val="clear" w:color="000000" w:fill="auto"/>
              <w:spacing w:line="360" w:lineRule="auto"/>
              <w:rPr>
                <w:sz w:val="20"/>
              </w:rPr>
            </w:pPr>
            <w:r w:rsidRPr="004B017C">
              <w:rPr>
                <w:sz w:val="20"/>
                <w:szCs w:val="28"/>
              </w:rPr>
              <w:object w:dxaOrig="540" w:dyaOrig="400">
                <v:shape id="_x0000_i1091" type="#_x0000_t75" style="width:27pt;height:20.25pt" o:ole="">
                  <v:imagedata r:id="rId128" o:title=""/>
                </v:shape>
                <o:OLEObject Type="Embed" ProgID="Unknown" ShapeID="_x0000_i1091" DrawAspect="Content" ObjectID="_1457514494" r:id="rId129"/>
              </w:object>
            </w:r>
            <w:r w:rsidRPr="004B017C">
              <w:rPr>
                <w:sz w:val="20"/>
                <w:szCs w:val="28"/>
              </w:rPr>
              <w:t xml:space="preserve"> - </w:t>
            </w:r>
            <w:r w:rsidRPr="004B017C">
              <w:rPr>
                <w:sz w:val="20"/>
              </w:rPr>
              <w:t>суммарное сокращение потерь рабочего времени по предприятию (производству), час</w:t>
            </w:r>
          </w:p>
          <w:p w:rsidR="0034019F" w:rsidRPr="004B017C" w:rsidRDefault="0034019F" w:rsidP="004B017C">
            <w:pPr>
              <w:widowControl w:val="0"/>
              <w:shd w:val="clear" w:color="000000" w:fill="auto"/>
              <w:spacing w:line="360" w:lineRule="auto"/>
              <w:rPr>
                <w:sz w:val="20"/>
              </w:rPr>
            </w:pPr>
            <w:r w:rsidRPr="004B017C">
              <w:rPr>
                <w:sz w:val="20"/>
                <w:lang w:val="en-US"/>
              </w:rPr>
              <w:t>t</w:t>
            </w:r>
            <w:r w:rsidRPr="004B017C">
              <w:rPr>
                <w:sz w:val="20"/>
              </w:rPr>
              <w:t>б - полезный фонд времени одного рабочего в базовом году, час</w:t>
            </w:r>
          </w:p>
        </w:tc>
      </w:tr>
      <w:tr w:rsidR="0034019F" w:rsidRPr="004B017C" w:rsidTr="004B017C">
        <w:trPr>
          <w:trHeight w:val="23"/>
        </w:trPr>
        <w:tc>
          <w:tcPr>
            <w:tcW w:w="1970" w:type="dxa"/>
          </w:tcPr>
          <w:p w:rsidR="0034019F" w:rsidRPr="004B017C" w:rsidRDefault="0034019F" w:rsidP="004B017C">
            <w:pPr>
              <w:widowControl w:val="0"/>
              <w:shd w:val="clear" w:color="000000" w:fill="auto"/>
              <w:spacing w:line="360" w:lineRule="auto"/>
              <w:rPr>
                <w:sz w:val="20"/>
              </w:rPr>
            </w:pPr>
            <w:r w:rsidRPr="004B017C">
              <w:rPr>
                <w:sz w:val="20"/>
              </w:rPr>
              <w:t>Уменьшение расходов на заработную плату и отчислений на социальные нужды</w:t>
            </w:r>
          </w:p>
        </w:tc>
        <w:tc>
          <w:tcPr>
            <w:tcW w:w="1857" w:type="dxa"/>
          </w:tcPr>
          <w:p w:rsidR="0034019F" w:rsidRPr="004B017C" w:rsidRDefault="0034019F" w:rsidP="004B017C">
            <w:pPr>
              <w:widowControl w:val="0"/>
              <w:numPr>
                <w:ilvl w:val="0"/>
                <w:numId w:val="6"/>
              </w:numPr>
              <w:shd w:val="clear" w:color="000000" w:fill="auto"/>
              <w:tabs>
                <w:tab w:val="num" w:pos="123"/>
              </w:tabs>
              <w:spacing w:line="360" w:lineRule="auto"/>
              <w:ind w:left="0" w:firstLine="0"/>
              <w:rPr>
                <w:sz w:val="20"/>
              </w:rPr>
            </w:pPr>
            <w:r w:rsidRPr="004B017C">
              <w:rPr>
                <w:sz w:val="20"/>
              </w:rPr>
              <w:t>Трудоемкость продукции до и после проведения мероприятий, в нормо - часах</w:t>
            </w:r>
          </w:p>
        </w:tc>
        <w:tc>
          <w:tcPr>
            <w:tcW w:w="2410" w:type="dxa"/>
          </w:tcPr>
          <w:p w:rsidR="0034019F" w:rsidRPr="004B017C" w:rsidRDefault="0034019F" w:rsidP="004B017C">
            <w:pPr>
              <w:widowControl w:val="0"/>
              <w:shd w:val="clear" w:color="000000" w:fill="auto"/>
              <w:spacing w:line="360" w:lineRule="auto"/>
              <w:rPr>
                <w:sz w:val="20"/>
              </w:rPr>
            </w:pPr>
            <w:r w:rsidRPr="004B017C">
              <w:rPr>
                <w:sz w:val="20"/>
                <w:szCs w:val="28"/>
              </w:rPr>
              <w:object w:dxaOrig="4800" w:dyaOrig="720">
                <v:shape id="_x0000_i1092" type="#_x0000_t75" style="width:165.75pt;height:24.75pt" o:ole="">
                  <v:imagedata r:id="rId130" o:title=""/>
                </v:shape>
                <o:OLEObject Type="Embed" ProgID="Unknown" ShapeID="_x0000_i1092" DrawAspect="Content" ObjectID="_1457514495" r:id="rId131"/>
              </w:object>
            </w:r>
          </w:p>
        </w:tc>
        <w:tc>
          <w:tcPr>
            <w:tcW w:w="1748" w:type="dxa"/>
          </w:tcPr>
          <w:p w:rsidR="0034019F" w:rsidRPr="004B017C" w:rsidRDefault="0034019F" w:rsidP="004B017C">
            <w:pPr>
              <w:widowControl w:val="0"/>
              <w:shd w:val="clear" w:color="000000" w:fill="auto"/>
              <w:spacing w:line="360" w:lineRule="auto"/>
              <w:rPr>
                <w:sz w:val="20"/>
              </w:rPr>
            </w:pPr>
            <w:r w:rsidRPr="004B017C">
              <w:rPr>
                <w:sz w:val="20"/>
              </w:rPr>
              <w:t>Т0, Т1 – Трудоемкость единицы продукции в нормо – часах до (То) и после (Т1) проведения мероприятия;</w:t>
            </w:r>
          </w:p>
          <w:p w:rsidR="0034019F" w:rsidRPr="004B017C" w:rsidRDefault="0034019F" w:rsidP="004B017C">
            <w:pPr>
              <w:widowControl w:val="0"/>
              <w:shd w:val="clear" w:color="000000" w:fill="auto"/>
              <w:spacing w:line="360" w:lineRule="auto"/>
              <w:rPr>
                <w:sz w:val="20"/>
              </w:rPr>
            </w:pPr>
            <w:r w:rsidRPr="004B017C">
              <w:rPr>
                <w:sz w:val="20"/>
              </w:rPr>
              <w:t>Ч0, Ч1 – среднечасовая тарифная ставка рабочего до (Ч0) и после (Ч1) проведения мероприятия;</w:t>
            </w:r>
          </w:p>
          <w:p w:rsidR="0034019F" w:rsidRPr="004B017C" w:rsidRDefault="0034019F" w:rsidP="004B017C">
            <w:pPr>
              <w:widowControl w:val="0"/>
              <w:shd w:val="clear" w:color="000000" w:fill="auto"/>
              <w:spacing w:line="360" w:lineRule="auto"/>
              <w:rPr>
                <w:sz w:val="20"/>
              </w:rPr>
            </w:pPr>
            <w:r w:rsidRPr="004B017C">
              <w:rPr>
                <w:sz w:val="20"/>
              </w:rPr>
              <w:t>В – средний процент дополнительной зарплаты для данной категории рабочих;</w:t>
            </w:r>
          </w:p>
          <w:p w:rsidR="0034019F" w:rsidRPr="004B017C" w:rsidRDefault="0034019F" w:rsidP="004B017C">
            <w:pPr>
              <w:widowControl w:val="0"/>
              <w:shd w:val="clear" w:color="000000" w:fill="auto"/>
              <w:spacing w:line="360" w:lineRule="auto"/>
              <w:rPr>
                <w:sz w:val="20"/>
              </w:rPr>
            </w:pPr>
            <w:r w:rsidRPr="004B017C">
              <w:rPr>
                <w:sz w:val="20"/>
              </w:rPr>
              <w:t>СН – общая величина отчислений на социальные нужды;</w:t>
            </w:r>
          </w:p>
          <w:p w:rsidR="0034019F" w:rsidRPr="004B017C" w:rsidRDefault="0034019F" w:rsidP="004B017C">
            <w:pPr>
              <w:widowControl w:val="0"/>
              <w:shd w:val="clear" w:color="000000" w:fill="auto"/>
              <w:spacing w:line="360" w:lineRule="auto"/>
              <w:rPr>
                <w:sz w:val="20"/>
              </w:rPr>
            </w:pPr>
            <w:r w:rsidRPr="004B017C">
              <w:rPr>
                <w:sz w:val="20"/>
              </w:rPr>
              <w:t>К1 – количество продукции, выпускаемой за год с момента внедрения мероприятия.</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анализируемом периоде можно наблюдать значительный прирост фонда заработной платы и соответственно увеличение среднегодовой заработной платы, которая за рассматриваемый временной интервал возросла более чем в 1,5 раза, однако величина валовой прибыли на рубль зарплаты снизилась на 27%.</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4B017C" w:rsidP="003A199D">
      <w:pPr>
        <w:widowControl w:val="0"/>
        <w:shd w:val="clear" w:color="000000" w:fill="auto"/>
        <w:spacing w:line="360" w:lineRule="auto"/>
        <w:ind w:firstLine="709"/>
        <w:jc w:val="both"/>
        <w:rPr>
          <w:b/>
          <w:sz w:val="28"/>
          <w:szCs w:val="28"/>
        </w:rPr>
      </w:pPr>
      <w:r>
        <w:rPr>
          <w:b/>
          <w:sz w:val="28"/>
          <w:szCs w:val="28"/>
        </w:rPr>
        <w:br w:type="page"/>
      </w:r>
      <w:r w:rsidR="0034019F" w:rsidRPr="003A199D">
        <w:rPr>
          <w:b/>
          <w:sz w:val="28"/>
          <w:szCs w:val="28"/>
        </w:rPr>
        <w:t>6</w:t>
      </w:r>
      <w:r w:rsidR="00EA6125" w:rsidRPr="003A199D">
        <w:rPr>
          <w:b/>
          <w:sz w:val="28"/>
          <w:szCs w:val="28"/>
        </w:rPr>
        <w:t>.</w:t>
      </w:r>
      <w:r w:rsidR="0034019F" w:rsidRPr="003A199D">
        <w:rPr>
          <w:b/>
          <w:sz w:val="28"/>
          <w:szCs w:val="28"/>
        </w:rPr>
        <w:t xml:space="preserve"> Анализ себестоимости продукции</w:t>
      </w:r>
    </w:p>
    <w:p w:rsidR="0034019F" w:rsidRPr="003A199D" w:rsidRDefault="0034019F" w:rsidP="003A199D">
      <w:pPr>
        <w:widowControl w:val="0"/>
        <w:shd w:val="clear" w:color="000000" w:fill="auto"/>
        <w:spacing w:line="360" w:lineRule="auto"/>
        <w:ind w:firstLine="709"/>
        <w:jc w:val="both"/>
        <w:rPr>
          <w:b/>
          <w:sz w:val="28"/>
          <w:szCs w:val="28"/>
        </w:rPr>
      </w:pPr>
    </w:p>
    <w:p w:rsidR="0034019F" w:rsidRPr="003A199D" w:rsidRDefault="0034019F" w:rsidP="003A199D">
      <w:pPr>
        <w:widowControl w:val="0"/>
        <w:shd w:val="clear" w:color="000000" w:fill="auto"/>
        <w:tabs>
          <w:tab w:val="left" w:pos="1260"/>
          <w:tab w:val="left" w:pos="1620"/>
        </w:tabs>
        <w:spacing w:line="360" w:lineRule="auto"/>
        <w:ind w:firstLine="709"/>
        <w:jc w:val="both"/>
        <w:rPr>
          <w:b/>
          <w:sz w:val="28"/>
          <w:szCs w:val="28"/>
        </w:rPr>
      </w:pPr>
      <w:r w:rsidRPr="003A199D">
        <w:rPr>
          <w:b/>
          <w:sz w:val="28"/>
          <w:szCs w:val="28"/>
        </w:rPr>
        <w:t>6.1 Анализ затрат по статьям расходов</w:t>
      </w:r>
    </w:p>
    <w:p w:rsidR="00343A12" w:rsidRPr="003A199D" w:rsidRDefault="00343A12" w:rsidP="003A199D">
      <w:pPr>
        <w:widowControl w:val="0"/>
        <w:shd w:val="clear" w:color="000000" w:fill="auto"/>
        <w:tabs>
          <w:tab w:val="left" w:pos="1260"/>
          <w:tab w:val="left" w:pos="1620"/>
        </w:tabs>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24 - Динамика затрат по статьям расходов продукта машиностроительного производства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2"/>
        <w:gridCol w:w="654"/>
        <w:gridCol w:w="1156"/>
        <w:gridCol w:w="1001"/>
        <w:gridCol w:w="1001"/>
        <w:gridCol w:w="700"/>
        <w:gridCol w:w="700"/>
        <w:gridCol w:w="700"/>
      </w:tblGrid>
      <w:tr w:rsidR="004B017C" w:rsidRPr="004B017C" w:rsidTr="004B017C">
        <w:trPr>
          <w:trHeight w:val="23"/>
        </w:trPr>
        <w:tc>
          <w:tcPr>
            <w:tcW w:w="2292" w:type="dxa"/>
            <w:vMerge w:val="restart"/>
          </w:tcPr>
          <w:p w:rsidR="0034019F" w:rsidRPr="004B017C" w:rsidRDefault="0034019F" w:rsidP="004B017C">
            <w:pPr>
              <w:widowControl w:val="0"/>
              <w:shd w:val="clear" w:color="000000" w:fill="auto"/>
              <w:spacing w:line="360" w:lineRule="auto"/>
              <w:rPr>
                <w:sz w:val="20"/>
              </w:rPr>
            </w:pPr>
            <w:r w:rsidRPr="004B017C">
              <w:rPr>
                <w:sz w:val="20"/>
              </w:rPr>
              <w:t>Наименование статей расходов</w:t>
            </w:r>
          </w:p>
        </w:tc>
        <w:tc>
          <w:tcPr>
            <w:tcW w:w="654" w:type="dxa"/>
            <w:vMerge w:val="restart"/>
          </w:tcPr>
          <w:p w:rsidR="0034019F" w:rsidRPr="004B017C" w:rsidRDefault="0034019F" w:rsidP="004B017C">
            <w:pPr>
              <w:widowControl w:val="0"/>
              <w:shd w:val="clear" w:color="000000" w:fill="auto"/>
              <w:spacing w:line="360" w:lineRule="auto"/>
              <w:rPr>
                <w:sz w:val="20"/>
              </w:rPr>
            </w:pPr>
            <w:r w:rsidRPr="004B017C">
              <w:rPr>
                <w:sz w:val="20"/>
              </w:rPr>
              <w:t>ед.</w:t>
            </w:r>
          </w:p>
          <w:p w:rsidR="0034019F" w:rsidRPr="004B017C" w:rsidRDefault="0034019F" w:rsidP="004B017C">
            <w:pPr>
              <w:widowControl w:val="0"/>
              <w:shd w:val="clear" w:color="000000" w:fill="auto"/>
              <w:spacing w:line="360" w:lineRule="auto"/>
              <w:rPr>
                <w:sz w:val="20"/>
              </w:rPr>
            </w:pPr>
            <w:r w:rsidRPr="004B017C">
              <w:rPr>
                <w:sz w:val="20"/>
              </w:rPr>
              <w:t>изм.</w:t>
            </w:r>
          </w:p>
        </w:tc>
        <w:tc>
          <w:tcPr>
            <w:tcW w:w="3158" w:type="dxa"/>
            <w:gridSpan w:val="3"/>
          </w:tcPr>
          <w:p w:rsidR="0034019F" w:rsidRPr="004B017C" w:rsidRDefault="0034019F" w:rsidP="004B017C">
            <w:pPr>
              <w:widowControl w:val="0"/>
              <w:shd w:val="clear" w:color="000000" w:fill="auto"/>
              <w:spacing w:line="360" w:lineRule="auto"/>
              <w:rPr>
                <w:sz w:val="20"/>
              </w:rPr>
            </w:pPr>
            <w:r w:rsidRPr="004B017C">
              <w:rPr>
                <w:sz w:val="20"/>
              </w:rPr>
              <w:t>Затраты</w:t>
            </w:r>
            <w:r w:rsidR="003A199D" w:rsidRPr="004B017C">
              <w:rPr>
                <w:sz w:val="20"/>
              </w:rPr>
              <w:t xml:space="preserve"> </w:t>
            </w:r>
            <w:r w:rsidRPr="004B017C">
              <w:rPr>
                <w:sz w:val="20"/>
              </w:rPr>
              <w:t>на единицу продукции и весь объем производства по периодам</w:t>
            </w:r>
          </w:p>
        </w:tc>
        <w:tc>
          <w:tcPr>
            <w:tcW w:w="2100" w:type="dxa"/>
            <w:gridSpan w:val="3"/>
          </w:tcPr>
          <w:p w:rsidR="0034019F" w:rsidRPr="004B017C" w:rsidRDefault="0034019F" w:rsidP="004B017C">
            <w:pPr>
              <w:widowControl w:val="0"/>
              <w:shd w:val="clear" w:color="000000" w:fill="auto"/>
              <w:spacing w:line="360" w:lineRule="auto"/>
              <w:rPr>
                <w:sz w:val="20"/>
              </w:rPr>
            </w:pPr>
            <w:r w:rsidRPr="004B017C">
              <w:rPr>
                <w:sz w:val="20"/>
              </w:rPr>
              <w:t>Вертикальный анализ</w:t>
            </w:r>
          </w:p>
          <w:p w:rsidR="0034019F" w:rsidRPr="004B017C" w:rsidRDefault="0034019F" w:rsidP="004B017C">
            <w:pPr>
              <w:widowControl w:val="0"/>
              <w:shd w:val="clear" w:color="000000" w:fill="auto"/>
              <w:spacing w:line="360" w:lineRule="auto"/>
              <w:rPr>
                <w:sz w:val="20"/>
              </w:rPr>
            </w:pPr>
            <w:r w:rsidRPr="004B017C">
              <w:rPr>
                <w:sz w:val="20"/>
              </w:rPr>
              <w:t>период ,%</w:t>
            </w:r>
          </w:p>
        </w:tc>
      </w:tr>
      <w:tr w:rsidR="004B017C" w:rsidRPr="004B017C" w:rsidTr="004B017C">
        <w:trPr>
          <w:trHeight w:val="23"/>
        </w:trPr>
        <w:tc>
          <w:tcPr>
            <w:tcW w:w="2292" w:type="dxa"/>
            <w:vMerge/>
          </w:tcPr>
          <w:p w:rsidR="0034019F" w:rsidRPr="004B017C" w:rsidRDefault="0034019F" w:rsidP="004B017C">
            <w:pPr>
              <w:widowControl w:val="0"/>
              <w:shd w:val="clear" w:color="000000" w:fill="auto"/>
              <w:spacing w:line="360" w:lineRule="auto"/>
              <w:rPr>
                <w:sz w:val="20"/>
              </w:rPr>
            </w:pPr>
          </w:p>
        </w:tc>
        <w:tc>
          <w:tcPr>
            <w:tcW w:w="654" w:type="dxa"/>
            <w:vMerge/>
          </w:tcPr>
          <w:p w:rsidR="0034019F" w:rsidRPr="004B017C" w:rsidRDefault="0034019F" w:rsidP="004B017C">
            <w:pPr>
              <w:widowControl w:val="0"/>
              <w:shd w:val="clear" w:color="000000" w:fill="auto"/>
              <w:spacing w:line="360" w:lineRule="auto"/>
              <w:rPr>
                <w:sz w:val="20"/>
              </w:rPr>
            </w:pP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2005</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2006</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2007</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2005</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2006</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2007</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Сырье и основные материалы</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241122</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228839</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821234</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24,3</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21,8</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41,3</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Вспомогательные материалы</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r w:rsidRPr="004B017C">
              <w:rPr>
                <w:sz w:val="20"/>
              </w:rPr>
              <w:t>243420</w:t>
            </w:r>
          </w:p>
        </w:tc>
        <w:tc>
          <w:tcPr>
            <w:tcW w:w="1001" w:type="dxa"/>
          </w:tcPr>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r w:rsidRPr="004B017C">
              <w:rPr>
                <w:sz w:val="20"/>
              </w:rPr>
              <w:t>241210</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502620</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24,5</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23</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25,3</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Возвратные отходы (вычитаются)</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(125000)</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(114500)</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(236500)</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(12,6)</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(10,9)</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(11,9)</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Топливо и энергия на технологические цели</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21035</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22443</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28382</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2,1</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2,14</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1,4</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Затраты на оплату труда основных производственных работников</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442462</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481459</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627338</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44,6</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45,9</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31,6</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Отчисления на социальные нужды</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117904</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128484</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156018</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11,9</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12,3</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7,9</w:t>
            </w:r>
          </w:p>
        </w:tc>
      </w:tr>
      <w:tr w:rsidR="004B017C" w:rsidRPr="004B017C" w:rsidTr="004B017C">
        <w:trPr>
          <w:trHeight w:val="23"/>
        </w:trPr>
        <w:tc>
          <w:tcPr>
            <w:tcW w:w="2292" w:type="dxa"/>
          </w:tcPr>
          <w:p w:rsidR="003E4015" w:rsidRPr="004B017C" w:rsidRDefault="0034019F" w:rsidP="004B017C">
            <w:pPr>
              <w:widowControl w:val="0"/>
              <w:shd w:val="clear" w:color="000000" w:fill="auto"/>
              <w:spacing w:line="360" w:lineRule="auto"/>
              <w:rPr>
                <w:sz w:val="20"/>
              </w:rPr>
            </w:pPr>
            <w:r w:rsidRPr="004B017C">
              <w:rPr>
                <w:sz w:val="20"/>
              </w:rPr>
              <w:t xml:space="preserve">Затраты на ремонт, </w:t>
            </w:r>
          </w:p>
          <w:p w:rsidR="0034019F" w:rsidRPr="004B017C" w:rsidRDefault="0034019F" w:rsidP="004B017C">
            <w:pPr>
              <w:widowControl w:val="0"/>
              <w:shd w:val="clear" w:color="000000" w:fill="auto"/>
              <w:spacing w:line="360" w:lineRule="auto"/>
              <w:rPr>
                <w:sz w:val="20"/>
              </w:rPr>
            </w:pPr>
            <w:r w:rsidRPr="004B017C">
              <w:rPr>
                <w:sz w:val="20"/>
              </w:rPr>
              <w:t>содержание и</w:t>
            </w:r>
            <w:r w:rsidR="003A199D" w:rsidRPr="004B017C">
              <w:rPr>
                <w:sz w:val="20"/>
              </w:rPr>
              <w:t xml:space="preserve"> </w:t>
            </w:r>
            <w:r w:rsidRPr="004B017C">
              <w:rPr>
                <w:sz w:val="20"/>
              </w:rPr>
              <w:t>эксплуатацию</w:t>
            </w:r>
            <w:r w:rsidR="003A199D" w:rsidRPr="004B017C">
              <w:rPr>
                <w:sz w:val="20"/>
              </w:rPr>
              <w:t xml:space="preserve"> </w:t>
            </w:r>
            <w:r w:rsidRPr="004B017C">
              <w:rPr>
                <w:sz w:val="20"/>
              </w:rPr>
              <w:t>оборудования и технологических транспортных средств</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20722,8</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24318</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35106,8</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2,1</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2,3</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1,8</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Общепроизводственные расходы</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15542,1</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18238,5</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26330,1</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1,6</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1,7</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1,3</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Цеховая себестоимость продукции</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977207,9</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1030491,5</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1960528,9</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98,5</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98,3</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98,7</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Общехозяйственные расходы</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10361,4</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12159</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17553,4</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1,2</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0,9</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Производственная себестоимость продукции</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987569,3</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1042650,5</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1978082,3</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99,5</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99,4</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99,6</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Коммерческие расходы</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5180,7</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6079,5</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8776,7</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0,5</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0,6</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0,4</w:t>
            </w:r>
          </w:p>
        </w:tc>
      </w:tr>
      <w:tr w:rsidR="004B017C" w:rsidRPr="004B017C" w:rsidTr="004B017C">
        <w:trPr>
          <w:trHeight w:val="23"/>
        </w:trPr>
        <w:tc>
          <w:tcPr>
            <w:tcW w:w="2292" w:type="dxa"/>
          </w:tcPr>
          <w:p w:rsidR="0034019F" w:rsidRPr="004B017C" w:rsidRDefault="0034019F" w:rsidP="004B017C">
            <w:pPr>
              <w:widowControl w:val="0"/>
              <w:shd w:val="clear" w:color="000000" w:fill="auto"/>
              <w:spacing w:line="360" w:lineRule="auto"/>
              <w:rPr>
                <w:sz w:val="20"/>
              </w:rPr>
            </w:pPr>
            <w:r w:rsidRPr="004B017C">
              <w:rPr>
                <w:sz w:val="20"/>
              </w:rPr>
              <w:t>Полная себестоимость</w:t>
            </w:r>
          </w:p>
        </w:tc>
        <w:tc>
          <w:tcPr>
            <w:tcW w:w="654" w:type="dxa"/>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1156" w:type="dxa"/>
          </w:tcPr>
          <w:p w:rsidR="0034019F" w:rsidRPr="004B017C" w:rsidRDefault="0034019F" w:rsidP="004B017C">
            <w:pPr>
              <w:widowControl w:val="0"/>
              <w:shd w:val="clear" w:color="000000" w:fill="auto"/>
              <w:spacing w:line="360" w:lineRule="auto"/>
              <w:rPr>
                <w:sz w:val="20"/>
              </w:rPr>
            </w:pPr>
            <w:r w:rsidRPr="004B017C">
              <w:rPr>
                <w:sz w:val="20"/>
              </w:rPr>
              <w:t>992750</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1048730</w:t>
            </w:r>
          </w:p>
        </w:tc>
        <w:tc>
          <w:tcPr>
            <w:tcW w:w="1001" w:type="dxa"/>
          </w:tcPr>
          <w:p w:rsidR="0034019F" w:rsidRPr="004B017C" w:rsidRDefault="0034019F" w:rsidP="004B017C">
            <w:pPr>
              <w:widowControl w:val="0"/>
              <w:shd w:val="clear" w:color="000000" w:fill="auto"/>
              <w:spacing w:line="360" w:lineRule="auto"/>
              <w:rPr>
                <w:sz w:val="20"/>
              </w:rPr>
            </w:pPr>
            <w:r w:rsidRPr="004B017C">
              <w:rPr>
                <w:sz w:val="20"/>
              </w:rPr>
              <w:t>1986859</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100</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100</w:t>
            </w:r>
          </w:p>
        </w:tc>
        <w:tc>
          <w:tcPr>
            <w:tcW w:w="700" w:type="dxa"/>
          </w:tcPr>
          <w:p w:rsidR="0034019F" w:rsidRPr="004B017C" w:rsidRDefault="0034019F" w:rsidP="004B017C">
            <w:pPr>
              <w:widowControl w:val="0"/>
              <w:shd w:val="clear" w:color="000000" w:fill="auto"/>
              <w:spacing w:line="360" w:lineRule="auto"/>
              <w:rPr>
                <w:sz w:val="20"/>
              </w:rPr>
            </w:pPr>
            <w:r w:rsidRPr="004B017C">
              <w:rPr>
                <w:sz w:val="20"/>
              </w:rPr>
              <w:t>100</w:t>
            </w:r>
          </w:p>
        </w:tc>
      </w:tr>
    </w:tbl>
    <w:p w:rsidR="004B017C" w:rsidRDefault="004B017C" w:rsidP="003A199D">
      <w:pPr>
        <w:widowControl w:val="0"/>
        <w:shd w:val="clear" w:color="000000" w:fill="auto"/>
        <w:spacing w:line="360" w:lineRule="auto"/>
        <w:ind w:firstLine="709"/>
        <w:jc w:val="both"/>
        <w:rPr>
          <w:sz w:val="28"/>
          <w:szCs w:val="28"/>
          <w:lang w:val="en-US"/>
        </w:rPr>
      </w:pPr>
    </w:p>
    <w:p w:rsidR="0034019F" w:rsidRDefault="0034019F" w:rsidP="003A199D">
      <w:pPr>
        <w:widowControl w:val="0"/>
        <w:shd w:val="clear" w:color="000000" w:fill="auto"/>
        <w:spacing w:line="360" w:lineRule="auto"/>
        <w:ind w:firstLine="709"/>
        <w:jc w:val="both"/>
        <w:rPr>
          <w:sz w:val="28"/>
          <w:szCs w:val="28"/>
          <w:lang w:val="en-US"/>
        </w:rPr>
      </w:pPr>
      <w:r w:rsidRPr="003A199D">
        <w:rPr>
          <w:sz w:val="28"/>
          <w:szCs w:val="28"/>
        </w:rPr>
        <w:t>Помимо увеличения фонда заработной платы за рассматриваемый промежуток времени резко увеличились такие статьи затрат как: сырье, основные и</w:t>
      </w:r>
      <w:r w:rsidR="003A199D" w:rsidRPr="003A199D">
        <w:rPr>
          <w:sz w:val="28"/>
          <w:szCs w:val="28"/>
        </w:rPr>
        <w:t xml:space="preserve"> </w:t>
      </w:r>
      <w:r w:rsidRPr="003A199D">
        <w:rPr>
          <w:sz w:val="28"/>
          <w:szCs w:val="28"/>
        </w:rPr>
        <w:t>вспомогательные материалы, общепроизводственные расходы, соответственно и полная себестоимость продукции возросла почти вдвое.</w:t>
      </w:r>
    </w:p>
    <w:p w:rsidR="004B017C" w:rsidRDefault="004B017C" w:rsidP="003A199D">
      <w:pPr>
        <w:widowControl w:val="0"/>
        <w:shd w:val="clear" w:color="000000" w:fill="auto"/>
        <w:spacing w:line="360" w:lineRule="auto"/>
        <w:ind w:firstLine="709"/>
        <w:jc w:val="both"/>
        <w:rPr>
          <w:b/>
          <w:sz w:val="28"/>
          <w:szCs w:val="28"/>
          <w:lang w:val="en-US"/>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6.2 Анализ сметы затрат на производство и реализацию продукции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25 - Динамика и структура затрат на производство и реализацию продукции по элементам затрат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856"/>
        <w:gridCol w:w="780"/>
        <w:gridCol w:w="932"/>
        <w:gridCol w:w="780"/>
        <w:gridCol w:w="932"/>
        <w:gridCol w:w="780"/>
        <w:gridCol w:w="898"/>
        <w:gridCol w:w="898"/>
      </w:tblGrid>
      <w:tr w:rsidR="0034019F" w:rsidRPr="004B017C" w:rsidTr="004B017C">
        <w:trPr>
          <w:trHeight w:val="23"/>
        </w:trPr>
        <w:tc>
          <w:tcPr>
            <w:tcW w:w="0" w:type="auto"/>
            <w:vMerge w:val="restart"/>
          </w:tcPr>
          <w:p w:rsidR="0034019F" w:rsidRPr="004B017C" w:rsidRDefault="0034019F" w:rsidP="004B017C">
            <w:pPr>
              <w:widowControl w:val="0"/>
              <w:shd w:val="clear" w:color="000000" w:fill="auto"/>
              <w:spacing w:line="360" w:lineRule="auto"/>
              <w:rPr>
                <w:sz w:val="20"/>
              </w:rPr>
            </w:pPr>
            <w:r w:rsidRPr="004B017C">
              <w:rPr>
                <w:sz w:val="20"/>
              </w:rPr>
              <w:t>Элементы затрат</w:t>
            </w:r>
          </w:p>
        </w:tc>
        <w:tc>
          <w:tcPr>
            <w:tcW w:w="0" w:type="auto"/>
            <w:gridSpan w:val="6"/>
          </w:tcPr>
          <w:p w:rsidR="0034019F" w:rsidRPr="004B017C" w:rsidRDefault="0034019F" w:rsidP="004B017C">
            <w:pPr>
              <w:widowControl w:val="0"/>
              <w:shd w:val="clear" w:color="000000" w:fill="auto"/>
              <w:spacing w:line="360" w:lineRule="auto"/>
              <w:rPr>
                <w:sz w:val="20"/>
              </w:rPr>
            </w:pPr>
            <w:r w:rsidRPr="004B017C">
              <w:rPr>
                <w:sz w:val="20"/>
              </w:rPr>
              <w:t>Вертикальный анализ</w:t>
            </w:r>
          </w:p>
        </w:tc>
        <w:tc>
          <w:tcPr>
            <w:tcW w:w="0" w:type="auto"/>
            <w:gridSpan w:val="2"/>
            <w:vMerge w:val="restart"/>
          </w:tcPr>
          <w:p w:rsidR="0034019F" w:rsidRPr="004B017C" w:rsidRDefault="0034019F" w:rsidP="004B017C">
            <w:pPr>
              <w:widowControl w:val="0"/>
              <w:shd w:val="clear" w:color="000000" w:fill="auto"/>
              <w:spacing w:line="360" w:lineRule="auto"/>
              <w:rPr>
                <w:sz w:val="20"/>
              </w:rPr>
            </w:pPr>
            <w:r w:rsidRPr="004B017C">
              <w:rPr>
                <w:sz w:val="20"/>
              </w:rPr>
              <w:t xml:space="preserve">Горизонтальный анализ </w:t>
            </w:r>
          </w:p>
          <w:p w:rsidR="0034019F" w:rsidRPr="004B017C" w:rsidRDefault="0034019F" w:rsidP="004B017C">
            <w:pPr>
              <w:widowControl w:val="0"/>
              <w:shd w:val="clear" w:color="000000" w:fill="auto"/>
              <w:spacing w:line="360" w:lineRule="auto"/>
              <w:rPr>
                <w:sz w:val="20"/>
              </w:rPr>
            </w:pPr>
            <w:r w:rsidRPr="004B017C">
              <w:rPr>
                <w:sz w:val="20"/>
              </w:rPr>
              <w:t>изменения, %</w:t>
            </w:r>
          </w:p>
        </w:tc>
      </w:tr>
      <w:tr w:rsidR="0034019F" w:rsidRPr="004B017C" w:rsidTr="004B017C">
        <w:trPr>
          <w:trHeight w:val="23"/>
        </w:trPr>
        <w:tc>
          <w:tcPr>
            <w:tcW w:w="0" w:type="auto"/>
            <w:vMerge/>
          </w:tcPr>
          <w:p w:rsidR="0034019F" w:rsidRPr="004B017C" w:rsidRDefault="0034019F" w:rsidP="004B017C">
            <w:pPr>
              <w:widowControl w:val="0"/>
              <w:shd w:val="clear" w:color="000000" w:fill="auto"/>
              <w:spacing w:line="360" w:lineRule="auto"/>
              <w:rPr>
                <w:sz w:val="20"/>
              </w:rPr>
            </w:pPr>
          </w:p>
        </w:tc>
        <w:tc>
          <w:tcPr>
            <w:tcW w:w="0" w:type="auto"/>
            <w:gridSpan w:val="2"/>
          </w:tcPr>
          <w:p w:rsidR="0034019F" w:rsidRPr="004B017C" w:rsidRDefault="0034019F" w:rsidP="004B017C">
            <w:pPr>
              <w:widowControl w:val="0"/>
              <w:shd w:val="clear" w:color="000000" w:fill="auto"/>
              <w:spacing w:line="360" w:lineRule="auto"/>
              <w:rPr>
                <w:sz w:val="20"/>
              </w:rPr>
            </w:pPr>
            <w:r w:rsidRPr="004B017C">
              <w:rPr>
                <w:sz w:val="20"/>
              </w:rPr>
              <w:t>2005</w:t>
            </w:r>
          </w:p>
        </w:tc>
        <w:tc>
          <w:tcPr>
            <w:tcW w:w="0" w:type="auto"/>
            <w:gridSpan w:val="2"/>
          </w:tcPr>
          <w:p w:rsidR="0034019F" w:rsidRPr="004B017C" w:rsidRDefault="0034019F" w:rsidP="004B017C">
            <w:pPr>
              <w:widowControl w:val="0"/>
              <w:shd w:val="clear" w:color="000000" w:fill="auto"/>
              <w:spacing w:line="360" w:lineRule="auto"/>
              <w:rPr>
                <w:sz w:val="20"/>
              </w:rPr>
            </w:pPr>
            <w:r w:rsidRPr="004B017C">
              <w:rPr>
                <w:sz w:val="20"/>
              </w:rPr>
              <w:t>2006</w:t>
            </w:r>
          </w:p>
        </w:tc>
        <w:tc>
          <w:tcPr>
            <w:tcW w:w="0" w:type="auto"/>
            <w:gridSpan w:val="2"/>
          </w:tcPr>
          <w:p w:rsidR="0034019F" w:rsidRPr="004B017C" w:rsidRDefault="0034019F" w:rsidP="004B017C">
            <w:pPr>
              <w:widowControl w:val="0"/>
              <w:shd w:val="clear" w:color="000000" w:fill="auto"/>
              <w:spacing w:line="360" w:lineRule="auto"/>
              <w:rPr>
                <w:sz w:val="20"/>
              </w:rPr>
            </w:pPr>
            <w:r w:rsidRPr="004B017C">
              <w:rPr>
                <w:sz w:val="20"/>
              </w:rPr>
              <w:t>2007</w:t>
            </w:r>
          </w:p>
        </w:tc>
        <w:tc>
          <w:tcPr>
            <w:tcW w:w="0" w:type="auto"/>
            <w:gridSpan w:val="2"/>
            <w:vMerge/>
          </w:tcPr>
          <w:p w:rsidR="0034019F" w:rsidRPr="004B017C" w:rsidRDefault="0034019F" w:rsidP="004B017C">
            <w:pPr>
              <w:widowControl w:val="0"/>
              <w:shd w:val="clear" w:color="000000" w:fill="auto"/>
              <w:spacing w:line="360" w:lineRule="auto"/>
              <w:rPr>
                <w:sz w:val="20"/>
              </w:rPr>
            </w:pPr>
          </w:p>
        </w:tc>
      </w:tr>
      <w:tr w:rsidR="0034019F" w:rsidRPr="004B017C" w:rsidTr="004B017C">
        <w:trPr>
          <w:trHeight w:val="23"/>
        </w:trPr>
        <w:tc>
          <w:tcPr>
            <w:tcW w:w="0" w:type="auto"/>
            <w:vMerge/>
          </w:tcPr>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тыс. руб.</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уд. вес,%</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тыс. руб.</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уд. вес,%</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тыс. руб.</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уд. вес,%</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06/05</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t>07/06</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Материальные расходы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359542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36,2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355549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33,9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1087354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54,7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0,94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1,6</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Расходы на оплату труда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442462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44,6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481459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45,9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627338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31,6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0,69</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 xml:space="preserve">Отчисления на социальные нужды </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117904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128484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12,3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156018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7,9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0,64</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Суммы начисленной амортизации</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21035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22443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28382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0,67</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Прочие расходы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51807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60795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87767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0,76</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Общая сумма затрат, в т.ч.</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992750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1048730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1986859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100</w:t>
            </w:r>
          </w:p>
        </w:tc>
        <w:tc>
          <w:tcPr>
            <w:tcW w:w="0" w:type="auto"/>
          </w:tcPr>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 xml:space="preserve">Переменные </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411349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41,4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416344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39,7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1175121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59,1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0,96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1,49</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 xml:space="preserve">Постоянные </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581401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58,6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632386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60,3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811738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40,9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0,68</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За период 2005-2007 гг сменилось доминирование затрат с постоянных на переменные – это свидетельствует о том, что производство стало более гибким, возросли расходы, за счет увеличения объема производства.</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6.3 Анализ прямых материальных затрат</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Изменение прямых затрат в рассматриваемом периоде прямопропорционально изменению переменных затрат, так как они являются основной их статьей. </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6.4 Анализ затрат на рубль товарной продукции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Обобщающим показателем уровня затрат на производство и реализацию продукции являются затраты на рубль товарной продукции</w:t>
      </w:r>
    </w:p>
    <w:p w:rsidR="004B017C" w:rsidRDefault="004B017C" w:rsidP="004B017C">
      <w:pPr>
        <w:widowControl w:val="0"/>
        <w:shd w:val="clear" w:color="000000" w:fill="auto"/>
        <w:spacing w:line="360" w:lineRule="auto"/>
        <w:ind w:firstLine="709"/>
        <w:jc w:val="both"/>
        <w:rPr>
          <w:sz w:val="28"/>
          <w:szCs w:val="28"/>
          <w:lang w:val="en-US"/>
        </w:rPr>
      </w:pPr>
    </w:p>
    <w:p w:rsidR="004B017C" w:rsidRPr="003A199D" w:rsidRDefault="004B017C" w:rsidP="004B017C">
      <w:pPr>
        <w:widowControl w:val="0"/>
        <w:shd w:val="clear" w:color="000000" w:fill="auto"/>
        <w:spacing w:line="360" w:lineRule="auto"/>
        <w:ind w:firstLine="709"/>
        <w:jc w:val="both"/>
        <w:rPr>
          <w:sz w:val="28"/>
          <w:szCs w:val="28"/>
        </w:rPr>
      </w:pPr>
      <w:r w:rsidRPr="003A199D">
        <w:rPr>
          <w:sz w:val="28"/>
          <w:szCs w:val="28"/>
        </w:rPr>
        <w:t>Таблица 26 - Динамика затрат на рубль товарной продукции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916"/>
        <w:gridCol w:w="916"/>
        <w:gridCol w:w="916"/>
        <w:gridCol w:w="1131"/>
        <w:gridCol w:w="1131"/>
        <w:gridCol w:w="896"/>
        <w:gridCol w:w="896"/>
      </w:tblGrid>
      <w:tr w:rsidR="004B017C" w:rsidRPr="004B017C" w:rsidTr="004B017C">
        <w:trPr>
          <w:trHeight w:val="23"/>
        </w:trPr>
        <w:tc>
          <w:tcPr>
            <w:tcW w:w="1526" w:type="dxa"/>
            <w:vMerge w:val="restart"/>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показателей</w:t>
            </w:r>
          </w:p>
        </w:tc>
        <w:tc>
          <w:tcPr>
            <w:tcW w:w="0" w:type="auto"/>
            <w:gridSpan w:val="3"/>
          </w:tcPr>
          <w:p w:rsidR="0034019F" w:rsidRPr="004B017C" w:rsidRDefault="0034019F" w:rsidP="004B017C">
            <w:pPr>
              <w:widowControl w:val="0"/>
              <w:shd w:val="clear" w:color="000000" w:fill="auto"/>
              <w:spacing w:line="360" w:lineRule="auto"/>
              <w:rPr>
                <w:sz w:val="20"/>
              </w:rPr>
            </w:pPr>
            <w:r w:rsidRPr="004B017C">
              <w:rPr>
                <w:sz w:val="20"/>
              </w:rPr>
              <w:t>Значение показателей</w:t>
            </w:r>
          </w:p>
        </w:tc>
        <w:tc>
          <w:tcPr>
            <w:tcW w:w="0" w:type="auto"/>
            <w:gridSpan w:val="2"/>
          </w:tcPr>
          <w:p w:rsidR="0034019F" w:rsidRPr="004B017C" w:rsidRDefault="0034019F" w:rsidP="004B017C">
            <w:pPr>
              <w:widowControl w:val="0"/>
              <w:shd w:val="clear" w:color="000000" w:fill="auto"/>
              <w:spacing w:line="360" w:lineRule="auto"/>
              <w:rPr>
                <w:sz w:val="20"/>
              </w:rPr>
            </w:pPr>
            <w:r w:rsidRPr="004B017C">
              <w:rPr>
                <w:sz w:val="20"/>
              </w:rPr>
              <w:t>Горизонтальный анализ</w:t>
            </w:r>
          </w:p>
          <w:p w:rsidR="0034019F" w:rsidRPr="004B017C" w:rsidRDefault="0034019F" w:rsidP="004B017C">
            <w:pPr>
              <w:widowControl w:val="0"/>
              <w:shd w:val="clear" w:color="000000" w:fill="auto"/>
              <w:spacing w:line="360" w:lineRule="auto"/>
              <w:rPr>
                <w:sz w:val="20"/>
              </w:rPr>
            </w:pPr>
            <w:r w:rsidRPr="004B017C">
              <w:rPr>
                <w:sz w:val="20"/>
              </w:rPr>
              <w:t>Изменения, в %</w:t>
            </w:r>
          </w:p>
        </w:tc>
        <w:tc>
          <w:tcPr>
            <w:tcW w:w="0" w:type="auto"/>
            <w:gridSpan w:val="2"/>
          </w:tcPr>
          <w:p w:rsidR="0034019F" w:rsidRPr="004B017C" w:rsidRDefault="0034019F" w:rsidP="004B017C">
            <w:pPr>
              <w:widowControl w:val="0"/>
              <w:shd w:val="clear" w:color="000000" w:fill="auto"/>
              <w:spacing w:line="360" w:lineRule="auto"/>
              <w:rPr>
                <w:sz w:val="20"/>
              </w:rPr>
            </w:pPr>
            <w:r w:rsidRPr="004B017C">
              <w:rPr>
                <w:sz w:val="20"/>
              </w:rPr>
              <w:t>Трендовый анализ</w:t>
            </w:r>
          </w:p>
          <w:p w:rsidR="0034019F" w:rsidRPr="004B017C" w:rsidRDefault="0034019F" w:rsidP="004B017C">
            <w:pPr>
              <w:widowControl w:val="0"/>
              <w:shd w:val="clear" w:color="000000" w:fill="auto"/>
              <w:spacing w:line="360" w:lineRule="auto"/>
              <w:rPr>
                <w:sz w:val="20"/>
              </w:rPr>
            </w:pPr>
            <w:r w:rsidRPr="004B017C">
              <w:rPr>
                <w:sz w:val="20"/>
              </w:rPr>
              <w:t>Изменения, в %</w:t>
            </w:r>
          </w:p>
        </w:tc>
      </w:tr>
      <w:tr w:rsidR="004B017C" w:rsidRPr="004B017C" w:rsidTr="004B017C">
        <w:trPr>
          <w:trHeight w:val="23"/>
        </w:trPr>
        <w:tc>
          <w:tcPr>
            <w:tcW w:w="1526" w:type="dxa"/>
            <w:vMerge/>
          </w:tcPr>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07/06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07/05</w:t>
            </w:r>
          </w:p>
        </w:tc>
      </w:tr>
      <w:tr w:rsidR="004B017C" w:rsidRPr="004B017C" w:rsidTr="004B017C">
        <w:trPr>
          <w:trHeight w:val="23"/>
        </w:trPr>
        <w:tc>
          <w:tcPr>
            <w:tcW w:w="1526" w:type="dxa"/>
          </w:tcPr>
          <w:p w:rsidR="0034019F" w:rsidRPr="004B017C" w:rsidRDefault="0034019F" w:rsidP="004B017C">
            <w:pPr>
              <w:widowControl w:val="0"/>
              <w:shd w:val="clear" w:color="000000" w:fill="auto"/>
              <w:spacing w:line="360" w:lineRule="auto"/>
              <w:rPr>
                <w:sz w:val="20"/>
              </w:rPr>
            </w:pPr>
            <w:r w:rsidRPr="004B017C">
              <w:rPr>
                <w:sz w:val="20"/>
              </w:rPr>
              <w:t>Товарная продукция, тыс.руб.</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2523216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2701099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3322641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1,23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1,32</w:t>
            </w:r>
          </w:p>
        </w:tc>
      </w:tr>
      <w:tr w:rsidR="004B017C" w:rsidRPr="004B017C" w:rsidTr="004B017C">
        <w:trPr>
          <w:trHeight w:val="23"/>
        </w:trPr>
        <w:tc>
          <w:tcPr>
            <w:tcW w:w="1526" w:type="dxa"/>
          </w:tcPr>
          <w:p w:rsidR="0034019F" w:rsidRPr="004B017C" w:rsidRDefault="0034019F" w:rsidP="004B017C">
            <w:pPr>
              <w:widowControl w:val="0"/>
              <w:shd w:val="clear" w:color="000000" w:fill="auto"/>
              <w:spacing w:line="360" w:lineRule="auto"/>
              <w:rPr>
                <w:sz w:val="20"/>
              </w:rPr>
            </w:pPr>
            <w:r w:rsidRPr="004B017C">
              <w:rPr>
                <w:sz w:val="20"/>
              </w:rPr>
              <w:t>Полная себестоимость товарной продукции, тыс. руб.</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992750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1048730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1986859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1,89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w:t>
            </w:r>
          </w:p>
        </w:tc>
      </w:tr>
      <w:tr w:rsidR="004B017C" w:rsidRPr="004B017C" w:rsidTr="004B017C">
        <w:trPr>
          <w:trHeight w:val="23"/>
        </w:trPr>
        <w:tc>
          <w:tcPr>
            <w:tcW w:w="1526" w:type="dxa"/>
          </w:tcPr>
          <w:p w:rsidR="0034019F" w:rsidRPr="004B017C" w:rsidRDefault="0034019F" w:rsidP="004B017C">
            <w:pPr>
              <w:widowControl w:val="0"/>
              <w:shd w:val="clear" w:color="000000" w:fill="auto"/>
              <w:spacing w:line="360" w:lineRule="auto"/>
              <w:rPr>
                <w:sz w:val="20"/>
              </w:rPr>
            </w:pPr>
            <w:r w:rsidRPr="004B017C">
              <w:rPr>
                <w:sz w:val="20"/>
              </w:rPr>
              <w:t>Затраты на рубль товарной продукции, руб.</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0,39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0,39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1,54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1,54</w:t>
            </w:r>
          </w:p>
        </w:tc>
      </w:tr>
    </w:tbl>
    <w:p w:rsidR="0034019F" w:rsidRPr="003A199D" w:rsidRDefault="0034019F" w:rsidP="003A199D">
      <w:pPr>
        <w:widowControl w:val="0"/>
        <w:shd w:val="clear" w:color="000000" w:fill="auto"/>
        <w:spacing w:line="360" w:lineRule="auto"/>
        <w:ind w:firstLine="709"/>
        <w:jc w:val="both"/>
        <w:rPr>
          <w:i/>
          <w:iCs/>
          <w:sz w:val="28"/>
          <w:szCs w:val="28"/>
        </w:rPr>
      </w:pPr>
    </w:p>
    <w:p w:rsidR="0034019F" w:rsidRPr="003A199D" w:rsidRDefault="0034019F" w:rsidP="003A199D">
      <w:pPr>
        <w:widowControl w:val="0"/>
        <w:shd w:val="clear" w:color="000000" w:fill="auto"/>
        <w:spacing w:line="360" w:lineRule="auto"/>
        <w:ind w:firstLine="709"/>
        <w:jc w:val="both"/>
        <w:rPr>
          <w:iCs/>
          <w:sz w:val="28"/>
          <w:szCs w:val="28"/>
        </w:rPr>
      </w:pPr>
      <w:r w:rsidRPr="003A199D">
        <w:rPr>
          <w:iCs/>
          <w:sz w:val="28"/>
          <w:szCs w:val="28"/>
        </w:rPr>
        <w:t>Уровень</w:t>
      </w:r>
      <w:r w:rsidR="003A199D" w:rsidRPr="003A199D">
        <w:rPr>
          <w:iCs/>
          <w:sz w:val="28"/>
          <w:szCs w:val="28"/>
        </w:rPr>
        <w:t xml:space="preserve"> </w:t>
      </w:r>
      <w:r w:rsidRPr="003A199D">
        <w:rPr>
          <w:iCs/>
          <w:sz w:val="28"/>
          <w:szCs w:val="28"/>
        </w:rPr>
        <w:t>затрат на рубль товарной продукции</w:t>
      </w:r>
      <w:r w:rsidR="003A199D" w:rsidRPr="003A199D">
        <w:rPr>
          <w:iCs/>
          <w:sz w:val="28"/>
          <w:szCs w:val="28"/>
        </w:rPr>
        <w:t xml:space="preserve"> </w:t>
      </w:r>
      <w:r w:rsidRPr="003A199D">
        <w:rPr>
          <w:iCs/>
          <w:sz w:val="28"/>
          <w:szCs w:val="28"/>
        </w:rPr>
        <w:t>в 2007 г. вырос на 50% по отношению к 2005-2006 гг, что отрицательно сказывается на ее рентабельности, это произошло из-за увеличения доли затрат в себестоимости продукции.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Резервы снижения себестоимости продукции зависят от увеличения объема выпуска продукции, повышения технического уровня производства, улучшения организации производства и труда, изменения структуры производимой продукции. В таблице 27 приведены основные расчётные формулы, позволяющие определить снижение (изменение) себестоимости продукции в результате выявленных резервов и влияние на себестоимость продукции других технико-экономических факторов.</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6.5 Определение резервов снижения себестоимости продукции</w:t>
      </w:r>
    </w:p>
    <w:p w:rsidR="00343A12" w:rsidRPr="003A199D" w:rsidRDefault="00343A12" w:rsidP="003A199D">
      <w:pPr>
        <w:widowControl w:val="0"/>
        <w:shd w:val="clear" w:color="000000" w:fill="auto"/>
        <w:spacing w:line="360" w:lineRule="auto"/>
        <w:ind w:firstLine="709"/>
        <w:jc w:val="both"/>
        <w:rPr>
          <w:b/>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27 - Расчёт резервов снижения себестоимости продукции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3545"/>
        <w:gridCol w:w="2777"/>
      </w:tblGrid>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 xml:space="preserve">Увеличение выпуска продукции </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1920" w:dyaOrig="660">
                <v:shape id="_x0000_i1093" type="#_x0000_t75" style="width:96pt;height:33pt" o:ole="">
                  <v:imagedata r:id="rId132" o:title=""/>
                </v:shape>
                <o:OLEObject Type="Embed" ProgID="Unknown" ShapeID="_x0000_i1093" DrawAspect="Content" ObjectID="_1457514496" r:id="rId133"/>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Эуп – экономия на условно постоянных расходах, тыс.руб.;</w:t>
            </w:r>
          </w:p>
          <w:p w:rsidR="0034019F" w:rsidRPr="004B017C" w:rsidRDefault="0034019F" w:rsidP="004B017C">
            <w:pPr>
              <w:widowControl w:val="0"/>
              <w:shd w:val="clear" w:color="000000" w:fill="auto"/>
              <w:spacing w:line="360" w:lineRule="auto"/>
              <w:rPr>
                <w:sz w:val="20"/>
              </w:rPr>
            </w:pPr>
            <w:r w:rsidRPr="004B017C">
              <w:rPr>
                <w:sz w:val="20"/>
              </w:rPr>
              <w:t>Сб – себестоимости товарной продукции в базовом году, тыс.руб.;</w:t>
            </w:r>
          </w:p>
          <w:p w:rsidR="0034019F" w:rsidRPr="004B017C" w:rsidRDefault="0034019F" w:rsidP="004B017C">
            <w:pPr>
              <w:widowControl w:val="0"/>
              <w:shd w:val="clear" w:color="000000" w:fill="auto"/>
              <w:spacing w:line="360" w:lineRule="auto"/>
              <w:rPr>
                <w:sz w:val="20"/>
              </w:rPr>
            </w:pPr>
            <w:r w:rsidRPr="004B017C">
              <w:rPr>
                <w:sz w:val="20"/>
              </w:rPr>
              <w:t>Ууп – темп прироста товарной продукции в результате осуществления предлагаемых мероприятий, %.</w:t>
            </w:r>
          </w:p>
          <w:p w:rsidR="0034019F" w:rsidRPr="004B017C" w:rsidRDefault="0034019F" w:rsidP="004B017C">
            <w:pPr>
              <w:widowControl w:val="0"/>
              <w:shd w:val="clear" w:color="000000" w:fill="auto"/>
              <w:spacing w:line="360" w:lineRule="auto"/>
              <w:rPr>
                <w:sz w:val="20"/>
              </w:rPr>
            </w:pPr>
            <w:r w:rsidRPr="004B017C">
              <w:rPr>
                <w:sz w:val="20"/>
              </w:rPr>
              <w:t>Т – темп прироста товарной продукции в результате осуществления предлагаемых мероприятий, %.</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 xml:space="preserve">Снижение трудовых затрат в результате улучшения организации труда </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Формула приведена в таблице 17 (снижение трудоёмкости производимой продукции) при высвобождении работников, находящихся на повременной оплате труда экономический эффект определяется по формуле:</w:t>
            </w:r>
          </w:p>
          <w:p w:rsidR="0034019F" w:rsidRPr="004B017C" w:rsidRDefault="0034019F" w:rsidP="004B017C">
            <w:pPr>
              <w:widowControl w:val="0"/>
              <w:shd w:val="clear" w:color="000000" w:fill="auto"/>
              <w:spacing w:line="360" w:lineRule="auto"/>
              <w:rPr>
                <w:sz w:val="20"/>
              </w:rPr>
            </w:pPr>
            <w:r w:rsidRPr="004B017C">
              <w:rPr>
                <w:sz w:val="20"/>
              </w:rPr>
              <w:object w:dxaOrig="2360" w:dyaOrig="639">
                <v:shape id="_x0000_i1094" type="#_x0000_t75" style="width:117.75pt;height:32.25pt" o:ole="">
                  <v:imagedata r:id="rId134" o:title=""/>
                </v:shape>
                <o:OLEObject Type="Embed" ProgID="Unknown" ShapeID="_x0000_i1094" DrawAspect="Content" ObjectID="_1457514497" r:id="rId135"/>
              </w:object>
            </w:r>
          </w:p>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Л – количество высвобождающихся работников;</w:t>
            </w:r>
          </w:p>
          <w:p w:rsidR="0034019F" w:rsidRPr="004B017C" w:rsidRDefault="0034019F" w:rsidP="004B017C">
            <w:pPr>
              <w:widowControl w:val="0"/>
              <w:shd w:val="clear" w:color="000000" w:fill="auto"/>
              <w:spacing w:line="360" w:lineRule="auto"/>
              <w:rPr>
                <w:sz w:val="20"/>
              </w:rPr>
            </w:pPr>
            <w:r w:rsidRPr="004B017C">
              <w:rPr>
                <w:sz w:val="20"/>
              </w:rPr>
              <w:t>Ф – среднегодовая зарплата данной категории работников, тыс.руб.;</w:t>
            </w:r>
          </w:p>
          <w:p w:rsidR="0034019F" w:rsidRPr="004B017C" w:rsidRDefault="0034019F" w:rsidP="004B017C">
            <w:pPr>
              <w:widowControl w:val="0"/>
              <w:shd w:val="clear" w:color="000000" w:fill="auto"/>
              <w:spacing w:line="360" w:lineRule="auto"/>
              <w:rPr>
                <w:sz w:val="20"/>
              </w:rPr>
            </w:pPr>
            <w:r w:rsidRPr="004B017C">
              <w:rPr>
                <w:sz w:val="20"/>
              </w:rPr>
              <w:t>Осн – величина отчислений на социальные нужды, %.</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Относительная экономия на амортизационных отчислениях в результате улучшения использования</w:t>
            </w:r>
            <w:r w:rsidR="003A199D" w:rsidRPr="004B017C">
              <w:rPr>
                <w:sz w:val="20"/>
              </w:rPr>
              <w:t xml:space="preserve"> </w:t>
            </w:r>
            <w:r w:rsidRPr="004B017C">
              <w:rPr>
                <w:sz w:val="20"/>
              </w:rPr>
              <w:t>основных производственных фондов</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2100" w:dyaOrig="700">
                <v:shape id="_x0000_i1095" type="#_x0000_t75" style="width:105pt;height:35.25pt" o:ole="">
                  <v:imagedata r:id="rId136" o:title=""/>
                </v:shape>
                <o:OLEObject Type="Embed" ProgID="Unknown" ShapeID="_x0000_i1095" DrawAspect="Content" ObjectID="_1457514498" r:id="rId137"/>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Ао, А1 – соответственно общая сумма амортизационных отчислений до и после осуществления предложенных мероприятий по увеличению объёма выпуска продукции, тыс.руб.;</w:t>
            </w:r>
          </w:p>
          <w:p w:rsidR="0034019F" w:rsidRPr="004B017C" w:rsidRDefault="0034019F" w:rsidP="004B017C">
            <w:pPr>
              <w:widowControl w:val="0"/>
              <w:shd w:val="clear" w:color="000000" w:fill="auto"/>
              <w:spacing w:line="360" w:lineRule="auto"/>
              <w:rPr>
                <w:sz w:val="20"/>
              </w:rPr>
            </w:pPr>
            <w:r w:rsidRPr="004B017C">
              <w:rPr>
                <w:sz w:val="20"/>
              </w:rPr>
              <w:t>Во, В1 – объем производства продукции до и после осуществления предложенных мероприятий, натур.ед.</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Влияние ввода новых производств (ликвидация устаревших и малоэффективных производств, цехов и агрегатов)</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2360" w:dyaOrig="700">
                <v:shape id="_x0000_i1096" type="#_x0000_t75" style="width:117.75pt;height:35.25pt" o:ole="">
                  <v:imagedata r:id="rId138" o:title=""/>
                </v:shape>
                <o:OLEObject Type="Embed" ProgID="Unknown" ShapeID="_x0000_i1096" DrawAspect="Content" ObjectID="_1457514499" r:id="rId139"/>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Эн – экономический эффект (повышение затрат) в связи с вводом нового производства, тыс.руб.;</w:t>
            </w:r>
          </w:p>
          <w:p w:rsidR="0034019F" w:rsidRPr="004B017C" w:rsidRDefault="0034019F" w:rsidP="004B017C">
            <w:pPr>
              <w:widowControl w:val="0"/>
              <w:shd w:val="clear" w:color="000000" w:fill="auto"/>
              <w:spacing w:line="360" w:lineRule="auto"/>
              <w:rPr>
                <w:sz w:val="20"/>
              </w:rPr>
            </w:pPr>
            <w:r w:rsidRPr="004B017C">
              <w:rPr>
                <w:sz w:val="20"/>
              </w:rPr>
              <w:t>ТП – объём товарной продукции нового производства, тыс.руб.;</w:t>
            </w:r>
          </w:p>
          <w:p w:rsidR="0034019F" w:rsidRPr="004B017C" w:rsidRDefault="0034019F" w:rsidP="004B017C">
            <w:pPr>
              <w:widowControl w:val="0"/>
              <w:shd w:val="clear" w:color="000000" w:fill="auto"/>
              <w:spacing w:line="360" w:lineRule="auto"/>
              <w:rPr>
                <w:sz w:val="20"/>
              </w:rPr>
            </w:pPr>
            <w:r w:rsidRPr="004B017C">
              <w:rPr>
                <w:sz w:val="20"/>
              </w:rPr>
              <w:t>З/ртп, Зортп – затраты на рубль товарной продукции после осуществления мероприятия и в базовом году, руб.</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4B017C" w:rsidP="003A199D">
      <w:pPr>
        <w:widowControl w:val="0"/>
        <w:shd w:val="clear" w:color="000000" w:fill="auto"/>
        <w:spacing w:line="360" w:lineRule="auto"/>
        <w:ind w:firstLine="709"/>
        <w:jc w:val="both"/>
        <w:rPr>
          <w:b/>
          <w:sz w:val="28"/>
          <w:szCs w:val="28"/>
        </w:rPr>
      </w:pPr>
      <w:r>
        <w:rPr>
          <w:sz w:val="28"/>
          <w:szCs w:val="28"/>
        </w:rPr>
        <w:br w:type="page"/>
      </w:r>
      <w:r w:rsidR="0034019F" w:rsidRPr="003A199D">
        <w:rPr>
          <w:b/>
          <w:sz w:val="28"/>
          <w:szCs w:val="28"/>
        </w:rPr>
        <w:t>7. Анализ прибыли, рентабельности и безубыточной работы предприятия</w:t>
      </w:r>
    </w:p>
    <w:p w:rsidR="003E4015" w:rsidRDefault="003E4015" w:rsidP="003A199D">
      <w:pPr>
        <w:widowControl w:val="0"/>
        <w:shd w:val="clear" w:color="000000" w:fill="auto"/>
        <w:spacing w:line="360" w:lineRule="auto"/>
        <w:ind w:firstLine="709"/>
        <w:jc w:val="both"/>
        <w:rPr>
          <w:b/>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7.1 Анализ формирования показателей прибыли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iCs/>
          <w:sz w:val="28"/>
          <w:szCs w:val="28"/>
        </w:rPr>
        <w:t xml:space="preserve">Таблица 28 - </w:t>
      </w:r>
      <w:r w:rsidRPr="003A199D">
        <w:rPr>
          <w:sz w:val="28"/>
          <w:szCs w:val="28"/>
        </w:rPr>
        <w:t>Анализ уровня и динамики прибыли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032"/>
        <w:gridCol w:w="1140"/>
        <w:gridCol w:w="1140"/>
        <w:gridCol w:w="996"/>
        <w:gridCol w:w="872"/>
        <w:gridCol w:w="864"/>
        <w:gridCol w:w="725"/>
      </w:tblGrid>
      <w:tr w:rsidR="0034019F" w:rsidRPr="004B017C" w:rsidTr="004B017C">
        <w:trPr>
          <w:trHeight w:val="23"/>
        </w:trPr>
        <w:tc>
          <w:tcPr>
            <w:tcW w:w="1985" w:type="dxa"/>
            <w:vMerge w:val="restart"/>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показателей</w:t>
            </w:r>
          </w:p>
        </w:tc>
        <w:tc>
          <w:tcPr>
            <w:tcW w:w="0" w:type="auto"/>
            <w:gridSpan w:val="3"/>
          </w:tcPr>
          <w:p w:rsidR="0034019F" w:rsidRPr="004B017C" w:rsidRDefault="0034019F" w:rsidP="004B017C">
            <w:pPr>
              <w:widowControl w:val="0"/>
              <w:shd w:val="clear" w:color="000000" w:fill="auto"/>
              <w:spacing w:line="360" w:lineRule="auto"/>
              <w:rPr>
                <w:sz w:val="20"/>
              </w:rPr>
            </w:pPr>
            <w:r w:rsidRPr="004B017C">
              <w:rPr>
                <w:sz w:val="20"/>
              </w:rPr>
              <w:t>Стоимостная оценка показателя, тыс.руб.</w:t>
            </w:r>
          </w:p>
        </w:tc>
        <w:tc>
          <w:tcPr>
            <w:tcW w:w="0" w:type="auto"/>
            <w:gridSpan w:val="2"/>
          </w:tcPr>
          <w:p w:rsidR="0034019F" w:rsidRPr="004B017C" w:rsidRDefault="0034019F" w:rsidP="004B017C">
            <w:pPr>
              <w:widowControl w:val="0"/>
              <w:shd w:val="clear" w:color="000000" w:fill="auto"/>
              <w:spacing w:line="360" w:lineRule="auto"/>
              <w:rPr>
                <w:sz w:val="20"/>
              </w:rPr>
            </w:pPr>
            <w:r w:rsidRPr="004B017C">
              <w:rPr>
                <w:sz w:val="20"/>
              </w:rPr>
              <w:t>Горизонтальный анализ</w:t>
            </w:r>
          </w:p>
          <w:p w:rsidR="0034019F" w:rsidRPr="004B017C" w:rsidRDefault="0034019F" w:rsidP="004B017C">
            <w:pPr>
              <w:widowControl w:val="0"/>
              <w:shd w:val="clear" w:color="000000" w:fill="auto"/>
              <w:spacing w:line="360" w:lineRule="auto"/>
              <w:rPr>
                <w:sz w:val="20"/>
              </w:rPr>
            </w:pPr>
            <w:r w:rsidRPr="004B017C">
              <w:rPr>
                <w:sz w:val="20"/>
              </w:rPr>
              <w:t>изменения, в %</w:t>
            </w:r>
          </w:p>
        </w:tc>
        <w:tc>
          <w:tcPr>
            <w:tcW w:w="0" w:type="auto"/>
            <w:gridSpan w:val="2"/>
          </w:tcPr>
          <w:p w:rsidR="0034019F" w:rsidRPr="004B017C" w:rsidRDefault="0034019F" w:rsidP="004B017C">
            <w:pPr>
              <w:widowControl w:val="0"/>
              <w:shd w:val="clear" w:color="000000" w:fill="auto"/>
              <w:spacing w:line="360" w:lineRule="auto"/>
              <w:rPr>
                <w:sz w:val="20"/>
              </w:rPr>
            </w:pPr>
            <w:r w:rsidRPr="004B017C">
              <w:rPr>
                <w:sz w:val="20"/>
              </w:rPr>
              <w:t>Трендовый анализ</w:t>
            </w:r>
          </w:p>
          <w:p w:rsidR="0034019F" w:rsidRPr="004B017C" w:rsidRDefault="0034019F" w:rsidP="004B017C">
            <w:pPr>
              <w:widowControl w:val="0"/>
              <w:shd w:val="clear" w:color="000000" w:fill="auto"/>
              <w:spacing w:line="360" w:lineRule="auto"/>
              <w:rPr>
                <w:sz w:val="20"/>
              </w:rPr>
            </w:pPr>
            <w:r w:rsidRPr="004B017C">
              <w:rPr>
                <w:sz w:val="20"/>
              </w:rPr>
              <w:t>изменения, в %</w:t>
            </w:r>
          </w:p>
        </w:tc>
      </w:tr>
      <w:tr w:rsidR="004B017C" w:rsidRPr="004B017C" w:rsidTr="004B017C">
        <w:trPr>
          <w:trHeight w:val="23"/>
        </w:trPr>
        <w:tc>
          <w:tcPr>
            <w:tcW w:w="1985" w:type="dxa"/>
            <w:vMerge/>
          </w:tcPr>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07/06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07/05</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1911692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2196513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3070621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1,61</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Себестоимость проданных таваров, продукции, работ, услуг</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(992750)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(1048730)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(1986859)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1,89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 xml:space="preserve">Валовая прибыль </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918948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1147783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1083762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1,25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0,94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1,25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1,18</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Коммерческие расходы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(8045)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(17598)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(63293)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7,9</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Управленческие расходы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(694018)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(744423)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(612916)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0,82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0,88</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Прибыль (убыток) от продаж</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216879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385762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407553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1,78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1,78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1,88</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Прочие доходы и расходы</w:t>
            </w:r>
          </w:p>
          <w:p w:rsidR="0034019F" w:rsidRPr="004B017C" w:rsidRDefault="0034019F" w:rsidP="004B017C">
            <w:pPr>
              <w:widowControl w:val="0"/>
              <w:shd w:val="clear" w:color="000000" w:fill="auto"/>
              <w:spacing w:line="360" w:lineRule="auto"/>
              <w:rPr>
                <w:sz w:val="20"/>
              </w:rPr>
            </w:pPr>
            <w:r w:rsidRPr="004B017C">
              <w:rPr>
                <w:sz w:val="20"/>
              </w:rPr>
              <w:t>Проценты к получению</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2365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1613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1093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0,68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0,46</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Проценты к уплате</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(859)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26086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30,37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Доходы от участия в других организациях</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240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0,18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1,43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0,18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0,25</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Прочие доходы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934143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184215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448967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2,44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0,48</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Прочие расходы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(976765)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(229803)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(523094)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0,24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2,28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0,24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0,54</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Прибыль (убыток) до налогообложения</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176862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340970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308493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1,74</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Отложенные налоговые активы</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63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(0,02)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Отложенные налоговые обязательства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85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(16022)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8038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(188,5)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(188,5)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94,56</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Текущий налог на прибыль</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(49813)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(75380)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(71859)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1,51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0,95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1,51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1,44</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Прочие расходы из прибыли</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(741)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(363)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(298)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0,82</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0,4</w:t>
            </w:r>
          </w:p>
        </w:tc>
      </w:tr>
      <w:tr w:rsidR="004B017C" w:rsidRPr="004B017C" w:rsidTr="004B017C">
        <w:trPr>
          <w:trHeight w:val="23"/>
        </w:trPr>
        <w:tc>
          <w:tcPr>
            <w:tcW w:w="1985" w:type="dxa"/>
          </w:tcPr>
          <w:p w:rsidR="0034019F" w:rsidRPr="004B017C" w:rsidRDefault="0034019F" w:rsidP="004B017C">
            <w:pPr>
              <w:widowControl w:val="0"/>
              <w:shd w:val="clear" w:color="000000" w:fill="auto"/>
              <w:spacing w:line="360" w:lineRule="auto"/>
              <w:rPr>
                <w:sz w:val="20"/>
              </w:rPr>
            </w:pPr>
            <w:r w:rsidRPr="004B017C">
              <w:rPr>
                <w:sz w:val="20"/>
              </w:rPr>
              <w:t>Чистая прибыль (убыток) отчетного периода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126393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249268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244373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0,98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1,93</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За последние годы значительно вырос уровень чистой прибыли предприятия, это произошло из-за ряда факторов: увеличение количества выпускаемой продукции, ценовое увеличение, значительно увеличилась статья «прочие доходы», при этом снизилась валовая прибыль, а так же</w:t>
      </w:r>
      <w:r w:rsidR="003A199D" w:rsidRPr="003A199D">
        <w:rPr>
          <w:sz w:val="28"/>
          <w:szCs w:val="28"/>
        </w:rPr>
        <w:t xml:space="preserve"> </w:t>
      </w:r>
      <w:r w:rsidRPr="003A199D">
        <w:rPr>
          <w:sz w:val="28"/>
          <w:szCs w:val="28"/>
        </w:rPr>
        <w:t>увеличился фонд заработной платы. Отсюда можно сделать вывод, что организация твердо стоит на ногах, имея возможность и дальше наращивать объемы производства, тем самым снижать себестоимость продукции, а следовательно получать большую прибыль.</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7.2 Анализ прибыли от реализации продукции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Основным источником формирования прибыли до налогообложения является прибыль от реализации продукции. Произведем факторный анализ прибыли от реализации продукции.</w:t>
      </w:r>
    </w:p>
    <w:p w:rsidR="004B017C" w:rsidRDefault="004B017C" w:rsidP="003A199D">
      <w:pPr>
        <w:widowControl w:val="0"/>
        <w:shd w:val="clear" w:color="000000" w:fill="auto"/>
        <w:spacing w:line="360" w:lineRule="auto"/>
        <w:ind w:firstLine="709"/>
        <w:jc w:val="both"/>
        <w:rPr>
          <w:sz w:val="28"/>
          <w:szCs w:val="28"/>
          <w:lang w:val="en-US"/>
        </w:rPr>
      </w:pPr>
    </w:p>
    <w:p w:rsidR="0034019F" w:rsidRPr="003A199D" w:rsidRDefault="004B017C" w:rsidP="003A199D">
      <w:pPr>
        <w:widowControl w:val="0"/>
        <w:shd w:val="clear" w:color="000000" w:fill="auto"/>
        <w:spacing w:line="360" w:lineRule="auto"/>
        <w:ind w:firstLine="709"/>
        <w:jc w:val="both"/>
        <w:rPr>
          <w:sz w:val="28"/>
          <w:szCs w:val="28"/>
        </w:rPr>
      </w:pPr>
      <w:r>
        <w:rPr>
          <w:sz w:val="28"/>
          <w:szCs w:val="28"/>
          <w:lang w:val="en-US"/>
        </w:rPr>
        <w:br w:type="page"/>
      </w:r>
      <w:r w:rsidR="0034019F" w:rsidRPr="003A199D">
        <w:rPr>
          <w:sz w:val="28"/>
          <w:szCs w:val="28"/>
        </w:rPr>
        <w:t>Таблица 29 - Анализ влияния изменения объёма реализованной продукции и затрат на рубль реализации на прибыль от реализации продукции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950"/>
        <w:gridCol w:w="3426"/>
      </w:tblGrid>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показателей</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Расчетная формула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Обозначения</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Выручка от реализации продукции, тыс.руб.</w:t>
            </w:r>
          </w:p>
          <w:p w:rsidR="0034019F" w:rsidRPr="004B017C" w:rsidRDefault="0034019F" w:rsidP="004B017C">
            <w:pPr>
              <w:widowControl w:val="0"/>
              <w:shd w:val="clear" w:color="000000" w:fill="auto"/>
              <w:spacing w:line="360" w:lineRule="auto"/>
              <w:rPr>
                <w:sz w:val="20"/>
              </w:rPr>
            </w:pPr>
            <w:r w:rsidRPr="004B017C">
              <w:rPr>
                <w:sz w:val="20"/>
              </w:rPr>
              <w:t>Себестоимость реализованной продукции, тыс. руб.</w:t>
            </w:r>
          </w:p>
          <w:p w:rsidR="0034019F" w:rsidRPr="004B017C" w:rsidRDefault="0034019F" w:rsidP="004B017C">
            <w:pPr>
              <w:widowControl w:val="0"/>
              <w:shd w:val="clear" w:color="000000" w:fill="auto"/>
              <w:spacing w:line="360" w:lineRule="auto"/>
              <w:rPr>
                <w:sz w:val="20"/>
              </w:rPr>
            </w:pPr>
            <w:r w:rsidRPr="004B017C">
              <w:rPr>
                <w:sz w:val="20"/>
              </w:rPr>
              <w:t>Прибыль от реализованной продукции, тыс.руб.</w:t>
            </w:r>
          </w:p>
          <w:p w:rsidR="0034019F" w:rsidRPr="004B017C" w:rsidRDefault="0034019F" w:rsidP="004B017C">
            <w:pPr>
              <w:widowControl w:val="0"/>
              <w:shd w:val="clear" w:color="000000" w:fill="auto"/>
              <w:spacing w:line="360" w:lineRule="auto"/>
              <w:rPr>
                <w:sz w:val="20"/>
              </w:rPr>
            </w:pPr>
            <w:r w:rsidRPr="004B017C">
              <w:rPr>
                <w:sz w:val="20"/>
              </w:rPr>
              <w:t>Изменение прибыли от реализованной продукции, тыс.руб.</w:t>
            </w:r>
          </w:p>
          <w:p w:rsidR="0034019F" w:rsidRPr="004B017C" w:rsidRDefault="0034019F" w:rsidP="004B017C">
            <w:pPr>
              <w:widowControl w:val="0"/>
              <w:shd w:val="clear" w:color="000000" w:fill="auto"/>
              <w:spacing w:line="360" w:lineRule="auto"/>
              <w:rPr>
                <w:sz w:val="20"/>
              </w:rPr>
            </w:pPr>
            <w:r w:rsidRPr="004B017C">
              <w:rPr>
                <w:sz w:val="20"/>
              </w:rPr>
              <w:t>в т.ч. от прироста объёма реализации, тыс.руб.</w:t>
            </w:r>
          </w:p>
          <w:p w:rsidR="0034019F" w:rsidRPr="004B017C" w:rsidRDefault="0034019F" w:rsidP="004B017C">
            <w:pPr>
              <w:widowControl w:val="0"/>
              <w:shd w:val="clear" w:color="000000" w:fill="auto"/>
              <w:spacing w:line="360" w:lineRule="auto"/>
              <w:rPr>
                <w:sz w:val="20"/>
              </w:rPr>
            </w:pPr>
            <w:r w:rsidRPr="004B017C">
              <w:rPr>
                <w:sz w:val="20"/>
              </w:rPr>
              <w:t>от снижения себестоимости реализованной продукции, тыс.руб.</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1460" w:dyaOrig="360">
                <v:shape id="_x0000_i1097" type="#_x0000_t75" style="width:72.75pt;height:18pt" o:ole="">
                  <v:imagedata r:id="rId140" o:title=""/>
                </v:shape>
                <o:OLEObject Type="Embed" ProgID="Unknown" ShapeID="_x0000_i1097" DrawAspect="Content" ObjectID="_1457514500" r:id="rId141"/>
              </w:object>
            </w:r>
          </w:p>
          <w:p w:rsidR="0034019F" w:rsidRPr="004B017C" w:rsidRDefault="0034019F" w:rsidP="004B017C">
            <w:pPr>
              <w:widowControl w:val="0"/>
              <w:shd w:val="clear" w:color="000000" w:fill="auto"/>
              <w:spacing w:line="360" w:lineRule="auto"/>
              <w:rPr>
                <w:sz w:val="20"/>
              </w:rPr>
            </w:pPr>
            <w:r w:rsidRPr="004B017C">
              <w:rPr>
                <w:sz w:val="20"/>
              </w:rPr>
              <w:t>∆П06/05 = 385762-216879=168883</w:t>
            </w:r>
          </w:p>
          <w:p w:rsidR="0034019F" w:rsidRPr="004B017C" w:rsidRDefault="0034019F" w:rsidP="004B017C">
            <w:pPr>
              <w:widowControl w:val="0"/>
              <w:shd w:val="clear" w:color="000000" w:fill="auto"/>
              <w:spacing w:line="360" w:lineRule="auto"/>
              <w:rPr>
                <w:sz w:val="20"/>
              </w:rPr>
            </w:pPr>
            <w:r w:rsidRPr="004B017C">
              <w:rPr>
                <w:sz w:val="20"/>
              </w:rPr>
              <w:t>∆П07/06 = 407553-385762=21791</w:t>
            </w: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r w:rsidRPr="004B017C">
              <w:rPr>
                <w:sz w:val="20"/>
              </w:rPr>
              <w:object w:dxaOrig="2200" w:dyaOrig="400">
                <v:shape id="_x0000_i1098" type="#_x0000_t75" style="width:110.25pt;height:20.25pt" o:ole="">
                  <v:imagedata r:id="rId142" o:title=""/>
                </v:shape>
                <o:OLEObject Type="Embed" ProgID="Unknown" ShapeID="_x0000_i1098" DrawAspect="Content" ObjectID="_1457514501" r:id="rId143"/>
              </w:object>
            </w:r>
          </w:p>
          <w:p w:rsidR="0034019F" w:rsidRPr="004B017C" w:rsidRDefault="0034019F" w:rsidP="004B017C">
            <w:pPr>
              <w:widowControl w:val="0"/>
              <w:shd w:val="clear" w:color="000000" w:fill="auto"/>
              <w:spacing w:line="360" w:lineRule="auto"/>
              <w:rPr>
                <w:sz w:val="20"/>
              </w:rPr>
            </w:pPr>
            <w:r w:rsidRPr="004B017C">
              <w:rPr>
                <w:sz w:val="20"/>
              </w:rPr>
              <w:t>К06/05 = 1,78</w:t>
            </w:r>
            <w:r w:rsidR="003A199D" w:rsidRPr="004B017C">
              <w:rPr>
                <w:sz w:val="20"/>
              </w:rPr>
              <w:t xml:space="preserve"> </w:t>
            </w:r>
            <w:r w:rsidRPr="004B017C">
              <w:rPr>
                <w:sz w:val="20"/>
              </w:rPr>
              <w:t>К07/06 = 1,06</w:t>
            </w: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r w:rsidRPr="004B017C">
              <w:rPr>
                <w:sz w:val="20"/>
              </w:rPr>
              <w:t>∆Прп06/05=216879*1,78-216879=169166</w:t>
            </w:r>
          </w:p>
          <w:p w:rsidR="0034019F" w:rsidRPr="004B017C" w:rsidRDefault="0034019F" w:rsidP="004B017C">
            <w:pPr>
              <w:widowControl w:val="0"/>
              <w:shd w:val="clear" w:color="000000" w:fill="auto"/>
              <w:spacing w:line="360" w:lineRule="auto"/>
              <w:rPr>
                <w:sz w:val="20"/>
              </w:rPr>
            </w:pPr>
            <w:r w:rsidRPr="004B017C">
              <w:rPr>
                <w:sz w:val="20"/>
              </w:rPr>
              <w:t>∆Прп07/06=385762*1,06-385762=23146</w:t>
            </w:r>
          </w:p>
          <w:p w:rsidR="0034019F" w:rsidRPr="004B017C" w:rsidRDefault="0034019F" w:rsidP="004B017C">
            <w:pPr>
              <w:widowControl w:val="0"/>
              <w:shd w:val="clear" w:color="000000" w:fill="auto"/>
              <w:spacing w:line="360" w:lineRule="auto"/>
              <w:rPr>
                <w:sz w:val="20"/>
              </w:rPr>
            </w:pPr>
          </w:p>
          <w:p w:rsidR="0034019F" w:rsidRPr="004B017C" w:rsidRDefault="0034019F" w:rsidP="004B017C">
            <w:pPr>
              <w:widowControl w:val="0"/>
              <w:shd w:val="clear" w:color="000000" w:fill="auto"/>
              <w:spacing w:line="360" w:lineRule="auto"/>
              <w:rPr>
                <w:sz w:val="20"/>
              </w:rPr>
            </w:pPr>
            <w:r w:rsidRPr="004B017C">
              <w:rPr>
                <w:sz w:val="20"/>
              </w:rPr>
              <w:object w:dxaOrig="2540" w:dyaOrig="400">
                <v:shape id="_x0000_i1099" type="#_x0000_t75" style="width:126.75pt;height:20.25pt" o:ole="">
                  <v:imagedata r:id="rId144" o:title=""/>
                </v:shape>
                <o:OLEObject Type="Embed" ProgID="Unknown" ShapeID="_x0000_i1099" DrawAspect="Content" ObjectID="_1457514502" r:id="rId145"/>
              </w:object>
            </w:r>
          </w:p>
          <w:p w:rsidR="0034019F" w:rsidRPr="004B017C" w:rsidRDefault="0034019F" w:rsidP="004B017C">
            <w:pPr>
              <w:widowControl w:val="0"/>
              <w:shd w:val="clear" w:color="000000" w:fill="auto"/>
              <w:spacing w:line="360" w:lineRule="auto"/>
              <w:rPr>
                <w:sz w:val="20"/>
              </w:rPr>
            </w:pPr>
            <w:r w:rsidRPr="004B017C">
              <w:rPr>
                <w:sz w:val="20"/>
              </w:rPr>
              <w:t>∆Пс06/05=(0,39-0,39)*2196513=0</w:t>
            </w:r>
          </w:p>
          <w:p w:rsidR="0034019F" w:rsidRPr="004B017C" w:rsidRDefault="0034019F" w:rsidP="004B017C">
            <w:pPr>
              <w:widowControl w:val="0"/>
              <w:shd w:val="clear" w:color="000000" w:fill="auto"/>
              <w:spacing w:line="360" w:lineRule="auto"/>
              <w:rPr>
                <w:sz w:val="20"/>
              </w:rPr>
            </w:pPr>
            <w:r w:rsidRPr="004B017C">
              <w:rPr>
                <w:sz w:val="20"/>
              </w:rPr>
              <w:t>∆Пс07/06=(0,39-0,6)*3070621=-644830</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∆П – прирост прибыли от реализованной продукции в отчётном году по сравнению с базовым, тыс.руб.</w:t>
            </w:r>
          </w:p>
          <w:p w:rsidR="0034019F" w:rsidRPr="004B017C" w:rsidRDefault="0034019F" w:rsidP="004B017C">
            <w:pPr>
              <w:widowControl w:val="0"/>
              <w:shd w:val="clear" w:color="000000" w:fill="auto"/>
              <w:spacing w:line="360" w:lineRule="auto"/>
              <w:rPr>
                <w:sz w:val="20"/>
              </w:rPr>
            </w:pPr>
            <w:r w:rsidRPr="004B017C">
              <w:rPr>
                <w:sz w:val="20"/>
              </w:rPr>
              <w:t>П1 – величина прибыли в отчётном году, тыс.руб.;</w:t>
            </w:r>
          </w:p>
          <w:p w:rsidR="0034019F" w:rsidRPr="004B017C" w:rsidRDefault="0034019F" w:rsidP="004B017C">
            <w:pPr>
              <w:widowControl w:val="0"/>
              <w:shd w:val="clear" w:color="000000" w:fill="auto"/>
              <w:spacing w:line="360" w:lineRule="auto"/>
              <w:rPr>
                <w:sz w:val="20"/>
              </w:rPr>
            </w:pPr>
            <w:r w:rsidRPr="004B017C">
              <w:rPr>
                <w:sz w:val="20"/>
              </w:rPr>
              <w:t>По – величина прибыли в базовом году, тыс.руб.;</w:t>
            </w:r>
          </w:p>
          <w:p w:rsidR="0034019F" w:rsidRPr="004B017C" w:rsidRDefault="0034019F" w:rsidP="004B017C">
            <w:pPr>
              <w:widowControl w:val="0"/>
              <w:shd w:val="clear" w:color="000000" w:fill="auto"/>
              <w:spacing w:line="360" w:lineRule="auto"/>
              <w:rPr>
                <w:sz w:val="20"/>
              </w:rPr>
            </w:pPr>
            <w:r w:rsidRPr="004B017C">
              <w:rPr>
                <w:sz w:val="20"/>
              </w:rPr>
              <w:t>К1 – рост объема реализации в отчётном году по сравнению с базой;</w:t>
            </w:r>
          </w:p>
          <w:p w:rsidR="0034019F" w:rsidRPr="004B017C" w:rsidRDefault="0034019F" w:rsidP="004B017C">
            <w:pPr>
              <w:widowControl w:val="0"/>
              <w:shd w:val="clear" w:color="000000" w:fill="auto"/>
              <w:spacing w:line="360" w:lineRule="auto"/>
              <w:rPr>
                <w:sz w:val="20"/>
              </w:rPr>
            </w:pPr>
            <w:r w:rsidRPr="004B017C">
              <w:rPr>
                <w:sz w:val="20"/>
              </w:rPr>
              <w:t>∆Пс – изменение прибыли от реализации продукции за счет изменения затрат на рубль реализованной продукции, тыс.руб.;</w:t>
            </w:r>
          </w:p>
          <w:p w:rsidR="0034019F" w:rsidRPr="004B017C" w:rsidRDefault="0034019F" w:rsidP="004B017C">
            <w:pPr>
              <w:widowControl w:val="0"/>
              <w:shd w:val="clear" w:color="000000" w:fill="auto"/>
              <w:spacing w:line="360" w:lineRule="auto"/>
              <w:rPr>
                <w:sz w:val="20"/>
              </w:rPr>
            </w:pPr>
            <w:r w:rsidRPr="004B017C">
              <w:rPr>
                <w:sz w:val="20"/>
              </w:rPr>
              <w:t>Зоррп, З/ррп – затраты на рубль реализованной продукции в базовом и отчётном году, руб.;</w:t>
            </w:r>
          </w:p>
          <w:p w:rsidR="0034019F" w:rsidRPr="004B017C" w:rsidRDefault="0034019F" w:rsidP="004B017C">
            <w:pPr>
              <w:widowControl w:val="0"/>
              <w:shd w:val="clear" w:color="000000" w:fill="auto"/>
              <w:spacing w:line="360" w:lineRule="auto"/>
              <w:rPr>
                <w:sz w:val="20"/>
              </w:rPr>
            </w:pPr>
            <w:r w:rsidRPr="004B017C">
              <w:rPr>
                <w:sz w:val="20"/>
              </w:rPr>
              <w:t>РП1- объем реализованной продукции в отчетном году, тыс.руб.</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Вследствие увеличения затрат на рубль реализованной продукции прибыль от реализации сократилась. Это происходит из-за увеличения затрат на производство и невозможности возмещения этого в отпускной цене из-за высокого уровня конкуренции.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Обоснованное распределение чистой прибыли предприятия предопределяет улучшение социальных условий жизни работников коллектива и развитие производства.</w:t>
      </w:r>
    </w:p>
    <w:p w:rsidR="00343A12" w:rsidRPr="003A199D" w:rsidRDefault="00343A12" w:rsidP="003A199D">
      <w:pPr>
        <w:widowControl w:val="0"/>
        <w:shd w:val="clear" w:color="000000" w:fill="auto"/>
        <w:spacing w:line="360" w:lineRule="auto"/>
        <w:ind w:firstLine="709"/>
        <w:jc w:val="both"/>
        <w:rPr>
          <w:sz w:val="28"/>
          <w:szCs w:val="28"/>
        </w:rPr>
      </w:pPr>
    </w:p>
    <w:p w:rsidR="0034019F" w:rsidRPr="003A199D" w:rsidRDefault="004B017C" w:rsidP="003A199D">
      <w:pPr>
        <w:widowControl w:val="0"/>
        <w:shd w:val="clear" w:color="000000" w:fill="auto"/>
        <w:spacing w:line="360" w:lineRule="auto"/>
        <w:ind w:firstLine="709"/>
        <w:jc w:val="both"/>
        <w:rPr>
          <w:sz w:val="28"/>
          <w:szCs w:val="28"/>
        </w:rPr>
      </w:pPr>
      <w:r>
        <w:rPr>
          <w:b/>
          <w:sz w:val="28"/>
          <w:szCs w:val="28"/>
        </w:rPr>
        <w:br w:type="page"/>
      </w:r>
      <w:r w:rsidR="0034019F" w:rsidRPr="003A199D">
        <w:rPr>
          <w:b/>
          <w:sz w:val="28"/>
          <w:szCs w:val="28"/>
        </w:rPr>
        <w:t>7.3</w:t>
      </w:r>
      <w:r w:rsidR="003A199D" w:rsidRPr="003A199D">
        <w:rPr>
          <w:b/>
          <w:sz w:val="28"/>
          <w:szCs w:val="28"/>
        </w:rPr>
        <w:t xml:space="preserve"> </w:t>
      </w:r>
      <w:r w:rsidR="0034019F" w:rsidRPr="003A199D">
        <w:rPr>
          <w:b/>
          <w:sz w:val="28"/>
          <w:szCs w:val="28"/>
        </w:rPr>
        <w:t xml:space="preserve">Анализ использования чистой прибыли </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Таблица 30 - Динамика использования чистой прибыли по направлениям </w:t>
      </w:r>
    </w:p>
    <w:tbl>
      <w:tblPr>
        <w:tblpPr w:leftFromText="180" w:rightFromText="180" w:vertAnchor="text" w:tblpXSpec="center"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6"/>
        <w:gridCol w:w="937"/>
        <w:gridCol w:w="839"/>
        <w:gridCol w:w="937"/>
        <w:gridCol w:w="705"/>
        <w:gridCol w:w="937"/>
        <w:gridCol w:w="823"/>
        <w:gridCol w:w="1050"/>
        <w:gridCol w:w="793"/>
      </w:tblGrid>
      <w:tr w:rsidR="004B017C" w:rsidRPr="004B017C" w:rsidTr="004B017C">
        <w:trPr>
          <w:trHeight w:val="23"/>
        </w:trPr>
        <w:tc>
          <w:tcPr>
            <w:tcW w:w="1876" w:type="dxa"/>
            <w:vMerge w:val="restart"/>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показателей</w:t>
            </w:r>
          </w:p>
        </w:tc>
        <w:tc>
          <w:tcPr>
            <w:tcW w:w="5178" w:type="dxa"/>
            <w:gridSpan w:val="6"/>
          </w:tcPr>
          <w:p w:rsidR="0034019F" w:rsidRPr="004B017C" w:rsidRDefault="0034019F" w:rsidP="004B017C">
            <w:pPr>
              <w:widowControl w:val="0"/>
              <w:shd w:val="clear" w:color="000000" w:fill="auto"/>
              <w:spacing w:line="360" w:lineRule="auto"/>
              <w:rPr>
                <w:sz w:val="20"/>
              </w:rPr>
            </w:pPr>
            <w:r w:rsidRPr="004B017C">
              <w:rPr>
                <w:sz w:val="20"/>
              </w:rPr>
              <w:t>Вертикальный анализ</w:t>
            </w:r>
          </w:p>
        </w:tc>
        <w:tc>
          <w:tcPr>
            <w:tcW w:w="1843" w:type="dxa"/>
            <w:gridSpan w:val="2"/>
            <w:vMerge w:val="restart"/>
          </w:tcPr>
          <w:p w:rsidR="0034019F" w:rsidRPr="004B017C" w:rsidRDefault="0034019F" w:rsidP="004B017C">
            <w:pPr>
              <w:widowControl w:val="0"/>
              <w:shd w:val="clear" w:color="000000" w:fill="auto"/>
              <w:spacing w:line="360" w:lineRule="auto"/>
              <w:rPr>
                <w:sz w:val="20"/>
              </w:rPr>
            </w:pPr>
            <w:r w:rsidRPr="004B017C">
              <w:rPr>
                <w:sz w:val="20"/>
              </w:rPr>
              <w:t>Горизонтальный анализ</w:t>
            </w:r>
          </w:p>
          <w:p w:rsidR="0034019F" w:rsidRPr="004B017C" w:rsidRDefault="0034019F" w:rsidP="004B017C">
            <w:pPr>
              <w:widowControl w:val="0"/>
              <w:shd w:val="clear" w:color="000000" w:fill="auto"/>
              <w:spacing w:line="360" w:lineRule="auto"/>
              <w:rPr>
                <w:sz w:val="20"/>
              </w:rPr>
            </w:pPr>
            <w:r w:rsidRPr="004B017C">
              <w:rPr>
                <w:sz w:val="20"/>
              </w:rPr>
              <w:t>изменения, %</w:t>
            </w:r>
          </w:p>
        </w:tc>
      </w:tr>
      <w:tr w:rsidR="004B017C" w:rsidRPr="004B017C" w:rsidTr="004B017C">
        <w:trPr>
          <w:trHeight w:val="23"/>
        </w:trPr>
        <w:tc>
          <w:tcPr>
            <w:tcW w:w="1876" w:type="dxa"/>
            <w:vMerge/>
          </w:tcPr>
          <w:p w:rsidR="0034019F" w:rsidRPr="004B017C" w:rsidRDefault="0034019F" w:rsidP="004B017C">
            <w:pPr>
              <w:widowControl w:val="0"/>
              <w:shd w:val="clear" w:color="000000" w:fill="auto"/>
              <w:spacing w:line="360" w:lineRule="auto"/>
              <w:rPr>
                <w:sz w:val="20"/>
              </w:rPr>
            </w:pPr>
          </w:p>
        </w:tc>
        <w:tc>
          <w:tcPr>
            <w:tcW w:w="1776" w:type="dxa"/>
            <w:gridSpan w:val="2"/>
          </w:tcPr>
          <w:p w:rsidR="0034019F" w:rsidRPr="004B017C" w:rsidRDefault="0034019F" w:rsidP="004B017C">
            <w:pPr>
              <w:widowControl w:val="0"/>
              <w:shd w:val="clear" w:color="000000" w:fill="auto"/>
              <w:spacing w:line="360" w:lineRule="auto"/>
              <w:rPr>
                <w:sz w:val="20"/>
              </w:rPr>
            </w:pPr>
            <w:r w:rsidRPr="004B017C">
              <w:rPr>
                <w:sz w:val="20"/>
              </w:rPr>
              <w:t>2005</w:t>
            </w:r>
          </w:p>
        </w:tc>
        <w:tc>
          <w:tcPr>
            <w:tcW w:w="1642" w:type="dxa"/>
            <w:gridSpan w:val="2"/>
          </w:tcPr>
          <w:p w:rsidR="0034019F" w:rsidRPr="004B017C" w:rsidRDefault="0034019F" w:rsidP="004B017C">
            <w:pPr>
              <w:widowControl w:val="0"/>
              <w:shd w:val="clear" w:color="000000" w:fill="auto"/>
              <w:spacing w:line="360" w:lineRule="auto"/>
              <w:rPr>
                <w:sz w:val="20"/>
              </w:rPr>
            </w:pPr>
            <w:r w:rsidRPr="004B017C">
              <w:rPr>
                <w:sz w:val="20"/>
              </w:rPr>
              <w:t>2006</w:t>
            </w:r>
          </w:p>
        </w:tc>
        <w:tc>
          <w:tcPr>
            <w:tcW w:w="1760" w:type="dxa"/>
            <w:gridSpan w:val="2"/>
          </w:tcPr>
          <w:p w:rsidR="0034019F" w:rsidRPr="004B017C" w:rsidRDefault="0034019F" w:rsidP="004B017C">
            <w:pPr>
              <w:widowControl w:val="0"/>
              <w:shd w:val="clear" w:color="000000" w:fill="auto"/>
              <w:spacing w:line="360" w:lineRule="auto"/>
              <w:rPr>
                <w:sz w:val="20"/>
              </w:rPr>
            </w:pPr>
            <w:r w:rsidRPr="004B017C">
              <w:rPr>
                <w:sz w:val="20"/>
              </w:rPr>
              <w:t>2007</w:t>
            </w:r>
          </w:p>
        </w:tc>
        <w:tc>
          <w:tcPr>
            <w:tcW w:w="1843" w:type="dxa"/>
            <w:gridSpan w:val="2"/>
            <w:vMerge/>
          </w:tcPr>
          <w:p w:rsidR="0034019F" w:rsidRPr="004B017C" w:rsidRDefault="0034019F" w:rsidP="004B017C">
            <w:pPr>
              <w:widowControl w:val="0"/>
              <w:shd w:val="clear" w:color="000000" w:fill="auto"/>
              <w:spacing w:line="360" w:lineRule="auto"/>
              <w:rPr>
                <w:sz w:val="20"/>
              </w:rPr>
            </w:pPr>
          </w:p>
        </w:tc>
      </w:tr>
      <w:tr w:rsidR="004B017C" w:rsidRPr="004B017C" w:rsidTr="004B017C">
        <w:trPr>
          <w:trHeight w:val="23"/>
        </w:trPr>
        <w:tc>
          <w:tcPr>
            <w:tcW w:w="1876" w:type="dxa"/>
            <w:vMerge/>
          </w:tcPr>
          <w:p w:rsidR="0034019F" w:rsidRPr="004B017C" w:rsidRDefault="0034019F" w:rsidP="004B017C">
            <w:pPr>
              <w:widowControl w:val="0"/>
              <w:shd w:val="clear" w:color="000000" w:fill="auto"/>
              <w:spacing w:line="360" w:lineRule="auto"/>
              <w:rPr>
                <w:sz w:val="20"/>
              </w:rPr>
            </w:pP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тыс. руб.</w:t>
            </w:r>
          </w:p>
        </w:tc>
        <w:tc>
          <w:tcPr>
            <w:tcW w:w="839" w:type="dxa"/>
          </w:tcPr>
          <w:p w:rsidR="0034019F" w:rsidRPr="004B017C" w:rsidRDefault="0034019F" w:rsidP="004B017C">
            <w:pPr>
              <w:widowControl w:val="0"/>
              <w:shd w:val="clear" w:color="000000" w:fill="auto"/>
              <w:spacing w:line="360" w:lineRule="auto"/>
              <w:rPr>
                <w:sz w:val="20"/>
                <w:szCs w:val="20"/>
              </w:rPr>
            </w:pPr>
            <w:r w:rsidRPr="004B017C">
              <w:rPr>
                <w:sz w:val="20"/>
                <w:szCs w:val="20"/>
              </w:rPr>
              <w:t>уд. вес,%</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тыс. руб.</w:t>
            </w:r>
          </w:p>
        </w:tc>
        <w:tc>
          <w:tcPr>
            <w:tcW w:w="705" w:type="dxa"/>
          </w:tcPr>
          <w:p w:rsidR="0034019F" w:rsidRPr="004B017C" w:rsidRDefault="0034019F" w:rsidP="004B017C">
            <w:pPr>
              <w:widowControl w:val="0"/>
              <w:shd w:val="clear" w:color="000000" w:fill="auto"/>
              <w:spacing w:line="360" w:lineRule="auto"/>
              <w:rPr>
                <w:sz w:val="20"/>
                <w:szCs w:val="20"/>
              </w:rPr>
            </w:pPr>
            <w:r w:rsidRPr="004B017C">
              <w:rPr>
                <w:sz w:val="20"/>
                <w:szCs w:val="20"/>
              </w:rPr>
              <w:t>уд. вес,%</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тыс. руб.</w:t>
            </w:r>
          </w:p>
        </w:tc>
        <w:tc>
          <w:tcPr>
            <w:tcW w:w="823" w:type="dxa"/>
          </w:tcPr>
          <w:p w:rsidR="0034019F" w:rsidRPr="004B017C" w:rsidRDefault="0034019F" w:rsidP="004B017C">
            <w:pPr>
              <w:widowControl w:val="0"/>
              <w:shd w:val="clear" w:color="000000" w:fill="auto"/>
              <w:spacing w:line="360" w:lineRule="auto"/>
              <w:rPr>
                <w:sz w:val="20"/>
                <w:szCs w:val="20"/>
              </w:rPr>
            </w:pPr>
            <w:r w:rsidRPr="004B017C">
              <w:rPr>
                <w:sz w:val="20"/>
                <w:szCs w:val="20"/>
              </w:rPr>
              <w:t>уд. вес,%</w:t>
            </w:r>
          </w:p>
        </w:tc>
        <w:tc>
          <w:tcPr>
            <w:tcW w:w="1050" w:type="dxa"/>
          </w:tcPr>
          <w:p w:rsidR="0034019F" w:rsidRPr="004B017C" w:rsidRDefault="0034019F" w:rsidP="004B017C">
            <w:pPr>
              <w:widowControl w:val="0"/>
              <w:shd w:val="clear" w:color="000000" w:fill="auto"/>
              <w:spacing w:line="360" w:lineRule="auto"/>
              <w:rPr>
                <w:sz w:val="20"/>
                <w:szCs w:val="20"/>
              </w:rPr>
            </w:pPr>
            <w:r w:rsidRPr="004B017C">
              <w:rPr>
                <w:sz w:val="20"/>
                <w:szCs w:val="20"/>
              </w:rPr>
              <w:t>06/05</w:t>
            </w:r>
          </w:p>
        </w:tc>
        <w:tc>
          <w:tcPr>
            <w:tcW w:w="793" w:type="dxa"/>
          </w:tcPr>
          <w:p w:rsidR="0034019F" w:rsidRPr="004B017C" w:rsidRDefault="0034019F" w:rsidP="004B017C">
            <w:pPr>
              <w:widowControl w:val="0"/>
              <w:shd w:val="clear" w:color="000000" w:fill="auto"/>
              <w:spacing w:line="360" w:lineRule="auto"/>
              <w:rPr>
                <w:sz w:val="20"/>
                <w:szCs w:val="20"/>
              </w:rPr>
            </w:pPr>
            <w:r w:rsidRPr="004B017C">
              <w:rPr>
                <w:sz w:val="20"/>
                <w:szCs w:val="20"/>
              </w:rPr>
              <w:t>07/06</w:t>
            </w:r>
          </w:p>
        </w:tc>
      </w:tr>
      <w:tr w:rsidR="004B017C" w:rsidRPr="004B017C" w:rsidTr="004B017C">
        <w:trPr>
          <w:trHeight w:val="23"/>
        </w:trPr>
        <w:tc>
          <w:tcPr>
            <w:tcW w:w="1876" w:type="dxa"/>
          </w:tcPr>
          <w:p w:rsidR="0034019F" w:rsidRPr="004B017C" w:rsidRDefault="0034019F" w:rsidP="004B017C">
            <w:pPr>
              <w:widowControl w:val="0"/>
              <w:shd w:val="clear" w:color="000000" w:fill="auto"/>
              <w:spacing w:line="360" w:lineRule="auto"/>
              <w:rPr>
                <w:sz w:val="20"/>
              </w:rPr>
            </w:pPr>
            <w:r w:rsidRPr="004B017C">
              <w:rPr>
                <w:sz w:val="20"/>
              </w:rPr>
              <w:t xml:space="preserve">Чистая прибыль </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126393</w:t>
            </w:r>
          </w:p>
        </w:tc>
        <w:tc>
          <w:tcPr>
            <w:tcW w:w="839" w:type="dxa"/>
          </w:tcPr>
          <w:p w:rsidR="0034019F" w:rsidRPr="004B017C" w:rsidRDefault="0034019F" w:rsidP="004B017C">
            <w:pPr>
              <w:widowControl w:val="0"/>
              <w:shd w:val="clear" w:color="000000" w:fill="auto"/>
              <w:spacing w:line="360" w:lineRule="auto"/>
              <w:rPr>
                <w:sz w:val="20"/>
                <w:szCs w:val="20"/>
              </w:rPr>
            </w:pPr>
            <w:r w:rsidRPr="004B017C">
              <w:rPr>
                <w:sz w:val="20"/>
                <w:szCs w:val="20"/>
              </w:rPr>
              <w:t>100</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249268</w:t>
            </w:r>
          </w:p>
        </w:tc>
        <w:tc>
          <w:tcPr>
            <w:tcW w:w="705" w:type="dxa"/>
          </w:tcPr>
          <w:p w:rsidR="0034019F" w:rsidRPr="004B017C" w:rsidRDefault="0034019F" w:rsidP="004B017C">
            <w:pPr>
              <w:widowControl w:val="0"/>
              <w:shd w:val="clear" w:color="000000" w:fill="auto"/>
              <w:spacing w:line="360" w:lineRule="auto"/>
              <w:rPr>
                <w:sz w:val="20"/>
                <w:szCs w:val="20"/>
              </w:rPr>
            </w:pPr>
            <w:r w:rsidRPr="004B017C">
              <w:rPr>
                <w:sz w:val="20"/>
                <w:szCs w:val="20"/>
              </w:rPr>
              <w:t>100</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244373</w:t>
            </w:r>
          </w:p>
        </w:tc>
        <w:tc>
          <w:tcPr>
            <w:tcW w:w="823" w:type="dxa"/>
          </w:tcPr>
          <w:p w:rsidR="0034019F" w:rsidRPr="004B017C" w:rsidRDefault="0034019F" w:rsidP="004B017C">
            <w:pPr>
              <w:widowControl w:val="0"/>
              <w:shd w:val="clear" w:color="000000" w:fill="auto"/>
              <w:spacing w:line="360" w:lineRule="auto"/>
              <w:rPr>
                <w:sz w:val="20"/>
                <w:szCs w:val="20"/>
              </w:rPr>
            </w:pPr>
            <w:r w:rsidRPr="004B017C">
              <w:rPr>
                <w:sz w:val="20"/>
                <w:szCs w:val="20"/>
              </w:rPr>
              <w:t>100</w:t>
            </w:r>
          </w:p>
        </w:tc>
        <w:tc>
          <w:tcPr>
            <w:tcW w:w="1050" w:type="dxa"/>
          </w:tcPr>
          <w:p w:rsidR="0034019F" w:rsidRPr="004B017C" w:rsidRDefault="0034019F" w:rsidP="004B017C">
            <w:pPr>
              <w:widowControl w:val="0"/>
              <w:shd w:val="clear" w:color="000000" w:fill="auto"/>
              <w:spacing w:line="360" w:lineRule="auto"/>
              <w:rPr>
                <w:sz w:val="20"/>
                <w:szCs w:val="20"/>
              </w:rPr>
            </w:pPr>
            <w:r w:rsidRPr="004B017C">
              <w:rPr>
                <w:sz w:val="20"/>
                <w:szCs w:val="20"/>
              </w:rPr>
              <w:t>1,97</w:t>
            </w:r>
          </w:p>
        </w:tc>
        <w:tc>
          <w:tcPr>
            <w:tcW w:w="793" w:type="dxa"/>
          </w:tcPr>
          <w:p w:rsidR="0034019F" w:rsidRPr="004B017C" w:rsidRDefault="0034019F" w:rsidP="004B017C">
            <w:pPr>
              <w:widowControl w:val="0"/>
              <w:shd w:val="clear" w:color="000000" w:fill="auto"/>
              <w:spacing w:line="360" w:lineRule="auto"/>
              <w:rPr>
                <w:sz w:val="20"/>
                <w:szCs w:val="20"/>
              </w:rPr>
            </w:pPr>
            <w:r w:rsidRPr="004B017C">
              <w:rPr>
                <w:sz w:val="20"/>
                <w:szCs w:val="20"/>
              </w:rPr>
              <w:t>0,98</w:t>
            </w:r>
          </w:p>
        </w:tc>
      </w:tr>
      <w:tr w:rsidR="004B017C" w:rsidRPr="004B017C" w:rsidTr="004B017C">
        <w:trPr>
          <w:trHeight w:val="23"/>
        </w:trPr>
        <w:tc>
          <w:tcPr>
            <w:tcW w:w="1876" w:type="dxa"/>
          </w:tcPr>
          <w:p w:rsidR="0034019F" w:rsidRPr="004B017C" w:rsidRDefault="0034019F" w:rsidP="004B017C">
            <w:pPr>
              <w:widowControl w:val="0"/>
              <w:shd w:val="clear" w:color="000000" w:fill="auto"/>
              <w:spacing w:line="360" w:lineRule="auto"/>
              <w:rPr>
                <w:sz w:val="20"/>
              </w:rPr>
            </w:pPr>
            <w:r w:rsidRPr="004B017C">
              <w:rPr>
                <w:sz w:val="20"/>
              </w:rPr>
              <w:t>В том числе направлено:</w:t>
            </w:r>
          </w:p>
          <w:p w:rsidR="0034019F" w:rsidRPr="004B017C" w:rsidRDefault="0034019F" w:rsidP="004B017C">
            <w:pPr>
              <w:widowControl w:val="0"/>
              <w:shd w:val="clear" w:color="000000" w:fill="auto"/>
              <w:spacing w:line="360" w:lineRule="auto"/>
              <w:rPr>
                <w:sz w:val="20"/>
              </w:rPr>
            </w:pPr>
            <w:r w:rsidRPr="004B017C">
              <w:rPr>
                <w:sz w:val="20"/>
              </w:rPr>
              <w:t>-в фонд накопления</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122376</w:t>
            </w:r>
          </w:p>
        </w:tc>
        <w:tc>
          <w:tcPr>
            <w:tcW w:w="839" w:type="dxa"/>
          </w:tcPr>
          <w:p w:rsidR="0034019F" w:rsidRPr="004B017C" w:rsidRDefault="0034019F" w:rsidP="004B017C">
            <w:pPr>
              <w:widowControl w:val="0"/>
              <w:shd w:val="clear" w:color="000000" w:fill="auto"/>
              <w:spacing w:line="360" w:lineRule="auto"/>
              <w:rPr>
                <w:sz w:val="20"/>
                <w:szCs w:val="20"/>
              </w:rPr>
            </w:pPr>
            <w:r w:rsidRPr="004B017C">
              <w:rPr>
                <w:sz w:val="20"/>
                <w:szCs w:val="20"/>
              </w:rPr>
              <w:t>74,51</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243257</w:t>
            </w:r>
          </w:p>
        </w:tc>
        <w:tc>
          <w:tcPr>
            <w:tcW w:w="705" w:type="dxa"/>
          </w:tcPr>
          <w:p w:rsidR="0034019F" w:rsidRPr="004B017C" w:rsidRDefault="0034019F" w:rsidP="004B017C">
            <w:pPr>
              <w:widowControl w:val="0"/>
              <w:shd w:val="clear" w:color="000000" w:fill="auto"/>
              <w:spacing w:line="360" w:lineRule="auto"/>
              <w:rPr>
                <w:sz w:val="20"/>
                <w:szCs w:val="20"/>
              </w:rPr>
            </w:pPr>
            <w:r w:rsidRPr="004B017C">
              <w:rPr>
                <w:sz w:val="20"/>
                <w:szCs w:val="20"/>
              </w:rPr>
              <w:t>80,81</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238401</w:t>
            </w:r>
          </w:p>
        </w:tc>
        <w:tc>
          <w:tcPr>
            <w:tcW w:w="823" w:type="dxa"/>
          </w:tcPr>
          <w:p w:rsidR="0034019F" w:rsidRPr="004B017C" w:rsidRDefault="0034019F" w:rsidP="004B017C">
            <w:pPr>
              <w:widowControl w:val="0"/>
              <w:shd w:val="clear" w:color="000000" w:fill="auto"/>
              <w:spacing w:line="360" w:lineRule="auto"/>
              <w:rPr>
                <w:sz w:val="20"/>
                <w:szCs w:val="20"/>
              </w:rPr>
            </w:pPr>
            <w:r w:rsidRPr="004B017C">
              <w:rPr>
                <w:sz w:val="20"/>
                <w:szCs w:val="20"/>
              </w:rPr>
              <w:t>79,16</w:t>
            </w:r>
          </w:p>
        </w:tc>
        <w:tc>
          <w:tcPr>
            <w:tcW w:w="1050" w:type="dxa"/>
          </w:tcPr>
          <w:p w:rsidR="0034019F" w:rsidRPr="004B017C" w:rsidRDefault="0034019F" w:rsidP="004B017C">
            <w:pPr>
              <w:widowControl w:val="0"/>
              <w:shd w:val="clear" w:color="000000" w:fill="auto"/>
              <w:spacing w:line="360" w:lineRule="auto"/>
              <w:rPr>
                <w:sz w:val="20"/>
                <w:szCs w:val="20"/>
              </w:rPr>
            </w:pPr>
            <w:r w:rsidRPr="004B017C">
              <w:rPr>
                <w:sz w:val="20"/>
                <w:szCs w:val="20"/>
              </w:rPr>
              <w:t>1,99</w:t>
            </w:r>
          </w:p>
        </w:tc>
        <w:tc>
          <w:tcPr>
            <w:tcW w:w="793" w:type="dxa"/>
          </w:tcPr>
          <w:p w:rsidR="0034019F" w:rsidRPr="004B017C" w:rsidRDefault="0034019F" w:rsidP="004B017C">
            <w:pPr>
              <w:widowControl w:val="0"/>
              <w:shd w:val="clear" w:color="000000" w:fill="auto"/>
              <w:spacing w:line="360" w:lineRule="auto"/>
              <w:rPr>
                <w:sz w:val="20"/>
                <w:szCs w:val="20"/>
              </w:rPr>
            </w:pPr>
            <w:r w:rsidRPr="004B017C">
              <w:rPr>
                <w:sz w:val="20"/>
                <w:szCs w:val="20"/>
              </w:rPr>
              <w:t>0,98</w:t>
            </w:r>
          </w:p>
        </w:tc>
      </w:tr>
      <w:tr w:rsidR="004B017C" w:rsidRPr="004B017C" w:rsidTr="004B017C">
        <w:trPr>
          <w:trHeight w:val="23"/>
        </w:trPr>
        <w:tc>
          <w:tcPr>
            <w:tcW w:w="1876" w:type="dxa"/>
          </w:tcPr>
          <w:p w:rsidR="0034019F" w:rsidRPr="004B017C" w:rsidRDefault="0034019F" w:rsidP="004B017C">
            <w:pPr>
              <w:widowControl w:val="0"/>
              <w:shd w:val="clear" w:color="000000" w:fill="auto"/>
              <w:spacing w:line="360" w:lineRule="auto"/>
              <w:rPr>
                <w:sz w:val="20"/>
              </w:rPr>
            </w:pPr>
            <w:r w:rsidRPr="004B017C">
              <w:rPr>
                <w:sz w:val="20"/>
              </w:rPr>
              <w:t>- на выплату дивидендов;</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4017</w:t>
            </w:r>
          </w:p>
        </w:tc>
        <w:tc>
          <w:tcPr>
            <w:tcW w:w="839" w:type="dxa"/>
          </w:tcPr>
          <w:p w:rsidR="0034019F" w:rsidRPr="004B017C" w:rsidRDefault="0034019F" w:rsidP="004B017C">
            <w:pPr>
              <w:widowControl w:val="0"/>
              <w:shd w:val="clear" w:color="000000" w:fill="auto"/>
              <w:spacing w:line="360" w:lineRule="auto"/>
              <w:rPr>
                <w:sz w:val="20"/>
                <w:szCs w:val="20"/>
              </w:rPr>
            </w:pPr>
            <w:r w:rsidRPr="004B017C">
              <w:rPr>
                <w:sz w:val="20"/>
                <w:szCs w:val="20"/>
              </w:rPr>
              <w:t>3,18</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4017</w:t>
            </w:r>
          </w:p>
        </w:tc>
        <w:tc>
          <w:tcPr>
            <w:tcW w:w="705" w:type="dxa"/>
          </w:tcPr>
          <w:p w:rsidR="0034019F" w:rsidRPr="004B017C" w:rsidRDefault="0034019F" w:rsidP="004B017C">
            <w:pPr>
              <w:widowControl w:val="0"/>
              <w:shd w:val="clear" w:color="000000" w:fill="auto"/>
              <w:spacing w:line="360" w:lineRule="auto"/>
              <w:rPr>
                <w:sz w:val="20"/>
                <w:szCs w:val="20"/>
              </w:rPr>
            </w:pPr>
            <w:r w:rsidRPr="004B017C">
              <w:rPr>
                <w:sz w:val="20"/>
                <w:szCs w:val="20"/>
              </w:rPr>
              <w:t>1,61</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4017</w:t>
            </w:r>
          </w:p>
        </w:tc>
        <w:tc>
          <w:tcPr>
            <w:tcW w:w="823" w:type="dxa"/>
          </w:tcPr>
          <w:p w:rsidR="0034019F" w:rsidRPr="004B017C" w:rsidRDefault="0034019F" w:rsidP="004B017C">
            <w:pPr>
              <w:widowControl w:val="0"/>
              <w:shd w:val="clear" w:color="000000" w:fill="auto"/>
              <w:spacing w:line="360" w:lineRule="auto"/>
              <w:rPr>
                <w:sz w:val="20"/>
                <w:szCs w:val="20"/>
              </w:rPr>
            </w:pPr>
            <w:r w:rsidRPr="004B017C">
              <w:rPr>
                <w:sz w:val="20"/>
                <w:szCs w:val="20"/>
              </w:rPr>
              <w:t>1,64</w:t>
            </w:r>
          </w:p>
        </w:tc>
        <w:tc>
          <w:tcPr>
            <w:tcW w:w="1050" w:type="dxa"/>
          </w:tcPr>
          <w:p w:rsidR="0034019F" w:rsidRPr="004B017C" w:rsidRDefault="0034019F" w:rsidP="004B017C">
            <w:pPr>
              <w:widowControl w:val="0"/>
              <w:shd w:val="clear" w:color="000000" w:fill="auto"/>
              <w:spacing w:line="360" w:lineRule="auto"/>
              <w:rPr>
                <w:sz w:val="20"/>
                <w:szCs w:val="20"/>
              </w:rPr>
            </w:pPr>
            <w:r w:rsidRPr="004B017C">
              <w:rPr>
                <w:sz w:val="20"/>
                <w:szCs w:val="20"/>
              </w:rPr>
              <w:t>0,93</w:t>
            </w:r>
          </w:p>
        </w:tc>
        <w:tc>
          <w:tcPr>
            <w:tcW w:w="793" w:type="dxa"/>
          </w:tcPr>
          <w:p w:rsidR="0034019F" w:rsidRPr="004B017C" w:rsidRDefault="0034019F" w:rsidP="004B017C">
            <w:pPr>
              <w:widowControl w:val="0"/>
              <w:shd w:val="clear" w:color="000000" w:fill="auto"/>
              <w:spacing w:line="360" w:lineRule="auto"/>
              <w:rPr>
                <w:sz w:val="20"/>
                <w:szCs w:val="20"/>
              </w:rPr>
            </w:pPr>
            <w:r w:rsidRPr="004B017C">
              <w:rPr>
                <w:sz w:val="20"/>
                <w:szCs w:val="20"/>
              </w:rPr>
              <w:t>0,99</w:t>
            </w:r>
          </w:p>
        </w:tc>
      </w:tr>
      <w:tr w:rsidR="004B017C" w:rsidRPr="004B017C" w:rsidTr="004B017C">
        <w:trPr>
          <w:trHeight w:val="23"/>
        </w:trPr>
        <w:tc>
          <w:tcPr>
            <w:tcW w:w="1876" w:type="dxa"/>
          </w:tcPr>
          <w:p w:rsidR="0034019F" w:rsidRPr="004B017C" w:rsidRDefault="0034019F" w:rsidP="004B017C">
            <w:pPr>
              <w:widowControl w:val="0"/>
              <w:shd w:val="clear" w:color="000000" w:fill="auto"/>
              <w:spacing w:line="360" w:lineRule="auto"/>
              <w:rPr>
                <w:sz w:val="20"/>
              </w:rPr>
            </w:pPr>
            <w:r w:rsidRPr="004B017C">
              <w:rPr>
                <w:sz w:val="20"/>
              </w:rPr>
              <w:t>- на благотворительные и прочие цели</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28203</w:t>
            </w:r>
          </w:p>
        </w:tc>
        <w:tc>
          <w:tcPr>
            <w:tcW w:w="839" w:type="dxa"/>
          </w:tcPr>
          <w:p w:rsidR="0034019F" w:rsidRPr="004B017C" w:rsidRDefault="0034019F" w:rsidP="004B017C">
            <w:pPr>
              <w:widowControl w:val="0"/>
              <w:shd w:val="clear" w:color="000000" w:fill="auto"/>
              <w:spacing w:line="360" w:lineRule="auto"/>
              <w:rPr>
                <w:sz w:val="20"/>
                <w:szCs w:val="20"/>
              </w:rPr>
            </w:pPr>
            <w:r w:rsidRPr="004B017C">
              <w:rPr>
                <w:sz w:val="20"/>
                <w:szCs w:val="20"/>
              </w:rPr>
              <w:t>22,31</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43818</w:t>
            </w:r>
          </w:p>
        </w:tc>
        <w:tc>
          <w:tcPr>
            <w:tcW w:w="705" w:type="dxa"/>
          </w:tcPr>
          <w:p w:rsidR="0034019F" w:rsidRPr="004B017C" w:rsidRDefault="0034019F" w:rsidP="004B017C">
            <w:pPr>
              <w:widowControl w:val="0"/>
              <w:shd w:val="clear" w:color="000000" w:fill="auto"/>
              <w:spacing w:line="360" w:lineRule="auto"/>
              <w:rPr>
                <w:sz w:val="20"/>
                <w:szCs w:val="20"/>
              </w:rPr>
            </w:pPr>
            <w:r w:rsidRPr="004B017C">
              <w:rPr>
                <w:sz w:val="20"/>
                <w:szCs w:val="20"/>
              </w:rPr>
              <w:t>17,58</w:t>
            </w:r>
          </w:p>
        </w:tc>
        <w:tc>
          <w:tcPr>
            <w:tcW w:w="937" w:type="dxa"/>
          </w:tcPr>
          <w:p w:rsidR="0034019F" w:rsidRPr="004B017C" w:rsidRDefault="0034019F" w:rsidP="004B017C">
            <w:pPr>
              <w:widowControl w:val="0"/>
              <w:shd w:val="clear" w:color="000000" w:fill="auto"/>
              <w:spacing w:line="360" w:lineRule="auto"/>
              <w:rPr>
                <w:sz w:val="20"/>
                <w:szCs w:val="20"/>
              </w:rPr>
            </w:pPr>
            <w:r w:rsidRPr="004B017C">
              <w:rPr>
                <w:sz w:val="20"/>
                <w:szCs w:val="20"/>
              </w:rPr>
              <w:t>46914</w:t>
            </w:r>
          </w:p>
        </w:tc>
        <w:tc>
          <w:tcPr>
            <w:tcW w:w="823" w:type="dxa"/>
          </w:tcPr>
          <w:p w:rsidR="0034019F" w:rsidRPr="004B017C" w:rsidRDefault="0034019F" w:rsidP="004B017C">
            <w:pPr>
              <w:widowControl w:val="0"/>
              <w:shd w:val="clear" w:color="000000" w:fill="auto"/>
              <w:spacing w:line="360" w:lineRule="auto"/>
              <w:rPr>
                <w:sz w:val="20"/>
                <w:szCs w:val="20"/>
              </w:rPr>
            </w:pPr>
            <w:r w:rsidRPr="004B017C">
              <w:rPr>
                <w:sz w:val="20"/>
                <w:szCs w:val="20"/>
              </w:rPr>
              <w:t>19,2</w:t>
            </w:r>
          </w:p>
        </w:tc>
        <w:tc>
          <w:tcPr>
            <w:tcW w:w="1050" w:type="dxa"/>
          </w:tcPr>
          <w:p w:rsidR="0034019F" w:rsidRPr="004B017C" w:rsidRDefault="0034019F" w:rsidP="004B017C">
            <w:pPr>
              <w:widowControl w:val="0"/>
              <w:shd w:val="clear" w:color="000000" w:fill="auto"/>
              <w:spacing w:line="360" w:lineRule="auto"/>
              <w:rPr>
                <w:sz w:val="20"/>
                <w:szCs w:val="20"/>
              </w:rPr>
            </w:pPr>
            <w:r w:rsidRPr="004B017C">
              <w:rPr>
                <w:sz w:val="20"/>
                <w:szCs w:val="20"/>
              </w:rPr>
              <w:t>1,55</w:t>
            </w:r>
          </w:p>
        </w:tc>
        <w:tc>
          <w:tcPr>
            <w:tcW w:w="793" w:type="dxa"/>
          </w:tcPr>
          <w:p w:rsidR="0034019F" w:rsidRPr="004B017C" w:rsidRDefault="0034019F" w:rsidP="004B017C">
            <w:pPr>
              <w:widowControl w:val="0"/>
              <w:shd w:val="clear" w:color="000000" w:fill="auto"/>
              <w:spacing w:line="360" w:lineRule="auto"/>
              <w:rPr>
                <w:sz w:val="20"/>
                <w:szCs w:val="20"/>
              </w:rPr>
            </w:pPr>
            <w:r w:rsidRPr="004B017C">
              <w:rPr>
                <w:sz w:val="20"/>
                <w:szCs w:val="20"/>
              </w:rPr>
              <w:t>1,07</w:t>
            </w:r>
          </w:p>
        </w:tc>
      </w:tr>
    </w:tbl>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Показатели использования чистой прибыли приведены в таблице 31.</w:t>
      </w:r>
    </w:p>
    <w:p w:rsidR="004B017C" w:rsidRDefault="004B017C"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31 - Определение показателей использования чистой прибыли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4340"/>
        <w:gridCol w:w="2716"/>
      </w:tblGrid>
      <w:tr w:rsidR="0034019F" w:rsidRPr="004B017C" w:rsidTr="004B017C">
        <w:trPr>
          <w:trHeight w:val="23"/>
          <w:jc w:val="center"/>
        </w:trPr>
        <w:tc>
          <w:tcPr>
            <w:tcW w:w="0" w:type="auto"/>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показателей</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Расчетная формула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Обозначения</w:t>
            </w:r>
          </w:p>
        </w:tc>
      </w:tr>
      <w:tr w:rsidR="0034019F" w:rsidRPr="004B017C" w:rsidTr="004B017C">
        <w:trPr>
          <w:trHeight w:val="23"/>
          <w:jc w:val="center"/>
        </w:trPr>
        <w:tc>
          <w:tcPr>
            <w:tcW w:w="0" w:type="auto"/>
          </w:tcPr>
          <w:p w:rsidR="0034019F" w:rsidRPr="004B017C" w:rsidRDefault="0034019F" w:rsidP="004B017C">
            <w:pPr>
              <w:widowControl w:val="0"/>
              <w:shd w:val="clear" w:color="000000" w:fill="auto"/>
              <w:spacing w:line="360" w:lineRule="auto"/>
              <w:rPr>
                <w:sz w:val="20"/>
              </w:rPr>
            </w:pPr>
            <w:r w:rsidRPr="004B017C">
              <w:rPr>
                <w:sz w:val="20"/>
              </w:rPr>
              <w:t>Коэффициент капитализации</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2180" w:dyaOrig="620">
                <v:shape id="_x0000_i1100" type="#_x0000_t75" style="width:108.75pt;height:30.75pt" o:ole="">
                  <v:imagedata r:id="rId146" o:title=""/>
                </v:shape>
                <o:OLEObject Type="Embed" ProgID="Unknown" ShapeID="_x0000_i1100" DrawAspect="Content" ObjectID="_1457514503" r:id="rId147"/>
              </w:object>
            </w:r>
            <w:r w:rsidR="003A199D" w:rsidRPr="004B017C">
              <w:rPr>
                <w:sz w:val="20"/>
              </w:rPr>
              <w:t xml:space="preserve"> </w:t>
            </w:r>
            <w:r w:rsidRPr="004B017C">
              <w:rPr>
                <w:sz w:val="20"/>
              </w:rPr>
              <w:t>РФ=0</w:t>
            </w:r>
          </w:p>
          <w:p w:rsidR="0034019F" w:rsidRPr="004B017C" w:rsidRDefault="0034019F" w:rsidP="004B017C">
            <w:pPr>
              <w:widowControl w:val="0"/>
              <w:shd w:val="clear" w:color="000000" w:fill="auto"/>
              <w:spacing w:line="360" w:lineRule="auto"/>
              <w:rPr>
                <w:sz w:val="20"/>
                <w:szCs w:val="20"/>
              </w:rPr>
            </w:pPr>
            <w:r w:rsidRPr="004B017C">
              <w:rPr>
                <w:sz w:val="20"/>
                <w:szCs w:val="20"/>
              </w:rPr>
              <w:t xml:space="preserve">2005: </w:t>
            </w:r>
          </w:p>
          <w:p w:rsidR="0034019F" w:rsidRPr="004B017C" w:rsidRDefault="0034019F" w:rsidP="004B017C">
            <w:pPr>
              <w:widowControl w:val="0"/>
              <w:shd w:val="clear" w:color="000000" w:fill="auto"/>
              <w:spacing w:line="360" w:lineRule="auto"/>
              <w:rPr>
                <w:sz w:val="20"/>
                <w:szCs w:val="20"/>
              </w:rPr>
            </w:pPr>
            <w:r w:rsidRPr="004B017C">
              <w:rPr>
                <w:sz w:val="20"/>
                <w:szCs w:val="20"/>
              </w:rPr>
              <w:t>Кк=(78825/126393)*100=62,37</w:t>
            </w:r>
          </w:p>
          <w:p w:rsidR="0034019F" w:rsidRPr="004B017C" w:rsidRDefault="0034019F" w:rsidP="004B017C">
            <w:pPr>
              <w:widowControl w:val="0"/>
              <w:shd w:val="clear" w:color="000000" w:fill="auto"/>
              <w:spacing w:line="360" w:lineRule="auto"/>
              <w:rPr>
                <w:sz w:val="20"/>
                <w:szCs w:val="20"/>
              </w:rPr>
            </w:pPr>
            <w:r w:rsidRPr="004B017C">
              <w:rPr>
                <w:sz w:val="20"/>
                <w:szCs w:val="20"/>
              </w:rPr>
              <w:t xml:space="preserve">2006: </w:t>
            </w:r>
          </w:p>
          <w:p w:rsidR="0034019F" w:rsidRPr="004B017C" w:rsidRDefault="0034019F" w:rsidP="004B017C">
            <w:pPr>
              <w:widowControl w:val="0"/>
              <w:shd w:val="clear" w:color="000000" w:fill="auto"/>
              <w:spacing w:line="360" w:lineRule="auto"/>
              <w:rPr>
                <w:sz w:val="20"/>
                <w:szCs w:val="20"/>
              </w:rPr>
            </w:pPr>
            <w:r w:rsidRPr="004B017C">
              <w:rPr>
                <w:sz w:val="20"/>
                <w:szCs w:val="20"/>
              </w:rPr>
              <w:t>Кк=(187164/249268)*100=75,09</w:t>
            </w:r>
          </w:p>
          <w:p w:rsidR="0034019F" w:rsidRPr="004B017C" w:rsidRDefault="0034019F" w:rsidP="004B017C">
            <w:pPr>
              <w:widowControl w:val="0"/>
              <w:shd w:val="clear" w:color="000000" w:fill="auto"/>
              <w:spacing w:line="360" w:lineRule="auto"/>
              <w:rPr>
                <w:sz w:val="20"/>
                <w:szCs w:val="20"/>
              </w:rPr>
            </w:pPr>
            <w:r w:rsidRPr="004B017C">
              <w:rPr>
                <w:sz w:val="20"/>
                <w:szCs w:val="20"/>
              </w:rPr>
              <w:t xml:space="preserve">2007: </w:t>
            </w:r>
          </w:p>
          <w:p w:rsidR="0034019F" w:rsidRPr="004B017C" w:rsidRDefault="0034019F" w:rsidP="004B017C">
            <w:pPr>
              <w:widowControl w:val="0"/>
              <w:shd w:val="clear" w:color="000000" w:fill="auto"/>
              <w:spacing w:line="360" w:lineRule="auto"/>
              <w:rPr>
                <w:sz w:val="20"/>
              </w:rPr>
            </w:pPr>
            <w:r w:rsidRPr="004B017C">
              <w:rPr>
                <w:sz w:val="20"/>
                <w:szCs w:val="20"/>
              </w:rPr>
              <w:t>Кк=(179327/244373)*100=73,38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РФ – сумма средств, направленная в резервный фонд, тыс. руб.;</w:t>
            </w:r>
          </w:p>
          <w:p w:rsidR="0034019F" w:rsidRPr="004B017C" w:rsidRDefault="0034019F" w:rsidP="004B017C">
            <w:pPr>
              <w:widowControl w:val="0"/>
              <w:shd w:val="clear" w:color="000000" w:fill="auto"/>
              <w:spacing w:line="360" w:lineRule="auto"/>
              <w:rPr>
                <w:sz w:val="20"/>
              </w:rPr>
            </w:pPr>
            <w:r w:rsidRPr="004B017C">
              <w:rPr>
                <w:sz w:val="20"/>
              </w:rPr>
              <w:t>ФН – сумма средств, направленная в фонд накопления, тыс.руб.;</w:t>
            </w:r>
          </w:p>
          <w:p w:rsidR="0034019F" w:rsidRPr="004B017C" w:rsidRDefault="0034019F" w:rsidP="004B017C">
            <w:pPr>
              <w:widowControl w:val="0"/>
              <w:shd w:val="clear" w:color="000000" w:fill="auto"/>
              <w:spacing w:line="360" w:lineRule="auto"/>
              <w:rPr>
                <w:sz w:val="20"/>
              </w:rPr>
            </w:pPr>
            <w:r w:rsidRPr="004B017C">
              <w:rPr>
                <w:sz w:val="20"/>
              </w:rPr>
              <w:t>ЧП –величина чистой прибыли, тыс.руб.;</w:t>
            </w:r>
          </w:p>
        </w:tc>
      </w:tr>
      <w:tr w:rsidR="0034019F" w:rsidRPr="004B017C" w:rsidTr="004B017C">
        <w:trPr>
          <w:trHeight w:val="23"/>
          <w:jc w:val="center"/>
        </w:trPr>
        <w:tc>
          <w:tcPr>
            <w:tcW w:w="0" w:type="auto"/>
          </w:tcPr>
          <w:p w:rsidR="0034019F" w:rsidRPr="004B017C" w:rsidRDefault="0034019F" w:rsidP="004B017C">
            <w:pPr>
              <w:widowControl w:val="0"/>
              <w:shd w:val="clear" w:color="000000" w:fill="auto"/>
              <w:spacing w:line="360" w:lineRule="auto"/>
              <w:rPr>
                <w:sz w:val="20"/>
              </w:rPr>
            </w:pPr>
            <w:r w:rsidRPr="004B017C">
              <w:rPr>
                <w:sz w:val="20"/>
              </w:rPr>
              <w:t>Коэффициент потребления</w:t>
            </w:r>
          </w:p>
        </w:tc>
        <w:tc>
          <w:tcPr>
            <w:tcW w:w="0" w:type="auto"/>
          </w:tcPr>
          <w:p w:rsidR="0034019F" w:rsidRPr="004B017C" w:rsidRDefault="0034019F" w:rsidP="004B017C">
            <w:pPr>
              <w:widowControl w:val="0"/>
              <w:shd w:val="clear" w:color="000000" w:fill="auto"/>
              <w:spacing w:line="360" w:lineRule="auto"/>
              <w:rPr>
                <w:sz w:val="20"/>
                <w:szCs w:val="20"/>
              </w:rPr>
            </w:pPr>
            <w:r w:rsidRPr="004B017C">
              <w:rPr>
                <w:sz w:val="20"/>
                <w:szCs w:val="20"/>
              </w:rPr>
              <w:object w:dxaOrig="3220" w:dyaOrig="620">
                <v:shape id="_x0000_i1101" type="#_x0000_t75" style="width:161.25pt;height:30.75pt" o:ole="">
                  <v:imagedata r:id="rId148" o:title=""/>
                </v:shape>
                <o:OLEObject Type="Embed" ProgID="Unknown" ShapeID="_x0000_i1101" DrawAspect="Content" ObjectID="_1457514504" r:id="rId149"/>
              </w:object>
            </w:r>
          </w:p>
          <w:p w:rsidR="0034019F" w:rsidRPr="004B017C" w:rsidRDefault="0034019F" w:rsidP="004B017C">
            <w:pPr>
              <w:widowControl w:val="0"/>
              <w:shd w:val="clear" w:color="000000" w:fill="auto"/>
              <w:spacing w:line="360" w:lineRule="auto"/>
              <w:rPr>
                <w:sz w:val="20"/>
                <w:szCs w:val="20"/>
              </w:rPr>
            </w:pPr>
            <w:r w:rsidRPr="004B017C">
              <w:rPr>
                <w:sz w:val="20"/>
                <w:szCs w:val="20"/>
              </w:rPr>
              <w:t>2005:</w:t>
            </w:r>
          </w:p>
          <w:p w:rsidR="0034019F" w:rsidRPr="004B017C" w:rsidRDefault="0034019F" w:rsidP="004B017C">
            <w:pPr>
              <w:widowControl w:val="0"/>
              <w:shd w:val="clear" w:color="000000" w:fill="auto"/>
              <w:spacing w:line="360" w:lineRule="auto"/>
              <w:rPr>
                <w:sz w:val="20"/>
                <w:szCs w:val="20"/>
              </w:rPr>
            </w:pPr>
            <w:r w:rsidRPr="004B017C">
              <w:rPr>
                <w:sz w:val="20"/>
                <w:szCs w:val="20"/>
              </w:rPr>
              <w:t>К</w:t>
            </w:r>
            <w:r w:rsidRPr="004B017C">
              <w:rPr>
                <w:sz w:val="20"/>
                <w:szCs w:val="20"/>
                <w:lang w:val="en-US"/>
              </w:rPr>
              <w:t>n</w:t>
            </w:r>
            <w:r w:rsidRPr="004B017C">
              <w:rPr>
                <w:sz w:val="20"/>
                <w:szCs w:val="20"/>
              </w:rPr>
              <w:t>= (13323+15348+4017+28203)/126393)*100=48,18</w:t>
            </w:r>
          </w:p>
          <w:p w:rsidR="0034019F" w:rsidRPr="004B017C" w:rsidRDefault="0034019F" w:rsidP="004B017C">
            <w:pPr>
              <w:widowControl w:val="0"/>
              <w:shd w:val="clear" w:color="000000" w:fill="auto"/>
              <w:spacing w:line="360" w:lineRule="auto"/>
              <w:rPr>
                <w:sz w:val="20"/>
                <w:szCs w:val="20"/>
              </w:rPr>
            </w:pPr>
            <w:r w:rsidRPr="004B017C">
              <w:rPr>
                <w:sz w:val="20"/>
                <w:szCs w:val="20"/>
              </w:rPr>
              <w:t>2006:</w:t>
            </w:r>
          </w:p>
          <w:p w:rsidR="0034019F" w:rsidRPr="004B017C" w:rsidRDefault="0034019F" w:rsidP="004B017C">
            <w:pPr>
              <w:widowControl w:val="0"/>
              <w:shd w:val="clear" w:color="000000" w:fill="auto"/>
              <w:spacing w:line="360" w:lineRule="auto"/>
              <w:rPr>
                <w:sz w:val="20"/>
                <w:szCs w:val="20"/>
              </w:rPr>
            </w:pPr>
            <w:r w:rsidRPr="004B017C">
              <w:rPr>
                <w:sz w:val="20"/>
                <w:szCs w:val="20"/>
              </w:rPr>
              <w:t>К</w:t>
            </w:r>
            <w:r w:rsidRPr="004B017C">
              <w:rPr>
                <w:sz w:val="20"/>
                <w:szCs w:val="20"/>
                <w:lang w:val="en-US"/>
              </w:rPr>
              <w:t>n</w:t>
            </w:r>
            <w:r w:rsidRPr="004B017C">
              <w:rPr>
                <w:sz w:val="20"/>
                <w:szCs w:val="20"/>
              </w:rPr>
              <w:t>= (13864+14269+4017+43818)/249268)*100=30,48</w:t>
            </w:r>
          </w:p>
          <w:p w:rsidR="0034019F" w:rsidRPr="004B017C" w:rsidRDefault="0034019F" w:rsidP="004B017C">
            <w:pPr>
              <w:widowControl w:val="0"/>
              <w:shd w:val="clear" w:color="000000" w:fill="auto"/>
              <w:spacing w:line="360" w:lineRule="auto"/>
              <w:rPr>
                <w:sz w:val="20"/>
                <w:szCs w:val="20"/>
              </w:rPr>
            </w:pPr>
            <w:r w:rsidRPr="004B017C">
              <w:rPr>
                <w:sz w:val="20"/>
                <w:szCs w:val="20"/>
              </w:rPr>
              <w:t>2007:</w:t>
            </w:r>
          </w:p>
          <w:p w:rsidR="0034019F" w:rsidRPr="004B017C" w:rsidRDefault="0034019F" w:rsidP="004B017C">
            <w:pPr>
              <w:widowControl w:val="0"/>
              <w:shd w:val="clear" w:color="000000" w:fill="auto"/>
              <w:spacing w:line="360" w:lineRule="auto"/>
              <w:rPr>
                <w:sz w:val="20"/>
                <w:szCs w:val="20"/>
              </w:rPr>
            </w:pPr>
            <w:r w:rsidRPr="004B017C">
              <w:rPr>
                <w:sz w:val="20"/>
                <w:szCs w:val="20"/>
              </w:rPr>
              <w:t>К</w:t>
            </w:r>
            <w:r w:rsidRPr="004B017C">
              <w:rPr>
                <w:sz w:val="20"/>
                <w:szCs w:val="20"/>
                <w:lang w:val="en-US"/>
              </w:rPr>
              <w:t>n</w:t>
            </w:r>
            <w:r w:rsidRPr="004B017C">
              <w:rPr>
                <w:sz w:val="20"/>
                <w:szCs w:val="20"/>
              </w:rPr>
              <w:t>= (12911+14115+4017+46914)/244373)*100=31,9</w:t>
            </w:r>
          </w:p>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ФП – средства, направленные на потребления,</w:t>
            </w:r>
            <w:r w:rsidR="003A199D" w:rsidRPr="004B017C">
              <w:rPr>
                <w:sz w:val="20"/>
              </w:rPr>
              <w:t xml:space="preserve"> </w:t>
            </w:r>
            <w:r w:rsidRPr="004B017C">
              <w:rPr>
                <w:sz w:val="20"/>
              </w:rPr>
              <w:t>тыс. руб.;</w:t>
            </w:r>
          </w:p>
          <w:p w:rsidR="0034019F" w:rsidRPr="004B017C" w:rsidRDefault="0034019F" w:rsidP="004B017C">
            <w:pPr>
              <w:widowControl w:val="0"/>
              <w:shd w:val="clear" w:color="000000" w:fill="auto"/>
              <w:spacing w:line="360" w:lineRule="auto"/>
              <w:rPr>
                <w:sz w:val="20"/>
              </w:rPr>
            </w:pPr>
            <w:r w:rsidRPr="004B017C">
              <w:rPr>
                <w:sz w:val="20"/>
              </w:rPr>
              <w:t>ФС – средства, направленные на развитие социальной сферы, тыс.руб.;</w:t>
            </w:r>
          </w:p>
          <w:p w:rsidR="0034019F" w:rsidRPr="004B017C" w:rsidRDefault="0034019F" w:rsidP="004B017C">
            <w:pPr>
              <w:widowControl w:val="0"/>
              <w:shd w:val="clear" w:color="000000" w:fill="auto"/>
              <w:spacing w:line="360" w:lineRule="auto"/>
              <w:rPr>
                <w:sz w:val="20"/>
              </w:rPr>
            </w:pPr>
            <w:r w:rsidRPr="004B017C">
              <w:rPr>
                <w:sz w:val="20"/>
              </w:rPr>
              <w:t>Д – средства, направленные на выплату дивидендов, тыс.руб.;</w:t>
            </w:r>
          </w:p>
          <w:p w:rsidR="0034019F" w:rsidRPr="004B017C" w:rsidRDefault="0034019F" w:rsidP="004B017C">
            <w:pPr>
              <w:widowControl w:val="0"/>
              <w:shd w:val="clear" w:color="000000" w:fill="auto"/>
              <w:spacing w:line="360" w:lineRule="auto"/>
              <w:rPr>
                <w:sz w:val="20"/>
              </w:rPr>
            </w:pPr>
            <w:r w:rsidRPr="004B017C">
              <w:rPr>
                <w:sz w:val="20"/>
              </w:rPr>
              <w:t>ФБ – средства, направленные на благотворительные и прочие цели, тыс.руб.;</w:t>
            </w:r>
          </w:p>
        </w:tc>
      </w:tr>
      <w:tr w:rsidR="0034019F" w:rsidRPr="004B017C" w:rsidTr="004B017C">
        <w:trPr>
          <w:trHeight w:val="23"/>
          <w:jc w:val="center"/>
        </w:trPr>
        <w:tc>
          <w:tcPr>
            <w:tcW w:w="0" w:type="auto"/>
          </w:tcPr>
          <w:p w:rsidR="0034019F" w:rsidRPr="004B017C" w:rsidRDefault="0034019F" w:rsidP="004B017C">
            <w:pPr>
              <w:widowControl w:val="0"/>
              <w:shd w:val="clear" w:color="000000" w:fill="auto"/>
              <w:spacing w:line="360" w:lineRule="auto"/>
              <w:rPr>
                <w:sz w:val="20"/>
              </w:rPr>
            </w:pPr>
            <w:r w:rsidRPr="004B017C">
              <w:rPr>
                <w:sz w:val="20"/>
              </w:rPr>
              <w:t>Темп устойчивого роста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3960" w:dyaOrig="620">
                <v:shape id="_x0000_i1102" type="#_x0000_t75" style="width:198pt;height:30.75pt" o:ole="">
                  <v:imagedata r:id="rId150" o:title=""/>
                </v:shape>
                <o:OLEObject Type="Embed" ProgID="Unknown" ShapeID="_x0000_i1102" DrawAspect="Content" ObjectID="_1457514505" r:id="rId151"/>
              </w:object>
            </w:r>
          </w:p>
          <w:p w:rsidR="0034019F" w:rsidRPr="004B017C" w:rsidRDefault="0034019F" w:rsidP="004B017C">
            <w:pPr>
              <w:widowControl w:val="0"/>
              <w:shd w:val="clear" w:color="000000" w:fill="auto"/>
              <w:spacing w:line="360" w:lineRule="auto"/>
              <w:rPr>
                <w:sz w:val="20"/>
                <w:szCs w:val="20"/>
              </w:rPr>
            </w:pPr>
            <w:r w:rsidRPr="004B017C">
              <w:rPr>
                <w:sz w:val="20"/>
                <w:szCs w:val="20"/>
              </w:rPr>
              <w:t>2005:</w:t>
            </w:r>
          </w:p>
          <w:p w:rsidR="0034019F" w:rsidRPr="004B017C" w:rsidRDefault="0034019F" w:rsidP="004B017C">
            <w:pPr>
              <w:widowControl w:val="0"/>
              <w:shd w:val="clear" w:color="000000" w:fill="auto"/>
              <w:spacing w:line="360" w:lineRule="auto"/>
              <w:rPr>
                <w:sz w:val="20"/>
                <w:szCs w:val="20"/>
              </w:rPr>
            </w:pPr>
            <w:r w:rsidRPr="004B017C">
              <w:rPr>
                <w:sz w:val="20"/>
                <w:szCs w:val="20"/>
              </w:rPr>
              <w:t>Тур=((126393-60891)/1349607)*100=4,85</w:t>
            </w:r>
          </w:p>
          <w:p w:rsidR="0034019F" w:rsidRPr="004B017C" w:rsidRDefault="0034019F" w:rsidP="004B017C">
            <w:pPr>
              <w:widowControl w:val="0"/>
              <w:shd w:val="clear" w:color="000000" w:fill="auto"/>
              <w:spacing w:line="360" w:lineRule="auto"/>
              <w:rPr>
                <w:sz w:val="20"/>
                <w:szCs w:val="20"/>
              </w:rPr>
            </w:pPr>
            <w:r w:rsidRPr="004B017C">
              <w:rPr>
                <w:sz w:val="20"/>
                <w:szCs w:val="20"/>
              </w:rPr>
              <w:t>2006:</w:t>
            </w:r>
          </w:p>
          <w:p w:rsidR="0034019F" w:rsidRPr="004B017C" w:rsidRDefault="0034019F" w:rsidP="004B017C">
            <w:pPr>
              <w:widowControl w:val="0"/>
              <w:shd w:val="clear" w:color="000000" w:fill="auto"/>
              <w:spacing w:line="360" w:lineRule="auto"/>
              <w:rPr>
                <w:sz w:val="20"/>
                <w:szCs w:val="20"/>
              </w:rPr>
            </w:pPr>
            <w:r w:rsidRPr="004B017C">
              <w:rPr>
                <w:sz w:val="20"/>
                <w:szCs w:val="20"/>
              </w:rPr>
              <w:t>Тур=((249268-75968)/1594858)*100=10,87</w:t>
            </w:r>
          </w:p>
          <w:p w:rsidR="0034019F" w:rsidRPr="004B017C" w:rsidRDefault="0034019F" w:rsidP="004B017C">
            <w:pPr>
              <w:widowControl w:val="0"/>
              <w:shd w:val="clear" w:color="000000" w:fill="auto"/>
              <w:spacing w:line="360" w:lineRule="auto"/>
              <w:rPr>
                <w:sz w:val="20"/>
                <w:szCs w:val="20"/>
              </w:rPr>
            </w:pPr>
            <w:r w:rsidRPr="004B017C">
              <w:rPr>
                <w:sz w:val="20"/>
                <w:szCs w:val="20"/>
              </w:rPr>
              <w:t>2007:</w:t>
            </w:r>
          </w:p>
          <w:p w:rsidR="0034019F" w:rsidRPr="004B017C" w:rsidRDefault="0034019F" w:rsidP="004B017C">
            <w:pPr>
              <w:widowControl w:val="0"/>
              <w:shd w:val="clear" w:color="000000" w:fill="auto"/>
              <w:spacing w:line="360" w:lineRule="auto"/>
              <w:rPr>
                <w:sz w:val="20"/>
              </w:rPr>
            </w:pPr>
            <w:r w:rsidRPr="004B017C">
              <w:rPr>
                <w:sz w:val="20"/>
                <w:szCs w:val="20"/>
              </w:rPr>
              <w:t>Тур=((244373-77957)/11835214)*100=9,07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СК – собственный капитал предприятия, тыс.руб.</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Распределение чистой прибыли на ОАО «Волгораднефтемаш» на протяжении последних лет происходит по одинаковому принципу. Порядка 20% уходит на благотворительные и прочие цели, около 2% на выплату дивидендов, а основная часть чистой прибыли направлении в фонд накопления. Рационализировать</w:t>
      </w:r>
      <w:r w:rsidR="003A199D" w:rsidRPr="003A199D">
        <w:rPr>
          <w:sz w:val="28"/>
          <w:szCs w:val="28"/>
        </w:rPr>
        <w:t xml:space="preserve"> </w:t>
      </w:r>
      <w:r w:rsidRPr="003A199D">
        <w:rPr>
          <w:sz w:val="28"/>
          <w:szCs w:val="28"/>
        </w:rPr>
        <w:t>распределение чистой прибыли можно за счет той части прибыли, которая идет на прочие цели.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b/>
          <w:sz w:val="28"/>
          <w:szCs w:val="28"/>
        </w:rPr>
        <w:t>7.4 Анализ рентабельности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Показатели рентабельности представлены в таблице 32.</w:t>
      </w:r>
    </w:p>
    <w:p w:rsidR="004B017C" w:rsidRDefault="004B017C"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32 - Динамика и методы расчета рентабельности</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793"/>
        <w:gridCol w:w="793"/>
        <w:gridCol w:w="793"/>
        <w:gridCol w:w="1916"/>
        <w:gridCol w:w="2507"/>
      </w:tblGrid>
      <w:tr w:rsidR="0034019F" w:rsidRPr="004B017C" w:rsidTr="004B017C">
        <w:trPr>
          <w:trHeight w:val="23"/>
          <w:jc w:val="center"/>
        </w:trPr>
        <w:tc>
          <w:tcPr>
            <w:tcW w:w="0" w:type="auto"/>
            <w:vMerge w:val="restart"/>
          </w:tcPr>
          <w:p w:rsidR="0034019F" w:rsidRPr="004B017C" w:rsidRDefault="0034019F" w:rsidP="004B017C">
            <w:pPr>
              <w:widowControl w:val="0"/>
              <w:shd w:val="clear" w:color="000000" w:fill="auto"/>
              <w:spacing w:line="360" w:lineRule="auto"/>
              <w:rPr>
                <w:sz w:val="20"/>
              </w:rPr>
            </w:pPr>
            <w:r w:rsidRPr="004B017C">
              <w:rPr>
                <w:sz w:val="20"/>
              </w:rPr>
              <w:t>Показатели рентабельности</w:t>
            </w:r>
          </w:p>
        </w:tc>
        <w:tc>
          <w:tcPr>
            <w:tcW w:w="0" w:type="auto"/>
            <w:gridSpan w:val="3"/>
          </w:tcPr>
          <w:p w:rsidR="0034019F" w:rsidRPr="004B017C" w:rsidRDefault="0034019F" w:rsidP="004B017C">
            <w:pPr>
              <w:widowControl w:val="0"/>
              <w:shd w:val="clear" w:color="000000" w:fill="auto"/>
              <w:spacing w:line="360" w:lineRule="auto"/>
              <w:rPr>
                <w:sz w:val="20"/>
              </w:rPr>
            </w:pPr>
            <w:r w:rsidRPr="004B017C">
              <w:rPr>
                <w:sz w:val="20"/>
              </w:rPr>
              <w:t xml:space="preserve"> Значение показателей рентабельности, в %</w:t>
            </w:r>
          </w:p>
        </w:tc>
        <w:tc>
          <w:tcPr>
            <w:tcW w:w="0" w:type="auto"/>
            <w:vMerge w:val="restart"/>
          </w:tcPr>
          <w:p w:rsidR="0034019F" w:rsidRPr="004B017C" w:rsidRDefault="0034019F" w:rsidP="004B017C">
            <w:pPr>
              <w:widowControl w:val="0"/>
              <w:shd w:val="clear" w:color="000000" w:fill="auto"/>
              <w:spacing w:line="360" w:lineRule="auto"/>
              <w:rPr>
                <w:sz w:val="20"/>
              </w:rPr>
            </w:pPr>
            <w:r w:rsidRPr="004B017C">
              <w:rPr>
                <w:sz w:val="20"/>
              </w:rPr>
              <w:t>Расчетная формула</w:t>
            </w:r>
          </w:p>
        </w:tc>
        <w:tc>
          <w:tcPr>
            <w:tcW w:w="0" w:type="auto"/>
            <w:vMerge w:val="restart"/>
          </w:tcPr>
          <w:p w:rsidR="0034019F" w:rsidRPr="004B017C" w:rsidRDefault="0034019F" w:rsidP="004B017C">
            <w:pPr>
              <w:widowControl w:val="0"/>
              <w:shd w:val="clear" w:color="000000" w:fill="auto"/>
              <w:spacing w:line="360" w:lineRule="auto"/>
              <w:rPr>
                <w:sz w:val="20"/>
              </w:rPr>
            </w:pPr>
            <w:r w:rsidRPr="004B017C">
              <w:rPr>
                <w:sz w:val="20"/>
              </w:rPr>
              <w:t>Обозначение</w:t>
            </w:r>
          </w:p>
        </w:tc>
      </w:tr>
      <w:tr w:rsidR="0034019F" w:rsidRPr="004B017C" w:rsidTr="004B017C">
        <w:trPr>
          <w:trHeight w:val="23"/>
          <w:jc w:val="center"/>
        </w:trPr>
        <w:tc>
          <w:tcPr>
            <w:tcW w:w="0" w:type="auto"/>
            <w:vMerge/>
          </w:tcPr>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2005</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2007</w:t>
            </w:r>
          </w:p>
        </w:tc>
        <w:tc>
          <w:tcPr>
            <w:tcW w:w="0" w:type="auto"/>
            <w:vMerge/>
          </w:tcPr>
          <w:p w:rsidR="0034019F" w:rsidRPr="004B017C" w:rsidRDefault="0034019F" w:rsidP="004B017C">
            <w:pPr>
              <w:widowControl w:val="0"/>
              <w:shd w:val="clear" w:color="000000" w:fill="auto"/>
              <w:spacing w:line="360" w:lineRule="auto"/>
              <w:rPr>
                <w:sz w:val="20"/>
              </w:rPr>
            </w:pPr>
          </w:p>
        </w:tc>
        <w:tc>
          <w:tcPr>
            <w:tcW w:w="0" w:type="auto"/>
            <w:vMerge/>
          </w:tcPr>
          <w:p w:rsidR="0034019F" w:rsidRPr="004B017C" w:rsidRDefault="0034019F" w:rsidP="004B017C">
            <w:pPr>
              <w:widowControl w:val="0"/>
              <w:shd w:val="clear" w:color="000000" w:fill="auto"/>
              <w:spacing w:line="360" w:lineRule="auto"/>
              <w:rPr>
                <w:sz w:val="20"/>
              </w:rPr>
            </w:pPr>
          </w:p>
        </w:tc>
      </w:tr>
      <w:tr w:rsidR="0034019F" w:rsidRPr="004B017C" w:rsidTr="004B017C">
        <w:trPr>
          <w:trHeight w:val="23"/>
          <w:jc w:val="center"/>
        </w:trPr>
        <w:tc>
          <w:tcPr>
            <w:tcW w:w="0" w:type="auto"/>
          </w:tcPr>
          <w:p w:rsidR="0034019F" w:rsidRPr="004B017C" w:rsidRDefault="0034019F" w:rsidP="004B017C">
            <w:pPr>
              <w:widowControl w:val="0"/>
              <w:shd w:val="clear" w:color="000000" w:fill="auto"/>
              <w:spacing w:line="360" w:lineRule="auto"/>
              <w:rPr>
                <w:sz w:val="20"/>
              </w:rPr>
            </w:pPr>
            <w:r w:rsidRPr="004B017C">
              <w:rPr>
                <w:sz w:val="20"/>
              </w:rPr>
              <w:t>Рентабельность продаж</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11,34</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17,56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13,27</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1480" w:dyaOrig="740">
                <v:shape id="_x0000_i1103" type="#_x0000_t75" style="width:74.25pt;height:36.75pt" o:ole="">
                  <v:imagedata r:id="rId152" o:title=""/>
                </v:shape>
                <o:OLEObject Type="Embed" ProgID="Unknown" ShapeID="_x0000_i1103" DrawAspect="Content" ObjectID="_1457514506" r:id="rId153"/>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Пр – прибыль от реализации продукции, тыс.руб.</w:t>
            </w:r>
          </w:p>
          <w:p w:rsidR="0034019F" w:rsidRPr="004B017C" w:rsidRDefault="0034019F" w:rsidP="004B017C">
            <w:pPr>
              <w:widowControl w:val="0"/>
              <w:shd w:val="clear" w:color="000000" w:fill="auto"/>
              <w:spacing w:line="360" w:lineRule="auto"/>
              <w:rPr>
                <w:sz w:val="20"/>
              </w:rPr>
            </w:pPr>
            <w:r w:rsidRPr="004B017C">
              <w:rPr>
                <w:sz w:val="20"/>
              </w:rPr>
              <w:t>Вр – объем реализованной продукции, тыс. руб.;</w:t>
            </w:r>
          </w:p>
        </w:tc>
      </w:tr>
      <w:tr w:rsidR="0034019F" w:rsidRPr="004B017C" w:rsidTr="004B017C">
        <w:trPr>
          <w:trHeight w:val="23"/>
          <w:jc w:val="center"/>
        </w:trPr>
        <w:tc>
          <w:tcPr>
            <w:tcW w:w="0" w:type="auto"/>
          </w:tcPr>
          <w:p w:rsidR="0034019F" w:rsidRPr="004B017C" w:rsidRDefault="0034019F" w:rsidP="004B017C">
            <w:pPr>
              <w:widowControl w:val="0"/>
              <w:shd w:val="clear" w:color="000000" w:fill="auto"/>
              <w:spacing w:line="360" w:lineRule="auto"/>
              <w:rPr>
                <w:sz w:val="20"/>
              </w:rPr>
            </w:pPr>
            <w:r w:rsidRPr="004B017C">
              <w:rPr>
                <w:sz w:val="20"/>
              </w:rPr>
              <w:t>Рентабельность совокупных активов</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13,1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21,38</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16,81</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1700" w:dyaOrig="700">
                <v:shape id="_x0000_i1104" type="#_x0000_t75" style="width:84.75pt;height:34.5pt" o:ole="">
                  <v:imagedata r:id="rId154" o:title=""/>
                </v:shape>
                <o:OLEObject Type="Embed" ProgID="Unknown" ShapeID="_x0000_i1104" DrawAspect="Content" ObjectID="_1457514507" r:id="rId155"/>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Пд.н – прибыль до налогообложения, тыс.руб.;</w:t>
            </w:r>
          </w:p>
          <w:p w:rsidR="0034019F" w:rsidRPr="004B017C" w:rsidRDefault="0034019F" w:rsidP="004B017C">
            <w:pPr>
              <w:widowControl w:val="0"/>
              <w:shd w:val="clear" w:color="000000" w:fill="auto"/>
              <w:spacing w:line="360" w:lineRule="auto"/>
              <w:rPr>
                <w:sz w:val="20"/>
              </w:rPr>
            </w:pPr>
            <w:r w:rsidRPr="004B017C">
              <w:rPr>
                <w:sz w:val="20"/>
              </w:rPr>
              <w:t>Ас - среднегодовая величина совокупного капитала, тыс.руб.;</w:t>
            </w:r>
          </w:p>
        </w:tc>
      </w:tr>
      <w:tr w:rsidR="0034019F" w:rsidRPr="004B017C" w:rsidTr="004B017C">
        <w:trPr>
          <w:trHeight w:val="23"/>
          <w:jc w:val="center"/>
        </w:trPr>
        <w:tc>
          <w:tcPr>
            <w:tcW w:w="0" w:type="auto"/>
          </w:tcPr>
          <w:p w:rsidR="0034019F" w:rsidRPr="004B017C" w:rsidRDefault="0034019F" w:rsidP="004B017C">
            <w:pPr>
              <w:widowControl w:val="0"/>
              <w:shd w:val="clear" w:color="000000" w:fill="auto"/>
              <w:spacing w:line="360" w:lineRule="auto"/>
              <w:rPr>
                <w:sz w:val="20"/>
              </w:rPr>
            </w:pPr>
            <w:r w:rsidRPr="004B017C">
              <w:rPr>
                <w:sz w:val="20"/>
              </w:rPr>
              <w:t>Рентабельность собственного капитала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0,09</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0,16</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0,13</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999" w:dyaOrig="700">
                <v:shape id="_x0000_i1105" type="#_x0000_t75" style="width:49.5pt;height:34.5pt" o:ole="">
                  <v:imagedata r:id="rId156" o:title=""/>
                </v:shape>
                <o:OLEObject Type="Embed" ProgID="Unknown" ShapeID="_x0000_i1105" DrawAspect="Content" ObjectID="_1457514508" r:id="rId157"/>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Пч – величины чистой прибыли, тыс.руб.;</w:t>
            </w:r>
          </w:p>
          <w:p w:rsidR="0034019F" w:rsidRPr="004B017C" w:rsidRDefault="0034019F" w:rsidP="004B017C">
            <w:pPr>
              <w:widowControl w:val="0"/>
              <w:shd w:val="clear" w:color="000000" w:fill="auto"/>
              <w:spacing w:line="360" w:lineRule="auto"/>
              <w:rPr>
                <w:sz w:val="20"/>
              </w:rPr>
            </w:pPr>
            <w:r w:rsidRPr="004B017C">
              <w:rPr>
                <w:sz w:val="20"/>
              </w:rPr>
              <w:t>Кс – собственный капитал предприятия, тыс.руб.</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33 - Анализ изменения рентабельности реализованной продукции за счет изменения цен и себестоимости продукции</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97"/>
        <w:gridCol w:w="820"/>
        <w:gridCol w:w="916"/>
        <w:gridCol w:w="916"/>
        <w:gridCol w:w="916"/>
        <w:gridCol w:w="2497"/>
      </w:tblGrid>
      <w:tr w:rsidR="004B017C" w:rsidRPr="004B017C" w:rsidTr="004B017C">
        <w:trPr>
          <w:trHeight w:val="23"/>
        </w:trPr>
        <w:tc>
          <w:tcPr>
            <w:tcW w:w="1560" w:type="dxa"/>
            <w:vMerge w:val="restart"/>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показателей</w:t>
            </w:r>
          </w:p>
        </w:tc>
        <w:tc>
          <w:tcPr>
            <w:tcW w:w="597" w:type="dxa"/>
            <w:vMerge w:val="restart"/>
          </w:tcPr>
          <w:p w:rsidR="0034019F" w:rsidRPr="004B017C" w:rsidRDefault="0034019F" w:rsidP="004B017C">
            <w:pPr>
              <w:widowControl w:val="0"/>
              <w:shd w:val="clear" w:color="000000" w:fill="auto"/>
              <w:spacing w:line="360" w:lineRule="auto"/>
              <w:rPr>
                <w:sz w:val="20"/>
              </w:rPr>
            </w:pPr>
            <w:r w:rsidRPr="004B017C">
              <w:rPr>
                <w:sz w:val="20"/>
              </w:rPr>
              <w:t>Едн.</w:t>
            </w:r>
          </w:p>
          <w:p w:rsidR="0034019F" w:rsidRPr="004B017C" w:rsidRDefault="0034019F" w:rsidP="004B017C">
            <w:pPr>
              <w:widowControl w:val="0"/>
              <w:shd w:val="clear" w:color="000000" w:fill="auto"/>
              <w:spacing w:line="360" w:lineRule="auto"/>
              <w:rPr>
                <w:sz w:val="20"/>
              </w:rPr>
            </w:pPr>
            <w:r w:rsidRPr="004B017C">
              <w:rPr>
                <w:sz w:val="20"/>
              </w:rPr>
              <w:t>изм.</w:t>
            </w:r>
          </w:p>
        </w:tc>
        <w:tc>
          <w:tcPr>
            <w:tcW w:w="820" w:type="dxa"/>
            <w:vMerge w:val="restart"/>
          </w:tcPr>
          <w:p w:rsidR="0034019F" w:rsidRPr="004B017C" w:rsidRDefault="0034019F" w:rsidP="004B017C">
            <w:pPr>
              <w:widowControl w:val="0"/>
              <w:shd w:val="clear" w:color="000000" w:fill="auto"/>
              <w:spacing w:line="360" w:lineRule="auto"/>
              <w:rPr>
                <w:sz w:val="20"/>
              </w:rPr>
            </w:pPr>
            <w:r w:rsidRPr="004B017C">
              <w:rPr>
                <w:sz w:val="20"/>
              </w:rPr>
              <w:t>Обозначение</w:t>
            </w:r>
          </w:p>
        </w:tc>
        <w:tc>
          <w:tcPr>
            <w:tcW w:w="2748" w:type="dxa"/>
            <w:gridSpan w:val="3"/>
          </w:tcPr>
          <w:p w:rsidR="0034019F" w:rsidRPr="004B017C" w:rsidRDefault="0034019F" w:rsidP="004B017C">
            <w:pPr>
              <w:widowControl w:val="0"/>
              <w:shd w:val="clear" w:color="000000" w:fill="auto"/>
              <w:spacing w:line="360" w:lineRule="auto"/>
              <w:rPr>
                <w:sz w:val="20"/>
              </w:rPr>
            </w:pPr>
            <w:r w:rsidRPr="004B017C">
              <w:rPr>
                <w:sz w:val="20"/>
              </w:rPr>
              <w:t>Период</w:t>
            </w:r>
          </w:p>
        </w:tc>
        <w:tc>
          <w:tcPr>
            <w:tcW w:w="2497" w:type="dxa"/>
            <w:vMerge w:val="restart"/>
          </w:tcPr>
          <w:p w:rsidR="0034019F" w:rsidRPr="004B017C" w:rsidRDefault="0034019F" w:rsidP="004B017C">
            <w:pPr>
              <w:widowControl w:val="0"/>
              <w:shd w:val="clear" w:color="000000" w:fill="auto"/>
              <w:spacing w:line="360" w:lineRule="auto"/>
              <w:rPr>
                <w:sz w:val="20"/>
              </w:rPr>
            </w:pPr>
            <w:r w:rsidRPr="004B017C">
              <w:rPr>
                <w:sz w:val="20"/>
              </w:rPr>
              <w:t>Расчетная формула</w:t>
            </w:r>
          </w:p>
        </w:tc>
      </w:tr>
      <w:tr w:rsidR="004B017C" w:rsidRPr="004B017C" w:rsidTr="004B017C">
        <w:trPr>
          <w:trHeight w:val="23"/>
        </w:trPr>
        <w:tc>
          <w:tcPr>
            <w:tcW w:w="1560" w:type="dxa"/>
            <w:vMerge/>
          </w:tcPr>
          <w:p w:rsidR="0034019F" w:rsidRPr="004B017C" w:rsidRDefault="0034019F" w:rsidP="004B017C">
            <w:pPr>
              <w:widowControl w:val="0"/>
              <w:shd w:val="clear" w:color="000000" w:fill="auto"/>
              <w:spacing w:line="360" w:lineRule="auto"/>
              <w:rPr>
                <w:sz w:val="20"/>
              </w:rPr>
            </w:pPr>
          </w:p>
        </w:tc>
        <w:tc>
          <w:tcPr>
            <w:tcW w:w="597" w:type="dxa"/>
            <w:vMerge/>
          </w:tcPr>
          <w:p w:rsidR="0034019F" w:rsidRPr="004B017C" w:rsidRDefault="0034019F" w:rsidP="004B017C">
            <w:pPr>
              <w:widowControl w:val="0"/>
              <w:shd w:val="clear" w:color="000000" w:fill="auto"/>
              <w:spacing w:line="360" w:lineRule="auto"/>
              <w:rPr>
                <w:sz w:val="20"/>
              </w:rPr>
            </w:pPr>
          </w:p>
        </w:tc>
        <w:tc>
          <w:tcPr>
            <w:tcW w:w="820" w:type="dxa"/>
            <w:vMerge/>
          </w:tcPr>
          <w:p w:rsidR="0034019F" w:rsidRPr="004B017C" w:rsidRDefault="0034019F" w:rsidP="004B017C">
            <w:pPr>
              <w:widowControl w:val="0"/>
              <w:shd w:val="clear" w:color="000000" w:fill="auto"/>
              <w:spacing w:line="360" w:lineRule="auto"/>
              <w:rPr>
                <w:sz w:val="20"/>
              </w:rPr>
            </w:pP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2005</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2006</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2007</w:t>
            </w:r>
          </w:p>
        </w:tc>
        <w:tc>
          <w:tcPr>
            <w:tcW w:w="2497" w:type="dxa"/>
            <w:vMerge/>
          </w:tcPr>
          <w:p w:rsidR="0034019F" w:rsidRPr="004B017C" w:rsidRDefault="0034019F" w:rsidP="004B017C">
            <w:pPr>
              <w:widowControl w:val="0"/>
              <w:shd w:val="clear" w:color="000000" w:fill="auto"/>
              <w:spacing w:line="360" w:lineRule="auto"/>
              <w:rPr>
                <w:sz w:val="20"/>
              </w:rPr>
            </w:pPr>
          </w:p>
        </w:tc>
      </w:tr>
      <w:tr w:rsidR="004B017C" w:rsidRPr="004B017C" w:rsidTr="004B017C">
        <w:trPr>
          <w:trHeight w:val="23"/>
        </w:trPr>
        <w:tc>
          <w:tcPr>
            <w:tcW w:w="1560" w:type="dxa"/>
          </w:tcPr>
          <w:p w:rsidR="0034019F" w:rsidRPr="004B017C" w:rsidRDefault="0034019F" w:rsidP="004B017C">
            <w:pPr>
              <w:widowControl w:val="0"/>
              <w:shd w:val="clear" w:color="000000" w:fill="auto"/>
              <w:spacing w:line="360" w:lineRule="auto"/>
              <w:rPr>
                <w:sz w:val="20"/>
              </w:rPr>
            </w:pPr>
            <w:r w:rsidRPr="004B017C">
              <w:rPr>
                <w:sz w:val="20"/>
              </w:rPr>
              <w:t xml:space="preserve">Выручка от реализации </w:t>
            </w:r>
          </w:p>
        </w:tc>
        <w:tc>
          <w:tcPr>
            <w:tcW w:w="597" w:type="dxa"/>
          </w:tcPr>
          <w:p w:rsidR="0034019F" w:rsidRPr="004B017C" w:rsidRDefault="0034019F" w:rsidP="004B017C">
            <w:pPr>
              <w:widowControl w:val="0"/>
              <w:shd w:val="clear" w:color="000000" w:fill="auto"/>
              <w:spacing w:line="360" w:lineRule="auto"/>
              <w:rPr>
                <w:sz w:val="20"/>
              </w:rPr>
            </w:pPr>
            <w:r w:rsidRPr="004B017C">
              <w:rPr>
                <w:sz w:val="20"/>
              </w:rPr>
              <w:t>тыс.</w:t>
            </w:r>
          </w:p>
          <w:p w:rsidR="0034019F" w:rsidRPr="004B017C" w:rsidRDefault="0034019F" w:rsidP="004B017C">
            <w:pPr>
              <w:widowControl w:val="0"/>
              <w:shd w:val="clear" w:color="000000" w:fill="auto"/>
              <w:spacing w:line="360" w:lineRule="auto"/>
              <w:rPr>
                <w:sz w:val="20"/>
              </w:rPr>
            </w:pPr>
            <w:r w:rsidRPr="004B017C">
              <w:rPr>
                <w:sz w:val="20"/>
              </w:rPr>
              <w:t>руб.</w:t>
            </w:r>
          </w:p>
        </w:tc>
        <w:tc>
          <w:tcPr>
            <w:tcW w:w="820" w:type="dxa"/>
          </w:tcPr>
          <w:p w:rsidR="0034019F" w:rsidRPr="004B017C" w:rsidRDefault="0034019F" w:rsidP="004B017C">
            <w:pPr>
              <w:widowControl w:val="0"/>
              <w:shd w:val="clear" w:color="000000" w:fill="auto"/>
              <w:spacing w:line="360" w:lineRule="auto"/>
              <w:rPr>
                <w:sz w:val="20"/>
              </w:rPr>
            </w:pPr>
            <w:r w:rsidRPr="004B017C">
              <w:rPr>
                <w:sz w:val="20"/>
              </w:rPr>
              <w:t>Вр</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1911692</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2196513</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3070621</w:t>
            </w:r>
          </w:p>
        </w:tc>
        <w:tc>
          <w:tcPr>
            <w:tcW w:w="2497" w:type="dxa"/>
          </w:tcPr>
          <w:p w:rsidR="0034019F" w:rsidRPr="004B017C" w:rsidRDefault="0034019F" w:rsidP="004B017C">
            <w:pPr>
              <w:widowControl w:val="0"/>
              <w:shd w:val="clear" w:color="000000" w:fill="auto"/>
              <w:spacing w:line="360" w:lineRule="auto"/>
              <w:rPr>
                <w:sz w:val="20"/>
              </w:rPr>
            </w:pPr>
          </w:p>
        </w:tc>
      </w:tr>
      <w:tr w:rsidR="004B017C" w:rsidRPr="004B017C" w:rsidTr="004B017C">
        <w:trPr>
          <w:trHeight w:val="23"/>
        </w:trPr>
        <w:tc>
          <w:tcPr>
            <w:tcW w:w="1560" w:type="dxa"/>
          </w:tcPr>
          <w:p w:rsidR="0034019F" w:rsidRPr="004B017C" w:rsidRDefault="0034019F" w:rsidP="004B017C">
            <w:pPr>
              <w:widowControl w:val="0"/>
              <w:shd w:val="clear" w:color="000000" w:fill="auto"/>
              <w:spacing w:line="360" w:lineRule="auto"/>
              <w:rPr>
                <w:sz w:val="20"/>
              </w:rPr>
            </w:pPr>
            <w:r w:rsidRPr="004B017C">
              <w:rPr>
                <w:sz w:val="20"/>
              </w:rPr>
              <w:t xml:space="preserve">Себестоимость реализованной продукции </w:t>
            </w:r>
          </w:p>
        </w:tc>
        <w:tc>
          <w:tcPr>
            <w:tcW w:w="597" w:type="dxa"/>
          </w:tcPr>
          <w:p w:rsidR="0034019F" w:rsidRPr="004B017C" w:rsidRDefault="0034019F" w:rsidP="004B017C">
            <w:pPr>
              <w:widowControl w:val="0"/>
              <w:shd w:val="clear" w:color="000000" w:fill="auto"/>
              <w:spacing w:line="360" w:lineRule="auto"/>
              <w:rPr>
                <w:sz w:val="20"/>
              </w:rPr>
            </w:pPr>
            <w:r w:rsidRPr="004B017C">
              <w:rPr>
                <w:sz w:val="20"/>
              </w:rPr>
              <w:t>тыс.</w:t>
            </w:r>
          </w:p>
          <w:p w:rsidR="0034019F" w:rsidRPr="004B017C" w:rsidRDefault="0034019F" w:rsidP="004B017C">
            <w:pPr>
              <w:widowControl w:val="0"/>
              <w:shd w:val="clear" w:color="000000" w:fill="auto"/>
              <w:spacing w:line="360" w:lineRule="auto"/>
              <w:rPr>
                <w:sz w:val="20"/>
              </w:rPr>
            </w:pPr>
            <w:r w:rsidRPr="004B017C">
              <w:rPr>
                <w:sz w:val="20"/>
              </w:rPr>
              <w:t>руб.</w:t>
            </w:r>
          </w:p>
        </w:tc>
        <w:tc>
          <w:tcPr>
            <w:tcW w:w="820" w:type="dxa"/>
          </w:tcPr>
          <w:p w:rsidR="0034019F" w:rsidRPr="004B017C" w:rsidRDefault="0034019F" w:rsidP="004B017C">
            <w:pPr>
              <w:widowControl w:val="0"/>
              <w:shd w:val="clear" w:color="000000" w:fill="auto"/>
              <w:spacing w:line="360" w:lineRule="auto"/>
              <w:rPr>
                <w:sz w:val="20"/>
              </w:rPr>
            </w:pPr>
            <w:r w:rsidRPr="004B017C">
              <w:rPr>
                <w:sz w:val="20"/>
              </w:rPr>
              <w:t>Ср</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992750</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1048730</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1986859</w:t>
            </w:r>
          </w:p>
        </w:tc>
        <w:tc>
          <w:tcPr>
            <w:tcW w:w="2497" w:type="dxa"/>
          </w:tcPr>
          <w:p w:rsidR="0034019F" w:rsidRPr="004B017C" w:rsidRDefault="0034019F" w:rsidP="004B017C">
            <w:pPr>
              <w:widowControl w:val="0"/>
              <w:shd w:val="clear" w:color="000000" w:fill="auto"/>
              <w:spacing w:line="360" w:lineRule="auto"/>
              <w:rPr>
                <w:sz w:val="20"/>
              </w:rPr>
            </w:pPr>
          </w:p>
        </w:tc>
      </w:tr>
      <w:tr w:rsidR="004B017C" w:rsidRPr="004B017C" w:rsidTr="004B017C">
        <w:trPr>
          <w:trHeight w:val="23"/>
        </w:trPr>
        <w:tc>
          <w:tcPr>
            <w:tcW w:w="1560" w:type="dxa"/>
          </w:tcPr>
          <w:p w:rsidR="0034019F" w:rsidRPr="004B017C" w:rsidRDefault="0034019F" w:rsidP="004B017C">
            <w:pPr>
              <w:widowControl w:val="0"/>
              <w:shd w:val="clear" w:color="000000" w:fill="auto"/>
              <w:spacing w:line="360" w:lineRule="auto"/>
              <w:rPr>
                <w:sz w:val="20"/>
              </w:rPr>
            </w:pPr>
            <w:r w:rsidRPr="004B017C">
              <w:rPr>
                <w:sz w:val="20"/>
              </w:rPr>
              <w:t>Прибыль от реализации</w:t>
            </w:r>
          </w:p>
        </w:tc>
        <w:tc>
          <w:tcPr>
            <w:tcW w:w="597" w:type="dxa"/>
          </w:tcPr>
          <w:p w:rsidR="0034019F" w:rsidRPr="004B017C" w:rsidRDefault="0034019F" w:rsidP="004B017C">
            <w:pPr>
              <w:widowControl w:val="0"/>
              <w:shd w:val="clear" w:color="000000" w:fill="auto"/>
              <w:spacing w:line="360" w:lineRule="auto"/>
              <w:rPr>
                <w:sz w:val="20"/>
              </w:rPr>
            </w:pPr>
            <w:r w:rsidRPr="004B017C">
              <w:rPr>
                <w:sz w:val="20"/>
              </w:rPr>
              <w:t>тыс.</w:t>
            </w:r>
          </w:p>
          <w:p w:rsidR="0034019F" w:rsidRPr="004B017C" w:rsidRDefault="0034019F" w:rsidP="004B017C">
            <w:pPr>
              <w:widowControl w:val="0"/>
              <w:shd w:val="clear" w:color="000000" w:fill="auto"/>
              <w:spacing w:line="360" w:lineRule="auto"/>
              <w:rPr>
                <w:sz w:val="20"/>
              </w:rPr>
            </w:pPr>
            <w:r w:rsidRPr="004B017C">
              <w:rPr>
                <w:sz w:val="20"/>
              </w:rPr>
              <w:t>руб.</w:t>
            </w:r>
          </w:p>
        </w:tc>
        <w:tc>
          <w:tcPr>
            <w:tcW w:w="820" w:type="dxa"/>
          </w:tcPr>
          <w:p w:rsidR="0034019F" w:rsidRPr="004B017C" w:rsidRDefault="0034019F" w:rsidP="004B017C">
            <w:pPr>
              <w:widowControl w:val="0"/>
              <w:shd w:val="clear" w:color="000000" w:fill="auto"/>
              <w:spacing w:line="360" w:lineRule="auto"/>
              <w:rPr>
                <w:sz w:val="20"/>
              </w:rPr>
            </w:pPr>
            <w:r w:rsidRPr="004B017C">
              <w:rPr>
                <w:sz w:val="20"/>
              </w:rPr>
              <w:t>Пр</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216879</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385762</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407553</w:t>
            </w:r>
          </w:p>
        </w:tc>
        <w:tc>
          <w:tcPr>
            <w:tcW w:w="2497" w:type="dxa"/>
          </w:tcPr>
          <w:p w:rsidR="0034019F" w:rsidRPr="004B017C" w:rsidRDefault="0034019F" w:rsidP="004B017C">
            <w:pPr>
              <w:widowControl w:val="0"/>
              <w:shd w:val="clear" w:color="000000" w:fill="auto"/>
              <w:spacing w:line="360" w:lineRule="auto"/>
              <w:rPr>
                <w:sz w:val="20"/>
              </w:rPr>
            </w:pPr>
            <w:r w:rsidRPr="004B017C">
              <w:rPr>
                <w:sz w:val="20"/>
              </w:rPr>
              <w:object w:dxaOrig="1440" w:dyaOrig="380">
                <v:shape id="_x0000_i1106" type="#_x0000_t75" style="width:1in;height:18.75pt" o:ole="">
                  <v:imagedata r:id="rId158" o:title=""/>
                </v:shape>
                <o:OLEObject Type="Embed" ProgID="Unknown" ShapeID="_x0000_i1106" DrawAspect="Content" ObjectID="_1457514509" r:id="rId159"/>
              </w:object>
            </w:r>
          </w:p>
        </w:tc>
      </w:tr>
      <w:tr w:rsidR="004B017C" w:rsidRPr="004B017C" w:rsidTr="004B017C">
        <w:trPr>
          <w:trHeight w:val="23"/>
        </w:trPr>
        <w:tc>
          <w:tcPr>
            <w:tcW w:w="1560" w:type="dxa"/>
          </w:tcPr>
          <w:p w:rsidR="0034019F" w:rsidRPr="004B017C" w:rsidRDefault="0034019F" w:rsidP="004B017C">
            <w:pPr>
              <w:widowControl w:val="0"/>
              <w:shd w:val="clear" w:color="000000" w:fill="auto"/>
              <w:spacing w:line="360" w:lineRule="auto"/>
              <w:rPr>
                <w:sz w:val="20"/>
              </w:rPr>
            </w:pPr>
            <w:r w:rsidRPr="004B017C">
              <w:rPr>
                <w:sz w:val="20"/>
              </w:rPr>
              <w:t>Рентабельность реализованной продукции</w:t>
            </w:r>
          </w:p>
        </w:tc>
        <w:tc>
          <w:tcPr>
            <w:tcW w:w="597" w:type="dxa"/>
          </w:tcPr>
          <w:p w:rsidR="0034019F" w:rsidRPr="004B017C" w:rsidRDefault="0034019F" w:rsidP="004B017C">
            <w:pPr>
              <w:widowControl w:val="0"/>
              <w:shd w:val="clear" w:color="000000" w:fill="auto"/>
              <w:spacing w:line="360" w:lineRule="auto"/>
              <w:rPr>
                <w:sz w:val="20"/>
              </w:rPr>
            </w:pPr>
            <w:r w:rsidRPr="004B017C">
              <w:rPr>
                <w:sz w:val="20"/>
              </w:rPr>
              <w:t>%</w:t>
            </w:r>
          </w:p>
        </w:tc>
        <w:tc>
          <w:tcPr>
            <w:tcW w:w="820" w:type="dxa"/>
          </w:tcPr>
          <w:p w:rsidR="0034019F" w:rsidRPr="004B017C" w:rsidRDefault="0034019F" w:rsidP="004B017C">
            <w:pPr>
              <w:widowControl w:val="0"/>
              <w:shd w:val="clear" w:color="000000" w:fill="auto"/>
              <w:spacing w:line="360" w:lineRule="auto"/>
              <w:rPr>
                <w:sz w:val="20"/>
              </w:rPr>
            </w:pPr>
            <w:r w:rsidRPr="004B017C">
              <w:rPr>
                <w:sz w:val="20"/>
              </w:rPr>
              <w:t>Рп</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0,11</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0,18</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0,13</w:t>
            </w:r>
          </w:p>
        </w:tc>
        <w:tc>
          <w:tcPr>
            <w:tcW w:w="2497" w:type="dxa"/>
          </w:tcPr>
          <w:p w:rsidR="0034019F" w:rsidRPr="004B017C" w:rsidRDefault="0034019F" w:rsidP="004B017C">
            <w:pPr>
              <w:widowControl w:val="0"/>
              <w:shd w:val="clear" w:color="000000" w:fill="auto"/>
              <w:spacing w:line="360" w:lineRule="auto"/>
              <w:rPr>
                <w:sz w:val="20"/>
              </w:rPr>
            </w:pPr>
            <w:r w:rsidRPr="004B017C">
              <w:rPr>
                <w:sz w:val="20"/>
              </w:rPr>
              <w:object w:dxaOrig="1520" w:dyaOrig="740">
                <v:shape id="_x0000_i1107" type="#_x0000_t75" style="width:75.75pt;height:36.75pt" o:ole="">
                  <v:imagedata r:id="rId160" o:title=""/>
                </v:shape>
                <o:OLEObject Type="Embed" ProgID="Unknown" ShapeID="_x0000_i1107" DrawAspect="Content" ObjectID="_1457514510" r:id="rId161"/>
              </w:object>
            </w:r>
            <w:r w:rsidRPr="004B017C">
              <w:rPr>
                <w:sz w:val="20"/>
              </w:rPr>
              <w:t>,</w:t>
            </w:r>
          </w:p>
        </w:tc>
      </w:tr>
      <w:tr w:rsidR="004B017C" w:rsidRPr="004B017C" w:rsidTr="004B017C">
        <w:trPr>
          <w:trHeight w:val="23"/>
        </w:trPr>
        <w:tc>
          <w:tcPr>
            <w:tcW w:w="1560" w:type="dxa"/>
          </w:tcPr>
          <w:p w:rsidR="0034019F" w:rsidRPr="004B017C" w:rsidRDefault="0034019F" w:rsidP="004B017C">
            <w:pPr>
              <w:widowControl w:val="0"/>
              <w:shd w:val="clear" w:color="000000" w:fill="auto"/>
              <w:spacing w:line="360" w:lineRule="auto"/>
              <w:rPr>
                <w:sz w:val="20"/>
              </w:rPr>
            </w:pPr>
            <w:r w:rsidRPr="004B017C">
              <w:rPr>
                <w:sz w:val="20"/>
              </w:rPr>
              <w:t>Изменение рентабельности за счет изменения цен</w:t>
            </w:r>
          </w:p>
        </w:tc>
        <w:tc>
          <w:tcPr>
            <w:tcW w:w="597" w:type="dxa"/>
          </w:tcPr>
          <w:p w:rsidR="0034019F" w:rsidRPr="004B017C" w:rsidRDefault="0034019F" w:rsidP="004B017C">
            <w:pPr>
              <w:widowControl w:val="0"/>
              <w:shd w:val="clear" w:color="000000" w:fill="auto"/>
              <w:spacing w:line="360" w:lineRule="auto"/>
              <w:rPr>
                <w:sz w:val="20"/>
              </w:rPr>
            </w:pPr>
            <w:r w:rsidRPr="004B017C">
              <w:rPr>
                <w:sz w:val="20"/>
              </w:rPr>
              <w:t>%</w:t>
            </w:r>
          </w:p>
        </w:tc>
        <w:tc>
          <w:tcPr>
            <w:tcW w:w="820" w:type="dxa"/>
          </w:tcPr>
          <w:p w:rsidR="0034019F" w:rsidRPr="004B017C" w:rsidRDefault="0034019F" w:rsidP="004B017C">
            <w:pPr>
              <w:widowControl w:val="0"/>
              <w:shd w:val="clear" w:color="000000" w:fill="auto"/>
              <w:spacing w:line="360" w:lineRule="auto"/>
              <w:rPr>
                <w:sz w:val="20"/>
              </w:rPr>
            </w:pPr>
            <w:r w:rsidRPr="004B017C">
              <w:rPr>
                <w:sz w:val="20"/>
              </w:rPr>
              <w:t>∆Рцп</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6,73</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13,6</w:t>
            </w:r>
          </w:p>
        </w:tc>
        <w:tc>
          <w:tcPr>
            <w:tcW w:w="2497" w:type="dxa"/>
          </w:tcPr>
          <w:p w:rsidR="0034019F" w:rsidRPr="004B017C" w:rsidRDefault="0034019F" w:rsidP="004B017C">
            <w:pPr>
              <w:widowControl w:val="0"/>
              <w:shd w:val="clear" w:color="000000" w:fill="auto"/>
              <w:spacing w:line="360" w:lineRule="auto"/>
              <w:rPr>
                <w:sz w:val="20"/>
              </w:rPr>
            </w:pPr>
            <w:r w:rsidRPr="004B017C">
              <w:rPr>
                <w:sz w:val="20"/>
              </w:rPr>
              <w:object w:dxaOrig="3600" w:dyaOrig="760">
                <v:shape id="_x0000_i1108" type="#_x0000_t75" style="width:126pt;height:32.25pt" o:ole="">
                  <v:imagedata r:id="rId162" o:title=""/>
                </v:shape>
                <o:OLEObject Type="Embed" ProgID="Unknown" ShapeID="_x0000_i1108" DrawAspect="Content" ObjectID="_1457514511" r:id="rId163"/>
              </w:object>
            </w:r>
          </w:p>
        </w:tc>
      </w:tr>
      <w:tr w:rsidR="004B017C" w:rsidRPr="004B017C" w:rsidTr="004B017C">
        <w:trPr>
          <w:trHeight w:val="23"/>
        </w:trPr>
        <w:tc>
          <w:tcPr>
            <w:tcW w:w="1560" w:type="dxa"/>
          </w:tcPr>
          <w:p w:rsidR="0034019F" w:rsidRPr="004B017C" w:rsidRDefault="0034019F" w:rsidP="004B017C">
            <w:pPr>
              <w:widowControl w:val="0"/>
              <w:shd w:val="clear" w:color="000000" w:fill="auto"/>
              <w:spacing w:line="360" w:lineRule="auto"/>
              <w:rPr>
                <w:sz w:val="20"/>
              </w:rPr>
            </w:pPr>
            <w:r w:rsidRPr="004B017C">
              <w:rPr>
                <w:sz w:val="20"/>
              </w:rPr>
              <w:t>Изменение рентабельности за счет изменения себестоимости продукции</w:t>
            </w:r>
          </w:p>
        </w:tc>
        <w:tc>
          <w:tcPr>
            <w:tcW w:w="597" w:type="dxa"/>
          </w:tcPr>
          <w:p w:rsidR="0034019F" w:rsidRPr="004B017C" w:rsidRDefault="0034019F" w:rsidP="004B017C">
            <w:pPr>
              <w:widowControl w:val="0"/>
              <w:shd w:val="clear" w:color="000000" w:fill="auto"/>
              <w:spacing w:line="360" w:lineRule="auto"/>
              <w:rPr>
                <w:sz w:val="20"/>
              </w:rPr>
            </w:pPr>
            <w:r w:rsidRPr="004B017C">
              <w:rPr>
                <w:sz w:val="20"/>
              </w:rPr>
              <w:t>%</w:t>
            </w:r>
          </w:p>
        </w:tc>
        <w:tc>
          <w:tcPr>
            <w:tcW w:w="820" w:type="dxa"/>
          </w:tcPr>
          <w:p w:rsidR="0034019F" w:rsidRPr="004B017C" w:rsidRDefault="0034019F" w:rsidP="004B017C">
            <w:pPr>
              <w:widowControl w:val="0"/>
              <w:shd w:val="clear" w:color="000000" w:fill="auto"/>
              <w:spacing w:line="360" w:lineRule="auto"/>
              <w:rPr>
                <w:sz w:val="20"/>
              </w:rPr>
            </w:pPr>
            <w:r w:rsidRPr="004B017C">
              <w:rPr>
                <w:sz w:val="20"/>
              </w:rPr>
              <w:t>∆Рсп</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-2,55</w:t>
            </w:r>
          </w:p>
        </w:tc>
        <w:tc>
          <w:tcPr>
            <w:tcW w:w="916" w:type="dxa"/>
          </w:tcPr>
          <w:p w:rsidR="0034019F" w:rsidRPr="004B017C" w:rsidRDefault="0034019F" w:rsidP="004B017C">
            <w:pPr>
              <w:widowControl w:val="0"/>
              <w:shd w:val="clear" w:color="000000" w:fill="auto"/>
              <w:spacing w:line="360" w:lineRule="auto"/>
              <w:rPr>
                <w:sz w:val="20"/>
              </w:rPr>
            </w:pPr>
            <w:r w:rsidRPr="004B017C">
              <w:rPr>
                <w:sz w:val="20"/>
              </w:rPr>
              <w:t>-30,55</w:t>
            </w:r>
          </w:p>
        </w:tc>
        <w:tc>
          <w:tcPr>
            <w:tcW w:w="2497" w:type="dxa"/>
          </w:tcPr>
          <w:p w:rsidR="0034019F" w:rsidRPr="004B017C" w:rsidRDefault="0034019F" w:rsidP="004B017C">
            <w:pPr>
              <w:widowControl w:val="0"/>
              <w:shd w:val="clear" w:color="000000" w:fill="auto"/>
              <w:spacing w:line="360" w:lineRule="auto"/>
              <w:rPr>
                <w:sz w:val="20"/>
              </w:rPr>
            </w:pPr>
            <w:r w:rsidRPr="004B017C">
              <w:rPr>
                <w:sz w:val="20"/>
              </w:rPr>
              <w:object w:dxaOrig="3780" w:dyaOrig="800">
                <v:shape id="_x0000_i1109" type="#_x0000_t75" style="width:132pt;height:34.5pt" o:ole="">
                  <v:imagedata r:id="rId164" o:title=""/>
                </v:shape>
                <o:OLEObject Type="Embed" ProgID="Unknown" ShapeID="_x0000_i1109" DrawAspect="Content" ObjectID="_1457514512" r:id="rId165"/>
              </w:object>
            </w:r>
            <w:r w:rsidRPr="004B017C">
              <w:rPr>
                <w:sz w:val="20"/>
              </w:rPr>
              <w:object w:dxaOrig="1640" w:dyaOrig="380">
                <v:shape id="_x0000_i1110" type="#_x0000_t75" style="width:81.75pt;height:18.75pt" o:ole="">
                  <v:imagedata r:id="rId166" o:title=""/>
                </v:shape>
                <o:OLEObject Type="Embed" ProgID="Unknown" ShapeID="_x0000_i1110" DrawAspect="Content" ObjectID="_1457514513" r:id="rId167"/>
              </w:objec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Из анализа видно, что максимальная рентабельность всех показателей была достигнута в 2006 г. В 2007 г. собственный капитал, совокупные активы и продажи имели так же высокий уровень рентабельности. Небольшой спад показателей рентабельности объясняется так же увеличением затрат на производство.</w:t>
      </w:r>
    </w:p>
    <w:p w:rsidR="00343A12" w:rsidRPr="003A199D" w:rsidRDefault="00343A12"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b/>
          <w:sz w:val="28"/>
          <w:szCs w:val="28"/>
        </w:rPr>
        <w:t>7.5 Анализ показателей, обеспечивающих безубыточность работы предприятия</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Сопоставляя выручку от реализации продукции и общие затраты на её производство и реализацию экономист – менеджер может определить величину объёма продаж, при котором предприятие будет в состоянии покрыть все свои затраты ( постоянные и переменные), не получая прибыли, то есть определить</w:t>
      </w:r>
      <w:r w:rsidR="003A199D" w:rsidRPr="003A199D">
        <w:rPr>
          <w:sz w:val="28"/>
          <w:szCs w:val="28"/>
        </w:rPr>
        <w:t xml:space="preserve"> </w:t>
      </w:r>
      <w:r w:rsidRPr="003A199D">
        <w:rPr>
          <w:sz w:val="28"/>
          <w:szCs w:val="28"/>
        </w:rPr>
        <w:t>точку безубыточности. Кроме того, имеется возможность определить объем продаж, который гарантирует предприятию необходимую величину прибыли и зону безопасности работы предприятия (запас финансовой прочности). Чтобы определить эти показатели, используем аналитические методы.</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34 - Анализ показателей безубыточной работы предприятия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624"/>
        <w:gridCol w:w="1330"/>
        <w:gridCol w:w="2276"/>
        <w:gridCol w:w="2642"/>
      </w:tblGrid>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Наименование показателей</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Едн.</w:t>
            </w:r>
          </w:p>
          <w:p w:rsidR="0034019F" w:rsidRPr="004B017C" w:rsidRDefault="0034019F" w:rsidP="004B017C">
            <w:pPr>
              <w:widowControl w:val="0"/>
              <w:shd w:val="clear" w:color="000000" w:fill="auto"/>
              <w:spacing w:line="360" w:lineRule="auto"/>
              <w:rPr>
                <w:sz w:val="20"/>
              </w:rPr>
            </w:pPr>
            <w:r w:rsidRPr="004B017C">
              <w:rPr>
                <w:sz w:val="20"/>
              </w:rPr>
              <w:t>изм.</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Обозначение</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Расчетная формула</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Обозначения составляющих формул и экономическое содержание показателей</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Уровень безубыточности в стоимостном выражении</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Пстб.у.</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1540" w:dyaOrig="999">
                <v:shape id="_x0000_i1111" type="#_x0000_t75" style="width:77.25pt;height:50.25pt" o:ole="">
                  <v:imagedata r:id="rId168" o:title=""/>
                </v:shape>
                <o:OLEObject Type="Embed" ProgID="Unknown" ShapeID="_x0000_i1111" DrawAspect="Content" ObjectID="_1457514514" r:id="rId169"/>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Зпост., Зпер. – затраты постояннные и переменные тыс.руб.;</w:t>
            </w:r>
          </w:p>
          <w:p w:rsidR="0034019F" w:rsidRPr="004B017C" w:rsidRDefault="0034019F" w:rsidP="004B017C">
            <w:pPr>
              <w:widowControl w:val="0"/>
              <w:shd w:val="clear" w:color="000000" w:fill="auto"/>
              <w:spacing w:line="360" w:lineRule="auto"/>
              <w:rPr>
                <w:sz w:val="20"/>
              </w:rPr>
            </w:pPr>
            <w:r w:rsidRPr="004B017C">
              <w:rPr>
                <w:sz w:val="20"/>
              </w:rPr>
              <w:t>П – объем продаж, тыс.руб.;</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Маржинальный доход на весь объем продаж (валовая прибыль)</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тыс. руб.</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МД</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МД = Р – Зпер</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Р – объем продаж, тыс.руб.;</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Запас финансовой прочности</w:t>
            </w:r>
          </w:p>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тыс. руб.</w:t>
            </w:r>
          </w:p>
          <w:p w:rsidR="0034019F" w:rsidRPr="004B017C" w:rsidRDefault="0034019F" w:rsidP="004B017C">
            <w:pPr>
              <w:widowControl w:val="0"/>
              <w:shd w:val="clear" w:color="000000" w:fill="auto"/>
              <w:spacing w:line="360" w:lineRule="auto"/>
              <w:rPr>
                <w:sz w:val="20"/>
              </w:rPr>
            </w:pPr>
            <w:r w:rsidRPr="004B017C">
              <w:rPr>
                <w:sz w:val="20"/>
              </w:rPr>
              <w:t>%</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Зфп</w:t>
            </w:r>
          </w:p>
          <w:p w:rsidR="0034019F" w:rsidRPr="004B017C" w:rsidRDefault="0034019F" w:rsidP="004B017C">
            <w:pPr>
              <w:widowControl w:val="0"/>
              <w:shd w:val="clear" w:color="000000" w:fill="auto"/>
              <w:spacing w:line="360" w:lineRule="auto"/>
              <w:rPr>
                <w:sz w:val="20"/>
              </w:rPr>
            </w:pP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1460" w:dyaOrig="400">
                <v:shape id="_x0000_i1112" type="#_x0000_t75" style="width:72.75pt;height:20.25pt" o:ole="">
                  <v:imagedata r:id="rId170" o:title=""/>
                </v:shape>
                <o:OLEObject Type="Embed" ProgID="Unknown" ShapeID="_x0000_i1112" DrawAspect="Content" ObjectID="_1457514515" r:id="rId171"/>
              </w:object>
            </w:r>
          </w:p>
          <w:p w:rsidR="0034019F" w:rsidRPr="004B017C" w:rsidRDefault="0034019F" w:rsidP="004B017C">
            <w:pPr>
              <w:widowControl w:val="0"/>
              <w:shd w:val="clear" w:color="000000" w:fill="auto"/>
              <w:spacing w:line="360" w:lineRule="auto"/>
              <w:rPr>
                <w:sz w:val="20"/>
              </w:rPr>
            </w:pPr>
            <w:r w:rsidRPr="004B017C">
              <w:rPr>
                <w:sz w:val="20"/>
              </w:rPr>
              <w:object w:dxaOrig="2060" w:dyaOrig="700">
                <v:shape id="_x0000_i1113" type="#_x0000_t75" style="width:102.75pt;height:35.25pt" o:ole="">
                  <v:imagedata r:id="rId172" o:title=""/>
                </v:shape>
                <o:OLEObject Type="Embed" ProgID="Unknown" ShapeID="_x0000_i1113" DrawAspect="Content" ObjectID="_1457514516" r:id="rId173"/>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Запас финансовой прочности означает на какую величину (на сколько процентов) может снизиться объем продаж (производство), прежде чем будет достигнута точка безубыточности.</w:t>
            </w:r>
          </w:p>
        </w:tc>
      </w:tr>
      <w:tr w:rsidR="0034019F" w:rsidRPr="004B017C" w:rsidTr="004B017C">
        <w:trPr>
          <w:trHeight w:val="23"/>
        </w:trPr>
        <w:tc>
          <w:tcPr>
            <w:tcW w:w="0" w:type="auto"/>
          </w:tcPr>
          <w:p w:rsidR="0034019F" w:rsidRPr="004B017C" w:rsidRDefault="0034019F" w:rsidP="004B017C">
            <w:pPr>
              <w:widowControl w:val="0"/>
              <w:shd w:val="clear" w:color="000000" w:fill="auto"/>
              <w:spacing w:line="360" w:lineRule="auto"/>
              <w:rPr>
                <w:sz w:val="20"/>
              </w:rPr>
            </w:pPr>
            <w:r w:rsidRPr="004B017C">
              <w:rPr>
                <w:sz w:val="20"/>
              </w:rPr>
              <w:t>Операционный рычаг</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ед.</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Роп</w: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object w:dxaOrig="1080" w:dyaOrig="700">
                <v:shape id="_x0000_i1114" type="#_x0000_t75" style="width:54pt;height:35.25pt" o:ole="">
                  <v:imagedata r:id="rId174" o:title=""/>
                </v:shape>
                <o:OLEObject Type="Embed" ProgID="Unknown" ShapeID="_x0000_i1114" DrawAspect="Content" ObjectID="_1457514517" r:id="rId175"/>
              </w:object>
            </w:r>
          </w:p>
        </w:tc>
        <w:tc>
          <w:tcPr>
            <w:tcW w:w="0" w:type="auto"/>
          </w:tcPr>
          <w:p w:rsidR="0034019F" w:rsidRPr="004B017C" w:rsidRDefault="0034019F" w:rsidP="004B017C">
            <w:pPr>
              <w:widowControl w:val="0"/>
              <w:shd w:val="clear" w:color="000000" w:fill="auto"/>
              <w:spacing w:line="360" w:lineRule="auto"/>
              <w:rPr>
                <w:sz w:val="20"/>
              </w:rPr>
            </w:pPr>
            <w:r w:rsidRPr="004B017C">
              <w:rPr>
                <w:sz w:val="20"/>
              </w:rPr>
              <w:t xml:space="preserve">Пр – прибыль от реализации, тыс.руб.; </w:t>
            </w:r>
          </w:p>
          <w:p w:rsidR="0034019F" w:rsidRPr="004B017C" w:rsidRDefault="0034019F" w:rsidP="004B017C">
            <w:pPr>
              <w:widowControl w:val="0"/>
              <w:shd w:val="clear" w:color="000000" w:fill="auto"/>
              <w:spacing w:line="360" w:lineRule="auto"/>
              <w:rPr>
                <w:sz w:val="20"/>
              </w:rPr>
            </w:pPr>
            <w:r w:rsidRPr="004B017C">
              <w:rPr>
                <w:sz w:val="20"/>
              </w:rPr>
              <w:t>операционный рычаг определяет количественную оценку изменения прибыли от изменения выручки на один процент.</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35 - Динамика влияния затрат на финансовые показатели</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916"/>
        <w:gridCol w:w="916"/>
        <w:gridCol w:w="916"/>
        <w:gridCol w:w="1131"/>
        <w:gridCol w:w="1131"/>
      </w:tblGrid>
      <w:tr w:rsidR="0034019F" w:rsidRPr="004059BF" w:rsidTr="004059BF">
        <w:trPr>
          <w:trHeight w:val="23"/>
          <w:jc w:val="center"/>
        </w:trPr>
        <w:tc>
          <w:tcPr>
            <w:tcW w:w="0" w:type="auto"/>
            <w:vMerge w:val="restart"/>
          </w:tcPr>
          <w:p w:rsidR="0034019F" w:rsidRPr="004059BF" w:rsidRDefault="0034019F" w:rsidP="004059BF">
            <w:pPr>
              <w:widowControl w:val="0"/>
              <w:shd w:val="clear" w:color="000000" w:fill="auto"/>
              <w:spacing w:line="360" w:lineRule="auto"/>
              <w:rPr>
                <w:sz w:val="20"/>
              </w:rPr>
            </w:pPr>
            <w:r w:rsidRPr="004059BF">
              <w:rPr>
                <w:sz w:val="20"/>
              </w:rPr>
              <w:t>Наименование показателей</w:t>
            </w:r>
          </w:p>
        </w:tc>
        <w:tc>
          <w:tcPr>
            <w:tcW w:w="0" w:type="auto"/>
            <w:gridSpan w:val="3"/>
          </w:tcPr>
          <w:p w:rsidR="0034019F" w:rsidRPr="004059BF" w:rsidRDefault="0034019F" w:rsidP="004059BF">
            <w:pPr>
              <w:widowControl w:val="0"/>
              <w:shd w:val="clear" w:color="000000" w:fill="auto"/>
              <w:spacing w:line="360" w:lineRule="auto"/>
              <w:rPr>
                <w:sz w:val="20"/>
              </w:rPr>
            </w:pPr>
            <w:r w:rsidRPr="004059BF">
              <w:rPr>
                <w:sz w:val="20"/>
              </w:rPr>
              <w:t>Стоимостная оценка</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Горизонтальный анализ</w:t>
            </w:r>
          </w:p>
          <w:p w:rsidR="0034019F" w:rsidRPr="004059BF" w:rsidRDefault="0034019F" w:rsidP="004059BF">
            <w:pPr>
              <w:widowControl w:val="0"/>
              <w:shd w:val="clear" w:color="000000" w:fill="auto"/>
              <w:spacing w:line="360" w:lineRule="auto"/>
              <w:rPr>
                <w:sz w:val="20"/>
              </w:rPr>
            </w:pPr>
            <w:r w:rsidRPr="004059BF">
              <w:rPr>
                <w:sz w:val="20"/>
              </w:rPr>
              <w:t>изменения, в %</w:t>
            </w:r>
          </w:p>
        </w:tc>
      </w:tr>
      <w:tr w:rsidR="0034019F" w:rsidRPr="004059BF" w:rsidTr="004059BF">
        <w:trPr>
          <w:trHeight w:val="23"/>
          <w:jc w:val="center"/>
        </w:trPr>
        <w:tc>
          <w:tcPr>
            <w:tcW w:w="0" w:type="auto"/>
            <w:vMerge/>
          </w:tcPr>
          <w:p w:rsidR="0034019F" w:rsidRPr="004059BF" w:rsidRDefault="0034019F" w:rsidP="004059BF">
            <w:pPr>
              <w:widowControl w:val="0"/>
              <w:shd w:val="clear" w:color="000000" w:fill="auto"/>
              <w:spacing w:line="360" w:lineRule="auto"/>
              <w:rPr>
                <w:sz w:val="20"/>
              </w:rPr>
            </w:pP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06/05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07/06</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Полная себестоимость продукции, в т.ч:</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1709361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1810751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2663068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1,03</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 xml:space="preserve">переменные затраты </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419394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433942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1238414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1,47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2,85</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 xml:space="preserve">постоянные затраты </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1275419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1376809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1424654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1,03</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Маржинальный доход</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1500343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1780169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1895500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1,19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1,06</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Прибыль от реализации</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216879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385762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407553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0,56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1,88</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Точка безубыточности</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1525930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1979634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2663068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1,35</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Уровень операционного рычага</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4,24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2,98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2,66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0,89</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Запас финансовой прочности</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1166306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1415790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1309255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0,92</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Из-за увеличения переменных затрат по о отношению к постоянным, уровень операционного рычага снижается, и это говорит о том, что на увеличение прибыли все меньше влияет увеличение объема производства, и все больше увеличение цены. Чтобы повышать прибыльность продукции за счет снижения себестоимости нужно наращивать объем, а за счет увеличения цены – необходимо улучать качество продукции.</w:t>
      </w:r>
    </w:p>
    <w:p w:rsidR="0034019F" w:rsidRPr="003A199D" w:rsidRDefault="0034019F" w:rsidP="003A199D">
      <w:pPr>
        <w:widowControl w:val="0"/>
        <w:shd w:val="clear" w:color="000000" w:fill="auto"/>
        <w:spacing w:line="360" w:lineRule="auto"/>
        <w:ind w:firstLine="709"/>
        <w:jc w:val="both"/>
        <w:rPr>
          <w:sz w:val="28"/>
          <w:szCs w:val="28"/>
        </w:rPr>
      </w:pPr>
    </w:p>
    <w:p w:rsidR="003E4015" w:rsidRDefault="004059BF" w:rsidP="003A199D">
      <w:pPr>
        <w:widowControl w:val="0"/>
        <w:shd w:val="clear" w:color="000000" w:fill="auto"/>
        <w:spacing w:line="360" w:lineRule="auto"/>
        <w:ind w:firstLine="709"/>
        <w:jc w:val="both"/>
        <w:rPr>
          <w:sz w:val="28"/>
          <w:szCs w:val="28"/>
        </w:rPr>
      </w:pPr>
      <w:r>
        <w:rPr>
          <w:b/>
          <w:sz w:val="28"/>
          <w:szCs w:val="28"/>
        </w:rPr>
        <w:br w:type="page"/>
      </w:r>
      <w:r w:rsidR="0034019F" w:rsidRPr="003A199D">
        <w:rPr>
          <w:b/>
          <w:sz w:val="28"/>
          <w:szCs w:val="28"/>
        </w:rPr>
        <w:t>8. Анализ финансового состояния предприятия</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ОАО «Волгограднефтемаш» - современное успешно работающее предприятие с высокой культурой производства,</w:t>
      </w:r>
      <w:r w:rsidRPr="003A199D">
        <w:rPr>
          <w:snapToGrid w:val="0"/>
          <w:sz w:val="28"/>
          <w:szCs w:val="28"/>
        </w:rPr>
        <w:t xml:space="preserve"> </w:t>
      </w:r>
      <w:r w:rsidRPr="003A199D">
        <w:rPr>
          <w:sz w:val="28"/>
          <w:szCs w:val="28"/>
        </w:rPr>
        <w:t>располагает развитым и технически оснащенным производством, что позволяет не без участия высококвалифицированного персонала производить широкий ассортимент оборудования. Сейчас предприятие выпускает более 250 наименований продукции.</w:t>
      </w:r>
    </w:p>
    <w:p w:rsidR="0034019F" w:rsidRPr="003A199D" w:rsidRDefault="0034019F" w:rsidP="003A199D">
      <w:pPr>
        <w:widowControl w:val="0"/>
        <w:shd w:val="clear" w:color="000000" w:fill="auto"/>
        <w:spacing w:line="360" w:lineRule="auto"/>
        <w:ind w:firstLine="709"/>
        <w:jc w:val="both"/>
        <w:rPr>
          <w:iCs/>
          <w:sz w:val="28"/>
          <w:szCs w:val="28"/>
        </w:rPr>
      </w:pPr>
      <w:r w:rsidRPr="003A199D">
        <w:rPr>
          <w:sz w:val="28"/>
          <w:szCs w:val="28"/>
        </w:rPr>
        <w:t xml:space="preserve">Предприятие уделяет существенное внимание научно–техническому развитию производства, проводятся исследования по совершенствованию производственного процесса и политики в области качества, разработка технологий производства новых видов оборудования. </w:t>
      </w:r>
    </w:p>
    <w:p w:rsidR="0034019F" w:rsidRPr="003A199D" w:rsidRDefault="0034019F" w:rsidP="003A199D">
      <w:pPr>
        <w:pStyle w:val="ab"/>
        <w:widowControl w:val="0"/>
        <w:shd w:val="clear" w:color="000000" w:fill="auto"/>
        <w:spacing w:line="360" w:lineRule="auto"/>
        <w:ind w:firstLine="709"/>
        <w:rPr>
          <w:bCs/>
          <w:iCs/>
        </w:rPr>
      </w:pPr>
      <w:r w:rsidRPr="003A199D">
        <w:t xml:space="preserve">ОАО «Волгограднефтемаш» уверенно стоит на ногах в условиях конкуренции. </w:t>
      </w:r>
      <w:r w:rsidRPr="003A199D">
        <w:rPr>
          <w:bCs/>
          <w:iCs/>
        </w:rPr>
        <w:t xml:space="preserve">В настоящее время российский рынок нефтегазоперерабатывающего оборудования, </w:t>
      </w:r>
      <w:r w:rsidRPr="003A199D">
        <w:t>на котором работает свыше 80 предприятий России и стран СНГ,</w:t>
      </w:r>
      <w:r w:rsidRPr="003A199D">
        <w:rPr>
          <w:bCs/>
          <w:iCs/>
        </w:rPr>
        <w:t xml:space="preserve"> является одним из наиболее динамично развивающихся. </w:t>
      </w:r>
      <w:r w:rsidRPr="003A199D">
        <w:t xml:space="preserve">Идет борьба за долю рынка по средствам цены, качества, сокращения сроков поставки и организации послепродажного сервисного обслуживания. </w:t>
      </w:r>
      <w:r w:rsidRPr="003A199D">
        <w:rPr>
          <w:bCs/>
          <w:iCs/>
        </w:rPr>
        <w:t xml:space="preserve">Продукция ОАО «Волгограднефтемаш» по показателям качества конкурирует не только с отечественными производителями, но и с зарубежными. </w:t>
      </w:r>
    </w:p>
    <w:p w:rsidR="0034019F" w:rsidRPr="003A199D" w:rsidRDefault="0034019F" w:rsidP="003A199D">
      <w:pPr>
        <w:pStyle w:val="ConsNormal"/>
        <w:shd w:val="clear" w:color="000000" w:fill="auto"/>
        <w:spacing w:line="360" w:lineRule="auto"/>
        <w:ind w:firstLine="709"/>
        <w:jc w:val="both"/>
        <w:rPr>
          <w:rFonts w:ascii="Times New Roman" w:hAnsi="Times New Roman" w:cs="Times New Roman"/>
          <w:sz w:val="28"/>
          <w:szCs w:val="28"/>
        </w:rPr>
      </w:pPr>
      <w:r w:rsidRPr="003A199D">
        <w:rPr>
          <w:rFonts w:ascii="Times New Roman" w:hAnsi="Times New Roman" w:cs="Times New Roman"/>
          <w:sz w:val="28"/>
        </w:rPr>
        <w:t xml:space="preserve">В целом, деятельность предприятия четко налажена в соответствии с поставленными тактическими и стратегическими целями и задачами. ОАО «Волгограднефтемаш» </w:t>
      </w:r>
      <w:r w:rsidRPr="003A199D">
        <w:rPr>
          <w:rStyle w:val="SUBST"/>
          <w:rFonts w:ascii="Times New Roman" w:hAnsi="Times New Roman" w:cs="Times New Roman"/>
          <w:b w:val="0"/>
          <w:i w:val="0"/>
          <w:sz w:val="28"/>
          <w:szCs w:val="28"/>
        </w:rPr>
        <w:t xml:space="preserve">планирует продолжающийся рост производства и объема продаж, в том числе новых видов продукции, предполагается </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ОАО «Волгограднефтемаш» ведет активную маркетинговую деятельность, которая во многом специфична. Эта специфика связана с тем, что фирма производит товары и услуги для промышленных потребителей, которые, в сравнении с индивидуальными, находятся в значительно более жесткой зависимости от макроэкономических и политических условий внешней среды. И это не может не учитывать в своей маркетинговой стратегии анализируемое предприятие.</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пользу предприятия говорит практическое отсутствие долгосрочных обязательств, превышение дебиторской задолженности над кредиторской</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b/>
          <w:sz w:val="28"/>
          <w:szCs w:val="28"/>
        </w:rPr>
      </w:pPr>
      <w:r w:rsidRPr="003A199D">
        <w:rPr>
          <w:b/>
          <w:sz w:val="28"/>
          <w:szCs w:val="28"/>
        </w:rPr>
        <w:t xml:space="preserve">8.1 Анализ баланса предприятия </w:t>
      </w:r>
    </w:p>
    <w:p w:rsidR="0034019F" w:rsidRPr="003A199D" w:rsidRDefault="0034019F" w:rsidP="003A199D">
      <w:pPr>
        <w:widowControl w:val="0"/>
        <w:shd w:val="clear" w:color="000000" w:fill="auto"/>
        <w:spacing w:line="360" w:lineRule="auto"/>
        <w:ind w:firstLine="709"/>
        <w:jc w:val="both"/>
        <w:rPr>
          <w:i/>
          <w:iCs/>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36 - Группировка статей баланса по признаку ликвидности и срочности обязательств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3601"/>
      </w:tblGrid>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 xml:space="preserve">Актив </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 xml:space="preserve">Пассив </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 xml:space="preserve">1. Имущество </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 Источники имущества</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1.1. Внеоборотные (иммобилизованные) активы (481366 т.руб.)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1.1. Собственный капитал (1835214 т.руб.)</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 Оборотные (мобильные) активы (2385164 т.руб)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 Заемный капитал (1031316 т.руб.)</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1.2.1. Запасы (1541398 т.руб.)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1.2.1. Долгосрочные обязательства (8298 т.руб.)</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1.2.2. Дебиторская задолженность (797352 т .руб)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1.2.2. Краткосрочные кредиты и займы (283448 т.руб.)</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1.2.3. Денежные средства и краткосрочные финансовые вложения (44323 т.руб.)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1.2.3. Кредиторская задолженность. (739570 т.руб.)</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таблице 36 представлена структура активов предприятия на примере 2007 г.</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37 - Сравнение динамики активов и финансовых результатов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1066"/>
        <w:gridCol w:w="1066"/>
        <w:gridCol w:w="1066"/>
        <w:gridCol w:w="1739"/>
        <w:gridCol w:w="1796"/>
      </w:tblGrid>
      <w:tr w:rsidR="0034019F" w:rsidRPr="004059BF" w:rsidTr="004059BF">
        <w:trPr>
          <w:trHeight w:val="23"/>
          <w:jc w:val="center"/>
        </w:trPr>
        <w:tc>
          <w:tcPr>
            <w:tcW w:w="0" w:type="auto"/>
            <w:vMerge w:val="restart"/>
          </w:tcPr>
          <w:p w:rsidR="0034019F" w:rsidRPr="004059BF" w:rsidRDefault="0034019F" w:rsidP="004059BF">
            <w:pPr>
              <w:widowControl w:val="0"/>
              <w:shd w:val="clear" w:color="000000" w:fill="auto"/>
              <w:spacing w:line="360" w:lineRule="auto"/>
              <w:rPr>
                <w:sz w:val="20"/>
              </w:rPr>
            </w:pPr>
            <w:r w:rsidRPr="004059BF">
              <w:rPr>
                <w:sz w:val="20"/>
              </w:rPr>
              <w:t>Наименование показателей</w:t>
            </w:r>
          </w:p>
        </w:tc>
        <w:tc>
          <w:tcPr>
            <w:tcW w:w="0" w:type="auto"/>
            <w:gridSpan w:val="3"/>
          </w:tcPr>
          <w:p w:rsidR="0034019F" w:rsidRPr="004059BF" w:rsidRDefault="0034019F" w:rsidP="004059BF">
            <w:pPr>
              <w:widowControl w:val="0"/>
              <w:shd w:val="clear" w:color="000000" w:fill="auto"/>
              <w:spacing w:line="360" w:lineRule="auto"/>
              <w:rPr>
                <w:sz w:val="20"/>
              </w:rPr>
            </w:pPr>
            <w:r w:rsidRPr="004059BF">
              <w:rPr>
                <w:sz w:val="20"/>
              </w:rPr>
              <w:t>Значение</w:t>
            </w:r>
            <w:r w:rsidR="003A199D" w:rsidRPr="004059BF">
              <w:rPr>
                <w:sz w:val="20"/>
              </w:rPr>
              <w:t xml:space="preserve"> </w:t>
            </w:r>
            <w:r w:rsidRPr="004059BF">
              <w:rPr>
                <w:sz w:val="20"/>
              </w:rPr>
              <w:t>показателей, тыс.руб.</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Горизонтальный анализ</w:t>
            </w:r>
          </w:p>
          <w:p w:rsidR="0034019F" w:rsidRPr="004059BF" w:rsidRDefault="0034019F" w:rsidP="004059BF">
            <w:pPr>
              <w:widowControl w:val="0"/>
              <w:shd w:val="clear" w:color="000000" w:fill="auto"/>
              <w:spacing w:line="360" w:lineRule="auto"/>
              <w:rPr>
                <w:sz w:val="20"/>
              </w:rPr>
            </w:pPr>
            <w:r w:rsidRPr="004059BF">
              <w:rPr>
                <w:sz w:val="20"/>
              </w:rPr>
              <w:t>Темп прироста (снижения), в %</w:t>
            </w:r>
          </w:p>
        </w:tc>
      </w:tr>
      <w:tr w:rsidR="0034019F" w:rsidRPr="004059BF" w:rsidTr="004059BF">
        <w:trPr>
          <w:trHeight w:val="23"/>
          <w:jc w:val="center"/>
        </w:trPr>
        <w:tc>
          <w:tcPr>
            <w:tcW w:w="0" w:type="auto"/>
            <w:vMerge/>
          </w:tcPr>
          <w:p w:rsidR="0034019F" w:rsidRPr="004059BF" w:rsidRDefault="0034019F" w:rsidP="004059BF">
            <w:pPr>
              <w:widowControl w:val="0"/>
              <w:shd w:val="clear" w:color="000000" w:fill="auto"/>
              <w:spacing w:line="360" w:lineRule="auto"/>
              <w:rPr>
                <w:sz w:val="20"/>
              </w:rPr>
            </w:pP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object w:dxaOrig="1620" w:dyaOrig="639">
                <v:shape id="_x0000_i1115" type="#_x0000_t75" style="width:76.5pt;height:31.5pt" o:ole="">
                  <v:imagedata r:id="rId176" o:title=""/>
                </v:shape>
                <o:OLEObject Type="Embed" ProgID="Unknown" ShapeID="_x0000_i1115" DrawAspect="Content" ObjectID="_1457514518" r:id="rId177"/>
              </w:objec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object w:dxaOrig="1680" w:dyaOrig="620">
                <v:shape id="_x0000_i1116" type="#_x0000_t75" style="width:78.75pt;height:30.75pt" o:ole="">
                  <v:imagedata r:id="rId178" o:title=""/>
                </v:shape>
                <o:OLEObject Type="Embed" ProgID="Unknown" ShapeID="_x0000_i1116" DrawAspect="Content" ObjectID="_1457514519" r:id="rId179"/>
              </w:objec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Средняя величина активов предприятия</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1638102,5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2016605,5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2579579,5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-76,89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-72,08</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Выручка от продаж</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1911692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2196513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3070621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-85,1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-60,2</w:t>
            </w:r>
          </w:p>
        </w:tc>
      </w:tr>
      <w:tr w:rsidR="0034019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Чистая прибыль</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126393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249268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244373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-2,78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-101,96</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4059BF" w:rsidP="003A199D">
      <w:pPr>
        <w:widowControl w:val="0"/>
        <w:shd w:val="clear" w:color="000000" w:fill="auto"/>
        <w:spacing w:line="360" w:lineRule="auto"/>
        <w:ind w:firstLine="709"/>
        <w:jc w:val="both"/>
        <w:rPr>
          <w:sz w:val="28"/>
          <w:szCs w:val="28"/>
        </w:rPr>
      </w:pPr>
      <w:r>
        <w:rPr>
          <w:sz w:val="28"/>
          <w:szCs w:val="28"/>
        </w:rPr>
        <w:br w:type="page"/>
      </w:r>
      <w:r w:rsidR="0034019F" w:rsidRPr="003A199D">
        <w:rPr>
          <w:sz w:val="28"/>
          <w:szCs w:val="28"/>
        </w:rPr>
        <w:t>Таблица 38 - Аналитическая группировка, горизонтальный и вертикальный анализ систематизированных статей актива баланса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016"/>
        <w:gridCol w:w="726"/>
        <w:gridCol w:w="921"/>
        <w:gridCol w:w="727"/>
        <w:gridCol w:w="922"/>
        <w:gridCol w:w="727"/>
        <w:gridCol w:w="850"/>
        <w:gridCol w:w="850"/>
      </w:tblGrid>
      <w:tr w:rsidR="0034019F" w:rsidRPr="004059BF" w:rsidTr="004059BF">
        <w:trPr>
          <w:trHeight w:val="23"/>
          <w:jc w:val="center"/>
        </w:trPr>
        <w:tc>
          <w:tcPr>
            <w:tcW w:w="0" w:type="auto"/>
            <w:vMerge w:val="restart"/>
          </w:tcPr>
          <w:p w:rsidR="0034019F" w:rsidRPr="004059BF" w:rsidRDefault="0034019F" w:rsidP="004059BF">
            <w:pPr>
              <w:widowControl w:val="0"/>
              <w:shd w:val="clear" w:color="000000" w:fill="auto"/>
              <w:spacing w:line="360" w:lineRule="auto"/>
              <w:rPr>
                <w:sz w:val="20"/>
              </w:rPr>
            </w:pPr>
            <w:r w:rsidRPr="004059BF">
              <w:rPr>
                <w:sz w:val="20"/>
              </w:rPr>
              <w:t>Наименование показателей</w:t>
            </w:r>
          </w:p>
          <w:p w:rsidR="0034019F" w:rsidRPr="004059BF" w:rsidRDefault="0034019F" w:rsidP="004059BF">
            <w:pPr>
              <w:widowControl w:val="0"/>
              <w:shd w:val="clear" w:color="000000" w:fill="auto"/>
              <w:spacing w:line="360" w:lineRule="auto"/>
              <w:rPr>
                <w:sz w:val="20"/>
              </w:rPr>
            </w:pPr>
            <w:r w:rsidRPr="004059BF">
              <w:rPr>
                <w:sz w:val="20"/>
              </w:rPr>
              <w:t>(актив баланса)</w:t>
            </w:r>
          </w:p>
        </w:tc>
        <w:tc>
          <w:tcPr>
            <w:tcW w:w="0" w:type="auto"/>
            <w:gridSpan w:val="6"/>
          </w:tcPr>
          <w:p w:rsidR="0034019F" w:rsidRPr="004059BF" w:rsidRDefault="0034019F" w:rsidP="004059BF">
            <w:pPr>
              <w:widowControl w:val="0"/>
              <w:shd w:val="clear" w:color="000000" w:fill="auto"/>
              <w:spacing w:line="360" w:lineRule="auto"/>
              <w:rPr>
                <w:sz w:val="20"/>
              </w:rPr>
            </w:pPr>
            <w:r w:rsidRPr="004059BF">
              <w:rPr>
                <w:sz w:val="20"/>
              </w:rPr>
              <w:t>Значение</w:t>
            </w:r>
            <w:r w:rsidR="003A199D" w:rsidRPr="004059BF">
              <w:rPr>
                <w:sz w:val="20"/>
              </w:rPr>
              <w:t xml:space="preserve"> </w:t>
            </w:r>
            <w:r w:rsidRPr="004059BF">
              <w:rPr>
                <w:sz w:val="20"/>
              </w:rPr>
              <w:t>показателей, тыс.руб.</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Горизонтальный анализ</w:t>
            </w:r>
          </w:p>
          <w:p w:rsidR="0034019F" w:rsidRPr="004059BF" w:rsidRDefault="0034019F" w:rsidP="004059BF">
            <w:pPr>
              <w:widowControl w:val="0"/>
              <w:shd w:val="clear" w:color="000000" w:fill="auto"/>
              <w:spacing w:line="360" w:lineRule="auto"/>
              <w:rPr>
                <w:sz w:val="20"/>
              </w:rPr>
            </w:pPr>
            <w:r w:rsidRPr="004059BF">
              <w:rPr>
                <w:sz w:val="20"/>
              </w:rPr>
              <w:t>изменения, в %</w:t>
            </w:r>
          </w:p>
        </w:tc>
      </w:tr>
      <w:tr w:rsidR="004059BF" w:rsidRPr="004059BF" w:rsidTr="004059BF">
        <w:trPr>
          <w:trHeight w:val="23"/>
          <w:jc w:val="center"/>
        </w:trPr>
        <w:tc>
          <w:tcPr>
            <w:tcW w:w="0" w:type="auto"/>
            <w:vMerge/>
          </w:tcPr>
          <w:p w:rsidR="0034019F" w:rsidRPr="004059BF" w:rsidRDefault="0034019F" w:rsidP="004059BF">
            <w:pPr>
              <w:widowControl w:val="0"/>
              <w:shd w:val="clear" w:color="000000" w:fill="auto"/>
              <w:spacing w:line="360" w:lineRule="auto"/>
              <w:rPr>
                <w:sz w:val="20"/>
              </w:rPr>
            </w:pP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2005</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2006</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2007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06/05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07/06</w:t>
            </w:r>
          </w:p>
        </w:tc>
      </w:tr>
      <w:tr w:rsidR="004059BF" w:rsidRPr="004059BF" w:rsidTr="004059BF">
        <w:trPr>
          <w:trHeight w:val="23"/>
          <w:jc w:val="center"/>
        </w:trPr>
        <w:tc>
          <w:tcPr>
            <w:tcW w:w="0" w:type="auto"/>
            <w:vMerge/>
          </w:tcPr>
          <w:p w:rsidR="0034019F" w:rsidRPr="004059BF" w:rsidRDefault="0034019F" w:rsidP="004059BF">
            <w:pPr>
              <w:widowControl w:val="0"/>
              <w:shd w:val="clear" w:color="000000" w:fill="auto"/>
              <w:spacing w:line="360" w:lineRule="auto"/>
              <w:rPr>
                <w:sz w:val="20"/>
              </w:rPr>
            </w:pP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тыс. 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 к итогу</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тыс. 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 к итогу</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тыс. 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 к итогу</w:t>
            </w:r>
          </w:p>
        </w:tc>
        <w:tc>
          <w:tcPr>
            <w:tcW w:w="0" w:type="auto"/>
          </w:tcPr>
          <w:p w:rsidR="0034019F" w:rsidRPr="004059BF" w:rsidRDefault="0034019F" w:rsidP="004059BF">
            <w:pPr>
              <w:widowControl w:val="0"/>
              <w:shd w:val="clear" w:color="000000" w:fill="auto"/>
              <w:spacing w:line="360" w:lineRule="auto"/>
              <w:rPr>
                <w:sz w:val="20"/>
              </w:rPr>
            </w:pPr>
          </w:p>
        </w:tc>
        <w:tc>
          <w:tcPr>
            <w:tcW w:w="0" w:type="auto"/>
          </w:tcPr>
          <w:p w:rsidR="0034019F" w:rsidRPr="004059BF" w:rsidRDefault="0034019F" w:rsidP="004059BF">
            <w:pPr>
              <w:widowControl w:val="0"/>
              <w:shd w:val="clear" w:color="000000" w:fill="auto"/>
              <w:spacing w:line="360" w:lineRule="auto"/>
              <w:rPr>
                <w:sz w:val="20"/>
              </w:rPr>
            </w:pPr>
          </w:p>
        </w:tc>
      </w:tr>
      <w:tr w:rsidR="004059B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 Имущество – всего (с. 300)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17405178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2292629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2866530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w:t>
            </w:r>
          </w:p>
        </w:tc>
      </w:tr>
      <w:tr w:rsidR="004059B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1.1. Внеоборотные активы (с. 190)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328290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18,9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337099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14,7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481366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16,8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1,14</w:t>
            </w:r>
          </w:p>
        </w:tc>
      </w:tr>
      <w:tr w:rsidR="004059B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 Оборотные активы (с. 290)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1412292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81,1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1955530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85,3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2385164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83,2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0,98</w:t>
            </w:r>
          </w:p>
        </w:tc>
      </w:tr>
      <w:tr w:rsidR="004059B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1.2.1. Запасы (с. 210 и 220)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949122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54,5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995422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43,4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1543410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53,8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1,24</w:t>
            </w:r>
          </w:p>
        </w:tc>
      </w:tr>
      <w:tr w:rsidR="004059B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1.2.2. Дебиторская задолженность (с.230, с.240 и 270)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255256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14,7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737078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32,1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797431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27,8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2,18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0,87</w:t>
            </w:r>
          </w:p>
        </w:tc>
      </w:tr>
      <w:tr w:rsidR="004059B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1.2.3. Денежные средства и краткосрочные финансовые вложения (с.250, с.260)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207914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11,9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223030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9,7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44323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0,82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0,16</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39 - Аналитическая группировка, горизонтальный и вертикальный систематизированных статей пассива баланса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926"/>
        <w:gridCol w:w="752"/>
        <w:gridCol w:w="926"/>
        <w:gridCol w:w="752"/>
        <w:gridCol w:w="926"/>
        <w:gridCol w:w="752"/>
        <w:gridCol w:w="871"/>
        <w:gridCol w:w="871"/>
      </w:tblGrid>
      <w:tr w:rsidR="0034019F" w:rsidRPr="004059BF" w:rsidTr="004059BF">
        <w:trPr>
          <w:trHeight w:val="23"/>
          <w:jc w:val="center"/>
        </w:trPr>
        <w:tc>
          <w:tcPr>
            <w:tcW w:w="0" w:type="auto"/>
            <w:vMerge w:val="restart"/>
          </w:tcPr>
          <w:p w:rsidR="0034019F" w:rsidRPr="004059BF" w:rsidRDefault="0034019F" w:rsidP="004059BF">
            <w:pPr>
              <w:widowControl w:val="0"/>
              <w:shd w:val="clear" w:color="000000" w:fill="auto"/>
              <w:spacing w:line="360" w:lineRule="auto"/>
              <w:rPr>
                <w:sz w:val="20"/>
              </w:rPr>
            </w:pPr>
            <w:r w:rsidRPr="004059BF">
              <w:rPr>
                <w:sz w:val="20"/>
              </w:rPr>
              <w:t>Пассив баланса</w:t>
            </w:r>
          </w:p>
        </w:tc>
        <w:tc>
          <w:tcPr>
            <w:tcW w:w="0" w:type="auto"/>
            <w:gridSpan w:val="6"/>
          </w:tcPr>
          <w:p w:rsidR="0034019F" w:rsidRPr="004059BF" w:rsidRDefault="0034019F" w:rsidP="004059BF">
            <w:pPr>
              <w:widowControl w:val="0"/>
              <w:shd w:val="clear" w:color="000000" w:fill="auto"/>
              <w:spacing w:line="360" w:lineRule="auto"/>
              <w:rPr>
                <w:sz w:val="20"/>
              </w:rPr>
            </w:pPr>
            <w:r w:rsidRPr="004059BF">
              <w:rPr>
                <w:sz w:val="20"/>
              </w:rPr>
              <w:t>Значение</w:t>
            </w:r>
            <w:r w:rsidR="003A199D" w:rsidRPr="004059BF">
              <w:rPr>
                <w:sz w:val="20"/>
              </w:rPr>
              <w:t xml:space="preserve"> </w:t>
            </w:r>
            <w:r w:rsidRPr="004059BF">
              <w:rPr>
                <w:sz w:val="20"/>
              </w:rPr>
              <w:t>показателей</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Горизонтальный анализ</w:t>
            </w:r>
          </w:p>
          <w:p w:rsidR="0034019F" w:rsidRPr="004059BF" w:rsidRDefault="0034019F" w:rsidP="004059BF">
            <w:pPr>
              <w:widowControl w:val="0"/>
              <w:shd w:val="clear" w:color="000000" w:fill="auto"/>
              <w:spacing w:line="360" w:lineRule="auto"/>
              <w:rPr>
                <w:sz w:val="20"/>
              </w:rPr>
            </w:pPr>
            <w:r w:rsidRPr="004059BF">
              <w:rPr>
                <w:sz w:val="20"/>
              </w:rPr>
              <w:t>изменения, в %</w:t>
            </w:r>
          </w:p>
        </w:tc>
      </w:tr>
      <w:tr w:rsidR="004059BF" w:rsidRPr="004059BF" w:rsidTr="004059BF">
        <w:trPr>
          <w:trHeight w:val="23"/>
          <w:jc w:val="center"/>
        </w:trPr>
        <w:tc>
          <w:tcPr>
            <w:tcW w:w="0" w:type="auto"/>
            <w:vMerge/>
          </w:tcPr>
          <w:p w:rsidR="0034019F" w:rsidRPr="004059BF" w:rsidRDefault="0034019F" w:rsidP="004059BF">
            <w:pPr>
              <w:widowControl w:val="0"/>
              <w:shd w:val="clear" w:color="000000" w:fill="auto"/>
              <w:spacing w:line="360" w:lineRule="auto"/>
              <w:rPr>
                <w:sz w:val="20"/>
              </w:rPr>
            </w:pP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2005</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2006</w:t>
            </w:r>
          </w:p>
        </w:tc>
        <w:tc>
          <w:tcPr>
            <w:tcW w:w="0" w:type="auto"/>
            <w:gridSpan w:val="2"/>
          </w:tcPr>
          <w:p w:rsidR="0034019F" w:rsidRPr="004059BF" w:rsidRDefault="0034019F" w:rsidP="004059BF">
            <w:pPr>
              <w:widowControl w:val="0"/>
              <w:shd w:val="clear" w:color="000000" w:fill="auto"/>
              <w:spacing w:line="360" w:lineRule="auto"/>
              <w:rPr>
                <w:sz w:val="20"/>
              </w:rPr>
            </w:pPr>
            <w:r w:rsidRPr="004059BF">
              <w:rPr>
                <w:sz w:val="20"/>
              </w:rPr>
              <w:t>2007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06/05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07/06</w:t>
            </w:r>
          </w:p>
        </w:tc>
      </w:tr>
      <w:tr w:rsidR="004059BF" w:rsidRPr="004059BF" w:rsidTr="004059BF">
        <w:trPr>
          <w:trHeight w:val="23"/>
          <w:jc w:val="center"/>
        </w:trPr>
        <w:tc>
          <w:tcPr>
            <w:tcW w:w="0" w:type="auto"/>
            <w:vMerge/>
          </w:tcPr>
          <w:p w:rsidR="0034019F" w:rsidRPr="004059BF" w:rsidRDefault="0034019F" w:rsidP="004059BF">
            <w:pPr>
              <w:widowControl w:val="0"/>
              <w:shd w:val="clear" w:color="000000" w:fill="auto"/>
              <w:spacing w:line="360" w:lineRule="auto"/>
              <w:rPr>
                <w:sz w:val="20"/>
              </w:rPr>
            </w:pP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тыс. 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 к итогу</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тыс. 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 к итогу</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тыс. руб.</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 к итогу</w:t>
            </w:r>
          </w:p>
        </w:tc>
        <w:tc>
          <w:tcPr>
            <w:tcW w:w="0" w:type="auto"/>
          </w:tcPr>
          <w:p w:rsidR="0034019F" w:rsidRPr="004059BF" w:rsidRDefault="0034019F" w:rsidP="004059BF">
            <w:pPr>
              <w:widowControl w:val="0"/>
              <w:shd w:val="clear" w:color="000000" w:fill="auto"/>
              <w:spacing w:line="360" w:lineRule="auto"/>
              <w:rPr>
                <w:sz w:val="20"/>
              </w:rPr>
            </w:pPr>
          </w:p>
        </w:tc>
        <w:tc>
          <w:tcPr>
            <w:tcW w:w="0" w:type="auto"/>
          </w:tcPr>
          <w:p w:rsidR="0034019F" w:rsidRPr="004059BF" w:rsidRDefault="0034019F" w:rsidP="004059BF">
            <w:pPr>
              <w:widowControl w:val="0"/>
              <w:shd w:val="clear" w:color="000000" w:fill="auto"/>
              <w:spacing w:line="360" w:lineRule="auto"/>
              <w:rPr>
                <w:sz w:val="20"/>
              </w:rPr>
            </w:pPr>
          </w:p>
        </w:tc>
      </w:tr>
      <w:tr w:rsidR="004059BF" w:rsidRPr="004059BF" w:rsidTr="004059BF">
        <w:trPr>
          <w:trHeight w:val="23"/>
          <w:jc w:val="center"/>
        </w:trPr>
        <w:tc>
          <w:tcPr>
            <w:tcW w:w="0" w:type="auto"/>
          </w:tcPr>
          <w:p w:rsidR="003E4015" w:rsidRPr="004059BF" w:rsidRDefault="0034019F" w:rsidP="004059BF">
            <w:pPr>
              <w:widowControl w:val="0"/>
              <w:shd w:val="clear" w:color="000000" w:fill="auto"/>
              <w:spacing w:line="360" w:lineRule="auto"/>
              <w:rPr>
                <w:sz w:val="20"/>
              </w:rPr>
            </w:pPr>
            <w:r w:rsidRPr="004059BF">
              <w:rPr>
                <w:sz w:val="20"/>
              </w:rPr>
              <w:t>1.Источники имущества – всего</w:t>
            </w:r>
            <w:r w:rsidR="003A199D" w:rsidRPr="004059BF">
              <w:rPr>
                <w:sz w:val="20"/>
              </w:rPr>
              <w:t xml:space="preserve"> </w:t>
            </w:r>
          </w:p>
          <w:p w:rsidR="0034019F" w:rsidRPr="004059BF" w:rsidRDefault="0034019F" w:rsidP="004059BF">
            <w:pPr>
              <w:widowControl w:val="0"/>
              <w:shd w:val="clear" w:color="000000" w:fill="auto"/>
              <w:spacing w:line="360" w:lineRule="auto"/>
              <w:rPr>
                <w:sz w:val="20"/>
              </w:rPr>
            </w:pPr>
            <w:r w:rsidRPr="004059BF">
              <w:rPr>
                <w:sz w:val="20"/>
              </w:rPr>
              <w:t xml:space="preserve">(с.700) </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1740582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2292629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2866530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100,0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w:t>
            </w:r>
          </w:p>
        </w:tc>
      </w:tr>
      <w:tr w:rsidR="004059BF" w:rsidRPr="004059BF" w:rsidTr="004059BF">
        <w:trPr>
          <w:trHeight w:val="23"/>
          <w:jc w:val="center"/>
        </w:trPr>
        <w:tc>
          <w:tcPr>
            <w:tcW w:w="0" w:type="auto"/>
          </w:tcPr>
          <w:p w:rsidR="003E4015" w:rsidRPr="004059BF" w:rsidRDefault="0034019F" w:rsidP="004059BF">
            <w:pPr>
              <w:widowControl w:val="0"/>
              <w:shd w:val="clear" w:color="000000" w:fill="auto"/>
              <w:spacing w:line="360" w:lineRule="auto"/>
              <w:rPr>
                <w:sz w:val="20"/>
              </w:rPr>
            </w:pPr>
            <w:r w:rsidRPr="004059BF">
              <w:rPr>
                <w:sz w:val="20"/>
              </w:rPr>
              <w:t xml:space="preserve">1.1. Собственный капитал </w:t>
            </w:r>
          </w:p>
          <w:p w:rsidR="0034019F" w:rsidRPr="004059BF" w:rsidRDefault="0034019F" w:rsidP="004059BF">
            <w:pPr>
              <w:widowControl w:val="0"/>
              <w:shd w:val="clear" w:color="000000" w:fill="auto"/>
              <w:spacing w:line="360" w:lineRule="auto"/>
              <w:rPr>
                <w:sz w:val="20"/>
              </w:rPr>
            </w:pPr>
            <w:r w:rsidRPr="004059BF">
              <w:rPr>
                <w:sz w:val="20"/>
              </w:rPr>
              <w:t>(с.490, 640)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1349607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77,5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1594858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69,8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1835214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64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0,92</w:t>
            </w:r>
          </w:p>
        </w:tc>
      </w:tr>
      <w:tr w:rsidR="004059BF" w:rsidRPr="004059BF" w:rsidTr="004059BF">
        <w:trPr>
          <w:trHeight w:val="23"/>
          <w:jc w:val="center"/>
        </w:trPr>
        <w:tc>
          <w:tcPr>
            <w:tcW w:w="0" w:type="auto"/>
          </w:tcPr>
          <w:p w:rsidR="003E4015" w:rsidRPr="004059BF" w:rsidRDefault="0034019F" w:rsidP="004059BF">
            <w:pPr>
              <w:widowControl w:val="0"/>
              <w:shd w:val="clear" w:color="000000" w:fill="auto"/>
              <w:spacing w:line="360" w:lineRule="auto"/>
              <w:rPr>
                <w:sz w:val="20"/>
              </w:rPr>
            </w:pPr>
            <w:r w:rsidRPr="004059BF">
              <w:rPr>
                <w:sz w:val="20"/>
              </w:rPr>
              <w:t xml:space="preserve">1.2. Заёмный капитал </w:t>
            </w:r>
          </w:p>
          <w:p w:rsidR="0034019F" w:rsidRPr="004059BF" w:rsidRDefault="0034019F" w:rsidP="004059BF">
            <w:pPr>
              <w:widowControl w:val="0"/>
              <w:shd w:val="clear" w:color="000000" w:fill="auto"/>
              <w:spacing w:line="360" w:lineRule="auto"/>
              <w:rPr>
                <w:sz w:val="20"/>
              </w:rPr>
            </w:pPr>
            <w:r w:rsidRPr="004059BF">
              <w:rPr>
                <w:sz w:val="20"/>
              </w:rPr>
              <w:t>(с. 590, 610, 620, 630, 650, 660)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390975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22,5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697771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30,4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1031316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1,35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1,18</w:t>
            </w:r>
          </w:p>
        </w:tc>
      </w:tr>
      <w:tr w:rsidR="004059BF" w:rsidRPr="004059BF" w:rsidTr="004059BF">
        <w:trPr>
          <w:trHeight w:val="23"/>
          <w:jc w:val="center"/>
        </w:trPr>
        <w:tc>
          <w:tcPr>
            <w:tcW w:w="0" w:type="auto"/>
          </w:tcPr>
          <w:p w:rsidR="003E4015" w:rsidRPr="004059BF" w:rsidRDefault="0034019F" w:rsidP="004059BF">
            <w:pPr>
              <w:widowControl w:val="0"/>
              <w:shd w:val="clear" w:color="000000" w:fill="auto"/>
              <w:spacing w:line="360" w:lineRule="auto"/>
              <w:rPr>
                <w:sz w:val="20"/>
              </w:rPr>
            </w:pPr>
            <w:r w:rsidRPr="004059BF">
              <w:rPr>
                <w:sz w:val="20"/>
              </w:rPr>
              <w:t>1.2.1. Долгосрочные обязательства</w:t>
            </w:r>
            <w:r w:rsidR="003A199D" w:rsidRPr="004059BF">
              <w:rPr>
                <w:sz w:val="20"/>
              </w:rPr>
              <w:t xml:space="preserve"> </w:t>
            </w:r>
          </w:p>
          <w:p w:rsidR="0034019F" w:rsidRPr="004059BF" w:rsidRDefault="0034019F" w:rsidP="004059BF">
            <w:pPr>
              <w:widowControl w:val="0"/>
              <w:shd w:val="clear" w:color="000000" w:fill="auto"/>
              <w:spacing w:line="360" w:lineRule="auto"/>
              <w:rPr>
                <w:sz w:val="20"/>
              </w:rPr>
            </w:pPr>
            <w:r w:rsidRPr="004059BF">
              <w:rPr>
                <w:sz w:val="20"/>
              </w:rPr>
              <w:t>(с. 590)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314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0,02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175316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8298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380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0,04</w:t>
            </w:r>
          </w:p>
        </w:tc>
      </w:tr>
      <w:tr w:rsidR="004059BF" w:rsidRPr="004059BF" w:rsidTr="004059BF">
        <w:trPr>
          <w:trHeight w:val="23"/>
          <w:jc w:val="center"/>
        </w:trPr>
        <w:tc>
          <w:tcPr>
            <w:tcW w:w="0" w:type="auto"/>
          </w:tcPr>
          <w:p w:rsidR="0034019F" w:rsidRPr="004059BF" w:rsidRDefault="0034019F" w:rsidP="004059BF">
            <w:pPr>
              <w:widowControl w:val="0"/>
              <w:shd w:val="clear" w:color="000000" w:fill="auto"/>
              <w:spacing w:line="360" w:lineRule="auto"/>
              <w:rPr>
                <w:sz w:val="20"/>
              </w:rPr>
            </w:pPr>
            <w:r w:rsidRPr="004059BF">
              <w:rPr>
                <w:sz w:val="20"/>
              </w:rPr>
              <w:t>1.2.2. Краткосрочные кредиты и займы (с. 610)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178178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283448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9,9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1,27</w:t>
            </w:r>
          </w:p>
        </w:tc>
      </w:tr>
      <w:tr w:rsidR="004059BF" w:rsidRPr="004059BF" w:rsidTr="004059BF">
        <w:trPr>
          <w:trHeight w:val="23"/>
          <w:jc w:val="center"/>
        </w:trPr>
        <w:tc>
          <w:tcPr>
            <w:tcW w:w="0" w:type="auto"/>
          </w:tcPr>
          <w:p w:rsidR="003E4015" w:rsidRPr="004059BF" w:rsidRDefault="0034019F" w:rsidP="004059BF">
            <w:pPr>
              <w:widowControl w:val="0"/>
              <w:shd w:val="clear" w:color="000000" w:fill="auto"/>
              <w:spacing w:line="360" w:lineRule="auto"/>
              <w:rPr>
                <w:sz w:val="20"/>
              </w:rPr>
            </w:pPr>
            <w:r w:rsidRPr="004059BF">
              <w:rPr>
                <w:sz w:val="20"/>
              </w:rPr>
              <w:t>1.2.3. Кредиторская задолженность</w:t>
            </w:r>
            <w:r w:rsidR="003A199D" w:rsidRPr="004059BF">
              <w:rPr>
                <w:sz w:val="20"/>
              </w:rPr>
              <w:t xml:space="preserve"> </w:t>
            </w:r>
          </w:p>
          <w:p w:rsidR="0034019F" w:rsidRPr="004059BF" w:rsidRDefault="0034019F" w:rsidP="004059BF">
            <w:pPr>
              <w:widowControl w:val="0"/>
              <w:shd w:val="clear" w:color="000000" w:fill="auto"/>
              <w:spacing w:line="360" w:lineRule="auto"/>
              <w:rPr>
                <w:sz w:val="20"/>
              </w:rPr>
            </w:pPr>
            <w:r w:rsidRPr="004059BF">
              <w:rPr>
                <w:sz w:val="20"/>
              </w:rPr>
              <w:t>(с.620, 630, 650, 660)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390661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22,4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344277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739570</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25,8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1,72</w:t>
            </w:r>
          </w:p>
        </w:tc>
      </w:tr>
    </w:tbl>
    <w:p w:rsidR="0034019F" w:rsidRPr="003A199D" w:rsidRDefault="0034019F" w:rsidP="003A199D">
      <w:pPr>
        <w:widowControl w:val="0"/>
        <w:shd w:val="clear" w:color="000000" w:fill="auto"/>
        <w:spacing w:line="360" w:lineRule="auto"/>
        <w:ind w:firstLine="709"/>
        <w:jc w:val="both"/>
        <w:rPr>
          <w:sz w:val="28"/>
          <w:szCs w:val="28"/>
        </w:rPr>
      </w:pPr>
    </w:p>
    <w:p w:rsidR="004059BF" w:rsidRPr="004059BF" w:rsidRDefault="0034019F" w:rsidP="003A199D">
      <w:pPr>
        <w:widowControl w:val="0"/>
        <w:shd w:val="clear" w:color="000000" w:fill="auto"/>
        <w:spacing w:line="360" w:lineRule="auto"/>
        <w:ind w:firstLine="709"/>
        <w:jc w:val="both"/>
        <w:rPr>
          <w:sz w:val="28"/>
          <w:szCs w:val="28"/>
        </w:rPr>
      </w:pPr>
      <w:r w:rsidRPr="003A199D">
        <w:rPr>
          <w:sz w:val="28"/>
          <w:szCs w:val="28"/>
        </w:rPr>
        <w:t>В рассматриваемом периоде наблюдаются высокие темпы прироста активов, выручки от продаж и чистой прибыли, хотя последняя в 2007 г. не увеличивалась, а даже слегка уступила показателям 2006 г. Это связано с резким увеличением издержек на производство.</w:t>
      </w:r>
    </w:p>
    <w:p w:rsidR="004059BF" w:rsidRDefault="004059BF"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b/>
          <w:sz w:val="28"/>
          <w:szCs w:val="28"/>
        </w:rPr>
        <w:t>8.2 Анализ финансового состояния предприятия с использованием финансовых коэффициентов</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Система финансовых коэффициентов по экономическому смыслу может быть подразделена на четыре группы:</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показатели оценки рентабельности (таблица 27);</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показатели оценки рыночной устойчивости;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показатели оценки ликвидности баланса как основы платежеспособности;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показатели платежеспособности.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4059BF" w:rsidP="003A199D">
      <w:pPr>
        <w:widowControl w:val="0"/>
        <w:shd w:val="clear" w:color="000000" w:fill="auto"/>
        <w:spacing w:line="360" w:lineRule="auto"/>
        <w:ind w:firstLine="709"/>
        <w:jc w:val="both"/>
        <w:rPr>
          <w:sz w:val="28"/>
          <w:szCs w:val="28"/>
        </w:rPr>
      </w:pPr>
      <w:r>
        <w:rPr>
          <w:b/>
          <w:sz w:val="28"/>
          <w:szCs w:val="28"/>
        </w:rPr>
        <w:br w:type="page"/>
      </w:r>
      <w:r w:rsidR="0034019F" w:rsidRPr="003A199D">
        <w:rPr>
          <w:b/>
          <w:sz w:val="28"/>
          <w:szCs w:val="28"/>
        </w:rPr>
        <w:t>8.2.1 Расчет и анализ финансовых коэффициентов рыночной устойчивости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Одной из важнейших характеристик устойчивости финансового состояния предприятия, его независимости от заёмных источников средств является коэффициент автономии, равный доле источников собственных средств в общем итоге баланса. Нормальное ограничение для этого коэффициента ≥ 0,5 означает что все обязательства предприятия могут быть покрыты собственными средствами. Коэффициент автономии дополняет коэффициент соотношения заёмных и собственных средств, равный отношению величины обязательств предприятия к величине её собственных средств («плечо» финансового рычага). Нормальное ограничение для этого показателя ≤1.</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Коэффициент маневренности определяется отношением собственных оборотных средств к общей величине источников собственных средств. Он показывает, какая часть собственных средств предприятия находится в мобильной форме, позволяющей относительно свободно маневрировать ими.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 xml:space="preserve">Коэффициент обеспеченности оборотных активов собственными источниками формирования, равный отношению величины собственных оборотных средств к сумме раздела </w:t>
      </w:r>
      <w:r w:rsidRPr="003A199D">
        <w:rPr>
          <w:sz w:val="28"/>
          <w:szCs w:val="28"/>
          <w:lang w:val="en-US"/>
        </w:rPr>
        <w:t>II</w:t>
      </w:r>
      <w:r w:rsidRPr="003A199D">
        <w:rPr>
          <w:sz w:val="28"/>
          <w:szCs w:val="28"/>
        </w:rPr>
        <w:t xml:space="preserve"> актива баланса. Нормальное ограничение этого показателя ≥0,1.</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Важную характеристику структуры средств предприятия даёт коэффициент имущества производственного назначения, определяемый отношением суммы стоимостей основных производственных средств, капитальных вложений, нематериальных активов, запасов к итогу баланса. Нормальным считается следующее ограничения показателя - ≥0,5.</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таблице 40 представлены основные показатели финансовой устойчивости.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4059BF" w:rsidP="003A199D">
      <w:pPr>
        <w:widowControl w:val="0"/>
        <w:shd w:val="clear" w:color="000000" w:fill="auto"/>
        <w:spacing w:line="360" w:lineRule="auto"/>
        <w:ind w:firstLine="709"/>
        <w:jc w:val="both"/>
        <w:rPr>
          <w:sz w:val="28"/>
          <w:szCs w:val="28"/>
        </w:rPr>
      </w:pPr>
      <w:r>
        <w:rPr>
          <w:iCs/>
          <w:sz w:val="28"/>
          <w:szCs w:val="28"/>
        </w:rPr>
        <w:br w:type="page"/>
      </w:r>
      <w:r w:rsidR="0034019F" w:rsidRPr="003A199D">
        <w:rPr>
          <w:iCs/>
          <w:sz w:val="28"/>
          <w:szCs w:val="28"/>
        </w:rPr>
        <w:t xml:space="preserve">Таблица 40 - </w:t>
      </w:r>
      <w:r w:rsidR="0034019F" w:rsidRPr="003A199D">
        <w:rPr>
          <w:sz w:val="28"/>
          <w:szCs w:val="28"/>
        </w:rPr>
        <w:t>Методы расчёта и оценки финансовых коэффициентов рыночной устойчивости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3384"/>
        <w:gridCol w:w="1297"/>
        <w:gridCol w:w="1868"/>
      </w:tblGrid>
      <w:tr w:rsidR="0034019F" w:rsidRPr="004059BF" w:rsidTr="004059BF">
        <w:trPr>
          <w:trHeight w:val="23"/>
        </w:trPr>
        <w:tc>
          <w:tcPr>
            <w:tcW w:w="1861" w:type="dxa"/>
          </w:tcPr>
          <w:p w:rsidR="0034019F" w:rsidRPr="004059BF" w:rsidRDefault="0034019F" w:rsidP="004059BF">
            <w:pPr>
              <w:widowControl w:val="0"/>
              <w:shd w:val="clear" w:color="000000" w:fill="auto"/>
              <w:spacing w:line="360" w:lineRule="auto"/>
              <w:rPr>
                <w:sz w:val="20"/>
              </w:rPr>
            </w:pPr>
            <w:r w:rsidRPr="004059BF">
              <w:rPr>
                <w:sz w:val="20"/>
              </w:rPr>
              <w:t>Наименование показателей</w:t>
            </w:r>
          </w:p>
        </w:tc>
        <w:tc>
          <w:tcPr>
            <w:tcW w:w="3384" w:type="dxa"/>
          </w:tcPr>
          <w:p w:rsidR="0034019F" w:rsidRPr="004059BF" w:rsidRDefault="0034019F" w:rsidP="004059BF">
            <w:pPr>
              <w:widowControl w:val="0"/>
              <w:shd w:val="clear" w:color="000000" w:fill="auto"/>
              <w:spacing w:line="360" w:lineRule="auto"/>
              <w:rPr>
                <w:sz w:val="20"/>
              </w:rPr>
            </w:pPr>
            <w:r w:rsidRPr="004059BF">
              <w:rPr>
                <w:sz w:val="20"/>
              </w:rPr>
              <w:t>Расчетная формула</w:t>
            </w:r>
          </w:p>
        </w:tc>
        <w:tc>
          <w:tcPr>
            <w:tcW w:w="1297" w:type="dxa"/>
          </w:tcPr>
          <w:p w:rsidR="0034019F" w:rsidRPr="004059BF" w:rsidRDefault="0034019F" w:rsidP="004059BF">
            <w:pPr>
              <w:widowControl w:val="0"/>
              <w:shd w:val="clear" w:color="000000" w:fill="auto"/>
              <w:spacing w:line="360" w:lineRule="auto"/>
              <w:rPr>
                <w:sz w:val="20"/>
              </w:rPr>
            </w:pPr>
            <w:r w:rsidRPr="004059BF">
              <w:rPr>
                <w:sz w:val="20"/>
              </w:rPr>
              <w:t>Нормальные ограничения</w:t>
            </w:r>
          </w:p>
        </w:tc>
        <w:tc>
          <w:tcPr>
            <w:tcW w:w="1868" w:type="dxa"/>
          </w:tcPr>
          <w:p w:rsidR="0034019F" w:rsidRPr="004059BF" w:rsidRDefault="0034019F" w:rsidP="004059BF">
            <w:pPr>
              <w:widowControl w:val="0"/>
              <w:shd w:val="clear" w:color="000000" w:fill="auto"/>
              <w:spacing w:line="360" w:lineRule="auto"/>
              <w:rPr>
                <w:sz w:val="20"/>
              </w:rPr>
            </w:pPr>
            <w:r w:rsidRPr="004059BF">
              <w:rPr>
                <w:sz w:val="20"/>
              </w:rPr>
              <w:t>Экономическое содержание показателя</w:t>
            </w:r>
          </w:p>
        </w:tc>
      </w:tr>
      <w:tr w:rsidR="0034019F" w:rsidRPr="004059BF" w:rsidTr="004059BF">
        <w:trPr>
          <w:trHeight w:val="23"/>
        </w:trPr>
        <w:tc>
          <w:tcPr>
            <w:tcW w:w="1861" w:type="dxa"/>
          </w:tcPr>
          <w:p w:rsidR="0034019F" w:rsidRPr="004059BF" w:rsidRDefault="0034019F" w:rsidP="004059BF">
            <w:pPr>
              <w:widowControl w:val="0"/>
              <w:shd w:val="clear" w:color="000000" w:fill="auto"/>
              <w:spacing w:line="360" w:lineRule="auto"/>
              <w:rPr>
                <w:sz w:val="20"/>
              </w:rPr>
            </w:pPr>
            <w:r w:rsidRPr="004059BF">
              <w:rPr>
                <w:sz w:val="20"/>
              </w:rPr>
              <w:t>Коэффициент автономии (Кавт) (финансовой не зависимости)</w:t>
            </w:r>
          </w:p>
        </w:tc>
        <w:tc>
          <w:tcPr>
            <w:tcW w:w="3384" w:type="dxa"/>
          </w:tcPr>
          <w:p w:rsidR="0034019F" w:rsidRPr="004059BF" w:rsidRDefault="0034019F" w:rsidP="004059BF">
            <w:pPr>
              <w:widowControl w:val="0"/>
              <w:shd w:val="clear" w:color="000000" w:fill="auto"/>
              <w:spacing w:line="360" w:lineRule="auto"/>
              <w:rPr>
                <w:sz w:val="20"/>
              </w:rPr>
            </w:pPr>
            <w:r w:rsidRPr="004059BF">
              <w:rPr>
                <w:sz w:val="20"/>
              </w:rPr>
              <w:object w:dxaOrig="1340" w:dyaOrig="620">
                <v:shape id="_x0000_i1117" type="#_x0000_t75" style="width:66.75pt;height:30.75pt" o:ole="">
                  <v:imagedata r:id="rId180" o:title=""/>
                </v:shape>
                <o:OLEObject Type="Embed" ProgID="Unknown" ShapeID="_x0000_i1117" DrawAspect="Content" ObjectID="_1457514520" r:id="rId181"/>
              </w:object>
            </w:r>
            <w:r w:rsidRPr="004059BF">
              <w:rPr>
                <w:sz w:val="20"/>
              </w:rPr>
              <w:t>,</w:t>
            </w:r>
          </w:p>
          <w:p w:rsidR="0034019F" w:rsidRPr="004059BF" w:rsidRDefault="0034019F" w:rsidP="004059BF">
            <w:pPr>
              <w:widowControl w:val="0"/>
              <w:shd w:val="clear" w:color="000000" w:fill="auto"/>
              <w:spacing w:line="360" w:lineRule="auto"/>
              <w:rPr>
                <w:sz w:val="20"/>
              </w:rPr>
            </w:pPr>
            <w:r w:rsidRPr="004059BF">
              <w:rPr>
                <w:sz w:val="20"/>
              </w:rPr>
              <w:t>2005: Кавт=0,78</w:t>
            </w:r>
          </w:p>
          <w:p w:rsidR="0034019F" w:rsidRPr="004059BF" w:rsidRDefault="0034019F" w:rsidP="004059BF">
            <w:pPr>
              <w:widowControl w:val="0"/>
              <w:shd w:val="clear" w:color="000000" w:fill="auto"/>
              <w:spacing w:line="360" w:lineRule="auto"/>
              <w:rPr>
                <w:sz w:val="20"/>
              </w:rPr>
            </w:pPr>
            <w:r w:rsidRPr="004059BF">
              <w:rPr>
                <w:sz w:val="20"/>
              </w:rPr>
              <w:t>2006: Кавт=0,7</w:t>
            </w:r>
          </w:p>
          <w:p w:rsidR="0034019F" w:rsidRPr="004059BF" w:rsidRDefault="0034019F" w:rsidP="004059BF">
            <w:pPr>
              <w:widowControl w:val="0"/>
              <w:shd w:val="clear" w:color="000000" w:fill="auto"/>
              <w:spacing w:line="360" w:lineRule="auto"/>
              <w:rPr>
                <w:sz w:val="20"/>
              </w:rPr>
            </w:pPr>
            <w:r w:rsidRPr="004059BF">
              <w:rPr>
                <w:sz w:val="20"/>
              </w:rPr>
              <w:t>2007: Кавт=0,64</w:t>
            </w:r>
          </w:p>
        </w:tc>
        <w:tc>
          <w:tcPr>
            <w:tcW w:w="1297" w:type="dxa"/>
          </w:tcPr>
          <w:p w:rsidR="0034019F" w:rsidRPr="004059BF" w:rsidRDefault="0034019F" w:rsidP="004059BF">
            <w:pPr>
              <w:widowControl w:val="0"/>
              <w:shd w:val="clear" w:color="000000" w:fill="auto"/>
              <w:spacing w:line="360" w:lineRule="auto"/>
              <w:rPr>
                <w:sz w:val="20"/>
              </w:rPr>
            </w:pPr>
            <w:r w:rsidRPr="004059BF">
              <w:rPr>
                <w:sz w:val="20"/>
              </w:rPr>
              <w:t>Кавт ≥ 0,5</w:t>
            </w:r>
          </w:p>
        </w:tc>
        <w:tc>
          <w:tcPr>
            <w:tcW w:w="1868" w:type="dxa"/>
          </w:tcPr>
          <w:p w:rsidR="0034019F" w:rsidRPr="004059BF" w:rsidRDefault="0034019F" w:rsidP="004059BF">
            <w:pPr>
              <w:widowControl w:val="0"/>
              <w:shd w:val="clear" w:color="000000" w:fill="auto"/>
              <w:spacing w:line="360" w:lineRule="auto"/>
              <w:rPr>
                <w:sz w:val="20"/>
              </w:rPr>
            </w:pPr>
            <w:r w:rsidRPr="004059BF">
              <w:rPr>
                <w:sz w:val="20"/>
              </w:rPr>
              <w:t xml:space="preserve">Доля активов, покрываемая за счёт собственного капитала </w:t>
            </w:r>
          </w:p>
        </w:tc>
      </w:tr>
      <w:tr w:rsidR="0034019F" w:rsidRPr="004059BF" w:rsidTr="004059BF">
        <w:trPr>
          <w:trHeight w:val="23"/>
        </w:trPr>
        <w:tc>
          <w:tcPr>
            <w:tcW w:w="1861" w:type="dxa"/>
          </w:tcPr>
          <w:p w:rsidR="0034019F" w:rsidRPr="004059BF" w:rsidRDefault="0034019F" w:rsidP="004059BF">
            <w:pPr>
              <w:widowControl w:val="0"/>
              <w:shd w:val="clear" w:color="000000" w:fill="auto"/>
              <w:spacing w:line="360" w:lineRule="auto"/>
              <w:rPr>
                <w:sz w:val="20"/>
              </w:rPr>
            </w:pPr>
            <w:r w:rsidRPr="004059BF">
              <w:rPr>
                <w:sz w:val="20"/>
              </w:rPr>
              <w:t>Коэффициент соотношения заёмных и собственных средств (Кз/с)</w:t>
            </w:r>
          </w:p>
        </w:tc>
        <w:tc>
          <w:tcPr>
            <w:tcW w:w="3384" w:type="dxa"/>
          </w:tcPr>
          <w:p w:rsidR="0034019F" w:rsidRPr="004059BF" w:rsidRDefault="0034019F" w:rsidP="004059BF">
            <w:pPr>
              <w:widowControl w:val="0"/>
              <w:shd w:val="clear" w:color="000000" w:fill="auto"/>
              <w:spacing w:line="360" w:lineRule="auto"/>
              <w:rPr>
                <w:sz w:val="20"/>
              </w:rPr>
            </w:pPr>
            <w:r w:rsidRPr="004059BF">
              <w:rPr>
                <w:sz w:val="20"/>
              </w:rPr>
              <w:object w:dxaOrig="2079" w:dyaOrig="620">
                <v:shape id="_x0000_i1118" type="#_x0000_t75" style="width:104.25pt;height:30.75pt" o:ole="">
                  <v:imagedata r:id="rId182" o:title=""/>
                </v:shape>
                <o:OLEObject Type="Embed" ProgID="Unknown" ShapeID="_x0000_i1118" DrawAspect="Content" ObjectID="_1457514521" r:id="rId183"/>
              </w:object>
            </w:r>
            <w:r w:rsidRPr="004059BF">
              <w:rPr>
                <w:sz w:val="20"/>
              </w:rPr>
              <w:t>,</w:t>
            </w:r>
          </w:p>
          <w:p w:rsidR="0034019F" w:rsidRPr="004059BF" w:rsidRDefault="0034019F" w:rsidP="004059BF">
            <w:pPr>
              <w:widowControl w:val="0"/>
              <w:shd w:val="clear" w:color="000000" w:fill="auto"/>
              <w:spacing w:line="360" w:lineRule="auto"/>
              <w:rPr>
                <w:sz w:val="20"/>
              </w:rPr>
            </w:pPr>
            <w:r w:rsidRPr="004059BF">
              <w:rPr>
                <w:sz w:val="20"/>
              </w:rPr>
              <w:t>2005: Кз/с=0,29</w:t>
            </w:r>
          </w:p>
          <w:p w:rsidR="0034019F" w:rsidRPr="004059BF" w:rsidRDefault="0034019F" w:rsidP="004059BF">
            <w:pPr>
              <w:widowControl w:val="0"/>
              <w:shd w:val="clear" w:color="000000" w:fill="auto"/>
              <w:spacing w:line="360" w:lineRule="auto"/>
              <w:rPr>
                <w:sz w:val="20"/>
              </w:rPr>
            </w:pPr>
            <w:r w:rsidRPr="004059BF">
              <w:rPr>
                <w:sz w:val="20"/>
              </w:rPr>
              <w:t>2006: Кз/с=0,44</w:t>
            </w:r>
          </w:p>
          <w:p w:rsidR="0034019F" w:rsidRPr="004059BF" w:rsidRDefault="0034019F" w:rsidP="004059BF">
            <w:pPr>
              <w:widowControl w:val="0"/>
              <w:shd w:val="clear" w:color="000000" w:fill="auto"/>
              <w:spacing w:line="360" w:lineRule="auto"/>
              <w:rPr>
                <w:sz w:val="20"/>
              </w:rPr>
            </w:pPr>
            <w:r w:rsidRPr="004059BF">
              <w:rPr>
                <w:sz w:val="20"/>
              </w:rPr>
              <w:t>2007: Кз/с=0,56</w:t>
            </w:r>
          </w:p>
        </w:tc>
        <w:tc>
          <w:tcPr>
            <w:tcW w:w="1297" w:type="dxa"/>
          </w:tcPr>
          <w:p w:rsidR="0034019F" w:rsidRPr="004059BF" w:rsidRDefault="0034019F" w:rsidP="004059BF">
            <w:pPr>
              <w:widowControl w:val="0"/>
              <w:shd w:val="clear" w:color="000000" w:fill="auto"/>
              <w:spacing w:line="360" w:lineRule="auto"/>
              <w:rPr>
                <w:sz w:val="20"/>
              </w:rPr>
            </w:pPr>
            <w:r w:rsidRPr="004059BF">
              <w:rPr>
                <w:sz w:val="20"/>
              </w:rPr>
              <w:t>Кз/с ≤ 1</w:t>
            </w:r>
          </w:p>
        </w:tc>
        <w:tc>
          <w:tcPr>
            <w:tcW w:w="1868" w:type="dxa"/>
          </w:tcPr>
          <w:p w:rsidR="0034019F" w:rsidRPr="004059BF" w:rsidRDefault="0034019F" w:rsidP="004059BF">
            <w:pPr>
              <w:widowControl w:val="0"/>
              <w:shd w:val="clear" w:color="000000" w:fill="auto"/>
              <w:spacing w:line="360" w:lineRule="auto"/>
              <w:rPr>
                <w:sz w:val="20"/>
              </w:rPr>
            </w:pPr>
            <w:r w:rsidRPr="004059BF">
              <w:rPr>
                <w:sz w:val="20"/>
              </w:rPr>
              <w:t>Величина заемных средств, приходящаяся на каждый рубль собственных средств, вложенных в активы предприятия.</w:t>
            </w:r>
          </w:p>
        </w:tc>
      </w:tr>
      <w:tr w:rsidR="0034019F" w:rsidRPr="004059BF" w:rsidTr="004059BF">
        <w:trPr>
          <w:trHeight w:val="23"/>
        </w:trPr>
        <w:tc>
          <w:tcPr>
            <w:tcW w:w="1861" w:type="dxa"/>
          </w:tcPr>
          <w:p w:rsidR="0034019F" w:rsidRPr="004059BF" w:rsidRDefault="0034019F" w:rsidP="004059BF">
            <w:pPr>
              <w:widowControl w:val="0"/>
              <w:shd w:val="clear" w:color="000000" w:fill="auto"/>
              <w:spacing w:line="360" w:lineRule="auto"/>
              <w:rPr>
                <w:sz w:val="20"/>
              </w:rPr>
            </w:pPr>
            <w:r w:rsidRPr="004059BF">
              <w:rPr>
                <w:sz w:val="20"/>
              </w:rPr>
              <w:t>Коэффициент маневренности собственного капитала (Км)</w:t>
            </w:r>
          </w:p>
        </w:tc>
        <w:tc>
          <w:tcPr>
            <w:tcW w:w="3384" w:type="dxa"/>
          </w:tcPr>
          <w:p w:rsidR="0034019F" w:rsidRPr="004059BF" w:rsidRDefault="0034019F" w:rsidP="004059BF">
            <w:pPr>
              <w:widowControl w:val="0"/>
              <w:shd w:val="clear" w:color="000000" w:fill="auto"/>
              <w:spacing w:line="360" w:lineRule="auto"/>
              <w:rPr>
                <w:sz w:val="20"/>
              </w:rPr>
            </w:pPr>
            <w:r w:rsidRPr="004059BF">
              <w:rPr>
                <w:sz w:val="20"/>
              </w:rPr>
              <w:object w:dxaOrig="2700" w:dyaOrig="620">
                <v:shape id="_x0000_i1119" type="#_x0000_t75" style="width:135pt;height:30.75pt" o:ole="">
                  <v:imagedata r:id="rId184" o:title=""/>
                </v:shape>
                <o:OLEObject Type="Embed" ProgID="Unknown" ShapeID="_x0000_i1119" DrawAspect="Content" ObjectID="_1457514522" r:id="rId185"/>
              </w:object>
            </w:r>
            <w:r w:rsidRPr="004059BF">
              <w:rPr>
                <w:sz w:val="20"/>
              </w:rPr>
              <w:t>,</w:t>
            </w:r>
          </w:p>
          <w:p w:rsidR="0034019F" w:rsidRPr="004059BF" w:rsidRDefault="0034019F" w:rsidP="004059BF">
            <w:pPr>
              <w:widowControl w:val="0"/>
              <w:shd w:val="clear" w:color="000000" w:fill="auto"/>
              <w:spacing w:line="360" w:lineRule="auto"/>
              <w:rPr>
                <w:sz w:val="20"/>
              </w:rPr>
            </w:pPr>
            <w:r w:rsidRPr="004059BF">
              <w:rPr>
                <w:sz w:val="20"/>
              </w:rPr>
              <w:t>2005: Км=0,72</w:t>
            </w:r>
          </w:p>
          <w:p w:rsidR="0034019F" w:rsidRPr="004059BF" w:rsidRDefault="0034019F" w:rsidP="004059BF">
            <w:pPr>
              <w:widowControl w:val="0"/>
              <w:shd w:val="clear" w:color="000000" w:fill="auto"/>
              <w:spacing w:line="360" w:lineRule="auto"/>
              <w:rPr>
                <w:sz w:val="20"/>
              </w:rPr>
            </w:pPr>
            <w:r w:rsidRPr="004059BF">
              <w:rPr>
                <w:sz w:val="20"/>
              </w:rPr>
              <w:t>2006: Км=0,9</w:t>
            </w:r>
          </w:p>
          <w:p w:rsidR="0034019F" w:rsidRPr="004059BF" w:rsidRDefault="0034019F" w:rsidP="004059BF">
            <w:pPr>
              <w:widowControl w:val="0"/>
              <w:shd w:val="clear" w:color="000000" w:fill="auto"/>
              <w:spacing w:line="360" w:lineRule="auto"/>
              <w:rPr>
                <w:sz w:val="20"/>
              </w:rPr>
            </w:pPr>
            <w:r w:rsidRPr="004059BF">
              <w:rPr>
                <w:sz w:val="20"/>
              </w:rPr>
              <w:t>2007: Км=0,74</w:t>
            </w:r>
          </w:p>
        </w:tc>
        <w:tc>
          <w:tcPr>
            <w:tcW w:w="1297" w:type="dxa"/>
          </w:tcPr>
          <w:p w:rsidR="0034019F" w:rsidRPr="004059BF" w:rsidRDefault="0034019F" w:rsidP="004059BF">
            <w:pPr>
              <w:widowControl w:val="0"/>
              <w:shd w:val="clear" w:color="000000" w:fill="auto"/>
              <w:spacing w:line="360" w:lineRule="auto"/>
              <w:rPr>
                <w:sz w:val="20"/>
              </w:rPr>
            </w:pPr>
            <w:r w:rsidRPr="004059BF">
              <w:rPr>
                <w:sz w:val="20"/>
              </w:rPr>
              <w:t>-</w:t>
            </w:r>
          </w:p>
        </w:tc>
        <w:tc>
          <w:tcPr>
            <w:tcW w:w="1868" w:type="dxa"/>
          </w:tcPr>
          <w:p w:rsidR="0034019F" w:rsidRPr="004059BF" w:rsidRDefault="0034019F" w:rsidP="004059BF">
            <w:pPr>
              <w:widowControl w:val="0"/>
              <w:shd w:val="clear" w:color="000000" w:fill="auto"/>
              <w:spacing w:line="360" w:lineRule="auto"/>
              <w:rPr>
                <w:sz w:val="20"/>
              </w:rPr>
            </w:pPr>
            <w:r w:rsidRPr="004059BF">
              <w:rPr>
                <w:sz w:val="20"/>
              </w:rPr>
              <w:t>Часть собственного капитала, вложенная в оборотные средства</w:t>
            </w:r>
          </w:p>
        </w:tc>
      </w:tr>
      <w:tr w:rsidR="0034019F" w:rsidRPr="004059BF" w:rsidTr="004059BF">
        <w:trPr>
          <w:trHeight w:val="23"/>
        </w:trPr>
        <w:tc>
          <w:tcPr>
            <w:tcW w:w="1861" w:type="dxa"/>
          </w:tcPr>
          <w:p w:rsidR="0034019F" w:rsidRPr="004059BF" w:rsidRDefault="0034019F" w:rsidP="004059BF">
            <w:pPr>
              <w:widowControl w:val="0"/>
              <w:shd w:val="clear" w:color="000000" w:fill="auto"/>
              <w:spacing w:line="360" w:lineRule="auto"/>
              <w:rPr>
                <w:sz w:val="20"/>
              </w:rPr>
            </w:pPr>
            <w:r w:rsidRPr="004059BF">
              <w:rPr>
                <w:sz w:val="20"/>
              </w:rPr>
              <w:t>Коэффициент обеспеченности</w:t>
            </w:r>
            <w:r w:rsidR="003A199D" w:rsidRPr="004059BF">
              <w:rPr>
                <w:sz w:val="20"/>
              </w:rPr>
              <w:t xml:space="preserve"> </w:t>
            </w:r>
            <w:r w:rsidRPr="004059BF">
              <w:rPr>
                <w:sz w:val="20"/>
              </w:rPr>
              <w:t>оборотных активов собственными источниками формирования (Коа/сс)</w:t>
            </w:r>
          </w:p>
        </w:tc>
        <w:tc>
          <w:tcPr>
            <w:tcW w:w="3384" w:type="dxa"/>
          </w:tcPr>
          <w:p w:rsidR="0034019F" w:rsidRPr="004059BF" w:rsidRDefault="0034019F" w:rsidP="004059BF">
            <w:pPr>
              <w:widowControl w:val="0"/>
              <w:shd w:val="clear" w:color="000000" w:fill="auto"/>
              <w:spacing w:line="360" w:lineRule="auto"/>
              <w:rPr>
                <w:sz w:val="20"/>
              </w:rPr>
            </w:pPr>
            <w:r w:rsidRPr="004059BF">
              <w:rPr>
                <w:sz w:val="20"/>
              </w:rPr>
              <w:object w:dxaOrig="2960" w:dyaOrig="620">
                <v:shape id="_x0000_i1120" type="#_x0000_t75" style="width:147.75pt;height:30.75pt" o:ole="">
                  <v:imagedata r:id="rId186" o:title=""/>
                </v:shape>
                <o:OLEObject Type="Embed" ProgID="Unknown" ShapeID="_x0000_i1120" DrawAspect="Content" ObjectID="_1457514523" r:id="rId187"/>
              </w:object>
            </w:r>
            <w:r w:rsidRPr="004059BF">
              <w:rPr>
                <w:sz w:val="20"/>
              </w:rPr>
              <w:t>,</w:t>
            </w:r>
          </w:p>
          <w:p w:rsidR="0034019F" w:rsidRPr="004059BF" w:rsidRDefault="0034019F" w:rsidP="004059BF">
            <w:pPr>
              <w:widowControl w:val="0"/>
              <w:shd w:val="clear" w:color="000000" w:fill="auto"/>
              <w:spacing w:line="360" w:lineRule="auto"/>
              <w:rPr>
                <w:sz w:val="20"/>
              </w:rPr>
            </w:pPr>
            <w:r w:rsidRPr="004059BF">
              <w:rPr>
                <w:sz w:val="20"/>
              </w:rPr>
              <w:t>2005: Коа/сс=0,72</w:t>
            </w:r>
          </w:p>
          <w:p w:rsidR="0034019F" w:rsidRPr="004059BF" w:rsidRDefault="0034019F" w:rsidP="004059BF">
            <w:pPr>
              <w:widowControl w:val="0"/>
              <w:shd w:val="clear" w:color="000000" w:fill="auto"/>
              <w:spacing w:line="360" w:lineRule="auto"/>
              <w:rPr>
                <w:sz w:val="20"/>
              </w:rPr>
            </w:pPr>
            <w:r w:rsidRPr="004059BF">
              <w:rPr>
                <w:sz w:val="20"/>
              </w:rPr>
              <w:t>2006: Коа/сс=0,73</w:t>
            </w:r>
          </w:p>
          <w:p w:rsidR="0034019F" w:rsidRPr="004059BF" w:rsidRDefault="0034019F" w:rsidP="004059BF">
            <w:pPr>
              <w:widowControl w:val="0"/>
              <w:shd w:val="clear" w:color="000000" w:fill="auto"/>
              <w:spacing w:line="360" w:lineRule="auto"/>
              <w:rPr>
                <w:sz w:val="20"/>
              </w:rPr>
            </w:pPr>
            <w:r w:rsidRPr="004059BF">
              <w:rPr>
                <w:sz w:val="20"/>
              </w:rPr>
              <w:t>2007: Коа/..=057</w:t>
            </w:r>
          </w:p>
        </w:tc>
        <w:tc>
          <w:tcPr>
            <w:tcW w:w="1297" w:type="dxa"/>
          </w:tcPr>
          <w:p w:rsidR="0034019F" w:rsidRPr="004059BF" w:rsidRDefault="0034019F" w:rsidP="004059BF">
            <w:pPr>
              <w:widowControl w:val="0"/>
              <w:shd w:val="clear" w:color="000000" w:fill="auto"/>
              <w:spacing w:line="360" w:lineRule="auto"/>
              <w:rPr>
                <w:sz w:val="20"/>
              </w:rPr>
            </w:pPr>
            <w:r w:rsidRPr="004059BF">
              <w:rPr>
                <w:sz w:val="20"/>
              </w:rPr>
              <w:t>Коа/сс ≥ 0,1</w:t>
            </w:r>
          </w:p>
        </w:tc>
        <w:tc>
          <w:tcPr>
            <w:tcW w:w="1868" w:type="dxa"/>
          </w:tcPr>
          <w:p w:rsidR="0034019F" w:rsidRPr="004059BF" w:rsidRDefault="0034019F" w:rsidP="004059BF">
            <w:pPr>
              <w:widowControl w:val="0"/>
              <w:shd w:val="clear" w:color="000000" w:fill="auto"/>
              <w:spacing w:line="360" w:lineRule="auto"/>
              <w:rPr>
                <w:sz w:val="20"/>
              </w:rPr>
            </w:pPr>
            <w:r w:rsidRPr="004059BF">
              <w:rPr>
                <w:sz w:val="20"/>
              </w:rPr>
              <w:t>Устанавливает обеспеченность предприятия собственными средствами для функционирования оборотных средств.</w:t>
            </w:r>
          </w:p>
        </w:tc>
      </w:tr>
      <w:tr w:rsidR="0034019F" w:rsidRPr="004059BF" w:rsidTr="004059BF">
        <w:trPr>
          <w:trHeight w:val="23"/>
        </w:trPr>
        <w:tc>
          <w:tcPr>
            <w:tcW w:w="1861" w:type="dxa"/>
          </w:tcPr>
          <w:p w:rsidR="0034019F" w:rsidRPr="004059BF" w:rsidRDefault="0034019F" w:rsidP="004059BF">
            <w:pPr>
              <w:widowControl w:val="0"/>
              <w:shd w:val="clear" w:color="000000" w:fill="auto"/>
              <w:spacing w:line="360" w:lineRule="auto"/>
              <w:rPr>
                <w:sz w:val="20"/>
              </w:rPr>
            </w:pPr>
            <w:r w:rsidRPr="004059BF">
              <w:rPr>
                <w:sz w:val="20"/>
              </w:rPr>
              <w:t>Коэффициент имущества производственного назначения в активах</w:t>
            </w:r>
            <w:r w:rsidR="003A199D" w:rsidRPr="004059BF">
              <w:rPr>
                <w:sz w:val="20"/>
              </w:rPr>
              <w:t xml:space="preserve"> </w:t>
            </w:r>
            <w:r w:rsidRPr="004059BF">
              <w:rPr>
                <w:sz w:val="20"/>
              </w:rPr>
              <w:t xml:space="preserve">предприятия (Ки/а) </w:t>
            </w:r>
          </w:p>
        </w:tc>
        <w:tc>
          <w:tcPr>
            <w:tcW w:w="3384" w:type="dxa"/>
          </w:tcPr>
          <w:p w:rsidR="0034019F" w:rsidRPr="004059BF" w:rsidRDefault="004059BF" w:rsidP="004059BF">
            <w:pPr>
              <w:widowControl w:val="0"/>
              <w:shd w:val="clear" w:color="000000" w:fill="auto"/>
              <w:spacing w:line="360" w:lineRule="auto"/>
              <w:rPr>
                <w:sz w:val="20"/>
              </w:rPr>
            </w:pPr>
            <w:r w:rsidRPr="004059BF">
              <w:rPr>
                <w:sz w:val="20"/>
              </w:rPr>
              <w:object w:dxaOrig="3580" w:dyaOrig="620">
                <v:shape id="_x0000_i1121" type="#_x0000_t75" style="width:143.25pt;height:24.75pt" o:ole="">
                  <v:imagedata r:id="rId188" o:title=""/>
                </v:shape>
                <o:OLEObject Type="Embed" ProgID="Unknown" ShapeID="_x0000_i1121" DrawAspect="Content" ObjectID="_1457514524" r:id="rId189"/>
              </w:object>
            </w:r>
            <w:r w:rsidR="0034019F" w:rsidRPr="004059BF">
              <w:rPr>
                <w:sz w:val="20"/>
              </w:rPr>
              <w:t>,</w:t>
            </w:r>
          </w:p>
          <w:p w:rsidR="0034019F" w:rsidRPr="004059BF" w:rsidRDefault="0034019F" w:rsidP="004059BF">
            <w:pPr>
              <w:widowControl w:val="0"/>
              <w:shd w:val="clear" w:color="000000" w:fill="auto"/>
              <w:spacing w:line="360" w:lineRule="auto"/>
              <w:rPr>
                <w:sz w:val="20"/>
              </w:rPr>
            </w:pPr>
            <w:r w:rsidRPr="004059BF">
              <w:rPr>
                <w:sz w:val="20"/>
              </w:rPr>
              <w:t>2005: Ки/а=0,7</w:t>
            </w:r>
          </w:p>
          <w:p w:rsidR="0034019F" w:rsidRPr="004059BF" w:rsidRDefault="0034019F" w:rsidP="004059BF">
            <w:pPr>
              <w:widowControl w:val="0"/>
              <w:shd w:val="clear" w:color="000000" w:fill="auto"/>
              <w:spacing w:line="360" w:lineRule="auto"/>
              <w:rPr>
                <w:sz w:val="20"/>
              </w:rPr>
            </w:pPr>
            <w:r w:rsidRPr="004059BF">
              <w:rPr>
                <w:sz w:val="20"/>
              </w:rPr>
              <w:t>2006: Ки/а=0,55</w:t>
            </w:r>
          </w:p>
          <w:p w:rsidR="0034019F" w:rsidRPr="004059BF" w:rsidRDefault="0034019F" w:rsidP="004059BF">
            <w:pPr>
              <w:widowControl w:val="0"/>
              <w:shd w:val="clear" w:color="000000" w:fill="auto"/>
              <w:spacing w:line="360" w:lineRule="auto"/>
              <w:rPr>
                <w:sz w:val="20"/>
              </w:rPr>
            </w:pPr>
            <w:r w:rsidRPr="004059BF">
              <w:rPr>
                <w:sz w:val="20"/>
              </w:rPr>
              <w:t>2007: Ки/а=0,69</w:t>
            </w:r>
          </w:p>
        </w:tc>
        <w:tc>
          <w:tcPr>
            <w:tcW w:w="1297" w:type="dxa"/>
          </w:tcPr>
          <w:p w:rsidR="0034019F" w:rsidRPr="004059BF" w:rsidRDefault="0034019F" w:rsidP="004059BF">
            <w:pPr>
              <w:widowControl w:val="0"/>
              <w:shd w:val="clear" w:color="000000" w:fill="auto"/>
              <w:spacing w:line="360" w:lineRule="auto"/>
              <w:rPr>
                <w:sz w:val="20"/>
              </w:rPr>
            </w:pPr>
            <w:r w:rsidRPr="004059BF">
              <w:rPr>
                <w:sz w:val="20"/>
              </w:rPr>
              <w:t>Ки/а ≥ 0,5</w:t>
            </w:r>
          </w:p>
        </w:tc>
        <w:tc>
          <w:tcPr>
            <w:tcW w:w="1868" w:type="dxa"/>
          </w:tcPr>
          <w:p w:rsidR="0034019F" w:rsidRPr="004059BF" w:rsidRDefault="0034019F" w:rsidP="004059BF">
            <w:pPr>
              <w:widowControl w:val="0"/>
              <w:shd w:val="clear" w:color="000000" w:fill="auto"/>
              <w:spacing w:line="360" w:lineRule="auto"/>
              <w:rPr>
                <w:sz w:val="20"/>
              </w:rPr>
            </w:pPr>
            <w:r w:rsidRPr="004059BF">
              <w:rPr>
                <w:sz w:val="20"/>
              </w:rPr>
              <w:t>Определяет долю производственного имущества в активах предприятия</w:t>
            </w:r>
          </w:p>
        </w:tc>
      </w:tr>
    </w:tbl>
    <w:p w:rsidR="0034019F" w:rsidRPr="003A199D" w:rsidRDefault="004059BF" w:rsidP="003A199D">
      <w:pPr>
        <w:widowControl w:val="0"/>
        <w:shd w:val="clear" w:color="000000" w:fill="auto"/>
        <w:spacing w:line="360" w:lineRule="auto"/>
        <w:ind w:firstLine="709"/>
        <w:jc w:val="both"/>
        <w:rPr>
          <w:sz w:val="28"/>
          <w:szCs w:val="28"/>
        </w:rPr>
      </w:pPr>
      <w:r>
        <w:rPr>
          <w:sz w:val="28"/>
          <w:szCs w:val="28"/>
        </w:rPr>
        <w:br w:type="page"/>
      </w:r>
      <w:r w:rsidR="0034019F" w:rsidRPr="003A199D">
        <w:rPr>
          <w:sz w:val="28"/>
          <w:szCs w:val="28"/>
        </w:rPr>
        <w:t>Таблица 41 - Динамика показателей, характеризующих финансовую устойчивость предприятия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96"/>
        <w:gridCol w:w="696"/>
        <w:gridCol w:w="696"/>
        <w:gridCol w:w="888"/>
        <w:gridCol w:w="1131"/>
      </w:tblGrid>
      <w:tr w:rsidR="0034019F" w:rsidRPr="004059BF" w:rsidTr="004059BF">
        <w:trPr>
          <w:trHeight w:val="23"/>
        </w:trPr>
        <w:tc>
          <w:tcPr>
            <w:tcW w:w="4253" w:type="dxa"/>
            <w:vMerge w:val="restart"/>
          </w:tcPr>
          <w:p w:rsidR="0034019F" w:rsidRPr="004059BF" w:rsidRDefault="0034019F" w:rsidP="004059BF">
            <w:pPr>
              <w:widowControl w:val="0"/>
              <w:shd w:val="clear" w:color="000000" w:fill="auto"/>
              <w:spacing w:line="360" w:lineRule="auto"/>
              <w:rPr>
                <w:sz w:val="20"/>
              </w:rPr>
            </w:pPr>
            <w:r w:rsidRPr="004059BF">
              <w:rPr>
                <w:sz w:val="20"/>
              </w:rPr>
              <w:t>Наименование показателей</w:t>
            </w:r>
          </w:p>
        </w:tc>
        <w:tc>
          <w:tcPr>
            <w:tcW w:w="0" w:type="auto"/>
            <w:gridSpan w:val="3"/>
          </w:tcPr>
          <w:p w:rsidR="0034019F" w:rsidRPr="004059BF" w:rsidRDefault="0034019F" w:rsidP="004059BF">
            <w:pPr>
              <w:widowControl w:val="0"/>
              <w:shd w:val="clear" w:color="000000" w:fill="auto"/>
              <w:spacing w:line="360" w:lineRule="auto"/>
              <w:rPr>
                <w:sz w:val="20"/>
              </w:rPr>
            </w:pPr>
            <w:r w:rsidRPr="004059BF">
              <w:rPr>
                <w:sz w:val="20"/>
              </w:rPr>
              <w:t>Значение показателей</w:t>
            </w:r>
          </w:p>
        </w:tc>
        <w:tc>
          <w:tcPr>
            <w:tcW w:w="2019" w:type="dxa"/>
            <w:gridSpan w:val="2"/>
          </w:tcPr>
          <w:p w:rsidR="0034019F" w:rsidRPr="004059BF" w:rsidRDefault="0034019F" w:rsidP="004059BF">
            <w:pPr>
              <w:widowControl w:val="0"/>
              <w:shd w:val="clear" w:color="000000" w:fill="auto"/>
              <w:spacing w:line="360" w:lineRule="auto"/>
              <w:rPr>
                <w:sz w:val="20"/>
              </w:rPr>
            </w:pPr>
            <w:r w:rsidRPr="004059BF">
              <w:rPr>
                <w:sz w:val="20"/>
              </w:rPr>
              <w:t>Горизонтальный анализ</w:t>
            </w:r>
          </w:p>
          <w:p w:rsidR="0034019F" w:rsidRPr="004059BF" w:rsidRDefault="0034019F" w:rsidP="004059BF">
            <w:pPr>
              <w:widowControl w:val="0"/>
              <w:shd w:val="clear" w:color="000000" w:fill="auto"/>
              <w:spacing w:line="360" w:lineRule="auto"/>
              <w:rPr>
                <w:sz w:val="20"/>
              </w:rPr>
            </w:pPr>
            <w:r w:rsidRPr="004059BF">
              <w:rPr>
                <w:sz w:val="20"/>
              </w:rPr>
              <w:t>Изменения, в %</w:t>
            </w:r>
          </w:p>
        </w:tc>
      </w:tr>
      <w:tr w:rsidR="0034019F" w:rsidRPr="004059BF" w:rsidTr="004059BF">
        <w:trPr>
          <w:trHeight w:val="23"/>
        </w:trPr>
        <w:tc>
          <w:tcPr>
            <w:tcW w:w="4253" w:type="dxa"/>
            <w:vMerge/>
          </w:tcPr>
          <w:p w:rsidR="0034019F" w:rsidRPr="004059BF" w:rsidRDefault="0034019F" w:rsidP="004059BF">
            <w:pPr>
              <w:widowControl w:val="0"/>
              <w:shd w:val="clear" w:color="000000" w:fill="auto"/>
              <w:spacing w:line="360" w:lineRule="auto"/>
              <w:rPr>
                <w:sz w:val="20"/>
              </w:rPr>
            </w:pP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2006</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2007</w:t>
            </w:r>
          </w:p>
        </w:tc>
        <w:tc>
          <w:tcPr>
            <w:tcW w:w="888" w:type="dxa"/>
          </w:tcPr>
          <w:p w:rsidR="0034019F" w:rsidRPr="004059BF" w:rsidRDefault="0034019F" w:rsidP="004059BF">
            <w:pPr>
              <w:widowControl w:val="0"/>
              <w:shd w:val="clear" w:color="000000" w:fill="auto"/>
              <w:spacing w:line="360" w:lineRule="auto"/>
              <w:rPr>
                <w:sz w:val="20"/>
              </w:rPr>
            </w:pPr>
            <w:r w:rsidRPr="004059BF">
              <w:rPr>
                <w:sz w:val="20"/>
              </w:rPr>
              <w:t>06/05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07/06</w:t>
            </w:r>
          </w:p>
        </w:tc>
      </w:tr>
      <w:tr w:rsidR="0034019F" w:rsidRPr="004059BF" w:rsidTr="004059BF">
        <w:trPr>
          <w:trHeight w:val="23"/>
        </w:trPr>
        <w:tc>
          <w:tcPr>
            <w:tcW w:w="4253" w:type="dxa"/>
          </w:tcPr>
          <w:p w:rsidR="0034019F" w:rsidRPr="004059BF" w:rsidRDefault="0034019F" w:rsidP="004059BF">
            <w:pPr>
              <w:widowControl w:val="0"/>
              <w:shd w:val="clear" w:color="000000" w:fill="auto"/>
              <w:spacing w:line="360" w:lineRule="auto"/>
              <w:rPr>
                <w:sz w:val="20"/>
              </w:rPr>
            </w:pPr>
            <w:r w:rsidRPr="004059BF">
              <w:rPr>
                <w:sz w:val="20"/>
              </w:rPr>
              <w:t>Коэффициент автономии (финансовой независимости)</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0,78</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0,64</w:t>
            </w:r>
          </w:p>
        </w:tc>
        <w:tc>
          <w:tcPr>
            <w:tcW w:w="888" w:type="dxa"/>
          </w:tcPr>
          <w:p w:rsidR="0034019F" w:rsidRPr="004059BF" w:rsidRDefault="0034019F" w:rsidP="004059BF">
            <w:pPr>
              <w:widowControl w:val="0"/>
              <w:shd w:val="clear" w:color="000000" w:fill="auto"/>
              <w:spacing w:line="360" w:lineRule="auto"/>
              <w:rPr>
                <w:sz w:val="20"/>
              </w:rPr>
            </w:pPr>
            <w:r w:rsidRPr="004059BF">
              <w:rPr>
                <w:sz w:val="20"/>
              </w:rPr>
              <w:t>0,9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0,91</w:t>
            </w:r>
          </w:p>
        </w:tc>
      </w:tr>
      <w:tr w:rsidR="0034019F" w:rsidRPr="004059BF" w:rsidTr="004059BF">
        <w:trPr>
          <w:trHeight w:val="23"/>
        </w:trPr>
        <w:tc>
          <w:tcPr>
            <w:tcW w:w="4253" w:type="dxa"/>
          </w:tcPr>
          <w:p w:rsidR="0034019F" w:rsidRPr="004059BF" w:rsidRDefault="0034019F" w:rsidP="004059BF">
            <w:pPr>
              <w:widowControl w:val="0"/>
              <w:shd w:val="clear" w:color="000000" w:fill="auto"/>
              <w:spacing w:line="360" w:lineRule="auto"/>
              <w:rPr>
                <w:sz w:val="20"/>
              </w:rPr>
            </w:pPr>
            <w:r w:rsidRPr="004059BF">
              <w:rPr>
                <w:sz w:val="20"/>
              </w:rPr>
              <w:t>Коэффициент соотношения заёмных и собственных средств</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0,29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0,44</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0,56</w:t>
            </w:r>
          </w:p>
        </w:tc>
        <w:tc>
          <w:tcPr>
            <w:tcW w:w="888" w:type="dxa"/>
          </w:tcPr>
          <w:p w:rsidR="0034019F" w:rsidRPr="004059BF" w:rsidRDefault="0034019F" w:rsidP="004059BF">
            <w:pPr>
              <w:widowControl w:val="0"/>
              <w:shd w:val="clear" w:color="000000" w:fill="auto"/>
              <w:spacing w:line="360" w:lineRule="auto"/>
              <w:rPr>
                <w:sz w:val="20"/>
              </w:rPr>
            </w:pPr>
            <w:r w:rsidRPr="004059BF">
              <w:rPr>
                <w:sz w:val="20"/>
              </w:rPr>
              <w:t>1,52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1,27</w:t>
            </w:r>
          </w:p>
        </w:tc>
      </w:tr>
      <w:tr w:rsidR="0034019F" w:rsidRPr="004059BF" w:rsidTr="004059BF">
        <w:trPr>
          <w:trHeight w:val="23"/>
        </w:trPr>
        <w:tc>
          <w:tcPr>
            <w:tcW w:w="4253" w:type="dxa"/>
          </w:tcPr>
          <w:p w:rsidR="0034019F" w:rsidRPr="004059BF" w:rsidRDefault="0034019F" w:rsidP="004059BF">
            <w:pPr>
              <w:widowControl w:val="0"/>
              <w:shd w:val="clear" w:color="000000" w:fill="auto"/>
              <w:spacing w:line="360" w:lineRule="auto"/>
              <w:rPr>
                <w:sz w:val="20"/>
              </w:rPr>
            </w:pPr>
            <w:r w:rsidRPr="004059BF">
              <w:rPr>
                <w:sz w:val="20"/>
              </w:rPr>
              <w:t xml:space="preserve">Коэффициент манёвренности собственного капитала </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0,74</w:t>
            </w:r>
          </w:p>
        </w:tc>
        <w:tc>
          <w:tcPr>
            <w:tcW w:w="888" w:type="dxa"/>
          </w:tcPr>
          <w:p w:rsidR="0034019F" w:rsidRPr="004059BF" w:rsidRDefault="0034019F" w:rsidP="004059BF">
            <w:pPr>
              <w:widowControl w:val="0"/>
              <w:shd w:val="clear" w:color="000000" w:fill="auto"/>
              <w:spacing w:line="360" w:lineRule="auto"/>
              <w:rPr>
                <w:sz w:val="20"/>
              </w:rPr>
            </w:pPr>
            <w:r w:rsidRPr="004059BF">
              <w:rPr>
                <w:sz w:val="20"/>
              </w:rPr>
              <w:t>1,25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0,82</w:t>
            </w:r>
          </w:p>
        </w:tc>
      </w:tr>
      <w:tr w:rsidR="0034019F" w:rsidRPr="004059BF" w:rsidTr="004059BF">
        <w:trPr>
          <w:trHeight w:val="23"/>
        </w:trPr>
        <w:tc>
          <w:tcPr>
            <w:tcW w:w="4253" w:type="dxa"/>
          </w:tcPr>
          <w:p w:rsidR="0034019F" w:rsidRPr="004059BF" w:rsidRDefault="0034019F" w:rsidP="004059BF">
            <w:pPr>
              <w:widowControl w:val="0"/>
              <w:shd w:val="clear" w:color="000000" w:fill="auto"/>
              <w:spacing w:line="360" w:lineRule="auto"/>
              <w:rPr>
                <w:sz w:val="20"/>
              </w:rPr>
            </w:pPr>
            <w:r w:rsidRPr="004059BF">
              <w:rPr>
                <w:sz w:val="20"/>
              </w:rPr>
              <w:t>Коэффициент обеспеченности оборотных активов собственными оборотными средствами</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0,72</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0,73</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0,57</w:t>
            </w:r>
          </w:p>
        </w:tc>
        <w:tc>
          <w:tcPr>
            <w:tcW w:w="888" w:type="dxa"/>
          </w:tcPr>
          <w:p w:rsidR="0034019F" w:rsidRPr="004059BF" w:rsidRDefault="0034019F" w:rsidP="004059BF">
            <w:pPr>
              <w:widowControl w:val="0"/>
              <w:shd w:val="clear" w:color="000000" w:fill="auto"/>
              <w:spacing w:line="360" w:lineRule="auto"/>
              <w:rPr>
                <w:sz w:val="20"/>
              </w:rPr>
            </w:pPr>
            <w:r w:rsidRPr="004059BF">
              <w:rPr>
                <w:sz w:val="20"/>
              </w:rPr>
              <w:t>1,01</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0,78</w:t>
            </w:r>
          </w:p>
        </w:tc>
      </w:tr>
      <w:tr w:rsidR="0034019F" w:rsidRPr="004059BF" w:rsidTr="004059BF">
        <w:trPr>
          <w:trHeight w:val="23"/>
        </w:trPr>
        <w:tc>
          <w:tcPr>
            <w:tcW w:w="4253" w:type="dxa"/>
          </w:tcPr>
          <w:p w:rsidR="0034019F" w:rsidRPr="004059BF" w:rsidRDefault="0034019F" w:rsidP="004059BF">
            <w:pPr>
              <w:widowControl w:val="0"/>
              <w:shd w:val="clear" w:color="000000" w:fill="auto"/>
              <w:spacing w:line="360" w:lineRule="auto"/>
              <w:rPr>
                <w:sz w:val="20"/>
              </w:rPr>
            </w:pPr>
            <w:r w:rsidRPr="004059BF">
              <w:rPr>
                <w:sz w:val="20"/>
              </w:rPr>
              <w:t xml:space="preserve">Коэффициент имущества производственного назначения в активах предприятия </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0,7</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0,55</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0,69</w:t>
            </w:r>
          </w:p>
        </w:tc>
        <w:tc>
          <w:tcPr>
            <w:tcW w:w="888" w:type="dxa"/>
          </w:tcPr>
          <w:p w:rsidR="0034019F" w:rsidRPr="004059BF" w:rsidRDefault="0034019F" w:rsidP="004059BF">
            <w:pPr>
              <w:widowControl w:val="0"/>
              <w:shd w:val="clear" w:color="000000" w:fill="auto"/>
              <w:spacing w:line="360" w:lineRule="auto"/>
              <w:rPr>
                <w:sz w:val="20"/>
              </w:rPr>
            </w:pPr>
            <w:r w:rsidRPr="004059BF">
              <w:rPr>
                <w:sz w:val="20"/>
              </w:rPr>
              <w:t>0,79</w:t>
            </w:r>
          </w:p>
        </w:tc>
        <w:tc>
          <w:tcPr>
            <w:tcW w:w="0" w:type="auto"/>
          </w:tcPr>
          <w:p w:rsidR="0034019F" w:rsidRPr="004059BF" w:rsidRDefault="0034019F" w:rsidP="004059BF">
            <w:pPr>
              <w:widowControl w:val="0"/>
              <w:shd w:val="clear" w:color="000000" w:fill="auto"/>
              <w:spacing w:line="360" w:lineRule="auto"/>
              <w:rPr>
                <w:sz w:val="20"/>
              </w:rPr>
            </w:pPr>
            <w:r w:rsidRPr="004059BF">
              <w:rPr>
                <w:sz w:val="20"/>
              </w:rPr>
              <w:t>1,25</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Из рассчитанных показателей следует, что все обязательства предприятия могут быть покрыты собственными средствами, которыми можно свободно маневрировать, оборотные активы обеспечены собственными источниками формирования. Высокий коэффициент имущества производственного назначения, говорит о том, что предприятие хорошо оснащено оборудованием.</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b/>
          <w:sz w:val="28"/>
          <w:szCs w:val="28"/>
        </w:rPr>
        <w:t>8.2.2 Расчет и оценка финансовых коэффициентов ликвидно</w:t>
      </w:r>
      <w:r w:rsidR="00B64F3D" w:rsidRPr="003A199D">
        <w:rPr>
          <w:b/>
          <w:sz w:val="28"/>
          <w:szCs w:val="28"/>
        </w:rPr>
        <w:t>сти баланса</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Понятие ликвидности может рассматриваться с различных точек зрения. Можно говорить о ликвидности баланса предприятия, которая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Ликвидность активов представляет собой величину, обратную ликвидности баланса по времени превращения активов в денежные средства; чем меньше требуется времени, чтобы данный вид актив обрёл денежную форму, тем выше его ликвидность.</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Для оценки платежеспособности предприятия используются три относительных показателя ликвидности, различающиеся набором ликвидных средств, рассматриваемых в качестве покрытия краткосрочных обязательств.</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В таблице 42 приведены показатели ликвидности.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Таблица 42 - Методы расчёта и оценки финансовых коэффициентов ликвидности баланса предприятия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56"/>
        <w:gridCol w:w="1350"/>
        <w:gridCol w:w="1956"/>
      </w:tblGrid>
      <w:tr w:rsidR="0034019F" w:rsidRPr="0024481F" w:rsidTr="0024481F">
        <w:trPr>
          <w:trHeight w:val="23"/>
        </w:trPr>
        <w:tc>
          <w:tcPr>
            <w:tcW w:w="0" w:type="auto"/>
          </w:tcPr>
          <w:p w:rsidR="0034019F" w:rsidRPr="0024481F" w:rsidRDefault="0034019F" w:rsidP="0024481F">
            <w:pPr>
              <w:widowControl w:val="0"/>
              <w:shd w:val="clear" w:color="000000" w:fill="auto"/>
              <w:spacing w:line="360" w:lineRule="auto"/>
              <w:rPr>
                <w:sz w:val="20"/>
              </w:rPr>
            </w:pPr>
            <w:r w:rsidRPr="0024481F">
              <w:rPr>
                <w:sz w:val="20"/>
              </w:rPr>
              <w:t>Наименование показателей</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Расчетная формула</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Нормальные ограничения</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Экономическое содержание показателя</w:t>
            </w:r>
          </w:p>
        </w:tc>
      </w:tr>
      <w:tr w:rsidR="0034019F" w:rsidRPr="0024481F" w:rsidTr="0024481F">
        <w:trPr>
          <w:trHeight w:val="23"/>
        </w:trPr>
        <w:tc>
          <w:tcPr>
            <w:tcW w:w="0" w:type="auto"/>
          </w:tcPr>
          <w:p w:rsidR="0034019F" w:rsidRPr="0024481F" w:rsidRDefault="0034019F" w:rsidP="0024481F">
            <w:pPr>
              <w:widowControl w:val="0"/>
              <w:shd w:val="clear" w:color="000000" w:fill="auto"/>
              <w:spacing w:line="360" w:lineRule="auto"/>
              <w:rPr>
                <w:sz w:val="20"/>
              </w:rPr>
            </w:pPr>
            <w:r w:rsidRPr="0024481F">
              <w:rPr>
                <w:sz w:val="20"/>
              </w:rPr>
              <w:t>Коэффициент абсолютной ликвидности (Кал)</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object w:dxaOrig="2920" w:dyaOrig="660">
                <v:shape id="_x0000_i1122" type="#_x0000_t75" style="width:146.25pt;height:33pt" o:ole="">
                  <v:imagedata r:id="rId190" o:title=""/>
                </v:shape>
                <o:OLEObject Type="Embed" ProgID="Unknown" ShapeID="_x0000_i1122" DrawAspect="Content" ObjectID="_1457514525" r:id="rId191"/>
              </w:object>
            </w:r>
          </w:p>
          <w:p w:rsidR="0034019F" w:rsidRPr="0024481F" w:rsidRDefault="0034019F" w:rsidP="0024481F">
            <w:pPr>
              <w:widowControl w:val="0"/>
              <w:shd w:val="clear" w:color="000000" w:fill="auto"/>
              <w:spacing w:line="360" w:lineRule="auto"/>
              <w:rPr>
                <w:sz w:val="20"/>
              </w:rPr>
            </w:pPr>
            <w:r w:rsidRPr="0024481F">
              <w:rPr>
                <w:sz w:val="20"/>
              </w:rPr>
              <w:t>2005: Кал=0,53</w:t>
            </w:r>
          </w:p>
          <w:p w:rsidR="0034019F" w:rsidRPr="0024481F" w:rsidRDefault="0034019F" w:rsidP="0024481F">
            <w:pPr>
              <w:widowControl w:val="0"/>
              <w:shd w:val="clear" w:color="000000" w:fill="auto"/>
              <w:spacing w:line="360" w:lineRule="auto"/>
              <w:rPr>
                <w:sz w:val="20"/>
              </w:rPr>
            </w:pPr>
            <w:r w:rsidRPr="0024481F">
              <w:rPr>
                <w:sz w:val="20"/>
              </w:rPr>
              <w:t>2006: Кал=0,43</w:t>
            </w:r>
          </w:p>
          <w:p w:rsidR="0034019F" w:rsidRPr="0024481F" w:rsidRDefault="0034019F" w:rsidP="0024481F">
            <w:pPr>
              <w:widowControl w:val="0"/>
              <w:shd w:val="clear" w:color="000000" w:fill="auto"/>
              <w:spacing w:line="360" w:lineRule="auto"/>
              <w:rPr>
                <w:sz w:val="20"/>
              </w:rPr>
            </w:pPr>
            <w:r w:rsidRPr="0024481F">
              <w:rPr>
                <w:sz w:val="20"/>
              </w:rPr>
              <w:t>2007: Кал=0,04</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Кал≥0,2</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Обеспеченность наиболее ликвидными активами для погашения текущих краткосрочных обязательств.</w:t>
            </w:r>
          </w:p>
        </w:tc>
      </w:tr>
      <w:tr w:rsidR="0034019F" w:rsidRPr="0024481F" w:rsidTr="0024481F">
        <w:trPr>
          <w:trHeight w:val="23"/>
        </w:trPr>
        <w:tc>
          <w:tcPr>
            <w:tcW w:w="0" w:type="auto"/>
          </w:tcPr>
          <w:p w:rsidR="0034019F" w:rsidRPr="0024481F" w:rsidRDefault="0034019F" w:rsidP="0024481F">
            <w:pPr>
              <w:widowControl w:val="0"/>
              <w:shd w:val="clear" w:color="000000" w:fill="auto"/>
              <w:spacing w:line="360" w:lineRule="auto"/>
              <w:rPr>
                <w:sz w:val="20"/>
              </w:rPr>
            </w:pPr>
            <w:r w:rsidRPr="0024481F">
              <w:rPr>
                <w:sz w:val="20"/>
              </w:rPr>
              <w:t>Коэффициент критической ликвидности (Ккл)</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object w:dxaOrig="3640" w:dyaOrig="660">
                <v:shape id="_x0000_i1123" type="#_x0000_t75" style="width:182.25pt;height:32.25pt" o:ole="">
                  <v:imagedata r:id="rId192" o:title=""/>
                </v:shape>
                <o:OLEObject Type="Embed" ProgID="Unknown" ShapeID="_x0000_i1123" DrawAspect="Content" ObjectID="_1457514526" r:id="rId193"/>
              </w:object>
            </w:r>
          </w:p>
          <w:p w:rsidR="0034019F" w:rsidRPr="0024481F" w:rsidRDefault="0034019F" w:rsidP="0024481F">
            <w:pPr>
              <w:widowControl w:val="0"/>
              <w:shd w:val="clear" w:color="000000" w:fill="auto"/>
              <w:spacing w:line="360" w:lineRule="auto"/>
              <w:rPr>
                <w:sz w:val="20"/>
              </w:rPr>
            </w:pPr>
            <w:r w:rsidRPr="0024481F">
              <w:rPr>
                <w:sz w:val="20"/>
              </w:rPr>
              <w:t>2005: Ккл=1,19</w:t>
            </w:r>
          </w:p>
          <w:p w:rsidR="0034019F" w:rsidRPr="0024481F" w:rsidRDefault="0034019F" w:rsidP="0024481F">
            <w:pPr>
              <w:widowControl w:val="0"/>
              <w:shd w:val="clear" w:color="000000" w:fill="auto"/>
              <w:spacing w:line="360" w:lineRule="auto"/>
              <w:rPr>
                <w:sz w:val="20"/>
              </w:rPr>
            </w:pPr>
            <w:r w:rsidRPr="0024481F">
              <w:rPr>
                <w:sz w:val="20"/>
              </w:rPr>
              <w:t>2006: Ккл=1,84</w:t>
            </w:r>
          </w:p>
          <w:p w:rsidR="0034019F" w:rsidRPr="0024481F" w:rsidRDefault="0034019F" w:rsidP="0024481F">
            <w:pPr>
              <w:widowControl w:val="0"/>
              <w:shd w:val="clear" w:color="000000" w:fill="auto"/>
              <w:spacing w:line="360" w:lineRule="auto"/>
              <w:rPr>
                <w:sz w:val="20"/>
              </w:rPr>
            </w:pPr>
            <w:r w:rsidRPr="0024481F">
              <w:rPr>
                <w:sz w:val="20"/>
              </w:rPr>
              <w:t>2007: Ккл=0,82</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Ккл≥1</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Обеспеченность ликвидными активами для погашения текущих краткосрочных обязательств.</w:t>
            </w:r>
          </w:p>
        </w:tc>
      </w:tr>
      <w:tr w:rsidR="0034019F" w:rsidRPr="0024481F" w:rsidTr="0024481F">
        <w:trPr>
          <w:trHeight w:val="23"/>
        </w:trPr>
        <w:tc>
          <w:tcPr>
            <w:tcW w:w="0" w:type="auto"/>
          </w:tcPr>
          <w:p w:rsidR="0034019F" w:rsidRPr="0024481F" w:rsidRDefault="0034019F" w:rsidP="0024481F">
            <w:pPr>
              <w:widowControl w:val="0"/>
              <w:shd w:val="clear" w:color="000000" w:fill="auto"/>
              <w:spacing w:line="360" w:lineRule="auto"/>
              <w:rPr>
                <w:sz w:val="20"/>
              </w:rPr>
            </w:pPr>
            <w:r w:rsidRPr="0024481F">
              <w:rPr>
                <w:sz w:val="20"/>
              </w:rPr>
              <w:t>Коэффициент текущей ликвидности (Ктл)</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object w:dxaOrig="2940" w:dyaOrig="660">
                <v:shape id="_x0000_i1124" type="#_x0000_t75" style="width:147pt;height:32.25pt" o:ole="">
                  <v:imagedata r:id="rId194" o:title=""/>
                </v:shape>
                <o:OLEObject Type="Embed" ProgID="Unknown" ShapeID="_x0000_i1124" DrawAspect="Content" ObjectID="_1457514527" r:id="rId195"/>
              </w:object>
            </w:r>
          </w:p>
          <w:p w:rsidR="0034019F" w:rsidRPr="0024481F" w:rsidRDefault="0034019F" w:rsidP="0024481F">
            <w:pPr>
              <w:widowControl w:val="0"/>
              <w:shd w:val="clear" w:color="000000" w:fill="auto"/>
              <w:spacing w:line="360" w:lineRule="auto"/>
              <w:rPr>
                <w:sz w:val="20"/>
              </w:rPr>
            </w:pPr>
            <w:r w:rsidRPr="0024481F">
              <w:rPr>
                <w:sz w:val="20"/>
              </w:rPr>
              <w:t>2005: Ктл=3,53</w:t>
            </w:r>
          </w:p>
          <w:p w:rsidR="0034019F" w:rsidRPr="0024481F" w:rsidRDefault="0034019F" w:rsidP="0024481F">
            <w:pPr>
              <w:widowControl w:val="0"/>
              <w:shd w:val="clear" w:color="000000" w:fill="auto"/>
              <w:spacing w:line="360" w:lineRule="auto"/>
              <w:rPr>
                <w:sz w:val="20"/>
              </w:rPr>
            </w:pPr>
            <w:r w:rsidRPr="0024481F">
              <w:rPr>
                <w:sz w:val="20"/>
              </w:rPr>
              <w:t>2006: Ктл=3,74</w:t>
            </w:r>
          </w:p>
          <w:p w:rsidR="0034019F" w:rsidRPr="0024481F" w:rsidRDefault="0034019F" w:rsidP="0024481F">
            <w:pPr>
              <w:widowControl w:val="0"/>
              <w:shd w:val="clear" w:color="000000" w:fill="auto"/>
              <w:spacing w:line="360" w:lineRule="auto"/>
              <w:rPr>
                <w:sz w:val="20"/>
              </w:rPr>
            </w:pPr>
            <w:r w:rsidRPr="0024481F">
              <w:rPr>
                <w:sz w:val="20"/>
              </w:rPr>
              <w:t>2007: Ктл=2,33</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Ктл≥2</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Обеспеченность оборотными активами для погашения краткосрочных обязательств.</w:t>
            </w:r>
          </w:p>
        </w:tc>
      </w:tr>
    </w:tbl>
    <w:p w:rsidR="0024481F" w:rsidRDefault="0024481F" w:rsidP="003A199D">
      <w:pPr>
        <w:widowControl w:val="0"/>
        <w:shd w:val="clear" w:color="000000" w:fill="auto"/>
        <w:spacing w:line="360" w:lineRule="auto"/>
        <w:ind w:firstLine="709"/>
        <w:jc w:val="both"/>
        <w:rPr>
          <w:sz w:val="28"/>
          <w:szCs w:val="28"/>
          <w:lang w:val="en-US"/>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Расчетные показатели, необходимые для анализа ликвидности баланса представлены в таблице 43</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24481F" w:rsidP="003A199D">
      <w:pPr>
        <w:widowControl w:val="0"/>
        <w:shd w:val="clear" w:color="000000" w:fill="auto"/>
        <w:spacing w:line="360" w:lineRule="auto"/>
        <w:ind w:firstLine="709"/>
        <w:jc w:val="both"/>
        <w:rPr>
          <w:sz w:val="28"/>
          <w:szCs w:val="28"/>
        </w:rPr>
      </w:pPr>
      <w:r>
        <w:rPr>
          <w:sz w:val="28"/>
          <w:szCs w:val="28"/>
        </w:rPr>
        <w:br w:type="page"/>
      </w:r>
      <w:r w:rsidR="0034019F" w:rsidRPr="003A199D">
        <w:rPr>
          <w:sz w:val="28"/>
          <w:szCs w:val="28"/>
        </w:rPr>
        <w:t>Таблица 43 - Динамика показателей, характеризующих ликвидность баланса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696"/>
        <w:gridCol w:w="696"/>
        <w:gridCol w:w="696"/>
        <w:gridCol w:w="1131"/>
        <w:gridCol w:w="1131"/>
      </w:tblGrid>
      <w:tr w:rsidR="0034019F" w:rsidRPr="0024481F" w:rsidTr="0024481F">
        <w:trPr>
          <w:trHeight w:val="23"/>
        </w:trPr>
        <w:tc>
          <w:tcPr>
            <w:tcW w:w="0" w:type="auto"/>
            <w:vMerge w:val="restart"/>
          </w:tcPr>
          <w:p w:rsidR="0034019F" w:rsidRPr="0024481F" w:rsidRDefault="0034019F" w:rsidP="0024481F">
            <w:pPr>
              <w:widowControl w:val="0"/>
              <w:shd w:val="clear" w:color="000000" w:fill="auto"/>
              <w:spacing w:line="360" w:lineRule="auto"/>
              <w:rPr>
                <w:sz w:val="20"/>
              </w:rPr>
            </w:pPr>
            <w:r w:rsidRPr="0024481F">
              <w:rPr>
                <w:sz w:val="20"/>
              </w:rPr>
              <w:t xml:space="preserve">Наименование показателей </w:t>
            </w:r>
          </w:p>
        </w:tc>
        <w:tc>
          <w:tcPr>
            <w:tcW w:w="0" w:type="auto"/>
            <w:gridSpan w:val="3"/>
          </w:tcPr>
          <w:p w:rsidR="0034019F" w:rsidRPr="0024481F" w:rsidRDefault="0034019F" w:rsidP="0024481F">
            <w:pPr>
              <w:widowControl w:val="0"/>
              <w:shd w:val="clear" w:color="000000" w:fill="auto"/>
              <w:spacing w:line="360" w:lineRule="auto"/>
              <w:rPr>
                <w:sz w:val="20"/>
              </w:rPr>
            </w:pPr>
            <w:r w:rsidRPr="0024481F">
              <w:rPr>
                <w:sz w:val="20"/>
              </w:rPr>
              <w:t>Значение показателей</w:t>
            </w:r>
          </w:p>
        </w:tc>
        <w:tc>
          <w:tcPr>
            <w:tcW w:w="0" w:type="auto"/>
            <w:gridSpan w:val="2"/>
          </w:tcPr>
          <w:p w:rsidR="0034019F" w:rsidRPr="0024481F" w:rsidRDefault="0034019F" w:rsidP="0024481F">
            <w:pPr>
              <w:widowControl w:val="0"/>
              <w:shd w:val="clear" w:color="000000" w:fill="auto"/>
              <w:spacing w:line="360" w:lineRule="auto"/>
              <w:rPr>
                <w:sz w:val="20"/>
              </w:rPr>
            </w:pPr>
            <w:r w:rsidRPr="0024481F">
              <w:rPr>
                <w:sz w:val="20"/>
              </w:rPr>
              <w:t xml:space="preserve">Горизонтальный анализ </w:t>
            </w:r>
          </w:p>
          <w:p w:rsidR="0034019F" w:rsidRPr="0024481F" w:rsidRDefault="0034019F" w:rsidP="0024481F">
            <w:pPr>
              <w:widowControl w:val="0"/>
              <w:shd w:val="clear" w:color="000000" w:fill="auto"/>
              <w:spacing w:line="360" w:lineRule="auto"/>
              <w:rPr>
                <w:sz w:val="20"/>
              </w:rPr>
            </w:pPr>
            <w:r w:rsidRPr="0024481F">
              <w:rPr>
                <w:sz w:val="20"/>
              </w:rPr>
              <w:t>Изменения, в %</w:t>
            </w:r>
          </w:p>
        </w:tc>
      </w:tr>
      <w:tr w:rsidR="0034019F" w:rsidRPr="0024481F" w:rsidTr="0024481F">
        <w:trPr>
          <w:trHeight w:val="23"/>
        </w:trPr>
        <w:tc>
          <w:tcPr>
            <w:tcW w:w="0" w:type="auto"/>
            <w:vMerge/>
          </w:tcPr>
          <w:p w:rsidR="0034019F" w:rsidRPr="0024481F" w:rsidRDefault="0034019F" w:rsidP="0024481F">
            <w:pPr>
              <w:widowControl w:val="0"/>
              <w:shd w:val="clear" w:color="000000" w:fill="auto"/>
              <w:spacing w:line="360" w:lineRule="auto"/>
              <w:rPr>
                <w:sz w:val="20"/>
              </w:rPr>
            </w:pP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2005</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2006</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2007</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06/05</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07/06</w:t>
            </w:r>
          </w:p>
        </w:tc>
      </w:tr>
      <w:tr w:rsidR="0034019F" w:rsidRPr="0024481F" w:rsidTr="0024481F">
        <w:trPr>
          <w:trHeight w:val="23"/>
        </w:trPr>
        <w:tc>
          <w:tcPr>
            <w:tcW w:w="0" w:type="auto"/>
          </w:tcPr>
          <w:p w:rsidR="0034019F" w:rsidRPr="0024481F" w:rsidRDefault="0034019F" w:rsidP="0024481F">
            <w:pPr>
              <w:widowControl w:val="0"/>
              <w:shd w:val="clear" w:color="000000" w:fill="auto"/>
              <w:spacing w:line="360" w:lineRule="auto"/>
              <w:rPr>
                <w:sz w:val="20"/>
              </w:rPr>
            </w:pPr>
            <w:r w:rsidRPr="0024481F">
              <w:rPr>
                <w:sz w:val="20"/>
              </w:rPr>
              <w:t>Коэффициент абсолютной ликвидности</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0,53</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0,43</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0,04</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0,81</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0,09</w:t>
            </w:r>
          </w:p>
        </w:tc>
      </w:tr>
      <w:tr w:rsidR="0034019F" w:rsidRPr="0024481F" w:rsidTr="0024481F">
        <w:trPr>
          <w:trHeight w:val="23"/>
        </w:trPr>
        <w:tc>
          <w:tcPr>
            <w:tcW w:w="0" w:type="auto"/>
          </w:tcPr>
          <w:p w:rsidR="0034019F" w:rsidRPr="0024481F" w:rsidRDefault="0034019F" w:rsidP="0024481F">
            <w:pPr>
              <w:widowControl w:val="0"/>
              <w:shd w:val="clear" w:color="000000" w:fill="auto"/>
              <w:spacing w:line="360" w:lineRule="auto"/>
              <w:rPr>
                <w:sz w:val="20"/>
              </w:rPr>
            </w:pPr>
            <w:r w:rsidRPr="0024481F">
              <w:rPr>
                <w:sz w:val="20"/>
              </w:rPr>
              <w:t>Коэффициент критической ликвидности</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1,19</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1,84</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0,82</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1,55</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0,45</w:t>
            </w:r>
          </w:p>
        </w:tc>
      </w:tr>
      <w:tr w:rsidR="0034019F" w:rsidRPr="0024481F" w:rsidTr="0024481F">
        <w:trPr>
          <w:trHeight w:val="23"/>
        </w:trPr>
        <w:tc>
          <w:tcPr>
            <w:tcW w:w="0" w:type="auto"/>
          </w:tcPr>
          <w:p w:rsidR="0034019F" w:rsidRPr="0024481F" w:rsidRDefault="0034019F" w:rsidP="0024481F">
            <w:pPr>
              <w:widowControl w:val="0"/>
              <w:shd w:val="clear" w:color="000000" w:fill="auto"/>
              <w:spacing w:line="360" w:lineRule="auto"/>
              <w:rPr>
                <w:sz w:val="20"/>
              </w:rPr>
            </w:pPr>
            <w:r w:rsidRPr="0024481F">
              <w:rPr>
                <w:sz w:val="20"/>
              </w:rPr>
              <w:t>Коэффициент текущей ликвидности</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3,53</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3,74</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2,33</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1,06</w:t>
            </w:r>
          </w:p>
        </w:tc>
        <w:tc>
          <w:tcPr>
            <w:tcW w:w="0" w:type="auto"/>
          </w:tcPr>
          <w:p w:rsidR="0034019F" w:rsidRPr="0024481F" w:rsidRDefault="0034019F" w:rsidP="0024481F">
            <w:pPr>
              <w:widowControl w:val="0"/>
              <w:shd w:val="clear" w:color="000000" w:fill="auto"/>
              <w:spacing w:line="360" w:lineRule="auto"/>
              <w:rPr>
                <w:sz w:val="20"/>
              </w:rPr>
            </w:pPr>
            <w:r w:rsidRPr="0024481F">
              <w:rPr>
                <w:sz w:val="20"/>
              </w:rPr>
              <w:t>0,62</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Из расчета показателей видно, что коэффициенты ликвидности к 2007 г. снизились и не удовлетворяют нормальным значениям, т.к. сильно возросли краткосрочные обязательства предприятия, этого можно избежать увеличением краткосрочных финансовых вложений и денежных средств на счетах предприятия, уменьшением запасов и дебиторской задолженности.</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8"/>
        </w:rPr>
      </w:pPr>
      <w:r w:rsidRPr="003A199D">
        <w:rPr>
          <w:b/>
          <w:sz w:val="28"/>
          <w:szCs w:val="28"/>
        </w:rPr>
        <w:t>8.2.3 Расчет и оценка финансовых коэффициентов платежеспособности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Общая платежеспособность предприятия определяется, как</w:t>
      </w:r>
      <w:r w:rsidR="003A199D" w:rsidRPr="003A199D">
        <w:rPr>
          <w:sz w:val="28"/>
          <w:szCs w:val="28"/>
        </w:rPr>
        <w:t xml:space="preserve"> </w:t>
      </w:r>
      <w:r w:rsidRPr="003A199D">
        <w:rPr>
          <w:sz w:val="28"/>
          <w:szCs w:val="28"/>
        </w:rPr>
        <w:t>способность покрыть все обязательства (краткосрочные и долгосрочные) его активами.</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Коэффициент общей платежеспособности (К</w:t>
      </w:r>
      <w:r w:rsidRPr="003A199D">
        <w:rPr>
          <w:sz w:val="28"/>
          <w:szCs w:val="28"/>
          <w:vertAlign w:val="subscript"/>
        </w:rPr>
        <w:t>оп</w:t>
      </w:r>
      <w:r w:rsidRPr="003A199D">
        <w:rPr>
          <w:sz w:val="28"/>
          <w:szCs w:val="28"/>
        </w:rPr>
        <w:t xml:space="preserve">) рассчитывается по формуле: </w:t>
      </w:r>
    </w:p>
    <w:p w:rsidR="0034019F" w:rsidRPr="003A199D" w:rsidRDefault="0034019F" w:rsidP="003A199D">
      <w:pPr>
        <w:widowControl w:val="0"/>
        <w:shd w:val="clear" w:color="000000" w:fill="auto"/>
        <w:spacing w:line="360" w:lineRule="auto"/>
        <w:ind w:firstLine="709"/>
        <w:jc w:val="both"/>
        <w:rPr>
          <w:sz w:val="28"/>
          <w:szCs w:val="28"/>
        </w:rPr>
      </w:pPr>
    </w:p>
    <w:p w:rsidR="0034019F" w:rsidRPr="003A199D" w:rsidRDefault="0034019F" w:rsidP="003A199D">
      <w:pPr>
        <w:widowControl w:val="0"/>
        <w:shd w:val="clear" w:color="000000" w:fill="auto"/>
        <w:spacing w:line="360" w:lineRule="auto"/>
        <w:ind w:firstLine="709"/>
        <w:jc w:val="both"/>
        <w:rPr>
          <w:sz w:val="28"/>
          <w:szCs w:val="22"/>
        </w:rPr>
      </w:pPr>
      <w:r w:rsidRPr="003A199D">
        <w:rPr>
          <w:sz w:val="28"/>
          <w:szCs w:val="28"/>
        </w:rPr>
        <w:t>К</w:t>
      </w:r>
      <w:r w:rsidRPr="003A199D">
        <w:rPr>
          <w:sz w:val="28"/>
          <w:szCs w:val="28"/>
          <w:vertAlign w:val="subscript"/>
        </w:rPr>
        <w:t xml:space="preserve">оп </w:t>
      </w:r>
      <w:r w:rsidRPr="003A199D">
        <w:rPr>
          <w:sz w:val="28"/>
          <w:szCs w:val="28"/>
        </w:rPr>
        <w:t xml:space="preserve">= </w:t>
      </w:r>
      <w:r w:rsidRPr="003A199D">
        <w:rPr>
          <w:sz w:val="28"/>
          <w:szCs w:val="22"/>
        </w:rPr>
        <w:object w:dxaOrig="9580" w:dyaOrig="680">
          <v:shape id="_x0000_i1125" type="#_x0000_t75" style="width:373.5pt;height:27pt" o:ole="">
            <v:imagedata r:id="rId196" o:title=""/>
          </v:shape>
          <o:OLEObject Type="Embed" ProgID="Unknown" ShapeID="_x0000_i1125" DrawAspect="Content" ObjectID="_1457514528" r:id="rId197"/>
        </w:object>
      </w:r>
    </w:p>
    <w:tbl>
      <w:tblPr>
        <w:tblW w:w="0" w:type="auto"/>
        <w:tblLook w:val="01E0" w:firstRow="1" w:lastRow="1" w:firstColumn="1" w:lastColumn="1" w:noHBand="0" w:noVBand="0"/>
      </w:tblPr>
      <w:tblGrid>
        <w:gridCol w:w="3072"/>
        <w:gridCol w:w="3072"/>
        <w:gridCol w:w="3072"/>
      </w:tblGrid>
      <w:tr w:rsidR="0034019F" w:rsidRPr="003A199D" w:rsidTr="00F52286">
        <w:trPr>
          <w:trHeight w:val="321"/>
        </w:trPr>
        <w:tc>
          <w:tcPr>
            <w:tcW w:w="3072" w:type="dxa"/>
          </w:tcPr>
          <w:p w:rsidR="0034019F" w:rsidRPr="003A199D" w:rsidRDefault="0034019F" w:rsidP="003A199D">
            <w:pPr>
              <w:widowControl w:val="0"/>
              <w:shd w:val="clear" w:color="000000" w:fill="auto"/>
              <w:spacing w:line="360" w:lineRule="auto"/>
              <w:ind w:firstLine="709"/>
              <w:jc w:val="both"/>
              <w:rPr>
                <w:i/>
                <w:sz w:val="28"/>
              </w:rPr>
            </w:pPr>
            <w:r w:rsidRPr="003A199D">
              <w:rPr>
                <w:sz w:val="28"/>
              </w:rPr>
              <w:t xml:space="preserve">2005: </w:t>
            </w:r>
            <w:r w:rsidRPr="003A199D">
              <w:rPr>
                <w:i/>
                <w:sz w:val="28"/>
              </w:rPr>
              <w:t>К</w:t>
            </w:r>
            <w:r w:rsidRPr="003A199D">
              <w:rPr>
                <w:i/>
                <w:sz w:val="28"/>
                <w:vertAlign w:val="subscript"/>
              </w:rPr>
              <w:t>оп</w:t>
            </w:r>
            <w:r w:rsidRPr="003A199D">
              <w:rPr>
                <w:sz w:val="28"/>
              </w:rPr>
              <w:t>=2,78</w:t>
            </w:r>
          </w:p>
        </w:tc>
        <w:tc>
          <w:tcPr>
            <w:tcW w:w="3072" w:type="dxa"/>
          </w:tcPr>
          <w:p w:rsidR="0034019F" w:rsidRPr="003A199D" w:rsidRDefault="0034019F" w:rsidP="003A199D">
            <w:pPr>
              <w:widowControl w:val="0"/>
              <w:shd w:val="clear" w:color="000000" w:fill="auto"/>
              <w:spacing w:line="360" w:lineRule="auto"/>
              <w:ind w:firstLine="709"/>
              <w:jc w:val="both"/>
              <w:rPr>
                <w:sz w:val="28"/>
              </w:rPr>
            </w:pPr>
            <w:r w:rsidRPr="003A199D">
              <w:rPr>
                <w:sz w:val="28"/>
              </w:rPr>
              <w:t xml:space="preserve">2006: </w:t>
            </w:r>
            <w:r w:rsidRPr="003A199D">
              <w:rPr>
                <w:i/>
                <w:sz w:val="28"/>
              </w:rPr>
              <w:t>К</w:t>
            </w:r>
            <w:r w:rsidRPr="003A199D">
              <w:rPr>
                <w:i/>
                <w:sz w:val="28"/>
                <w:vertAlign w:val="subscript"/>
              </w:rPr>
              <w:t>оп</w:t>
            </w:r>
            <w:r w:rsidRPr="003A199D">
              <w:rPr>
                <w:sz w:val="28"/>
              </w:rPr>
              <w:t>=3,29</w:t>
            </w:r>
          </w:p>
        </w:tc>
        <w:tc>
          <w:tcPr>
            <w:tcW w:w="3072" w:type="dxa"/>
          </w:tcPr>
          <w:p w:rsidR="0034019F" w:rsidRPr="003A199D" w:rsidRDefault="0034019F" w:rsidP="003A199D">
            <w:pPr>
              <w:widowControl w:val="0"/>
              <w:shd w:val="clear" w:color="000000" w:fill="auto"/>
              <w:spacing w:line="360" w:lineRule="auto"/>
              <w:ind w:firstLine="709"/>
              <w:jc w:val="both"/>
              <w:rPr>
                <w:sz w:val="28"/>
                <w:szCs w:val="28"/>
              </w:rPr>
            </w:pPr>
            <w:r w:rsidRPr="003A199D">
              <w:rPr>
                <w:sz w:val="28"/>
              </w:rPr>
              <w:t xml:space="preserve">2007: </w:t>
            </w:r>
            <w:r w:rsidRPr="003A199D">
              <w:rPr>
                <w:i/>
                <w:sz w:val="28"/>
              </w:rPr>
              <w:t>К</w:t>
            </w:r>
            <w:r w:rsidRPr="003A199D">
              <w:rPr>
                <w:i/>
                <w:sz w:val="28"/>
                <w:vertAlign w:val="subscript"/>
              </w:rPr>
              <w:t>оп</w:t>
            </w:r>
            <w:r w:rsidRPr="003A199D">
              <w:rPr>
                <w:sz w:val="28"/>
              </w:rPr>
              <w:t>=4,45</w:t>
            </w:r>
          </w:p>
        </w:tc>
      </w:tr>
    </w:tbl>
    <w:p w:rsidR="0034019F" w:rsidRPr="003A199D" w:rsidRDefault="0034019F" w:rsidP="003A199D">
      <w:pPr>
        <w:widowControl w:val="0"/>
        <w:shd w:val="clear" w:color="000000" w:fill="auto"/>
        <w:spacing w:line="360" w:lineRule="auto"/>
        <w:ind w:firstLine="709"/>
        <w:jc w:val="both"/>
        <w:rPr>
          <w:sz w:val="28"/>
          <w:szCs w:val="22"/>
        </w:rPr>
      </w:pP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Нормальное ограничение для этого показателя К</w:t>
      </w:r>
      <w:r w:rsidRPr="003A199D">
        <w:rPr>
          <w:sz w:val="28"/>
          <w:szCs w:val="28"/>
          <w:vertAlign w:val="subscript"/>
        </w:rPr>
        <w:t xml:space="preserve">оп </w:t>
      </w:r>
      <w:r w:rsidRPr="003A199D">
        <w:rPr>
          <w:sz w:val="28"/>
          <w:szCs w:val="28"/>
        </w:rPr>
        <w:t>≥ 2.</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Основным фактором, обуславливающим общую платежеспособность, является наличие у предприятия реального собственного капитала.</w:t>
      </w:r>
    </w:p>
    <w:p w:rsidR="0034019F" w:rsidRDefault="0034019F" w:rsidP="003A199D">
      <w:pPr>
        <w:widowControl w:val="0"/>
        <w:shd w:val="clear" w:color="000000" w:fill="auto"/>
        <w:spacing w:line="360" w:lineRule="auto"/>
        <w:ind w:firstLine="709"/>
        <w:jc w:val="both"/>
        <w:rPr>
          <w:sz w:val="28"/>
          <w:szCs w:val="28"/>
          <w:lang w:val="en-US"/>
        </w:rPr>
      </w:pPr>
      <w:r w:rsidRPr="003A199D">
        <w:rPr>
          <w:sz w:val="28"/>
          <w:szCs w:val="28"/>
        </w:rPr>
        <w:t>Коэффициент платежеспособности по текущим обязательствам. Этот показатель определяется как отношение текущих заемных средств предприятия (с.690 ф.№ 1) к среднемесячной выручке, которая определяется как валовая выручка, включающая выручку от продаж, НДС, акцизы и другие обязательные платежи, деленной на количество месяцев в периоде.</w:t>
      </w:r>
    </w:p>
    <w:p w:rsidR="0024481F" w:rsidRPr="0024481F" w:rsidRDefault="0024481F" w:rsidP="003A199D">
      <w:pPr>
        <w:widowControl w:val="0"/>
        <w:shd w:val="clear" w:color="000000" w:fill="auto"/>
        <w:spacing w:line="360" w:lineRule="auto"/>
        <w:ind w:firstLine="709"/>
        <w:jc w:val="both"/>
        <w:rPr>
          <w:sz w:val="28"/>
          <w:szCs w:val="28"/>
          <w:lang w:val="en-US"/>
        </w:rPr>
      </w:pPr>
    </w:p>
    <w:tbl>
      <w:tblPr>
        <w:tblW w:w="0" w:type="auto"/>
        <w:tblLook w:val="01E0" w:firstRow="1" w:lastRow="1" w:firstColumn="1" w:lastColumn="1" w:noHBand="0" w:noVBand="0"/>
      </w:tblPr>
      <w:tblGrid>
        <w:gridCol w:w="3072"/>
        <w:gridCol w:w="3072"/>
        <w:gridCol w:w="3072"/>
      </w:tblGrid>
      <w:tr w:rsidR="0034019F" w:rsidRPr="003A199D" w:rsidTr="00F52286">
        <w:tc>
          <w:tcPr>
            <w:tcW w:w="3072" w:type="dxa"/>
          </w:tcPr>
          <w:p w:rsidR="0034019F" w:rsidRPr="003A199D" w:rsidRDefault="0034019F" w:rsidP="003A199D">
            <w:pPr>
              <w:widowControl w:val="0"/>
              <w:shd w:val="clear" w:color="000000" w:fill="auto"/>
              <w:spacing w:line="360" w:lineRule="auto"/>
              <w:ind w:firstLine="709"/>
              <w:jc w:val="both"/>
              <w:rPr>
                <w:i/>
                <w:sz w:val="28"/>
              </w:rPr>
            </w:pPr>
            <w:r w:rsidRPr="003A199D">
              <w:rPr>
                <w:sz w:val="28"/>
              </w:rPr>
              <w:t xml:space="preserve">2005: </w:t>
            </w:r>
            <w:r w:rsidRPr="003A199D">
              <w:rPr>
                <w:i/>
                <w:sz w:val="28"/>
              </w:rPr>
              <w:t>К</w:t>
            </w:r>
            <w:r w:rsidRPr="003A199D">
              <w:rPr>
                <w:i/>
                <w:sz w:val="28"/>
                <w:vertAlign w:val="subscript"/>
              </w:rPr>
              <w:t>тп</w:t>
            </w:r>
            <w:r w:rsidRPr="003A199D">
              <w:rPr>
                <w:sz w:val="28"/>
              </w:rPr>
              <w:t>=5,1</w:t>
            </w:r>
          </w:p>
        </w:tc>
        <w:tc>
          <w:tcPr>
            <w:tcW w:w="3072" w:type="dxa"/>
          </w:tcPr>
          <w:p w:rsidR="0034019F" w:rsidRPr="003A199D" w:rsidRDefault="0034019F" w:rsidP="003A199D">
            <w:pPr>
              <w:widowControl w:val="0"/>
              <w:shd w:val="clear" w:color="000000" w:fill="auto"/>
              <w:spacing w:line="360" w:lineRule="auto"/>
              <w:ind w:firstLine="709"/>
              <w:jc w:val="both"/>
              <w:rPr>
                <w:sz w:val="28"/>
              </w:rPr>
            </w:pPr>
            <w:r w:rsidRPr="003A199D">
              <w:rPr>
                <w:sz w:val="28"/>
              </w:rPr>
              <w:t xml:space="preserve">2006: </w:t>
            </w:r>
            <w:r w:rsidRPr="003A199D">
              <w:rPr>
                <w:i/>
                <w:sz w:val="28"/>
              </w:rPr>
              <w:t>К</w:t>
            </w:r>
            <w:r w:rsidRPr="003A199D">
              <w:rPr>
                <w:i/>
                <w:sz w:val="28"/>
                <w:vertAlign w:val="subscript"/>
              </w:rPr>
              <w:t>тл</w:t>
            </w:r>
            <w:r w:rsidRPr="003A199D">
              <w:rPr>
                <w:sz w:val="28"/>
              </w:rPr>
              <w:t>=5,46</w:t>
            </w:r>
          </w:p>
        </w:tc>
        <w:tc>
          <w:tcPr>
            <w:tcW w:w="3072" w:type="dxa"/>
          </w:tcPr>
          <w:p w:rsidR="0034019F" w:rsidRPr="003A199D" w:rsidRDefault="0034019F" w:rsidP="003A199D">
            <w:pPr>
              <w:widowControl w:val="0"/>
              <w:shd w:val="clear" w:color="000000" w:fill="auto"/>
              <w:spacing w:line="360" w:lineRule="auto"/>
              <w:ind w:firstLine="709"/>
              <w:jc w:val="both"/>
              <w:rPr>
                <w:sz w:val="28"/>
                <w:szCs w:val="28"/>
              </w:rPr>
            </w:pPr>
            <w:r w:rsidRPr="003A199D">
              <w:rPr>
                <w:sz w:val="28"/>
              </w:rPr>
              <w:t xml:space="preserve">2007: </w:t>
            </w:r>
            <w:r w:rsidRPr="003A199D">
              <w:rPr>
                <w:i/>
                <w:sz w:val="28"/>
              </w:rPr>
              <w:t>К</w:t>
            </w:r>
            <w:r w:rsidRPr="003A199D">
              <w:rPr>
                <w:i/>
                <w:sz w:val="28"/>
                <w:vertAlign w:val="subscript"/>
              </w:rPr>
              <w:t>тл</w:t>
            </w:r>
            <w:r w:rsidRPr="003A199D">
              <w:rPr>
                <w:sz w:val="28"/>
              </w:rPr>
              <w:t>=11,33</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Default="0034019F" w:rsidP="003A199D">
      <w:pPr>
        <w:widowControl w:val="0"/>
        <w:shd w:val="clear" w:color="000000" w:fill="auto"/>
        <w:spacing w:line="360" w:lineRule="auto"/>
        <w:ind w:firstLine="709"/>
        <w:jc w:val="both"/>
        <w:rPr>
          <w:sz w:val="28"/>
          <w:szCs w:val="28"/>
          <w:lang w:val="en-US"/>
        </w:rPr>
      </w:pPr>
      <w:r w:rsidRPr="003A199D">
        <w:rPr>
          <w:sz w:val="28"/>
          <w:szCs w:val="28"/>
        </w:rPr>
        <w:t>Коэффициент задолженности по кредитам банков и займов определяется как частное отделение суммы долгосрочных пассивов и краткосрочных кредитов банков и займов на среднемесячную валовую выручку.</w:t>
      </w:r>
    </w:p>
    <w:p w:rsidR="0024481F" w:rsidRPr="0024481F" w:rsidRDefault="0024481F" w:rsidP="003A199D">
      <w:pPr>
        <w:widowControl w:val="0"/>
        <w:shd w:val="clear" w:color="000000" w:fill="auto"/>
        <w:spacing w:line="360" w:lineRule="auto"/>
        <w:ind w:firstLine="709"/>
        <w:jc w:val="both"/>
        <w:rPr>
          <w:sz w:val="28"/>
          <w:szCs w:val="28"/>
          <w:lang w:val="en-US"/>
        </w:rPr>
      </w:pPr>
    </w:p>
    <w:tbl>
      <w:tblPr>
        <w:tblW w:w="0" w:type="auto"/>
        <w:tblLook w:val="01E0" w:firstRow="1" w:lastRow="1" w:firstColumn="1" w:lastColumn="1" w:noHBand="0" w:noVBand="0"/>
      </w:tblPr>
      <w:tblGrid>
        <w:gridCol w:w="3072"/>
        <w:gridCol w:w="3072"/>
        <w:gridCol w:w="3072"/>
      </w:tblGrid>
      <w:tr w:rsidR="0034019F" w:rsidRPr="003A199D" w:rsidTr="00F52286">
        <w:tc>
          <w:tcPr>
            <w:tcW w:w="3072" w:type="dxa"/>
          </w:tcPr>
          <w:p w:rsidR="0034019F" w:rsidRPr="003A199D" w:rsidRDefault="0034019F" w:rsidP="003A199D">
            <w:pPr>
              <w:widowControl w:val="0"/>
              <w:shd w:val="clear" w:color="000000" w:fill="auto"/>
              <w:spacing w:line="360" w:lineRule="auto"/>
              <w:ind w:firstLine="709"/>
              <w:jc w:val="both"/>
              <w:rPr>
                <w:i/>
                <w:sz w:val="28"/>
              </w:rPr>
            </w:pPr>
            <w:r w:rsidRPr="003A199D">
              <w:rPr>
                <w:sz w:val="28"/>
              </w:rPr>
              <w:t xml:space="preserve">2005: </w:t>
            </w:r>
            <w:r w:rsidRPr="003A199D">
              <w:rPr>
                <w:i/>
                <w:sz w:val="28"/>
              </w:rPr>
              <w:t>К</w:t>
            </w:r>
            <w:r w:rsidRPr="003A199D">
              <w:rPr>
                <w:i/>
                <w:sz w:val="28"/>
                <w:vertAlign w:val="subscript"/>
              </w:rPr>
              <w:t>зк</w:t>
            </w:r>
            <w:r w:rsidRPr="003A199D">
              <w:rPr>
                <w:sz w:val="28"/>
              </w:rPr>
              <w:t>=0,004</w:t>
            </w:r>
          </w:p>
        </w:tc>
        <w:tc>
          <w:tcPr>
            <w:tcW w:w="3072" w:type="dxa"/>
          </w:tcPr>
          <w:p w:rsidR="0034019F" w:rsidRPr="003A199D" w:rsidRDefault="0034019F" w:rsidP="003A199D">
            <w:pPr>
              <w:widowControl w:val="0"/>
              <w:shd w:val="clear" w:color="000000" w:fill="auto"/>
              <w:spacing w:line="360" w:lineRule="auto"/>
              <w:ind w:firstLine="709"/>
              <w:jc w:val="both"/>
              <w:rPr>
                <w:sz w:val="28"/>
              </w:rPr>
            </w:pPr>
            <w:r w:rsidRPr="003A199D">
              <w:rPr>
                <w:sz w:val="28"/>
              </w:rPr>
              <w:t xml:space="preserve">2006: </w:t>
            </w:r>
            <w:r w:rsidRPr="003A199D">
              <w:rPr>
                <w:i/>
                <w:sz w:val="28"/>
              </w:rPr>
              <w:t>К</w:t>
            </w:r>
            <w:r w:rsidRPr="003A199D">
              <w:rPr>
                <w:i/>
                <w:sz w:val="28"/>
                <w:vertAlign w:val="subscript"/>
              </w:rPr>
              <w:t>зк</w:t>
            </w:r>
            <w:r w:rsidRPr="003A199D">
              <w:rPr>
                <w:sz w:val="28"/>
              </w:rPr>
              <w:t>=3,7</w:t>
            </w:r>
          </w:p>
        </w:tc>
        <w:tc>
          <w:tcPr>
            <w:tcW w:w="3072" w:type="dxa"/>
          </w:tcPr>
          <w:p w:rsidR="0034019F" w:rsidRPr="003A199D" w:rsidRDefault="0034019F" w:rsidP="003A199D">
            <w:pPr>
              <w:widowControl w:val="0"/>
              <w:shd w:val="clear" w:color="000000" w:fill="auto"/>
              <w:spacing w:line="360" w:lineRule="auto"/>
              <w:ind w:firstLine="709"/>
              <w:jc w:val="both"/>
              <w:rPr>
                <w:sz w:val="28"/>
                <w:szCs w:val="28"/>
              </w:rPr>
            </w:pPr>
            <w:r w:rsidRPr="003A199D">
              <w:rPr>
                <w:sz w:val="28"/>
              </w:rPr>
              <w:t xml:space="preserve">2007: </w:t>
            </w:r>
            <w:r w:rsidRPr="003A199D">
              <w:rPr>
                <w:i/>
                <w:sz w:val="28"/>
              </w:rPr>
              <w:t>К</w:t>
            </w:r>
            <w:r w:rsidRPr="003A199D">
              <w:rPr>
                <w:i/>
                <w:sz w:val="28"/>
                <w:vertAlign w:val="subscript"/>
              </w:rPr>
              <w:t>зк</w:t>
            </w:r>
            <w:r w:rsidRPr="003A199D">
              <w:rPr>
                <w:sz w:val="28"/>
              </w:rPr>
              <w:t>=3,23</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Default="0034019F" w:rsidP="003A199D">
      <w:pPr>
        <w:widowControl w:val="0"/>
        <w:shd w:val="clear" w:color="000000" w:fill="auto"/>
        <w:spacing w:line="360" w:lineRule="auto"/>
        <w:ind w:firstLine="709"/>
        <w:jc w:val="both"/>
        <w:rPr>
          <w:sz w:val="28"/>
          <w:szCs w:val="28"/>
          <w:lang w:val="en-US"/>
        </w:rPr>
      </w:pPr>
      <w:r w:rsidRPr="003A199D">
        <w:rPr>
          <w:sz w:val="28"/>
          <w:szCs w:val="28"/>
        </w:rPr>
        <w:t>Коэффициент задолженности другим организациям вычисляется как частное от деления суммы обязательств по строкам 621(«поставщики и подрядчики») и 625 («прочие кредиторы») на среднемесячную валовую выручку.</w:t>
      </w:r>
    </w:p>
    <w:p w:rsidR="0024481F" w:rsidRPr="0024481F" w:rsidRDefault="0024481F" w:rsidP="003A199D">
      <w:pPr>
        <w:widowControl w:val="0"/>
        <w:shd w:val="clear" w:color="000000" w:fill="auto"/>
        <w:spacing w:line="360" w:lineRule="auto"/>
        <w:ind w:firstLine="709"/>
        <w:jc w:val="both"/>
        <w:rPr>
          <w:sz w:val="28"/>
          <w:szCs w:val="28"/>
          <w:lang w:val="en-US"/>
        </w:rPr>
      </w:pPr>
    </w:p>
    <w:tbl>
      <w:tblPr>
        <w:tblW w:w="0" w:type="auto"/>
        <w:tblLook w:val="01E0" w:firstRow="1" w:lastRow="1" w:firstColumn="1" w:lastColumn="1" w:noHBand="0" w:noVBand="0"/>
      </w:tblPr>
      <w:tblGrid>
        <w:gridCol w:w="3072"/>
        <w:gridCol w:w="3072"/>
        <w:gridCol w:w="3072"/>
      </w:tblGrid>
      <w:tr w:rsidR="0034019F" w:rsidRPr="003A199D" w:rsidTr="00F52286">
        <w:tc>
          <w:tcPr>
            <w:tcW w:w="3072" w:type="dxa"/>
          </w:tcPr>
          <w:p w:rsidR="0034019F" w:rsidRPr="003A199D" w:rsidRDefault="0034019F" w:rsidP="003A199D">
            <w:pPr>
              <w:widowControl w:val="0"/>
              <w:shd w:val="clear" w:color="000000" w:fill="auto"/>
              <w:spacing w:line="360" w:lineRule="auto"/>
              <w:ind w:firstLine="709"/>
              <w:jc w:val="both"/>
              <w:rPr>
                <w:i/>
                <w:sz w:val="28"/>
              </w:rPr>
            </w:pPr>
            <w:r w:rsidRPr="003A199D">
              <w:rPr>
                <w:sz w:val="28"/>
              </w:rPr>
              <w:t xml:space="preserve">2005: </w:t>
            </w:r>
            <w:r w:rsidRPr="003A199D">
              <w:rPr>
                <w:i/>
                <w:sz w:val="28"/>
              </w:rPr>
              <w:t>К</w:t>
            </w:r>
            <w:r w:rsidRPr="003A199D">
              <w:rPr>
                <w:i/>
                <w:sz w:val="28"/>
                <w:vertAlign w:val="subscript"/>
              </w:rPr>
              <w:t>зо</w:t>
            </w:r>
            <w:r w:rsidRPr="003A199D">
              <w:rPr>
                <w:sz w:val="28"/>
              </w:rPr>
              <w:t>=4,1</w:t>
            </w:r>
          </w:p>
        </w:tc>
        <w:tc>
          <w:tcPr>
            <w:tcW w:w="3072" w:type="dxa"/>
          </w:tcPr>
          <w:p w:rsidR="0034019F" w:rsidRPr="003A199D" w:rsidRDefault="0034019F" w:rsidP="003A199D">
            <w:pPr>
              <w:widowControl w:val="0"/>
              <w:shd w:val="clear" w:color="000000" w:fill="auto"/>
              <w:spacing w:line="360" w:lineRule="auto"/>
              <w:ind w:firstLine="709"/>
              <w:jc w:val="both"/>
              <w:rPr>
                <w:sz w:val="28"/>
              </w:rPr>
            </w:pPr>
            <w:r w:rsidRPr="003A199D">
              <w:rPr>
                <w:sz w:val="28"/>
              </w:rPr>
              <w:t xml:space="preserve">2006: </w:t>
            </w:r>
            <w:r w:rsidRPr="003A199D">
              <w:rPr>
                <w:i/>
                <w:sz w:val="28"/>
              </w:rPr>
              <w:t>К</w:t>
            </w:r>
            <w:r w:rsidRPr="003A199D">
              <w:rPr>
                <w:i/>
                <w:sz w:val="28"/>
                <w:vertAlign w:val="subscript"/>
              </w:rPr>
              <w:t>зо</w:t>
            </w:r>
            <w:r w:rsidRPr="003A199D">
              <w:rPr>
                <w:sz w:val="28"/>
              </w:rPr>
              <w:t>=2,33</w:t>
            </w:r>
          </w:p>
        </w:tc>
        <w:tc>
          <w:tcPr>
            <w:tcW w:w="3072" w:type="dxa"/>
          </w:tcPr>
          <w:p w:rsidR="0034019F" w:rsidRPr="003A199D" w:rsidRDefault="0034019F" w:rsidP="003A199D">
            <w:pPr>
              <w:widowControl w:val="0"/>
              <w:shd w:val="clear" w:color="000000" w:fill="auto"/>
              <w:spacing w:line="360" w:lineRule="auto"/>
              <w:ind w:firstLine="709"/>
              <w:jc w:val="both"/>
              <w:rPr>
                <w:sz w:val="28"/>
                <w:szCs w:val="28"/>
              </w:rPr>
            </w:pPr>
            <w:r w:rsidRPr="003A199D">
              <w:rPr>
                <w:sz w:val="28"/>
              </w:rPr>
              <w:t xml:space="preserve">2007: </w:t>
            </w:r>
            <w:r w:rsidRPr="003A199D">
              <w:rPr>
                <w:i/>
                <w:sz w:val="28"/>
              </w:rPr>
              <w:t>К</w:t>
            </w:r>
            <w:r w:rsidRPr="003A199D">
              <w:rPr>
                <w:i/>
                <w:sz w:val="28"/>
                <w:vertAlign w:val="subscript"/>
              </w:rPr>
              <w:t>зо</w:t>
            </w:r>
            <w:r w:rsidRPr="003A199D">
              <w:rPr>
                <w:sz w:val="28"/>
              </w:rPr>
              <w:t>=7,39</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Default="0034019F" w:rsidP="003A199D">
      <w:pPr>
        <w:widowControl w:val="0"/>
        <w:shd w:val="clear" w:color="000000" w:fill="auto"/>
        <w:spacing w:line="360" w:lineRule="auto"/>
        <w:ind w:firstLine="709"/>
        <w:jc w:val="both"/>
        <w:rPr>
          <w:sz w:val="28"/>
          <w:szCs w:val="28"/>
          <w:lang w:val="en-US"/>
        </w:rPr>
      </w:pPr>
      <w:r w:rsidRPr="003A199D">
        <w:rPr>
          <w:sz w:val="28"/>
          <w:szCs w:val="28"/>
        </w:rPr>
        <w:t>Коэффициент задолженности фискальной системе</w:t>
      </w:r>
      <w:r w:rsidR="003A199D" w:rsidRPr="003A199D">
        <w:rPr>
          <w:sz w:val="28"/>
          <w:szCs w:val="28"/>
        </w:rPr>
        <w:t xml:space="preserve"> </w:t>
      </w:r>
      <w:r w:rsidRPr="003A199D">
        <w:rPr>
          <w:sz w:val="28"/>
          <w:szCs w:val="28"/>
        </w:rPr>
        <w:t>определяется как частное от деления суммы обязательств по строкам 623(«задолженность перед государственными внебюджетными фондами») и</w:t>
      </w:r>
      <w:r w:rsidR="003A199D" w:rsidRPr="003A199D">
        <w:rPr>
          <w:sz w:val="28"/>
          <w:szCs w:val="28"/>
        </w:rPr>
        <w:t xml:space="preserve"> </w:t>
      </w:r>
      <w:r w:rsidRPr="003A199D">
        <w:rPr>
          <w:sz w:val="28"/>
          <w:szCs w:val="28"/>
        </w:rPr>
        <w:t>624 («задолженность перед бюджетом») на среднемесячную выручку.</w:t>
      </w:r>
    </w:p>
    <w:p w:rsidR="0024481F" w:rsidRPr="0024481F" w:rsidRDefault="0024481F" w:rsidP="003A199D">
      <w:pPr>
        <w:widowControl w:val="0"/>
        <w:shd w:val="clear" w:color="000000" w:fill="auto"/>
        <w:spacing w:line="360" w:lineRule="auto"/>
        <w:ind w:firstLine="709"/>
        <w:jc w:val="both"/>
        <w:rPr>
          <w:sz w:val="28"/>
          <w:szCs w:val="28"/>
          <w:lang w:val="en-US"/>
        </w:rPr>
      </w:pPr>
    </w:p>
    <w:tbl>
      <w:tblPr>
        <w:tblW w:w="0" w:type="auto"/>
        <w:tblLook w:val="01E0" w:firstRow="1" w:lastRow="1" w:firstColumn="1" w:lastColumn="1" w:noHBand="0" w:noVBand="0"/>
      </w:tblPr>
      <w:tblGrid>
        <w:gridCol w:w="3072"/>
        <w:gridCol w:w="3072"/>
        <w:gridCol w:w="3072"/>
      </w:tblGrid>
      <w:tr w:rsidR="0034019F" w:rsidRPr="003A199D" w:rsidTr="00F52286">
        <w:tc>
          <w:tcPr>
            <w:tcW w:w="3072" w:type="dxa"/>
          </w:tcPr>
          <w:p w:rsidR="0034019F" w:rsidRPr="003A199D" w:rsidRDefault="0034019F" w:rsidP="003A199D">
            <w:pPr>
              <w:widowControl w:val="0"/>
              <w:shd w:val="clear" w:color="000000" w:fill="auto"/>
              <w:spacing w:line="360" w:lineRule="auto"/>
              <w:ind w:firstLine="709"/>
              <w:jc w:val="both"/>
              <w:rPr>
                <w:i/>
                <w:sz w:val="28"/>
              </w:rPr>
            </w:pPr>
            <w:r w:rsidRPr="003A199D">
              <w:rPr>
                <w:sz w:val="28"/>
              </w:rPr>
              <w:t xml:space="preserve">2005: </w:t>
            </w:r>
            <w:r w:rsidRPr="003A199D">
              <w:rPr>
                <w:i/>
                <w:sz w:val="28"/>
              </w:rPr>
              <w:t>К</w:t>
            </w:r>
            <w:r w:rsidRPr="003A199D">
              <w:rPr>
                <w:i/>
                <w:sz w:val="28"/>
                <w:vertAlign w:val="subscript"/>
              </w:rPr>
              <w:t>зф</w:t>
            </w:r>
            <w:r w:rsidRPr="003A199D">
              <w:rPr>
                <w:sz w:val="28"/>
              </w:rPr>
              <w:t>=0,66</w:t>
            </w:r>
          </w:p>
        </w:tc>
        <w:tc>
          <w:tcPr>
            <w:tcW w:w="3072" w:type="dxa"/>
          </w:tcPr>
          <w:p w:rsidR="0034019F" w:rsidRPr="003A199D" w:rsidRDefault="0034019F" w:rsidP="003A199D">
            <w:pPr>
              <w:widowControl w:val="0"/>
              <w:shd w:val="clear" w:color="000000" w:fill="auto"/>
              <w:spacing w:line="360" w:lineRule="auto"/>
              <w:ind w:firstLine="709"/>
              <w:jc w:val="both"/>
              <w:rPr>
                <w:sz w:val="28"/>
              </w:rPr>
            </w:pPr>
            <w:r w:rsidRPr="003A199D">
              <w:rPr>
                <w:sz w:val="28"/>
              </w:rPr>
              <w:t xml:space="preserve">2006: </w:t>
            </w:r>
            <w:r w:rsidRPr="003A199D">
              <w:rPr>
                <w:i/>
                <w:sz w:val="28"/>
              </w:rPr>
              <w:t>К</w:t>
            </w:r>
            <w:r w:rsidRPr="003A199D">
              <w:rPr>
                <w:i/>
                <w:sz w:val="28"/>
                <w:vertAlign w:val="subscript"/>
              </w:rPr>
              <w:t>зф</w:t>
            </w:r>
            <w:r w:rsidRPr="003A199D">
              <w:rPr>
                <w:sz w:val="28"/>
              </w:rPr>
              <w:t>=0,95</w:t>
            </w:r>
          </w:p>
        </w:tc>
        <w:tc>
          <w:tcPr>
            <w:tcW w:w="3072" w:type="dxa"/>
          </w:tcPr>
          <w:p w:rsidR="0034019F" w:rsidRPr="003A199D" w:rsidRDefault="0034019F" w:rsidP="003A199D">
            <w:pPr>
              <w:widowControl w:val="0"/>
              <w:shd w:val="clear" w:color="000000" w:fill="auto"/>
              <w:spacing w:line="360" w:lineRule="auto"/>
              <w:ind w:firstLine="709"/>
              <w:jc w:val="both"/>
              <w:rPr>
                <w:sz w:val="28"/>
                <w:szCs w:val="28"/>
              </w:rPr>
            </w:pPr>
            <w:r w:rsidRPr="003A199D">
              <w:rPr>
                <w:sz w:val="28"/>
              </w:rPr>
              <w:t xml:space="preserve">2007: </w:t>
            </w:r>
            <w:r w:rsidRPr="003A199D">
              <w:rPr>
                <w:i/>
                <w:sz w:val="28"/>
              </w:rPr>
              <w:t>К</w:t>
            </w:r>
            <w:r w:rsidRPr="003A199D">
              <w:rPr>
                <w:i/>
                <w:sz w:val="28"/>
                <w:vertAlign w:val="subscript"/>
              </w:rPr>
              <w:t>зф</w:t>
            </w:r>
            <w:r w:rsidRPr="003A199D">
              <w:rPr>
                <w:sz w:val="28"/>
              </w:rPr>
              <w:t>=0,32</w:t>
            </w:r>
          </w:p>
        </w:tc>
      </w:tr>
    </w:tbl>
    <w:p w:rsidR="0034019F" w:rsidRPr="003A199D" w:rsidRDefault="0034019F" w:rsidP="003A199D">
      <w:pPr>
        <w:widowControl w:val="0"/>
        <w:shd w:val="clear" w:color="000000" w:fill="auto"/>
        <w:spacing w:line="360" w:lineRule="auto"/>
        <w:ind w:firstLine="709"/>
        <w:jc w:val="both"/>
        <w:rPr>
          <w:sz w:val="28"/>
          <w:szCs w:val="28"/>
        </w:rPr>
      </w:pPr>
    </w:p>
    <w:p w:rsidR="0034019F" w:rsidRDefault="0034019F" w:rsidP="003A199D">
      <w:pPr>
        <w:widowControl w:val="0"/>
        <w:shd w:val="clear" w:color="000000" w:fill="auto"/>
        <w:spacing w:line="360" w:lineRule="auto"/>
        <w:ind w:firstLine="709"/>
        <w:jc w:val="both"/>
        <w:rPr>
          <w:sz w:val="28"/>
          <w:szCs w:val="28"/>
          <w:lang w:val="en-US"/>
        </w:rPr>
      </w:pPr>
      <w:r w:rsidRPr="003A199D">
        <w:rPr>
          <w:sz w:val="28"/>
          <w:szCs w:val="28"/>
        </w:rPr>
        <w:t>Коэффициент внутреннего долга вычисляется как частное от деления суммы обязательств по строкам 622 («задолженность перед персоналом организации»), 630 («задолженность перед участниками (учредителями) по выплате доходов»),</w:t>
      </w:r>
      <w:r w:rsidR="003A199D" w:rsidRPr="003A199D">
        <w:rPr>
          <w:sz w:val="28"/>
          <w:szCs w:val="28"/>
        </w:rPr>
        <w:t xml:space="preserve"> </w:t>
      </w:r>
      <w:r w:rsidRPr="003A199D">
        <w:rPr>
          <w:sz w:val="28"/>
          <w:szCs w:val="28"/>
        </w:rPr>
        <w:t>640 («доходы будущих периодов»), 650 («резервы предстоящих расходов») и 660 («прочие краткосрочные обязательства») на среднемесячную валовую выручку.</w:t>
      </w:r>
    </w:p>
    <w:p w:rsidR="0024481F" w:rsidRPr="0024481F" w:rsidRDefault="0024481F" w:rsidP="003A199D">
      <w:pPr>
        <w:widowControl w:val="0"/>
        <w:shd w:val="clear" w:color="000000" w:fill="auto"/>
        <w:spacing w:line="360" w:lineRule="auto"/>
        <w:ind w:firstLine="709"/>
        <w:jc w:val="both"/>
        <w:rPr>
          <w:sz w:val="28"/>
          <w:szCs w:val="28"/>
          <w:lang w:val="en-US"/>
        </w:rPr>
      </w:pPr>
    </w:p>
    <w:tbl>
      <w:tblPr>
        <w:tblW w:w="0" w:type="auto"/>
        <w:tblLook w:val="01E0" w:firstRow="1" w:lastRow="1" w:firstColumn="1" w:lastColumn="1" w:noHBand="0" w:noVBand="0"/>
      </w:tblPr>
      <w:tblGrid>
        <w:gridCol w:w="3072"/>
        <w:gridCol w:w="3072"/>
        <w:gridCol w:w="3072"/>
      </w:tblGrid>
      <w:tr w:rsidR="0034019F" w:rsidRPr="003A199D" w:rsidTr="00F52286">
        <w:tc>
          <w:tcPr>
            <w:tcW w:w="3072" w:type="dxa"/>
          </w:tcPr>
          <w:p w:rsidR="0034019F" w:rsidRPr="003A199D" w:rsidRDefault="0034019F" w:rsidP="003A199D">
            <w:pPr>
              <w:widowControl w:val="0"/>
              <w:shd w:val="clear" w:color="000000" w:fill="auto"/>
              <w:spacing w:line="360" w:lineRule="auto"/>
              <w:ind w:firstLine="709"/>
              <w:jc w:val="both"/>
              <w:rPr>
                <w:i/>
                <w:sz w:val="28"/>
              </w:rPr>
            </w:pPr>
            <w:r w:rsidRPr="003A199D">
              <w:rPr>
                <w:sz w:val="28"/>
              </w:rPr>
              <w:t xml:space="preserve">2005: </w:t>
            </w:r>
            <w:r w:rsidRPr="003A199D">
              <w:rPr>
                <w:i/>
                <w:sz w:val="28"/>
              </w:rPr>
              <w:t>К</w:t>
            </w:r>
            <w:r w:rsidRPr="003A199D">
              <w:rPr>
                <w:i/>
                <w:sz w:val="28"/>
                <w:vertAlign w:val="subscript"/>
              </w:rPr>
              <w:t>вд</w:t>
            </w:r>
            <w:r w:rsidRPr="003A199D">
              <w:rPr>
                <w:sz w:val="28"/>
              </w:rPr>
              <w:t>=0,34</w:t>
            </w:r>
          </w:p>
        </w:tc>
        <w:tc>
          <w:tcPr>
            <w:tcW w:w="3072" w:type="dxa"/>
          </w:tcPr>
          <w:p w:rsidR="0034019F" w:rsidRPr="003A199D" w:rsidRDefault="0034019F" w:rsidP="003A199D">
            <w:pPr>
              <w:widowControl w:val="0"/>
              <w:shd w:val="clear" w:color="000000" w:fill="auto"/>
              <w:spacing w:line="360" w:lineRule="auto"/>
              <w:ind w:firstLine="709"/>
              <w:jc w:val="both"/>
              <w:rPr>
                <w:sz w:val="28"/>
              </w:rPr>
            </w:pPr>
            <w:r w:rsidRPr="003A199D">
              <w:rPr>
                <w:sz w:val="28"/>
              </w:rPr>
              <w:t xml:space="preserve">2006: </w:t>
            </w:r>
            <w:r w:rsidRPr="003A199D">
              <w:rPr>
                <w:i/>
                <w:sz w:val="28"/>
              </w:rPr>
              <w:t>К</w:t>
            </w:r>
            <w:r w:rsidRPr="003A199D">
              <w:rPr>
                <w:i/>
                <w:sz w:val="28"/>
                <w:vertAlign w:val="subscript"/>
              </w:rPr>
              <w:t>вд</w:t>
            </w:r>
            <w:r w:rsidRPr="003A199D">
              <w:rPr>
                <w:sz w:val="28"/>
              </w:rPr>
              <w:t>=0,32</w:t>
            </w:r>
          </w:p>
        </w:tc>
        <w:tc>
          <w:tcPr>
            <w:tcW w:w="3072" w:type="dxa"/>
          </w:tcPr>
          <w:p w:rsidR="0034019F" w:rsidRPr="003A199D" w:rsidRDefault="0034019F" w:rsidP="003A199D">
            <w:pPr>
              <w:widowControl w:val="0"/>
              <w:shd w:val="clear" w:color="000000" w:fill="auto"/>
              <w:spacing w:line="360" w:lineRule="auto"/>
              <w:ind w:firstLine="709"/>
              <w:jc w:val="both"/>
              <w:rPr>
                <w:sz w:val="28"/>
                <w:szCs w:val="28"/>
              </w:rPr>
            </w:pPr>
            <w:r w:rsidRPr="003A199D">
              <w:rPr>
                <w:sz w:val="28"/>
              </w:rPr>
              <w:t xml:space="preserve">2007: </w:t>
            </w:r>
            <w:r w:rsidRPr="003A199D">
              <w:rPr>
                <w:i/>
                <w:sz w:val="28"/>
              </w:rPr>
              <w:t>К</w:t>
            </w:r>
            <w:r w:rsidRPr="003A199D">
              <w:rPr>
                <w:i/>
                <w:sz w:val="28"/>
                <w:vertAlign w:val="subscript"/>
              </w:rPr>
              <w:t>вд</w:t>
            </w:r>
            <w:r w:rsidRPr="003A199D">
              <w:rPr>
                <w:sz w:val="28"/>
              </w:rPr>
              <w:t>=0,48</w:t>
            </w:r>
          </w:p>
        </w:tc>
      </w:tr>
    </w:tbl>
    <w:p w:rsidR="0034019F" w:rsidRPr="003A199D" w:rsidRDefault="0034019F" w:rsidP="003A199D">
      <w:pPr>
        <w:widowControl w:val="0"/>
        <w:shd w:val="clear" w:color="000000" w:fill="auto"/>
        <w:spacing w:line="360" w:lineRule="auto"/>
        <w:ind w:firstLine="709"/>
        <w:jc w:val="both"/>
        <w:rPr>
          <w:sz w:val="28"/>
          <w:szCs w:val="28"/>
        </w:rPr>
      </w:pPr>
    </w:p>
    <w:p w:rsidR="00147547" w:rsidRPr="003A199D" w:rsidRDefault="00147547" w:rsidP="003A199D">
      <w:pPr>
        <w:widowControl w:val="0"/>
        <w:shd w:val="clear" w:color="000000" w:fill="auto"/>
        <w:spacing w:line="360" w:lineRule="auto"/>
        <w:ind w:firstLine="709"/>
        <w:jc w:val="both"/>
        <w:rPr>
          <w:sz w:val="28"/>
          <w:szCs w:val="28"/>
        </w:rPr>
      </w:pPr>
      <w:r w:rsidRPr="003A199D">
        <w:rPr>
          <w:sz w:val="28"/>
          <w:szCs w:val="28"/>
        </w:rPr>
        <w:t>Вывод:</w:t>
      </w:r>
    </w:p>
    <w:p w:rsidR="0034019F" w:rsidRPr="003A199D" w:rsidRDefault="0034019F" w:rsidP="003A199D">
      <w:pPr>
        <w:widowControl w:val="0"/>
        <w:shd w:val="clear" w:color="000000" w:fill="auto"/>
        <w:spacing w:line="360" w:lineRule="auto"/>
        <w:ind w:firstLine="709"/>
        <w:jc w:val="both"/>
        <w:rPr>
          <w:sz w:val="28"/>
          <w:szCs w:val="28"/>
        </w:rPr>
      </w:pPr>
      <w:r w:rsidRPr="003A199D">
        <w:rPr>
          <w:sz w:val="28"/>
          <w:szCs w:val="28"/>
        </w:rPr>
        <w:t>Платежеспособность предприятия в рассматриваемом временном интервале стремительно увеличивается, показатели значительно превышают нормы, что свидетельствует о перспективности и финансовой устойчивости пред</w:t>
      </w:r>
      <w:r w:rsidR="00147547" w:rsidRPr="003A199D">
        <w:rPr>
          <w:sz w:val="28"/>
          <w:szCs w:val="28"/>
        </w:rPr>
        <w:t>приятия, а так же востребован</w:t>
      </w:r>
      <w:r w:rsidRPr="003A199D">
        <w:rPr>
          <w:sz w:val="28"/>
          <w:szCs w:val="28"/>
        </w:rPr>
        <w:t>ности производимой им продукции на современном рынке.</w:t>
      </w:r>
    </w:p>
    <w:p w:rsidR="0034019F" w:rsidRPr="003A199D" w:rsidRDefault="0034019F" w:rsidP="003A199D">
      <w:pPr>
        <w:widowControl w:val="0"/>
        <w:shd w:val="clear" w:color="000000" w:fill="auto"/>
        <w:spacing w:line="360" w:lineRule="auto"/>
        <w:ind w:firstLine="709"/>
        <w:jc w:val="both"/>
        <w:rPr>
          <w:sz w:val="28"/>
          <w:szCs w:val="28"/>
        </w:rPr>
      </w:pPr>
    </w:p>
    <w:p w:rsidR="00EC76AC" w:rsidRPr="0024481F" w:rsidRDefault="0024481F" w:rsidP="0024481F">
      <w:pPr>
        <w:widowControl w:val="0"/>
        <w:shd w:val="clear" w:color="000000" w:fill="auto"/>
        <w:spacing w:line="360" w:lineRule="auto"/>
        <w:ind w:firstLine="709"/>
        <w:jc w:val="both"/>
        <w:rPr>
          <w:b/>
          <w:sz w:val="28"/>
          <w:szCs w:val="28"/>
        </w:rPr>
      </w:pPr>
      <w:r>
        <w:rPr>
          <w:sz w:val="28"/>
          <w:szCs w:val="28"/>
        </w:rPr>
        <w:br w:type="page"/>
      </w:r>
      <w:r w:rsidR="00AB4D54" w:rsidRPr="0024481F">
        <w:rPr>
          <w:b/>
          <w:sz w:val="28"/>
          <w:szCs w:val="28"/>
        </w:rPr>
        <w:t>Выводы</w:t>
      </w:r>
    </w:p>
    <w:p w:rsidR="00EC76AC" w:rsidRPr="003A199D" w:rsidRDefault="00EC76AC" w:rsidP="003A199D">
      <w:pPr>
        <w:pStyle w:val="a7"/>
        <w:widowControl w:val="0"/>
        <w:shd w:val="clear" w:color="000000" w:fill="auto"/>
        <w:spacing w:line="360" w:lineRule="auto"/>
        <w:ind w:firstLine="709"/>
        <w:jc w:val="both"/>
      </w:pP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Объектом исследования в работе послужило открытое акционерное общество</w:t>
      </w:r>
      <w:r w:rsidR="003A199D" w:rsidRPr="003A199D">
        <w:rPr>
          <w:sz w:val="28"/>
          <w:szCs w:val="28"/>
        </w:rPr>
        <w:t xml:space="preserve"> </w:t>
      </w:r>
      <w:r w:rsidRPr="003A199D">
        <w:rPr>
          <w:sz w:val="28"/>
          <w:szCs w:val="28"/>
        </w:rPr>
        <w:t>«Волгограднефтемаш», которое является</w:t>
      </w:r>
      <w:r w:rsidR="003A199D" w:rsidRPr="003A199D">
        <w:rPr>
          <w:sz w:val="28"/>
          <w:szCs w:val="28"/>
        </w:rPr>
        <w:t xml:space="preserve"> </w:t>
      </w:r>
      <w:r w:rsidRPr="003A199D">
        <w:rPr>
          <w:sz w:val="28"/>
          <w:szCs w:val="28"/>
        </w:rPr>
        <w:t>одним из крупных предприятий химического и нефтяного машиностроения. Его</w:t>
      </w:r>
      <w:r w:rsidR="003A199D" w:rsidRPr="003A199D">
        <w:rPr>
          <w:sz w:val="28"/>
          <w:szCs w:val="28"/>
        </w:rPr>
        <w:t xml:space="preserve"> </w:t>
      </w:r>
      <w:r w:rsidRPr="003A199D">
        <w:rPr>
          <w:sz w:val="28"/>
          <w:szCs w:val="28"/>
        </w:rPr>
        <w:t>основн</w:t>
      </w:r>
      <w:r w:rsidR="00B64F3D" w:rsidRPr="003A199D">
        <w:rPr>
          <w:sz w:val="28"/>
          <w:szCs w:val="28"/>
        </w:rPr>
        <w:t>ым</w:t>
      </w:r>
      <w:r w:rsidRPr="003A199D">
        <w:rPr>
          <w:sz w:val="28"/>
          <w:szCs w:val="28"/>
        </w:rPr>
        <w:t xml:space="preserve"> видом</w:t>
      </w:r>
      <w:r w:rsidR="003A199D" w:rsidRPr="003A199D">
        <w:rPr>
          <w:sz w:val="28"/>
          <w:szCs w:val="28"/>
        </w:rPr>
        <w:t xml:space="preserve"> </w:t>
      </w:r>
      <w:r w:rsidRPr="003A199D">
        <w:rPr>
          <w:sz w:val="28"/>
          <w:szCs w:val="28"/>
        </w:rPr>
        <w:t>деятельности является создание и внедрение новых машин и оборудования по переработке нефти и газа, отвечающих по своим технико-экономическим показателям высоким достижениям отечественной и зарубежной науки и техники.</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В результате анализа финансово-хозяйственной деятельности предприятия было выявлено, что основными видами продукции ОАО «Волгограднефтемаш» являются:</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 сосуды, работающие под давлением: газосепараторы, абсорберы, десорберы, ректификационные колонны;</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 теплообменные аппараты, различных модификаций для нагрева и охлаждения жидких и газообразных сред в технологических процессах нефтяной, химической и газовой промышленности;</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 центробежные насосы для перекачивания нефти, нефтепродуктов, сжиженных нефтяных газов;</w:t>
      </w:r>
    </w:p>
    <w:p w:rsidR="003E4015" w:rsidRDefault="00EC76AC" w:rsidP="003A199D">
      <w:pPr>
        <w:widowControl w:val="0"/>
        <w:shd w:val="clear" w:color="000000" w:fill="auto"/>
        <w:spacing w:line="360" w:lineRule="auto"/>
        <w:ind w:firstLine="709"/>
        <w:jc w:val="both"/>
        <w:rPr>
          <w:sz w:val="28"/>
          <w:szCs w:val="28"/>
        </w:rPr>
      </w:pPr>
      <w:r w:rsidRPr="003A199D">
        <w:rPr>
          <w:sz w:val="28"/>
          <w:szCs w:val="28"/>
        </w:rPr>
        <w:t>- шаровые краны, применяемые на трубопроводах, транспортирующих природный газ и др.</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При этом за рассматриваемый период отмечается рост объемов производства данных видов продукции либо в натуральных, либо в</w:t>
      </w:r>
      <w:r w:rsidR="003A199D" w:rsidRPr="003A199D">
        <w:rPr>
          <w:sz w:val="28"/>
          <w:szCs w:val="28"/>
        </w:rPr>
        <w:t xml:space="preserve"> </w:t>
      </w:r>
      <w:r w:rsidRPr="003A199D">
        <w:rPr>
          <w:sz w:val="28"/>
          <w:szCs w:val="28"/>
        </w:rPr>
        <w:t>стоимостных показателях.</w:t>
      </w:r>
    </w:p>
    <w:p w:rsidR="00EC76AC" w:rsidRPr="003A199D" w:rsidRDefault="00EC76AC"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Основными резервами увеличения выпуска продукции ОАО «Волгограднефтемаш» являются:</w:t>
      </w:r>
    </w:p>
    <w:p w:rsidR="00EC76AC" w:rsidRPr="003A199D" w:rsidRDefault="00EC76AC"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 сокращение потерь рабочего времени</w:t>
      </w:r>
      <w:r w:rsidR="003A199D" w:rsidRPr="003A199D">
        <w:rPr>
          <w:sz w:val="28"/>
          <w:szCs w:val="28"/>
        </w:rPr>
        <w:t xml:space="preserve"> </w:t>
      </w:r>
      <w:r w:rsidRPr="003A199D">
        <w:rPr>
          <w:sz w:val="28"/>
          <w:szCs w:val="28"/>
        </w:rPr>
        <w:t>и, как следствие, повышение производительности труда работников предприятия:</w:t>
      </w:r>
    </w:p>
    <w:p w:rsidR="00EC76AC" w:rsidRPr="003A199D" w:rsidRDefault="00EC76AC"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 приобретение дополнительного оборудования;</w:t>
      </w:r>
    </w:p>
    <w:p w:rsidR="00EC76AC" w:rsidRPr="003A199D" w:rsidRDefault="00EC76AC"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 сокращение простоев оборудования.</w:t>
      </w:r>
    </w:p>
    <w:p w:rsidR="00EC76AC" w:rsidRPr="003A199D" w:rsidRDefault="00EC76AC" w:rsidP="003A199D">
      <w:pPr>
        <w:widowControl w:val="0"/>
        <w:shd w:val="clear" w:color="000000" w:fill="auto"/>
        <w:tabs>
          <w:tab w:val="left" w:pos="1260"/>
          <w:tab w:val="left" w:pos="1620"/>
        </w:tabs>
        <w:spacing w:line="360" w:lineRule="auto"/>
        <w:ind w:firstLine="709"/>
        <w:jc w:val="both"/>
        <w:rPr>
          <w:sz w:val="28"/>
          <w:szCs w:val="28"/>
        </w:rPr>
      </w:pPr>
      <w:r w:rsidRPr="003A199D">
        <w:rPr>
          <w:sz w:val="28"/>
          <w:szCs w:val="28"/>
        </w:rPr>
        <w:t>В результате освоения данных резервов объем производства продукции ОАО «Волгограднефтемаш» увеличится на 19581,3 тыс. руб.</w:t>
      </w:r>
    </w:p>
    <w:p w:rsidR="00EC76AC" w:rsidRPr="003A199D" w:rsidRDefault="00EC76AC" w:rsidP="003A199D">
      <w:pPr>
        <w:widowControl w:val="0"/>
        <w:shd w:val="clear" w:color="000000" w:fill="auto"/>
        <w:autoSpaceDE w:val="0"/>
        <w:spacing w:line="360" w:lineRule="auto"/>
        <w:ind w:firstLine="709"/>
        <w:jc w:val="both"/>
        <w:rPr>
          <w:sz w:val="28"/>
          <w:szCs w:val="28"/>
        </w:rPr>
      </w:pPr>
      <w:r w:rsidRPr="003A199D">
        <w:rPr>
          <w:sz w:val="28"/>
          <w:szCs w:val="28"/>
        </w:rPr>
        <w:t>В результате анализа ОПФ предприятия было выявлено, что</w:t>
      </w:r>
      <w:r w:rsidR="003A199D" w:rsidRPr="003A199D">
        <w:rPr>
          <w:sz w:val="28"/>
          <w:szCs w:val="28"/>
        </w:rPr>
        <w:t xml:space="preserve"> </w:t>
      </w:r>
      <w:r w:rsidRPr="003A199D">
        <w:rPr>
          <w:sz w:val="28"/>
          <w:szCs w:val="28"/>
        </w:rPr>
        <w:t xml:space="preserve">стоимость основных производственных фондов предприятия за 2006-2008 гг. выросла на 4,45 %. Данный прирост был обусловлен ростом стоимости зданий, силовых машин, рабочего оборудования и транспортных средств. В 2008 году сохранилась тенденция к обновлению основных фондов, но, к сожалению не такая активная как в </w:t>
      </w:r>
      <w:smartTag w:uri="urn:schemas-microsoft-com:office:smarttags" w:element="metricconverter">
        <w:smartTagPr>
          <w:attr w:name="ProductID" w:val="2007 г"/>
        </w:smartTagPr>
        <w:r w:rsidRPr="003A199D">
          <w:rPr>
            <w:sz w:val="28"/>
            <w:szCs w:val="28"/>
          </w:rPr>
          <w:t>2007 г</w:t>
        </w:r>
      </w:smartTag>
      <w:r w:rsidRPr="003A199D">
        <w:rPr>
          <w:sz w:val="28"/>
          <w:szCs w:val="28"/>
        </w:rPr>
        <w:t xml:space="preserve"> и коэффициент обновления ОПФ невелик. Средний возраст производственного оборудования на ОАО «Волгограднефтемаш» составляет более 20 лет, т.е. большая часть ОПФ предприятия была закуплена более 20 лет назад. Доля данной возрастной категории ОПФ предприятия составляла в </w:t>
      </w:r>
      <w:smartTag w:uri="urn:schemas-microsoft-com:office:smarttags" w:element="metricconverter">
        <w:smartTagPr>
          <w:attr w:name="ProductID" w:val="2006 г"/>
        </w:smartTagPr>
        <w:r w:rsidRPr="003A199D">
          <w:rPr>
            <w:sz w:val="28"/>
            <w:szCs w:val="28"/>
          </w:rPr>
          <w:t>2006 г</w:t>
        </w:r>
      </w:smartTag>
      <w:r w:rsidRPr="003A199D">
        <w:rPr>
          <w:sz w:val="28"/>
          <w:szCs w:val="28"/>
        </w:rPr>
        <w:t xml:space="preserve">. 58,84 %, в </w:t>
      </w:r>
      <w:smartTag w:uri="urn:schemas-microsoft-com:office:smarttags" w:element="metricconverter">
        <w:smartTagPr>
          <w:attr w:name="ProductID" w:val="2007 г"/>
        </w:smartTagPr>
        <w:r w:rsidRPr="003A199D">
          <w:rPr>
            <w:sz w:val="28"/>
            <w:szCs w:val="28"/>
          </w:rPr>
          <w:t>2007 г</w:t>
        </w:r>
      </w:smartTag>
      <w:r w:rsidRPr="003A199D">
        <w:rPr>
          <w:sz w:val="28"/>
          <w:szCs w:val="28"/>
        </w:rPr>
        <w:t xml:space="preserve">. – 56,59 %, в </w:t>
      </w:r>
      <w:smartTag w:uri="urn:schemas-microsoft-com:office:smarttags" w:element="metricconverter">
        <w:smartTagPr>
          <w:attr w:name="ProductID" w:val="2008 г"/>
        </w:smartTagPr>
        <w:r w:rsidRPr="003A199D">
          <w:rPr>
            <w:sz w:val="28"/>
            <w:szCs w:val="28"/>
          </w:rPr>
          <w:t>2008 г</w:t>
        </w:r>
      </w:smartTag>
      <w:r w:rsidRPr="003A199D">
        <w:rPr>
          <w:sz w:val="28"/>
          <w:szCs w:val="28"/>
        </w:rPr>
        <w:t xml:space="preserve">. – 58,71 %. </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 xml:space="preserve">Наибольший удельный вес в структуре ОПФ предприятия занимают машины и оборудование, а на втором месте структуре ОПФ занимают здания. </w:t>
      </w:r>
    </w:p>
    <w:p w:rsidR="00EC76AC" w:rsidRPr="003A199D" w:rsidRDefault="00EC76AC" w:rsidP="003A199D">
      <w:pPr>
        <w:pStyle w:val="310"/>
        <w:widowControl w:val="0"/>
        <w:shd w:val="clear" w:color="000000" w:fill="auto"/>
        <w:ind w:firstLine="709"/>
        <w:jc w:val="both"/>
        <w:rPr>
          <w:szCs w:val="28"/>
        </w:rPr>
      </w:pPr>
      <w:r w:rsidRPr="003A199D">
        <w:rPr>
          <w:szCs w:val="28"/>
        </w:rPr>
        <w:t>Для производства качественной и конкурентоспособной продукции ОАО «Волгограднефтемаш» необходимо использовать</w:t>
      </w:r>
      <w:r w:rsidR="003A199D" w:rsidRPr="003A199D">
        <w:rPr>
          <w:szCs w:val="28"/>
        </w:rPr>
        <w:t xml:space="preserve"> </w:t>
      </w:r>
      <w:r w:rsidRPr="003A199D">
        <w:rPr>
          <w:szCs w:val="28"/>
        </w:rPr>
        <w:t>последние достижения технического прогресса. А для этого нужно постоянное обновление материально-технической базы,</w:t>
      </w:r>
      <w:r w:rsidR="003A199D" w:rsidRPr="003A199D">
        <w:rPr>
          <w:szCs w:val="28"/>
        </w:rPr>
        <w:t xml:space="preserve"> </w:t>
      </w:r>
      <w:r w:rsidRPr="003A199D">
        <w:rPr>
          <w:szCs w:val="28"/>
        </w:rPr>
        <w:t xml:space="preserve">чтобы рост поступления ОПФ предприятия опережал их выбытие. </w:t>
      </w:r>
    </w:p>
    <w:p w:rsidR="00EC76AC" w:rsidRPr="003A199D" w:rsidRDefault="00EC76AC" w:rsidP="003A199D">
      <w:pPr>
        <w:pStyle w:val="210"/>
        <w:widowControl w:val="0"/>
        <w:shd w:val="clear" w:color="000000" w:fill="auto"/>
        <w:tabs>
          <w:tab w:val="left" w:pos="0"/>
          <w:tab w:val="left" w:pos="360"/>
        </w:tabs>
        <w:ind w:firstLine="709"/>
        <w:rPr>
          <w:color w:val="auto"/>
          <w:szCs w:val="28"/>
        </w:rPr>
      </w:pPr>
      <w:r w:rsidRPr="003A199D">
        <w:rPr>
          <w:color w:val="auto"/>
          <w:szCs w:val="28"/>
        </w:rPr>
        <w:t xml:space="preserve">В 2006-2008 гг. отмечается рост полной себестоимости продукции ОАО «Волгограднефтемаш» 14,4%. </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Резервами снижения себестоимости продукции ОАО «Волгограднефтемаш» являются</w:t>
      </w:r>
      <w:r w:rsidR="003A199D" w:rsidRPr="003A199D">
        <w:rPr>
          <w:sz w:val="28"/>
          <w:szCs w:val="28"/>
        </w:rPr>
        <w:t xml:space="preserve"> </w:t>
      </w:r>
      <w:r w:rsidRPr="003A199D">
        <w:rPr>
          <w:sz w:val="28"/>
          <w:szCs w:val="28"/>
        </w:rPr>
        <w:t>экономия затрат на оплату труда, снижение материальных затрат и сокращение расходов на содержание основных средств. Освоение данных резервов приведет к снижению себестоимости продукции предприятия на 21419,33 тыс. руб.</w:t>
      </w:r>
    </w:p>
    <w:p w:rsidR="00EC76AC" w:rsidRPr="003A199D" w:rsidRDefault="00EC76AC" w:rsidP="003A199D">
      <w:pPr>
        <w:widowControl w:val="0"/>
        <w:shd w:val="clear" w:color="000000" w:fill="auto"/>
        <w:autoSpaceDE w:val="0"/>
        <w:spacing w:line="360" w:lineRule="auto"/>
        <w:ind w:firstLine="709"/>
        <w:jc w:val="both"/>
        <w:rPr>
          <w:sz w:val="28"/>
          <w:szCs w:val="28"/>
        </w:rPr>
      </w:pPr>
      <w:r w:rsidRPr="003A199D">
        <w:rPr>
          <w:sz w:val="28"/>
          <w:szCs w:val="28"/>
        </w:rPr>
        <w:t xml:space="preserve">Финансовые результаты деятельности ОАО «Волгограднефтемаш» представлены в </w:t>
      </w:r>
      <w:smartTag w:uri="urn:schemas-microsoft-com:office:smarttags" w:element="metricconverter">
        <w:smartTagPr>
          <w:attr w:name="ProductID" w:val="2006 г"/>
        </w:smartTagPr>
        <w:r w:rsidRPr="003A199D">
          <w:rPr>
            <w:sz w:val="28"/>
            <w:szCs w:val="28"/>
          </w:rPr>
          <w:t>2006 г</w:t>
        </w:r>
      </w:smartTag>
      <w:r w:rsidRPr="003A199D">
        <w:rPr>
          <w:sz w:val="28"/>
          <w:szCs w:val="28"/>
        </w:rPr>
        <w:t xml:space="preserve">. прибылью в размере 122771 тыс. руб., в </w:t>
      </w:r>
      <w:smartTag w:uri="urn:schemas-microsoft-com:office:smarttags" w:element="metricconverter">
        <w:smartTagPr>
          <w:attr w:name="ProductID" w:val="2007 г"/>
        </w:smartTagPr>
        <w:r w:rsidRPr="003A199D">
          <w:rPr>
            <w:sz w:val="28"/>
            <w:szCs w:val="28"/>
          </w:rPr>
          <w:t>2007 г</w:t>
        </w:r>
      </w:smartTag>
      <w:r w:rsidRPr="003A199D">
        <w:rPr>
          <w:sz w:val="28"/>
          <w:szCs w:val="28"/>
        </w:rPr>
        <w:t>. в размере 126393</w:t>
      </w:r>
      <w:r w:rsidR="003A199D" w:rsidRPr="003A199D">
        <w:rPr>
          <w:sz w:val="28"/>
          <w:szCs w:val="28"/>
        </w:rPr>
        <w:t xml:space="preserve"> </w:t>
      </w:r>
      <w:r w:rsidRPr="003A199D">
        <w:rPr>
          <w:sz w:val="28"/>
          <w:szCs w:val="28"/>
        </w:rPr>
        <w:t xml:space="preserve">тыс. руб., а в </w:t>
      </w:r>
      <w:smartTag w:uri="urn:schemas-microsoft-com:office:smarttags" w:element="metricconverter">
        <w:smartTagPr>
          <w:attr w:name="ProductID" w:val="2008 г"/>
        </w:smartTagPr>
        <w:r w:rsidRPr="003A199D">
          <w:rPr>
            <w:sz w:val="28"/>
            <w:szCs w:val="28"/>
          </w:rPr>
          <w:t>2008 г</w:t>
        </w:r>
      </w:smartTag>
      <w:r w:rsidRPr="003A199D">
        <w:rPr>
          <w:sz w:val="28"/>
          <w:szCs w:val="28"/>
        </w:rPr>
        <w:t xml:space="preserve">. – в размере 245368 тыс. руб. </w:t>
      </w:r>
    </w:p>
    <w:p w:rsidR="00EC76AC" w:rsidRPr="003A199D" w:rsidRDefault="00EC76AC" w:rsidP="003A199D">
      <w:pPr>
        <w:widowControl w:val="0"/>
        <w:shd w:val="clear" w:color="000000" w:fill="auto"/>
        <w:autoSpaceDE w:val="0"/>
        <w:spacing w:line="360" w:lineRule="auto"/>
        <w:ind w:firstLine="709"/>
        <w:jc w:val="both"/>
        <w:rPr>
          <w:sz w:val="28"/>
          <w:szCs w:val="28"/>
        </w:rPr>
      </w:pPr>
      <w:r w:rsidRPr="003A199D">
        <w:rPr>
          <w:sz w:val="28"/>
          <w:szCs w:val="28"/>
        </w:rPr>
        <w:t>Сравнение темпов роста выручки от реализации и себестоимости проданных товаров свидетельствует о том, что выручка за три анализируемых года росла более высокими темпами, чем себестоимость, что свидетельствует о снижении доли затрат в объеме продаж и росте полученной валовой прибыли.</w:t>
      </w:r>
    </w:p>
    <w:p w:rsidR="00EC76AC" w:rsidRPr="003A199D" w:rsidRDefault="00EC76AC" w:rsidP="003A199D">
      <w:pPr>
        <w:widowControl w:val="0"/>
        <w:shd w:val="clear" w:color="000000" w:fill="auto"/>
        <w:autoSpaceDE w:val="0"/>
        <w:spacing w:line="360" w:lineRule="auto"/>
        <w:ind w:firstLine="709"/>
        <w:jc w:val="both"/>
        <w:rPr>
          <w:sz w:val="28"/>
          <w:szCs w:val="28"/>
        </w:rPr>
      </w:pPr>
      <w:r w:rsidRPr="003A199D">
        <w:rPr>
          <w:sz w:val="28"/>
          <w:szCs w:val="28"/>
        </w:rPr>
        <w:t>Основным источником формирования чистой прибыли ОАО «Волгограднефтемаш» является выручка от реализации товаров, работ, услуг предприятия.</w:t>
      </w:r>
      <w:r w:rsidR="003A199D" w:rsidRPr="003A199D">
        <w:rPr>
          <w:sz w:val="28"/>
          <w:szCs w:val="28"/>
        </w:rPr>
        <w:t xml:space="preserve"> </w:t>
      </w:r>
    </w:p>
    <w:p w:rsidR="00EC76AC" w:rsidRPr="003A199D" w:rsidRDefault="00EC76AC" w:rsidP="003A199D">
      <w:pPr>
        <w:widowControl w:val="0"/>
        <w:shd w:val="clear" w:color="000000" w:fill="auto"/>
        <w:autoSpaceDE w:val="0"/>
        <w:spacing w:line="360" w:lineRule="auto"/>
        <w:ind w:firstLine="709"/>
        <w:jc w:val="both"/>
        <w:rPr>
          <w:sz w:val="28"/>
          <w:szCs w:val="28"/>
        </w:rPr>
      </w:pPr>
      <w:r w:rsidRPr="003A199D">
        <w:rPr>
          <w:sz w:val="28"/>
          <w:szCs w:val="28"/>
        </w:rPr>
        <w:t>За анализируемый период времени деятельность предприятия была рентабельной – все показатели имеют положительное значение. При этом за весь период произошло увеличение всех показателей рентабельности.</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ОАО «Волгограднефтемаш» может увеличить свою прибыль за счет увеличения продаж на сумму в 10121,8 тыс. руб., а также за счет снижения себестоимости продукции на 3422,04 тыс. руб.</w:t>
      </w:r>
    </w:p>
    <w:p w:rsidR="00EC76AC" w:rsidRPr="003A199D" w:rsidRDefault="00EC76AC" w:rsidP="003A199D">
      <w:pPr>
        <w:widowControl w:val="0"/>
        <w:shd w:val="clear" w:color="000000" w:fill="auto"/>
        <w:spacing w:line="360" w:lineRule="auto"/>
        <w:ind w:firstLine="709"/>
        <w:jc w:val="both"/>
        <w:rPr>
          <w:sz w:val="28"/>
          <w:szCs w:val="28"/>
        </w:rPr>
      </w:pPr>
      <w:r w:rsidRPr="003A199D">
        <w:rPr>
          <w:sz w:val="28"/>
          <w:szCs w:val="28"/>
        </w:rPr>
        <w:t>Финансовое состояние ОАО «Волгограднефтемаш» относится к 1 типу – его характеризует абсолютная финансовая устойчивость;</w:t>
      </w:r>
    </w:p>
    <w:p w:rsidR="00EC76AC" w:rsidRPr="003A199D" w:rsidRDefault="00EC76AC" w:rsidP="003A199D">
      <w:pPr>
        <w:pStyle w:val="Web"/>
        <w:widowControl w:val="0"/>
        <w:shd w:val="clear" w:color="000000" w:fill="auto"/>
        <w:spacing w:before="0" w:after="0"/>
        <w:ind w:firstLine="709"/>
      </w:pPr>
      <w:r w:rsidRPr="003A199D">
        <w:t xml:space="preserve">Все коэффициенты ликвидности ОАО «Волгограднефтемаш» за все три анализируемых года превышали нормативные ограничения, что положительно </w:t>
      </w:r>
      <w:r w:rsidRPr="003A199D">
        <w:rPr>
          <w:bCs/>
        </w:rPr>
        <w:t>характеризует финансовое положение предприятия в части соотношения активов по степени ликвидности и обязательств по срочности погашения</w:t>
      </w:r>
      <w:r w:rsidRPr="003A199D">
        <w:t>. Хоть коэффициенты ликвидности и платежеспособности выше нормативных ограничений,</w:t>
      </w:r>
      <w:r w:rsidR="003A199D" w:rsidRPr="003A199D">
        <w:t xml:space="preserve"> </w:t>
      </w:r>
      <w:r w:rsidRPr="003A199D">
        <w:t>но они снизились в 2008 году по сравнению с 2006 и 2007 годах, поэтому руководству предприятия следует быть более осмотрительными при взятии долговых обязательств.</w:t>
      </w:r>
    </w:p>
    <w:p w:rsidR="00EC76AC" w:rsidRPr="003A199D" w:rsidRDefault="00EC76AC" w:rsidP="003A199D">
      <w:pPr>
        <w:pStyle w:val="a7"/>
        <w:widowControl w:val="0"/>
        <w:shd w:val="clear" w:color="000000" w:fill="auto"/>
        <w:spacing w:line="360" w:lineRule="auto"/>
        <w:ind w:firstLine="709"/>
        <w:jc w:val="both"/>
      </w:pPr>
    </w:p>
    <w:p w:rsidR="001C3E35" w:rsidRPr="003A199D" w:rsidRDefault="0024481F" w:rsidP="003A199D">
      <w:pPr>
        <w:pStyle w:val="a7"/>
        <w:widowControl w:val="0"/>
        <w:shd w:val="clear" w:color="000000" w:fill="auto"/>
        <w:spacing w:line="360" w:lineRule="auto"/>
        <w:ind w:firstLine="709"/>
        <w:jc w:val="both"/>
        <w:rPr>
          <w:b/>
        </w:rPr>
      </w:pPr>
      <w:r>
        <w:br w:type="page"/>
      </w:r>
      <w:r w:rsidR="001C3E35" w:rsidRPr="003A199D">
        <w:rPr>
          <w:b/>
        </w:rPr>
        <w:t>Список использованной литературы</w:t>
      </w:r>
    </w:p>
    <w:p w:rsidR="001C3E35" w:rsidRPr="003A199D" w:rsidRDefault="001C3E35" w:rsidP="003A199D">
      <w:pPr>
        <w:pStyle w:val="a7"/>
        <w:widowControl w:val="0"/>
        <w:shd w:val="clear" w:color="000000" w:fill="auto"/>
        <w:spacing w:line="360" w:lineRule="auto"/>
        <w:ind w:firstLine="709"/>
        <w:jc w:val="both"/>
      </w:pP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Астапов К. Инновации промышленных предприятий и экономический рост // Экономист. – 2002. - №6.- С 44-51.</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Астринский Д. Экономический анализ финансового положения предприятия // Экономист. - 2000.- №12.- С. 34-47.</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Абрютина М.С. Экономический учет и анализ деятельности предприятия // Вопросы статистики.- 2000.-№ 11.- С.34-37.</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Батлеева А. Динамика портфеля заказов и поведения промышленных предприятий// Вопросы экономики. 2001. № 12.- С.125 –137.</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Бараскина Н.М. Финансовое состояние крупных российских предприятий и возможности их финансового оздоровления // Налоговый вестник – 2001.-№6.- С.18-21.</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Бурнышев К. Инновации и проблема качества// Вопросы экономики. – 2001.- № 33- С.47.</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Воронов А. Маркетинговый подход к изучению эффективности производства // Маркетинг.- 2002. № 6 с. 32.</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Грезин А.К. Сможет ли подняться отечественная промышленность// ЭКО 2000.-№ 10.-С. 22-29.</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Дугельский А.П. Реформирование организационных структур производства // ЭКО 2001.- №9.- С. 120-134.</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Дронов Р.И. Оценка финансового состояния предприятия// Финансы 2001.- № 4.- С. 15-19.</w:t>
      </w:r>
    </w:p>
    <w:p w:rsidR="001C3E35" w:rsidRPr="003A199D"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Курский В.А. Подход</w:t>
      </w:r>
      <w:r w:rsidR="003A199D" w:rsidRPr="003A199D">
        <w:rPr>
          <w:sz w:val="28"/>
          <w:szCs w:val="28"/>
        </w:rPr>
        <w:t xml:space="preserve"> </w:t>
      </w:r>
      <w:r w:rsidRPr="003A199D">
        <w:rPr>
          <w:sz w:val="28"/>
          <w:szCs w:val="28"/>
        </w:rPr>
        <w:t>к планированию эволюционного развития предприятия в конкурентной среде// Финансы и кредит.2001.- № 14.- С.29-32.</w:t>
      </w:r>
    </w:p>
    <w:p w:rsidR="001C3E35" w:rsidRPr="0024481F" w:rsidRDefault="001C3E35" w:rsidP="0024481F">
      <w:pPr>
        <w:widowControl w:val="0"/>
        <w:numPr>
          <w:ilvl w:val="0"/>
          <w:numId w:val="9"/>
        </w:numPr>
        <w:shd w:val="clear" w:color="000000" w:fill="auto"/>
        <w:tabs>
          <w:tab w:val="clear" w:pos="720"/>
          <w:tab w:val="num" w:pos="426"/>
        </w:tabs>
        <w:spacing w:line="360" w:lineRule="auto"/>
        <w:ind w:left="0" w:firstLine="0"/>
        <w:jc w:val="both"/>
        <w:rPr>
          <w:sz w:val="28"/>
          <w:szCs w:val="28"/>
        </w:rPr>
      </w:pPr>
      <w:r w:rsidRPr="003A199D">
        <w:rPr>
          <w:sz w:val="28"/>
          <w:szCs w:val="28"/>
        </w:rPr>
        <w:t>Матросова Е. Структурные преобразования в промышленности – условия экономического роста// Экономист . 2000.- №5.- С.17-23.</w:t>
      </w:r>
    </w:p>
    <w:p w:rsidR="0024481F" w:rsidRPr="00FF7AE4" w:rsidRDefault="0024481F" w:rsidP="0024481F">
      <w:pPr>
        <w:widowControl w:val="0"/>
        <w:shd w:val="clear" w:color="000000" w:fill="auto"/>
        <w:spacing w:line="360" w:lineRule="auto"/>
        <w:jc w:val="both"/>
        <w:rPr>
          <w:color w:val="FFFFFF"/>
          <w:sz w:val="28"/>
          <w:szCs w:val="28"/>
        </w:rPr>
      </w:pPr>
      <w:bookmarkStart w:id="0" w:name="_GoBack"/>
      <w:bookmarkEnd w:id="0"/>
    </w:p>
    <w:sectPr w:rsidR="0024481F" w:rsidRPr="00FF7AE4" w:rsidSect="003A199D">
      <w:headerReference w:type="default" r:id="rId198"/>
      <w:footerReference w:type="first" r:id="rId19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AE4" w:rsidRDefault="00FF7AE4">
      <w:r>
        <w:separator/>
      </w:r>
    </w:p>
  </w:endnote>
  <w:endnote w:type="continuationSeparator" w:id="0">
    <w:p w:rsidR="00FF7AE4" w:rsidRDefault="00FF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7C" w:rsidRDefault="004B017C">
    <w:pPr>
      <w:pStyle w:val="a4"/>
    </w:pPr>
    <w:r>
      <w:rPr>
        <w:rStyle w:val="ad"/>
      </w:rPr>
      <w:t xml:space="preserve">                                                                                                                                                    </w:t>
    </w: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AE4" w:rsidRDefault="00FF7AE4">
      <w:r>
        <w:separator/>
      </w:r>
    </w:p>
  </w:footnote>
  <w:footnote w:type="continuationSeparator" w:id="0">
    <w:p w:rsidR="00FF7AE4" w:rsidRDefault="00FF7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7C" w:rsidRPr="003A199D" w:rsidRDefault="004B017C" w:rsidP="003A199D">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numPicBullet w:numPicBulletId="1">
    <w:pict>
      <v:shape id="_x0000_i1031" type="#_x0000_t75" style="width:3in;height:3in" o:bullet="t">
        <v:imagedata r:id="rId2" o:title=""/>
      </v:shape>
    </w:pict>
  </w:numPicBullet>
  <w:numPicBullet w:numPicBulletId="2">
    <w:pict>
      <v:shape id="_x0000_i1032" type="#_x0000_t75" style="width:3in;height:3in" o:bullet="t">
        <v:imagedata r:id="rId3" o:title=""/>
      </v:shape>
    </w:pict>
  </w:numPicBullet>
  <w:numPicBullet w:numPicBulletId="3">
    <w:pict>
      <v:shape id="_x0000_i1033" type="#_x0000_t75" style="width:3in;height:3in" o:bullet="t">
        <v:imagedata r:id="rId4" o:title=""/>
      </v:shape>
    </w:pict>
  </w:numPicBullet>
  <w:abstractNum w:abstractNumId="0">
    <w:nsid w:val="03574DE8"/>
    <w:multiLevelType w:val="hybridMultilevel"/>
    <w:tmpl w:val="14A20D84"/>
    <w:lvl w:ilvl="0" w:tplc="C3BEC548">
      <w:start w:val="1"/>
      <w:numFmt w:val="decimal"/>
      <w:lvlText w:val="%1."/>
      <w:lvlJc w:val="left"/>
      <w:pPr>
        <w:tabs>
          <w:tab w:val="num" w:pos="720"/>
        </w:tabs>
        <w:ind w:left="720" w:hanging="360"/>
      </w:pPr>
      <w:rPr>
        <w:rFonts w:cs="Times New Roman"/>
        <w:sz w:val="24"/>
        <w:szCs w:val="24"/>
      </w:rPr>
    </w:lvl>
    <w:lvl w:ilvl="1" w:tplc="E1DA2C80">
      <w:numFmt w:val="none"/>
      <w:lvlText w:val=""/>
      <w:lvlJc w:val="left"/>
      <w:pPr>
        <w:tabs>
          <w:tab w:val="num" w:pos="360"/>
        </w:tabs>
      </w:pPr>
      <w:rPr>
        <w:rFonts w:cs="Times New Roman"/>
      </w:rPr>
    </w:lvl>
    <w:lvl w:ilvl="2" w:tplc="9418C3C2">
      <w:numFmt w:val="none"/>
      <w:lvlText w:val=""/>
      <w:lvlJc w:val="left"/>
      <w:pPr>
        <w:tabs>
          <w:tab w:val="num" w:pos="360"/>
        </w:tabs>
      </w:pPr>
      <w:rPr>
        <w:rFonts w:cs="Times New Roman"/>
      </w:rPr>
    </w:lvl>
    <w:lvl w:ilvl="3" w:tplc="A40CD972">
      <w:numFmt w:val="none"/>
      <w:lvlText w:val=""/>
      <w:lvlJc w:val="left"/>
      <w:pPr>
        <w:tabs>
          <w:tab w:val="num" w:pos="360"/>
        </w:tabs>
      </w:pPr>
      <w:rPr>
        <w:rFonts w:cs="Times New Roman"/>
      </w:rPr>
    </w:lvl>
    <w:lvl w:ilvl="4" w:tplc="77289E0A">
      <w:numFmt w:val="none"/>
      <w:lvlText w:val=""/>
      <w:lvlJc w:val="left"/>
      <w:pPr>
        <w:tabs>
          <w:tab w:val="num" w:pos="360"/>
        </w:tabs>
      </w:pPr>
      <w:rPr>
        <w:rFonts w:cs="Times New Roman"/>
      </w:rPr>
    </w:lvl>
    <w:lvl w:ilvl="5" w:tplc="6AD6FD54">
      <w:numFmt w:val="none"/>
      <w:lvlText w:val=""/>
      <w:lvlJc w:val="left"/>
      <w:pPr>
        <w:tabs>
          <w:tab w:val="num" w:pos="360"/>
        </w:tabs>
      </w:pPr>
      <w:rPr>
        <w:rFonts w:cs="Times New Roman"/>
      </w:rPr>
    </w:lvl>
    <w:lvl w:ilvl="6" w:tplc="32704ED2">
      <w:numFmt w:val="none"/>
      <w:lvlText w:val=""/>
      <w:lvlJc w:val="left"/>
      <w:pPr>
        <w:tabs>
          <w:tab w:val="num" w:pos="360"/>
        </w:tabs>
      </w:pPr>
      <w:rPr>
        <w:rFonts w:cs="Times New Roman"/>
      </w:rPr>
    </w:lvl>
    <w:lvl w:ilvl="7" w:tplc="5D0C1620">
      <w:numFmt w:val="none"/>
      <w:lvlText w:val=""/>
      <w:lvlJc w:val="left"/>
      <w:pPr>
        <w:tabs>
          <w:tab w:val="num" w:pos="360"/>
        </w:tabs>
      </w:pPr>
      <w:rPr>
        <w:rFonts w:cs="Times New Roman"/>
      </w:rPr>
    </w:lvl>
    <w:lvl w:ilvl="8" w:tplc="2346A238">
      <w:numFmt w:val="none"/>
      <w:lvlText w:val=""/>
      <w:lvlJc w:val="left"/>
      <w:pPr>
        <w:tabs>
          <w:tab w:val="num" w:pos="360"/>
        </w:tabs>
      </w:pPr>
      <w:rPr>
        <w:rFonts w:cs="Times New Roman"/>
      </w:rPr>
    </w:lvl>
  </w:abstractNum>
  <w:abstractNum w:abstractNumId="1">
    <w:nsid w:val="086B2E66"/>
    <w:multiLevelType w:val="hybridMultilevel"/>
    <w:tmpl w:val="6F88556C"/>
    <w:lvl w:ilvl="0" w:tplc="F92A4B60">
      <w:numFmt w:val="bullet"/>
      <w:lvlText w:val="-"/>
      <w:legacy w:legacy="1" w:legacySpace="0" w:legacyIndent="360"/>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9A78E3"/>
    <w:multiLevelType w:val="hybridMultilevel"/>
    <w:tmpl w:val="C78E0DEC"/>
    <w:lvl w:ilvl="0" w:tplc="F92A4B60">
      <w:numFmt w:val="bullet"/>
      <w:lvlText w:val="-"/>
      <w:legacy w:legacy="1" w:legacySpace="0" w:legacyIndent="360"/>
      <w:lvlJc w:val="left"/>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425499F"/>
    <w:multiLevelType w:val="multilevel"/>
    <w:tmpl w:val="E76E1320"/>
    <w:lvl w:ilvl="0">
      <w:start w:val="4"/>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5"/>
      <w:numFmt w:val="decimal"/>
      <w:lvlText w:val="%1.%2.%3"/>
      <w:lvlJc w:val="left"/>
      <w:pPr>
        <w:tabs>
          <w:tab w:val="num" w:pos="915"/>
        </w:tabs>
        <w:ind w:left="915" w:hanging="915"/>
      </w:pPr>
      <w:rPr>
        <w:rFonts w:cs="Times New Roman" w:hint="default"/>
      </w:rPr>
    </w:lvl>
    <w:lvl w:ilvl="3">
      <w:start w:val="1"/>
      <w:numFmt w:val="decimal"/>
      <w:lvlText w:val="%1.%2.%3"/>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9624563"/>
    <w:multiLevelType w:val="multilevel"/>
    <w:tmpl w:val="A0CE91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9A44611"/>
    <w:multiLevelType w:val="hybridMultilevel"/>
    <w:tmpl w:val="66BEE870"/>
    <w:lvl w:ilvl="0" w:tplc="D3865D7A">
      <w:start w:val="1"/>
      <w:numFmt w:val="decimal"/>
      <w:lvlText w:val="%1."/>
      <w:lvlJc w:val="left"/>
      <w:pPr>
        <w:tabs>
          <w:tab w:val="num" w:pos="720"/>
        </w:tabs>
        <w:ind w:left="720" w:hanging="360"/>
      </w:pPr>
      <w:rPr>
        <w:rFonts w:cs="Times New Roman"/>
      </w:rPr>
    </w:lvl>
    <w:lvl w:ilvl="1" w:tplc="9CA2908E">
      <w:numFmt w:val="none"/>
      <w:lvlText w:val=""/>
      <w:lvlJc w:val="left"/>
      <w:pPr>
        <w:tabs>
          <w:tab w:val="num" w:pos="360"/>
        </w:tabs>
      </w:pPr>
      <w:rPr>
        <w:rFonts w:cs="Times New Roman"/>
      </w:rPr>
    </w:lvl>
    <w:lvl w:ilvl="2" w:tplc="1896A270">
      <w:numFmt w:val="none"/>
      <w:lvlText w:val=""/>
      <w:lvlJc w:val="left"/>
      <w:pPr>
        <w:tabs>
          <w:tab w:val="num" w:pos="360"/>
        </w:tabs>
      </w:pPr>
      <w:rPr>
        <w:rFonts w:cs="Times New Roman"/>
      </w:rPr>
    </w:lvl>
    <w:lvl w:ilvl="3" w:tplc="2AD6B008">
      <w:numFmt w:val="none"/>
      <w:lvlText w:val=""/>
      <w:lvlJc w:val="left"/>
      <w:pPr>
        <w:tabs>
          <w:tab w:val="num" w:pos="360"/>
        </w:tabs>
      </w:pPr>
      <w:rPr>
        <w:rFonts w:cs="Times New Roman"/>
      </w:rPr>
    </w:lvl>
    <w:lvl w:ilvl="4" w:tplc="A3E04C3A">
      <w:numFmt w:val="none"/>
      <w:lvlText w:val=""/>
      <w:lvlJc w:val="left"/>
      <w:pPr>
        <w:tabs>
          <w:tab w:val="num" w:pos="360"/>
        </w:tabs>
      </w:pPr>
      <w:rPr>
        <w:rFonts w:cs="Times New Roman"/>
      </w:rPr>
    </w:lvl>
    <w:lvl w:ilvl="5" w:tplc="D1DA2D3A">
      <w:numFmt w:val="none"/>
      <w:lvlText w:val=""/>
      <w:lvlJc w:val="left"/>
      <w:pPr>
        <w:tabs>
          <w:tab w:val="num" w:pos="360"/>
        </w:tabs>
      </w:pPr>
      <w:rPr>
        <w:rFonts w:cs="Times New Roman"/>
      </w:rPr>
    </w:lvl>
    <w:lvl w:ilvl="6" w:tplc="94D2DCFC">
      <w:numFmt w:val="none"/>
      <w:lvlText w:val=""/>
      <w:lvlJc w:val="left"/>
      <w:pPr>
        <w:tabs>
          <w:tab w:val="num" w:pos="360"/>
        </w:tabs>
      </w:pPr>
      <w:rPr>
        <w:rFonts w:cs="Times New Roman"/>
      </w:rPr>
    </w:lvl>
    <w:lvl w:ilvl="7" w:tplc="2D0C83DA">
      <w:numFmt w:val="none"/>
      <w:lvlText w:val=""/>
      <w:lvlJc w:val="left"/>
      <w:pPr>
        <w:tabs>
          <w:tab w:val="num" w:pos="360"/>
        </w:tabs>
      </w:pPr>
      <w:rPr>
        <w:rFonts w:cs="Times New Roman"/>
      </w:rPr>
    </w:lvl>
    <w:lvl w:ilvl="8" w:tplc="E8300B98">
      <w:numFmt w:val="none"/>
      <w:lvlText w:val=""/>
      <w:lvlJc w:val="left"/>
      <w:pPr>
        <w:tabs>
          <w:tab w:val="num" w:pos="360"/>
        </w:tabs>
      </w:pPr>
      <w:rPr>
        <w:rFonts w:cs="Times New Roman"/>
      </w:rPr>
    </w:lvl>
  </w:abstractNum>
  <w:abstractNum w:abstractNumId="6">
    <w:nsid w:val="37921FBB"/>
    <w:multiLevelType w:val="multilevel"/>
    <w:tmpl w:val="EDF20F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4E584DAD"/>
    <w:multiLevelType w:val="hybridMultilevel"/>
    <w:tmpl w:val="9EAEEA3A"/>
    <w:lvl w:ilvl="0" w:tplc="61A20A4C">
      <w:start w:val="1"/>
      <w:numFmt w:val="decimal"/>
      <w:lvlText w:val="%1."/>
      <w:lvlJc w:val="left"/>
      <w:pPr>
        <w:tabs>
          <w:tab w:val="num" w:pos="720"/>
        </w:tabs>
        <w:ind w:left="720" w:hanging="360"/>
      </w:pPr>
      <w:rPr>
        <w:rFonts w:cs="Times New Roman" w:hint="default"/>
      </w:rPr>
    </w:lvl>
    <w:lvl w:ilvl="1" w:tplc="702E07EE">
      <w:numFmt w:val="none"/>
      <w:lvlText w:val=""/>
      <w:lvlJc w:val="left"/>
      <w:pPr>
        <w:tabs>
          <w:tab w:val="num" w:pos="360"/>
        </w:tabs>
      </w:pPr>
      <w:rPr>
        <w:rFonts w:cs="Times New Roman"/>
      </w:rPr>
    </w:lvl>
    <w:lvl w:ilvl="2" w:tplc="97EE2738">
      <w:numFmt w:val="none"/>
      <w:lvlText w:val=""/>
      <w:lvlJc w:val="left"/>
      <w:pPr>
        <w:tabs>
          <w:tab w:val="num" w:pos="360"/>
        </w:tabs>
      </w:pPr>
      <w:rPr>
        <w:rFonts w:cs="Times New Roman"/>
      </w:rPr>
    </w:lvl>
    <w:lvl w:ilvl="3" w:tplc="1CCC1562">
      <w:numFmt w:val="none"/>
      <w:lvlText w:val=""/>
      <w:lvlJc w:val="left"/>
      <w:pPr>
        <w:tabs>
          <w:tab w:val="num" w:pos="360"/>
        </w:tabs>
      </w:pPr>
      <w:rPr>
        <w:rFonts w:cs="Times New Roman"/>
      </w:rPr>
    </w:lvl>
    <w:lvl w:ilvl="4" w:tplc="91482412">
      <w:numFmt w:val="none"/>
      <w:lvlText w:val=""/>
      <w:lvlJc w:val="left"/>
      <w:pPr>
        <w:tabs>
          <w:tab w:val="num" w:pos="360"/>
        </w:tabs>
      </w:pPr>
      <w:rPr>
        <w:rFonts w:cs="Times New Roman"/>
      </w:rPr>
    </w:lvl>
    <w:lvl w:ilvl="5" w:tplc="14FEBA90">
      <w:numFmt w:val="none"/>
      <w:lvlText w:val=""/>
      <w:lvlJc w:val="left"/>
      <w:pPr>
        <w:tabs>
          <w:tab w:val="num" w:pos="360"/>
        </w:tabs>
      </w:pPr>
      <w:rPr>
        <w:rFonts w:cs="Times New Roman"/>
      </w:rPr>
    </w:lvl>
    <w:lvl w:ilvl="6" w:tplc="E0DA89C0">
      <w:numFmt w:val="none"/>
      <w:lvlText w:val=""/>
      <w:lvlJc w:val="left"/>
      <w:pPr>
        <w:tabs>
          <w:tab w:val="num" w:pos="360"/>
        </w:tabs>
      </w:pPr>
      <w:rPr>
        <w:rFonts w:cs="Times New Roman"/>
      </w:rPr>
    </w:lvl>
    <w:lvl w:ilvl="7" w:tplc="FD18217C">
      <w:numFmt w:val="none"/>
      <w:lvlText w:val=""/>
      <w:lvlJc w:val="left"/>
      <w:pPr>
        <w:tabs>
          <w:tab w:val="num" w:pos="360"/>
        </w:tabs>
      </w:pPr>
      <w:rPr>
        <w:rFonts w:cs="Times New Roman"/>
      </w:rPr>
    </w:lvl>
    <w:lvl w:ilvl="8" w:tplc="F5184DAE">
      <w:numFmt w:val="none"/>
      <w:lvlText w:val=""/>
      <w:lvlJc w:val="left"/>
      <w:pPr>
        <w:tabs>
          <w:tab w:val="num" w:pos="360"/>
        </w:tabs>
      </w:pPr>
      <w:rPr>
        <w:rFonts w:cs="Times New Roman"/>
      </w:rPr>
    </w:lvl>
  </w:abstractNum>
  <w:abstractNum w:abstractNumId="8">
    <w:nsid w:val="6374145C"/>
    <w:multiLevelType w:val="hybridMultilevel"/>
    <w:tmpl w:val="8798503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4"/>
  </w:num>
  <w:num w:numId="4">
    <w:abstractNumId w:val="5"/>
  </w:num>
  <w:num w:numId="5">
    <w:abstractNumId w:val="3"/>
  </w:num>
  <w:num w:numId="6">
    <w:abstractNumId w:val="7"/>
  </w:num>
  <w:num w:numId="7">
    <w:abstractNumId w:val="1"/>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8F0"/>
    <w:rsid w:val="00070CD0"/>
    <w:rsid w:val="00080A7D"/>
    <w:rsid w:val="000946AE"/>
    <w:rsid w:val="00095BBA"/>
    <w:rsid w:val="000A422F"/>
    <w:rsid w:val="000B56AC"/>
    <w:rsid w:val="000C6693"/>
    <w:rsid w:val="000E4B00"/>
    <w:rsid w:val="00147547"/>
    <w:rsid w:val="0016202B"/>
    <w:rsid w:val="00192821"/>
    <w:rsid w:val="001B6AF4"/>
    <w:rsid w:val="001C1523"/>
    <w:rsid w:val="001C3E35"/>
    <w:rsid w:val="001F5B73"/>
    <w:rsid w:val="0020442E"/>
    <w:rsid w:val="0024481F"/>
    <w:rsid w:val="002818A2"/>
    <w:rsid w:val="002D699A"/>
    <w:rsid w:val="003005B6"/>
    <w:rsid w:val="00302B26"/>
    <w:rsid w:val="0034019F"/>
    <w:rsid w:val="00343A12"/>
    <w:rsid w:val="0034541D"/>
    <w:rsid w:val="003957F0"/>
    <w:rsid w:val="003A199D"/>
    <w:rsid w:val="003B40C6"/>
    <w:rsid w:val="003C687F"/>
    <w:rsid w:val="003C7744"/>
    <w:rsid w:val="003D43C8"/>
    <w:rsid w:val="003E4015"/>
    <w:rsid w:val="003F0D39"/>
    <w:rsid w:val="003F3260"/>
    <w:rsid w:val="003F56AA"/>
    <w:rsid w:val="0040082D"/>
    <w:rsid w:val="004059BF"/>
    <w:rsid w:val="004116A0"/>
    <w:rsid w:val="00441F0B"/>
    <w:rsid w:val="00474268"/>
    <w:rsid w:val="00497E73"/>
    <w:rsid w:val="004A616F"/>
    <w:rsid w:val="004B017C"/>
    <w:rsid w:val="004B6035"/>
    <w:rsid w:val="004F0740"/>
    <w:rsid w:val="00506362"/>
    <w:rsid w:val="00507579"/>
    <w:rsid w:val="0051497E"/>
    <w:rsid w:val="00585F3A"/>
    <w:rsid w:val="005948F0"/>
    <w:rsid w:val="00594A9E"/>
    <w:rsid w:val="00595482"/>
    <w:rsid w:val="005A0558"/>
    <w:rsid w:val="00624F2E"/>
    <w:rsid w:val="00633E7C"/>
    <w:rsid w:val="00641C73"/>
    <w:rsid w:val="00655915"/>
    <w:rsid w:val="00666778"/>
    <w:rsid w:val="0068430A"/>
    <w:rsid w:val="006F3D65"/>
    <w:rsid w:val="00716C20"/>
    <w:rsid w:val="007A275E"/>
    <w:rsid w:val="007B1D2E"/>
    <w:rsid w:val="007E15CB"/>
    <w:rsid w:val="007E239E"/>
    <w:rsid w:val="007F21C3"/>
    <w:rsid w:val="00867A88"/>
    <w:rsid w:val="00884360"/>
    <w:rsid w:val="00893F14"/>
    <w:rsid w:val="008B11CF"/>
    <w:rsid w:val="008B7676"/>
    <w:rsid w:val="008B76BE"/>
    <w:rsid w:val="008D124B"/>
    <w:rsid w:val="008F6FAF"/>
    <w:rsid w:val="009123AD"/>
    <w:rsid w:val="009D6B40"/>
    <w:rsid w:val="009E1BAB"/>
    <w:rsid w:val="00A23782"/>
    <w:rsid w:val="00A6037A"/>
    <w:rsid w:val="00A90E6D"/>
    <w:rsid w:val="00A91B1F"/>
    <w:rsid w:val="00AA47F1"/>
    <w:rsid w:val="00AB331F"/>
    <w:rsid w:val="00AB4D54"/>
    <w:rsid w:val="00AB7104"/>
    <w:rsid w:val="00AC30E0"/>
    <w:rsid w:val="00B326D4"/>
    <w:rsid w:val="00B337DE"/>
    <w:rsid w:val="00B34B15"/>
    <w:rsid w:val="00B64F3D"/>
    <w:rsid w:val="00B754B3"/>
    <w:rsid w:val="00B805F5"/>
    <w:rsid w:val="00C21320"/>
    <w:rsid w:val="00C24547"/>
    <w:rsid w:val="00C44AA3"/>
    <w:rsid w:val="00C540AB"/>
    <w:rsid w:val="00C638D7"/>
    <w:rsid w:val="00C75B7A"/>
    <w:rsid w:val="00C76B00"/>
    <w:rsid w:val="00CA0EF1"/>
    <w:rsid w:val="00CC5437"/>
    <w:rsid w:val="00CC6B3E"/>
    <w:rsid w:val="00CE0604"/>
    <w:rsid w:val="00D25948"/>
    <w:rsid w:val="00D50A3B"/>
    <w:rsid w:val="00DD508E"/>
    <w:rsid w:val="00DE1AA3"/>
    <w:rsid w:val="00E03020"/>
    <w:rsid w:val="00E43D3B"/>
    <w:rsid w:val="00E713F3"/>
    <w:rsid w:val="00E875DB"/>
    <w:rsid w:val="00E90227"/>
    <w:rsid w:val="00E965BA"/>
    <w:rsid w:val="00EA6125"/>
    <w:rsid w:val="00EB3AE1"/>
    <w:rsid w:val="00EC76AC"/>
    <w:rsid w:val="00F25D15"/>
    <w:rsid w:val="00F3015C"/>
    <w:rsid w:val="00F32F4B"/>
    <w:rsid w:val="00F47E7F"/>
    <w:rsid w:val="00F52286"/>
    <w:rsid w:val="00F56FF3"/>
    <w:rsid w:val="00FB1BAF"/>
    <w:rsid w:val="00FC08F3"/>
    <w:rsid w:val="00FD03F0"/>
    <w:rsid w:val="00FD2D59"/>
    <w:rsid w:val="00FD63F5"/>
    <w:rsid w:val="00FF0E66"/>
    <w:rsid w:val="00FF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7"/>
    <o:shapelayout v:ext="edit">
      <o:idmap v:ext="edit" data="1"/>
    </o:shapelayout>
  </w:shapeDefaults>
  <w:decimalSymbol w:val=","/>
  <w:listSeparator w:val=";"/>
  <w14:defaultImageDpi w14:val="0"/>
  <w15:chartTrackingRefBased/>
  <w15:docId w15:val="{B092CB8C-4E06-493A-9796-80548145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8F0"/>
    <w:rPr>
      <w:sz w:val="24"/>
      <w:szCs w:val="24"/>
    </w:rPr>
  </w:style>
  <w:style w:type="paragraph" w:styleId="1">
    <w:name w:val="heading 1"/>
    <w:basedOn w:val="a"/>
    <w:next w:val="a"/>
    <w:link w:val="10"/>
    <w:uiPriority w:val="9"/>
    <w:qFormat/>
    <w:rsid w:val="005948F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948F0"/>
    <w:pPr>
      <w:keepNext/>
      <w:spacing w:before="240" w:after="60"/>
      <w:outlineLvl w:val="1"/>
    </w:pPr>
    <w:rPr>
      <w:rFonts w:ascii="Arial" w:hAnsi="Arial" w:cs="Arial"/>
      <w:b/>
      <w:bCs/>
      <w:i/>
      <w:iCs/>
      <w:sz w:val="28"/>
      <w:szCs w:val="28"/>
    </w:rPr>
  </w:style>
  <w:style w:type="paragraph" w:styleId="3">
    <w:name w:val="heading 3"/>
    <w:basedOn w:val="a"/>
    <w:link w:val="30"/>
    <w:uiPriority w:val="9"/>
    <w:rsid w:val="0034019F"/>
    <w:pPr>
      <w:widowControl w:val="0"/>
      <w:autoSpaceDE w:val="0"/>
      <w:autoSpaceDN w:val="0"/>
      <w:adjustRightInd w:val="0"/>
      <w:spacing w:before="240" w:after="40"/>
      <w:outlineLvl w:val="2"/>
    </w:pPr>
    <w:rPr>
      <w:b/>
      <w:bCs/>
      <w:sz w:val="22"/>
      <w:szCs w:val="22"/>
    </w:rPr>
  </w:style>
  <w:style w:type="paragraph" w:styleId="4">
    <w:name w:val="heading 4"/>
    <w:basedOn w:val="a"/>
    <w:link w:val="40"/>
    <w:uiPriority w:val="9"/>
    <w:qFormat/>
    <w:rsid w:val="005948F0"/>
    <w:pPr>
      <w:spacing w:before="100" w:beforeAutospacing="1" w:after="100" w:afterAutospacing="1"/>
      <w:outlineLvl w:val="3"/>
    </w:pPr>
    <w:rPr>
      <w:b/>
      <w:bCs/>
    </w:rPr>
  </w:style>
  <w:style w:type="paragraph" w:styleId="5">
    <w:name w:val="heading 5"/>
    <w:basedOn w:val="a"/>
    <w:next w:val="a"/>
    <w:link w:val="50"/>
    <w:uiPriority w:val="9"/>
    <w:qFormat/>
    <w:rsid w:val="005948F0"/>
    <w:pPr>
      <w:spacing w:before="240" w:after="60"/>
      <w:outlineLvl w:val="4"/>
    </w:pPr>
    <w:rPr>
      <w:b/>
      <w:bCs/>
      <w:i/>
      <w:iCs/>
      <w:sz w:val="26"/>
      <w:szCs w:val="26"/>
    </w:rPr>
  </w:style>
  <w:style w:type="paragraph" w:styleId="6">
    <w:name w:val="heading 6"/>
    <w:basedOn w:val="a"/>
    <w:next w:val="a"/>
    <w:link w:val="60"/>
    <w:uiPriority w:val="9"/>
    <w:qFormat/>
    <w:rsid w:val="0034019F"/>
    <w:pPr>
      <w:keepNext/>
      <w:tabs>
        <w:tab w:val="num" w:pos="1152"/>
      </w:tabs>
      <w:ind w:left="1152" w:hanging="1152"/>
      <w:jc w:val="center"/>
      <w:outlineLvl w:val="5"/>
    </w:pPr>
    <w:rPr>
      <w:b/>
      <w:bCs/>
      <w:sz w:val="28"/>
      <w:szCs w:val="28"/>
    </w:rPr>
  </w:style>
  <w:style w:type="paragraph" w:styleId="7">
    <w:name w:val="heading 7"/>
    <w:basedOn w:val="a"/>
    <w:next w:val="a"/>
    <w:link w:val="70"/>
    <w:uiPriority w:val="9"/>
    <w:qFormat/>
    <w:rsid w:val="0034019F"/>
    <w:pPr>
      <w:keepNext/>
      <w:tabs>
        <w:tab w:val="num" w:pos="1296"/>
      </w:tabs>
      <w:ind w:left="1296" w:hanging="1296"/>
      <w:jc w:val="right"/>
      <w:outlineLvl w:val="6"/>
    </w:pPr>
    <w:rPr>
      <w:sz w:val="28"/>
      <w:szCs w:val="28"/>
    </w:rPr>
  </w:style>
  <w:style w:type="paragraph" w:styleId="8">
    <w:name w:val="heading 8"/>
    <w:basedOn w:val="a"/>
    <w:next w:val="a"/>
    <w:link w:val="80"/>
    <w:uiPriority w:val="9"/>
    <w:qFormat/>
    <w:rsid w:val="0034019F"/>
    <w:pPr>
      <w:tabs>
        <w:tab w:val="num" w:pos="1440"/>
      </w:tabs>
      <w:spacing w:before="240" w:after="60"/>
      <w:ind w:left="1440" w:hanging="1440"/>
      <w:outlineLvl w:val="7"/>
    </w:pPr>
    <w:rPr>
      <w:i/>
      <w:iCs/>
    </w:rPr>
  </w:style>
  <w:style w:type="paragraph" w:styleId="9">
    <w:name w:val="heading 9"/>
    <w:basedOn w:val="a"/>
    <w:next w:val="a"/>
    <w:link w:val="90"/>
    <w:uiPriority w:val="9"/>
    <w:qFormat/>
    <w:rsid w:val="0034019F"/>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HTML">
    <w:name w:val="HTML Preformatted"/>
    <w:basedOn w:val="a"/>
    <w:link w:val="HTML0"/>
    <w:uiPriority w:val="99"/>
    <w:rsid w:val="0059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rsid w:val="005948F0"/>
    <w:pPr>
      <w:spacing w:before="100" w:beforeAutospacing="1" w:after="100" w:afterAutospacing="1"/>
    </w:pPr>
  </w:style>
  <w:style w:type="paragraph" w:styleId="a4">
    <w:name w:val="footer"/>
    <w:basedOn w:val="a"/>
    <w:link w:val="a5"/>
    <w:uiPriority w:val="99"/>
    <w:rsid w:val="005948F0"/>
    <w:pPr>
      <w:tabs>
        <w:tab w:val="center" w:pos="4677"/>
        <w:tab w:val="right" w:pos="9355"/>
      </w:tabs>
    </w:pPr>
  </w:style>
  <w:style w:type="character" w:customStyle="1" w:styleId="a5">
    <w:name w:val="Нижний колонтитул Знак"/>
    <w:link w:val="a4"/>
    <w:uiPriority w:val="99"/>
    <w:semiHidden/>
    <w:rPr>
      <w:sz w:val="24"/>
      <w:szCs w:val="24"/>
    </w:rPr>
  </w:style>
  <w:style w:type="paragraph" w:customStyle="1" w:styleId="21">
    <w:name w:val="Стиль2"/>
    <w:basedOn w:val="1"/>
    <w:autoRedefine/>
    <w:rsid w:val="005948F0"/>
  </w:style>
  <w:style w:type="paragraph" w:customStyle="1" w:styleId="Noeeu">
    <w:name w:val="Noeeu"/>
    <w:rsid w:val="005948F0"/>
    <w:pPr>
      <w:widowControl w:val="0"/>
    </w:pPr>
    <w:rPr>
      <w:spacing w:val="-1"/>
      <w:kern w:val="3276"/>
      <w:position w:val="-1"/>
      <w:sz w:val="24"/>
      <w:vertAlign w:val="superscript"/>
      <w:lang w:val="en-US"/>
    </w:rPr>
  </w:style>
  <w:style w:type="paragraph" w:customStyle="1" w:styleId="text">
    <w:name w:val="text"/>
    <w:basedOn w:val="a"/>
    <w:rsid w:val="005948F0"/>
    <w:pPr>
      <w:jc w:val="both"/>
    </w:pPr>
    <w:rPr>
      <w:rFonts w:ascii="Arial" w:hAnsi="Arial" w:cs="Arial"/>
      <w:color w:val="003399"/>
      <w:sz w:val="17"/>
      <w:szCs w:val="17"/>
    </w:rPr>
  </w:style>
  <w:style w:type="table" w:styleId="a6">
    <w:name w:val="Table Grid"/>
    <w:basedOn w:val="a1"/>
    <w:uiPriority w:val="59"/>
    <w:rsid w:val="00594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uiPriority w:val="10"/>
    <w:qFormat/>
    <w:rsid w:val="0034019F"/>
    <w:pPr>
      <w:jc w:val="center"/>
    </w:pPr>
    <w:rPr>
      <w:sz w:val="28"/>
      <w:szCs w:val="28"/>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Body Text"/>
    <w:basedOn w:val="a"/>
    <w:link w:val="aa"/>
    <w:uiPriority w:val="99"/>
    <w:rsid w:val="0034019F"/>
    <w:rPr>
      <w:sz w:val="28"/>
      <w:szCs w:val="28"/>
    </w:rPr>
  </w:style>
  <w:style w:type="character" w:customStyle="1" w:styleId="aa">
    <w:name w:val="Основной текст Знак"/>
    <w:link w:val="a9"/>
    <w:uiPriority w:val="99"/>
    <w:semiHidden/>
    <w:rPr>
      <w:sz w:val="24"/>
      <w:szCs w:val="24"/>
    </w:rPr>
  </w:style>
  <w:style w:type="paragraph" w:styleId="ab">
    <w:name w:val="Body Text Indent"/>
    <w:basedOn w:val="a"/>
    <w:link w:val="ac"/>
    <w:uiPriority w:val="99"/>
    <w:rsid w:val="0034019F"/>
    <w:pPr>
      <w:jc w:val="both"/>
    </w:pPr>
    <w:rPr>
      <w:sz w:val="28"/>
      <w:szCs w:val="28"/>
    </w:rPr>
  </w:style>
  <w:style w:type="character" w:customStyle="1" w:styleId="ac">
    <w:name w:val="Основной текст с отступом Знак"/>
    <w:link w:val="ab"/>
    <w:uiPriority w:val="99"/>
    <w:semiHidden/>
    <w:rPr>
      <w:sz w:val="24"/>
      <w:szCs w:val="24"/>
    </w:rPr>
  </w:style>
  <w:style w:type="paragraph" w:styleId="22">
    <w:name w:val="Body Text Indent 2"/>
    <w:basedOn w:val="a"/>
    <w:link w:val="23"/>
    <w:uiPriority w:val="99"/>
    <w:rsid w:val="0034019F"/>
    <w:pPr>
      <w:ind w:left="1440"/>
      <w:jc w:val="both"/>
    </w:pPr>
    <w:rPr>
      <w:sz w:val="28"/>
      <w:szCs w:val="28"/>
    </w:rPr>
  </w:style>
  <w:style w:type="character" w:customStyle="1" w:styleId="23">
    <w:name w:val="Основной текст с отступом 2 Знак"/>
    <w:link w:val="22"/>
    <w:uiPriority w:val="99"/>
    <w:semiHidden/>
    <w:rPr>
      <w:sz w:val="24"/>
      <w:szCs w:val="24"/>
    </w:rPr>
  </w:style>
  <w:style w:type="paragraph" w:styleId="31">
    <w:name w:val="Body Text Indent 3"/>
    <w:basedOn w:val="a"/>
    <w:link w:val="32"/>
    <w:uiPriority w:val="99"/>
    <w:rsid w:val="0034019F"/>
    <w:pPr>
      <w:ind w:firstLine="720"/>
    </w:pPr>
    <w:rPr>
      <w:sz w:val="28"/>
      <w:szCs w:val="28"/>
    </w:rPr>
  </w:style>
  <w:style w:type="character" w:customStyle="1" w:styleId="32">
    <w:name w:val="Основной текст с отступом 3 Знак"/>
    <w:link w:val="31"/>
    <w:uiPriority w:val="99"/>
    <w:semiHidden/>
    <w:rPr>
      <w:sz w:val="16"/>
      <w:szCs w:val="16"/>
    </w:rPr>
  </w:style>
  <w:style w:type="character" w:styleId="ad">
    <w:name w:val="page number"/>
    <w:uiPriority w:val="99"/>
    <w:rsid w:val="0034019F"/>
    <w:rPr>
      <w:rFonts w:cs="Times New Roman"/>
    </w:rPr>
  </w:style>
  <w:style w:type="paragraph" w:styleId="ae">
    <w:name w:val="header"/>
    <w:basedOn w:val="a"/>
    <w:link w:val="af"/>
    <w:uiPriority w:val="99"/>
    <w:rsid w:val="0034019F"/>
    <w:pPr>
      <w:tabs>
        <w:tab w:val="center" w:pos="4153"/>
        <w:tab w:val="right" w:pos="8306"/>
      </w:tabs>
    </w:pPr>
    <w:rPr>
      <w:sz w:val="20"/>
      <w:szCs w:val="20"/>
    </w:rPr>
  </w:style>
  <w:style w:type="character" w:customStyle="1" w:styleId="af">
    <w:name w:val="Верхний колонтитул Знак"/>
    <w:link w:val="ae"/>
    <w:uiPriority w:val="99"/>
    <w:semiHidden/>
    <w:rPr>
      <w:sz w:val="24"/>
      <w:szCs w:val="24"/>
    </w:rPr>
  </w:style>
  <w:style w:type="paragraph" w:styleId="af0">
    <w:name w:val="Plain Text"/>
    <w:basedOn w:val="a"/>
    <w:link w:val="af1"/>
    <w:uiPriority w:val="99"/>
    <w:rsid w:val="0034019F"/>
    <w:rPr>
      <w:rFonts w:ascii="Courier New" w:hAnsi="Courier New" w:cs="Courier New"/>
      <w:sz w:val="20"/>
      <w:szCs w:val="20"/>
    </w:rPr>
  </w:style>
  <w:style w:type="character" w:customStyle="1" w:styleId="af1">
    <w:name w:val="Текст Знак"/>
    <w:link w:val="af0"/>
    <w:uiPriority w:val="99"/>
    <w:semiHidden/>
    <w:rPr>
      <w:rFonts w:ascii="Courier New" w:hAnsi="Courier New" w:cs="Courier New"/>
    </w:rPr>
  </w:style>
  <w:style w:type="paragraph" w:styleId="af2">
    <w:name w:val="Balloon Text"/>
    <w:basedOn w:val="a"/>
    <w:link w:val="af3"/>
    <w:uiPriority w:val="99"/>
    <w:semiHidden/>
    <w:rsid w:val="0034019F"/>
    <w:rPr>
      <w:rFonts w:ascii="Tahoma" w:hAnsi="Tahoma" w:cs="Tahoma"/>
      <w:sz w:val="16"/>
      <w:szCs w:val="16"/>
    </w:rPr>
  </w:style>
  <w:style w:type="character" w:customStyle="1" w:styleId="af3">
    <w:name w:val="Текст выноски Знак"/>
    <w:link w:val="af2"/>
    <w:uiPriority w:val="99"/>
    <w:semiHidden/>
    <w:rPr>
      <w:rFonts w:ascii="Tahoma" w:hAnsi="Tahoma" w:cs="Tahoma"/>
      <w:sz w:val="16"/>
      <w:szCs w:val="16"/>
    </w:rPr>
  </w:style>
  <w:style w:type="paragraph" w:styleId="af4">
    <w:name w:val="footnote text"/>
    <w:basedOn w:val="a"/>
    <w:link w:val="af5"/>
    <w:uiPriority w:val="99"/>
    <w:semiHidden/>
    <w:rsid w:val="0034019F"/>
    <w:rPr>
      <w:sz w:val="20"/>
      <w:szCs w:val="20"/>
    </w:rPr>
  </w:style>
  <w:style w:type="character" w:customStyle="1" w:styleId="af5">
    <w:name w:val="Текст сноски Знак"/>
    <w:link w:val="af4"/>
    <w:uiPriority w:val="99"/>
    <w:semiHidden/>
  </w:style>
  <w:style w:type="character" w:styleId="af6">
    <w:name w:val="footnote reference"/>
    <w:uiPriority w:val="99"/>
    <w:semiHidden/>
    <w:rsid w:val="0034019F"/>
    <w:rPr>
      <w:rFonts w:cs="Times New Roman"/>
      <w:vertAlign w:val="superscript"/>
    </w:rPr>
  </w:style>
  <w:style w:type="character" w:customStyle="1" w:styleId="SUBST">
    <w:name w:val="__SUBST"/>
    <w:rsid w:val="0034019F"/>
    <w:rPr>
      <w:b/>
      <w:i/>
      <w:sz w:val="22"/>
    </w:rPr>
  </w:style>
  <w:style w:type="paragraph" w:customStyle="1" w:styleId="ConsNonformat">
    <w:name w:val="ConsNonformat"/>
    <w:rsid w:val="0034019F"/>
    <w:pPr>
      <w:widowControl w:val="0"/>
    </w:pPr>
    <w:rPr>
      <w:rFonts w:ascii="Arial" w:hAnsi="Arial"/>
    </w:rPr>
  </w:style>
  <w:style w:type="paragraph" w:customStyle="1" w:styleId="pad">
    <w:name w:val="pad"/>
    <w:basedOn w:val="a"/>
    <w:rsid w:val="0034019F"/>
    <w:pPr>
      <w:spacing w:before="100" w:beforeAutospacing="1" w:after="100" w:afterAutospacing="1"/>
    </w:pPr>
  </w:style>
  <w:style w:type="paragraph" w:customStyle="1" w:styleId="ConsNormal">
    <w:name w:val="ConsNormal"/>
    <w:rsid w:val="0034019F"/>
    <w:pPr>
      <w:widowControl w:val="0"/>
      <w:autoSpaceDE w:val="0"/>
      <w:autoSpaceDN w:val="0"/>
      <w:ind w:firstLine="720"/>
    </w:pPr>
    <w:rPr>
      <w:rFonts w:ascii="Arial" w:hAnsi="Arial" w:cs="Arial"/>
    </w:rPr>
  </w:style>
  <w:style w:type="paragraph" w:styleId="af7">
    <w:name w:val="caption"/>
    <w:basedOn w:val="a"/>
    <w:uiPriority w:val="35"/>
    <w:qFormat/>
    <w:rsid w:val="001C3E35"/>
    <w:pPr>
      <w:jc w:val="center"/>
    </w:pPr>
    <w:rPr>
      <w:b/>
      <w:sz w:val="28"/>
      <w:szCs w:val="20"/>
    </w:rPr>
  </w:style>
  <w:style w:type="paragraph" w:customStyle="1" w:styleId="210">
    <w:name w:val="Основной текст с отступом 21"/>
    <w:basedOn w:val="a"/>
    <w:rsid w:val="00EC76AC"/>
    <w:pPr>
      <w:autoSpaceDE w:val="0"/>
      <w:spacing w:line="360" w:lineRule="auto"/>
      <w:ind w:firstLine="567"/>
      <w:jc w:val="both"/>
    </w:pPr>
    <w:rPr>
      <w:color w:val="000000"/>
      <w:sz w:val="28"/>
      <w:szCs w:val="22"/>
      <w:lang w:eastAsia="ar-SA"/>
    </w:rPr>
  </w:style>
  <w:style w:type="paragraph" w:customStyle="1" w:styleId="310">
    <w:name w:val="Основной текст с отступом 31"/>
    <w:basedOn w:val="a"/>
    <w:rsid w:val="00EC76AC"/>
    <w:pPr>
      <w:autoSpaceDE w:val="0"/>
      <w:spacing w:line="360" w:lineRule="auto"/>
      <w:ind w:firstLine="561"/>
      <w:jc w:val="center"/>
    </w:pPr>
    <w:rPr>
      <w:sz w:val="28"/>
      <w:szCs w:val="18"/>
      <w:lang w:eastAsia="ar-SA"/>
    </w:rPr>
  </w:style>
  <w:style w:type="paragraph" w:customStyle="1" w:styleId="Web">
    <w:name w:val="Обычный (Web)"/>
    <w:basedOn w:val="a"/>
    <w:rsid w:val="00EC76AC"/>
    <w:pPr>
      <w:spacing w:before="280" w:after="280" w:line="360" w:lineRule="auto"/>
      <w:ind w:firstLine="850"/>
      <w:jc w:val="both"/>
    </w:pPr>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594343">
      <w:marLeft w:val="0"/>
      <w:marRight w:val="0"/>
      <w:marTop w:val="0"/>
      <w:marBottom w:val="0"/>
      <w:divBdr>
        <w:top w:val="none" w:sz="0" w:space="0" w:color="auto"/>
        <w:left w:val="none" w:sz="0" w:space="0" w:color="auto"/>
        <w:bottom w:val="none" w:sz="0" w:space="0" w:color="auto"/>
        <w:right w:val="none" w:sz="0" w:space="0" w:color="auto"/>
      </w:divBdr>
    </w:div>
    <w:div w:id="1725594344">
      <w:marLeft w:val="0"/>
      <w:marRight w:val="0"/>
      <w:marTop w:val="0"/>
      <w:marBottom w:val="0"/>
      <w:divBdr>
        <w:top w:val="none" w:sz="0" w:space="0" w:color="auto"/>
        <w:left w:val="none" w:sz="0" w:space="0" w:color="auto"/>
        <w:bottom w:val="none" w:sz="0" w:space="0" w:color="auto"/>
        <w:right w:val="none" w:sz="0" w:space="0" w:color="auto"/>
      </w:divBdr>
    </w:div>
    <w:div w:id="1725594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12.wmf"/><Relationship Id="rId42" Type="http://schemas.openxmlformats.org/officeDocument/2006/relationships/oleObject" Target="embeddings/oleObject18.bin"/><Relationship Id="rId63" Type="http://schemas.openxmlformats.org/officeDocument/2006/relationships/image" Target="media/image33.wmf"/><Relationship Id="rId84" Type="http://schemas.openxmlformats.org/officeDocument/2006/relationships/image" Target="media/image43.wmf"/><Relationship Id="rId138" Type="http://schemas.openxmlformats.org/officeDocument/2006/relationships/image" Target="media/image69.wmf"/><Relationship Id="rId159" Type="http://schemas.openxmlformats.org/officeDocument/2006/relationships/oleObject" Target="embeddings/oleObject78.bin"/><Relationship Id="rId170" Type="http://schemas.openxmlformats.org/officeDocument/2006/relationships/image" Target="media/image85.wmf"/><Relationship Id="rId191" Type="http://schemas.openxmlformats.org/officeDocument/2006/relationships/oleObject" Target="embeddings/oleObject94.bin"/><Relationship Id="rId196" Type="http://schemas.openxmlformats.org/officeDocument/2006/relationships/image" Target="media/image98.wmf"/><Relationship Id="rId200" Type="http://schemas.openxmlformats.org/officeDocument/2006/relationships/fontTable" Target="fontTable.xml"/><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41.wmf"/><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73.bin"/><Relationship Id="rId5" Type="http://schemas.openxmlformats.org/officeDocument/2006/relationships/footnotes" Target="footnotes.xml"/><Relationship Id="rId90" Type="http://schemas.openxmlformats.org/officeDocument/2006/relationships/image" Target="media/image46.wmf"/><Relationship Id="rId95" Type="http://schemas.openxmlformats.org/officeDocument/2006/relationships/oleObject" Target="embeddings/oleObject45.bin"/><Relationship Id="rId160" Type="http://schemas.openxmlformats.org/officeDocument/2006/relationships/image" Target="media/image80.wmf"/><Relationship Id="rId165" Type="http://schemas.openxmlformats.org/officeDocument/2006/relationships/oleObject" Target="embeddings/oleObject81.bin"/><Relationship Id="rId181" Type="http://schemas.openxmlformats.org/officeDocument/2006/relationships/oleObject" Target="embeddings/oleObject89.bin"/><Relationship Id="rId186" Type="http://schemas.openxmlformats.org/officeDocument/2006/relationships/image" Target="media/image93.wmf"/><Relationship Id="rId22" Type="http://schemas.openxmlformats.org/officeDocument/2006/relationships/oleObject" Target="embeddings/oleObject8.bin"/><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6.wmf"/><Relationship Id="rId113" Type="http://schemas.openxmlformats.org/officeDocument/2006/relationships/oleObject" Target="embeddings/oleObject55.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8.bin"/><Relationship Id="rId80" Type="http://schemas.openxmlformats.org/officeDocument/2006/relationships/oleObject" Target="embeddings/oleObject37.bin"/><Relationship Id="rId85" Type="http://schemas.openxmlformats.org/officeDocument/2006/relationships/oleObject" Target="embeddings/oleObject40.bin"/><Relationship Id="rId150" Type="http://schemas.openxmlformats.org/officeDocument/2006/relationships/image" Target="media/image75.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8.wmf"/><Relationship Id="rId192" Type="http://schemas.openxmlformats.org/officeDocument/2006/relationships/image" Target="media/image96.wmf"/><Relationship Id="rId197" Type="http://schemas.openxmlformats.org/officeDocument/2006/relationships/oleObject" Target="embeddings/oleObject97.bin"/><Relationship Id="rId201"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oleObject" Target="embeddings/oleObject16.bin"/><Relationship Id="rId59" Type="http://schemas.openxmlformats.org/officeDocument/2006/relationships/image" Target="media/image31.wmf"/><Relationship Id="rId103" Type="http://schemas.openxmlformats.org/officeDocument/2006/relationships/oleObject" Target="embeddings/oleObject50.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63.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9.wmf"/><Relationship Id="rId91" Type="http://schemas.openxmlformats.org/officeDocument/2006/relationships/oleObject" Target="embeddings/oleObject43.bin"/><Relationship Id="rId96" Type="http://schemas.openxmlformats.org/officeDocument/2006/relationships/image" Target="media/image49.wmf"/><Relationship Id="rId140" Type="http://schemas.openxmlformats.org/officeDocument/2006/relationships/image" Target="media/image70.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3.wmf"/><Relationship Id="rId182" Type="http://schemas.openxmlformats.org/officeDocument/2006/relationships/image" Target="media/image91.wmf"/><Relationship Id="rId187" Type="http://schemas.openxmlformats.org/officeDocument/2006/relationships/oleObject" Target="embeddings/oleObject92.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3.wmf"/><Relationship Id="rId28" Type="http://schemas.openxmlformats.org/officeDocument/2006/relationships/oleObject" Target="embeddings/oleObject11.bin"/><Relationship Id="rId49" Type="http://schemas.openxmlformats.org/officeDocument/2006/relationships/image" Target="media/image26.wmf"/><Relationship Id="rId114" Type="http://schemas.openxmlformats.org/officeDocument/2006/relationships/image" Target="media/image57.wmf"/><Relationship Id="rId119" Type="http://schemas.openxmlformats.org/officeDocument/2006/relationships/oleObject" Target="embeddings/oleObject58.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4.wmf"/><Relationship Id="rId81" Type="http://schemas.openxmlformats.org/officeDocument/2006/relationships/image" Target="media/image42.wmf"/><Relationship Id="rId86" Type="http://schemas.openxmlformats.org/officeDocument/2006/relationships/image" Target="media/image44.wmf"/><Relationship Id="rId130" Type="http://schemas.openxmlformats.org/officeDocument/2006/relationships/image" Target="media/image65.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8.wmf"/><Relationship Id="rId177" Type="http://schemas.openxmlformats.org/officeDocument/2006/relationships/oleObject" Target="embeddings/oleObject87.bin"/><Relationship Id="rId198" Type="http://schemas.openxmlformats.org/officeDocument/2006/relationships/header" Target="header1.xml"/><Relationship Id="rId172" Type="http://schemas.openxmlformats.org/officeDocument/2006/relationships/image" Target="media/image86.wmf"/><Relationship Id="rId193" Type="http://schemas.openxmlformats.org/officeDocument/2006/relationships/oleObject" Target="embeddings/oleObject95.bin"/><Relationship Id="rId13" Type="http://schemas.openxmlformats.org/officeDocument/2006/relationships/image" Target="media/image8.wmf"/><Relationship Id="rId18" Type="http://schemas.openxmlformats.org/officeDocument/2006/relationships/oleObject" Target="embeddings/oleObject6.bin"/><Relationship Id="rId39" Type="http://schemas.openxmlformats.org/officeDocument/2006/relationships/image" Target="media/image21.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9.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3.wmf"/><Relationship Id="rId167" Type="http://schemas.openxmlformats.org/officeDocument/2006/relationships/oleObject" Target="embeddings/oleObject82.bin"/><Relationship Id="rId188" Type="http://schemas.openxmlformats.org/officeDocument/2006/relationships/image" Target="media/image94.wmf"/><Relationship Id="rId7" Type="http://schemas.openxmlformats.org/officeDocument/2006/relationships/image" Target="media/image5.wmf"/><Relationship Id="rId71" Type="http://schemas.openxmlformats.org/officeDocument/2006/relationships/image" Target="media/image37.wmf"/><Relationship Id="rId92" Type="http://schemas.openxmlformats.org/officeDocument/2006/relationships/image" Target="media/image47.wmf"/><Relationship Id="rId162" Type="http://schemas.openxmlformats.org/officeDocument/2006/relationships/image" Target="media/image81.wmf"/><Relationship Id="rId183" Type="http://schemas.openxmlformats.org/officeDocument/2006/relationships/oleObject" Target="embeddings/oleObject90.bin"/><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4.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5.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8.wmf"/><Relationship Id="rId157" Type="http://schemas.openxmlformats.org/officeDocument/2006/relationships/oleObject" Target="embeddings/oleObject77.bin"/><Relationship Id="rId178" Type="http://schemas.openxmlformats.org/officeDocument/2006/relationships/image" Target="media/image89.wmf"/><Relationship Id="rId61" Type="http://schemas.openxmlformats.org/officeDocument/2006/relationships/image" Target="media/image32.wmf"/><Relationship Id="rId82" Type="http://schemas.openxmlformats.org/officeDocument/2006/relationships/oleObject" Target="embeddings/oleObject38.bin"/><Relationship Id="rId152" Type="http://schemas.openxmlformats.org/officeDocument/2006/relationships/image" Target="media/image76.wmf"/><Relationship Id="rId173" Type="http://schemas.openxmlformats.org/officeDocument/2006/relationships/oleObject" Target="embeddings/oleObject85.bin"/><Relationship Id="rId194" Type="http://schemas.openxmlformats.org/officeDocument/2006/relationships/image" Target="media/image97.wmf"/><Relationship Id="rId199" Type="http://schemas.openxmlformats.org/officeDocument/2006/relationships/footer" Target="footer1.xml"/><Relationship Id="rId19" Type="http://schemas.openxmlformats.org/officeDocument/2006/relationships/image" Target="media/image11.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9.wmf"/><Relationship Id="rId56" Type="http://schemas.openxmlformats.org/officeDocument/2006/relationships/oleObject" Target="embeddings/oleObject25.bin"/><Relationship Id="rId77" Type="http://schemas.openxmlformats.org/officeDocument/2006/relationships/image" Target="media/image40.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63.wmf"/><Relationship Id="rId147" Type="http://schemas.openxmlformats.org/officeDocument/2006/relationships/oleObject" Target="embeddings/oleObject72.bin"/><Relationship Id="rId168" Type="http://schemas.openxmlformats.org/officeDocument/2006/relationships/image" Target="media/image84.wmf"/><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71.wmf"/><Relationship Id="rId163" Type="http://schemas.openxmlformats.org/officeDocument/2006/relationships/oleObject" Target="embeddings/oleObject80.bin"/><Relationship Id="rId184" Type="http://schemas.openxmlformats.org/officeDocument/2006/relationships/image" Target="media/image92.wmf"/><Relationship Id="rId189"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image" Target="media/image14.wmf"/><Relationship Id="rId46" Type="http://schemas.openxmlformats.org/officeDocument/2006/relationships/oleObject" Target="embeddings/oleObject20.bin"/><Relationship Id="rId67" Type="http://schemas.openxmlformats.org/officeDocument/2006/relationships/image" Target="media/image35.wmf"/><Relationship Id="rId116" Type="http://schemas.openxmlformats.org/officeDocument/2006/relationships/image" Target="media/image58.wmf"/><Relationship Id="rId137" Type="http://schemas.openxmlformats.org/officeDocument/2006/relationships/oleObject" Target="embeddings/oleObject67.bin"/><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image" Target="media/image22.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5.wmf"/><Relationship Id="rId111" Type="http://schemas.openxmlformats.org/officeDocument/2006/relationships/oleObject" Target="embeddings/oleObject54.bin"/><Relationship Id="rId132" Type="http://schemas.openxmlformats.org/officeDocument/2006/relationships/image" Target="media/image66.wmf"/><Relationship Id="rId153" Type="http://schemas.openxmlformats.org/officeDocument/2006/relationships/oleObject" Target="embeddings/oleObject75.bin"/><Relationship Id="rId174" Type="http://schemas.openxmlformats.org/officeDocument/2006/relationships/image" Target="media/image87.wmf"/><Relationship Id="rId179" Type="http://schemas.openxmlformats.org/officeDocument/2006/relationships/oleObject" Target="embeddings/oleObject88.bin"/><Relationship Id="rId195" Type="http://schemas.openxmlformats.org/officeDocument/2006/relationships/oleObject" Target="embeddings/oleObject96.bin"/><Relationship Id="rId190" Type="http://schemas.openxmlformats.org/officeDocument/2006/relationships/image" Target="media/image95.wmf"/><Relationship Id="rId15" Type="http://schemas.openxmlformats.org/officeDocument/2006/relationships/image" Target="media/image9.wmf"/><Relationship Id="rId36" Type="http://schemas.openxmlformats.org/officeDocument/2006/relationships/oleObject" Target="embeddings/oleObject15.bin"/><Relationship Id="rId57" Type="http://schemas.openxmlformats.org/officeDocument/2006/relationships/image" Target="media/image30.wmf"/><Relationship Id="rId106" Type="http://schemas.openxmlformats.org/officeDocument/2006/relationships/image" Target="media/image53.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7.wmf"/><Relationship Id="rId52" Type="http://schemas.openxmlformats.org/officeDocument/2006/relationships/oleObject" Target="embeddings/oleObject23.bin"/><Relationship Id="rId73" Type="http://schemas.openxmlformats.org/officeDocument/2006/relationships/image" Target="media/image38.wmf"/><Relationship Id="rId78" Type="http://schemas.openxmlformats.org/officeDocument/2006/relationships/oleObject" Target="embeddings/oleObject36.bin"/><Relationship Id="rId94" Type="http://schemas.openxmlformats.org/officeDocument/2006/relationships/image" Target="media/image48.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1.wmf"/><Relationship Id="rId143" Type="http://schemas.openxmlformats.org/officeDocument/2006/relationships/oleObject" Target="embeddings/oleObject70.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6.wmf"/><Relationship Id="rId180" Type="http://schemas.openxmlformats.org/officeDocument/2006/relationships/image" Target="media/image90.wmf"/><Relationship Id="rId26" Type="http://schemas.openxmlformats.org/officeDocument/2006/relationships/oleObject" Target="embeddings/oleObject10.bin"/><Relationship Id="rId47" Type="http://schemas.openxmlformats.org/officeDocument/2006/relationships/image" Target="media/image25.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image" Target="media/image56.wmf"/><Relationship Id="rId133" Type="http://schemas.openxmlformats.org/officeDocument/2006/relationships/oleObject" Target="embeddings/oleObject65.bin"/><Relationship Id="rId154" Type="http://schemas.openxmlformats.org/officeDocument/2006/relationships/image" Target="media/image77.wmf"/><Relationship Id="rId175" Type="http://schemas.openxmlformats.org/officeDocument/2006/relationships/oleObject" Target="embeddings/oleObject86.bin"/></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11671</Words>
  <Characters>66529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Вуки</dc:creator>
  <cp:keywords/>
  <dc:description/>
  <cp:lastModifiedBy>admin</cp:lastModifiedBy>
  <cp:revision>2</cp:revision>
  <cp:lastPrinted>2010-02-03T18:58:00Z</cp:lastPrinted>
  <dcterms:created xsi:type="dcterms:W3CDTF">2014-03-28T10:18:00Z</dcterms:created>
  <dcterms:modified xsi:type="dcterms:W3CDTF">2014-03-28T10:18:00Z</dcterms:modified>
</cp:coreProperties>
</file>