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B2" w:rsidRPr="00A53F08" w:rsidRDefault="000D675D" w:rsidP="00A53F08">
      <w:pPr>
        <w:autoSpaceDE w:val="0"/>
        <w:autoSpaceDN w:val="0"/>
        <w:adjustRightInd w:val="0"/>
        <w:spacing w:line="360" w:lineRule="auto"/>
        <w:jc w:val="center"/>
        <w:rPr>
          <w:sz w:val="28"/>
          <w:szCs w:val="28"/>
        </w:rPr>
      </w:pPr>
      <w:r w:rsidRPr="00A53F08">
        <w:rPr>
          <w:sz w:val="28"/>
          <w:szCs w:val="28"/>
        </w:rPr>
        <w:t>СОДЕРЖАНИЕ</w:t>
      </w:r>
    </w:p>
    <w:p w:rsidR="00A53F08" w:rsidRPr="00A53F08" w:rsidRDefault="00A53F08" w:rsidP="00A53F08">
      <w:pPr>
        <w:autoSpaceDE w:val="0"/>
        <w:autoSpaceDN w:val="0"/>
        <w:adjustRightInd w:val="0"/>
        <w:spacing w:line="360" w:lineRule="auto"/>
        <w:rPr>
          <w:sz w:val="28"/>
          <w:szCs w:val="28"/>
        </w:rPr>
      </w:pPr>
    </w:p>
    <w:p w:rsidR="000D675D" w:rsidRPr="00A53F08" w:rsidRDefault="000D675D" w:rsidP="00A53F08">
      <w:pPr>
        <w:autoSpaceDE w:val="0"/>
        <w:autoSpaceDN w:val="0"/>
        <w:adjustRightInd w:val="0"/>
        <w:spacing w:line="360" w:lineRule="auto"/>
        <w:rPr>
          <w:sz w:val="28"/>
          <w:szCs w:val="28"/>
        </w:rPr>
      </w:pPr>
      <w:r w:rsidRPr="00A53F08">
        <w:rPr>
          <w:sz w:val="28"/>
          <w:szCs w:val="28"/>
        </w:rPr>
        <w:t>ВВЕДЕНИЕ</w:t>
      </w:r>
      <w:r w:rsidR="00DD57FB" w:rsidRPr="00A53F08">
        <w:rPr>
          <w:sz w:val="28"/>
          <w:szCs w:val="28"/>
        </w:rPr>
        <w:t xml:space="preserve"> </w:t>
      </w:r>
    </w:p>
    <w:p w:rsidR="000D675D" w:rsidRPr="00A53F08" w:rsidRDefault="000D675D" w:rsidP="00A53F08">
      <w:pPr>
        <w:spacing w:line="360" w:lineRule="auto"/>
        <w:outlineLvl w:val="0"/>
        <w:rPr>
          <w:sz w:val="28"/>
          <w:szCs w:val="28"/>
        </w:rPr>
      </w:pPr>
      <w:r w:rsidRPr="00A53F08">
        <w:rPr>
          <w:sz w:val="28"/>
          <w:szCs w:val="28"/>
        </w:rPr>
        <w:t>РАЗДЕЛ 1</w:t>
      </w:r>
      <w:r w:rsidR="00A53F08" w:rsidRPr="00A53F08">
        <w:rPr>
          <w:sz w:val="28"/>
          <w:szCs w:val="28"/>
        </w:rPr>
        <w:t xml:space="preserve">. </w:t>
      </w:r>
      <w:r w:rsidRPr="00A53F08">
        <w:rPr>
          <w:sz w:val="28"/>
          <w:szCs w:val="28"/>
        </w:rPr>
        <w:t>ТЕОРЕТИЧЕСКИЕ</w:t>
      </w:r>
      <w:r w:rsidR="00A53F08" w:rsidRPr="00A53F08">
        <w:rPr>
          <w:sz w:val="28"/>
          <w:szCs w:val="28"/>
        </w:rPr>
        <w:t xml:space="preserve"> </w:t>
      </w:r>
      <w:r w:rsidRPr="00A53F08">
        <w:rPr>
          <w:sz w:val="28"/>
          <w:szCs w:val="28"/>
        </w:rPr>
        <w:t>ОСНОВЫ</w:t>
      </w:r>
      <w:r w:rsidR="00A53F08" w:rsidRPr="00A53F08">
        <w:rPr>
          <w:sz w:val="28"/>
          <w:szCs w:val="28"/>
        </w:rPr>
        <w:t xml:space="preserve"> </w:t>
      </w:r>
      <w:r w:rsidRPr="00A53F08">
        <w:rPr>
          <w:sz w:val="28"/>
          <w:szCs w:val="28"/>
        </w:rPr>
        <w:t>ИССЛЕДОВАНИЯ</w:t>
      </w:r>
      <w:r w:rsidR="00A53F08" w:rsidRPr="00A53F08">
        <w:rPr>
          <w:sz w:val="28"/>
          <w:szCs w:val="28"/>
        </w:rPr>
        <w:t xml:space="preserve"> </w:t>
      </w:r>
      <w:r w:rsidRPr="00A53F08">
        <w:rPr>
          <w:sz w:val="28"/>
          <w:szCs w:val="28"/>
        </w:rPr>
        <w:t>ИНОСТРАННЫХ ИНВЕСТИЦИЙ В СОВРЕМЕННЫХ УСЛОВИЯХ</w:t>
      </w:r>
    </w:p>
    <w:p w:rsidR="00A53F08" w:rsidRPr="00A53F08" w:rsidRDefault="00A91649" w:rsidP="00A53F08">
      <w:pPr>
        <w:spacing w:line="360" w:lineRule="auto"/>
        <w:rPr>
          <w:sz w:val="28"/>
          <w:szCs w:val="28"/>
        </w:rPr>
      </w:pPr>
      <w:r w:rsidRPr="00A53F08">
        <w:rPr>
          <w:sz w:val="28"/>
          <w:szCs w:val="28"/>
        </w:rPr>
        <w:t>1.1</w:t>
      </w:r>
      <w:r w:rsidR="00A53F08" w:rsidRPr="00A53F08">
        <w:rPr>
          <w:sz w:val="28"/>
          <w:szCs w:val="28"/>
        </w:rPr>
        <w:t xml:space="preserve"> </w:t>
      </w:r>
      <w:r w:rsidR="000D675D" w:rsidRPr="00A53F08">
        <w:rPr>
          <w:sz w:val="28"/>
          <w:szCs w:val="28"/>
        </w:rPr>
        <w:t xml:space="preserve">Сущность и виды иностранных инвестиций </w:t>
      </w:r>
    </w:p>
    <w:p w:rsidR="000A4832" w:rsidRPr="00A53F08" w:rsidRDefault="00A14165" w:rsidP="00A53F08">
      <w:pPr>
        <w:spacing w:line="360" w:lineRule="auto"/>
        <w:rPr>
          <w:sz w:val="28"/>
          <w:szCs w:val="28"/>
        </w:rPr>
      </w:pPr>
      <w:r w:rsidRPr="00A53F08">
        <w:rPr>
          <w:sz w:val="28"/>
          <w:szCs w:val="28"/>
        </w:rPr>
        <w:t>1.</w:t>
      </w:r>
      <w:r w:rsidR="00A91649" w:rsidRPr="00A53F08">
        <w:rPr>
          <w:sz w:val="28"/>
          <w:szCs w:val="28"/>
        </w:rPr>
        <w:t>2</w:t>
      </w:r>
      <w:r w:rsidRPr="00A53F08">
        <w:rPr>
          <w:sz w:val="28"/>
          <w:szCs w:val="28"/>
        </w:rPr>
        <w:t xml:space="preserve"> Государственно-правовое регулирование иностранных инвестиций: международная и отечественная практика</w:t>
      </w:r>
      <w:r w:rsidR="009A1A53" w:rsidRPr="00A53F08">
        <w:rPr>
          <w:sz w:val="28"/>
          <w:szCs w:val="28"/>
        </w:rPr>
        <w:t xml:space="preserve"> </w:t>
      </w:r>
    </w:p>
    <w:p w:rsidR="00593752" w:rsidRPr="00A53F08" w:rsidRDefault="00DD57FB" w:rsidP="00A53F08">
      <w:pPr>
        <w:spacing w:line="360" w:lineRule="auto"/>
        <w:rPr>
          <w:sz w:val="28"/>
          <w:szCs w:val="28"/>
        </w:rPr>
      </w:pPr>
      <w:r w:rsidRPr="00A53F08">
        <w:rPr>
          <w:sz w:val="28"/>
          <w:szCs w:val="28"/>
        </w:rPr>
        <w:t>РАЗДЕЛ 2</w:t>
      </w:r>
      <w:r w:rsidR="00A53F08" w:rsidRPr="00A53F08">
        <w:rPr>
          <w:sz w:val="28"/>
          <w:szCs w:val="28"/>
        </w:rPr>
        <w:t xml:space="preserve">. </w:t>
      </w:r>
      <w:r w:rsidR="00593752" w:rsidRPr="00A53F08">
        <w:rPr>
          <w:sz w:val="28"/>
          <w:szCs w:val="28"/>
        </w:rPr>
        <w:t xml:space="preserve">ОЦЕНКА СОВРЕМЕННОГО </w:t>
      </w:r>
      <w:r w:rsidRPr="00A53F08">
        <w:rPr>
          <w:sz w:val="28"/>
          <w:szCs w:val="28"/>
        </w:rPr>
        <w:t>С</w:t>
      </w:r>
      <w:r w:rsidR="00593752" w:rsidRPr="00A53F08">
        <w:rPr>
          <w:sz w:val="28"/>
          <w:szCs w:val="28"/>
        </w:rPr>
        <w:t>ОСТОЯНИЯ</w:t>
      </w:r>
      <w:r w:rsidRPr="00A53F08">
        <w:rPr>
          <w:sz w:val="28"/>
          <w:szCs w:val="28"/>
        </w:rPr>
        <w:t xml:space="preserve"> </w:t>
      </w:r>
      <w:r w:rsidR="00593752" w:rsidRPr="00A53F08">
        <w:rPr>
          <w:sz w:val="28"/>
          <w:szCs w:val="28"/>
        </w:rPr>
        <w:t>ИНОСТРАННОГО ИНВЕСТИРОВАНИЯ В ЭКОНОМИКУ УКРАИНЫ</w:t>
      </w:r>
    </w:p>
    <w:p w:rsidR="003128A3" w:rsidRPr="00A53F08" w:rsidRDefault="001C2410" w:rsidP="00A53F08">
      <w:pPr>
        <w:spacing w:line="360" w:lineRule="auto"/>
        <w:rPr>
          <w:sz w:val="28"/>
          <w:szCs w:val="28"/>
        </w:rPr>
      </w:pPr>
      <w:r w:rsidRPr="00A53F08">
        <w:rPr>
          <w:sz w:val="28"/>
          <w:szCs w:val="28"/>
        </w:rPr>
        <w:t>2.1</w:t>
      </w:r>
      <w:r w:rsidR="003128A3" w:rsidRPr="00A53F08">
        <w:rPr>
          <w:sz w:val="28"/>
          <w:szCs w:val="28"/>
        </w:rPr>
        <w:t xml:space="preserve"> Особенности иностранных инвестиций в Украине в условиях мирового кризиса</w:t>
      </w:r>
    </w:p>
    <w:p w:rsidR="003128A3" w:rsidRPr="00A53F08" w:rsidRDefault="00F359E5" w:rsidP="00A53F08">
      <w:pPr>
        <w:spacing w:line="360" w:lineRule="auto"/>
        <w:rPr>
          <w:sz w:val="28"/>
          <w:szCs w:val="28"/>
        </w:rPr>
      </w:pPr>
      <w:r w:rsidRPr="00A53F08">
        <w:rPr>
          <w:sz w:val="28"/>
          <w:szCs w:val="28"/>
        </w:rPr>
        <w:t>2.2</w:t>
      </w:r>
      <w:r w:rsidR="003128A3" w:rsidRPr="00A53F08">
        <w:rPr>
          <w:sz w:val="28"/>
          <w:szCs w:val="28"/>
        </w:rPr>
        <w:t xml:space="preserve"> Основные иностранные инвесторы на</w:t>
      </w:r>
      <w:r w:rsidR="00A53F08" w:rsidRPr="00A53F08">
        <w:rPr>
          <w:sz w:val="28"/>
          <w:szCs w:val="28"/>
        </w:rPr>
        <w:t xml:space="preserve"> </w:t>
      </w:r>
      <w:r w:rsidR="003128A3" w:rsidRPr="00A53F08">
        <w:rPr>
          <w:sz w:val="28"/>
          <w:szCs w:val="28"/>
        </w:rPr>
        <w:t>отечественном</w:t>
      </w:r>
      <w:r w:rsidR="00A53F08" w:rsidRPr="00A53F08">
        <w:rPr>
          <w:sz w:val="28"/>
          <w:szCs w:val="28"/>
        </w:rPr>
        <w:t xml:space="preserve"> </w:t>
      </w:r>
      <w:r w:rsidR="003128A3" w:rsidRPr="00A53F08">
        <w:rPr>
          <w:sz w:val="28"/>
          <w:szCs w:val="28"/>
        </w:rPr>
        <w:t>рынке инвестиций</w:t>
      </w:r>
    </w:p>
    <w:p w:rsidR="00B52925" w:rsidRPr="00A53F08" w:rsidRDefault="00B52925" w:rsidP="00A53F08">
      <w:pPr>
        <w:spacing w:line="360" w:lineRule="auto"/>
        <w:outlineLvl w:val="0"/>
        <w:rPr>
          <w:sz w:val="28"/>
          <w:szCs w:val="28"/>
        </w:rPr>
      </w:pPr>
      <w:r w:rsidRPr="00A53F08">
        <w:rPr>
          <w:sz w:val="28"/>
          <w:szCs w:val="28"/>
        </w:rPr>
        <w:t>РАЗДЕЛ 3</w:t>
      </w:r>
      <w:r w:rsidR="00A53F08" w:rsidRPr="00A53F08">
        <w:rPr>
          <w:sz w:val="28"/>
          <w:szCs w:val="28"/>
        </w:rPr>
        <w:t xml:space="preserve">. </w:t>
      </w:r>
      <w:r w:rsidRPr="00A53F08">
        <w:rPr>
          <w:sz w:val="28"/>
          <w:szCs w:val="28"/>
        </w:rPr>
        <w:t>ПРОБЛЕМЫ И ПЕРСПЕКТИВЫ</w:t>
      </w:r>
      <w:r w:rsidR="00A53F08" w:rsidRPr="00A53F08">
        <w:rPr>
          <w:sz w:val="28"/>
          <w:szCs w:val="28"/>
        </w:rPr>
        <w:t xml:space="preserve"> АКТИВИЗАЦИИ </w:t>
      </w:r>
      <w:r w:rsidRPr="00A53F08">
        <w:rPr>
          <w:sz w:val="28"/>
          <w:szCs w:val="28"/>
        </w:rPr>
        <w:t>ИНОСТРАННЫХ ИНВЕСТИЦИЙ</w:t>
      </w:r>
      <w:r w:rsidR="00A53F08" w:rsidRPr="00A53F08">
        <w:rPr>
          <w:sz w:val="28"/>
          <w:szCs w:val="28"/>
        </w:rPr>
        <w:t xml:space="preserve"> </w:t>
      </w:r>
      <w:r w:rsidRPr="00A53F08">
        <w:rPr>
          <w:sz w:val="28"/>
          <w:szCs w:val="28"/>
        </w:rPr>
        <w:t>В ЭКОНОМИКУ УКРАИНЫ</w:t>
      </w:r>
    </w:p>
    <w:p w:rsidR="00B52925" w:rsidRPr="00A53F08" w:rsidRDefault="00D163D8" w:rsidP="00A53F08">
      <w:pPr>
        <w:spacing w:line="360" w:lineRule="auto"/>
        <w:outlineLvl w:val="0"/>
        <w:rPr>
          <w:sz w:val="28"/>
          <w:szCs w:val="28"/>
        </w:rPr>
      </w:pPr>
      <w:r w:rsidRPr="00A53F08">
        <w:rPr>
          <w:sz w:val="28"/>
          <w:szCs w:val="28"/>
        </w:rPr>
        <w:t xml:space="preserve">3.1 </w:t>
      </w:r>
      <w:r w:rsidR="00B52925" w:rsidRPr="00A53F08">
        <w:rPr>
          <w:sz w:val="28"/>
          <w:szCs w:val="28"/>
        </w:rPr>
        <w:t>Проблемы и условия привлечения иностранных инвестиций в экономику Украины</w:t>
      </w:r>
    </w:p>
    <w:p w:rsidR="002C747B" w:rsidRPr="00A53F08" w:rsidRDefault="002C747B" w:rsidP="00A53F08">
      <w:pPr>
        <w:autoSpaceDE w:val="0"/>
        <w:autoSpaceDN w:val="0"/>
        <w:adjustRightInd w:val="0"/>
        <w:spacing w:line="360" w:lineRule="auto"/>
        <w:rPr>
          <w:sz w:val="28"/>
          <w:szCs w:val="28"/>
        </w:rPr>
      </w:pPr>
      <w:r w:rsidRPr="00A53F08">
        <w:rPr>
          <w:sz w:val="28"/>
          <w:szCs w:val="28"/>
        </w:rPr>
        <w:t>3.2</w:t>
      </w:r>
      <w:r w:rsidR="00A53F08" w:rsidRPr="00A53F08">
        <w:rPr>
          <w:sz w:val="28"/>
          <w:szCs w:val="28"/>
        </w:rPr>
        <w:t xml:space="preserve"> </w:t>
      </w:r>
      <w:r w:rsidR="00D163D8" w:rsidRPr="00A53F08">
        <w:rPr>
          <w:sz w:val="28"/>
          <w:szCs w:val="28"/>
        </w:rPr>
        <w:t>Основные направления</w:t>
      </w:r>
      <w:r w:rsidRPr="00A53F08">
        <w:rPr>
          <w:sz w:val="28"/>
          <w:szCs w:val="28"/>
        </w:rPr>
        <w:t xml:space="preserve"> по улучшению инвестиционного климата в Украине</w:t>
      </w:r>
    </w:p>
    <w:p w:rsidR="002C747B" w:rsidRPr="00A53F08" w:rsidRDefault="002C747B" w:rsidP="00A53F08">
      <w:pPr>
        <w:spacing w:line="360" w:lineRule="auto"/>
        <w:outlineLvl w:val="0"/>
        <w:rPr>
          <w:sz w:val="28"/>
          <w:szCs w:val="28"/>
        </w:rPr>
      </w:pPr>
      <w:r w:rsidRPr="00A53F08">
        <w:rPr>
          <w:sz w:val="28"/>
          <w:szCs w:val="28"/>
        </w:rPr>
        <w:t>ЗАКЛЮЧЕНИЕ</w:t>
      </w:r>
      <w:r w:rsidR="00DD57FB" w:rsidRPr="00A53F08">
        <w:rPr>
          <w:sz w:val="28"/>
          <w:szCs w:val="28"/>
        </w:rPr>
        <w:t xml:space="preserve"> </w:t>
      </w:r>
    </w:p>
    <w:p w:rsidR="002C747B" w:rsidRPr="00A53F08" w:rsidRDefault="002C747B" w:rsidP="00A53F08">
      <w:pPr>
        <w:spacing w:line="360" w:lineRule="auto"/>
        <w:outlineLvl w:val="0"/>
        <w:rPr>
          <w:sz w:val="28"/>
          <w:szCs w:val="28"/>
        </w:rPr>
      </w:pPr>
      <w:r w:rsidRPr="00A53F08">
        <w:rPr>
          <w:sz w:val="28"/>
          <w:szCs w:val="28"/>
        </w:rPr>
        <w:t>СПИСОК ИСПОЛЬЗОВАННЫХ ИСТОЧНИКОВ</w:t>
      </w:r>
    </w:p>
    <w:p w:rsidR="00A53F08" w:rsidRPr="00A53F08" w:rsidRDefault="00A53F08" w:rsidP="00A53F08">
      <w:pPr>
        <w:spacing w:line="360" w:lineRule="auto"/>
        <w:outlineLvl w:val="0"/>
        <w:rPr>
          <w:sz w:val="28"/>
          <w:szCs w:val="28"/>
        </w:rPr>
      </w:pPr>
    </w:p>
    <w:p w:rsidR="00B85377" w:rsidRPr="00A53F08" w:rsidRDefault="00A53F08" w:rsidP="00A53F08">
      <w:pPr>
        <w:spacing w:line="360" w:lineRule="auto"/>
        <w:jc w:val="center"/>
        <w:outlineLvl w:val="0"/>
        <w:rPr>
          <w:b/>
          <w:bCs/>
          <w:sz w:val="28"/>
          <w:szCs w:val="28"/>
        </w:rPr>
      </w:pPr>
      <w:r w:rsidRPr="00A53F08">
        <w:rPr>
          <w:sz w:val="28"/>
          <w:szCs w:val="28"/>
        </w:rPr>
        <w:br w:type="page"/>
      </w:r>
      <w:r w:rsidR="00B85377" w:rsidRPr="00A53F08">
        <w:rPr>
          <w:b/>
          <w:bCs/>
          <w:sz w:val="28"/>
          <w:szCs w:val="28"/>
        </w:rPr>
        <w:t>ВВЕДЕНИЕ</w:t>
      </w:r>
    </w:p>
    <w:p w:rsidR="00B85377" w:rsidRPr="00A53F08" w:rsidRDefault="00B85377" w:rsidP="00A53F08">
      <w:pPr>
        <w:spacing w:line="360" w:lineRule="auto"/>
        <w:jc w:val="both"/>
        <w:rPr>
          <w:sz w:val="28"/>
          <w:szCs w:val="28"/>
        </w:rPr>
      </w:pPr>
    </w:p>
    <w:p w:rsidR="00B85377" w:rsidRPr="00A53F08" w:rsidRDefault="00B85377" w:rsidP="00A53F08">
      <w:pPr>
        <w:spacing w:line="360" w:lineRule="auto"/>
        <w:ind w:firstLine="709"/>
        <w:jc w:val="both"/>
        <w:rPr>
          <w:sz w:val="28"/>
          <w:szCs w:val="28"/>
        </w:rPr>
      </w:pPr>
      <w:r w:rsidRPr="00A53F08">
        <w:rPr>
          <w:sz w:val="28"/>
          <w:szCs w:val="28"/>
        </w:rPr>
        <w:t>Восстановления стабильного экономического роста в Украине требует выяснения реального состояния инвестиционных процессов и причин спада инвестиционной активности.</w:t>
      </w:r>
      <w:r w:rsidR="003902C2" w:rsidRPr="00A53F08">
        <w:rPr>
          <w:sz w:val="28"/>
          <w:szCs w:val="28"/>
        </w:rPr>
        <w:t xml:space="preserve"> </w:t>
      </w:r>
      <w:r w:rsidRPr="00A53F08">
        <w:rPr>
          <w:sz w:val="28"/>
          <w:szCs w:val="28"/>
        </w:rPr>
        <w:t>Украина имеет мощный, промышленно-развитый производственный потенциал, развитую инфраструктуру, выгодное географическое положение. По уровню экономического потенциала, как показывают экспертные оценки, Украина входит в число первых пяти стран Европы, а по эффективности его использования находится во второй сотни стран мира.</w:t>
      </w:r>
      <w:r w:rsidR="00A53F08" w:rsidRPr="00A53F08">
        <w:rPr>
          <w:sz w:val="28"/>
          <w:szCs w:val="28"/>
        </w:rPr>
        <w:t xml:space="preserve"> </w:t>
      </w:r>
      <w:r w:rsidRPr="00A53F08">
        <w:rPr>
          <w:sz w:val="28"/>
          <w:szCs w:val="28"/>
        </w:rPr>
        <w:t>Мировой опыт свидетельствует, что страны с переходной экономикой не в состоянии самостоятельно выйти из экономического кризиса без привлечения и эффективного использования иностранных инвестиций. Аккумулируя капитал, обеспечивая доступ к современным технологиям и менеджменту, иностранные инвестиции не только способствуют формированию национальных инвестиционных рынков, но и делают динамическими другие факторы в развитии рынков товаров и услуг. Кроме того, иностранные инвестиции способствуют мерами макроэкономической стабилизации, позволяют решать многие социальные проблемы этого периода.</w:t>
      </w:r>
    </w:p>
    <w:p w:rsidR="00B85377" w:rsidRPr="00A53F08" w:rsidRDefault="00B85377" w:rsidP="00A53F08">
      <w:pPr>
        <w:spacing w:line="360" w:lineRule="auto"/>
        <w:ind w:firstLine="709"/>
        <w:jc w:val="both"/>
        <w:rPr>
          <w:sz w:val="28"/>
          <w:szCs w:val="28"/>
        </w:rPr>
      </w:pPr>
      <w:r w:rsidRPr="00A53F08">
        <w:rPr>
          <w:sz w:val="28"/>
          <w:szCs w:val="28"/>
        </w:rPr>
        <w:t>В настоящее время инвестиции осуществляются в основном в краткосрочные проекты, понижена инвестиционная активность в базовых отраслях народного хозяйства, слабо загружены строительные комплексы. Удельный вес долгосрочных инвестиционных кредитов в ряде крупных коммерческих банков составляет считанные проценты, а то и доли процента. Устойчивое оживление инвестиционной активности, как правило, является признаком начала устойчивого экономического роста.</w:t>
      </w:r>
      <w:r w:rsidR="00A53F08" w:rsidRPr="00A53F08">
        <w:rPr>
          <w:sz w:val="28"/>
          <w:szCs w:val="28"/>
        </w:rPr>
        <w:t xml:space="preserve"> </w:t>
      </w:r>
      <w:r w:rsidR="003902C2" w:rsidRPr="00A53F08">
        <w:rPr>
          <w:sz w:val="28"/>
          <w:szCs w:val="28"/>
        </w:rPr>
        <w:t>Исследователи отмечают</w:t>
      </w:r>
      <w:r w:rsidRPr="00A53F08">
        <w:rPr>
          <w:sz w:val="28"/>
          <w:szCs w:val="28"/>
        </w:rPr>
        <w:t>, что Украина может выйти из кризисного состояния в первую очередь за счет собственных сил и средств. Однако интенсивный переход к конкурентоспособной модели национальной экономики требует сотрудничества с мировой системой хозяйствования, в которой иностранные инвестиции являются важным экономическим рычагом. Кроме этого, следует уделить внимание таким вопросам, как управление инвестиционными процессами в целом и планирования инвестиционных процессов в частности как главному фактору повышения инвестиционной активности.</w:t>
      </w:r>
      <w:r w:rsidR="003902C2" w:rsidRPr="00A53F08">
        <w:rPr>
          <w:sz w:val="28"/>
          <w:szCs w:val="28"/>
        </w:rPr>
        <w:t xml:space="preserve"> </w:t>
      </w:r>
    </w:p>
    <w:p w:rsidR="00B85377" w:rsidRPr="00A53F08" w:rsidRDefault="00B85377" w:rsidP="00A53F08">
      <w:pPr>
        <w:spacing w:line="360" w:lineRule="auto"/>
        <w:ind w:firstLine="709"/>
        <w:jc w:val="both"/>
        <w:rPr>
          <w:sz w:val="28"/>
          <w:szCs w:val="28"/>
        </w:rPr>
      </w:pPr>
      <w:r w:rsidRPr="00A53F08">
        <w:rPr>
          <w:b/>
          <w:bCs/>
          <w:sz w:val="28"/>
          <w:szCs w:val="28"/>
        </w:rPr>
        <w:t>Целью</w:t>
      </w:r>
      <w:r w:rsidRPr="00A53F08">
        <w:rPr>
          <w:sz w:val="28"/>
          <w:szCs w:val="28"/>
        </w:rPr>
        <w:t xml:space="preserve"> </w:t>
      </w:r>
      <w:r w:rsidR="00BC3C07" w:rsidRPr="00A53F08">
        <w:rPr>
          <w:sz w:val="28"/>
          <w:szCs w:val="28"/>
        </w:rPr>
        <w:t>курсовой</w:t>
      </w:r>
      <w:r w:rsidR="003902C2" w:rsidRPr="00A53F08">
        <w:rPr>
          <w:sz w:val="28"/>
          <w:szCs w:val="28"/>
        </w:rPr>
        <w:t xml:space="preserve"> </w:t>
      </w:r>
      <w:r w:rsidRPr="00A53F08">
        <w:rPr>
          <w:sz w:val="28"/>
          <w:szCs w:val="28"/>
        </w:rPr>
        <w:t>работы является</w:t>
      </w:r>
      <w:r w:rsidR="00A53F08" w:rsidRPr="00A53F08">
        <w:rPr>
          <w:sz w:val="28"/>
          <w:szCs w:val="28"/>
        </w:rPr>
        <w:t xml:space="preserve"> </w:t>
      </w:r>
      <w:r w:rsidR="00A14165" w:rsidRPr="00A53F08">
        <w:rPr>
          <w:sz w:val="28"/>
          <w:szCs w:val="28"/>
        </w:rPr>
        <w:t>анализ иностранных инвестиций в Украине.</w:t>
      </w:r>
    </w:p>
    <w:p w:rsidR="00B85377" w:rsidRPr="00A53F08" w:rsidRDefault="00B85377" w:rsidP="00A53F08">
      <w:pPr>
        <w:spacing w:line="360" w:lineRule="auto"/>
        <w:ind w:firstLine="709"/>
        <w:jc w:val="both"/>
        <w:rPr>
          <w:sz w:val="28"/>
          <w:szCs w:val="28"/>
        </w:rPr>
      </w:pPr>
      <w:r w:rsidRPr="00A53F08">
        <w:rPr>
          <w:sz w:val="28"/>
          <w:szCs w:val="28"/>
        </w:rPr>
        <w:t xml:space="preserve">Для достижения указанной цели предполагается рассмотреть и решить следующие </w:t>
      </w:r>
      <w:r w:rsidRPr="00A53F08">
        <w:rPr>
          <w:b/>
          <w:bCs/>
          <w:sz w:val="28"/>
          <w:szCs w:val="28"/>
        </w:rPr>
        <w:t>задачи</w:t>
      </w:r>
      <w:r w:rsidRPr="00A53F08">
        <w:rPr>
          <w:sz w:val="28"/>
          <w:szCs w:val="28"/>
        </w:rPr>
        <w:t>:</w:t>
      </w:r>
    </w:p>
    <w:p w:rsidR="00A14165" w:rsidRPr="00A53F08" w:rsidRDefault="00A14165" w:rsidP="00A53F08">
      <w:pPr>
        <w:numPr>
          <w:ilvl w:val="0"/>
          <w:numId w:val="29"/>
        </w:numPr>
        <w:spacing w:line="360" w:lineRule="auto"/>
        <w:ind w:left="0" w:firstLine="709"/>
        <w:jc w:val="both"/>
        <w:rPr>
          <w:sz w:val="28"/>
          <w:szCs w:val="28"/>
        </w:rPr>
      </w:pPr>
      <w:r w:rsidRPr="00A53F08">
        <w:rPr>
          <w:sz w:val="28"/>
          <w:szCs w:val="28"/>
        </w:rPr>
        <w:t>провести теоретический обзор и анализ проблемы значения иностранных инвестиций</w:t>
      </w:r>
      <w:r w:rsidR="00A53F08" w:rsidRPr="00A53F08">
        <w:rPr>
          <w:sz w:val="28"/>
          <w:szCs w:val="28"/>
        </w:rPr>
        <w:t xml:space="preserve"> </w:t>
      </w:r>
      <w:r w:rsidRPr="00A53F08">
        <w:rPr>
          <w:sz w:val="28"/>
          <w:szCs w:val="28"/>
        </w:rPr>
        <w:t>в мировой экономике;</w:t>
      </w:r>
    </w:p>
    <w:p w:rsidR="00A14165" w:rsidRPr="00A53F08" w:rsidRDefault="00A14165" w:rsidP="00A53F08">
      <w:pPr>
        <w:numPr>
          <w:ilvl w:val="0"/>
          <w:numId w:val="29"/>
        </w:numPr>
        <w:spacing w:line="360" w:lineRule="auto"/>
        <w:ind w:left="0" w:firstLine="709"/>
        <w:jc w:val="both"/>
        <w:rPr>
          <w:sz w:val="28"/>
          <w:szCs w:val="28"/>
        </w:rPr>
      </w:pPr>
      <w:r w:rsidRPr="00A53F08">
        <w:rPr>
          <w:sz w:val="28"/>
          <w:szCs w:val="28"/>
        </w:rPr>
        <w:t>проанализировать сущность и виды иностранных инвестиций;</w:t>
      </w:r>
    </w:p>
    <w:p w:rsidR="00A14165" w:rsidRPr="00A53F08" w:rsidRDefault="00A14165" w:rsidP="00A53F08">
      <w:pPr>
        <w:numPr>
          <w:ilvl w:val="0"/>
          <w:numId w:val="29"/>
        </w:numPr>
        <w:spacing w:line="360" w:lineRule="auto"/>
        <w:ind w:left="0" w:firstLine="709"/>
        <w:jc w:val="both"/>
        <w:rPr>
          <w:sz w:val="28"/>
          <w:szCs w:val="28"/>
        </w:rPr>
      </w:pPr>
      <w:r w:rsidRPr="00A53F08">
        <w:rPr>
          <w:sz w:val="28"/>
          <w:szCs w:val="28"/>
        </w:rPr>
        <w:t>рассмотреть международный и отечественный опыт государственно-правового регулирование иностранных инвестиций;</w:t>
      </w:r>
    </w:p>
    <w:p w:rsidR="00A14165" w:rsidRPr="00A53F08" w:rsidRDefault="00A14165" w:rsidP="00A53F08">
      <w:pPr>
        <w:numPr>
          <w:ilvl w:val="0"/>
          <w:numId w:val="29"/>
        </w:numPr>
        <w:spacing w:line="360" w:lineRule="auto"/>
        <w:ind w:left="0" w:firstLine="709"/>
        <w:jc w:val="both"/>
        <w:rPr>
          <w:sz w:val="28"/>
          <w:szCs w:val="28"/>
        </w:rPr>
      </w:pPr>
      <w:r w:rsidRPr="00A53F08">
        <w:rPr>
          <w:sz w:val="28"/>
          <w:szCs w:val="28"/>
        </w:rPr>
        <w:t xml:space="preserve">исследовать современное состояние и проблемы </w:t>
      </w:r>
      <w:r w:rsidR="00C83C96" w:rsidRPr="00A53F08">
        <w:rPr>
          <w:sz w:val="28"/>
          <w:szCs w:val="28"/>
        </w:rPr>
        <w:t xml:space="preserve">иностранных </w:t>
      </w:r>
      <w:r w:rsidRPr="00A53F08">
        <w:rPr>
          <w:sz w:val="28"/>
          <w:szCs w:val="28"/>
        </w:rPr>
        <w:t>инвестиционных процессов в Украине;</w:t>
      </w:r>
    </w:p>
    <w:p w:rsidR="00A14165" w:rsidRPr="00A53F08" w:rsidRDefault="00A14165" w:rsidP="00A53F08">
      <w:pPr>
        <w:numPr>
          <w:ilvl w:val="0"/>
          <w:numId w:val="29"/>
        </w:numPr>
        <w:spacing w:line="360" w:lineRule="auto"/>
        <w:ind w:left="0" w:firstLine="709"/>
        <w:jc w:val="both"/>
        <w:rPr>
          <w:sz w:val="28"/>
          <w:szCs w:val="28"/>
        </w:rPr>
      </w:pPr>
      <w:r w:rsidRPr="00A53F08">
        <w:rPr>
          <w:sz w:val="28"/>
          <w:szCs w:val="28"/>
        </w:rPr>
        <w:t>рассмотреть проблемы и перспективы активизации иностранных инвестиций в экономику Украины</w:t>
      </w:r>
      <w:r w:rsidR="00C83C96" w:rsidRPr="00A53F08">
        <w:rPr>
          <w:sz w:val="28"/>
          <w:szCs w:val="28"/>
        </w:rPr>
        <w:t>.</w:t>
      </w:r>
    </w:p>
    <w:p w:rsidR="00C83C96" w:rsidRPr="00A53F08" w:rsidRDefault="00B85377" w:rsidP="00A53F08">
      <w:pPr>
        <w:spacing w:line="360" w:lineRule="auto"/>
        <w:ind w:firstLine="709"/>
        <w:jc w:val="both"/>
        <w:rPr>
          <w:sz w:val="28"/>
          <w:szCs w:val="28"/>
        </w:rPr>
      </w:pPr>
      <w:r w:rsidRPr="00A53F08">
        <w:rPr>
          <w:b/>
          <w:bCs/>
          <w:sz w:val="28"/>
          <w:szCs w:val="28"/>
        </w:rPr>
        <w:t>Объектом</w:t>
      </w:r>
      <w:r w:rsidR="00C83C96" w:rsidRPr="00A53F08">
        <w:rPr>
          <w:sz w:val="28"/>
          <w:szCs w:val="28"/>
        </w:rPr>
        <w:t xml:space="preserve"> исследования являю</w:t>
      </w:r>
      <w:r w:rsidRPr="00A53F08">
        <w:rPr>
          <w:sz w:val="28"/>
          <w:szCs w:val="28"/>
        </w:rPr>
        <w:t>тся</w:t>
      </w:r>
      <w:r w:rsidR="00A53F08" w:rsidRPr="00A53F08">
        <w:rPr>
          <w:sz w:val="28"/>
          <w:szCs w:val="28"/>
        </w:rPr>
        <w:t xml:space="preserve"> </w:t>
      </w:r>
      <w:r w:rsidR="00C83C96" w:rsidRPr="00A53F08">
        <w:rPr>
          <w:sz w:val="28"/>
          <w:szCs w:val="28"/>
        </w:rPr>
        <w:t>иностранные инвестиции в Украине.</w:t>
      </w:r>
    </w:p>
    <w:p w:rsidR="005B51C1" w:rsidRPr="00A53F08" w:rsidRDefault="00C83C96" w:rsidP="00A53F08">
      <w:pPr>
        <w:spacing w:line="360" w:lineRule="auto"/>
        <w:ind w:firstLine="709"/>
        <w:jc w:val="both"/>
        <w:rPr>
          <w:sz w:val="28"/>
          <w:szCs w:val="28"/>
        </w:rPr>
      </w:pPr>
      <w:r w:rsidRPr="00A53F08">
        <w:rPr>
          <w:b/>
          <w:bCs/>
          <w:sz w:val="28"/>
          <w:szCs w:val="28"/>
        </w:rPr>
        <w:t>Предметом</w:t>
      </w:r>
      <w:r w:rsidRPr="00A53F08">
        <w:rPr>
          <w:sz w:val="28"/>
          <w:szCs w:val="28"/>
        </w:rPr>
        <w:t xml:space="preserve"> исследования являются </w:t>
      </w:r>
      <w:r w:rsidR="005B51C1" w:rsidRPr="00A53F08">
        <w:rPr>
          <w:sz w:val="28"/>
          <w:szCs w:val="28"/>
        </w:rPr>
        <w:t>теоретические, методологические и практические вопросы активизации притока иностранного капитала, рассматриваемые как важный фактор обновления и качественного развития осно</w:t>
      </w:r>
      <w:r w:rsidR="00D17284" w:rsidRPr="00A53F08">
        <w:rPr>
          <w:sz w:val="28"/>
          <w:szCs w:val="28"/>
        </w:rPr>
        <w:t>вных фондов отраслей экономики Украины.</w:t>
      </w:r>
    </w:p>
    <w:p w:rsidR="00A560AB" w:rsidRPr="00A560AB" w:rsidRDefault="00A560AB" w:rsidP="00A560AB">
      <w:pPr>
        <w:spacing w:line="360" w:lineRule="auto"/>
        <w:jc w:val="both"/>
        <w:rPr>
          <w:color w:val="FFFFFF"/>
          <w:sz w:val="28"/>
          <w:szCs w:val="28"/>
        </w:rPr>
      </w:pPr>
      <w:r w:rsidRPr="00A560AB">
        <w:rPr>
          <w:color w:val="FFFFFF"/>
          <w:sz w:val="28"/>
          <w:szCs w:val="28"/>
        </w:rPr>
        <w:t>вид проблема иностранное инвестирование</w:t>
      </w:r>
    </w:p>
    <w:p w:rsidR="00A53F08" w:rsidRPr="00A53F08" w:rsidRDefault="00A53F08" w:rsidP="00A53F08">
      <w:pPr>
        <w:spacing w:line="360" w:lineRule="auto"/>
        <w:jc w:val="both"/>
        <w:rPr>
          <w:sz w:val="28"/>
          <w:szCs w:val="28"/>
        </w:rPr>
      </w:pPr>
    </w:p>
    <w:p w:rsidR="00D001E4" w:rsidRPr="00A53F08" w:rsidRDefault="00A53F08" w:rsidP="00A53F08">
      <w:pPr>
        <w:spacing w:line="360" w:lineRule="auto"/>
        <w:jc w:val="center"/>
        <w:rPr>
          <w:b/>
          <w:bCs/>
          <w:sz w:val="28"/>
          <w:szCs w:val="28"/>
        </w:rPr>
      </w:pPr>
      <w:r w:rsidRPr="00A53F08">
        <w:rPr>
          <w:sz w:val="28"/>
          <w:szCs w:val="28"/>
        </w:rPr>
        <w:br w:type="page"/>
      </w:r>
      <w:r w:rsidR="00D001E4" w:rsidRPr="00A53F08">
        <w:rPr>
          <w:b/>
          <w:bCs/>
          <w:sz w:val="28"/>
          <w:szCs w:val="28"/>
        </w:rPr>
        <w:t>РАЗДЕЛ 1</w:t>
      </w:r>
      <w:r w:rsidRPr="00A53F08">
        <w:rPr>
          <w:b/>
          <w:bCs/>
          <w:sz w:val="28"/>
          <w:szCs w:val="28"/>
        </w:rPr>
        <w:t xml:space="preserve">. </w:t>
      </w:r>
      <w:r w:rsidR="000A4832" w:rsidRPr="00A53F08">
        <w:rPr>
          <w:b/>
          <w:bCs/>
          <w:sz w:val="28"/>
          <w:szCs w:val="28"/>
        </w:rPr>
        <w:t>ТЕОРЕТИЧЕСКИЕ</w:t>
      </w:r>
      <w:r w:rsidRPr="00A53F08">
        <w:rPr>
          <w:b/>
          <w:bCs/>
          <w:sz w:val="28"/>
          <w:szCs w:val="28"/>
        </w:rPr>
        <w:t xml:space="preserve"> </w:t>
      </w:r>
      <w:r w:rsidR="000D675D" w:rsidRPr="00A53F08">
        <w:rPr>
          <w:b/>
          <w:bCs/>
          <w:sz w:val="28"/>
          <w:szCs w:val="28"/>
        </w:rPr>
        <w:t>ОСНОВЫ</w:t>
      </w:r>
      <w:r w:rsidRPr="00A53F08">
        <w:rPr>
          <w:b/>
          <w:bCs/>
          <w:sz w:val="28"/>
          <w:szCs w:val="28"/>
        </w:rPr>
        <w:t xml:space="preserve"> </w:t>
      </w:r>
      <w:r w:rsidR="000D675D" w:rsidRPr="00A53F08">
        <w:rPr>
          <w:b/>
          <w:bCs/>
          <w:sz w:val="28"/>
          <w:szCs w:val="28"/>
        </w:rPr>
        <w:t>ИССЛЕДОВАНИЯ</w:t>
      </w:r>
      <w:r w:rsidRPr="00A53F08">
        <w:rPr>
          <w:b/>
          <w:bCs/>
          <w:sz w:val="28"/>
          <w:szCs w:val="28"/>
        </w:rPr>
        <w:t xml:space="preserve"> </w:t>
      </w:r>
      <w:r w:rsidR="000D675D" w:rsidRPr="00A53F08">
        <w:rPr>
          <w:b/>
          <w:bCs/>
          <w:sz w:val="28"/>
          <w:szCs w:val="28"/>
        </w:rPr>
        <w:t>ИНОСТРАННЫХ ИНВЕСТИЦИЙ В СОВРЕМЕННЫХ УСЛОВИЯХ</w:t>
      </w:r>
    </w:p>
    <w:p w:rsidR="00BC3C07" w:rsidRPr="00A53F08" w:rsidRDefault="00BC3C07" w:rsidP="00A53F08">
      <w:pPr>
        <w:spacing w:line="360" w:lineRule="auto"/>
        <w:outlineLvl w:val="0"/>
        <w:rPr>
          <w:sz w:val="28"/>
          <w:szCs w:val="28"/>
        </w:rPr>
      </w:pPr>
    </w:p>
    <w:p w:rsidR="002140DF" w:rsidRPr="00A53F08" w:rsidRDefault="00BC3C07" w:rsidP="00A53F08">
      <w:pPr>
        <w:spacing w:line="360" w:lineRule="auto"/>
        <w:jc w:val="center"/>
        <w:outlineLvl w:val="0"/>
        <w:rPr>
          <w:b/>
          <w:bCs/>
          <w:sz w:val="28"/>
          <w:szCs w:val="28"/>
        </w:rPr>
      </w:pPr>
      <w:r w:rsidRPr="00A53F08">
        <w:rPr>
          <w:b/>
          <w:bCs/>
          <w:sz w:val="28"/>
          <w:szCs w:val="28"/>
        </w:rPr>
        <w:t>1.1</w:t>
      </w:r>
      <w:r w:rsidR="00900432" w:rsidRPr="00A53F08">
        <w:rPr>
          <w:b/>
          <w:bCs/>
          <w:sz w:val="28"/>
          <w:szCs w:val="28"/>
        </w:rPr>
        <w:t xml:space="preserve"> </w:t>
      </w:r>
      <w:r w:rsidR="002140DF" w:rsidRPr="00A53F08">
        <w:rPr>
          <w:b/>
          <w:bCs/>
          <w:sz w:val="28"/>
          <w:szCs w:val="28"/>
        </w:rPr>
        <w:t>Сущность и виды иностранных инвестиций</w:t>
      </w:r>
    </w:p>
    <w:p w:rsidR="00BC3C07" w:rsidRPr="00A53F08" w:rsidRDefault="00BC3C07" w:rsidP="00A53F08">
      <w:pPr>
        <w:spacing w:line="360" w:lineRule="auto"/>
        <w:jc w:val="both"/>
        <w:rPr>
          <w:sz w:val="28"/>
          <w:szCs w:val="28"/>
        </w:rPr>
      </w:pPr>
    </w:p>
    <w:p w:rsidR="00BC3C07" w:rsidRPr="00A53F08" w:rsidRDefault="00BC3C07" w:rsidP="00A53F08">
      <w:pPr>
        <w:spacing w:line="360" w:lineRule="auto"/>
        <w:ind w:firstLine="709"/>
        <w:jc w:val="both"/>
        <w:rPr>
          <w:sz w:val="28"/>
          <w:szCs w:val="28"/>
        </w:rPr>
      </w:pPr>
      <w:r w:rsidRPr="00A53F08">
        <w:rPr>
          <w:sz w:val="28"/>
          <w:szCs w:val="28"/>
        </w:rPr>
        <w:t>Инвестиция (от латинского investire - область) – все виды имущественных и интеллектуальных ценностей, вкладываемых в объекты предпринимательской и других видов деятельности в результате которых образуется прибыль (доход) или достигается социальный эффект. К таким ценностям относятся денежные средства, целевые банковские вклады, паи, акции и другие ценные бумаги, движимое и недвижимое имущество, имущественные права, вытекающие из авторского права, «ноу-хау», опыт и иные интеллектуальные ценности, право пользования землей и другими природными ресурсами [</w:t>
      </w:r>
      <w:r w:rsidR="00C16C80" w:rsidRPr="00A53F08">
        <w:rPr>
          <w:sz w:val="28"/>
          <w:szCs w:val="28"/>
        </w:rPr>
        <w:t>1</w:t>
      </w:r>
      <w:r w:rsidRPr="00A53F08">
        <w:rPr>
          <w:sz w:val="28"/>
          <w:szCs w:val="28"/>
        </w:rPr>
        <w:t>].</w:t>
      </w:r>
    </w:p>
    <w:p w:rsidR="00C720BF" w:rsidRPr="00A53F08" w:rsidRDefault="00900432" w:rsidP="00A53F08">
      <w:pPr>
        <w:spacing w:line="360" w:lineRule="auto"/>
        <w:ind w:firstLine="709"/>
        <w:jc w:val="both"/>
        <w:rPr>
          <w:sz w:val="28"/>
          <w:szCs w:val="28"/>
        </w:rPr>
      </w:pPr>
      <w:r w:rsidRPr="00A53F08">
        <w:rPr>
          <w:sz w:val="28"/>
          <w:szCs w:val="28"/>
        </w:rPr>
        <w:t>Интернационализация и глобализация мировых хозяйственных связей закономерно ведет к возрастанию роли иностранных инвестиций как источника финансирования инвестиционной деятельности.</w:t>
      </w:r>
      <w:r w:rsidR="00A5236E" w:rsidRPr="00A53F08">
        <w:rPr>
          <w:sz w:val="28"/>
          <w:szCs w:val="28"/>
        </w:rPr>
        <w:t xml:space="preserve"> </w:t>
      </w:r>
      <w:r w:rsidR="00C720BF" w:rsidRPr="00A53F08">
        <w:rPr>
          <w:sz w:val="28"/>
          <w:szCs w:val="28"/>
        </w:rPr>
        <w:t>Объем иностранных инвестиций является одним из показателей, характеризующих степень интеграции страны в мировое сообщество и зависит от привлекательности объекта инвестирования.</w:t>
      </w:r>
      <w:r w:rsidR="00A5236E" w:rsidRPr="00A53F08">
        <w:rPr>
          <w:sz w:val="28"/>
          <w:szCs w:val="28"/>
        </w:rPr>
        <w:t xml:space="preserve"> </w:t>
      </w:r>
      <w:r w:rsidR="00C720BF" w:rsidRPr="00A53F08">
        <w:rPr>
          <w:sz w:val="28"/>
          <w:szCs w:val="28"/>
        </w:rPr>
        <w:t>Внешнеэкономические операции включают соглашения по импорту-экспорту активов или капитала и по импорту-экспорту товаров и услуг.</w:t>
      </w:r>
      <w:r w:rsidR="00A5236E" w:rsidRPr="00A53F08">
        <w:rPr>
          <w:sz w:val="28"/>
          <w:szCs w:val="28"/>
        </w:rPr>
        <w:t xml:space="preserve"> </w:t>
      </w:r>
      <w:r w:rsidR="00C720BF" w:rsidRPr="00A53F08">
        <w:rPr>
          <w:sz w:val="28"/>
          <w:szCs w:val="28"/>
        </w:rPr>
        <w:t xml:space="preserve">Получение иностранных инвестиций, условия их привлечения </w:t>
      </w:r>
      <w:r w:rsidR="007D3FAB" w:rsidRPr="00A53F08">
        <w:rPr>
          <w:sz w:val="28"/>
          <w:szCs w:val="28"/>
        </w:rPr>
        <w:t>–</w:t>
      </w:r>
      <w:r w:rsidR="00C720BF" w:rsidRPr="00A53F08">
        <w:rPr>
          <w:sz w:val="28"/>
          <w:szCs w:val="28"/>
        </w:rPr>
        <w:t xml:space="preserve"> это фактор, характеризующий инвестиционную деятельность и способствующий дальнейшему развитию внешнеэкономических связей. Инвестиционная привлекательность определяется субъектами инвестирования по общему инвестиционному климату в стране, условиям проведения внешнеэкономической деятельности, в том числе правовыми, таможенными.</w:t>
      </w:r>
      <w:r w:rsidR="007D3FAB" w:rsidRPr="00A53F08">
        <w:rPr>
          <w:sz w:val="28"/>
          <w:szCs w:val="28"/>
        </w:rPr>
        <w:t xml:space="preserve"> </w:t>
      </w:r>
      <w:r w:rsidR="00C720BF" w:rsidRPr="00A53F08">
        <w:rPr>
          <w:sz w:val="28"/>
          <w:szCs w:val="28"/>
        </w:rPr>
        <w:t>Каждое государство имеет свою систему цен на ресурсы, налоговую политику и законодательную базу, различный уровень развития отраслей и, соответственно, возникают различия в прибыльности субъектов и объектов инвестирования. Импортные и экспортные операции по перемещению капитала связаны также с политической стабильностью и уровнем торговли на международном рынке.</w:t>
      </w:r>
    </w:p>
    <w:p w:rsidR="002140DF" w:rsidRPr="00A53F08" w:rsidRDefault="002140DF" w:rsidP="00A53F08">
      <w:pPr>
        <w:spacing w:line="360" w:lineRule="auto"/>
        <w:ind w:firstLine="709"/>
        <w:jc w:val="both"/>
        <w:rPr>
          <w:sz w:val="28"/>
          <w:szCs w:val="28"/>
        </w:rPr>
      </w:pPr>
      <w:r w:rsidRPr="00A53F08">
        <w:rPr>
          <w:sz w:val="28"/>
          <w:szCs w:val="28"/>
        </w:rPr>
        <w:t>Иностранные инвестиции представляют собой капитальные средства, вывезенные из одной страны и вложенные в различные виды предпринимательской деятельности за рубежом с целью извлечения предпринимательской прибыли или процента</w:t>
      </w:r>
      <w:r w:rsidR="00A5236E" w:rsidRPr="00A53F08">
        <w:rPr>
          <w:sz w:val="28"/>
          <w:szCs w:val="28"/>
        </w:rPr>
        <w:t xml:space="preserve"> [</w:t>
      </w:r>
      <w:r w:rsidR="00C16C80" w:rsidRPr="00A53F08">
        <w:rPr>
          <w:sz w:val="28"/>
          <w:szCs w:val="28"/>
        </w:rPr>
        <w:t>2</w:t>
      </w:r>
      <w:r w:rsidR="00A5236E" w:rsidRPr="00A53F08">
        <w:rPr>
          <w:sz w:val="28"/>
          <w:szCs w:val="28"/>
        </w:rPr>
        <w:t>]</w:t>
      </w:r>
      <w:r w:rsidRPr="00A53F08">
        <w:rPr>
          <w:sz w:val="28"/>
          <w:szCs w:val="28"/>
        </w:rPr>
        <w:t>.</w:t>
      </w:r>
    </w:p>
    <w:p w:rsidR="00A5236E" w:rsidRPr="00A53F08" w:rsidRDefault="00A5236E" w:rsidP="00A53F08">
      <w:pPr>
        <w:spacing w:line="360" w:lineRule="auto"/>
        <w:ind w:firstLine="709"/>
        <w:jc w:val="both"/>
        <w:rPr>
          <w:sz w:val="28"/>
          <w:szCs w:val="28"/>
        </w:rPr>
      </w:pPr>
      <w:r w:rsidRPr="00A53F08">
        <w:rPr>
          <w:sz w:val="28"/>
          <w:szCs w:val="28"/>
        </w:rPr>
        <w:t>Иностранные инвестиции – ценности, которые вкладываются иностранными инвесторами в объекты инвестиционной деятельности в соответствии с законодательством Украины с целью получения прибыли или достижения социального эффекта</w:t>
      </w:r>
      <w:r w:rsidR="00A53F08" w:rsidRPr="00A53F08">
        <w:rPr>
          <w:sz w:val="28"/>
          <w:szCs w:val="28"/>
        </w:rPr>
        <w:t xml:space="preserve"> </w:t>
      </w:r>
      <w:r w:rsidRPr="00A53F08">
        <w:rPr>
          <w:sz w:val="28"/>
          <w:szCs w:val="28"/>
        </w:rPr>
        <w:t>[</w:t>
      </w:r>
      <w:r w:rsidR="00C16C80" w:rsidRPr="00A53F08">
        <w:rPr>
          <w:sz w:val="28"/>
          <w:szCs w:val="28"/>
        </w:rPr>
        <w:t>2</w:t>
      </w:r>
      <w:r w:rsidRPr="00A53F08">
        <w:rPr>
          <w:sz w:val="28"/>
          <w:szCs w:val="28"/>
        </w:rPr>
        <w:t>].</w:t>
      </w:r>
    </w:p>
    <w:p w:rsidR="00C720BF" w:rsidRPr="00A53F08" w:rsidRDefault="00C720BF" w:rsidP="00A53F08">
      <w:pPr>
        <w:spacing w:line="360" w:lineRule="auto"/>
        <w:ind w:firstLine="709"/>
        <w:jc w:val="both"/>
        <w:rPr>
          <w:sz w:val="28"/>
          <w:szCs w:val="28"/>
        </w:rPr>
      </w:pPr>
      <w:r w:rsidRPr="00A53F08">
        <w:rPr>
          <w:sz w:val="28"/>
          <w:szCs w:val="28"/>
        </w:rPr>
        <w:t xml:space="preserve">Иностранные инвестиции </w:t>
      </w:r>
      <w:r w:rsidR="007D3FAB" w:rsidRPr="00A53F08">
        <w:rPr>
          <w:sz w:val="28"/>
          <w:szCs w:val="28"/>
        </w:rPr>
        <w:t>–</w:t>
      </w:r>
      <w:r w:rsidRPr="00A53F08">
        <w:rPr>
          <w:sz w:val="28"/>
          <w:szCs w:val="28"/>
        </w:rPr>
        <w:t xml:space="preserve"> это реализация вывоза предпринимательского капитала в страны-реципиенты. В Законе Украины "О режиме иностранного инвестирования" иностранные инвестиции определяются как ценности, которые вкладываются иностранными инвесторами в объекты инвестиционной деятельности в соответствии с законодательством Украины с целью получения прибыли или достижения социального эффекта</w:t>
      </w:r>
      <w:r w:rsidR="00A5236E" w:rsidRPr="00A53F08">
        <w:rPr>
          <w:sz w:val="28"/>
          <w:szCs w:val="28"/>
        </w:rPr>
        <w:t xml:space="preserve"> [</w:t>
      </w:r>
      <w:r w:rsidR="00C16C80" w:rsidRPr="00A53F08">
        <w:rPr>
          <w:sz w:val="28"/>
          <w:szCs w:val="28"/>
        </w:rPr>
        <w:t>3</w:t>
      </w:r>
      <w:r w:rsidR="00A5236E" w:rsidRPr="00A53F08">
        <w:rPr>
          <w:sz w:val="28"/>
          <w:szCs w:val="28"/>
        </w:rPr>
        <w:t>]</w:t>
      </w:r>
      <w:r w:rsidRPr="00A53F08">
        <w:rPr>
          <w:sz w:val="28"/>
          <w:szCs w:val="28"/>
        </w:rPr>
        <w:t>.</w:t>
      </w:r>
    </w:p>
    <w:p w:rsidR="00C720BF" w:rsidRPr="00A53F08" w:rsidRDefault="00C720BF" w:rsidP="00A53F08">
      <w:pPr>
        <w:spacing w:line="360" w:lineRule="auto"/>
        <w:ind w:firstLine="709"/>
        <w:jc w:val="both"/>
        <w:rPr>
          <w:sz w:val="28"/>
          <w:szCs w:val="28"/>
        </w:rPr>
      </w:pPr>
      <w:r w:rsidRPr="00A53F08">
        <w:rPr>
          <w:sz w:val="28"/>
          <w:szCs w:val="28"/>
        </w:rPr>
        <w:t>Иностранными инвесторами являются субъекты, которые проводят инвестиционную деятельность на территории страны. На современном этапе получение прибыли, как конечной цели процесса инвестирования, способствует привлечению иностранного капитала. Инвесторы изучают национальную экономику страны, ее законодательную систему, ресурсы для определения объекта капиталовложений с более высокой отдачей. Объектами зарубежного инвестирования являются все объекты, инвестирование в которые не запрещено законами Украины.</w:t>
      </w:r>
    </w:p>
    <w:p w:rsidR="00A53F08" w:rsidRPr="00A53F08" w:rsidRDefault="00C720BF" w:rsidP="00A53F08">
      <w:pPr>
        <w:spacing w:line="360" w:lineRule="auto"/>
        <w:ind w:firstLine="709"/>
        <w:jc w:val="both"/>
        <w:rPr>
          <w:sz w:val="28"/>
          <w:szCs w:val="28"/>
        </w:rPr>
      </w:pPr>
      <w:r w:rsidRPr="00A53F08">
        <w:rPr>
          <w:sz w:val="28"/>
          <w:szCs w:val="28"/>
        </w:rPr>
        <w:t>Проведенные исследования особенностей иностранного инвестирования показали, что иностранные инвестиции имеют положительные и отрицательные характеристики для стран-реципиентов и стран-резидентов, приведенные в таблице 1.</w:t>
      </w:r>
      <w:r w:rsidR="007D3FAB" w:rsidRPr="00A53F08">
        <w:rPr>
          <w:sz w:val="28"/>
          <w:szCs w:val="28"/>
        </w:rPr>
        <w:t>1.</w:t>
      </w:r>
      <w:r w:rsidR="00A5236E" w:rsidRPr="00A53F08">
        <w:rPr>
          <w:sz w:val="28"/>
          <w:szCs w:val="28"/>
        </w:rPr>
        <w:t xml:space="preserve"> [ </w:t>
      </w:r>
      <w:r w:rsidR="00C16C80" w:rsidRPr="00A53F08">
        <w:rPr>
          <w:sz w:val="28"/>
          <w:szCs w:val="28"/>
        </w:rPr>
        <w:t>4</w:t>
      </w:r>
      <w:r w:rsidR="00A5236E" w:rsidRPr="00A53F08">
        <w:rPr>
          <w:sz w:val="28"/>
          <w:szCs w:val="28"/>
        </w:rPr>
        <w:t>].</w:t>
      </w:r>
    </w:p>
    <w:p w:rsidR="007D3FAB" w:rsidRPr="00A53F08" w:rsidRDefault="00A53F08" w:rsidP="00A53F08">
      <w:pPr>
        <w:spacing w:line="360" w:lineRule="auto"/>
        <w:ind w:firstLine="709"/>
        <w:jc w:val="both"/>
        <w:rPr>
          <w:sz w:val="28"/>
          <w:szCs w:val="28"/>
        </w:rPr>
      </w:pPr>
      <w:r w:rsidRPr="00A53F08">
        <w:rPr>
          <w:sz w:val="28"/>
          <w:szCs w:val="28"/>
        </w:rPr>
        <w:br w:type="page"/>
      </w:r>
      <w:r w:rsidR="007D3FAB" w:rsidRPr="00A53F08">
        <w:rPr>
          <w:sz w:val="28"/>
          <w:szCs w:val="28"/>
        </w:rPr>
        <w:t>Таблица 1.1</w:t>
      </w:r>
      <w:r w:rsidRPr="00A53F08">
        <w:rPr>
          <w:sz w:val="28"/>
          <w:szCs w:val="28"/>
        </w:rPr>
        <w:t xml:space="preserve"> </w:t>
      </w:r>
      <w:r w:rsidR="007D3FAB" w:rsidRPr="00A53F08">
        <w:rPr>
          <w:sz w:val="28"/>
          <w:szCs w:val="28"/>
        </w:rPr>
        <w:t>Влияние иностранных инвестиций на экономику стран-экспортеров и стран-импортеров</w:t>
      </w:r>
    </w:p>
    <w:tbl>
      <w:tblPr>
        <w:tblW w:w="8719"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800"/>
        <w:gridCol w:w="2062"/>
        <w:gridCol w:w="1761"/>
        <w:gridCol w:w="3096"/>
      </w:tblGrid>
      <w:tr w:rsidR="007D3FAB" w:rsidRPr="00A53F08" w:rsidTr="00A53F08">
        <w:trPr>
          <w:trHeight w:val="240"/>
          <w:tblCellSpacing w:w="7" w:type="dxa"/>
          <w:jc w:val="center"/>
        </w:trPr>
        <w:tc>
          <w:tcPr>
            <w:tcW w:w="3841" w:type="dxa"/>
            <w:gridSpan w:val="2"/>
            <w:vAlign w:val="center"/>
          </w:tcPr>
          <w:p w:rsidR="007D3FAB" w:rsidRPr="00A53F08" w:rsidRDefault="007D3FAB" w:rsidP="00A53F08">
            <w:pPr>
              <w:spacing w:line="360" w:lineRule="auto"/>
              <w:rPr>
                <w:sz w:val="20"/>
                <w:szCs w:val="20"/>
              </w:rPr>
            </w:pPr>
            <w:r w:rsidRPr="00A53F08">
              <w:rPr>
                <w:sz w:val="20"/>
                <w:szCs w:val="20"/>
              </w:rPr>
              <w:t xml:space="preserve">страна-резидент-экспортер </w:t>
            </w:r>
          </w:p>
        </w:tc>
        <w:tc>
          <w:tcPr>
            <w:tcW w:w="4836" w:type="dxa"/>
            <w:gridSpan w:val="2"/>
            <w:vAlign w:val="center"/>
          </w:tcPr>
          <w:p w:rsidR="007D3FAB" w:rsidRPr="00A53F08" w:rsidRDefault="007D3FAB" w:rsidP="00A53F08">
            <w:pPr>
              <w:spacing w:line="360" w:lineRule="auto"/>
              <w:rPr>
                <w:sz w:val="20"/>
                <w:szCs w:val="20"/>
              </w:rPr>
            </w:pPr>
            <w:r w:rsidRPr="00A53F08">
              <w:rPr>
                <w:sz w:val="20"/>
                <w:szCs w:val="20"/>
              </w:rPr>
              <w:t xml:space="preserve">страна-реципиент-импортер </w:t>
            </w:r>
          </w:p>
        </w:tc>
      </w:tr>
      <w:tr w:rsidR="00A53F08" w:rsidRPr="00A53F08">
        <w:trPr>
          <w:trHeight w:val="240"/>
          <w:tblCellSpacing w:w="7" w:type="dxa"/>
          <w:jc w:val="center"/>
        </w:trPr>
        <w:tc>
          <w:tcPr>
            <w:tcW w:w="1779" w:type="dxa"/>
            <w:vAlign w:val="center"/>
          </w:tcPr>
          <w:p w:rsidR="007D3FAB" w:rsidRPr="00A53F08" w:rsidRDefault="007D3FAB" w:rsidP="00A53F08">
            <w:pPr>
              <w:spacing w:line="360" w:lineRule="auto"/>
              <w:rPr>
                <w:sz w:val="20"/>
                <w:szCs w:val="20"/>
              </w:rPr>
            </w:pPr>
            <w:r w:rsidRPr="00A53F08">
              <w:rPr>
                <w:sz w:val="20"/>
                <w:szCs w:val="20"/>
              </w:rPr>
              <w:t xml:space="preserve">Достоинства </w:t>
            </w:r>
          </w:p>
        </w:tc>
        <w:tc>
          <w:tcPr>
            <w:tcW w:w="2048" w:type="dxa"/>
            <w:vAlign w:val="center"/>
          </w:tcPr>
          <w:p w:rsidR="007D3FAB" w:rsidRPr="00A53F08" w:rsidRDefault="007D3FAB" w:rsidP="00A53F08">
            <w:pPr>
              <w:spacing w:line="360" w:lineRule="auto"/>
              <w:rPr>
                <w:sz w:val="20"/>
                <w:szCs w:val="20"/>
              </w:rPr>
            </w:pPr>
            <w:r w:rsidRPr="00A53F08">
              <w:rPr>
                <w:sz w:val="20"/>
                <w:szCs w:val="20"/>
              </w:rPr>
              <w:t xml:space="preserve">Недостатки </w:t>
            </w:r>
          </w:p>
        </w:tc>
        <w:tc>
          <w:tcPr>
            <w:tcW w:w="1747" w:type="dxa"/>
            <w:vAlign w:val="center"/>
          </w:tcPr>
          <w:p w:rsidR="007D3FAB" w:rsidRPr="00A53F08" w:rsidRDefault="007D3FAB" w:rsidP="00A53F08">
            <w:pPr>
              <w:spacing w:line="360" w:lineRule="auto"/>
              <w:rPr>
                <w:sz w:val="20"/>
                <w:szCs w:val="20"/>
              </w:rPr>
            </w:pPr>
            <w:r w:rsidRPr="00A53F08">
              <w:rPr>
                <w:sz w:val="20"/>
                <w:szCs w:val="20"/>
              </w:rPr>
              <w:t xml:space="preserve">Достоинства </w:t>
            </w:r>
          </w:p>
        </w:tc>
        <w:tc>
          <w:tcPr>
            <w:tcW w:w="3075" w:type="dxa"/>
            <w:vAlign w:val="center"/>
          </w:tcPr>
          <w:p w:rsidR="007D3FAB" w:rsidRPr="00A53F08" w:rsidRDefault="007D3FAB" w:rsidP="00A53F08">
            <w:pPr>
              <w:spacing w:line="360" w:lineRule="auto"/>
              <w:rPr>
                <w:sz w:val="20"/>
                <w:szCs w:val="20"/>
              </w:rPr>
            </w:pPr>
            <w:r w:rsidRPr="00A53F08">
              <w:rPr>
                <w:sz w:val="20"/>
                <w:szCs w:val="20"/>
              </w:rPr>
              <w:t xml:space="preserve">Недостатки </w:t>
            </w:r>
          </w:p>
        </w:tc>
      </w:tr>
      <w:tr w:rsidR="00A53F08" w:rsidRPr="00A53F08">
        <w:trPr>
          <w:tblCellSpacing w:w="7" w:type="dxa"/>
          <w:jc w:val="center"/>
        </w:trPr>
        <w:tc>
          <w:tcPr>
            <w:tcW w:w="1779" w:type="dxa"/>
          </w:tcPr>
          <w:p w:rsidR="007D3FAB" w:rsidRPr="00A53F08" w:rsidRDefault="007D3FAB" w:rsidP="00A53F08">
            <w:pPr>
              <w:spacing w:line="360" w:lineRule="auto"/>
              <w:rPr>
                <w:sz w:val="20"/>
                <w:szCs w:val="20"/>
              </w:rPr>
            </w:pPr>
            <w:r w:rsidRPr="00A53F08">
              <w:rPr>
                <w:sz w:val="20"/>
                <w:szCs w:val="20"/>
              </w:rPr>
              <w:t>· Рост прибыли инвестиций за счет перераспределения капитала внутри страны в более доходные за границей</w:t>
            </w:r>
          </w:p>
          <w:p w:rsidR="007D3FAB" w:rsidRPr="00A53F08" w:rsidRDefault="007D3FAB" w:rsidP="00A53F08">
            <w:pPr>
              <w:spacing w:line="360" w:lineRule="auto"/>
              <w:rPr>
                <w:sz w:val="20"/>
                <w:szCs w:val="20"/>
              </w:rPr>
            </w:pPr>
            <w:r w:rsidRPr="00A53F08">
              <w:rPr>
                <w:sz w:val="20"/>
                <w:szCs w:val="20"/>
              </w:rPr>
              <w:t>· Увеличивается экспорт товаров, оборудования, технологий, что должно стимулировать производственный процесс</w:t>
            </w:r>
          </w:p>
          <w:p w:rsidR="007D3FAB" w:rsidRPr="00A53F08" w:rsidRDefault="007D3FAB" w:rsidP="00A53F08">
            <w:pPr>
              <w:spacing w:line="360" w:lineRule="auto"/>
              <w:rPr>
                <w:sz w:val="20"/>
                <w:szCs w:val="20"/>
              </w:rPr>
            </w:pPr>
            <w:r w:rsidRPr="00A53F08">
              <w:rPr>
                <w:sz w:val="20"/>
                <w:szCs w:val="20"/>
              </w:rPr>
              <w:t xml:space="preserve">· Стимулирует инновационный процесс </w:t>
            </w:r>
          </w:p>
        </w:tc>
        <w:tc>
          <w:tcPr>
            <w:tcW w:w="2048" w:type="dxa"/>
          </w:tcPr>
          <w:p w:rsidR="007D3FAB" w:rsidRPr="00A53F08" w:rsidRDefault="007D3FAB" w:rsidP="00A53F08">
            <w:pPr>
              <w:spacing w:line="360" w:lineRule="auto"/>
              <w:rPr>
                <w:sz w:val="20"/>
                <w:szCs w:val="20"/>
              </w:rPr>
            </w:pPr>
            <w:r w:rsidRPr="00A53F08">
              <w:rPr>
                <w:sz w:val="20"/>
                <w:szCs w:val="20"/>
              </w:rPr>
              <w:t>· Высокая степень риска</w:t>
            </w:r>
          </w:p>
          <w:p w:rsidR="007D3FAB" w:rsidRPr="00A53F08" w:rsidRDefault="007D3FAB" w:rsidP="00A53F08">
            <w:pPr>
              <w:spacing w:line="360" w:lineRule="auto"/>
              <w:rPr>
                <w:sz w:val="20"/>
                <w:szCs w:val="20"/>
              </w:rPr>
            </w:pPr>
            <w:r w:rsidRPr="00A53F08">
              <w:rPr>
                <w:sz w:val="20"/>
                <w:szCs w:val="20"/>
              </w:rPr>
              <w:t>· Снижение темпов отечественного производства</w:t>
            </w:r>
          </w:p>
          <w:p w:rsidR="007D3FAB" w:rsidRPr="00A53F08" w:rsidRDefault="007D3FAB" w:rsidP="00A53F08">
            <w:pPr>
              <w:spacing w:line="360" w:lineRule="auto"/>
              <w:rPr>
                <w:sz w:val="20"/>
                <w:szCs w:val="20"/>
              </w:rPr>
            </w:pPr>
            <w:r w:rsidRPr="00A53F08">
              <w:rPr>
                <w:sz w:val="20"/>
                <w:szCs w:val="20"/>
              </w:rPr>
              <w:t>· Миграция рабочей силы</w:t>
            </w:r>
          </w:p>
          <w:p w:rsidR="007D3FAB" w:rsidRPr="00A53F08" w:rsidRDefault="007D3FAB" w:rsidP="00A53F08">
            <w:pPr>
              <w:spacing w:line="360" w:lineRule="auto"/>
              <w:rPr>
                <w:sz w:val="20"/>
                <w:szCs w:val="20"/>
              </w:rPr>
            </w:pPr>
            <w:r w:rsidRPr="00A53F08">
              <w:rPr>
                <w:sz w:val="20"/>
                <w:szCs w:val="20"/>
              </w:rPr>
              <w:t xml:space="preserve">· Замедление темпов экономического роста и развития страны из-за перемещения капитала за границу </w:t>
            </w:r>
          </w:p>
        </w:tc>
        <w:tc>
          <w:tcPr>
            <w:tcW w:w="1747" w:type="dxa"/>
          </w:tcPr>
          <w:p w:rsidR="007D3FAB" w:rsidRPr="00A53F08" w:rsidRDefault="007D3FAB" w:rsidP="00A53F08">
            <w:pPr>
              <w:spacing w:line="360" w:lineRule="auto"/>
              <w:rPr>
                <w:sz w:val="20"/>
                <w:szCs w:val="20"/>
              </w:rPr>
            </w:pPr>
            <w:r w:rsidRPr="00A53F08">
              <w:rPr>
                <w:sz w:val="20"/>
                <w:szCs w:val="20"/>
              </w:rPr>
              <w:t>· Стимулируют темпы роста национальной экономики</w:t>
            </w:r>
          </w:p>
          <w:p w:rsidR="007D3FAB" w:rsidRPr="00A53F08" w:rsidRDefault="007D3FAB" w:rsidP="00A53F08">
            <w:pPr>
              <w:spacing w:line="360" w:lineRule="auto"/>
              <w:rPr>
                <w:sz w:val="20"/>
                <w:szCs w:val="20"/>
              </w:rPr>
            </w:pPr>
            <w:r w:rsidRPr="00A53F08">
              <w:rPr>
                <w:sz w:val="20"/>
                <w:szCs w:val="20"/>
              </w:rPr>
              <w:t>· Поступают современные технологии, техника, оборудование</w:t>
            </w:r>
          </w:p>
          <w:p w:rsidR="007D3FAB" w:rsidRPr="00A53F08" w:rsidRDefault="007D3FAB" w:rsidP="00A53F08">
            <w:pPr>
              <w:spacing w:line="360" w:lineRule="auto"/>
              <w:rPr>
                <w:sz w:val="20"/>
                <w:szCs w:val="20"/>
              </w:rPr>
            </w:pPr>
            <w:r w:rsidRPr="00A53F08">
              <w:rPr>
                <w:sz w:val="20"/>
                <w:szCs w:val="20"/>
              </w:rPr>
              <w:t>· Создаются дополнительные рабочие места</w:t>
            </w:r>
          </w:p>
          <w:p w:rsidR="007D3FAB" w:rsidRPr="00A53F08" w:rsidRDefault="007D3FAB" w:rsidP="00A53F08">
            <w:pPr>
              <w:spacing w:line="360" w:lineRule="auto"/>
              <w:rPr>
                <w:sz w:val="20"/>
                <w:szCs w:val="20"/>
              </w:rPr>
            </w:pPr>
            <w:r w:rsidRPr="00A53F08">
              <w:rPr>
                <w:sz w:val="20"/>
                <w:szCs w:val="20"/>
              </w:rPr>
              <w:t xml:space="preserve">· Усиливается конкуренция внутри страны </w:t>
            </w:r>
          </w:p>
        </w:tc>
        <w:tc>
          <w:tcPr>
            <w:tcW w:w="3075" w:type="dxa"/>
          </w:tcPr>
          <w:p w:rsidR="007D3FAB" w:rsidRPr="00A53F08" w:rsidRDefault="007D3FAB" w:rsidP="00A53F08">
            <w:pPr>
              <w:spacing w:line="360" w:lineRule="auto"/>
              <w:rPr>
                <w:sz w:val="20"/>
                <w:szCs w:val="20"/>
              </w:rPr>
            </w:pPr>
            <w:r w:rsidRPr="00A53F08">
              <w:rPr>
                <w:sz w:val="20"/>
                <w:szCs w:val="20"/>
              </w:rPr>
              <w:t>· Прибыль инвестора, часть ВВП</w:t>
            </w:r>
            <w:r w:rsidR="00A53F08" w:rsidRPr="00A53F08">
              <w:rPr>
                <w:sz w:val="20"/>
                <w:szCs w:val="20"/>
              </w:rPr>
              <w:t xml:space="preserve"> </w:t>
            </w:r>
            <w:r w:rsidRPr="00A53F08">
              <w:rPr>
                <w:sz w:val="20"/>
                <w:szCs w:val="20"/>
              </w:rPr>
              <w:t>поступает в страну-резидент, снижая темпы экономического роста страны-реципиента</w:t>
            </w:r>
          </w:p>
          <w:p w:rsidR="007D3FAB" w:rsidRPr="00A53F08" w:rsidRDefault="007D3FAB" w:rsidP="00A53F08">
            <w:pPr>
              <w:spacing w:line="360" w:lineRule="auto"/>
              <w:rPr>
                <w:sz w:val="20"/>
                <w:szCs w:val="20"/>
              </w:rPr>
            </w:pPr>
            <w:r w:rsidRPr="00A53F08">
              <w:rPr>
                <w:sz w:val="20"/>
                <w:szCs w:val="20"/>
              </w:rPr>
              <w:t>· Поступают не новые технические средства, технологии</w:t>
            </w:r>
          </w:p>
          <w:p w:rsidR="007D3FAB" w:rsidRPr="00A53F08" w:rsidRDefault="007D3FAB" w:rsidP="00A53F08">
            <w:pPr>
              <w:spacing w:line="360" w:lineRule="auto"/>
              <w:rPr>
                <w:sz w:val="20"/>
                <w:szCs w:val="20"/>
              </w:rPr>
            </w:pPr>
            <w:r w:rsidRPr="00A53F08">
              <w:rPr>
                <w:sz w:val="20"/>
                <w:szCs w:val="20"/>
              </w:rPr>
              <w:t>· Опасность демпинга</w:t>
            </w:r>
          </w:p>
          <w:p w:rsidR="007D3FAB" w:rsidRPr="00A53F08" w:rsidRDefault="007D3FAB" w:rsidP="00A53F08">
            <w:pPr>
              <w:spacing w:line="360" w:lineRule="auto"/>
              <w:rPr>
                <w:sz w:val="20"/>
                <w:szCs w:val="20"/>
              </w:rPr>
            </w:pPr>
            <w:r w:rsidRPr="00A53F08">
              <w:rPr>
                <w:sz w:val="20"/>
                <w:szCs w:val="20"/>
              </w:rPr>
              <w:t>· Высокая цена</w:t>
            </w:r>
          </w:p>
          <w:p w:rsidR="007D3FAB" w:rsidRPr="00A53F08" w:rsidRDefault="007D3FAB" w:rsidP="00A53F08">
            <w:pPr>
              <w:spacing w:line="360" w:lineRule="auto"/>
              <w:rPr>
                <w:sz w:val="20"/>
                <w:szCs w:val="20"/>
              </w:rPr>
            </w:pPr>
            <w:r w:rsidRPr="00A53F08">
              <w:rPr>
                <w:sz w:val="20"/>
                <w:szCs w:val="20"/>
              </w:rPr>
              <w:t>· Сдерживается инновационный процесс</w:t>
            </w:r>
          </w:p>
          <w:p w:rsidR="007D3FAB" w:rsidRPr="00A53F08" w:rsidRDefault="007D3FAB" w:rsidP="00A53F08">
            <w:pPr>
              <w:spacing w:line="360" w:lineRule="auto"/>
              <w:rPr>
                <w:sz w:val="20"/>
                <w:szCs w:val="20"/>
              </w:rPr>
            </w:pPr>
            <w:r w:rsidRPr="00A53F08">
              <w:rPr>
                <w:sz w:val="20"/>
                <w:szCs w:val="20"/>
              </w:rPr>
              <w:t>· Оплата труда ниже мирового уровня</w:t>
            </w:r>
          </w:p>
          <w:p w:rsidR="007D3FAB" w:rsidRPr="00A53F08" w:rsidRDefault="007D3FAB" w:rsidP="00A53F08">
            <w:pPr>
              <w:spacing w:line="360" w:lineRule="auto"/>
              <w:rPr>
                <w:sz w:val="20"/>
                <w:szCs w:val="20"/>
              </w:rPr>
            </w:pPr>
            <w:r w:rsidRPr="00A53F08">
              <w:rPr>
                <w:sz w:val="20"/>
                <w:szCs w:val="20"/>
              </w:rPr>
              <w:t>· Недостаточная конкурентоспособность приводит к разорению национальных товаропроизводителей</w:t>
            </w:r>
          </w:p>
          <w:p w:rsidR="007D3FAB" w:rsidRPr="00A53F08" w:rsidRDefault="007D3FAB" w:rsidP="00A53F08">
            <w:pPr>
              <w:spacing w:line="360" w:lineRule="auto"/>
              <w:rPr>
                <w:sz w:val="20"/>
                <w:szCs w:val="20"/>
              </w:rPr>
            </w:pPr>
            <w:r w:rsidRPr="00A53F08">
              <w:rPr>
                <w:sz w:val="20"/>
                <w:szCs w:val="20"/>
              </w:rPr>
              <w:t xml:space="preserve">· Снижается роль и значение страны на мировом рынке </w:t>
            </w:r>
          </w:p>
        </w:tc>
      </w:tr>
    </w:tbl>
    <w:p w:rsidR="00C720BF" w:rsidRPr="00A53F08" w:rsidRDefault="00C720BF" w:rsidP="00A53F08">
      <w:pPr>
        <w:spacing w:line="360" w:lineRule="auto"/>
        <w:jc w:val="both"/>
        <w:rPr>
          <w:sz w:val="28"/>
          <w:szCs w:val="28"/>
        </w:rPr>
      </w:pPr>
    </w:p>
    <w:p w:rsidR="00A53F08" w:rsidRPr="00A53F08" w:rsidRDefault="00C720BF" w:rsidP="00A53F08">
      <w:pPr>
        <w:spacing w:line="360" w:lineRule="auto"/>
        <w:ind w:firstLine="709"/>
        <w:jc w:val="both"/>
        <w:rPr>
          <w:sz w:val="28"/>
          <w:szCs w:val="28"/>
        </w:rPr>
      </w:pPr>
      <w:r w:rsidRPr="00A53F08">
        <w:rPr>
          <w:sz w:val="28"/>
          <w:szCs w:val="28"/>
        </w:rPr>
        <w:t xml:space="preserve">Страны-инвесторы получают более высокую среднюю прибыль инвестиций, так как вкладывают их в более прибыльные отрасли за границей, используют там более дешевую квалифицированную рабочую силу, экспортируют туда средства труда, но этим замедляя темпы экономического роста и развития своей страны. </w:t>
      </w:r>
    </w:p>
    <w:p w:rsidR="004D2C90" w:rsidRPr="00A53F08" w:rsidRDefault="004D2C90" w:rsidP="00A53F08">
      <w:pPr>
        <w:spacing w:line="360" w:lineRule="auto"/>
        <w:ind w:firstLine="709"/>
        <w:jc w:val="both"/>
        <w:rPr>
          <w:sz w:val="28"/>
          <w:szCs w:val="28"/>
        </w:rPr>
      </w:pPr>
      <w:r w:rsidRPr="00A53F08">
        <w:rPr>
          <w:sz w:val="28"/>
          <w:szCs w:val="28"/>
        </w:rPr>
        <w:t>Иностранные инвестиции могут осуществляться в виде:</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иностранной валюты, которая признается конвертируемой Национальным банком Украины;</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валюты Украины - при реинвестициях в объект первичного инвестирования или в любые другие объекты инвестирования в соответствии с законодательством Украины при условии уплаты налога на прибыль (доходы);</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любого движимого и недвижимого имущества и связанных с ним имущественных прав;</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акций, облигаций, других ценных бумаг, а также корпоративных прав (право владения на часть (пай) в уставном фонде юридического лица, созданного в соответствии с законодательством Украины или законодательства других стран), выраженных в конвертируемой валюте;</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денежных требований и прав на требования выполнения договорных обязательств, которые гарантированны первоклассными банками и имеют стоимость в конвертируемой валюте, подтвержденную в соответствии с законами (процедурами) страны инвестора или международными торговыми обычаями;</w:t>
      </w:r>
    </w:p>
    <w:p w:rsidR="00933434" w:rsidRPr="00A53F08" w:rsidRDefault="004D2C90" w:rsidP="00A53F08">
      <w:pPr>
        <w:numPr>
          <w:ilvl w:val="0"/>
          <w:numId w:val="11"/>
        </w:numPr>
        <w:tabs>
          <w:tab w:val="clear" w:pos="1069"/>
          <w:tab w:val="num" w:pos="900"/>
        </w:tabs>
        <w:spacing w:line="360" w:lineRule="auto"/>
        <w:ind w:left="0" w:firstLine="709"/>
        <w:jc w:val="both"/>
        <w:rPr>
          <w:sz w:val="28"/>
          <w:szCs w:val="28"/>
        </w:rPr>
      </w:pPr>
      <w:r w:rsidRPr="00A53F08">
        <w:rPr>
          <w:sz w:val="28"/>
          <w:szCs w:val="28"/>
        </w:rPr>
        <w:t>любых прав интеллектуальной собственности, стоимость которых в конвертируемой валюте подтверждена в соответствии с законами (процедурами) страны инвестора или международными торговыми обычаями, а также подтвержденная экспертной оценкой в Украине, включая легализованные на территории Украины авторские права, права на изобретения, полезные модели, промышленные образцы, знаки для товаров и услуг, ноу-хау и т.п.;</w:t>
      </w:r>
    </w:p>
    <w:p w:rsidR="00B45970" w:rsidRPr="00A53F08" w:rsidRDefault="004D2C90" w:rsidP="00A53F08">
      <w:pPr>
        <w:numPr>
          <w:ilvl w:val="0"/>
          <w:numId w:val="11"/>
        </w:numPr>
        <w:spacing w:line="360" w:lineRule="auto"/>
        <w:ind w:left="0" w:firstLine="709"/>
        <w:jc w:val="both"/>
        <w:rPr>
          <w:sz w:val="28"/>
          <w:szCs w:val="28"/>
        </w:rPr>
      </w:pPr>
      <w:r w:rsidRPr="00A53F08">
        <w:rPr>
          <w:sz w:val="28"/>
          <w:szCs w:val="28"/>
        </w:rPr>
        <w:t>прав на осуществление хозяйственной деятельности, включая права на пользование недрами и использование естественных ресурсов, предоставленных в соответствии с законодательством или договоров, стоимость которых в конвертируемой валюте подтверждена законами (процедурами) страны инвестора или международными торговыми обычаями;</w:t>
      </w:r>
    </w:p>
    <w:p w:rsidR="004D2C90" w:rsidRPr="00A53F08" w:rsidRDefault="004D2C90" w:rsidP="00A53F08">
      <w:pPr>
        <w:numPr>
          <w:ilvl w:val="0"/>
          <w:numId w:val="11"/>
        </w:numPr>
        <w:spacing w:line="360" w:lineRule="auto"/>
        <w:ind w:left="0" w:firstLine="709"/>
        <w:jc w:val="both"/>
        <w:rPr>
          <w:sz w:val="28"/>
          <w:szCs w:val="28"/>
        </w:rPr>
      </w:pPr>
      <w:r w:rsidRPr="00A53F08">
        <w:rPr>
          <w:sz w:val="28"/>
          <w:szCs w:val="28"/>
        </w:rPr>
        <w:t>других ценностей в соответствии с законодательством Украины</w:t>
      </w:r>
      <w:r w:rsidR="00A5236E" w:rsidRPr="00A53F08">
        <w:rPr>
          <w:sz w:val="28"/>
          <w:szCs w:val="28"/>
        </w:rPr>
        <w:t xml:space="preserve"> [</w:t>
      </w:r>
      <w:r w:rsidR="00C16C80" w:rsidRPr="00A53F08">
        <w:rPr>
          <w:sz w:val="28"/>
          <w:szCs w:val="28"/>
        </w:rPr>
        <w:t>6</w:t>
      </w:r>
      <w:r w:rsidR="00A5236E" w:rsidRPr="00A53F08">
        <w:rPr>
          <w:sz w:val="28"/>
          <w:szCs w:val="28"/>
        </w:rPr>
        <w:t>]</w:t>
      </w:r>
      <w:r w:rsidRPr="00A53F08">
        <w:rPr>
          <w:sz w:val="28"/>
          <w:szCs w:val="28"/>
        </w:rPr>
        <w:t>.</w:t>
      </w:r>
    </w:p>
    <w:p w:rsidR="00B45970" w:rsidRPr="00A53F08" w:rsidRDefault="004D2C90" w:rsidP="00A53F08">
      <w:pPr>
        <w:spacing w:line="360" w:lineRule="auto"/>
        <w:ind w:firstLine="709"/>
        <w:jc w:val="both"/>
        <w:rPr>
          <w:sz w:val="28"/>
          <w:szCs w:val="28"/>
        </w:rPr>
      </w:pPr>
      <w:r w:rsidRPr="00A53F08">
        <w:rPr>
          <w:sz w:val="28"/>
          <w:szCs w:val="28"/>
        </w:rPr>
        <w:t>Иностранные инвестиции могут осуществляться в следующих формах:</w:t>
      </w:r>
    </w:p>
    <w:p w:rsidR="00B4597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частичного участия в предприятиях, которые создаются совместно с украинскими юридическими и физическими лицами, или приобретение части действующих предприятий;</w:t>
      </w:r>
    </w:p>
    <w:p w:rsidR="00B4597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создание предприятий, которые полностью принадлежат иностранным инвесторам, филиалов и других отдельных подразделений иностранных юридических лиц или приобретение в собственность действующих предприятий полностью;</w:t>
      </w:r>
    </w:p>
    <w:p w:rsidR="00B4597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приобретение, не запрещенное законами Украины, недвижимого или движимого имущества, включая дома, квартиры, помещения, владения, транспортные средства и прочие объекты собственности, путем прямого получения имущества и имущественных комплексов или в виде акций, облигаций и других ценных бумаг;</w:t>
      </w:r>
    </w:p>
    <w:p w:rsidR="00B4597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приобретение самостоятельно или с участием украинских юридических или физических лиц прав на пользование землей и использование естественных ресурсов на территории Украины;</w:t>
      </w:r>
    </w:p>
    <w:p w:rsidR="00B4597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приобретение других имущественных прав;</w:t>
      </w:r>
    </w:p>
    <w:p w:rsidR="004D2C90" w:rsidRPr="00A53F08" w:rsidRDefault="004D2C90" w:rsidP="00A53F08">
      <w:pPr>
        <w:numPr>
          <w:ilvl w:val="0"/>
          <w:numId w:val="12"/>
        </w:numPr>
        <w:tabs>
          <w:tab w:val="clear" w:pos="795"/>
          <w:tab w:val="num" w:pos="1080"/>
        </w:tabs>
        <w:spacing w:line="360" w:lineRule="auto"/>
        <w:ind w:left="0" w:firstLine="709"/>
        <w:jc w:val="both"/>
        <w:rPr>
          <w:sz w:val="28"/>
          <w:szCs w:val="28"/>
        </w:rPr>
      </w:pPr>
      <w:r w:rsidRPr="00A53F08">
        <w:rPr>
          <w:sz w:val="28"/>
          <w:szCs w:val="28"/>
        </w:rPr>
        <w:t>в других формах, которые не запрещены законами Украины, в том числе без создания юридического лица на основании договоров с субъектами хозяйственной деятельности Украины</w:t>
      </w:r>
      <w:r w:rsidR="00A5236E" w:rsidRPr="00A53F08">
        <w:rPr>
          <w:sz w:val="28"/>
          <w:szCs w:val="28"/>
        </w:rPr>
        <w:t xml:space="preserve"> [</w:t>
      </w:r>
      <w:r w:rsidR="00C16C80" w:rsidRPr="00A53F08">
        <w:rPr>
          <w:sz w:val="28"/>
          <w:szCs w:val="28"/>
        </w:rPr>
        <w:t>7</w:t>
      </w:r>
      <w:r w:rsidR="00A5236E" w:rsidRPr="00A53F08">
        <w:rPr>
          <w:sz w:val="28"/>
          <w:szCs w:val="28"/>
        </w:rPr>
        <w:t>]</w:t>
      </w:r>
      <w:r w:rsidRPr="00A53F08">
        <w:rPr>
          <w:sz w:val="28"/>
          <w:szCs w:val="28"/>
        </w:rPr>
        <w:t>.</w:t>
      </w:r>
    </w:p>
    <w:p w:rsidR="004D2C90" w:rsidRPr="00A53F08" w:rsidRDefault="004D2C90" w:rsidP="00A53F08">
      <w:pPr>
        <w:spacing w:line="360" w:lineRule="auto"/>
        <w:ind w:firstLine="709"/>
        <w:jc w:val="both"/>
        <w:rPr>
          <w:sz w:val="28"/>
          <w:szCs w:val="28"/>
        </w:rPr>
      </w:pPr>
      <w:r w:rsidRPr="00A53F08">
        <w:rPr>
          <w:sz w:val="28"/>
          <w:szCs w:val="28"/>
        </w:rPr>
        <w:t>Иностранные инвестиции могут вкладываться в любые объекты, инвестирование в которые не запрещено законами Украины.</w:t>
      </w:r>
    </w:p>
    <w:p w:rsidR="002140DF" w:rsidRPr="00A53F08" w:rsidRDefault="002140DF" w:rsidP="00A53F08">
      <w:pPr>
        <w:spacing w:line="360" w:lineRule="auto"/>
        <w:ind w:firstLine="709"/>
        <w:jc w:val="both"/>
        <w:rPr>
          <w:sz w:val="28"/>
          <w:szCs w:val="28"/>
        </w:rPr>
      </w:pPr>
      <w:r w:rsidRPr="00A53F08">
        <w:rPr>
          <w:sz w:val="28"/>
          <w:szCs w:val="28"/>
        </w:rPr>
        <w:t>Особое значение при анализе иностранных инвестиций имеет выделение прямых, портфельных и прочих инвестиций. Именно в данном разрезе отражается движение иностранных инвестиций в соответствии с методологией Международного валютного фонда в платежных балансах стран.</w:t>
      </w:r>
    </w:p>
    <w:p w:rsidR="002140DF" w:rsidRPr="00A53F08" w:rsidRDefault="002140DF" w:rsidP="00A53F08">
      <w:pPr>
        <w:spacing w:line="360" w:lineRule="auto"/>
        <w:ind w:firstLine="709"/>
        <w:jc w:val="both"/>
        <w:rPr>
          <w:sz w:val="28"/>
          <w:szCs w:val="28"/>
        </w:rPr>
      </w:pPr>
      <w:r w:rsidRPr="00A53F08">
        <w:rPr>
          <w:sz w:val="28"/>
          <w:szCs w:val="28"/>
        </w:rPr>
        <w:t>Прямые иностранные инвестиции выступают как вложения иностранных инвесторов, дающих им право контроля и активного участия в управлении предприятием на территории другого государства.</w:t>
      </w:r>
    </w:p>
    <w:p w:rsidR="002140DF" w:rsidRPr="00A53F08" w:rsidRDefault="002140DF" w:rsidP="00A53F08">
      <w:pPr>
        <w:spacing w:line="360" w:lineRule="auto"/>
        <w:ind w:firstLine="709"/>
        <w:jc w:val="both"/>
        <w:rPr>
          <w:sz w:val="28"/>
          <w:szCs w:val="28"/>
        </w:rPr>
      </w:pPr>
      <w:r w:rsidRPr="00A53F08">
        <w:rPr>
          <w:sz w:val="28"/>
          <w:szCs w:val="28"/>
        </w:rPr>
        <w:t>К разряду портфельных инвестиций относят вложения иностранных инвесторов, осуществляемые с целью получения не права контроля за объектом вложения, а определенного дохода.</w:t>
      </w:r>
    </w:p>
    <w:p w:rsidR="002140DF" w:rsidRPr="00A53F08" w:rsidRDefault="002140DF" w:rsidP="00A53F08">
      <w:pPr>
        <w:spacing w:line="360" w:lineRule="auto"/>
        <w:ind w:firstLine="709"/>
        <w:jc w:val="both"/>
        <w:rPr>
          <w:sz w:val="28"/>
          <w:szCs w:val="28"/>
        </w:rPr>
      </w:pPr>
      <w:r w:rsidRPr="00A53F08">
        <w:rPr>
          <w:sz w:val="28"/>
          <w:szCs w:val="28"/>
        </w:rPr>
        <w:t>Под прочими инвестициями понимаются вклады в банки, товарные кредиты и т.п.</w:t>
      </w:r>
      <w:r w:rsidR="00A53F08" w:rsidRPr="00A53F08">
        <w:rPr>
          <w:sz w:val="28"/>
          <w:szCs w:val="28"/>
        </w:rPr>
        <w:t xml:space="preserve"> </w:t>
      </w:r>
      <w:r w:rsidRPr="00A53F08">
        <w:rPr>
          <w:sz w:val="28"/>
          <w:szCs w:val="28"/>
        </w:rPr>
        <w:t>Количественные границы между прямыми и портфельным</w:t>
      </w:r>
      <w:r w:rsidR="007D3FAB" w:rsidRPr="00A53F08">
        <w:rPr>
          <w:sz w:val="28"/>
          <w:szCs w:val="28"/>
        </w:rPr>
        <w:t>и инвестициями довольно условны</w:t>
      </w:r>
      <w:r w:rsidRPr="00A53F08">
        <w:rPr>
          <w:sz w:val="28"/>
          <w:szCs w:val="28"/>
        </w:rPr>
        <w:t xml:space="preserve">. Обычно предполагается, что вложения на уровне 10—20% и выше акционерного (уставного) капитала предприятия являются прямыми, менее 10—20% — портфельными. Однако так как цели, преследуемые прямыми и портфельными инвесторами, различаются, такое деление представляется вполне целесообразным. Выделение прочих инвестиций связано со спецификой вложений. </w:t>
      </w:r>
    </w:p>
    <w:p w:rsidR="002140DF" w:rsidRPr="00A53F08" w:rsidRDefault="002140DF" w:rsidP="00A53F08">
      <w:pPr>
        <w:spacing w:line="360" w:lineRule="auto"/>
        <w:ind w:firstLine="709"/>
        <w:jc w:val="both"/>
        <w:rPr>
          <w:sz w:val="28"/>
          <w:szCs w:val="28"/>
        </w:rPr>
      </w:pPr>
      <w:r w:rsidRPr="00A53F08">
        <w:rPr>
          <w:sz w:val="28"/>
          <w:szCs w:val="28"/>
        </w:rPr>
        <w:t>В международной статистике доля иностранного участия в акционерном капитале, обеспечивающая контроль над предприятием, принимается равной 25%. Вместе с тем по различным странам она существенно варьируется (в США — 10%, Германии, Великобритании — 20%, Канаде — 50%). По определению Организации экономического сотрудничества и развития (ОЭСР) к прямым инвестициям относят вложения на уровне 10% и выше обычных акций, дающих контроль над соответствующим количеством голосов, или так называемым эффективным голосом в управлении предприятием</w:t>
      </w:r>
      <w:r w:rsidR="00A5236E" w:rsidRPr="00A53F08">
        <w:rPr>
          <w:sz w:val="28"/>
          <w:szCs w:val="28"/>
        </w:rPr>
        <w:t xml:space="preserve"> [</w:t>
      </w:r>
      <w:r w:rsidR="00867EB6" w:rsidRPr="00A53F08">
        <w:rPr>
          <w:sz w:val="28"/>
          <w:szCs w:val="28"/>
        </w:rPr>
        <w:t>8</w:t>
      </w:r>
      <w:r w:rsidR="00A5236E" w:rsidRPr="00A53F08">
        <w:rPr>
          <w:sz w:val="28"/>
          <w:szCs w:val="28"/>
        </w:rPr>
        <w:t>]</w:t>
      </w:r>
      <w:r w:rsidRPr="00A53F08">
        <w:rPr>
          <w:sz w:val="28"/>
          <w:szCs w:val="28"/>
        </w:rPr>
        <w:t>.</w:t>
      </w:r>
    </w:p>
    <w:p w:rsidR="00A5236E" w:rsidRPr="00A53F08" w:rsidRDefault="00A5236E" w:rsidP="00A53F08">
      <w:pPr>
        <w:spacing w:line="360" w:lineRule="auto"/>
        <w:ind w:firstLine="709"/>
        <w:jc w:val="both"/>
        <w:rPr>
          <w:sz w:val="28"/>
          <w:szCs w:val="28"/>
        </w:rPr>
      </w:pPr>
      <w:r w:rsidRPr="00A53F08">
        <w:rPr>
          <w:sz w:val="28"/>
          <w:szCs w:val="28"/>
        </w:rPr>
        <w:t>Иностранные инвестиции – это долгосрочные вложения капитала зарубежными собственниками в промышленность, сельское хозяйство, транспорт и другие отрасли экономики: вывоз отечественного капитала в другие страны. Экспорт предпринимательского капитала осуществляется в основном путем создания монополиями филиалов или дочерних предприятий за рубежом, в том числе в форме совместных предприятий с участием национального капитала [</w:t>
      </w:r>
      <w:r w:rsidR="00867EB6" w:rsidRPr="00A53F08">
        <w:rPr>
          <w:sz w:val="28"/>
          <w:szCs w:val="28"/>
        </w:rPr>
        <w:t>9</w:t>
      </w:r>
      <w:r w:rsidRPr="00A53F08">
        <w:rPr>
          <w:sz w:val="28"/>
          <w:szCs w:val="28"/>
        </w:rPr>
        <w:t>].</w:t>
      </w:r>
    </w:p>
    <w:p w:rsidR="00A53F08" w:rsidRPr="00A53F08" w:rsidRDefault="00A53F08" w:rsidP="00A53F08">
      <w:pPr>
        <w:spacing w:line="360" w:lineRule="auto"/>
        <w:jc w:val="both"/>
        <w:outlineLvl w:val="0"/>
        <w:rPr>
          <w:b/>
          <w:bCs/>
          <w:sz w:val="28"/>
          <w:szCs w:val="28"/>
        </w:rPr>
      </w:pPr>
    </w:p>
    <w:p w:rsidR="002140DF" w:rsidRPr="00A53F08" w:rsidRDefault="008710C7" w:rsidP="00A53F08">
      <w:pPr>
        <w:spacing w:line="360" w:lineRule="auto"/>
        <w:jc w:val="center"/>
        <w:outlineLvl w:val="0"/>
        <w:rPr>
          <w:b/>
          <w:bCs/>
          <w:sz w:val="28"/>
          <w:szCs w:val="28"/>
        </w:rPr>
      </w:pPr>
      <w:r w:rsidRPr="00A53F08">
        <w:rPr>
          <w:b/>
          <w:bCs/>
          <w:sz w:val="28"/>
          <w:szCs w:val="28"/>
        </w:rPr>
        <w:t>1.</w:t>
      </w:r>
      <w:r w:rsidR="00D7614C" w:rsidRPr="00A53F08">
        <w:rPr>
          <w:b/>
          <w:bCs/>
          <w:sz w:val="28"/>
          <w:szCs w:val="28"/>
        </w:rPr>
        <w:t>2</w:t>
      </w:r>
      <w:r w:rsidRPr="00A53F08">
        <w:rPr>
          <w:b/>
          <w:bCs/>
          <w:sz w:val="28"/>
          <w:szCs w:val="28"/>
        </w:rPr>
        <w:t xml:space="preserve"> Государственно-п</w:t>
      </w:r>
      <w:r w:rsidR="002140DF" w:rsidRPr="00A53F08">
        <w:rPr>
          <w:b/>
          <w:bCs/>
          <w:sz w:val="28"/>
          <w:szCs w:val="28"/>
        </w:rPr>
        <w:t>равовое регул</w:t>
      </w:r>
      <w:r w:rsidR="00B20E1B" w:rsidRPr="00A53F08">
        <w:rPr>
          <w:b/>
          <w:bCs/>
          <w:sz w:val="28"/>
          <w:szCs w:val="28"/>
        </w:rPr>
        <w:t>ирование</w:t>
      </w:r>
      <w:r w:rsidR="00A14165" w:rsidRPr="00A53F08">
        <w:rPr>
          <w:b/>
          <w:bCs/>
          <w:sz w:val="28"/>
          <w:szCs w:val="28"/>
        </w:rPr>
        <w:t xml:space="preserve"> иностранных инвестиций: международная</w:t>
      </w:r>
      <w:r w:rsidR="00B20E1B" w:rsidRPr="00A53F08">
        <w:rPr>
          <w:b/>
          <w:bCs/>
          <w:sz w:val="28"/>
          <w:szCs w:val="28"/>
        </w:rPr>
        <w:t xml:space="preserve"> и отечественная практика</w:t>
      </w:r>
    </w:p>
    <w:p w:rsidR="00A53F08" w:rsidRPr="00A53F08" w:rsidRDefault="00A53F08" w:rsidP="00A53F08">
      <w:pPr>
        <w:spacing w:line="360" w:lineRule="auto"/>
        <w:outlineLvl w:val="0"/>
        <w:rPr>
          <w:b/>
          <w:bCs/>
          <w:sz w:val="28"/>
          <w:szCs w:val="28"/>
        </w:rPr>
      </w:pPr>
    </w:p>
    <w:p w:rsidR="002140DF" w:rsidRPr="00A53F08" w:rsidRDefault="002140DF" w:rsidP="00A53F08">
      <w:pPr>
        <w:spacing w:line="360" w:lineRule="auto"/>
        <w:ind w:firstLine="709"/>
        <w:jc w:val="both"/>
        <w:rPr>
          <w:sz w:val="28"/>
          <w:szCs w:val="28"/>
        </w:rPr>
      </w:pPr>
      <w:r w:rsidRPr="00A53F08">
        <w:rPr>
          <w:sz w:val="28"/>
          <w:szCs w:val="28"/>
        </w:rPr>
        <w:t>Создание благоприятного инвестиционного климата во многом зависит от действующей системы приема капитала. Под системой приема капитала понимают совокупность правовых актов и институтов, регламентирующих государственную политику в части зарубежных вложений.</w:t>
      </w:r>
    </w:p>
    <w:p w:rsidR="002140DF" w:rsidRPr="00A53F08" w:rsidRDefault="002140DF" w:rsidP="00A53F08">
      <w:pPr>
        <w:spacing w:line="360" w:lineRule="auto"/>
        <w:ind w:firstLine="709"/>
        <w:jc w:val="both"/>
        <w:rPr>
          <w:sz w:val="28"/>
          <w:szCs w:val="28"/>
        </w:rPr>
      </w:pPr>
      <w:r w:rsidRPr="00A53F08">
        <w:rPr>
          <w:sz w:val="28"/>
          <w:szCs w:val="28"/>
        </w:rPr>
        <w:t>В странах развитой рыночной экономики по отношению к иностранным инвесторам используется так называемый национальный режим. Данное положение, закрепленное в ряде документов МВФ-МБРР, Международной торговой палаты и ОЭСР, означает, что привлечение иностранных инвестиций и деятельность компаний с иностранным участием регулируется, как правило, национальным законодательством. При этом последнее в основном не содержит различий в регламентации хозяйственной деятельности национальных и зарубежных инвесторов. Иностранные инвесторы могут иметь доступ к местным производственным, трудовым и финансовым ресурсам, создавать предприятия на основе любой организационно-правовой формы деятельности, принятой в данной стране, осуществлять хозяйствование на тех же условиях, что и национальные предприниматели, пользоваться значительными местными льготами.</w:t>
      </w:r>
    </w:p>
    <w:p w:rsidR="002140DF" w:rsidRPr="00A53F08" w:rsidRDefault="002140DF" w:rsidP="00A53F08">
      <w:pPr>
        <w:spacing w:line="360" w:lineRule="auto"/>
        <w:ind w:firstLine="709"/>
        <w:jc w:val="both"/>
        <w:rPr>
          <w:sz w:val="28"/>
          <w:szCs w:val="28"/>
        </w:rPr>
      </w:pPr>
      <w:r w:rsidRPr="00A53F08">
        <w:rPr>
          <w:sz w:val="28"/>
          <w:szCs w:val="28"/>
        </w:rPr>
        <w:t>В частности, разработанные МБРР совместно с МВФ принципы приема прямых иностранных инвестиций включают: национальный режим, недискриминацию иностранных инвесторов, защиту и гарантии. В указанных Принципах содержатся рекомендации беспрепятственного перевода соответствующих валют, недопущения экспроприации иностранных капиталовложений, обращения для разрешения спора между иностранным инвестором и принимающим государством к арбитражу Международного центра по урегулированию инвестиционных споров</w:t>
      </w:r>
      <w:r w:rsidR="00A5236E" w:rsidRPr="00A53F08">
        <w:rPr>
          <w:sz w:val="28"/>
          <w:szCs w:val="28"/>
        </w:rPr>
        <w:t xml:space="preserve"> [</w:t>
      </w:r>
      <w:r w:rsidR="00867EB6" w:rsidRPr="00A53F08">
        <w:rPr>
          <w:sz w:val="28"/>
          <w:szCs w:val="28"/>
        </w:rPr>
        <w:t>10</w:t>
      </w:r>
      <w:r w:rsidR="00A5236E" w:rsidRPr="00A53F08">
        <w:rPr>
          <w:sz w:val="28"/>
          <w:szCs w:val="28"/>
        </w:rPr>
        <w:t>]</w:t>
      </w:r>
      <w:r w:rsidRPr="00A53F08">
        <w:rPr>
          <w:sz w:val="28"/>
          <w:szCs w:val="28"/>
        </w:rPr>
        <w:t>.</w:t>
      </w:r>
    </w:p>
    <w:p w:rsidR="002140DF" w:rsidRPr="00A53F08" w:rsidRDefault="002140DF" w:rsidP="00A53F08">
      <w:pPr>
        <w:spacing w:line="360" w:lineRule="auto"/>
        <w:ind w:firstLine="709"/>
        <w:jc w:val="both"/>
        <w:rPr>
          <w:sz w:val="28"/>
          <w:szCs w:val="28"/>
        </w:rPr>
      </w:pPr>
      <w:r w:rsidRPr="00A53F08">
        <w:rPr>
          <w:sz w:val="28"/>
          <w:szCs w:val="28"/>
        </w:rPr>
        <w:t>Важным условием привлечения иностранных инвестиций, способствующим минимизации рисков зарубежных инвесторов, является их государственное гарантирование прав и интересов зарубежных инвесторов, которое может осуществляться:</w:t>
      </w:r>
    </w:p>
    <w:p w:rsidR="00D6134B" w:rsidRPr="00A53F08" w:rsidRDefault="002140DF" w:rsidP="00A53F08">
      <w:pPr>
        <w:numPr>
          <w:ilvl w:val="0"/>
          <w:numId w:val="18"/>
        </w:numPr>
        <w:tabs>
          <w:tab w:val="clear" w:pos="800"/>
          <w:tab w:val="num" w:pos="1080"/>
        </w:tabs>
        <w:spacing w:line="360" w:lineRule="auto"/>
        <w:ind w:left="0" w:firstLine="709"/>
        <w:jc w:val="both"/>
        <w:rPr>
          <w:sz w:val="28"/>
          <w:szCs w:val="28"/>
        </w:rPr>
      </w:pPr>
      <w:r w:rsidRPr="00A53F08">
        <w:rPr>
          <w:sz w:val="28"/>
          <w:szCs w:val="28"/>
        </w:rPr>
        <w:t>на основе конституций или специальных нормативных актов;</w:t>
      </w:r>
    </w:p>
    <w:p w:rsidR="00D6134B" w:rsidRPr="00A53F08" w:rsidRDefault="002140DF" w:rsidP="00A53F08">
      <w:pPr>
        <w:numPr>
          <w:ilvl w:val="0"/>
          <w:numId w:val="18"/>
        </w:numPr>
        <w:tabs>
          <w:tab w:val="clear" w:pos="800"/>
          <w:tab w:val="num" w:pos="1080"/>
        </w:tabs>
        <w:spacing w:line="360" w:lineRule="auto"/>
        <w:ind w:left="0" w:firstLine="709"/>
        <w:jc w:val="both"/>
        <w:rPr>
          <w:sz w:val="28"/>
          <w:szCs w:val="28"/>
        </w:rPr>
      </w:pPr>
      <w:r w:rsidRPr="00A53F08">
        <w:rPr>
          <w:sz w:val="28"/>
          <w:szCs w:val="28"/>
        </w:rPr>
        <w:t>в рамках двусторонних и многосторонних межгосударственных соглашений о защите и стимулировании иностранных инвестиций;</w:t>
      </w:r>
    </w:p>
    <w:p w:rsidR="002140DF" w:rsidRPr="00A53F08" w:rsidRDefault="002140DF" w:rsidP="00A53F08">
      <w:pPr>
        <w:numPr>
          <w:ilvl w:val="0"/>
          <w:numId w:val="18"/>
        </w:numPr>
        <w:tabs>
          <w:tab w:val="clear" w:pos="800"/>
          <w:tab w:val="num" w:pos="1080"/>
        </w:tabs>
        <w:spacing w:line="360" w:lineRule="auto"/>
        <w:ind w:left="0" w:firstLine="709"/>
        <w:jc w:val="both"/>
        <w:rPr>
          <w:sz w:val="28"/>
          <w:szCs w:val="28"/>
        </w:rPr>
      </w:pPr>
      <w:r w:rsidRPr="00A53F08">
        <w:rPr>
          <w:sz w:val="28"/>
          <w:szCs w:val="28"/>
        </w:rPr>
        <w:t>через участие в Конвенции по урегулированию инвестиционных споров между государствами и гражданами других стран</w:t>
      </w:r>
      <w:r w:rsidR="00A5236E" w:rsidRPr="00A53F08">
        <w:rPr>
          <w:sz w:val="28"/>
          <w:szCs w:val="28"/>
        </w:rPr>
        <w:t xml:space="preserve"> [</w:t>
      </w:r>
      <w:r w:rsidR="00867EB6" w:rsidRPr="00A53F08">
        <w:rPr>
          <w:sz w:val="28"/>
          <w:szCs w:val="28"/>
        </w:rPr>
        <w:t>11</w:t>
      </w:r>
      <w:r w:rsidR="00A5236E" w:rsidRPr="00A53F08">
        <w:rPr>
          <w:sz w:val="28"/>
          <w:szCs w:val="28"/>
        </w:rPr>
        <w:t>]</w:t>
      </w:r>
      <w:r w:rsidRPr="00A53F08">
        <w:rPr>
          <w:sz w:val="28"/>
          <w:szCs w:val="28"/>
        </w:rPr>
        <w:t>.</w:t>
      </w:r>
    </w:p>
    <w:p w:rsidR="002140DF" w:rsidRPr="00A53F08" w:rsidRDefault="002140DF" w:rsidP="00A53F08">
      <w:pPr>
        <w:spacing w:line="360" w:lineRule="auto"/>
        <w:ind w:firstLine="709"/>
        <w:jc w:val="both"/>
        <w:rPr>
          <w:sz w:val="28"/>
          <w:szCs w:val="28"/>
        </w:rPr>
      </w:pPr>
      <w:r w:rsidRPr="00A53F08">
        <w:rPr>
          <w:sz w:val="28"/>
          <w:szCs w:val="28"/>
        </w:rPr>
        <w:t>В конституциях многих стран содержатся положения о неприкосновенности собственности и о возможности ее экспроприации только в строго определенных случаях (как правило, при нарушении общественных интересов). Конституционно закрепляются права на справедливую компенсацию и способы урегулирования споров при несогласии собственника с фактом, размерами, сроками конфискации. Эти гарантии обычно распространяются и на иностранных собственников. В странах, где приняты специальные законы и кодексы в области инвестиционной деятельности, отмеченные положения конкретизируются в данных нормативных актах.</w:t>
      </w:r>
    </w:p>
    <w:p w:rsidR="00B20E1B" w:rsidRPr="00A53F08" w:rsidRDefault="00B20E1B" w:rsidP="00A53F08">
      <w:pPr>
        <w:spacing w:line="360" w:lineRule="auto"/>
        <w:ind w:firstLine="709"/>
        <w:jc w:val="both"/>
        <w:rPr>
          <w:sz w:val="28"/>
          <w:szCs w:val="28"/>
        </w:rPr>
      </w:pPr>
      <w:r w:rsidRPr="00A53F08">
        <w:rPr>
          <w:sz w:val="28"/>
          <w:szCs w:val="28"/>
        </w:rPr>
        <w:t>Регулирование ввоза и вывоза иностранных инвестиций в Украине.</w:t>
      </w:r>
    </w:p>
    <w:p w:rsidR="00B20E1B" w:rsidRPr="00A53F08" w:rsidRDefault="00B20E1B" w:rsidP="00A53F08">
      <w:pPr>
        <w:spacing w:line="360" w:lineRule="auto"/>
        <w:ind w:firstLine="709"/>
        <w:jc w:val="both"/>
        <w:rPr>
          <w:sz w:val="28"/>
          <w:szCs w:val="28"/>
        </w:rPr>
      </w:pPr>
      <w:r w:rsidRPr="00A53F08">
        <w:rPr>
          <w:sz w:val="28"/>
          <w:szCs w:val="28"/>
        </w:rPr>
        <w:t>Законодательство Украины устанавливает для иностранных инвестор</w:t>
      </w:r>
      <w:r w:rsidR="00ED2AF0" w:rsidRPr="00A53F08">
        <w:rPr>
          <w:sz w:val="28"/>
          <w:szCs w:val="28"/>
        </w:rPr>
        <w:t>ов такие же (с некоторыми исклю</w:t>
      </w:r>
      <w:r w:rsidRPr="00A53F08">
        <w:rPr>
          <w:sz w:val="28"/>
          <w:szCs w:val="28"/>
        </w:rPr>
        <w:t>чениями) условия для инвестирования, как и для отечественных инвесторов, а также определенные дополнительные гарантии и инвестиционные стимулы. В частности, определяются условия для осуществле¬ния инвестиции, формы инвестиций, объекты инвестиционной деятельности, государственные гарантии защиты иностранных инвестиций. Отметим сразу, что с целью максимального использования гарантий, предоставляемых законодательством иностранным инвесторам в Укра</w:t>
      </w:r>
      <w:r w:rsidR="00ED2AF0" w:rsidRPr="00A53F08">
        <w:rPr>
          <w:sz w:val="28"/>
          <w:szCs w:val="28"/>
        </w:rPr>
        <w:t>ине, рекомендуется все иностран</w:t>
      </w:r>
      <w:r w:rsidRPr="00A53F08">
        <w:rPr>
          <w:sz w:val="28"/>
          <w:szCs w:val="28"/>
        </w:rPr>
        <w:t>ные инвестиции при их внесении регистрировать.</w:t>
      </w:r>
    </w:p>
    <w:p w:rsidR="00B20E1B" w:rsidRPr="00A53F08" w:rsidRDefault="00B20E1B" w:rsidP="00A53F08">
      <w:pPr>
        <w:spacing w:line="360" w:lineRule="auto"/>
        <w:ind w:firstLine="709"/>
        <w:jc w:val="both"/>
        <w:rPr>
          <w:sz w:val="28"/>
          <w:szCs w:val="28"/>
        </w:rPr>
      </w:pPr>
      <w:r w:rsidRPr="00A53F08">
        <w:rPr>
          <w:sz w:val="28"/>
          <w:szCs w:val="28"/>
        </w:rPr>
        <w:t>Правовое регулирование</w:t>
      </w:r>
    </w:p>
    <w:p w:rsidR="00B20E1B" w:rsidRPr="00A53F08" w:rsidRDefault="00B20E1B" w:rsidP="00A53F08">
      <w:pPr>
        <w:spacing w:line="360" w:lineRule="auto"/>
        <w:ind w:firstLine="709"/>
        <w:jc w:val="both"/>
        <w:rPr>
          <w:sz w:val="28"/>
          <w:szCs w:val="28"/>
        </w:rPr>
      </w:pPr>
      <w:r w:rsidRPr="00A53F08">
        <w:rPr>
          <w:sz w:val="28"/>
          <w:szCs w:val="28"/>
        </w:rPr>
        <w:t>Основные ус</w:t>
      </w:r>
      <w:r w:rsidR="0042330F" w:rsidRPr="00A53F08">
        <w:rPr>
          <w:sz w:val="28"/>
          <w:szCs w:val="28"/>
        </w:rPr>
        <w:t>ловия осуществления инвестицион</w:t>
      </w:r>
      <w:r w:rsidRPr="00A53F08">
        <w:rPr>
          <w:sz w:val="28"/>
          <w:szCs w:val="28"/>
        </w:rPr>
        <w:t>ной деятельности в Украине, вне зависимости от национальности инвесторо</w:t>
      </w:r>
      <w:r w:rsidR="0042330F" w:rsidRPr="00A53F08">
        <w:rPr>
          <w:sz w:val="28"/>
          <w:szCs w:val="28"/>
        </w:rPr>
        <w:t>в, определены в Законе Украины «Об инвестиционной деятельности»</w:t>
      </w:r>
      <w:r w:rsidRPr="00A53F08">
        <w:rPr>
          <w:sz w:val="28"/>
          <w:szCs w:val="28"/>
        </w:rPr>
        <w:t xml:space="preserve"> от 18 сентября 1991 года. Особенности регулирования иностранных инвестиций пр</w:t>
      </w:r>
      <w:r w:rsidR="0042330F" w:rsidRPr="00A53F08">
        <w:rPr>
          <w:sz w:val="28"/>
          <w:szCs w:val="28"/>
        </w:rPr>
        <w:t>едусмотрены Законом Украины «</w:t>
      </w:r>
      <w:r w:rsidRPr="00A53F08">
        <w:rPr>
          <w:sz w:val="28"/>
          <w:szCs w:val="28"/>
        </w:rPr>
        <w:t>О реж</w:t>
      </w:r>
      <w:r w:rsidR="0042330F" w:rsidRPr="00A53F08">
        <w:rPr>
          <w:sz w:val="28"/>
          <w:szCs w:val="28"/>
        </w:rPr>
        <w:t>име иностранного инвестирования»</w:t>
      </w:r>
      <w:r w:rsidRPr="00A53F08">
        <w:rPr>
          <w:sz w:val="28"/>
          <w:szCs w:val="28"/>
        </w:rPr>
        <w:t xml:space="preserve"> от 19 марта 1996 г. (далее - Закон об инвестициях) и главой 38 Хозяйственного Кодекса Украины от 16 января 2003 г. Ряд других законов и подзаконных нормативных актов в той или иной степени </w:t>
      </w:r>
      <w:r w:rsidR="0042330F" w:rsidRPr="00A53F08">
        <w:rPr>
          <w:sz w:val="28"/>
          <w:szCs w:val="28"/>
        </w:rPr>
        <w:t>регули</w:t>
      </w:r>
      <w:r w:rsidRPr="00A53F08">
        <w:rPr>
          <w:sz w:val="28"/>
          <w:szCs w:val="28"/>
        </w:rPr>
        <w:t>руют порядок ос</w:t>
      </w:r>
      <w:r w:rsidR="0042330F" w:rsidRPr="00A53F08">
        <w:rPr>
          <w:sz w:val="28"/>
          <w:szCs w:val="28"/>
        </w:rPr>
        <w:t>уществления иностранных инвести</w:t>
      </w:r>
      <w:r w:rsidRPr="00A53F08">
        <w:rPr>
          <w:sz w:val="28"/>
          <w:szCs w:val="28"/>
        </w:rPr>
        <w:t>ций.</w:t>
      </w:r>
    </w:p>
    <w:p w:rsidR="00B20E1B" w:rsidRPr="00A53F08" w:rsidRDefault="00B20E1B" w:rsidP="00A53F08">
      <w:pPr>
        <w:spacing w:line="360" w:lineRule="auto"/>
        <w:ind w:firstLine="709"/>
        <w:jc w:val="both"/>
        <w:rPr>
          <w:sz w:val="28"/>
          <w:szCs w:val="28"/>
        </w:rPr>
      </w:pPr>
      <w:r w:rsidRPr="00A53F08">
        <w:rPr>
          <w:sz w:val="28"/>
          <w:szCs w:val="28"/>
        </w:rPr>
        <w:t>Закон об инвестициях определяет иностранные инвестиции как ценности, которые иностранные инвесторы вкладывают в объекты инвестиционной деятельности согласно законодательству Украины в целях получения прибы</w:t>
      </w:r>
      <w:r w:rsidR="00ED2AF0" w:rsidRPr="00A53F08">
        <w:rPr>
          <w:sz w:val="28"/>
          <w:szCs w:val="28"/>
        </w:rPr>
        <w:t>ли или достижения соци</w:t>
      </w:r>
      <w:r w:rsidRPr="00A53F08">
        <w:rPr>
          <w:sz w:val="28"/>
          <w:szCs w:val="28"/>
        </w:rPr>
        <w:t>ального эффекта. Предприятием с иностранными инвестициями, согласно Хозяйственному кодексу и Закону об инвестициях, признается предприятие, в уставном фонде которого иностранная инвестиция составляет не меньше 10%</w:t>
      </w:r>
      <w:r w:rsidR="00A5236E" w:rsidRPr="00A53F08">
        <w:rPr>
          <w:sz w:val="28"/>
          <w:szCs w:val="28"/>
        </w:rPr>
        <w:t xml:space="preserve"> [</w:t>
      </w:r>
      <w:r w:rsidR="00867EB6" w:rsidRPr="00A53F08">
        <w:rPr>
          <w:sz w:val="28"/>
          <w:szCs w:val="28"/>
        </w:rPr>
        <w:t>12</w:t>
      </w:r>
      <w:r w:rsidR="00A5236E" w:rsidRPr="00A53F08">
        <w:rPr>
          <w:sz w:val="28"/>
          <w:szCs w:val="28"/>
        </w:rPr>
        <w:t>]</w:t>
      </w:r>
      <w:r w:rsidRPr="00A53F08">
        <w:rPr>
          <w:sz w:val="28"/>
          <w:szCs w:val="28"/>
        </w:rPr>
        <w:t>.</w:t>
      </w:r>
    </w:p>
    <w:p w:rsidR="00B20E1B" w:rsidRPr="00A53F08" w:rsidRDefault="00B20E1B" w:rsidP="00A53F08">
      <w:pPr>
        <w:spacing w:line="360" w:lineRule="auto"/>
        <w:ind w:firstLine="709"/>
        <w:jc w:val="both"/>
        <w:rPr>
          <w:sz w:val="28"/>
          <w:szCs w:val="28"/>
        </w:rPr>
      </w:pPr>
      <w:r w:rsidRPr="00A53F08">
        <w:rPr>
          <w:sz w:val="28"/>
          <w:szCs w:val="28"/>
        </w:rPr>
        <w:t>Иностранные инв</w:t>
      </w:r>
      <w:r w:rsidR="0042330F" w:rsidRPr="00A53F08">
        <w:rPr>
          <w:sz w:val="28"/>
          <w:szCs w:val="28"/>
        </w:rPr>
        <w:t>есторы вправе осуществлять инве</w:t>
      </w:r>
      <w:r w:rsidRPr="00A53F08">
        <w:rPr>
          <w:sz w:val="28"/>
          <w:szCs w:val="28"/>
        </w:rPr>
        <w:t>стиции на территории Украины в виде иностранной валюты, движимого и недвижимого имущества и связанных с ним и</w:t>
      </w:r>
      <w:r w:rsidR="0042330F" w:rsidRPr="00A53F08">
        <w:rPr>
          <w:sz w:val="28"/>
          <w:szCs w:val="28"/>
        </w:rPr>
        <w:t>мущественных прав, других ценно</w:t>
      </w:r>
      <w:r w:rsidRPr="00A53F08">
        <w:rPr>
          <w:sz w:val="28"/>
          <w:szCs w:val="28"/>
        </w:rPr>
        <w:t>стей (имущества), которые в соответствии с законом признаются иностранными инвестициями. Среди форм осуществления иностранных инвестиций Хозяйственный кодекс предусматривает следующие:</w:t>
      </w:r>
    </w:p>
    <w:p w:rsidR="0042330F" w:rsidRPr="00A53F08" w:rsidRDefault="00B20E1B" w:rsidP="00A53F08">
      <w:pPr>
        <w:numPr>
          <w:ilvl w:val="0"/>
          <w:numId w:val="26"/>
        </w:numPr>
        <w:tabs>
          <w:tab w:val="clear" w:pos="855"/>
          <w:tab w:val="num" w:pos="1080"/>
        </w:tabs>
        <w:spacing w:line="360" w:lineRule="auto"/>
        <w:ind w:left="0" w:firstLine="709"/>
        <w:jc w:val="both"/>
        <w:rPr>
          <w:sz w:val="28"/>
          <w:szCs w:val="28"/>
        </w:rPr>
      </w:pPr>
      <w:r w:rsidRPr="00A53F08">
        <w:rPr>
          <w:sz w:val="28"/>
          <w:szCs w:val="28"/>
        </w:rPr>
        <w:t>создание предприятий совместно с украинскими юридическими и физическими лицами, или приобретение доли в действующих хозяйственных организациях;</w:t>
      </w:r>
    </w:p>
    <w:p w:rsidR="0042330F" w:rsidRPr="00A53F08" w:rsidRDefault="00B20E1B" w:rsidP="00A53F08">
      <w:pPr>
        <w:numPr>
          <w:ilvl w:val="0"/>
          <w:numId w:val="26"/>
        </w:numPr>
        <w:tabs>
          <w:tab w:val="clear" w:pos="855"/>
          <w:tab w:val="num" w:pos="1080"/>
        </w:tabs>
        <w:spacing w:line="360" w:lineRule="auto"/>
        <w:ind w:left="0" w:firstLine="709"/>
        <w:jc w:val="both"/>
        <w:rPr>
          <w:sz w:val="28"/>
          <w:szCs w:val="28"/>
        </w:rPr>
      </w:pPr>
      <w:r w:rsidRPr="00A53F08">
        <w:rPr>
          <w:sz w:val="28"/>
          <w:szCs w:val="28"/>
        </w:rPr>
        <w:t>создание иностранных предприятий на территории Украины, филиало</w:t>
      </w:r>
      <w:r w:rsidR="0042330F" w:rsidRPr="00A53F08">
        <w:rPr>
          <w:sz w:val="28"/>
          <w:szCs w:val="28"/>
        </w:rPr>
        <w:t>в или других структурных подраз</w:t>
      </w:r>
      <w:r w:rsidRPr="00A53F08">
        <w:rPr>
          <w:sz w:val="28"/>
          <w:szCs w:val="28"/>
        </w:rPr>
        <w:t>делений иностр</w:t>
      </w:r>
      <w:r w:rsidR="0042330F" w:rsidRPr="00A53F08">
        <w:rPr>
          <w:sz w:val="28"/>
          <w:szCs w:val="28"/>
        </w:rPr>
        <w:t>анных юридических лиц или приоб</w:t>
      </w:r>
      <w:r w:rsidRPr="00A53F08">
        <w:rPr>
          <w:sz w:val="28"/>
          <w:szCs w:val="28"/>
        </w:rPr>
        <w:t>ретения в собственность действующих предприятий;</w:t>
      </w:r>
    </w:p>
    <w:p w:rsidR="0042330F" w:rsidRPr="00A53F08" w:rsidRDefault="00B20E1B" w:rsidP="00A53F08">
      <w:pPr>
        <w:numPr>
          <w:ilvl w:val="0"/>
          <w:numId w:val="26"/>
        </w:numPr>
        <w:tabs>
          <w:tab w:val="clear" w:pos="855"/>
          <w:tab w:val="num" w:pos="1080"/>
        </w:tabs>
        <w:spacing w:line="360" w:lineRule="auto"/>
        <w:ind w:left="0" w:firstLine="709"/>
        <w:jc w:val="both"/>
        <w:rPr>
          <w:sz w:val="28"/>
          <w:szCs w:val="28"/>
        </w:rPr>
      </w:pPr>
      <w:r w:rsidRPr="00A53F08">
        <w:rPr>
          <w:sz w:val="28"/>
          <w:szCs w:val="28"/>
        </w:rPr>
        <w:t>непосредственно приобретение недвижимого или движимого имущества, либо приобретения акций или других ценных бумаг;</w:t>
      </w:r>
    </w:p>
    <w:p w:rsidR="0042330F" w:rsidRPr="00A53F08" w:rsidRDefault="00B20E1B" w:rsidP="00A53F08">
      <w:pPr>
        <w:numPr>
          <w:ilvl w:val="0"/>
          <w:numId w:val="26"/>
        </w:numPr>
        <w:tabs>
          <w:tab w:val="clear" w:pos="855"/>
          <w:tab w:val="num" w:pos="1080"/>
        </w:tabs>
        <w:spacing w:line="360" w:lineRule="auto"/>
        <w:ind w:left="0" w:firstLine="709"/>
        <w:jc w:val="both"/>
        <w:rPr>
          <w:sz w:val="28"/>
          <w:szCs w:val="28"/>
        </w:rPr>
      </w:pPr>
      <w:r w:rsidRPr="00A53F08">
        <w:rPr>
          <w:sz w:val="28"/>
          <w:szCs w:val="28"/>
        </w:rPr>
        <w:t>приобретение сам</w:t>
      </w:r>
      <w:r w:rsidR="0042330F" w:rsidRPr="00A53F08">
        <w:rPr>
          <w:sz w:val="28"/>
          <w:szCs w:val="28"/>
        </w:rPr>
        <w:t>остоятельно или при участии гра</w:t>
      </w:r>
      <w:r w:rsidRPr="00A53F08">
        <w:rPr>
          <w:sz w:val="28"/>
          <w:szCs w:val="28"/>
        </w:rPr>
        <w:t>ждан или украинс</w:t>
      </w:r>
      <w:r w:rsidR="0042330F" w:rsidRPr="00A53F08">
        <w:rPr>
          <w:sz w:val="28"/>
          <w:szCs w:val="28"/>
        </w:rPr>
        <w:t>ких юридических лиц прав пользо</w:t>
      </w:r>
      <w:r w:rsidRPr="00A53F08">
        <w:rPr>
          <w:sz w:val="28"/>
          <w:szCs w:val="28"/>
        </w:rPr>
        <w:t>вания землей и использование природных ресурсов на территории Украины;</w:t>
      </w:r>
    </w:p>
    <w:p w:rsidR="0042330F" w:rsidRPr="00A53F08" w:rsidRDefault="00B20E1B" w:rsidP="00A53F08">
      <w:pPr>
        <w:numPr>
          <w:ilvl w:val="0"/>
          <w:numId w:val="26"/>
        </w:numPr>
        <w:tabs>
          <w:tab w:val="clear" w:pos="855"/>
          <w:tab w:val="num" w:pos="1080"/>
        </w:tabs>
        <w:spacing w:line="360" w:lineRule="auto"/>
        <w:ind w:left="0" w:firstLine="709"/>
        <w:jc w:val="both"/>
        <w:rPr>
          <w:sz w:val="28"/>
          <w:szCs w:val="28"/>
        </w:rPr>
      </w:pPr>
      <w:r w:rsidRPr="00A53F08">
        <w:rPr>
          <w:sz w:val="28"/>
          <w:szCs w:val="28"/>
        </w:rPr>
        <w:t>хозяйственная деятельность на основе соглашений о распределении продукции;</w:t>
      </w:r>
    </w:p>
    <w:p w:rsidR="00B20E1B" w:rsidRPr="00A53F08" w:rsidRDefault="00B20E1B" w:rsidP="00A53F08">
      <w:pPr>
        <w:numPr>
          <w:ilvl w:val="0"/>
          <w:numId w:val="26"/>
        </w:numPr>
        <w:tabs>
          <w:tab w:val="left" w:pos="1080"/>
        </w:tabs>
        <w:spacing w:line="360" w:lineRule="auto"/>
        <w:ind w:left="0" w:firstLine="709"/>
        <w:jc w:val="both"/>
        <w:rPr>
          <w:sz w:val="28"/>
          <w:szCs w:val="28"/>
        </w:rPr>
      </w:pPr>
      <w:r w:rsidRPr="00A53F08">
        <w:rPr>
          <w:sz w:val="28"/>
          <w:szCs w:val="28"/>
        </w:rPr>
        <w:t>приобретение других имущественных прав</w:t>
      </w:r>
      <w:r w:rsidR="00A5236E" w:rsidRPr="00A53F08">
        <w:rPr>
          <w:sz w:val="28"/>
          <w:szCs w:val="28"/>
        </w:rPr>
        <w:t xml:space="preserve"> [</w:t>
      </w:r>
      <w:r w:rsidR="00867EB6" w:rsidRPr="00A53F08">
        <w:rPr>
          <w:sz w:val="28"/>
          <w:szCs w:val="28"/>
        </w:rPr>
        <w:t>14</w:t>
      </w:r>
      <w:r w:rsidR="00A5236E" w:rsidRPr="00A53F08">
        <w:rPr>
          <w:sz w:val="28"/>
          <w:szCs w:val="28"/>
        </w:rPr>
        <w:t>]</w:t>
      </w:r>
      <w:r w:rsidRPr="00A53F08">
        <w:rPr>
          <w:sz w:val="28"/>
          <w:szCs w:val="28"/>
        </w:rPr>
        <w:t>.</w:t>
      </w:r>
    </w:p>
    <w:p w:rsidR="00B20E1B" w:rsidRPr="00A53F08" w:rsidRDefault="00B20E1B" w:rsidP="00A53F08">
      <w:pPr>
        <w:tabs>
          <w:tab w:val="left" w:pos="1080"/>
        </w:tabs>
        <w:spacing w:line="360" w:lineRule="auto"/>
        <w:ind w:firstLine="709"/>
        <w:jc w:val="both"/>
        <w:rPr>
          <w:sz w:val="28"/>
          <w:szCs w:val="28"/>
        </w:rPr>
      </w:pPr>
      <w:r w:rsidRPr="00A53F08">
        <w:rPr>
          <w:sz w:val="28"/>
          <w:szCs w:val="28"/>
        </w:rPr>
        <w:t>Иностранным инвесторам законодательство предусматривает ряд гарантий для защиты их инвестиций, в частности:</w:t>
      </w:r>
    </w:p>
    <w:p w:rsidR="0042330F" w:rsidRPr="00A53F08" w:rsidRDefault="00B20E1B" w:rsidP="00A53F08">
      <w:pPr>
        <w:numPr>
          <w:ilvl w:val="0"/>
          <w:numId w:val="27"/>
        </w:numPr>
        <w:tabs>
          <w:tab w:val="left" w:pos="1080"/>
        </w:tabs>
        <w:spacing w:line="360" w:lineRule="auto"/>
        <w:ind w:left="0" w:firstLine="709"/>
        <w:jc w:val="both"/>
        <w:rPr>
          <w:sz w:val="28"/>
          <w:szCs w:val="28"/>
        </w:rPr>
      </w:pPr>
      <w:r w:rsidRPr="00A53F08">
        <w:rPr>
          <w:sz w:val="28"/>
          <w:szCs w:val="28"/>
        </w:rPr>
        <w:t>неизменение законодательства относительно иностранных инвестиций на протяжении 10 лет;</w:t>
      </w:r>
    </w:p>
    <w:p w:rsidR="0042330F" w:rsidRPr="00A53F08" w:rsidRDefault="00B20E1B" w:rsidP="00A53F08">
      <w:pPr>
        <w:numPr>
          <w:ilvl w:val="0"/>
          <w:numId w:val="27"/>
        </w:numPr>
        <w:tabs>
          <w:tab w:val="left" w:pos="1080"/>
        </w:tabs>
        <w:spacing w:line="360" w:lineRule="auto"/>
        <w:ind w:left="0" w:firstLine="709"/>
        <w:jc w:val="both"/>
        <w:rPr>
          <w:sz w:val="28"/>
          <w:szCs w:val="28"/>
        </w:rPr>
      </w:pPr>
      <w:r w:rsidRPr="00A53F08">
        <w:rPr>
          <w:sz w:val="28"/>
          <w:szCs w:val="28"/>
        </w:rPr>
        <w:t>защита от принудительного изъятия (национализации) инвестиций, а также незаконных действий государственных органов и их должностных лиц;</w:t>
      </w:r>
    </w:p>
    <w:p w:rsidR="0042330F" w:rsidRPr="00A53F08" w:rsidRDefault="00B20E1B" w:rsidP="00A53F08">
      <w:pPr>
        <w:numPr>
          <w:ilvl w:val="0"/>
          <w:numId w:val="27"/>
        </w:numPr>
        <w:tabs>
          <w:tab w:val="left" w:pos="1080"/>
        </w:tabs>
        <w:spacing w:line="360" w:lineRule="auto"/>
        <w:ind w:left="0" w:firstLine="709"/>
        <w:jc w:val="both"/>
        <w:rPr>
          <w:sz w:val="28"/>
          <w:szCs w:val="28"/>
        </w:rPr>
      </w:pPr>
      <w:r w:rsidRPr="00A53F08">
        <w:rPr>
          <w:sz w:val="28"/>
          <w:szCs w:val="28"/>
        </w:rPr>
        <w:t>возмещение убытков, включая упущенную выгоду и моральный ущерб, нанесенных в результате действий государственных органов Украины;</w:t>
      </w:r>
    </w:p>
    <w:p w:rsidR="0042330F" w:rsidRPr="00A53F08" w:rsidRDefault="00B20E1B" w:rsidP="00A53F08">
      <w:pPr>
        <w:numPr>
          <w:ilvl w:val="0"/>
          <w:numId w:val="27"/>
        </w:numPr>
        <w:tabs>
          <w:tab w:val="left" w:pos="1080"/>
        </w:tabs>
        <w:spacing w:line="360" w:lineRule="auto"/>
        <w:ind w:left="0" w:firstLine="709"/>
        <w:jc w:val="both"/>
        <w:rPr>
          <w:sz w:val="28"/>
          <w:szCs w:val="28"/>
        </w:rPr>
      </w:pPr>
      <w:r w:rsidRPr="00A53F08">
        <w:rPr>
          <w:sz w:val="28"/>
          <w:szCs w:val="28"/>
        </w:rPr>
        <w:t>возвращение не позже шести месяцев со дня прекращения инвестиционной деятельности инвестиций в натуральной форме без уплаты пошлины или в валюте инвестирования;</w:t>
      </w:r>
    </w:p>
    <w:p w:rsidR="00B20E1B" w:rsidRPr="00A53F08" w:rsidRDefault="00B20E1B" w:rsidP="00A53F08">
      <w:pPr>
        <w:numPr>
          <w:ilvl w:val="0"/>
          <w:numId w:val="27"/>
        </w:numPr>
        <w:tabs>
          <w:tab w:val="left" w:pos="1080"/>
        </w:tabs>
        <w:spacing w:line="360" w:lineRule="auto"/>
        <w:ind w:left="0" w:firstLine="709"/>
        <w:jc w:val="both"/>
        <w:rPr>
          <w:sz w:val="28"/>
          <w:szCs w:val="28"/>
        </w:rPr>
      </w:pPr>
      <w:r w:rsidRPr="00A53F08">
        <w:rPr>
          <w:sz w:val="28"/>
          <w:szCs w:val="28"/>
        </w:rPr>
        <w:t>беспрепятственный и немедленный перевод за границу прибыли в иностранной валюте, полученной на законных основаниях в результате осуществления иностранных инвестиций</w:t>
      </w:r>
      <w:r w:rsidR="00A5236E" w:rsidRPr="00A53F08">
        <w:rPr>
          <w:sz w:val="28"/>
          <w:szCs w:val="28"/>
        </w:rPr>
        <w:t xml:space="preserve"> [</w:t>
      </w:r>
      <w:r w:rsidR="00867EB6" w:rsidRPr="00A53F08">
        <w:rPr>
          <w:sz w:val="28"/>
          <w:szCs w:val="28"/>
        </w:rPr>
        <w:t>15</w:t>
      </w:r>
      <w:r w:rsidR="00A5236E" w:rsidRPr="00A53F08">
        <w:rPr>
          <w:sz w:val="28"/>
          <w:szCs w:val="28"/>
        </w:rPr>
        <w:t>]</w:t>
      </w:r>
      <w:r w:rsidRPr="00A53F08">
        <w:rPr>
          <w:sz w:val="28"/>
          <w:szCs w:val="28"/>
        </w:rPr>
        <w:t>.</w:t>
      </w:r>
    </w:p>
    <w:p w:rsidR="00B20E1B" w:rsidRPr="00A53F08" w:rsidRDefault="00B20E1B" w:rsidP="00A53F08">
      <w:pPr>
        <w:spacing w:line="360" w:lineRule="auto"/>
        <w:ind w:firstLine="709"/>
        <w:jc w:val="both"/>
        <w:rPr>
          <w:sz w:val="28"/>
          <w:szCs w:val="28"/>
        </w:rPr>
      </w:pPr>
      <w:r w:rsidRPr="00A53F08">
        <w:rPr>
          <w:sz w:val="28"/>
          <w:szCs w:val="28"/>
        </w:rPr>
        <w:t>Согласно Закона об инвестициях имущество, которое ввозится в Украину как взнос иностранного инвестора в устав</w:t>
      </w:r>
      <w:r w:rsidR="0042330F" w:rsidRPr="00A53F08">
        <w:rPr>
          <w:sz w:val="28"/>
          <w:szCs w:val="28"/>
        </w:rPr>
        <w:t>ной фонд предприятий с иностран</w:t>
      </w:r>
      <w:r w:rsidRPr="00A53F08">
        <w:rPr>
          <w:sz w:val="28"/>
          <w:szCs w:val="28"/>
        </w:rPr>
        <w:t>ными инвестициями (кроме товаров для реализации или собственного потребления), освобождается от обложения таможенной пошлиной.</w:t>
      </w:r>
    </w:p>
    <w:p w:rsidR="00B20E1B" w:rsidRPr="00A53F08" w:rsidRDefault="00B20E1B" w:rsidP="00A53F08">
      <w:pPr>
        <w:spacing w:line="360" w:lineRule="auto"/>
        <w:ind w:firstLine="709"/>
        <w:jc w:val="both"/>
        <w:rPr>
          <w:sz w:val="28"/>
          <w:szCs w:val="28"/>
        </w:rPr>
      </w:pPr>
      <w:r w:rsidRPr="00A53F08">
        <w:rPr>
          <w:sz w:val="28"/>
          <w:szCs w:val="28"/>
        </w:rPr>
        <w:t>Регистрация иностранных инвестиций</w:t>
      </w:r>
    </w:p>
    <w:p w:rsidR="00B20E1B" w:rsidRPr="00A53F08" w:rsidRDefault="00B20E1B" w:rsidP="00A53F08">
      <w:pPr>
        <w:spacing w:line="360" w:lineRule="auto"/>
        <w:ind w:firstLine="709"/>
        <w:jc w:val="both"/>
        <w:rPr>
          <w:sz w:val="28"/>
          <w:szCs w:val="28"/>
        </w:rPr>
      </w:pPr>
      <w:r w:rsidRPr="00A53F08">
        <w:rPr>
          <w:sz w:val="28"/>
          <w:szCs w:val="28"/>
        </w:rPr>
        <w:t>Как следует из ст</w:t>
      </w:r>
      <w:r w:rsidR="0042330F" w:rsidRPr="00A53F08">
        <w:rPr>
          <w:sz w:val="28"/>
          <w:szCs w:val="28"/>
        </w:rPr>
        <w:t>. 13 Закона об инвестициях, ино</w:t>
      </w:r>
      <w:r w:rsidRPr="00A53F08">
        <w:rPr>
          <w:sz w:val="28"/>
          <w:szCs w:val="28"/>
        </w:rPr>
        <w:t>странные инвес</w:t>
      </w:r>
      <w:r w:rsidR="00ED2AF0" w:rsidRPr="00A53F08">
        <w:rPr>
          <w:sz w:val="28"/>
          <w:szCs w:val="28"/>
        </w:rPr>
        <w:t>тиции подлежат государствен</w:t>
      </w:r>
      <w:r w:rsidRPr="00A53F08">
        <w:rPr>
          <w:sz w:val="28"/>
          <w:szCs w:val="28"/>
        </w:rPr>
        <w:t>ной регистраци</w:t>
      </w:r>
      <w:r w:rsidR="0042330F" w:rsidRPr="00A53F08">
        <w:rPr>
          <w:sz w:val="28"/>
          <w:szCs w:val="28"/>
        </w:rPr>
        <w:t>и. Незарегистрированные инвести</w:t>
      </w:r>
      <w:r w:rsidRPr="00A53F08">
        <w:rPr>
          <w:sz w:val="28"/>
          <w:szCs w:val="28"/>
        </w:rPr>
        <w:t>ции не дают права на получение льгот и гарантий, предусмотренных этим законом.</w:t>
      </w:r>
    </w:p>
    <w:p w:rsidR="00B20E1B" w:rsidRPr="00A53F08" w:rsidRDefault="00B20E1B" w:rsidP="00A53F08">
      <w:pPr>
        <w:spacing w:line="360" w:lineRule="auto"/>
        <w:ind w:firstLine="709"/>
        <w:jc w:val="both"/>
        <w:rPr>
          <w:sz w:val="28"/>
          <w:szCs w:val="28"/>
        </w:rPr>
      </w:pPr>
      <w:r w:rsidRPr="00A53F08">
        <w:rPr>
          <w:sz w:val="28"/>
          <w:szCs w:val="28"/>
        </w:rPr>
        <w:t xml:space="preserve">Процедура такой регистрации установлена Положением о </w:t>
      </w:r>
      <w:r w:rsidR="0042330F" w:rsidRPr="00A53F08">
        <w:rPr>
          <w:sz w:val="28"/>
          <w:szCs w:val="28"/>
        </w:rPr>
        <w:t>регистрации иностранных инвести</w:t>
      </w:r>
      <w:r w:rsidRPr="00A53F08">
        <w:rPr>
          <w:sz w:val="28"/>
          <w:szCs w:val="28"/>
        </w:rPr>
        <w:t>ций от 7 сентября 1996 г. Согласно положению для государственной регистрации иностранных инвестиций иностранный инвестор подает в орган</w:t>
      </w:r>
      <w:r w:rsidR="0042330F" w:rsidRPr="00A53F08">
        <w:rPr>
          <w:sz w:val="28"/>
          <w:szCs w:val="28"/>
        </w:rPr>
        <w:t xml:space="preserve"> государ</w:t>
      </w:r>
      <w:r w:rsidRPr="00A53F08">
        <w:rPr>
          <w:sz w:val="28"/>
          <w:szCs w:val="28"/>
        </w:rPr>
        <w:t>ственной регистрации информационное сообщение о внесении иностранной инвестиции с отметкой налоговой инспек</w:t>
      </w:r>
      <w:r w:rsidR="0042330F" w:rsidRPr="00A53F08">
        <w:rPr>
          <w:sz w:val="28"/>
          <w:szCs w:val="28"/>
        </w:rPr>
        <w:t>ции по месту осуществления инве</w:t>
      </w:r>
      <w:r w:rsidRPr="00A53F08">
        <w:rPr>
          <w:sz w:val="28"/>
          <w:szCs w:val="28"/>
        </w:rPr>
        <w:t xml:space="preserve">стиции о ее фактическом внесении; документы, </w:t>
      </w:r>
      <w:r w:rsidR="0042330F" w:rsidRPr="00A53F08">
        <w:rPr>
          <w:sz w:val="28"/>
          <w:szCs w:val="28"/>
        </w:rPr>
        <w:t>под</w:t>
      </w:r>
      <w:r w:rsidRPr="00A53F08">
        <w:rPr>
          <w:sz w:val="28"/>
          <w:szCs w:val="28"/>
        </w:rPr>
        <w:t>тверждающие форму осуществления иностранной инвестиции и ее стоимость, а также подтверждение оплаты за регистрацию.</w:t>
      </w:r>
    </w:p>
    <w:p w:rsidR="00B20E1B" w:rsidRPr="00A53F08" w:rsidRDefault="00B20E1B" w:rsidP="00A53F08">
      <w:pPr>
        <w:spacing w:line="360" w:lineRule="auto"/>
        <w:ind w:firstLine="709"/>
        <w:jc w:val="both"/>
        <w:rPr>
          <w:sz w:val="28"/>
          <w:szCs w:val="28"/>
        </w:rPr>
      </w:pPr>
      <w:r w:rsidRPr="00A53F08">
        <w:rPr>
          <w:sz w:val="28"/>
          <w:szCs w:val="28"/>
        </w:rPr>
        <w:t>Возвращение инвестиции и прибыли</w:t>
      </w:r>
    </w:p>
    <w:p w:rsidR="00B20E1B" w:rsidRPr="00A53F08" w:rsidRDefault="00B20E1B" w:rsidP="00A53F08">
      <w:pPr>
        <w:spacing w:line="360" w:lineRule="auto"/>
        <w:ind w:firstLine="709"/>
        <w:jc w:val="both"/>
        <w:rPr>
          <w:sz w:val="28"/>
          <w:szCs w:val="28"/>
        </w:rPr>
      </w:pPr>
      <w:r w:rsidRPr="00A53F08">
        <w:rPr>
          <w:sz w:val="28"/>
          <w:szCs w:val="28"/>
        </w:rPr>
        <w:t>Законодательство Украины гарантирует, что в случае прекращения инвестиционной деятельности, иностранный инвестор имеет право на возвращение своих инвестиций в натуральной форме или в валюте инвестирования в сумме фактического взноса (с учетом возможного уменьшения уставного фонда) без уплаты таможенной пошлины, а также доходов из этих инвестиций в денежной или товарной форме за реальной рыночной стоимостью на момент прекращения инвестиционной деятельности.</w:t>
      </w:r>
    </w:p>
    <w:p w:rsidR="00F22E8C" w:rsidRPr="00A53F08" w:rsidRDefault="00B20E1B" w:rsidP="00A53F08">
      <w:pPr>
        <w:spacing w:line="360" w:lineRule="auto"/>
        <w:ind w:firstLine="709"/>
        <w:jc w:val="both"/>
        <w:rPr>
          <w:sz w:val="28"/>
          <w:szCs w:val="28"/>
        </w:rPr>
      </w:pPr>
      <w:r w:rsidRPr="00A53F08">
        <w:rPr>
          <w:sz w:val="28"/>
          <w:szCs w:val="28"/>
        </w:rPr>
        <w:t>Иностранным инвесторам после уплаты налогов, сборов и других обязательных платежей также гарантируется беспрепятственный и немедленный перевод за границу их прибылей, доходов и других средств в иностранной валюте, полученных на законных основаниях вследствие осуществления иностранных инвестиций</w:t>
      </w:r>
      <w:r w:rsidR="00F22E8C" w:rsidRPr="00A53F08">
        <w:rPr>
          <w:sz w:val="28"/>
          <w:szCs w:val="28"/>
        </w:rPr>
        <w:t xml:space="preserve"> [</w:t>
      </w:r>
      <w:r w:rsidR="00867EB6" w:rsidRPr="00A53F08">
        <w:rPr>
          <w:sz w:val="28"/>
          <w:szCs w:val="28"/>
        </w:rPr>
        <w:t>15</w:t>
      </w:r>
      <w:r w:rsidR="00F22E8C" w:rsidRPr="00A53F08">
        <w:rPr>
          <w:sz w:val="28"/>
          <w:szCs w:val="28"/>
        </w:rPr>
        <w:t>]</w:t>
      </w:r>
      <w:r w:rsidRPr="00A53F08">
        <w:rPr>
          <w:sz w:val="28"/>
          <w:szCs w:val="28"/>
        </w:rPr>
        <w:t xml:space="preserve">. </w:t>
      </w:r>
    </w:p>
    <w:p w:rsidR="00B20E1B" w:rsidRPr="00A53F08" w:rsidRDefault="00B20E1B" w:rsidP="00A53F08">
      <w:pPr>
        <w:spacing w:line="360" w:lineRule="auto"/>
        <w:ind w:firstLine="709"/>
        <w:jc w:val="both"/>
        <w:rPr>
          <w:sz w:val="28"/>
          <w:szCs w:val="28"/>
        </w:rPr>
      </w:pPr>
      <w:r w:rsidRPr="00A53F08">
        <w:rPr>
          <w:sz w:val="28"/>
          <w:szCs w:val="28"/>
        </w:rPr>
        <w:t>Так как существующие соглашения об избежание двойного налогообложения между Украиной и рядом других стран предусматривают разные режимы налогообложения доходов, полученных в результате инвестиционной деятельности в Украине</w:t>
      </w:r>
      <w:r w:rsidR="00F22E8C" w:rsidRPr="00A53F08">
        <w:rPr>
          <w:sz w:val="28"/>
          <w:szCs w:val="28"/>
        </w:rPr>
        <w:t>, рекомендуется</w:t>
      </w:r>
      <w:r w:rsidRPr="00A53F08">
        <w:rPr>
          <w:sz w:val="28"/>
          <w:szCs w:val="28"/>
        </w:rPr>
        <w:t xml:space="preserve"> до внесения инвестиций тщательно проанализировать перспективу налогообложения прибыли и структурирования инвестиционной деятельности.</w:t>
      </w:r>
    </w:p>
    <w:p w:rsidR="00A53F08" w:rsidRPr="00A53F08" w:rsidRDefault="00A53F08" w:rsidP="00A53F08">
      <w:pPr>
        <w:spacing w:line="360" w:lineRule="auto"/>
        <w:jc w:val="both"/>
        <w:outlineLvl w:val="0"/>
        <w:rPr>
          <w:sz w:val="28"/>
          <w:szCs w:val="28"/>
        </w:rPr>
      </w:pPr>
    </w:p>
    <w:p w:rsidR="00D001E4" w:rsidRPr="00A53F08" w:rsidRDefault="007402A8" w:rsidP="00A53F08">
      <w:pPr>
        <w:spacing w:line="360" w:lineRule="auto"/>
        <w:jc w:val="center"/>
        <w:outlineLvl w:val="0"/>
        <w:rPr>
          <w:b/>
          <w:bCs/>
          <w:sz w:val="28"/>
          <w:szCs w:val="28"/>
        </w:rPr>
      </w:pPr>
      <w:r w:rsidRPr="00A53F08">
        <w:rPr>
          <w:b/>
          <w:bCs/>
          <w:sz w:val="28"/>
          <w:szCs w:val="28"/>
        </w:rPr>
        <w:t>Выводы к первому разделу</w:t>
      </w:r>
    </w:p>
    <w:p w:rsidR="007402A8" w:rsidRPr="00A53F08" w:rsidRDefault="007402A8" w:rsidP="00A53F08">
      <w:pPr>
        <w:spacing w:line="360" w:lineRule="auto"/>
        <w:jc w:val="both"/>
        <w:rPr>
          <w:sz w:val="28"/>
          <w:szCs w:val="28"/>
        </w:rPr>
      </w:pPr>
    </w:p>
    <w:p w:rsidR="007402A8" w:rsidRPr="00A53F08" w:rsidRDefault="007402A8" w:rsidP="00A53F08">
      <w:pPr>
        <w:spacing w:line="360" w:lineRule="auto"/>
        <w:ind w:firstLine="709"/>
        <w:jc w:val="both"/>
        <w:rPr>
          <w:sz w:val="28"/>
          <w:szCs w:val="28"/>
        </w:rPr>
      </w:pPr>
      <w:r w:rsidRPr="00A53F08">
        <w:rPr>
          <w:sz w:val="28"/>
          <w:szCs w:val="28"/>
        </w:rPr>
        <w:t>Резюмируя вышеизложенное, можно сделать вывод, что иностранные инвестиции играют важную роль в успеш</w:t>
      </w:r>
      <w:r w:rsidR="00ED2AF0" w:rsidRPr="00A53F08">
        <w:rPr>
          <w:sz w:val="28"/>
          <w:szCs w:val="28"/>
        </w:rPr>
        <w:t xml:space="preserve">ном развитии мировой экономики, и </w:t>
      </w:r>
      <w:r w:rsidRPr="00A53F08">
        <w:rPr>
          <w:sz w:val="28"/>
          <w:szCs w:val="28"/>
        </w:rPr>
        <w:t>наиболее активно используются в таких перспективных секторах экономики, как энергетика, телекоммуникации, фармацевтика, финансовые услуги.</w:t>
      </w:r>
    </w:p>
    <w:p w:rsidR="007402A8" w:rsidRPr="00A53F08" w:rsidRDefault="007402A8" w:rsidP="00A53F08">
      <w:pPr>
        <w:spacing w:line="360" w:lineRule="auto"/>
        <w:ind w:firstLine="709"/>
        <w:jc w:val="both"/>
        <w:rPr>
          <w:sz w:val="28"/>
          <w:szCs w:val="28"/>
        </w:rPr>
      </w:pPr>
      <w:r w:rsidRPr="00A53F08">
        <w:rPr>
          <w:sz w:val="28"/>
          <w:szCs w:val="28"/>
        </w:rPr>
        <w:t>Большое значение имеют иностранные инвестиции для развития народного хозяйства стран с переходной экономикой, к которым относится и Украина. Объем иностранных инвестиций, поступающих в эти страны, не удовлетворяет их потребности</w:t>
      </w:r>
      <w:r w:rsidR="00A53F08" w:rsidRPr="00A53F08">
        <w:rPr>
          <w:sz w:val="28"/>
          <w:szCs w:val="28"/>
        </w:rPr>
        <w:t xml:space="preserve"> </w:t>
      </w:r>
      <w:r w:rsidRPr="00A53F08">
        <w:rPr>
          <w:sz w:val="28"/>
          <w:szCs w:val="28"/>
        </w:rPr>
        <w:t>и принимаются меры по привлечению дополнительных средств.</w:t>
      </w:r>
    </w:p>
    <w:p w:rsidR="0075610D" w:rsidRPr="00A53F08" w:rsidRDefault="007402A8" w:rsidP="00A53F08">
      <w:pPr>
        <w:spacing w:line="360" w:lineRule="auto"/>
        <w:ind w:firstLine="709"/>
        <w:jc w:val="both"/>
        <w:rPr>
          <w:sz w:val="28"/>
          <w:szCs w:val="28"/>
        </w:rPr>
      </w:pPr>
      <w:r w:rsidRPr="00A53F08">
        <w:rPr>
          <w:sz w:val="28"/>
          <w:szCs w:val="28"/>
        </w:rPr>
        <w:t>Значительная часть иностранных инвестиций поступает в виде различных кредитов, а также, через создание особых экономических зон и совместных предприятий.</w:t>
      </w:r>
      <w:r w:rsidR="004D490A" w:rsidRPr="00A53F08">
        <w:rPr>
          <w:sz w:val="28"/>
          <w:szCs w:val="28"/>
        </w:rPr>
        <w:t xml:space="preserve"> </w:t>
      </w:r>
      <w:r w:rsidRPr="00A53F08">
        <w:rPr>
          <w:sz w:val="28"/>
          <w:szCs w:val="28"/>
        </w:rPr>
        <w:t>Иностранные инвесторы стремятся получить от своей деятельности как можно большую прибыль.</w:t>
      </w:r>
      <w:r w:rsidR="004D490A" w:rsidRPr="00A53F08">
        <w:rPr>
          <w:sz w:val="28"/>
          <w:szCs w:val="28"/>
        </w:rPr>
        <w:t xml:space="preserve"> </w:t>
      </w:r>
      <w:r w:rsidRPr="00A53F08">
        <w:rPr>
          <w:sz w:val="28"/>
          <w:szCs w:val="28"/>
        </w:rPr>
        <w:t>Следует также отметить, что иностранные инвестиции отнюдь не являются панацеей от всех недугов мировой экономики. Использование иностранного капитала – неоднозначный по своим последствиям процесс для страны-реципиента, проявляющийся через сложное взаимодействие комплекса положительных и отрицательных тенденций на макро-, мезо- и микроуровне.</w:t>
      </w:r>
    </w:p>
    <w:p w:rsidR="00A53F08" w:rsidRPr="00A53F08" w:rsidRDefault="00A53F08" w:rsidP="00A53F08">
      <w:pPr>
        <w:spacing w:line="360" w:lineRule="auto"/>
        <w:jc w:val="both"/>
        <w:rPr>
          <w:sz w:val="28"/>
          <w:szCs w:val="28"/>
        </w:rPr>
      </w:pPr>
    </w:p>
    <w:p w:rsidR="0075610D" w:rsidRPr="00A53F08" w:rsidRDefault="00A53F08" w:rsidP="00A53F08">
      <w:pPr>
        <w:spacing w:line="360" w:lineRule="auto"/>
        <w:jc w:val="center"/>
        <w:rPr>
          <w:b/>
          <w:bCs/>
          <w:sz w:val="28"/>
          <w:szCs w:val="28"/>
        </w:rPr>
      </w:pPr>
      <w:r w:rsidRPr="00A53F08">
        <w:rPr>
          <w:sz w:val="28"/>
          <w:szCs w:val="28"/>
        </w:rPr>
        <w:br w:type="page"/>
      </w:r>
      <w:r w:rsidR="00CB056F" w:rsidRPr="00A53F08">
        <w:rPr>
          <w:b/>
          <w:bCs/>
          <w:sz w:val="28"/>
          <w:szCs w:val="28"/>
        </w:rPr>
        <w:t>Р</w:t>
      </w:r>
      <w:r w:rsidR="00FC7CD0" w:rsidRPr="00A53F08">
        <w:rPr>
          <w:b/>
          <w:bCs/>
          <w:sz w:val="28"/>
          <w:szCs w:val="28"/>
        </w:rPr>
        <w:t>АЗДЕЛ 2</w:t>
      </w:r>
      <w:r w:rsidRPr="00A53F08">
        <w:rPr>
          <w:b/>
          <w:bCs/>
          <w:sz w:val="28"/>
          <w:szCs w:val="28"/>
        </w:rPr>
        <w:t xml:space="preserve">. </w:t>
      </w:r>
      <w:r w:rsidR="00FA6C71" w:rsidRPr="00A53F08">
        <w:rPr>
          <w:b/>
          <w:bCs/>
          <w:sz w:val="28"/>
          <w:szCs w:val="28"/>
        </w:rPr>
        <w:t>ОЦЕНКА СОВРЕМЕННОГО СОСТОЯНИЯ</w:t>
      </w:r>
      <w:r w:rsidRPr="00A53F08">
        <w:rPr>
          <w:b/>
          <w:bCs/>
          <w:sz w:val="28"/>
          <w:szCs w:val="28"/>
        </w:rPr>
        <w:t xml:space="preserve"> </w:t>
      </w:r>
      <w:r w:rsidR="00FA6C71" w:rsidRPr="00A53F08">
        <w:rPr>
          <w:b/>
          <w:bCs/>
          <w:sz w:val="28"/>
          <w:szCs w:val="28"/>
        </w:rPr>
        <w:t>ИНОСТРАННОГО ИНВЕСТИРОВАНИЯ В ЭКОНОМИКУ УКРАИНЫ</w:t>
      </w:r>
    </w:p>
    <w:p w:rsidR="004D490A" w:rsidRPr="00A53F08" w:rsidRDefault="004D490A" w:rsidP="00A53F08">
      <w:pPr>
        <w:spacing w:line="360" w:lineRule="auto"/>
        <w:rPr>
          <w:sz w:val="28"/>
          <w:szCs w:val="28"/>
        </w:rPr>
      </w:pPr>
    </w:p>
    <w:p w:rsidR="00323C11" w:rsidRPr="00A53F08" w:rsidRDefault="00323C11" w:rsidP="00A53F08">
      <w:pPr>
        <w:spacing w:line="360" w:lineRule="auto"/>
        <w:jc w:val="center"/>
        <w:rPr>
          <w:b/>
          <w:bCs/>
          <w:sz w:val="28"/>
          <w:szCs w:val="28"/>
        </w:rPr>
      </w:pPr>
      <w:r w:rsidRPr="00A53F08">
        <w:rPr>
          <w:b/>
          <w:bCs/>
          <w:sz w:val="28"/>
          <w:szCs w:val="28"/>
        </w:rPr>
        <w:t>2.</w:t>
      </w:r>
      <w:r w:rsidR="00A738B4" w:rsidRPr="00A53F08">
        <w:rPr>
          <w:b/>
          <w:bCs/>
          <w:sz w:val="28"/>
          <w:szCs w:val="28"/>
        </w:rPr>
        <w:t>1</w:t>
      </w:r>
      <w:r w:rsidR="00AB2592" w:rsidRPr="00A53F08">
        <w:rPr>
          <w:b/>
          <w:bCs/>
          <w:sz w:val="28"/>
          <w:szCs w:val="28"/>
        </w:rPr>
        <w:t xml:space="preserve"> Особенности ин</w:t>
      </w:r>
      <w:r w:rsidR="003128A3" w:rsidRPr="00A53F08">
        <w:rPr>
          <w:b/>
          <w:bCs/>
          <w:sz w:val="28"/>
          <w:szCs w:val="28"/>
        </w:rPr>
        <w:t>о</w:t>
      </w:r>
      <w:r w:rsidR="00AB2592" w:rsidRPr="00A53F08">
        <w:rPr>
          <w:b/>
          <w:bCs/>
          <w:sz w:val="28"/>
          <w:szCs w:val="28"/>
        </w:rPr>
        <w:t>странных инвестиций</w:t>
      </w:r>
      <w:r w:rsidR="003128A3" w:rsidRPr="00A53F08">
        <w:rPr>
          <w:b/>
          <w:bCs/>
          <w:sz w:val="28"/>
          <w:szCs w:val="28"/>
        </w:rPr>
        <w:t xml:space="preserve"> в Украине в условиях мирового кризиса</w:t>
      </w:r>
    </w:p>
    <w:p w:rsidR="00323C11" w:rsidRPr="00A53F08" w:rsidRDefault="00323C11" w:rsidP="00A53F08">
      <w:pPr>
        <w:spacing w:line="360" w:lineRule="auto"/>
        <w:jc w:val="both"/>
        <w:rPr>
          <w:sz w:val="28"/>
          <w:szCs w:val="28"/>
        </w:rPr>
      </w:pPr>
    </w:p>
    <w:p w:rsidR="00D001E4" w:rsidRPr="00A53F08" w:rsidRDefault="00B80C6D" w:rsidP="00A53F08">
      <w:pPr>
        <w:spacing w:line="360" w:lineRule="auto"/>
        <w:ind w:firstLine="709"/>
        <w:jc w:val="both"/>
        <w:rPr>
          <w:sz w:val="28"/>
          <w:szCs w:val="28"/>
        </w:rPr>
      </w:pPr>
      <w:r w:rsidRPr="00A53F08">
        <w:rPr>
          <w:sz w:val="28"/>
          <w:szCs w:val="28"/>
        </w:rPr>
        <w:t>Инвестиционный бум 2005–</w:t>
      </w:r>
      <w:r w:rsidR="00D001E4" w:rsidRPr="00A53F08">
        <w:rPr>
          <w:sz w:val="28"/>
          <w:szCs w:val="28"/>
        </w:rPr>
        <w:t xml:space="preserve">2008 гг. в Украине во многом напоминал экономические чудеса, предшествовавшие кризисам в странах Юго-Восточной Азии и Латинской Америки. Быстрый приток инвестиций не только ускорял рост отечественной экономики, но и приводил к надуванию пузырей на рынках активов, а также к быстрому увеличению импорта (в 2008 году дефицит внешнеторгового баланса достиг $13,5 млрд, или 7,5% ВВП). Возможно, пузыри могли бы надуваться и дальше. Резервы для накопления задолженности у нашей страны еще были: к 1 октября минувшего года внешний долг не превышал 75% ВВП, что в два раза меньше предкризисного показателя четверки «новых азиатских тигров». Однако глобальный финансовый кризис, обострившийся в июле–сентябре 2008 года, дал старт немедленному оттоку капитала из развивающихся стран, в том числе из Украины. </w:t>
      </w:r>
    </w:p>
    <w:p w:rsidR="00D001E4" w:rsidRPr="00A53F08" w:rsidRDefault="00D001E4" w:rsidP="00A53F08">
      <w:pPr>
        <w:spacing w:line="360" w:lineRule="auto"/>
        <w:ind w:firstLine="709"/>
        <w:jc w:val="both"/>
        <w:rPr>
          <w:sz w:val="28"/>
          <w:szCs w:val="28"/>
        </w:rPr>
      </w:pPr>
      <w:r w:rsidRPr="00A53F08">
        <w:rPr>
          <w:sz w:val="28"/>
          <w:szCs w:val="28"/>
        </w:rPr>
        <w:t xml:space="preserve">Общемировой характер кризиса был причиной того, что спад ВВП в стране оказался глубоким. Кроме оттока инвестиций, удар по экономике нанесло резкое сокращение экспорта из-за значительного уменьшения спроса на мировых товарных рынках, прежде всего — на сталь и химическую продукцию. По данным Госкомстата, в октябре–декабре минувшего года объем экспорта уменьшился на 36,1% по сравнению III кварталом и </w:t>
      </w:r>
      <w:r w:rsidR="00F22E8C" w:rsidRPr="00A53F08">
        <w:rPr>
          <w:sz w:val="28"/>
          <w:szCs w:val="28"/>
        </w:rPr>
        <w:t>составил $13,4 млрд (в октябре–</w:t>
      </w:r>
      <w:r w:rsidRPr="00A53F08">
        <w:rPr>
          <w:sz w:val="28"/>
          <w:szCs w:val="28"/>
        </w:rPr>
        <w:t>декабре 2007-го экспорт вырос на 8,4% к предыдущему кварталу, а в IV квартале 2006-го — уменьшился на 0,6%). Значительная экспортная выручка могла бы частично смягчить шок от бегства капитала</w:t>
      </w:r>
      <w:r w:rsidR="00F22E8C" w:rsidRPr="00A53F08">
        <w:rPr>
          <w:sz w:val="28"/>
          <w:szCs w:val="28"/>
        </w:rPr>
        <w:t xml:space="preserve"> [</w:t>
      </w:r>
      <w:r w:rsidR="00867EB6" w:rsidRPr="00A53F08">
        <w:rPr>
          <w:sz w:val="28"/>
          <w:szCs w:val="28"/>
        </w:rPr>
        <w:t>16</w:t>
      </w:r>
      <w:r w:rsidR="00F22E8C" w:rsidRPr="00A53F08">
        <w:rPr>
          <w:sz w:val="28"/>
          <w:szCs w:val="28"/>
        </w:rPr>
        <w:t>]</w:t>
      </w:r>
      <w:r w:rsidRPr="00A53F08">
        <w:rPr>
          <w:sz w:val="28"/>
          <w:szCs w:val="28"/>
        </w:rPr>
        <w:t xml:space="preserve">. </w:t>
      </w:r>
    </w:p>
    <w:p w:rsidR="0075610D" w:rsidRPr="00A53F08" w:rsidRDefault="00D001E4" w:rsidP="00A53F08">
      <w:pPr>
        <w:spacing w:line="360" w:lineRule="auto"/>
        <w:ind w:firstLine="709"/>
        <w:jc w:val="both"/>
        <w:rPr>
          <w:sz w:val="28"/>
          <w:szCs w:val="28"/>
        </w:rPr>
      </w:pPr>
      <w:r w:rsidRPr="00A53F08">
        <w:rPr>
          <w:sz w:val="28"/>
          <w:szCs w:val="28"/>
        </w:rPr>
        <w:t xml:space="preserve">Впрочем, объяснить глубину кризиса только внешними причинами нельзя. </w:t>
      </w:r>
    </w:p>
    <w:p w:rsidR="0075610D" w:rsidRPr="00A53F08" w:rsidRDefault="00D001E4" w:rsidP="00A53F08">
      <w:pPr>
        <w:spacing w:line="360" w:lineRule="auto"/>
        <w:ind w:firstLine="709"/>
        <w:jc w:val="both"/>
        <w:rPr>
          <w:sz w:val="28"/>
          <w:szCs w:val="28"/>
        </w:rPr>
      </w:pPr>
      <w:r w:rsidRPr="00A53F08">
        <w:rPr>
          <w:sz w:val="28"/>
          <w:szCs w:val="28"/>
        </w:rPr>
        <w:t xml:space="preserve">Во-первых, Украина оказалась уязвима перед кризисом из-за высокого уровня долларизации экономики, в частности большой доли валютных кредитов. На 1 октября 2008-го 51,4% займов, которые предоставили банки компаниям и частным лицам, были выданы в иностранной валюте — на сумму 290,9 млрд грн из общего объема 565,9 млрд грн (при официальном курсе НБУ 4,86 UAH/USD). </w:t>
      </w:r>
    </w:p>
    <w:p w:rsidR="00D001E4" w:rsidRPr="00A53F08" w:rsidRDefault="00D001E4" w:rsidP="00A53F08">
      <w:pPr>
        <w:spacing w:line="360" w:lineRule="auto"/>
        <w:ind w:firstLine="709"/>
        <w:jc w:val="both"/>
        <w:rPr>
          <w:sz w:val="28"/>
          <w:szCs w:val="28"/>
        </w:rPr>
      </w:pPr>
      <w:r w:rsidRPr="00A53F08">
        <w:rPr>
          <w:sz w:val="28"/>
          <w:szCs w:val="28"/>
        </w:rPr>
        <w:t>Во-вторых, катализатором банковского кризиса и падения экономики стали политическая нестабильность, низкий уровень доверия бизнеса и населения к властям, а также неэффективное управление. Правительство и Нацбанк не смогли в полной мере использовать для борьбы с кризисом имевшиеся в их распоряжении инструменты. К осени 2008 года Нацбанк накопил значительные золотовалютные резервы ($38,1 млрд), которые позволяли частично компенсировать отток капитала. Кроме того, небольшой размер внешнего госдолга ($14 млрд, или 10% ВВП на 1 октября 2008-го) давал возможность государству привлекать кредиты международных финансовых организаций. Однако получение займов от МВФ было прервано в феврале этого года из-за разногласий правительства с Фондом</w:t>
      </w:r>
      <w:r w:rsidR="00F22E8C" w:rsidRPr="00A53F08">
        <w:rPr>
          <w:sz w:val="28"/>
          <w:szCs w:val="28"/>
        </w:rPr>
        <w:t xml:space="preserve"> [</w:t>
      </w:r>
      <w:r w:rsidR="00867EB6" w:rsidRPr="00A53F08">
        <w:rPr>
          <w:sz w:val="28"/>
          <w:szCs w:val="28"/>
        </w:rPr>
        <w:t>17</w:t>
      </w:r>
      <w:r w:rsidR="00F22E8C" w:rsidRPr="00A53F08">
        <w:rPr>
          <w:sz w:val="28"/>
          <w:szCs w:val="28"/>
        </w:rPr>
        <w:t>]</w:t>
      </w:r>
      <w:r w:rsidRPr="00A53F08">
        <w:rPr>
          <w:sz w:val="28"/>
          <w:szCs w:val="28"/>
        </w:rPr>
        <w:t xml:space="preserve">. </w:t>
      </w:r>
    </w:p>
    <w:p w:rsidR="0075610D" w:rsidRPr="00A53F08" w:rsidRDefault="00D001E4" w:rsidP="00A53F08">
      <w:pPr>
        <w:spacing w:line="360" w:lineRule="auto"/>
        <w:ind w:firstLine="709"/>
        <w:jc w:val="both"/>
        <w:rPr>
          <w:sz w:val="28"/>
          <w:szCs w:val="28"/>
        </w:rPr>
      </w:pPr>
      <w:r w:rsidRPr="00A53F08">
        <w:rPr>
          <w:sz w:val="28"/>
          <w:szCs w:val="28"/>
        </w:rPr>
        <w:t xml:space="preserve">По оценке Государственной налоговой администрации, в прошлом году незаконный вывод капитала из Украины, осуществлявшийся не только зарубежными инвесторами, но и украинскими компаниями, составил $17 млрд. Собственно, значительная часть так называемых иностранных инвестиций имела изначально украинское происхождение. Неслучайно самыми крупными иностранными инвесторами в Украине были кипрские компании. </w:t>
      </w:r>
    </w:p>
    <w:p w:rsidR="00D001E4" w:rsidRPr="00A53F08" w:rsidRDefault="00D001E4" w:rsidP="00A53F08">
      <w:pPr>
        <w:spacing w:line="360" w:lineRule="auto"/>
        <w:ind w:firstLine="709"/>
        <w:jc w:val="both"/>
        <w:rPr>
          <w:sz w:val="28"/>
          <w:szCs w:val="28"/>
        </w:rPr>
      </w:pPr>
      <w:r w:rsidRPr="00A53F08">
        <w:rPr>
          <w:sz w:val="28"/>
          <w:szCs w:val="28"/>
        </w:rPr>
        <w:t xml:space="preserve">По данным Госкомстата, на 1 января этого года объем инвестиций из этой страны в украинскую экономику составлял $7,7 млрд — 21,5% в общем объеме прямых иностранных инвестиций. Кроме того, выведенные за рубеж средства использовались для финансирования импорта при использовании схем уклонения от налогообложения. Но после начала кризиса украинские деньги остаются за границей. «Раньше офшорные структуры использовались прежде всего для того, чтобы ввезти капитал в Украину, а сейчас — наоборот. Конечно, есть компании, которые имеют резервы и жизнеспособный бизнес в Украине и продолжают заводить деньги в страну, но их меньшинство», — рассказывает Анатолий Цымбал, директор компании Nexus, которая занимается налоговым консалтингом. По словам Игоря Стельмаховича, директора департамента ГНА по борьбе с отмыванием доходов, полученных преступным путем, в январе из Украины было выведено около $2 млрд. </w:t>
      </w:r>
    </w:p>
    <w:p w:rsidR="00D001E4" w:rsidRPr="00A53F08" w:rsidRDefault="00D001E4" w:rsidP="00A53F08">
      <w:pPr>
        <w:spacing w:line="360" w:lineRule="auto"/>
        <w:ind w:firstLine="709"/>
        <w:jc w:val="both"/>
        <w:rPr>
          <w:sz w:val="28"/>
          <w:szCs w:val="28"/>
        </w:rPr>
      </w:pPr>
      <w:r w:rsidRPr="00A53F08">
        <w:rPr>
          <w:sz w:val="28"/>
          <w:szCs w:val="28"/>
        </w:rPr>
        <w:t xml:space="preserve">Капиталы начнут возвращаться в Украину только после улучшения ситуации в экономике. Речь </w:t>
      </w:r>
      <w:r w:rsidR="00A53F08" w:rsidRPr="00A53F08">
        <w:rPr>
          <w:sz w:val="28"/>
          <w:szCs w:val="28"/>
        </w:rPr>
        <w:t>идет,</w:t>
      </w:r>
      <w:r w:rsidRPr="00A53F08">
        <w:rPr>
          <w:sz w:val="28"/>
          <w:szCs w:val="28"/>
        </w:rPr>
        <w:t xml:space="preserve"> прежде </w:t>
      </w:r>
      <w:r w:rsidR="00A53F08" w:rsidRPr="00A53F08">
        <w:rPr>
          <w:sz w:val="28"/>
          <w:szCs w:val="28"/>
        </w:rPr>
        <w:t>всего,</w:t>
      </w:r>
      <w:r w:rsidRPr="00A53F08">
        <w:rPr>
          <w:sz w:val="28"/>
          <w:szCs w:val="28"/>
        </w:rPr>
        <w:t xml:space="preserve"> о стабилизации банковской системы. По оценке Гильермо Кальво и Эрнесто Тальви, исследовавших кризисы 1999–2002 гг. в Латинской Америке, банковский кризис наносит экономике значительно больший ущерб, чем падение курса национальной валюты. Дело в том, что дисбалансы в финансовой системе существенно тормозят инвестиции. А удешевление валюты порой оказывает оздоравливающее влияние на экономику. Себестоимость экспортной продукции снижается, импорт дорожает, появляются предпосылки для создания импортозамещающих производств. </w:t>
      </w:r>
    </w:p>
    <w:p w:rsidR="00D001E4" w:rsidRPr="00A53F08" w:rsidRDefault="00D001E4" w:rsidP="00A53F08">
      <w:pPr>
        <w:spacing w:line="360" w:lineRule="auto"/>
        <w:ind w:firstLine="709"/>
        <w:jc w:val="both"/>
        <w:rPr>
          <w:sz w:val="28"/>
          <w:szCs w:val="28"/>
        </w:rPr>
      </w:pPr>
      <w:r w:rsidRPr="00A53F08">
        <w:rPr>
          <w:sz w:val="28"/>
          <w:szCs w:val="28"/>
        </w:rPr>
        <w:t xml:space="preserve">Именно таким был путь восстановления азиатских и латиноамериканских экономик, которые пострадали от бегства капитала в течение последних полутора десятилетий. В государствах, переживших обесценивание валюты, быстро развивалось внутреннее производство и внешнеторговый дефицит буквально в течение года сменялся профицитом. Снижение ВВП длилось, как правило, не более одного-двух лет. Хотя при этом возврата частных инвестиций приходилось ждать намного дольше. Приток иностранного капитала в страну, сравнимый с докризисным уровнем, появлялся лишь через три-пять лет. </w:t>
      </w:r>
    </w:p>
    <w:p w:rsidR="00401850" w:rsidRPr="00A53F08" w:rsidRDefault="00D001E4" w:rsidP="00A53F08">
      <w:pPr>
        <w:spacing w:line="360" w:lineRule="auto"/>
        <w:ind w:firstLine="709"/>
        <w:jc w:val="both"/>
        <w:rPr>
          <w:sz w:val="28"/>
          <w:szCs w:val="28"/>
        </w:rPr>
      </w:pPr>
      <w:r w:rsidRPr="00A53F08">
        <w:rPr>
          <w:sz w:val="28"/>
          <w:szCs w:val="28"/>
        </w:rPr>
        <w:t>Для Украины сроки восстановления могут быть иными. Свои коррективы внесет мировой кризис, который значительно уменьшил спрос на часть украинских экспортных продуктов, в частности, стальной прокат, удобрения и продукцию машиностроения. Хотя при этом могут оказаться востребованными другие экспортные товары, прежде всего — продовольствие. Дополнительный фактор, который грозит затянуть и углубить кризис, — ближайшие президентские выборы. Они могут обострить политическую нестабильность или спровоцировать власти на опасные для экономики решения, особенно на крупномасштабную денежную эмиссию. Ранее острая борьба за власть оказывала заметное влияние на деловую активность и инвестиции в Украине. Например, после президентских выборов 2004 года рост украинской экономики замедлился (с 12,1% в 2004-м до 2,7% в 2005-м). А после парламентских выборов в 2007 году всего за три месяца объем «прямых иностранных инвестиций» из Украины в экономику Кипра увеличился на $5,3 млрд (с $0,5 млрд до $5,8 млрд). Чтобы не допустить глубоких потрясений, связанных с оттоком инвестиций, имело бы смысл уменьшать долларизацию экономики. При этом стоит помнить: когда кризис будет преодолен, Украин</w:t>
      </w:r>
      <w:r w:rsidR="00B80C6D" w:rsidRPr="00A53F08">
        <w:rPr>
          <w:sz w:val="28"/>
          <w:szCs w:val="28"/>
        </w:rPr>
        <w:t>у ждет новый инвестиционный бум</w:t>
      </w:r>
      <w:r w:rsidR="00F22E8C" w:rsidRPr="00A53F08">
        <w:rPr>
          <w:sz w:val="28"/>
          <w:szCs w:val="28"/>
        </w:rPr>
        <w:t xml:space="preserve"> [</w:t>
      </w:r>
      <w:r w:rsidR="00867EB6" w:rsidRPr="00A53F08">
        <w:rPr>
          <w:sz w:val="28"/>
          <w:szCs w:val="28"/>
        </w:rPr>
        <w:t>19</w:t>
      </w:r>
      <w:r w:rsidR="00F22E8C" w:rsidRPr="00A53F08">
        <w:rPr>
          <w:sz w:val="28"/>
          <w:szCs w:val="28"/>
        </w:rPr>
        <w:t>]</w:t>
      </w:r>
      <w:r w:rsidR="00B80C6D" w:rsidRPr="00A53F08">
        <w:rPr>
          <w:sz w:val="28"/>
          <w:szCs w:val="28"/>
        </w:rPr>
        <w:t>.</w:t>
      </w:r>
    </w:p>
    <w:p w:rsidR="00401850" w:rsidRPr="00A53F08" w:rsidRDefault="00B80C6D" w:rsidP="00A53F08">
      <w:pPr>
        <w:spacing w:line="360" w:lineRule="auto"/>
        <w:ind w:firstLine="709"/>
        <w:jc w:val="both"/>
        <w:rPr>
          <w:sz w:val="28"/>
          <w:szCs w:val="28"/>
        </w:rPr>
      </w:pPr>
      <w:r w:rsidRPr="00A53F08">
        <w:rPr>
          <w:sz w:val="28"/>
          <w:szCs w:val="28"/>
        </w:rPr>
        <w:t>Также необходимо отметить, что, н</w:t>
      </w:r>
      <w:r w:rsidR="00F72C35" w:rsidRPr="00A53F08">
        <w:rPr>
          <w:sz w:val="28"/>
          <w:szCs w:val="28"/>
        </w:rPr>
        <w:t>есмотря на острейший финансовый криз</w:t>
      </w:r>
      <w:r w:rsidR="00401850" w:rsidRPr="00A53F08">
        <w:rPr>
          <w:sz w:val="28"/>
          <w:szCs w:val="28"/>
        </w:rPr>
        <w:t xml:space="preserve">ис в 2008 году, рекапитализация </w:t>
      </w:r>
      <w:r w:rsidR="00F72C35" w:rsidRPr="00A53F08">
        <w:rPr>
          <w:sz w:val="28"/>
          <w:szCs w:val="28"/>
        </w:rPr>
        <w:t>украинских банков началась с задержкой более чем в полгода, что</w:t>
      </w:r>
      <w:r w:rsidR="00A53F08" w:rsidRPr="00A53F08">
        <w:rPr>
          <w:sz w:val="28"/>
          <w:szCs w:val="28"/>
        </w:rPr>
        <w:t xml:space="preserve"> </w:t>
      </w:r>
      <w:r w:rsidR="00F72C35" w:rsidRPr="00A53F08">
        <w:rPr>
          <w:sz w:val="28"/>
          <w:szCs w:val="28"/>
        </w:rPr>
        <w:t>окончательно подорвало доверие к украинским властям как со стороны населения, так и со стороны зарубежных партнеров. Это в значительно мере усугубило ситуацию в финансовой системе</w:t>
      </w:r>
      <w:r w:rsidR="00401850" w:rsidRPr="00A53F08">
        <w:rPr>
          <w:sz w:val="28"/>
          <w:szCs w:val="28"/>
        </w:rPr>
        <w:t xml:space="preserve"> страны и в целом в экономике.</w:t>
      </w:r>
    </w:p>
    <w:p w:rsidR="00F72C35" w:rsidRPr="00A53F08" w:rsidRDefault="00F72C35" w:rsidP="00A53F08">
      <w:pPr>
        <w:spacing w:line="360" w:lineRule="auto"/>
        <w:ind w:firstLine="709"/>
        <w:jc w:val="both"/>
        <w:rPr>
          <w:sz w:val="28"/>
          <w:szCs w:val="28"/>
        </w:rPr>
      </w:pPr>
      <w:r w:rsidRPr="00A53F08">
        <w:rPr>
          <w:sz w:val="28"/>
          <w:szCs w:val="28"/>
        </w:rPr>
        <w:t>Именно неумение и нежелание договариваться по ключевым вопросам и в адекватные сроки принимать необходимые</w:t>
      </w:r>
      <w:r w:rsidR="00A53F08" w:rsidRPr="00A53F08">
        <w:rPr>
          <w:sz w:val="28"/>
          <w:szCs w:val="28"/>
        </w:rPr>
        <w:t xml:space="preserve"> </w:t>
      </w:r>
      <w:r w:rsidRPr="00A53F08">
        <w:rPr>
          <w:sz w:val="28"/>
          <w:szCs w:val="28"/>
        </w:rPr>
        <w:t>в</w:t>
      </w:r>
      <w:r w:rsidR="00A53F08" w:rsidRPr="00A53F08">
        <w:rPr>
          <w:sz w:val="28"/>
          <w:szCs w:val="28"/>
        </w:rPr>
        <w:t xml:space="preserve"> </w:t>
      </w:r>
      <w:r w:rsidRPr="00A53F08">
        <w:rPr>
          <w:sz w:val="28"/>
          <w:szCs w:val="28"/>
        </w:rPr>
        <w:t>национальных интересах решения</w:t>
      </w:r>
      <w:r w:rsidR="00A53F08" w:rsidRPr="00A53F08">
        <w:rPr>
          <w:sz w:val="28"/>
          <w:szCs w:val="28"/>
        </w:rPr>
        <w:t xml:space="preserve"> </w:t>
      </w:r>
      <w:r w:rsidRPr="00A53F08">
        <w:rPr>
          <w:sz w:val="28"/>
          <w:szCs w:val="28"/>
        </w:rPr>
        <w:t>стало той фундаментальной причиной, которая заложила основу практически под все кризисы, регулярно потрясающие страну и обрекающие ее на многолетний инвестиционный голод.</w:t>
      </w:r>
    </w:p>
    <w:p w:rsidR="00F72C35" w:rsidRPr="00A53F08" w:rsidRDefault="00A53F08" w:rsidP="00A53F08">
      <w:pPr>
        <w:pStyle w:val="ac"/>
        <w:spacing w:before="0" w:beforeAutospacing="0" w:after="0" w:afterAutospacing="0" w:line="360" w:lineRule="auto"/>
        <w:ind w:firstLine="709"/>
        <w:jc w:val="both"/>
        <w:rPr>
          <w:sz w:val="28"/>
          <w:szCs w:val="28"/>
        </w:rPr>
      </w:pPr>
      <w:r w:rsidRPr="00A53F08">
        <w:rPr>
          <w:rStyle w:val="a3"/>
          <w:b w:val="0"/>
          <w:bCs w:val="0"/>
          <w:sz w:val="28"/>
          <w:szCs w:val="28"/>
        </w:rPr>
        <w:t xml:space="preserve"> </w:t>
      </w:r>
      <w:r w:rsidR="00F72C35" w:rsidRPr="00A53F08">
        <w:rPr>
          <w:sz w:val="28"/>
          <w:szCs w:val="28"/>
        </w:rPr>
        <w:t>По показателю чистого притока прямых иностранных инвестиций в последнее десятилетие, Украина также является далеко не самой успешной страной и значительно проигрывает своим прямым конкурентам, в частности</w:t>
      </w:r>
      <w:r w:rsidRPr="00A53F08">
        <w:rPr>
          <w:sz w:val="28"/>
          <w:szCs w:val="28"/>
        </w:rPr>
        <w:t xml:space="preserve"> </w:t>
      </w:r>
      <w:r w:rsidR="00F72C35" w:rsidRPr="00A53F08">
        <w:rPr>
          <w:sz w:val="28"/>
          <w:szCs w:val="28"/>
        </w:rPr>
        <w:t>странам Центральной и Восточной Европы, РФ и Турции. В перерасчете на душу населения, объем накопленных прямых иностранных инвестиций в экономику Украины по состоянию на 01.01.2009 г. составил всего лишь 1021 дол. США, что более чем в 11 раз ниже уровня Чехии, более чем в 8 раз уступает Словакии, в 6 раз ниже нежели в Венгрии и Болгарии</w:t>
      </w:r>
      <w:r w:rsidR="00F22E8C" w:rsidRPr="00A53F08">
        <w:rPr>
          <w:sz w:val="28"/>
          <w:szCs w:val="28"/>
        </w:rPr>
        <w:t xml:space="preserve"> [</w:t>
      </w:r>
      <w:r w:rsidR="00867EB6" w:rsidRPr="00A53F08">
        <w:rPr>
          <w:sz w:val="28"/>
          <w:szCs w:val="28"/>
        </w:rPr>
        <w:t>20</w:t>
      </w:r>
      <w:r w:rsidR="00F22E8C" w:rsidRPr="00A53F08">
        <w:rPr>
          <w:sz w:val="28"/>
          <w:szCs w:val="28"/>
        </w:rPr>
        <w:t>]</w:t>
      </w:r>
      <w:r w:rsidR="00F72C35" w:rsidRPr="00A53F08">
        <w:rPr>
          <w:sz w:val="28"/>
          <w:szCs w:val="28"/>
        </w:rPr>
        <w:t>.</w:t>
      </w:r>
    </w:p>
    <w:p w:rsidR="00401850" w:rsidRPr="00A53F08" w:rsidRDefault="00401850" w:rsidP="00A53F08">
      <w:pPr>
        <w:spacing w:line="360" w:lineRule="auto"/>
        <w:jc w:val="both"/>
        <w:rPr>
          <w:rStyle w:val="a3"/>
          <w:sz w:val="28"/>
          <w:szCs w:val="28"/>
        </w:rPr>
      </w:pPr>
    </w:p>
    <w:p w:rsidR="00F72C35" w:rsidRPr="00A53F08" w:rsidRDefault="00DA4A73" w:rsidP="00A53F08">
      <w:pPr>
        <w:spacing w:line="360" w:lineRule="auto"/>
        <w:ind w:firstLine="709"/>
        <w:jc w:val="both"/>
        <w:rPr>
          <w:sz w:val="28"/>
          <w:szCs w:val="28"/>
        </w:rPr>
      </w:pPr>
      <w:r w:rsidRPr="00A53F08">
        <w:rPr>
          <w:rStyle w:val="a3"/>
          <w:b w:val="0"/>
          <w:bCs w:val="0"/>
          <w:sz w:val="28"/>
          <w:szCs w:val="28"/>
        </w:rPr>
        <w:t>Таблица 2.4</w:t>
      </w:r>
      <w:r w:rsidR="00A53F08" w:rsidRPr="00A53F08">
        <w:rPr>
          <w:rStyle w:val="a3"/>
          <w:b w:val="0"/>
          <w:bCs w:val="0"/>
          <w:sz w:val="28"/>
          <w:szCs w:val="28"/>
        </w:rPr>
        <w:t xml:space="preserve"> </w:t>
      </w:r>
      <w:r w:rsidR="00F72C35" w:rsidRPr="00A53F08">
        <w:rPr>
          <w:rStyle w:val="a3"/>
          <w:b w:val="0"/>
          <w:bCs w:val="0"/>
          <w:sz w:val="28"/>
          <w:szCs w:val="28"/>
        </w:rPr>
        <w:t>Прямые иностранные инвестиции в экономику стран</w:t>
      </w:r>
    </w:p>
    <w:tbl>
      <w:tblPr>
        <w:tblW w:w="8816"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80"/>
        <w:gridCol w:w="3170"/>
        <w:gridCol w:w="4366"/>
      </w:tblGrid>
      <w:tr w:rsidR="00F72C35" w:rsidRPr="00A53F08" w:rsidTr="00A53F08">
        <w:trPr>
          <w:trHeight w:val="1276"/>
          <w:tblCellSpacing w:w="0" w:type="dxa"/>
          <w:jc w:val="center"/>
        </w:trPr>
        <w:tc>
          <w:tcPr>
            <w:tcW w:w="1270" w:type="dxa"/>
            <w:noWrap/>
            <w:vAlign w:val="center"/>
          </w:tcPr>
          <w:p w:rsidR="00F72C35" w:rsidRPr="00A53F08" w:rsidRDefault="00F72C35" w:rsidP="00A53F08">
            <w:pPr>
              <w:spacing w:line="360" w:lineRule="auto"/>
              <w:rPr>
                <w:sz w:val="20"/>
                <w:szCs w:val="20"/>
              </w:rPr>
            </w:pPr>
            <w:r w:rsidRPr="00A53F08">
              <w:rPr>
                <w:sz w:val="20"/>
                <w:szCs w:val="20"/>
              </w:rPr>
              <w:t>Страна</w:t>
            </w:r>
          </w:p>
        </w:tc>
        <w:tc>
          <w:tcPr>
            <w:tcW w:w="3160" w:type="dxa"/>
            <w:vAlign w:val="center"/>
          </w:tcPr>
          <w:p w:rsidR="00F72C35" w:rsidRPr="00A53F08" w:rsidRDefault="00F72C35" w:rsidP="00A53F08">
            <w:pPr>
              <w:spacing w:line="360" w:lineRule="auto"/>
              <w:rPr>
                <w:sz w:val="20"/>
                <w:szCs w:val="20"/>
              </w:rPr>
            </w:pPr>
            <w:r w:rsidRPr="00A53F08">
              <w:rPr>
                <w:sz w:val="20"/>
                <w:szCs w:val="20"/>
              </w:rPr>
              <w:t>Приток прямых иностранных инвестиций за 1999-2008 гг.</w:t>
            </w:r>
          </w:p>
        </w:tc>
        <w:tc>
          <w:tcPr>
            <w:tcW w:w="4386" w:type="dxa"/>
            <w:vAlign w:val="center"/>
          </w:tcPr>
          <w:p w:rsidR="00F72C35" w:rsidRPr="00A53F08" w:rsidRDefault="00F72C35" w:rsidP="00A53F08">
            <w:pPr>
              <w:spacing w:line="360" w:lineRule="auto"/>
              <w:rPr>
                <w:sz w:val="20"/>
                <w:szCs w:val="20"/>
              </w:rPr>
            </w:pPr>
            <w:r w:rsidRPr="00A53F08">
              <w:rPr>
                <w:sz w:val="20"/>
                <w:szCs w:val="20"/>
              </w:rPr>
              <w:t>Накопленный объем прямых иностранных инвестиций по состоянию на 01.01.2009, в расчете на душу населения </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Россия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203616</w:t>
            </w:r>
          </w:p>
        </w:tc>
        <w:tc>
          <w:tcPr>
            <w:tcW w:w="4386" w:type="dxa"/>
            <w:vAlign w:val="bottom"/>
          </w:tcPr>
          <w:p w:rsidR="00F72C35" w:rsidRPr="00A53F08" w:rsidRDefault="00F72C35" w:rsidP="00A53F08">
            <w:pPr>
              <w:spacing w:line="360" w:lineRule="auto"/>
              <w:rPr>
                <w:sz w:val="20"/>
                <w:szCs w:val="20"/>
              </w:rPr>
            </w:pPr>
            <w:r w:rsidRPr="00A53F08">
              <w:rPr>
                <w:sz w:val="20"/>
                <w:szCs w:val="20"/>
              </w:rPr>
              <w:t>1511</w:t>
            </w:r>
          </w:p>
        </w:tc>
      </w:tr>
      <w:tr w:rsidR="00F72C35" w:rsidRPr="00A53F08" w:rsidTr="00A53F08">
        <w:trPr>
          <w:trHeight w:val="375"/>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Польша</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113069</w:t>
            </w:r>
          </w:p>
        </w:tc>
        <w:tc>
          <w:tcPr>
            <w:tcW w:w="4386" w:type="dxa"/>
            <w:vAlign w:val="bottom"/>
          </w:tcPr>
          <w:p w:rsidR="00F72C35" w:rsidRPr="00A53F08" w:rsidRDefault="00F72C35" w:rsidP="00A53F08">
            <w:pPr>
              <w:spacing w:line="360" w:lineRule="auto"/>
              <w:rPr>
                <w:sz w:val="20"/>
                <w:szCs w:val="20"/>
              </w:rPr>
            </w:pPr>
            <w:r w:rsidRPr="00A53F08">
              <w:rPr>
                <w:sz w:val="20"/>
                <w:szCs w:val="20"/>
              </w:rPr>
              <w:t>4235</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Турция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81146</w:t>
            </w:r>
          </w:p>
        </w:tc>
        <w:tc>
          <w:tcPr>
            <w:tcW w:w="4386" w:type="dxa"/>
            <w:vAlign w:val="bottom"/>
          </w:tcPr>
          <w:p w:rsidR="00F72C35" w:rsidRPr="00A53F08" w:rsidRDefault="00F72C35" w:rsidP="00A53F08">
            <w:pPr>
              <w:spacing w:line="360" w:lineRule="auto"/>
              <w:rPr>
                <w:sz w:val="20"/>
                <w:szCs w:val="20"/>
              </w:rPr>
            </w:pPr>
            <w:r w:rsidRPr="00A53F08">
              <w:rPr>
                <w:sz w:val="20"/>
                <w:szCs w:val="20"/>
              </w:rPr>
              <w:t>945</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Чехия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70670</w:t>
            </w:r>
          </w:p>
        </w:tc>
        <w:tc>
          <w:tcPr>
            <w:tcW w:w="4386" w:type="dxa"/>
            <w:vAlign w:val="bottom"/>
          </w:tcPr>
          <w:p w:rsidR="00F72C35" w:rsidRPr="00A53F08" w:rsidRDefault="00F72C35" w:rsidP="00A53F08">
            <w:pPr>
              <w:spacing w:line="360" w:lineRule="auto"/>
              <w:rPr>
                <w:sz w:val="20"/>
                <w:szCs w:val="20"/>
              </w:rPr>
            </w:pPr>
            <w:r w:rsidRPr="00A53F08">
              <w:rPr>
                <w:sz w:val="20"/>
                <w:szCs w:val="20"/>
              </w:rPr>
              <w:t>11083</w:t>
            </w:r>
          </w:p>
        </w:tc>
      </w:tr>
      <w:tr w:rsidR="00F72C35" w:rsidRPr="00A53F08" w:rsidTr="00A53F08">
        <w:trPr>
          <w:trHeight w:val="375"/>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Румыния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54092</w:t>
            </w:r>
          </w:p>
        </w:tc>
        <w:tc>
          <w:tcPr>
            <w:tcW w:w="4386" w:type="dxa"/>
            <w:vAlign w:val="bottom"/>
          </w:tcPr>
          <w:p w:rsidR="00F72C35" w:rsidRPr="00A53F08" w:rsidRDefault="00F72C35" w:rsidP="00A53F08">
            <w:pPr>
              <w:spacing w:line="360" w:lineRule="auto"/>
              <w:rPr>
                <w:sz w:val="20"/>
                <w:szCs w:val="20"/>
              </w:rPr>
            </w:pPr>
            <w:r w:rsidRPr="00A53F08">
              <w:rPr>
                <w:sz w:val="20"/>
                <w:szCs w:val="20"/>
              </w:rPr>
              <w:t>3364</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Венгрия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47488</w:t>
            </w:r>
          </w:p>
        </w:tc>
        <w:tc>
          <w:tcPr>
            <w:tcW w:w="4386" w:type="dxa"/>
            <w:vAlign w:val="bottom"/>
          </w:tcPr>
          <w:p w:rsidR="00F72C35" w:rsidRPr="00A53F08" w:rsidRDefault="00F72C35" w:rsidP="00A53F08">
            <w:pPr>
              <w:spacing w:line="360" w:lineRule="auto"/>
              <w:rPr>
                <w:sz w:val="20"/>
                <w:szCs w:val="20"/>
              </w:rPr>
            </w:pPr>
            <w:r w:rsidRPr="00A53F08">
              <w:rPr>
                <w:sz w:val="20"/>
                <w:szCs w:val="20"/>
              </w:rPr>
              <w:t>6359</w:t>
            </w:r>
          </w:p>
        </w:tc>
      </w:tr>
      <w:tr w:rsidR="00F72C35" w:rsidRPr="00A53F08" w:rsidTr="00A53F08">
        <w:trPr>
          <w:trHeight w:val="375"/>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Болгария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41598</w:t>
            </w:r>
          </w:p>
        </w:tc>
        <w:tc>
          <w:tcPr>
            <w:tcW w:w="4386" w:type="dxa"/>
            <w:vAlign w:val="bottom"/>
          </w:tcPr>
          <w:p w:rsidR="00F72C35" w:rsidRPr="00A53F08" w:rsidRDefault="00F72C35" w:rsidP="00A53F08">
            <w:pPr>
              <w:spacing w:line="360" w:lineRule="auto"/>
              <w:rPr>
                <w:sz w:val="20"/>
                <w:szCs w:val="20"/>
              </w:rPr>
            </w:pPr>
            <w:r w:rsidRPr="00A53F08">
              <w:rPr>
                <w:sz w:val="20"/>
                <w:szCs w:val="20"/>
              </w:rPr>
              <w:t>6060</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Украина</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39711</w:t>
            </w:r>
          </w:p>
        </w:tc>
        <w:tc>
          <w:tcPr>
            <w:tcW w:w="4386" w:type="dxa"/>
            <w:vAlign w:val="bottom"/>
          </w:tcPr>
          <w:p w:rsidR="00F72C35" w:rsidRPr="00A53F08" w:rsidRDefault="00F72C35" w:rsidP="00A53F08">
            <w:pPr>
              <w:spacing w:line="360" w:lineRule="auto"/>
              <w:rPr>
                <w:sz w:val="20"/>
                <w:szCs w:val="20"/>
              </w:rPr>
            </w:pPr>
            <w:r w:rsidRPr="00A53F08">
              <w:rPr>
                <w:sz w:val="20"/>
                <w:szCs w:val="20"/>
              </w:rPr>
              <w:t>1021</w:t>
            </w:r>
          </w:p>
        </w:tc>
      </w:tr>
      <w:tr w:rsidR="00F72C35" w:rsidRPr="00A53F08" w:rsidTr="00A53F08">
        <w:trPr>
          <w:trHeight w:val="398"/>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Словакия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27076</w:t>
            </w:r>
          </w:p>
        </w:tc>
        <w:tc>
          <w:tcPr>
            <w:tcW w:w="4386" w:type="dxa"/>
            <w:vAlign w:val="bottom"/>
          </w:tcPr>
          <w:p w:rsidR="00F72C35" w:rsidRPr="00A53F08" w:rsidRDefault="00F72C35" w:rsidP="00A53F08">
            <w:pPr>
              <w:spacing w:line="360" w:lineRule="auto"/>
              <w:rPr>
                <w:sz w:val="20"/>
                <w:szCs w:val="20"/>
              </w:rPr>
            </w:pPr>
            <w:r w:rsidRPr="00A53F08">
              <w:rPr>
                <w:sz w:val="20"/>
                <w:szCs w:val="20"/>
              </w:rPr>
              <w:t>8506</w:t>
            </w:r>
          </w:p>
        </w:tc>
      </w:tr>
      <w:tr w:rsidR="00F72C35" w:rsidRPr="00A53F08" w:rsidTr="00A53F08">
        <w:trPr>
          <w:trHeight w:val="375"/>
          <w:tblCellSpacing w:w="0" w:type="dxa"/>
          <w:jc w:val="center"/>
        </w:trPr>
        <w:tc>
          <w:tcPr>
            <w:tcW w:w="1270" w:type="dxa"/>
            <w:noWrap/>
            <w:vAlign w:val="bottom"/>
          </w:tcPr>
          <w:p w:rsidR="00F72C35" w:rsidRPr="00A53F08" w:rsidRDefault="00F72C35" w:rsidP="00A53F08">
            <w:pPr>
              <w:spacing w:line="360" w:lineRule="auto"/>
              <w:rPr>
                <w:sz w:val="20"/>
                <w:szCs w:val="20"/>
              </w:rPr>
            </w:pPr>
            <w:r w:rsidRPr="00A53F08">
              <w:rPr>
                <w:sz w:val="20"/>
                <w:szCs w:val="20"/>
              </w:rPr>
              <w:t>Хорватия</w:t>
            </w:r>
          </w:p>
        </w:tc>
        <w:tc>
          <w:tcPr>
            <w:tcW w:w="3160" w:type="dxa"/>
            <w:noWrap/>
            <w:vAlign w:val="bottom"/>
          </w:tcPr>
          <w:p w:rsidR="00F72C35" w:rsidRPr="00A53F08" w:rsidRDefault="00F72C35" w:rsidP="00A53F08">
            <w:pPr>
              <w:spacing w:line="360" w:lineRule="auto"/>
              <w:rPr>
                <w:sz w:val="20"/>
                <w:szCs w:val="20"/>
              </w:rPr>
            </w:pPr>
            <w:r w:rsidRPr="00A53F08">
              <w:rPr>
                <w:sz w:val="20"/>
                <w:szCs w:val="20"/>
              </w:rPr>
              <w:t>22981</w:t>
            </w:r>
          </w:p>
        </w:tc>
        <w:tc>
          <w:tcPr>
            <w:tcW w:w="4386" w:type="dxa"/>
            <w:vAlign w:val="bottom"/>
          </w:tcPr>
          <w:p w:rsidR="00F72C35" w:rsidRPr="00A53F08" w:rsidRDefault="00F72C35" w:rsidP="00A53F08">
            <w:pPr>
              <w:spacing w:line="360" w:lineRule="auto"/>
              <w:rPr>
                <w:sz w:val="20"/>
                <w:szCs w:val="20"/>
              </w:rPr>
            </w:pPr>
            <w:r w:rsidRPr="00A53F08">
              <w:rPr>
                <w:sz w:val="20"/>
                <w:szCs w:val="20"/>
              </w:rPr>
              <w:t>7023</w:t>
            </w:r>
          </w:p>
        </w:tc>
      </w:tr>
    </w:tbl>
    <w:p w:rsidR="00A53F08" w:rsidRPr="00A53F08" w:rsidRDefault="00A53F08" w:rsidP="00A53F08">
      <w:pPr>
        <w:spacing w:line="360" w:lineRule="auto"/>
        <w:jc w:val="both"/>
        <w:rPr>
          <w:sz w:val="28"/>
          <w:szCs w:val="28"/>
        </w:rPr>
      </w:pPr>
    </w:p>
    <w:p w:rsidR="00F72C35" w:rsidRPr="00A53F08" w:rsidRDefault="00F72C35" w:rsidP="00A53F08">
      <w:pPr>
        <w:spacing w:line="360" w:lineRule="auto"/>
        <w:ind w:firstLine="709"/>
        <w:jc w:val="both"/>
        <w:rPr>
          <w:b/>
          <w:bCs/>
          <w:sz w:val="28"/>
          <w:szCs w:val="28"/>
        </w:rPr>
      </w:pPr>
      <w:r w:rsidRPr="00A53F08">
        <w:rPr>
          <w:rStyle w:val="a3"/>
          <w:b w:val="0"/>
          <w:bCs w:val="0"/>
          <w:sz w:val="28"/>
          <w:szCs w:val="28"/>
        </w:rPr>
        <w:t>*Рассчитано на основе данных United Nations Conference on Trade and Development (UNCTAD) World Investment Report 2009</w:t>
      </w:r>
    </w:p>
    <w:p w:rsidR="00F72C35" w:rsidRPr="00A53F08" w:rsidRDefault="00F72C35" w:rsidP="00A53F08">
      <w:pPr>
        <w:spacing w:line="360" w:lineRule="auto"/>
        <w:jc w:val="both"/>
        <w:rPr>
          <w:sz w:val="28"/>
          <w:szCs w:val="28"/>
        </w:rPr>
      </w:pPr>
    </w:p>
    <w:p w:rsidR="00F72C35" w:rsidRPr="00A53F08" w:rsidRDefault="00F72C35" w:rsidP="00A53F08">
      <w:pPr>
        <w:spacing w:line="360" w:lineRule="auto"/>
        <w:ind w:firstLine="709"/>
        <w:jc w:val="both"/>
        <w:rPr>
          <w:sz w:val="28"/>
          <w:szCs w:val="28"/>
        </w:rPr>
      </w:pPr>
      <w:r w:rsidRPr="00A53F08">
        <w:rPr>
          <w:sz w:val="28"/>
          <w:szCs w:val="28"/>
        </w:rPr>
        <w:t>Необходимо отметить еще один немаловажный фактор - для того чтобы успешно развиваться в долгосрочной временной перспективе, недостаточно только привлечь инвестиции, куда более важно создать необходимые условия, чтобы инвесторы в последующем в массовом порядке не хотели покинуть страну, а продолжали в долгосрочной перспективе инвестировать свои капиталы в необходимых объемах. Например, в</w:t>
      </w:r>
      <w:r w:rsidR="00A53F08" w:rsidRPr="00A53F08">
        <w:rPr>
          <w:sz w:val="28"/>
          <w:szCs w:val="28"/>
        </w:rPr>
        <w:t xml:space="preserve"> </w:t>
      </w:r>
      <w:r w:rsidRPr="00A53F08">
        <w:rPr>
          <w:sz w:val="28"/>
          <w:szCs w:val="28"/>
        </w:rPr>
        <w:t>том же</w:t>
      </w:r>
      <w:r w:rsidR="00A53F08" w:rsidRPr="00A53F08">
        <w:rPr>
          <w:sz w:val="28"/>
          <w:szCs w:val="28"/>
        </w:rPr>
        <w:t xml:space="preserve"> </w:t>
      </w:r>
      <w:r w:rsidRPr="00A53F08">
        <w:rPr>
          <w:sz w:val="28"/>
          <w:szCs w:val="28"/>
        </w:rPr>
        <w:t xml:space="preserve">Китае уже более 10 лет среднегодовой приток ПИИ превышает $40 млрд. </w:t>
      </w:r>
    </w:p>
    <w:p w:rsidR="00F72C35" w:rsidRPr="00A53F08" w:rsidRDefault="00F72C35" w:rsidP="00A53F08">
      <w:pPr>
        <w:spacing w:line="360" w:lineRule="auto"/>
        <w:ind w:firstLine="709"/>
        <w:jc w:val="both"/>
        <w:rPr>
          <w:sz w:val="28"/>
          <w:szCs w:val="28"/>
        </w:rPr>
      </w:pPr>
      <w:r w:rsidRPr="00A53F08">
        <w:rPr>
          <w:sz w:val="28"/>
          <w:szCs w:val="28"/>
        </w:rPr>
        <w:t>К сожалению, для своей инвестиционной привлекательности Украина делает очень мало. Именно поэтому привлеченные за все годы независимости иностранные инвестиции в нашу страну, пока не дотягивают даже до инвестиционного потока, который получал Китай всего за один год еще в прошлом десятилетии. Если же еще учесть, что около 25% иностранных инвестиций поступило в Украину из оффшорных зон, т.е. практически от наших сограждан, то иностранный инвестиционный интерес к нашей стране будет и совсем уж мизерным. По состоянию на 01.01.2009</w:t>
      </w:r>
      <w:r w:rsidR="00B80C6D" w:rsidRPr="00A53F08">
        <w:rPr>
          <w:sz w:val="28"/>
          <w:szCs w:val="28"/>
        </w:rPr>
        <w:t xml:space="preserve"> г.</w:t>
      </w:r>
      <w:r w:rsidR="00A53F08" w:rsidRPr="00A53F08">
        <w:rPr>
          <w:sz w:val="28"/>
          <w:szCs w:val="28"/>
        </w:rPr>
        <w:t xml:space="preserve"> </w:t>
      </w:r>
      <w:r w:rsidRPr="00A53F08">
        <w:rPr>
          <w:sz w:val="28"/>
          <w:szCs w:val="28"/>
        </w:rPr>
        <w:t>в Украину с Кипра поступило 7,7 млрд. дол. США, Виргинские острова направили 1,3 млрд. дол. США.</w:t>
      </w:r>
    </w:p>
    <w:p w:rsidR="00F72C35" w:rsidRPr="00A53F08" w:rsidRDefault="00F72C35" w:rsidP="00A53F08">
      <w:pPr>
        <w:spacing w:line="360" w:lineRule="auto"/>
        <w:ind w:firstLine="709"/>
        <w:jc w:val="both"/>
        <w:rPr>
          <w:sz w:val="28"/>
          <w:szCs w:val="28"/>
        </w:rPr>
      </w:pPr>
      <w:r w:rsidRPr="00A53F08">
        <w:rPr>
          <w:sz w:val="28"/>
          <w:szCs w:val="28"/>
        </w:rPr>
        <w:t xml:space="preserve">Что касается секторов экономики Украины, которые наиболее подходят для системных инвестиций, то в 2009 году такими секторами с точки зрения потенциальных инвесторов стали: </w:t>
      </w:r>
    </w:p>
    <w:p w:rsidR="00401850" w:rsidRPr="00A53F08" w:rsidRDefault="00F72C35" w:rsidP="00A53F08">
      <w:pPr>
        <w:numPr>
          <w:ilvl w:val="0"/>
          <w:numId w:val="17"/>
        </w:numPr>
        <w:spacing w:line="360" w:lineRule="auto"/>
        <w:ind w:left="0" w:firstLine="709"/>
        <w:jc w:val="both"/>
        <w:rPr>
          <w:sz w:val="28"/>
          <w:szCs w:val="28"/>
        </w:rPr>
      </w:pPr>
      <w:r w:rsidRPr="00A53F08">
        <w:rPr>
          <w:sz w:val="28"/>
          <w:szCs w:val="28"/>
        </w:rPr>
        <w:t xml:space="preserve">сельское хозяйство (92%), </w:t>
      </w:r>
    </w:p>
    <w:p w:rsidR="00401850" w:rsidRPr="00A53F08" w:rsidRDefault="00F72C35" w:rsidP="00A53F08">
      <w:pPr>
        <w:numPr>
          <w:ilvl w:val="0"/>
          <w:numId w:val="17"/>
        </w:numPr>
        <w:spacing w:line="360" w:lineRule="auto"/>
        <w:ind w:left="0" w:firstLine="709"/>
        <w:jc w:val="both"/>
        <w:rPr>
          <w:sz w:val="28"/>
          <w:szCs w:val="28"/>
        </w:rPr>
      </w:pPr>
      <w:r w:rsidRPr="00A53F08">
        <w:rPr>
          <w:sz w:val="28"/>
          <w:szCs w:val="28"/>
        </w:rPr>
        <w:t xml:space="preserve">модернизация национальной инфраструктуры (91%), </w:t>
      </w:r>
    </w:p>
    <w:p w:rsidR="00401850" w:rsidRPr="00A53F08" w:rsidRDefault="00F72C35" w:rsidP="00A53F08">
      <w:pPr>
        <w:numPr>
          <w:ilvl w:val="0"/>
          <w:numId w:val="17"/>
        </w:numPr>
        <w:spacing w:line="360" w:lineRule="auto"/>
        <w:ind w:left="0" w:firstLine="709"/>
        <w:jc w:val="both"/>
        <w:rPr>
          <w:sz w:val="28"/>
          <w:szCs w:val="28"/>
        </w:rPr>
      </w:pPr>
      <w:r w:rsidRPr="00A53F08">
        <w:rPr>
          <w:sz w:val="28"/>
          <w:szCs w:val="28"/>
        </w:rPr>
        <w:t>ал</w:t>
      </w:r>
      <w:r w:rsidR="00401850" w:rsidRPr="00A53F08">
        <w:rPr>
          <w:sz w:val="28"/>
          <w:szCs w:val="28"/>
        </w:rPr>
        <w:t>ьтернативная энергетика (90%),</w:t>
      </w:r>
    </w:p>
    <w:p w:rsidR="00F72C35" w:rsidRPr="00A53F08" w:rsidRDefault="00F72C35" w:rsidP="00A53F08">
      <w:pPr>
        <w:numPr>
          <w:ilvl w:val="0"/>
          <w:numId w:val="17"/>
        </w:numPr>
        <w:spacing w:line="360" w:lineRule="auto"/>
        <w:ind w:left="0" w:firstLine="709"/>
        <w:jc w:val="both"/>
        <w:rPr>
          <w:sz w:val="28"/>
          <w:szCs w:val="28"/>
        </w:rPr>
      </w:pPr>
      <w:r w:rsidRPr="00A53F08">
        <w:rPr>
          <w:sz w:val="28"/>
          <w:szCs w:val="28"/>
        </w:rPr>
        <w:t>пищевая промышленность (81%)</w:t>
      </w:r>
      <w:r w:rsidR="00F22E8C" w:rsidRPr="00A53F08">
        <w:rPr>
          <w:sz w:val="28"/>
          <w:szCs w:val="28"/>
        </w:rPr>
        <w:t xml:space="preserve"> [</w:t>
      </w:r>
      <w:r w:rsidR="00867EB6" w:rsidRPr="00A53F08">
        <w:rPr>
          <w:sz w:val="28"/>
          <w:szCs w:val="28"/>
        </w:rPr>
        <w:t>21</w:t>
      </w:r>
      <w:r w:rsidR="00F22E8C" w:rsidRPr="00A53F08">
        <w:rPr>
          <w:sz w:val="28"/>
          <w:szCs w:val="28"/>
        </w:rPr>
        <w:t>]</w:t>
      </w:r>
      <w:r w:rsidRPr="00A53F08">
        <w:rPr>
          <w:sz w:val="28"/>
          <w:szCs w:val="28"/>
        </w:rPr>
        <w:t xml:space="preserve">. </w:t>
      </w:r>
    </w:p>
    <w:p w:rsidR="00F72C35" w:rsidRPr="00A53F08" w:rsidRDefault="00F72C35" w:rsidP="00A53F08">
      <w:pPr>
        <w:spacing w:line="360" w:lineRule="auto"/>
        <w:ind w:firstLine="709"/>
        <w:jc w:val="both"/>
        <w:rPr>
          <w:sz w:val="28"/>
          <w:szCs w:val="28"/>
        </w:rPr>
      </w:pPr>
      <w:r w:rsidRPr="00A53F08">
        <w:rPr>
          <w:sz w:val="28"/>
          <w:szCs w:val="28"/>
        </w:rPr>
        <w:t>По мнению опрошенных иностранных инвесторов, именно эти сектора идеально подходят для системного инвестирования с учетом текущей ситуации и перспектив дальнейшего развития.</w:t>
      </w:r>
    </w:p>
    <w:p w:rsidR="00D001E4" w:rsidRPr="00A53F08" w:rsidRDefault="00F72C35" w:rsidP="00A53F08">
      <w:pPr>
        <w:spacing w:line="360" w:lineRule="auto"/>
        <w:ind w:firstLine="709"/>
        <w:jc w:val="both"/>
        <w:rPr>
          <w:sz w:val="28"/>
          <w:szCs w:val="28"/>
        </w:rPr>
      </w:pPr>
      <w:r w:rsidRPr="00A53F08">
        <w:rPr>
          <w:sz w:val="28"/>
          <w:szCs w:val="28"/>
        </w:rPr>
        <w:t>В настоящее время Украина в условиях дефицита государственных управленцев, умеющих профессионально отстаивать национальные интересы</w:t>
      </w:r>
      <w:r w:rsidR="00A53F08" w:rsidRPr="00A53F08">
        <w:rPr>
          <w:sz w:val="28"/>
          <w:szCs w:val="28"/>
        </w:rPr>
        <w:t xml:space="preserve"> </w:t>
      </w:r>
      <w:r w:rsidRPr="00A53F08">
        <w:rPr>
          <w:sz w:val="28"/>
          <w:szCs w:val="28"/>
        </w:rPr>
        <w:t>и отсутствии необходимых финансовых ресурсов для проведения</w:t>
      </w:r>
      <w:r w:rsidR="00A53F08" w:rsidRPr="00A53F08">
        <w:rPr>
          <w:sz w:val="28"/>
          <w:szCs w:val="28"/>
        </w:rPr>
        <w:t xml:space="preserve"> </w:t>
      </w:r>
      <w:r w:rsidRPr="00A53F08">
        <w:rPr>
          <w:sz w:val="28"/>
          <w:szCs w:val="28"/>
        </w:rPr>
        <w:t>эффективных реформ, фактически находится у той черты, когда самостоятельные квалифицированные решения принимать уже не в состоянии. В конце 2008 года получив по программе stand-by от МВФ кредитную линию на два года в размере $16,4 млрд., украинское правительство так и не смогло разработать цельную антикризисную программу по выводу страны из кризиса.</w:t>
      </w:r>
    </w:p>
    <w:p w:rsidR="00A53F08" w:rsidRPr="00A53F08" w:rsidRDefault="00A53F08" w:rsidP="00A53F08">
      <w:pPr>
        <w:spacing w:line="360" w:lineRule="auto"/>
        <w:jc w:val="both"/>
        <w:rPr>
          <w:b/>
          <w:bCs/>
          <w:sz w:val="28"/>
          <w:szCs w:val="28"/>
        </w:rPr>
      </w:pPr>
    </w:p>
    <w:p w:rsidR="00D001E4" w:rsidRPr="00A53F08" w:rsidRDefault="00A11BC2" w:rsidP="00A53F08">
      <w:pPr>
        <w:spacing w:line="360" w:lineRule="auto"/>
        <w:jc w:val="center"/>
        <w:rPr>
          <w:b/>
          <w:bCs/>
          <w:sz w:val="28"/>
          <w:szCs w:val="28"/>
        </w:rPr>
      </w:pPr>
      <w:r w:rsidRPr="00A53F08">
        <w:rPr>
          <w:b/>
          <w:bCs/>
          <w:sz w:val="28"/>
          <w:szCs w:val="28"/>
        </w:rPr>
        <w:t>2.2</w:t>
      </w:r>
      <w:r w:rsidR="003128A3" w:rsidRPr="00A53F08">
        <w:rPr>
          <w:b/>
          <w:bCs/>
          <w:sz w:val="28"/>
          <w:szCs w:val="28"/>
        </w:rPr>
        <w:t xml:space="preserve"> Основные иностранные инвесторы на</w:t>
      </w:r>
      <w:r w:rsidR="00A53F08" w:rsidRPr="00A53F08">
        <w:rPr>
          <w:b/>
          <w:bCs/>
          <w:sz w:val="28"/>
          <w:szCs w:val="28"/>
        </w:rPr>
        <w:t xml:space="preserve"> </w:t>
      </w:r>
      <w:r w:rsidR="003128A3" w:rsidRPr="00A53F08">
        <w:rPr>
          <w:b/>
          <w:bCs/>
          <w:sz w:val="28"/>
          <w:szCs w:val="28"/>
        </w:rPr>
        <w:t>отечественном рынке инвестиций</w:t>
      </w:r>
    </w:p>
    <w:p w:rsidR="004D490A" w:rsidRPr="00A53F08" w:rsidRDefault="004D490A" w:rsidP="00A53F08">
      <w:pPr>
        <w:spacing w:line="360" w:lineRule="auto"/>
        <w:jc w:val="both"/>
        <w:rPr>
          <w:sz w:val="28"/>
          <w:szCs w:val="28"/>
        </w:rPr>
      </w:pPr>
    </w:p>
    <w:p w:rsidR="004D490A" w:rsidRPr="00A53F08" w:rsidRDefault="004D490A" w:rsidP="00A53F08">
      <w:pPr>
        <w:spacing w:line="360" w:lineRule="auto"/>
        <w:ind w:firstLine="709"/>
        <w:jc w:val="both"/>
        <w:rPr>
          <w:sz w:val="28"/>
          <w:szCs w:val="28"/>
        </w:rPr>
      </w:pPr>
      <w:r w:rsidRPr="00A53F08">
        <w:rPr>
          <w:sz w:val="28"/>
          <w:szCs w:val="28"/>
        </w:rPr>
        <w:t>За последние четыре года иностранные спекулянты вложили в Украину $18 млрд и столько же заработали. По меркам зарубежных инвесторов, украинские инвестинструменты приносят огромные прибыли — некоторые 100% годовых. Если эти инвесторы в одночасье решат уйти из страны, рынки недвижимости и акций обвалятся.</w:t>
      </w:r>
    </w:p>
    <w:p w:rsidR="00662FB0" w:rsidRPr="00A53F08" w:rsidRDefault="004D490A" w:rsidP="00A53F08">
      <w:pPr>
        <w:spacing w:line="360" w:lineRule="auto"/>
        <w:ind w:firstLine="709"/>
        <w:jc w:val="both"/>
        <w:rPr>
          <w:sz w:val="28"/>
          <w:szCs w:val="28"/>
        </w:rPr>
      </w:pPr>
      <w:r w:rsidRPr="00A53F08">
        <w:rPr>
          <w:sz w:val="28"/>
          <w:szCs w:val="28"/>
        </w:rPr>
        <w:t xml:space="preserve">В марте шведская инвестиционная группа East Capital совместно с украинской ИК Dragon Capital купила 70% акций украинской компании «Чумак» — производителя соусов, подсолнечного масла и продуктов питания. По оценкам аналитиков, предприятие обошлось инвесторам в $35 млн. </w:t>
      </w:r>
    </w:p>
    <w:p w:rsidR="004D490A" w:rsidRPr="00A53F08" w:rsidRDefault="004D490A" w:rsidP="00A53F08">
      <w:pPr>
        <w:spacing w:line="360" w:lineRule="auto"/>
        <w:ind w:firstLine="709"/>
        <w:jc w:val="both"/>
        <w:rPr>
          <w:sz w:val="28"/>
          <w:szCs w:val="28"/>
        </w:rPr>
      </w:pPr>
      <w:r w:rsidRPr="00A53F08">
        <w:rPr>
          <w:sz w:val="28"/>
          <w:szCs w:val="28"/>
        </w:rPr>
        <w:t>Другое недавнее приобретение East Capital в Украине — 10% акций банка «Південний». Скандинавы купили миноритарный пакет акций за $80 млн — на 25% дороже его рыночной стоимости (считая по котировкам бумаг на бирже ПФТС). East Capital специализируется на инвестициях в страны Восточной Европы, Россию, Прибалтику и Украину. Шведы покупают акции компаний (как правило, миноритарные пакеты) и через два-три года перепродают стратегическим инвесторам. Средняя доходность инвестиций фондов группы East Capital — 60% годовых, сумма вложений в каждый проект — несколько десятков миллионов долларов (всего под управлением группы $6,9 млрд)</w:t>
      </w:r>
      <w:r w:rsidR="00F22E8C" w:rsidRPr="00A53F08">
        <w:rPr>
          <w:sz w:val="28"/>
          <w:szCs w:val="28"/>
        </w:rPr>
        <w:t xml:space="preserve"> [</w:t>
      </w:r>
      <w:r w:rsidR="002E0B0F" w:rsidRPr="00A53F08">
        <w:rPr>
          <w:sz w:val="28"/>
          <w:szCs w:val="28"/>
        </w:rPr>
        <w:t>22</w:t>
      </w:r>
      <w:r w:rsidR="00F22E8C" w:rsidRPr="00A53F08">
        <w:rPr>
          <w:sz w:val="28"/>
          <w:szCs w:val="28"/>
        </w:rPr>
        <w:t>]</w:t>
      </w:r>
      <w:r w:rsidRPr="00A53F08">
        <w:rPr>
          <w:sz w:val="28"/>
          <w:szCs w:val="28"/>
        </w:rPr>
        <w:t>.</w:t>
      </w:r>
    </w:p>
    <w:p w:rsidR="004D490A" w:rsidRPr="00A53F08" w:rsidRDefault="004D490A" w:rsidP="00A53F08">
      <w:pPr>
        <w:spacing w:line="360" w:lineRule="auto"/>
        <w:ind w:firstLine="709"/>
        <w:jc w:val="both"/>
        <w:rPr>
          <w:sz w:val="28"/>
          <w:szCs w:val="28"/>
        </w:rPr>
      </w:pPr>
      <w:r w:rsidRPr="00A53F08">
        <w:rPr>
          <w:sz w:val="28"/>
          <w:szCs w:val="28"/>
        </w:rPr>
        <w:t>Иностранные портфельные инвесторы вкладывают в самые разные украинские инвестиционные активы с целью выгодной перепродажи в будущем. В Украине спекулянты торгуют отечественной недвижимостью, землей, акциями и облигациями компаний. По меркам зарубежных инвесторов, украинские инвестинструменты приносят огромные прибыли — некоторые 100% годовых (в среднем на столько в прошлом году подорожала украинская земля и акции на ПФТС). Играют на нашем рынке в основном крупные инвестиционные фонды из Европы, США и России, оперирующие миллиардами долларов. С появлением в Украине полноценного валютного рынка зарубежные инвесторы перенаправят спекулятивный капитал в операции с инвалютой, а вот к рынку недвижимости иностранцы постепенно теряют интерес.</w:t>
      </w:r>
    </w:p>
    <w:p w:rsidR="00024607" w:rsidRPr="00A53F08" w:rsidRDefault="004D490A" w:rsidP="00A53F08">
      <w:pPr>
        <w:spacing w:line="360" w:lineRule="auto"/>
        <w:ind w:firstLine="709"/>
        <w:jc w:val="both"/>
        <w:rPr>
          <w:sz w:val="28"/>
          <w:szCs w:val="28"/>
        </w:rPr>
      </w:pPr>
      <w:r w:rsidRPr="00A53F08">
        <w:rPr>
          <w:sz w:val="28"/>
          <w:szCs w:val="28"/>
        </w:rPr>
        <w:t xml:space="preserve">В Украине иностранцев привлекают выгодное географическое положение страны (близость к России и Евросоюзу), большая численность населения, квалифицированная рабочая сила, высокий потенциал развития сельского хозяйства и промышленности, большое количество полезных ископаемых. От этих факторов прямо или косвенно зависит финансовое благополучие многих украинских компаний, в которые инвестируют западные фонды, а также рост рынка недвижимости и земли. </w:t>
      </w:r>
    </w:p>
    <w:p w:rsidR="004D490A" w:rsidRPr="00A53F08" w:rsidRDefault="004D490A" w:rsidP="00A53F08">
      <w:pPr>
        <w:spacing w:line="360" w:lineRule="auto"/>
        <w:ind w:firstLine="709"/>
        <w:jc w:val="both"/>
        <w:rPr>
          <w:sz w:val="28"/>
          <w:szCs w:val="28"/>
        </w:rPr>
      </w:pPr>
      <w:r w:rsidRPr="00A53F08">
        <w:rPr>
          <w:sz w:val="28"/>
          <w:szCs w:val="28"/>
        </w:rPr>
        <w:t>Основные игроки на нашем рынке — фонды, специализирующиеся на развивающихся рынках, а также инвесторы, нацеленные исключительно на Восточную Европу и Украину, например, небольшие Kazimir Partners, Equest Fund или Alpcot Capital Management. Фонды, рассчитанные только на страны СНГ, нередко имеют в управлении всего по $100 млн. Такие инвесторы не гнушаются сделками от $1 млн на украинском рынке и ежегодно вводят в страну до $50 млн каждый.</w:t>
      </w:r>
    </w:p>
    <w:p w:rsidR="004D490A" w:rsidRPr="00A53F08" w:rsidRDefault="004D490A" w:rsidP="00A53F08">
      <w:pPr>
        <w:spacing w:line="360" w:lineRule="auto"/>
        <w:ind w:firstLine="709"/>
        <w:jc w:val="both"/>
        <w:rPr>
          <w:sz w:val="28"/>
          <w:szCs w:val="28"/>
        </w:rPr>
      </w:pPr>
      <w:r w:rsidRPr="00A53F08">
        <w:rPr>
          <w:sz w:val="28"/>
          <w:szCs w:val="28"/>
        </w:rPr>
        <w:t>Очень активны на нашем рынке российские инвесткомпании: «Альфа Капитал» (представляет интересы Альфа-Групп российского бизнесмена Михаила Фридмана), «Ренессанс Капитал» Стивена Дженнингса, «Тройка Диалог» Рубена Вардянана, «КИТ Финанс» Александра Винокурова. Эти компании открыли представительства в Украине либо работают через местных посредников (как, к примеру, КИТ Финанс) и покупают мелкие пакеты акций на фондовом рынке или концентрируют от 5% акций небольших промпредприятий для дальнейшей перепродажи. «Украиной также интересуются такие фонды прямых инвестиций, как Providence Equity, Warburg Pincus, Advant International, Sigma Bleyzer, Siguler Guff, East Capital», — перечисляет финансовый аналитик ИК «АРТ-Капитал» Сергей Войтюк. Эти фонды покупают миноритарные пакеты акций предприятий, управляют бизнесом совместно с основными собственниками и спустя несколько лет перепродают обновленную компанию стратегическим инвесторам. Компании Sigma Bleyzer, например, принадлежат провайдер кабельного ТВ «Воля-Кабель» и Полтавакондитер, Euroventures — сеть ресторанов «Дрова» и сеть аптек «Виталюкс». В управлении фондов прямых инвестиций обычно находится от $1 млрд до $10 млрд, в Украину они ежегодно инвестируют до $100 млн</w:t>
      </w:r>
      <w:r w:rsidR="00F22E8C" w:rsidRPr="00A53F08">
        <w:rPr>
          <w:sz w:val="28"/>
          <w:szCs w:val="28"/>
        </w:rPr>
        <w:t xml:space="preserve"> [</w:t>
      </w:r>
      <w:r w:rsidR="002E0B0F" w:rsidRPr="00A53F08">
        <w:rPr>
          <w:sz w:val="28"/>
          <w:szCs w:val="28"/>
        </w:rPr>
        <w:t>23</w:t>
      </w:r>
      <w:r w:rsidR="00F22E8C" w:rsidRPr="00A53F08">
        <w:rPr>
          <w:sz w:val="28"/>
          <w:szCs w:val="28"/>
        </w:rPr>
        <w:t>]</w:t>
      </w:r>
      <w:r w:rsidRPr="00A53F08">
        <w:rPr>
          <w:sz w:val="28"/>
          <w:szCs w:val="28"/>
        </w:rPr>
        <w:t>.</w:t>
      </w:r>
    </w:p>
    <w:p w:rsidR="004D490A" w:rsidRPr="00A53F08" w:rsidRDefault="004D490A" w:rsidP="00A53F08">
      <w:pPr>
        <w:spacing w:line="360" w:lineRule="auto"/>
        <w:ind w:firstLine="709"/>
        <w:jc w:val="both"/>
        <w:rPr>
          <w:sz w:val="28"/>
          <w:szCs w:val="28"/>
        </w:rPr>
      </w:pPr>
      <w:r w:rsidRPr="00A53F08">
        <w:rPr>
          <w:sz w:val="28"/>
          <w:szCs w:val="28"/>
        </w:rPr>
        <w:t>Если в акции и недвижимость иностранцы инвестируют вполне легально, то в земельные участки — в основном через подставные компании, поскольку официального рынка земли в Украине нет. «Некоторые инвесторы, чтобы не возиться с покупкой земли на черном рынке, вкладывают в сотки через акции компаний», — рассказывает брокер ИК «Конкорд Капитал» Анастасия Назаренко. Многие украинские аграрные и агропромышленные компании арендуют крупные наделы земли — до 150 тыс. га. «К таким агрокомпаниям относятся, например, Лендвест и Лендком», — говорит Анастасия Назаренко. Отдельным агрокомпаниям уже удалось оформить право собственности на землю. Покупая акции отечественных агропромышленников, инвесторы надеются, что постепенно стоимость приобретенных бумаг вырастет — за счет роста стоимости земли во владении компаний.</w:t>
      </w:r>
    </w:p>
    <w:p w:rsidR="004D490A" w:rsidRPr="00A53F08" w:rsidRDefault="004D490A" w:rsidP="00A53F08">
      <w:pPr>
        <w:spacing w:line="360" w:lineRule="auto"/>
        <w:ind w:firstLine="709"/>
        <w:jc w:val="both"/>
        <w:rPr>
          <w:sz w:val="28"/>
          <w:szCs w:val="28"/>
        </w:rPr>
      </w:pPr>
      <w:r w:rsidRPr="00A53F08">
        <w:rPr>
          <w:sz w:val="28"/>
          <w:szCs w:val="28"/>
        </w:rPr>
        <w:t>В Украине также есть пара фондов недвижимости, рассчитанных на иностранных инвесторов, к примеру, фонды под управлением компании Dragon — Ukrainian Properties &amp; Development Plc (создана инвесткомпанией Dragon Capital). Получив от инвесторов около $200 млн, компания занялась концентрацией наделов земли под застройку коммерческой и жилой недвижимостью.</w:t>
      </w:r>
    </w:p>
    <w:p w:rsidR="004D490A" w:rsidRPr="00A53F08" w:rsidRDefault="004D490A" w:rsidP="00A53F08">
      <w:pPr>
        <w:spacing w:line="360" w:lineRule="auto"/>
        <w:ind w:firstLine="709"/>
        <w:jc w:val="both"/>
        <w:rPr>
          <w:sz w:val="28"/>
          <w:szCs w:val="28"/>
        </w:rPr>
      </w:pPr>
      <w:r w:rsidRPr="00A53F08">
        <w:rPr>
          <w:sz w:val="28"/>
          <w:szCs w:val="28"/>
        </w:rPr>
        <w:t>Через акции агрокомпаний или паи в инвестфондах в украинские наделы вкладывают преимущественно западные инвесторы. Российские спекулянты (в первую очередь строительные компании) самостоятельно покупают землю в Украине. Впоследствии они либо собственными силами строят объекты недвижимости (например, коттеджные поселки), либо перепродают землю застройщикам, либо работают в тандеме со строителями. По словам Сергея Костецкого, аналитика компании SV Development, нередко россияне покупают 30-40% акций строящегося на земельном участке проекта, которым руководит украинская компания (землей в этом случае инвесторы владеют примерно в такой же пропорции). Суммы инвестиций, которыми оперируют иностранные портфельщики на земельно-строительном рынке, — от $50 млн до $500 млн.</w:t>
      </w:r>
    </w:p>
    <w:p w:rsidR="004D490A" w:rsidRPr="00A53F08" w:rsidRDefault="004D490A" w:rsidP="00A53F08">
      <w:pPr>
        <w:spacing w:line="360" w:lineRule="auto"/>
        <w:ind w:firstLine="709"/>
        <w:jc w:val="both"/>
        <w:rPr>
          <w:sz w:val="28"/>
          <w:szCs w:val="28"/>
        </w:rPr>
      </w:pPr>
      <w:r w:rsidRPr="00A53F08">
        <w:rPr>
          <w:sz w:val="28"/>
          <w:szCs w:val="28"/>
        </w:rPr>
        <w:t>Еще один крупный иностранный игрок на земельном рынке — банки с зарубежными инвестициями. Они создают собственные девелоперские компании либо соинвестируют с застройщиками в участки.</w:t>
      </w:r>
    </w:p>
    <w:p w:rsidR="004D490A" w:rsidRPr="00A53F08" w:rsidRDefault="004D490A" w:rsidP="00A53F08">
      <w:pPr>
        <w:spacing w:line="360" w:lineRule="auto"/>
        <w:ind w:firstLine="709"/>
        <w:jc w:val="both"/>
        <w:rPr>
          <w:sz w:val="28"/>
          <w:szCs w:val="28"/>
        </w:rPr>
      </w:pPr>
      <w:r w:rsidRPr="00A53F08">
        <w:rPr>
          <w:sz w:val="28"/>
          <w:szCs w:val="28"/>
        </w:rPr>
        <w:t>Другой лакомый кусок украинского инвестиционного пирога для зарубежных спекулянтов — рынок коммерческой недвижимости. «Иностранные инвестфонды вложились в крупные объекты торговой недвижимости в Украине, такие как киевские ТЦ «Магелан», «Украина», «Арена», — рассказывает Сергей Войтюк. Самая известная сделка на рынке недвижимости с участием западного спекулянта — покупка универмага «Украина» американским фондом NCH Advisors и его масштабная реконструкция в 2003 году. В 2006-м фонд продал «Украину» ирландской инвесткомпании Quinn Group за $59 млн. Предположительная доходность американской инвестиции — 150%.</w:t>
      </w:r>
    </w:p>
    <w:p w:rsidR="004D490A" w:rsidRPr="00A53F08" w:rsidRDefault="004D490A" w:rsidP="00A53F08">
      <w:pPr>
        <w:spacing w:line="360" w:lineRule="auto"/>
        <w:ind w:firstLine="709"/>
        <w:jc w:val="both"/>
        <w:rPr>
          <w:sz w:val="28"/>
          <w:szCs w:val="28"/>
        </w:rPr>
      </w:pPr>
      <w:r w:rsidRPr="00A53F08">
        <w:rPr>
          <w:sz w:val="28"/>
          <w:szCs w:val="28"/>
        </w:rPr>
        <w:t>По оценкам специалистов, на украинском рынке как в сфере биржевой торговли, так и на рынке недвижимости и земли сейчас в целом оперируют около 300 зарубежных инвестиционных фондов. Основной приток инвесторов пришелся на 2007 год, когда конъюнктура мирового финансового рынка была благоприятной и в развивающиеся страны хлынул поток портфельных инвестиций. Мелкие украиноориентированные фонды ежегодно вкладывают в нашу страну до 100% своих активов, мировые мегафонды — не более 1%. Сейчас средняя сумма реальных годовых инвестиций в Украину зарубежными инвестфондами оценивается аналитиками на уровне $25-30 млн (каждый фонд). Если умножить это число на количество институциональных инвесторов (300), получится от $7,5 млрд до $9 млрд спекулятивных денег. Однако, скорее всего, такие суммы поступали в Украину только в прошлом году: раньше зарубежные портфельщики вкладывали в нашу страну меньше — в среднем по $10-15 млн в год. Причем количество инвестфондов на рынке также было меньшим: в 2005-2006 гг. — не более 200. В целом можно предположить, что инвестиции иностранных спекулянтов в Украину за последние 4 года (до этого вложения были ситуативными либо связанными с концентрацией акционерного капитала зарубежными ТНК) составляют от $13,5 млрд до $18 млрд. При средней годовой доходности инвестинструментов на уровне 30% иностранные инвесторы за этот период удвоили свои вложения в нашу экономику (при условии постоянного реинвестирования полученной прибыли на протяжении четырех лет). Цифры по украинским меркам огромные — учитывая, что, по данным НБУ на 1 апреля 2008-го, за всю историю независимости Украина получила $41 млрд прямых инвестиций и около $15 млрд портфельных (вложения в пакеты акций меньше 10% уставного фонда и облигации)</w:t>
      </w:r>
      <w:r w:rsidR="00F22E8C" w:rsidRPr="00A53F08">
        <w:rPr>
          <w:sz w:val="28"/>
          <w:szCs w:val="28"/>
        </w:rPr>
        <w:t xml:space="preserve"> [</w:t>
      </w:r>
      <w:r w:rsidR="002E0B0F" w:rsidRPr="00A53F08">
        <w:rPr>
          <w:sz w:val="28"/>
          <w:szCs w:val="28"/>
        </w:rPr>
        <w:t>25</w:t>
      </w:r>
      <w:r w:rsidR="00F22E8C" w:rsidRPr="00A53F08">
        <w:rPr>
          <w:sz w:val="28"/>
          <w:szCs w:val="28"/>
        </w:rPr>
        <w:t>]</w:t>
      </w:r>
      <w:r w:rsidRPr="00A53F08">
        <w:rPr>
          <w:sz w:val="28"/>
          <w:szCs w:val="28"/>
        </w:rPr>
        <w:t>.</w:t>
      </w:r>
    </w:p>
    <w:p w:rsidR="00A53F08" w:rsidRPr="00A53F08" w:rsidRDefault="00A53F08" w:rsidP="00A53F08">
      <w:pPr>
        <w:spacing w:line="360" w:lineRule="auto"/>
        <w:jc w:val="both"/>
        <w:rPr>
          <w:sz w:val="28"/>
          <w:szCs w:val="28"/>
        </w:rPr>
      </w:pPr>
    </w:p>
    <w:p w:rsidR="003F6F4A" w:rsidRPr="00A53F08" w:rsidRDefault="004D490A" w:rsidP="00A53F08">
      <w:pPr>
        <w:spacing w:line="360" w:lineRule="auto"/>
        <w:jc w:val="center"/>
        <w:rPr>
          <w:b/>
          <w:bCs/>
          <w:sz w:val="28"/>
          <w:szCs w:val="28"/>
        </w:rPr>
      </w:pPr>
      <w:r w:rsidRPr="00A53F08">
        <w:rPr>
          <w:b/>
          <w:bCs/>
          <w:sz w:val="28"/>
          <w:szCs w:val="28"/>
        </w:rPr>
        <w:t>Выводы ко второму разделу</w:t>
      </w:r>
    </w:p>
    <w:p w:rsidR="00A53F08" w:rsidRPr="00A53F08" w:rsidRDefault="00A53F08" w:rsidP="00A53F08">
      <w:pPr>
        <w:spacing w:line="360" w:lineRule="auto"/>
        <w:jc w:val="both"/>
        <w:rPr>
          <w:sz w:val="28"/>
          <w:szCs w:val="28"/>
        </w:rPr>
      </w:pPr>
    </w:p>
    <w:p w:rsidR="00662FB0" w:rsidRPr="00A53F08" w:rsidRDefault="00662FB0" w:rsidP="00A53F08">
      <w:pPr>
        <w:spacing w:line="360" w:lineRule="auto"/>
        <w:ind w:firstLine="709"/>
        <w:jc w:val="both"/>
        <w:rPr>
          <w:sz w:val="28"/>
          <w:szCs w:val="28"/>
        </w:rPr>
      </w:pPr>
      <w:r w:rsidRPr="00A53F08">
        <w:rPr>
          <w:sz w:val="28"/>
          <w:szCs w:val="28"/>
        </w:rPr>
        <w:t>Согласно оценке специалистов Европейского центра исследований, предпринимательский риск инвестиций в Украину составляет 80%. Именно он обусловливает незначительный поток прямых инвестиций. В мировом потоке прямых инвестиций на экономику Украины приходится около 1%, а это очень мало. Ученые говорят, что Украина может выйти из кризисного состояния в первую очередь за счет собственных сил и средств. Однако интенсивный переход к конкурентоспособной модели национальной экономики требует сотрудничества с мировой системой хозяйствования, в которой иностранные инвестиции являются важным экономическим рычагом. При этом важной предпосылкой привлечения как внутренних, так и иностранных инвесторов является эффективный механизм управления инвестиционными процессами в целом и планирования инвестиционных процессов частности как главному фактору повышения инвестиционной активности.</w:t>
      </w:r>
    </w:p>
    <w:p w:rsidR="00662FB0" w:rsidRPr="00A53F08" w:rsidRDefault="00662FB0" w:rsidP="00A53F08">
      <w:pPr>
        <w:spacing w:line="360" w:lineRule="auto"/>
        <w:ind w:firstLine="709"/>
        <w:jc w:val="both"/>
        <w:rPr>
          <w:sz w:val="28"/>
          <w:szCs w:val="28"/>
        </w:rPr>
      </w:pPr>
      <w:r w:rsidRPr="00A53F08">
        <w:rPr>
          <w:sz w:val="28"/>
          <w:szCs w:val="28"/>
        </w:rPr>
        <w:t>Сфера интересов зарубежных инвестфондов — вложения в украинские банки, ретейловые, аграрные, строительные компании, а также объекты недвижимости (офисные и торговые центры), крупные участки земли.</w:t>
      </w:r>
    </w:p>
    <w:p w:rsidR="00D001E4" w:rsidRPr="00A53F08" w:rsidRDefault="00662FB0" w:rsidP="00A53F08">
      <w:pPr>
        <w:spacing w:line="360" w:lineRule="auto"/>
        <w:ind w:firstLine="709"/>
        <w:jc w:val="both"/>
        <w:rPr>
          <w:sz w:val="28"/>
          <w:szCs w:val="28"/>
        </w:rPr>
      </w:pPr>
      <w:r w:rsidRPr="00A53F08">
        <w:rPr>
          <w:sz w:val="28"/>
          <w:szCs w:val="28"/>
        </w:rPr>
        <w:t xml:space="preserve">Среди причин, которые препятствуют существенному увеличению притока иностранных инвестиций в экономику Украины, иностранные компании называют: кризис в финансово-экономической системе Украины, отсутствие эффективной модели инвестиционных стимулов, политическую нестабильность, отсутствие реальных государственных гарантий защиты иностранных инвестиций и прав собственности. </w:t>
      </w:r>
    </w:p>
    <w:p w:rsidR="00A53F08" w:rsidRPr="00A53F08" w:rsidRDefault="00A53F08" w:rsidP="00A53F08">
      <w:pPr>
        <w:spacing w:line="360" w:lineRule="auto"/>
        <w:jc w:val="both"/>
        <w:rPr>
          <w:sz w:val="28"/>
          <w:szCs w:val="28"/>
        </w:rPr>
      </w:pPr>
    </w:p>
    <w:p w:rsidR="002A78B8" w:rsidRPr="00A53F08" w:rsidRDefault="00A53F08" w:rsidP="00A53F08">
      <w:pPr>
        <w:spacing w:line="360" w:lineRule="auto"/>
        <w:jc w:val="center"/>
        <w:rPr>
          <w:b/>
          <w:bCs/>
          <w:sz w:val="28"/>
          <w:szCs w:val="28"/>
        </w:rPr>
      </w:pPr>
      <w:r w:rsidRPr="00A53F08">
        <w:rPr>
          <w:sz w:val="28"/>
          <w:szCs w:val="28"/>
        </w:rPr>
        <w:br w:type="page"/>
      </w:r>
      <w:r w:rsidR="0075610D" w:rsidRPr="00A53F08">
        <w:rPr>
          <w:b/>
          <w:bCs/>
          <w:sz w:val="28"/>
          <w:szCs w:val="28"/>
        </w:rPr>
        <w:t>РАЗДЕЛ 3</w:t>
      </w:r>
      <w:r w:rsidRPr="00A53F08">
        <w:rPr>
          <w:b/>
          <w:bCs/>
          <w:sz w:val="28"/>
          <w:szCs w:val="28"/>
        </w:rPr>
        <w:t xml:space="preserve">. </w:t>
      </w:r>
      <w:r w:rsidR="002A78B8" w:rsidRPr="00A53F08">
        <w:rPr>
          <w:b/>
          <w:bCs/>
          <w:sz w:val="28"/>
          <w:szCs w:val="28"/>
        </w:rPr>
        <w:t xml:space="preserve">ПРОБЛЕМЫ И ПЕРСПЕКТИВЫ АКТИВИЗАЦИИ ИНОСТРАННЫХ ИНВЕСТИЦИЙ В </w:t>
      </w:r>
      <w:r w:rsidR="00B52925" w:rsidRPr="00A53F08">
        <w:rPr>
          <w:b/>
          <w:bCs/>
          <w:sz w:val="28"/>
          <w:szCs w:val="28"/>
        </w:rPr>
        <w:t>ЭКОНОМИКУ УКРАИНЫ</w:t>
      </w:r>
    </w:p>
    <w:p w:rsidR="00401850" w:rsidRPr="00A53F08" w:rsidRDefault="00401850" w:rsidP="00A53F08">
      <w:pPr>
        <w:spacing w:line="360" w:lineRule="auto"/>
        <w:outlineLvl w:val="0"/>
        <w:rPr>
          <w:sz w:val="28"/>
          <w:szCs w:val="28"/>
        </w:rPr>
      </w:pPr>
    </w:p>
    <w:p w:rsidR="007004BB" w:rsidRPr="00A53F08" w:rsidRDefault="0075610D" w:rsidP="00A53F08">
      <w:pPr>
        <w:spacing w:line="360" w:lineRule="auto"/>
        <w:jc w:val="center"/>
        <w:outlineLvl w:val="0"/>
        <w:rPr>
          <w:b/>
          <w:bCs/>
          <w:sz w:val="28"/>
          <w:szCs w:val="28"/>
        </w:rPr>
      </w:pPr>
      <w:r w:rsidRPr="00A53F08">
        <w:rPr>
          <w:b/>
          <w:bCs/>
          <w:sz w:val="28"/>
          <w:szCs w:val="28"/>
        </w:rPr>
        <w:t>3.1</w:t>
      </w:r>
      <w:r w:rsidR="00A53F08" w:rsidRPr="00A53F08">
        <w:rPr>
          <w:b/>
          <w:bCs/>
          <w:sz w:val="28"/>
          <w:szCs w:val="28"/>
        </w:rPr>
        <w:t xml:space="preserve"> </w:t>
      </w:r>
      <w:r w:rsidR="002A78B8" w:rsidRPr="00A53F08">
        <w:rPr>
          <w:b/>
          <w:bCs/>
          <w:sz w:val="28"/>
          <w:szCs w:val="28"/>
        </w:rPr>
        <w:t>Проблемы и у</w:t>
      </w:r>
      <w:r w:rsidR="007004BB" w:rsidRPr="00A53F08">
        <w:rPr>
          <w:b/>
          <w:bCs/>
          <w:sz w:val="28"/>
          <w:szCs w:val="28"/>
        </w:rPr>
        <w:t>словия привлечения иностранных инвестиций в экономику Украины</w:t>
      </w:r>
    </w:p>
    <w:p w:rsidR="0075610D" w:rsidRPr="00A53F08" w:rsidRDefault="0075610D" w:rsidP="00A53F08">
      <w:pPr>
        <w:spacing w:line="360" w:lineRule="auto"/>
        <w:jc w:val="both"/>
        <w:outlineLvl w:val="0"/>
        <w:rPr>
          <w:sz w:val="28"/>
          <w:szCs w:val="28"/>
        </w:rPr>
      </w:pPr>
    </w:p>
    <w:p w:rsidR="00E52C27" w:rsidRPr="00A53F08" w:rsidRDefault="00E52C27" w:rsidP="00A53F08">
      <w:pPr>
        <w:spacing w:line="360" w:lineRule="auto"/>
        <w:ind w:firstLine="709"/>
        <w:jc w:val="both"/>
        <w:rPr>
          <w:sz w:val="28"/>
          <w:szCs w:val="28"/>
        </w:rPr>
      </w:pPr>
      <w:r w:rsidRPr="00A53F08">
        <w:rPr>
          <w:sz w:val="28"/>
          <w:szCs w:val="28"/>
        </w:rPr>
        <w:t>По данным Европейской Бизнес Ассоциации, в IV квартале 2009 г. индекс инвестиционной привлекательности Украины оставался неблагоприятным и составил 2,57 балла по пятибалльной шкале. В III квартале оценка была на уровне 2,56. Правда, согласно данным этого опроса, доля умеренно позитивных оценок инвестиционного климата и его ближайших перспектив растет</w:t>
      </w:r>
      <w:r w:rsidR="00F22E8C" w:rsidRPr="00A53F08">
        <w:rPr>
          <w:sz w:val="28"/>
          <w:szCs w:val="28"/>
        </w:rPr>
        <w:t xml:space="preserve"> [</w:t>
      </w:r>
      <w:r w:rsidR="002E0B0F" w:rsidRPr="00A53F08">
        <w:rPr>
          <w:sz w:val="28"/>
          <w:szCs w:val="28"/>
        </w:rPr>
        <w:t>26</w:t>
      </w:r>
      <w:r w:rsidR="00F22E8C" w:rsidRPr="00A53F08">
        <w:rPr>
          <w:sz w:val="28"/>
          <w:szCs w:val="28"/>
        </w:rPr>
        <w:t>]</w:t>
      </w:r>
      <w:r w:rsidRPr="00A53F08">
        <w:rPr>
          <w:sz w:val="28"/>
          <w:szCs w:val="28"/>
        </w:rPr>
        <w:t xml:space="preserve">. </w:t>
      </w:r>
    </w:p>
    <w:p w:rsidR="00E52C27" w:rsidRPr="00A53F08" w:rsidRDefault="00E52C27" w:rsidP="00A53F08">
      <w:pPr>
        <w:spacing w:line="360" w:lineRule="auto"/>
        <w:ind w:firstLine="709"/>
        <w:jc w:val="both"/>
        <w:rPr>
          <w:sz w:val="28"/>
          <w:szCs w:val="28"/>
        </w:rPr>
      </w:pPr>
      <w:r w:rsidRPr="00A53F08">
        <w:rPr>
          <w:sz w:val="28"/>
          <w:szCs w:val="28"/>
        </w:rPr>
        <w:t>Кстати, в соответствии с информацией исследовательского центра SEOLA Group Ideas Factory, 91% руководителей мировых инвесткомпаний после президентских выборов ожидают консолидации всех ветвей власти, а 87% - создания эффективной модели инвестиционных стимулов. Кроме того, 79,9% опрошенных верят, что новый президент инициирует создание долгосрочной стратегии развития Украины. Как видим, инвесторы устали от неопределенности, «демократии» по-украински, изменений внешнеполитического курса, отсутствия хоть какой-то стратегии развития страны.</w:t>
      </w:r>
      <w:r w:rsidR="00A53F08" w:rsidRPr="00A53F08">
        <w:rPr>
          <w:sz w:val="28"/>
          <w:szCs w:val="28"/>
        </w:rPr>
        <w:t xml:space="preserve"> </w:t>
      </w:r>
      <w:r w:rsidRPr="00A53F08">
        <w:rPr>
          <w:sz w:val="28"/>
          <w:szCs w:val="28"/>
        </w:rPr>
        <w:t>Самое неприятное, что согласно опроса инвесторов, только 4,6% из них называют целесообразным долгосрочное инвестирование в экономику Украины, при этом 58,2% считают оптимальными лишь краткосрочные инвестиции.</w:t>
      </w:r>
    </w:p>
    <w:p w:rsidR="00E52C27" w:rsidRPr="00A53F08" w:rsidRDefault="00E52C27" w:rsidP="00A53F08">
      <w:pPr>
        <w:spacing w:line="360" w:lineRule="auto"/>
        <w:ind w:firstLine="709"/>
        <w:jc w:val="both"/>
        <w:rPr>
          <w:sz w:val="28"/>
          <w:szCs w:val="28"/>
        </w:rPr>
      </w:pPr>
      <w:r w:rsidRPr="00A53F08">
        <w:rPr>
          <w:sz w:val="28"/>
          <w:szCs w:val="28"/>
        </w:rPr>
        <w:t>Недавно в большой спешке (очевидно с предвыборными целями) государство выбрало 10 проектов, имеющих стратегическое значение для экономики Украины и которые будут финансироваться под госгарантии. В 2010 г. планируется привлечь в эти проекты не менее $7 млрд. инвестиций. Большинство из этих «счастливых» проектов инфраструктурные, часть — энергетические и несколько транспортных. Впрочем, источники финансирования по ряду из них уже известны. В целом же, установление каких-либо приоритетов очень напоминает госпрограммы по привлечению инвестиций, которые после утвержден</w:t>
      </w:r>
      <w:r w:rsidR="00942A93" w:rsidRPr="00A53F08">
        <w:rPr>
          <w:sz w:val="28"/>
          <w:szCs w:val="28"/>
        </w:rPr>
        <w:t>ия обычно пылились на полках.</w:t>
      </w:r>
    </w:p>
    <w:p w:rsidR="00E52C27" w:rsidRPr="00A53F08" w:rsidRDefault="00E52C27" w:rsidP="00A53F08">
      <w:pPr>
        <w:spacing w:line="360" w:lineRule="auto"/>
        <w:ind w:firstLine="709"/>
        <w:jc w:val="both"/>
        <w:rPr>
          <w:sz w:val="28"/>
          <w:szCs w:val="28"/>
        </w:rPr>
      </w:pPr>
      <w:r w:rsidRPr="00A53F08">
        <w:rPr>
          <w:sz w:val="28"/>
          <w:szCs w:val="28"/>
        </w:rPr>
        <w:t>Как обычно, Украина твердо может рассчитывать только на средства институциональных инвесторов. После того как в 2009 году ЕБРР вложил в 46 проектов (на частный сектор приходится 75% проектов, на государственный - 25%) в Украине $1,5 млрд. уже в текущем году банк планирует инвестировать в Украину 1,1 млрд евро. Деньги пойдут, в частности, на программы в отрасли энергетики. В прошлом году банк «специализировался» на банках — более половины всех проектов на общую сумму $870 млн. Около $350 млн. направлены в АПК, промышленность и недвижимость. Кроме того, $137 млн. инвестированы в муниципальные проекты в Ивано-Франковске, Львове и Киеве</w:t>
      </w:r>
      <w:r w:rsidR="00F22E8C" w:rsidRPr="00A53F08">
        <w:rPr>
          <w:sz w:val="28"/>
          <w:szCs w:val="28"/>
        </w:rPr>
        <w:t xml:space="preserve"> [</w:t>
      </w:r>
      <w:r w:rsidR="002E0B0F" w:rsidRPr="00A53F08">
        <w:rPr>
          <w:sz w:val="28"/>
          <w:szCs w:val="28"/>
        </w:rPr>
        <w:t>28</w:t>
      </w:r>
      <w:r w:rsidR="00F22E8C" w:rsidRPr="00A53F08">
        <w:rPr>
          <w:sz w:val="28"/>
          <w:szCs w:val="28"/>
        </w:rPr>
        <w:t>]</w:t>
      </w:r>
      <w:r w:rsidRPr="00A53F08">
        <w:rPr>
          <w:sz w:val="28"/>
          <w:szCs w:val="28"/>
        </w:rPr>
        <w:t>.</w:t>
      </w:r>
    </w:p>
    <w:p w:rsidR="00E52C27" w:rsidRPr="00A53F08" w:rsidRDefault="00E52C27" w:rsidP="00A53F08">
      <w:pPr>
        <w:spacing w:line="360" w:lineRule="auto"/>
        <w:ind w:firstLine="709"/>
        <w:jc w:val="both"/>
        <w:rPr>
          <w:sz w:val="28"/>
          <w:szCs w:val="28"/>
        </w:rPr>
      </w:pPr>
      <w:r w:rsidRPr="00A53F08">
        <w:rPr>
          <w:sz w:val="28"/>
          <w:szCs w:val="28"/>
        </w:rPr>
        <w:t>Наиболее же привлекательными в 2010 г. для инвесторов будут оставаться металлургия, телекоммуникации и IT, АПК и переработка сельскохозяйственной продукции, фармацевтика и энергетика. В этих сегменты возможен приход иностранных инвесторов путем слияний и поглощений (в украинской практике скорее исключительно поглощений) и фондов прямых инвестиций.</w:t>
      </w:r>
    </w:p>
    <w:p w:rsidR="00E52C27" w:rsidRPr="00A53F08" w:rsidRDefault="00E52C27" w:rsidP="00A53F08">
      <w:pPr>
        <w:spacing w:line="360" w:lineRule="auto"/>
        <w:ind w:firstLine="709"/>
        <w:jc w:val="both"/>
        <w:rPr>
          <w:sz w:val="28"/>
          <w:szCs w:val="28"/>
        </w:rPr>
      </w:pPr>
      <w:r w:rsidRPr="00A53F08">
        <w:rPr>
          <w:sz w:val="28"/>
          <w:szCs w:val="28"/>
        </w:rPr>
        <w:t xml:space="preserve">В теории компании МСБ, располагающие уникальными знаниями и/или технологиями, смеют надеяться и на деньги фондов прямых инвестиций, но в таком случае они должны будут, во- первых, поделиться собственностью, а во-вторых — быстро показать конкретные результаты своей работы. Приоритетными отраслями для фондов прямых инвестиций являются АПК, пищепром, IT и телекоммуникации, энергосбережение и импортозамещение, фармацевтика и т. д. </w:t>
      </w:r>
    </w:p>
    <w:p w:rsidR="00E52C27" w:rsidRPr="00A53F08" w:rsidRDefault="00E52C27" w:rsidP="00A53F08">
      <w:pPr>
        <w:spacing w:line="360" w:lineRule="auto"/>
        <w:ind w:firstLine="709"/>
        <w:jc w:val="both"/>
        <w:rPr>
          <w:sz w:val="28"/>
          <w:szCs w:val="28"/>
        </w:rPr>
      </w:pPr>
      <w:r w:rsidRPr="00A53F08">
        <w:rPr>
          <w:sz w:val="28"/>
          <w:szCs w:val="28"/>
        </w:rPr>
        <w:t>Следует отметить, что украинский фондовый рынок с марта прошлого года показывает рост, что способствует оптимизму инвесторов. С другой стороны, многие из них отложили реализацию своих проектов до полной стабилизации экономической ситуации. Слабое улучшение макроэкономических показателей дает предметные надежды на увеличение притока ПИИ. При этом фундаментальные проблемы украинской экономики минимум до конца 2011 г. разрешены не будут, а значит на резкий качественный рост инвестиционных потоков надеяться не приходится.</w:t>
      </w:r>
    </w:p>
    <w:p w:rsidR="00F72C35" w:rsidRPr="00A53F08" w:rsidRDefault="00D001E4" w:rsidP="00A53F08">
      <w:pPr>
        <w:spacing w:line="360" w:lineRule="auto"/>
        <w:ind w:firstLine="709"/>
        <w:jc w:val="both"/>
        <w:rPr>
          <w:sz w:val="28"/>
          <w:szCs w:val="28"/>
        </w:rPr>
      </w:pPr>
      <w:r w:rsidRPr="00A53F08">
        <w:rPr>
          <w:sz w:val="28"/>
          <w:szCs w:val="28"/>
        </w:rPr>
        <w:t>В посткризисный период потенциал экономического развития нашей страны оценивается и независимыми экспертами, и международными организациями весьма пессимистично. В частности, по перспективному прогнозу Международного валютного фонда (МВФ), украинский ВВП сможет выйти на свой докризисный уровень не ранее 2014 г., когда он ожидается в размере $175,95 млрд. Причем восстановление украинской экономики будет гораздо менее успешным, чем у большинства ее соседей. Так, на свой докризисный уровень российская экономика выйдет спустя три года после начала кризиса - в 2012 г., а уже в 2014 г. российский ВВП превысит украинский в 12 раз. В 2008 г. эта разница составляла для Украины только девятикратное отставание</w:t>
      </w:r>
      <w:r w:rsidR="00F22E8C" w:rsidRPr="00A53F08">
        <w:rPr>
          <w:sz w:val="28"/>
          <w:szCs w:val="28"/>
        </w:rPr>
        <w:t xml:space="preserve"> [</w:t>
      </w:r>
      <w:r w:rsidR="002E0B0F" w:rsidRPr="00A53F08">
        <w:rPr>
          <w:sz w:val="28"/>
          <w:szCs w:val="28"/>
        </w:rPr>
        <w:t>29</w:t>
      </w:r>
      <w:r w:rsidR="00F22E8C" w:rsidRPr="00A53F08">
        <w:rPr>
          <w:sz w:val="28"/>
          <w:szCs w:val="28"/>
        </w:rPr>
        <w:t>]</w:t>
      </w:r>
      <w:r w:rsidRPr="00A53F08">
        <w:rPr>
          <w:sz w:val="28"/>
          <w:szCs w:val="28"/>
        </w:rPr>
        <w:t xml:space="preserve">. </w:t>
      </w:r>
    </w:p>
    <w:p w:rsidR="00D163D8" w:rsidRPr="00A53F08" w:rsidRDefault="00D001E4" w:rsidP="00A53F08">
      <w:pPr>
        <w:spacing w:line="360" w:lineRule="auto"/>
        <w:ind w:firstLine="709"/>
        <w:jc w:val="both"/>
        <w:rPr>
          <w:sz w:val="28"/>
          <w:szCs w:val="28"/>
        </w:rPr>
      </w:pPr>
      <w:r w:rsidRPr="00A53F08">
        <w:rPr>
          <w:sz w:val="28"/>
          <w:szCs w:val="28"/>
        </w:rPr>
        <w:t>Вероятно, понимая, что в отсутствие системных и, главное, быстрых реформ в ближайшие несколько лет Украина может прийти к бюджетному коллапсу и будет вынуждена объявить дефолт, правительство Юлии Тимошенко активизировало работу с внешними консультантами. В конце ноября 2009 г. вице-премьер по европейской и международной интеграции Григорий Немыря заявил, что правительство Украины совместно с Организацией экономического сотрудничества и развития (ОЭСР) создало комплексную программу по содействию привлечению инвестиций в Украину. По словам вице-премьера, проект рассчитан на три года и включает две составляющие. Первая часть касается конкурентоспособности отдельных секторов украинской экономики, вторая - обзора инвестиционной политики Украины.</w:t>
      </w:r>
    </w:p>
    <w:p w:rsidR="00D001E4" w:rsidRPr="00A53F08" w:rsidRDefault="00D001E4" w:rsidP="00A53F08">
      <w:pPr>
        <w:spacing w:line="360" w:lineRule="auto"/>
        <w:ind w:firstLine="709"/>
        <w:jc w:val="both"/>
        <w:rPr>
          <w:sz w:val="28"/>
          <w:szCs w:val="28"/>
        </w:rPr>
      </w:pPr>
      <w:r w:rsidRPr="00A53F08">
        <w:rPr>
          <w:sz w:val="28"/>
          <w:szCs w:val="28"/>
        </w:rPr>
        <w:t xml:space="preserve"> По мнению господина Немыри, самыми перспективными могут быть такие секторы экономики: АПК, энергетика и инфраструктура. Программа поддерживается Шведским агентством международного развития, и на реализацию этого трехлетнего проекта будет выделено 26 млн. шведских крон. </w:t>
      </w:r>
    </w:p>
    <w:p w:rsidR="00D001E4" w:rsidRPr="00A53F08" w:rsidRDefault="00D001E4" w:rsidP="00A53F08">
      <w:pPr>
        <w:spacing w:line="360" w:lineRule="auto"/>
        <w:ind w:firstLine="709"/>
        <w:jc w:val="both"/>
        <w:rPr>
          <w:sz w:val="28"/>
          <w:szCs w:val="28"/>
        </w:rPr>
      </w:pPr>
      <w:r w:rsidRPr="00A53F08">
        <w:rPr>
          <w:sz w:val="28"/>
          <w:szCs w:val="28"/>
        </w:rPr>
        <w:t xml:space="preserve">Экономико-исторический экскурс показывает, что за последние почти два десятилетия объем общемировых прямых иностранных инвестиций увеличился в восемь раз. Если в начале 1990-х гг. он составлял $1,9 трлн., то к 2007 г. - вырос до $15,7 трлн. Однако международный инвестиционный капитал за последние два десятка лет был не очень благосклонен ни к инфраструктурным проектам, ни к энергетике, ни особенно к АПК. </w:t>
      </w:r>
    </w:p>
    <w:p w:rsidR="00D001E4" w:rsidRPr="00A53F08" w:rsidRDefault="00D001E4" w:rsidP="00A53F08">
      <w:pPr>
        <w:spacing w:line="360" w:lineRule="auto"/>
        <w:ind w:firstLine="709"/>
        <w:jc w:val="both"/>
        <w:rPr>
          <w:sz w:val="28"/>
          <w:szCs w:val="28"/>
        </w:rPr>
      </w:pPr>
      <w:r w:rsidRPr="00A53F08">
        <w:rPr>
          <w:sz w:val="28"/>
          <w:szCs w:val="28"/>
        </w:rPr>
        <w:t>По оценочному прогнозу МВФ, украинская экономика сможет выйти на свой докризисный уровень не ранее 2015 г. Возврат к своему докризисному уровню только через пять лет приведет к тому, что занимавшая в докризисный период 46-ю позицию Украина откатится уже только в шестой десяток среди крупнейших экономик мира</w:t>
      </w:r>
      <w:r w:rsidR="00F22E8C" w:rsidRPr="00A53F08">
        <w:rPr>
          <w:sz w:val="28"/>
          <w:szCs w:val="28"/>
        </w:rPr>
        <w:t xml:space="preserve"> [</w:t>
      </w:r>
      <w:r w:rsidR="002E0B0F" w:rsidRPr="00A53F08">
        <w:rPr>
          <w:sz w:val="28"/>
          <w:szCs w:val="28"/>
        </w:rPr>
        <w:t>30</w:t>
      </w:r>
      <w:r w:rsidR="00F22E8C" w:rsidRPr="00A53F08">
        <w:rPr>
          <w:sz w:val="28"/>
          <w:szCs w:val="28"/>
        </w:rPr>
        <w:t>]</w:t>
      </w:r>
      <w:r w:rsidRPr="00A53F08">
        <w:rPr>
          <w:sz w:val="28"/>
          <w:szCs w:val="28"/>
        </w:rPr>
        <w:t xml:space="preserve">. </w:t>
      </w:r>
    </w:p>
    <w:p w:rsidR="00D001E4" w:rsidRPr="00A53F08" w:rsidRDefault="00D001E4" w:rsidP="00A53F08">
      <w:pPr>
        <w:spacing w:line="360" w:lineRule="auto"/>
        <w:ind w:firstLine="709"/>
        <w:jc w:val="both"/>
        <w:rPr>
          <w:sz w:val="28"/>
          <w:szCs w:val="28"/>
        </w:rPr>
      </w:pPr>
      <w:r w:rsidRPr="00A53F08">
        <w:rPr>
          <w:sz w:val="28"/>
          <w:szCs w:val="28"/>
        </w:rPr>
        <w:t xml:space="preserve">Экстенсивный путь развития только в ближайшие пять лет может отбросить Украину по своему экономическому потенциалу сразу на 10 позиций вниз, позволив обойти себя таким странам, как Казахстан и Катар, экономики которых в докризисный период были соответственно на четверть и вполовину меньше, чем украинская. </w:t>
      </w:r>
    </w:p>
    <w:p w:rsidR="0075610D" w:rsidRPr="00A53F08" w:rsidRDefault="00D001E4" w:rsidP="00A53F08">
      <w:pPr>
        <w:spacing w:line="360" w:lineRule="auto"/>
        <w:ind w:firstLine="709"/>
        <w:jc w:val="both"/>
        <w:rPr>
          <w:sz w:val="28"/>
          <w:szCs w:val="28"/>
        </w:rPr>
      </w:pPr>
      <w:r w:rsidRPr="00A53F08">
        <w:rPr>
          <w:sz w:val="28"/>
          <w:szCs w:val="28"/>
        </w:rPr>
        <w:t xml:space="preserve">Ожидаемый многими политиками вариант развития событий с посткризисным ростом украинской экономики на уровне 6-8% в год, действительно, позволит нашей стране через десять лет удвоить свой нынешний ВВП, однако такой результат не даст Украине шанса на попадание даже в пятый десяток крупнейших экономик мира. </w:t>
      </w:r>
    </w:p>
    <w:p w:rsidR="00FE0920" w:rsidRPr="00A53F08" w:rsidRDefault="00FE0920" w:rsidP="00A53F08">
      <w:pPr>
        <w:spacing w:line="360" w:lineRule="auto"/>
        <w:ind w:firstLine="709"/>
        <w:jc w:val="both"/>
        <w:rPr>
          <w:sz w:val="28"/>
          <w:szCs w:val="28"/>
        </w:rPr>
      </w:pPr>
      <w:r w:rsidRPr="00A53F08">
        <w:rPr>
          <w:sz w:val="28"/>
          <w:szCs w:val="28"/>
        </w:rPr>
        <w:t>Нaибoлee cyщecтвeнныe фaктopы, фopмиpyющиe инвecтициoнный климaт Украины:</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Мaкpoэкoнoмикa.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Сocтoяниe гocyдapcтвeннoгo дoлгa.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Гocyдapcтвeннoe yпpaвлeниe и экoнoмичecкaя пoлитикa.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Интeллeктyaльнaя coбcтвeннocть.</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Зaкoнoдaтeльcтвo и cyдeбнaя зaщитa.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Сoблюдeниe oбязaтeльcтв пo кoнтpaктaм.</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Пpecтyпнocть и кoppyпция.</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Нaлoги.</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Бaнкoвcкaя cиcтeмa.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Вaлютнaя и тopгoвaя пoлитикa.</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Пoлитикa мecтныx влacтeй.</w:t>
      </w:r>
    </w:p>
    <w:p w:rsidR="00942A93" w:rsidRPr="00A53F08" w:rsidRDefault="00FE0920" w:rsidP="00A53F08">
      <w:pPr>
        <w:numPr>
          <w:ilvl w:val="0"/>
          <w:numId w:val="23"/>
        </w:numPr>
        <w:tabs>
          <w:tab w:val="left" w:pos="1080"/>
        </w:tabs>
        <w:spacing w:line="360" w:lineRule="auto"/>
        <w:ind w:left="0" w:firstLine="709"/>
        <w:jc w:val="both"/>
        <w:rPr>
          <w:sz w:val="28"/>
          <w:szCs w:val="28"/>
        </w:rPr>
      </w:pPr>
      <w:r w:rsidRPr="00A53F08">
        <w:rPr>
          <w:sz w:val="28"/>
          <w:szCs w:val="28"/>
        </w:rPr>
        <w:t>Рaзличия в инвecтициoннoм климaтe для мecтныx и инocтpaнныx инвecтopoв.</w:t>
      </w:r>
    </w:p>
    <w:p w:rsidR="00FE0920" w:rsidRPr="00A53F08" w:rsidRDefault="00FE0920" w:rsidP="00A53F08">
      <w:pPr>
        <w:tabs>
          <w:tab w:val="left" w:pos="1080"/>
        </w:tabs>
        <w:spacing w:line="360" w:lineRule="auto"/>
        <w:ind w:firstLine="709"/>
        <w:jc w:val="both"/>
        <w:rPr>
          <w:sz w:val="28"/>
          <w:szCs w:val="28"/>
        </w:rPr>
      </w:pPr>
      <w:r w:rsidRPr="00A53F08">
        <w:rPr>
          <w:sz w:val="28"/>
          <w:szCs w:val="28"/>
        </w:rPr>
        <w:t>Нeoбxoдимa выpaбoткa дoлгocpoчнoй cтpaтeгии cтимyлиpoвaния cбepeжeний и пpивлeчeния инвecтиций, в тoм чиcлe инocтpaнныx, зaкpeплeннoй в гocyдapcтвeннoй экoнoмичecкoй пoлитикe.</w:t>
      </w:r>
    </w:p>
    <w:p w:rsidR="00D163D8" w:rsidRPr="00A53F08" w:rsidRDefault="007004BB" w:rsidP="00A53F08">
      <w:pPr>
        <w:spacing w:line="360" w:lineRule="auto"/>
        <w:ind w:firstLine="709"/>
        <w:jc w:val="both"/>
        <w:rPr>
          <w:color w:val="000000"/>
          <w:sz w:val="28"/>
          <w:szCs w:val="28"/>
        </w:rPr>
      </w:pPr>
      <w:r w:rsidRPr="00A53F08">
        <w:rPr>
          <w:color w:val="000000"/>
          <w:sz w:val="28"/>
          <w:szCs w:val="28"/>
        </w:rPr>
        <w:t xml:space="preserve">На основе проведенного анализа инвестиционного процесса нами определены факторы, от которых зависит поступление прямых иностранных инвестиций в Украину. </w:t>
      </w:r>
    </w:p>
    <w:p w:rsidR="00A53F08" w:rsidRDefault="007004BB" w:rsidP="00A53F08">
      <w:pPr>
        <w:spacing w:line="360" w:lineRule="auto"/>
        <w:ind w:firstLine="709"/>
        <w:jc w:val="both"/>
        <w:rPr>
          <w:color w:val="000000"/>
          <w:sz w:val="28"/>
          <w:szCs w:val="28"/>
        </w:rPr>
      </w:pPr>
      <w:r w:rsidRPr="00A53F08">
        <w:rPr>
          <w:color w:val="000000"/>
          <w:sz w:val="28"/>
          <w:szCs w:val="28"/>
        </w:rPr>
        <w:t>Факторы, влияющие на иностранные инвестиции, можно подразделить на две группы, выделив положительные и отрицательные или преимущества и недостатки инвестиций дл</w:t>
      </w:r>
      <w:r w:rsidR="008F4C81" w:rsidRPr="00A53F08">
        <w:rPr>
          <w:color w:val="000000"/>
          <w:sz w:val="28"/>
          <w:szCs w:val="28"/>
        </w:rPr>
        <w:t>я зарубежных инвесторов (табл. 3.1</w:t>
      </w:r>
      <w:r w:rsidRPr="00A53F08">
        <w:rPr>
          <w:color w:val="000000"/>
          <w:sz w:val="28"/>
          <w:szCs w:val="28"/>
        </w:rPr>
        <w:t xml:space="preserve">). </w:t>
      </w:r>
    </w:p>
    <w:p w:rsidR="00A53F08" w:rsidRPr="00A53F08" w:rsidRDefault="00A53F08" w:rsidP="00A53F08">
      <w:pPr>
        <w:spacing w:line="360" w:lineRule="auto"/>
        <w:ind w:firstLine="709"/>
        <w:jc w:val="both"/>
        <w:rPr>
          <w:sz w:val="28"/>
          <w:szCs w:val="28"/>
        </w:rPr>
      </w:pPr>
      <w:r w:rsidRPr="00A53F08">
        <w:rPr>
          <w:sz w:val="28"/>
          <w:szCs w:val="28"/>
        </w:rPr>
        <w:t>"Недостатки" превышают "достоинства", это объясняется нестабильностью инвестиционного процесса в стране, зависящего от многих субъективных факторов.</w:t>
      </w:r>
    </w:p>
    <w:p w:rsidR="00A53F08" w:rsidRPr="00A53F08" w:rsidRDefault="00A53F08" w:rsidP="00A53F08">
      <w:pPr>
        <w:spacing w:line="360" w:lineRule="auto"/>
        <w:ind w:firstLine="709"/>
        <w:jc w:val="both"/>
        <w:rPr>
          <w:sz w:val="28"/>
          <w:szCs w:val="28"/>
        </w:rPr>
      </w:pPr>
      <w:r w:rsidRPr="00A53F08">
        <w:rPr>
          <w:sz w:val="28"/>
          <w:szCs w:val="28"/>
        </w:rPr>
        <w:t>Квалифицированная рабочая сила, социально незащищенная, не востребованная государством, используется зарубежными предпринимателями, так как нуждается в работе. Оплата труда значительно ниже, чем в других экономически стабильных странах. Неразвитая инфраструктура как производственная, так и социальная с одной стороны является препятствием для западных бизнесменов, с другой стороны - это хороший объект вложения капитала.</w:t>
      </w:r>
    </w:p>
    <w:p w:rsidR="00A53F08" w:rsidRDefault="00A53F08" w:rsidP="00A53F08">
      <w:pPr>
        <w:spacing w:line="360" w:lineRule="auto"/>
        <w:jc w:val="both"/>
        <w:rPr>
          <w:color w:val="000000"/>
          <w:sz w:val="28"/>
          <w:szCs w:val="28"/>
        </w:rPr>
      </w:pPr>
    </w:p>
    <w:p w:rsidR="007004BB" w:rsidRPr="00A53F08" w:rsidRDefault="004C147C" w:rsidP="00A53F08">
      <w:pPr>
        <w:spacing w:line="360" w:lineRule="auto"/>
        <w:ind w:firstLine="709"/>
        <w:jc w:val="both"/>
        <w:rPr>
          <w:color w:val="000000"/>
          <w:sz w:val="28"/>
          <w:szCs w:val="28"/>
        </w:rPr>
      </w:pPr>
      <w:r>
        <w:rPr>
          <w:color w:val="000000"/>
          <w:sz w:val="28"/>
          <w:szCs w:val="28"/>
        </w:rPr>
        <w:br w:type="page"/>
      </w:r>
      <w:r w:rsidR="008F4C81" w:rsidRPr="00A53F08">
        <w:rPr>
          <w:color w:val="000000"/>
          <w:sz w:val="28"/>
          <w:szCs w:val="28"/>
        </w:rPr>
        <w:t>Таблица 3.1</w:t>
      </w:r>
      <w:r w:rsidR="00A53F08">
        <w:rPr>
          <w:color w:val="000000"/>
          <w:sz w:val="28"/>
          <w:szCs w:val="28"/>
        </w:rPr>
        <w:t xml:space="preserve"> </w:t>
      </w:r>
      <w:r w:rsidR="007004BB" w:rsidRPr="00A53F08">
        <w:rPr>
          <w:color w:val="000000"/>
          <w:sz w:val="28"/>
          <w:szCs w:val="28"/>
        </w:rPr>
        <w:t xml:space="preserve">Факторы, влияющие на прямые иностранные инвестиции </w:t>
      </w:r>
    </w:p>
    <w:tbl>
      <w:tblPr>
        <w:tblW w:w="8162"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3543"/>
        <w:gridCol w:w="4619"/>
      </w:tblGrid>
      <w:tr w:rsidR="007004BB" w:rsidRPr="00A53F08" w:rsidTr="00A53F08">
        <w:trPr>
          <w:trHeight w:val="252"/>
          <w:tblCellSpacing w:w="7" w:type="dxa"/>
          <w:jc w:val="center"/>
        </w:trPr>
        <w:tc>
          <w:tcPr>
            <w:tcW w:w="2158" w:type="pct"/>
            <w:vAlign w:val="center"/>
          </w:tcPr>
          <w:p w:rsidR="007004BB" w:rsidRPr="00A53F08" w:rsidRDefault="007004BB" w:rsidP="00A53F08">
            <w:pPr>
              <w:spacing w:line="360" w:lineRule="auto"/>
              <w:rPr>
                <w:sz w:val="20"/>
                <w:szCs w:val="20"/>
              </w:rPr>
            </w:pPr>
            <w:r w:rsidRPr="00A53F08">
              <w:rPr>
                <w:sz w:val="20"/>
                <w:szCs w:val="20"/>
              </w:rPr>
              <w:t xml:space="preserve">Преимущества для прямых иностранных инвестиций </w:t>
            </w:r>
          </w:p>
        </w:tc>
        <w:tc>
          <w:tcPr>
            <w:tcW w:w="2816" w:type="pct"/>
            <w:vAlign w:val="center"/>
          </w:tcPr>
          <w:p w:rsidR="007004BB" w:rsidRPr="00A53F08" w:rsidRDefault="007004BB" w:rsidP="00A53F08">
            <w:pPr>
              <w:spacing w:line="360" w:lineRule="auto"/>
              <w:rPr>
                <w:sz w:val="20"/>
                <w:szCs w:val="20"/>
              </w:rPr>
            </w:pPr>
            <w:r w:rsidRPr="00A53F08">
              <w:rPr>
                <w:sz w:val="20"/>
                <w:szCs w:val="20"/>
              </w:rPr>
              <w:t xml:space="preserve">Препятствия для иностранных инвесторов </w:t>
            </w:r>
          </w:p>
          <w:p w:rsidR="008F15E8" w:rsidRPr="00A53F08" w:rsidRDefault="008F15E8" w:rsidP="00A53F08">
            <w:pPr>
              <w:spacing w:line="360" w:lineRule="auto"/>
              <w:rPr>
                <w:sz w:val="20"/>
                <w:szCs w:val="20"/>
              </w:rPr>
            </w:pPr>
          </w:p>
        </w:tc>
      </w:tr>
      <w:tr w:rsidR="007004BB" w:rsidRPr="00A53F08" w:rsidTr="00A53F08">
        <w:trPr>
          <w:trHeight w:val="9136"/>
          <w:tblCellSpacing w:w="7" w:type="dxa"/>
          <w:jc w:val="center"/>
        </w:trPr>
        <w:tc>
          <w:tcPr>
            <w:tcW w:w="2158" w:type="pct"/>
          </w:tcPr>
          <w:p w:rsidR="007004BB" w:rsidRPr="00A53F08" w:rsidRDefault="007004BB" w:rsidP="00A53F08">
            <w:pPr>
              <w:spacing w:line="360" w:lineRule="auto"/>
              <w:rPr>
                <w:sz w:val="20"/>
                <w:szCs w:val="20"/>
              </w:rPr>
            </w:pPr>
            <w:r w:rsidRPr="00A53F08">
              <w:rPr>
                <w:sz w:val="20"/>
                <w:szCs w:val="20"/>
              </w:rPr>
              <w:t>· Географическое положение в Европе</w:t>
            </w:r>
          </w:p>
          <w:p w:rsidR="007004BB" w:rsidRPr="00A53F08" w:rsidRDefault="007004BB" w:rsidP="00A53F08">
            <w:pPr>
              <w:spacing w:line="360" w:lineRule="auto"/>
              <w:rPr>
                <w:sz w:val="20"/>
                <w:szCs w:val="20"/>
              </w:rPr>
            </w:pPr>
            <w:r w:rsidRPr="00A53F08">
              <w:rPr>
                <w:sz w:val="20"/>
                <w:szCs w:val="20"/>
              </w:rPr>
              <w:t>· Большое население</w:t>
            </w:r>
          </w:p>
          <w:p w:rsidR="007004BB" w:rsidRPr="00A53F08" w:rsidRDefault="007004BB" w:rsidP="00A53F08">
            <w:pPr>
              <w:spacing w:line="360" w:lineRule="auto"/>
              <w:rPr>
                <w:sz w:val="20"/>
                <w:szCs w:val="20"/>
              </w:rPr>
            </w:pPr>
            <w:r w:rsidRPr="00A53F08">
              <w:rPr>
                <w:sz w:val="20"/>
                <w:szCs w:val="20"/>
              </w:rPr>
              <w:t>· Благоприятные природные условия</w:t>
            </w:r>
          </w:p>
          <w:p w:rsidR="007004BB" w:rsidRPr="00A53F08" w:rsidRDefault="007004BB" w:rsidP="00A53F08">
            <w:pPr>
              <w:spacing w:line="360" w:lineRule="auto"/>
              <w:rPr>
                <w:sz w:val="20"/>
                <w:szCs w:val="20"/>
              </w:rPr>
            </w:pPr>
            <w:r w:rsidRPr="00A53F08">
              <w:rPr>
                <w:sz w:val="20"/>
                <w:szCs w:val="20"/>
              </w:rPr>
              <w:t>· Большой по размерам рынок</w:t>
            </w:r>
          </w:p>
          <w:p w:rsidR="007004BB" w:rsidRPr="00A53F08" w:rsidRDefault="007004BB" w:rsidP="00A53F08">
            <w:pPr>
              <w:spacing w:line="360" w:lineRule="auto"/>
              <w:rPr>
                <w:sz w:val="20"/>
                <w:szCs w:val="20"/>
              </w:rPr>
            </w:pPr>
            <w:r w:rsidRPr="00A53F08">
              <w:rPr>
                <w:sz w:val="20"/>
                <w:szCs w:val="20"/>
              </w:rPr>
              <w:t>· Неразвитая производственная и социальная инфраструктуры</w:t>
            </w:r>
          </w:p>
          <w:p w:rsidR="007004BB" w:rsidRPr="00A53F08" w:rsidRDefault="007004BB" w:rsidP="00A53F08">
            <w:pPr>
              <w:spacing w:line="360" w:lineRule="auto"/>
              <w:rPr>
                <w:sz w:val="20"/>
                <w:szCs w:val="20"/>
              </w:rPr>
            </w:pPr>
            <w:r w:rsidRPr="00A53F08">
              <w:rPr>
                <w:sz w:val="20"/>
                <w:szCs w:val="20"/>
              </w:rPr>
              <w:t>· Высокий уровень образования населения</w:t>
            </w:r>
          </w:p>
          <w:p w:rsidR="007004BB" w:rsidRPr="00A53F08" w:rsidRDefault="007004BB" w:rsidP="00A53F08">
            <w:pPr>
              <w:spacing w:line="360" w:lineRule="auto"/>
              <w:rPr>
                <w:sz w:val="20"/>
                <w:szCs w:val="20"/>
              </w:rPr>
            </w:pPr>
            <w:r w:rsidRPr="00A53F08">
              <w:rPr>
                <w:sz w:val="20"/>
                <w:szCs w:val="20"/>
              </w:rPr>
              <w:t>· Уровень квалификации рабочей силы, в том числе инженерно-технических работников</w:t>
            </w:r>
          </w:p>
          <w:p w:rsidR="007004BB" w:rsidRPr="00A53F08" w:rsidRDefault="007004BB" w:rsidP="00A53F08">
            <w:pPr>
              <w:spacing w:line="360" w:lineRule="auto"/>
              <w:rPr>
                <w:sz w:val="20"/>
                <w:szCs w:val="20"/>
              </w:rPr>
            </w:pPr>
            <w:r w:rsidRPr="00A53F08">
              <w:rPr>
                <w:sz w:val="20"/>
                <w:szCs w:val="20"/>
              </w:rPr>
              <w:t>· Низкий уровень заработной платы</w:t>
            </w:r>
          </w:p>
          <w:p w:rsidR="007004BB" w:rsidRPr="00A53F08" w:rsidRDefault="007004BB" w:rsidP="00A53F08">
            <w:pPr>
              <w:spacing w:line="360" w:lineRule="auto"/>
              <w:rPr>
                <w:sz w:val="20"/>
                <w:szCs w:val="20"/>
              </w:rPr>
            </w:pPr>
            <w:r w:rsidRPr="00A53F08">
              <w:rPr>
                <w:sz w:val="20"/>
                <w:szCs w:val="20"/>
              </w:rPr>
              <w:t>· Социальная незащищенность работников</w:t>
            </w:r>
          </w:p>
          <w:p w:rsidR="007004BB" w:rsidRPr="00A53F08" w:rsidRDefault="007004BB" w:rsidP="00A53F08">
            <w:pPr>
              <w:spacing w:line="360" w:lineRule="auto"/>
              <w:rPr>
                <w:sz w:val="20"/>
                <w:szCs w:val="20"/>
              </w:rPr>
            </w:pPr>
            <w:r w:rsidRPr="00A53F08">
              <w:rPr>
                <w:sz w:val="20"/>
                <w:szCs w:val="20"/>
              </w:rPr>
              <w:t>· Низкий уровень конкуренции в стране</w:t>
            </w:r>
          </w:p>
        </w:tc>
        <w:tc>
          <w:tcPr>
            <w:tcW w:w="2816" w:type="pct"/>
          </w:tcPr>
          <w:p w:rsidR="007004BB" w:rsidRPr="00A53F08" w:rsidRDefault="007004BB" w:rsidP="00A53F08">
            <w:pPr>
              <w:spacing w:line="360" w:lineRule="auto"/>
              <w:rPr>
                <w:sz w:val="20"/>
                <w:szCs w:val="20"/>
              </w:rPr>
            </w:pPr>
            <w:r w:rsidRPr="00A53F08">
              <w:rPr>
                <w:sz w:val="20"/>
                <w:szCs w:val="20"/>
              </w:rPr>
              <w:t>· Отрицательный международный рейтинг Украины</w:t>
            </w:r>
          </w:p>
          <w:p w:rsidR="007004BB" w:rsidRPr="00A53F08" w:rsidRDefault="007004BB" w:rsidP="00A53F08">
            <w:pPr>
              <w:spacing w:line="360" w:lineRule="auto"/>
              <w:rPr>
                <w:sz w:val="20"/>
                <w:szCs w:val="20"/>
              </w:rPr>
            </w:pPr>
            <w:r w:rsidRPr="00A53F08">
              <w:rPr>
                <w:sz w:val="20"/>
                <w:szCs w:val="20"/>
              </w:rPr>
              <w:t>· Отсутствие политической ответственности государства</w:t>
            </w:r>
          </w:p>
          <w:p w:rsidR="007004BB" w:rsidRPr="00A53F08" w:rsidRDefault="007004BB" w:rsidP="00A53F08">
            <w:pPr>
              <w:spacing w:line="360" w:lineRule="auto"/>
              <w:rPr>
                <w:sz w:val="20"/>
                <w:szCs w:val="20"/>
              </w:rPr>
            </w:pPr>
            <w:r w:rsidRPr="00A53F08">
              <w:rPr>
                <w:sz w:val="20"/>
                <w:szCs w:val="20"/>
              </w:rPr>
              <w:t>· Нет стабильности в законодательстве</w:t>
            </w:r>
          </w:p>
          <w:p w:rsidR="007004BB" w:rsidRPr="00A53F08" w:rsidRDefault="007004BB" w:rsidP="00A53F08">
            <w:pPr>
              <w:spacing w:line="360" w:lineRule="auto"/>
              <w:rPr>
                <w:sz w:val="20"/>
                <w:szCs w:val="20"/>
              </w:rPr>
            </w:pPr>
            <w:r w:rsidRPr="00A53F08">
              <w:rPr>
                <w:sz w:val="20"/>
                <w:szCs w:val="20"/>
              </w:rPr>
              <w:t>· Бюрократический аппарат с низким уровнем доходов</w:t>
            </w:r>
          </w:p>
          <w:p w:rsidR="007004BB" w:rsidRPr="00A53F08" w:rsidRDefault="007004BB" w:rsidP="00A53F08">
            <w:pPr>
              <w:spacing w:line="360" w:lineRule="auto"/>
              <w:rPr>
                <w:sz w:val="20"/>
                <w:szCs w:val="20"/>
              </w:rPr>
            </w:pPr>
            <w:r w:rsidRPr="00A53F08">
              <w:rPr>
                <w:sz w:val="20"/>
                <w:szCs w:val="20"/>
              </w:rPr>
              <w:t>· Отсутствие инициативы принятия решения</w:t>
            </w:r>
          </w:p>
          <w:p w:rsidR="007004BB" w:rsidRPr="00A53F08" w:rsidRDefault="007004BB" w:rsidP="00A53F08">
            <w:pPr>
              <w:spacing w:line="360" w:lineRule="auto"/>
              <w:rPr>
                <w:sz w:val="20"/>
                <w:szCs w:val="20"/>
              </w:rPr>
            </w:pPr>
            <w:r w:rsidRPr="00A53F08">
              <w:rPr>
                <w:sz w:val="20"/>
                <w:szCs w:val="20"/>
              </w:rPr>
              <w:t>· Длительный срок рассмотрения документов для регистрации совместных предприятий</w:t>
            </w:r>
          </w:p>
          <w:p w:rsidR="007004BB" w:rsidRPr="00A53F08" w:rsidRDefault="007004BB" w:rsidP="00A53F08">
            <w:pPr>
              <w:spacing w:line="360" w:lineRule="auto"/>
              <w:rPr>
                <w:sz w:val="20"/>
                <w:szCs w:val="20"/>
              </w:rPr>
            </w:pPr>
            <w:r w:rsidRPr="00A53F08">
              <w:rPr>
                <w:sz w:val="20"/>
                <w:szCs w:val="20"/>
              </w:rPr>
              <w:t>· Низкие темпы приватизации</w:t>
            </w:r>
          </w:p>
          <w:p w:rsidR="007004BB" w:rsidRPr="00A53F08" w:rsidRDefault="007004BB" w:rsidP="00A53F08">
            <w:pPr>
              <w:spacing w:line="360" w:lineRule="auto"/>
              <w:rPr>
                <w:sz w:val="20"/>
                <w:szCs w:val="20"/>
              </w:rPr>
            </w:pPr>
            <w:r w:rsidRPr="00A53F08">
              <w:rPr>
                <w:sz w:val="20"/>
                <w:szCs w:val="20"/>
              </w:rPr>
              <w:t>· Отсутствие государственных гарантий для иностранных инвестиций, которые могли бы защитить в суде</w:t>
            </w:r>
          </w:p>
          <w:p w:rsidR="007004BB" w:rsidRPr="00A53F08" w:rsidRDefault="007004BB" w:rsidP="00A53F08">
            <w:pPr>
              <w:spacing w:line="360" w:lineRule="auto"/>
              <w:rPr>
                <w:sz w:val="20"/>
                <w:szCs w:val="20"/>
              </w:rPr>
            </w:pPr>
            <w:r w:rsidRPr="00A53F08">
              <w:rPr>
                <w:sz w:val="20"/>
                <w:szCs w:val="20"/>
              </w:rPr>
              <w:t>· Сложная и дорогостоящая процедура получения въездных виз и пограничный контроль</w:t>
            </w:r>
          </w:p>
          <w:p w:rsidR="007004BB" w:rsidRPr="00A53F08" w:rsidRDefault="007004BB" w:rsidP="00A53F08">
            <w:pPr>
              <w:spacing w:line="360" w:lineRule="auto"/>
              <w:rPr>
                <w:sz w:val="20"/>
                <w:szCs w:val="20"/>
              </w:rPr>
            </w:pPr>
            <w:r w:rsidRPr="00A53F08">
              <w:rPr>
                <w:sz w:val="20"/>
                <w:szCs w:val="20"/>
              </w:rPr>
              <w:t>· Трудности при получении разрешения на трудовую деятельность</w:t>
            </w:r>
          </w:p>
          <w:p w:rsidR="007004BB" w:rsidRPr="00A53F08" w:rsidRDefault="007004BB" w:rsidP="00A53F08">
            <w:pPr>
              <w:spacing w:line="360" w:lineRule="auto"/>
              <w:rPr>
                <w:sz w:val="20"/>
                <w:szCs w:val="20"/>
              </w:rPr>
            </w:pPr>
            <w:r w:rsidRPr="00A53F08">
              <w:rPr>
                <w:sz w:val="20"/>
                <w:szCs w:val="20"/>
              </w:rPr>
              <w:t>· Налоговая система, работа налоговой инспекции (большие налоги и сборы; субъективная интерпретация действующих законов)</w:t>
            </w:r>
          </w:p>
          <w:p w:rsidR="007004BB" w:rsidRPr="00A53F08" w:rsidRDefault="007004BB" w:rsidP="00A53F08">
            <w:pPr>
              <w:spacing w:line="360" w:lineRule="auto"/>
              <w:rPr>
                <w:sz w:val="20"/>
                <w:szCs w:val="20"/>
              </w:rPr>
            </w:pPr>
            <w:r w:rsidRPr="00A53F08">
              <w:rPr>
                <w:sz w:val="20"/>
                <w:szCs w:val="20"/>
              </w:rPr>
              <w:t>· Нарушения договоренностей о встречах с представителями государственных структур или предприятий Украины</w:t>
            </w:r>
          </w:p>
          <w:p w:rsidR="007004BB" w:rsidRPr="00A53F08" w:rsidRDefault="007004BB" w:rsidP="00A53F08">
            <w:pPr>
              <w:spacing w:line="360" w:lineRule="auto"/>
              <w:rPr>
                <w:sz w:val="20"/>
                <w:szCs w:val="20"/>
              </w:rPr>
            </w:pPr>
            <w:r w:rsidRPr="00A53F08">
              <w:rPr>
                <w:sz w:val="20"/>
                <w:szCs w:val="20"/>
              </w:rPr>
              <w:t>· Неразвитый внутренний финансовый рынок</w:t>
            </w:r>
          </w:p>
          <w:p w:rsidR="007004BB" w:rsidRPr="00A53F08" w:rsidRDefault="007004BB" w:rsidP="00A53F08">
            <w:pPr>
              <w:spacing w:line="360" w:lineRule="auto"/>
              <w:rPr>
                <w:sz w:val="20"/>
                <w:szCs w:val="20"/>
              </w:rPr>
            </w:pPr>
            <w:r w:rsidRPr="00A53F08">
              <w:rPr>
                <w:sz w:val="20"/>
                <w:szCs w:val="20"/>
              </w:rPr>
              <w:t>· Недостаточно развитые и дорогие услуги инфраструктуры</w:t>
            </w:r>
          </w:p>
        </w:tc>
      </w:tr>
    </w:tbl>
    <w:p w:rsidR="007004BB" w:rsidRPr="00A53F08" w:rsidRDefault="007004BB" w:rsidP="00A53F08">
      <w:pPr>
        <w:spacing w:line="360" w:lineRule="auto"/>
        <w:jc w:val="both"/>
        <w:rPr>
          <w:sz w:val="28"/>
          <w:szCs w:val="28"/>
        </w:rPr>
      </w:pPr>
    </w:p>
    <w:p w:rsidR="0047144E" w:rsidRPr="00A53F08" w:rsidRDefault="0047144E" w:rsidP="00A53F08">
      <w:pPr>
        <w:autoSpaceDE w:val="0"/>
        <w:autoSpaceDN w:val="0"/>
        <w:adjustRightInd w:val="0"/>
        <w:spacing w:line="360" w:lineRule="auto"/>
        <w:jc w:val="center"/>
        <w:rPr>
          <w:b/>
          <w:bCs/>
          <w:sz w:val="28"/>
          <w:szCs w:val="28"/>
        </w:rPr>
      </w:pPr>
      <w:r w:rsidRPr="00A53F08">
        <w:rPr>
          <w:b/>
          <w:bCs/>
          <w:sz w:val="28"/>
          <w:szCs w:val="28"/>
        </w:rPr>
        <w:t>3.2</w:t>
      </w:r>
      <w:r w:rsidR="00A53F08" w:rsidRPr="00A53F08">
        <w:rPr>
          <w:b/>
          <w:bCs/>
          <w:sz w:val="28"/>
          <w:szCs w:val="28"/>
        </w:rPr>
        <w:t xml:space="preserve"> </w:t>
      </w:r>
      <w:r w:rsidR="00D163D8" w:rsidRPr="00A53F08">
        <w:rPr>
          <w:b/>
          <w:bCs/>
          <w:sz w:val="28"/>
          <w:szCs w:val="28"/>
        </w:rPr>
        <w:t xml:space="preserve">Основные направления </w:t>
      </w:r>
      <w:r w:rsidRPr="00A53F08">
        <w:rPr>
          <w:b/>
          <w:bCs/>
          <w:sz w:val="28"/>
          <w:szCs w:val="28"/>
        </w:rPr>
        <w:t xml:space="preserve">по </w:t>
      </w:r>
      <w:r w:rsidR="002C747B" w:rsidRPr="00A53F08">
        <w:rPr>
          <w:b/>
          <w:bCs/>
          <w:sz w:val="28"/>
          <w:szCs w:val="28"/>
        </w:rPr>
        <w:t>улучшению</w:t>
      </w:r>
      <w:r w:rsidRPr="00A53F08">
        <w:rPr>
          <w:b/>
          <w:bCs/>
          <w:sz w:val="28"/>
          <w:szCs w:val="28"/>
        </w:rPr>
        <w:t xml:space="preserve"> инвестиционного климата в Украине</w:t>
      </w:r>
    </w:p>
    <w:p w:rsidR="0075610D" w:rsidRPr="00A53F08" w:rsidRDefault="0075610D" w:rsidP="00A53F08">
      <w:pPr>
        <w:spacing w:line="360" w:lineRule="auto"/>
        <w:jc w:val="both"/>
        <w:rPr>
          <w:b/>
          <w:bCs/>
          <w:sz w:val="28"/>
          <w:szCs w:val="28"/>
        </w:rPr>
      </w:pPr>
    </w:p>
    <w:p w:rsidR="00E50F50" w:rsidRPr="00A53F08" w:rsidRDefault="00E50F50" w:rsidP="00A53F08">
      <w:pPr>
        <w:spacing w:line="360" w:lineRule="auto"/>
        <w:ind w:firstLine="709"/>
        <w:jc w:val="both"/>
        <w:rPr>
          <w:sz w:val="28"/>
          <w:szCs w:val="28"/>
        </w:rPr>
      </w:pPr>
      <w:r w:rsidRPr="00A53F08">
        <w:rPr>
          <w:sz w:val="28"/>
          <w:szCs w:val="28"/>
        </w:rPr>
        <w:t>Инвестиционный климат — весьма сложное и многомерное понятие. Как правило, под инвестиционным климатом понимают обобщающую характеристику совокупности социальных, экономических, организационных, правовых, политических и иных условий, определяющих привлекательность и целесообразность инвестирования в экономику страны (региона).</w:t>
      </w:r>
    </w:p>
    <w:p w:rsidR="00E50F50" w:rsidRPr="00A53F08" w:rsidRDefault="00E50F50" w:rsidP="00A53F08">
      <w:pPr>
        <w:spacing w:line="360" w:lineRule="auto"/>
        <w:ind w:firstLine="709"/>
        <w:jc w:val="both"/>
        <w:rPr>
          <w:sz w:val="28"/>
          <w:szCs w:val="28"/>
        </w:rPr>
      </w:pPr>
      <w:r w:rsidRPr="00A53F08">
        <w:rPr>
          <w:sz w:val="28"/>
          <w:szCs w:val="28"/>
        </w:rPr>
        <w:t>Оценка инвестиционного климата предполагает учет:</w:t>
      </w:r>
    </w:p>
    <w:p w:rsidR="00E50F50" w:rsidRPr="00A53F08" w:rsidRDefault="00E50F50" w:rsidP="00A53F08">
      <w:pPr>
        <w:numPr>
          <w:ilvl w:val="0"/>
          <w:numId w:val="25"/>
        </w:numPr>
        <w:tabs>
          <w:tab w:val="left" w:pos="1080"/>
        </w:tabs>
        <w:spacing w:line="360" w:lineRule="auto"/>
        <w:ind w:left="0" w:firstLine="709"/>
        <w:jc w:val="both"/>
        <w:rPr>
          <w:sz w:val="28"/>
          <w:szCs w:val="28"/>
        </w:rPr>
      </w:pPr>
      <w:r w:rsidRPr="00A53F08">
        <w:rPr>
          <w:sz w:val="28"/>
          <w:szCs w:val="28"/>
        </w:rPr>
        <w:t>экономических условий (состояния макроэкономической среды, динамики ВВП, национального дохода, объемов производства промышленной продукции, инфляции, развития высокотехнологичных производств, положения на рынке труда, ситуации в денежно-кредитной, финансовой, бюджетной, налоговой, валютной системах и т.п.);</w:t>
      </w:r>
    </w:p>
    <w:p w:rsidR="00E50F50" w:rsidRPr="00A53F08" w:rsidRDefault="00E50F50" w:rsidP="00A53F08">
      <w:pPr>
        <w:numPr>
          <w:ilvl w:val="0"/>
          <w:numId w:val="25"/>
        </w:numPr>
        <w:tabs>
          <w:tab w:val="left" w:pos="1080"/>
        </w:tabs>
        <w:spacing w:line="360" w:lineRule="auto"/>
        <w:ind w:left="0" w:firstLine="709"/>
        <w:jc w:val="both"/>
        <w:rPr>
          <w:sz w:val="28"/>
          <w:szCs w:val="28"/>
        </w:rPr>
      </w:pPr>
      <w:r w:rsidRPr="00A53F08">
        <w:rPr>
          <w:sz w:val="28"/>
          <w:szCs w:val="28"/>
        </w:rPr>
        <w:t>государственной инвестиционной политики (степени государственной поддержки иностранных инвестиций, возможности национализации иностранного имущества, участия в международных договорах, соблюдения соглашений, преемственности политической власти, устойчивости государственных институтов и эффективности их деятельности и т.д.);</w:t>
      </w:r>
    </w:p>
    <w:p w:rsidR="00E50F50" w:rsidRPr="00A53F08" w:rsidRDefault="00E50F50" w:rsidP="00A53F08">
      <w:pPr>
        <w:numPr>
          <w:ilvl w:val="0"/>
          <w:numId w:val="25"/>
        </w:numPr>
        <w:tabs>
          <w:tab w:val="left" w:pos="1080"/>
        </w:tabs>
        <w:spacing w:line="360" w:lineRule="auto"/>
        <w:ind w:left="0" w:firstLine="709"/>
        <w:jc w:val="both"/>
        <w:rPr>
          <w:sz w:val="28"/>
          <w:szCs w:val="28"/>
        </w:rPr>
      </w:pPr>
      <w:r w:rsidRPr="00A53F08">
        <w:rPr>
          <w:sz w:val="28"/>
          <w:szCs w:val="28"/>
        </w:rPr>
        <w:t>нормативно-правовой базы инвестиционной деятельности (статуса регламентирующих документов и порядка их корректировки, параметров ввода и вывода инвестиций из страны, налогового, валютного и таможенного режима, порядка создания, регистрации, деятельности, отчетности, слияния и ликвидации фирм, мер регулирования и контроля над их деятельностью, урегулирования споров);</w:t>
      </w:r>
    </w:p>
    <w:p w:rsidR="00E50F50" w:rsidRPr="00A53F08" w:rsidRDefault="00E50F50" w:rsidP="00A53F08">
      <w:pPr>
        <w:numPr>
          <w:ilvl w:val="0"/>
          <w:numId w:val="25"/>
        </w:numPr>
        <w:tabs>
          <w:tab w:val="left" w:pos="1080"/>
        </w:tabs>
        <w:spacing w:line="360" w:lineRule="auto"/>
        <w:ind w:left="0" w:firstLine="709"/>
        <w:jc w:val="both"/>
        <w:rPr>
          <w:sz w:val="28"/>
          <w:szCs w:val="28"/>
        </w:rPr>
      </w:pPr>
      <w:r w:rsidRPr="00A53F08">
        <w:rPr>
          <w:sz w:val="28"/>
          <w:szCs w:val="28"/>
        </w:rPr>
        <w:t>информационного, фактологического, статистического материала о состоянии различных факторов, определяющих инвестиционный климат</w:t>
      </w:r>
      <w:r w:rsidR="00F22E8C" w:rsidRPr="00A53F08">
        <w:rPr>
          <w:sz w:val="28"/>
          <w:szCs w:val="28"/>
        </w:rPr>
        <w:t xml:space="preserve"> [</w:t>
      </w:r>
      <w:r w:rsidR="007F489C" w:rsidRPr="00A53F08">
        <w:rPr>
          <w:sz w:val="28"/>
          <w:szCs w:val="28"/>
        </w:rPr>
        <w:t>35</w:t>
      </w:r>
      <w:r w:rsidR="00F22E8C" w:rsidRPr="00A53F08">
        <w:rPr>
          <w:sz w:val="28"/>
          <w:szCs w:val="28"/>
        </w:rPr>
        <w:t>]</w:t>
      </w:r>
      <w:r w:rsidRPr="00A53F08">
        <w:rPr>
          <w:sz w:val="28"/>
          <w:szCs w:val="28"/>
        </w:rPr>
        <w:t>.</w:t>
      </w:r>
    </w:p>
    <w:p w:rsidR="00E50F50" w:rsidRPr="00A53F08" w:rsidRDefault="00E50F50" w:rsidP="00A53F08">
      <w:pPr>
        <w:spacing w:line="360" w:lineRule="auto"/>
        <w:ind w:firstLine="709"/>
        <w:jc w:val="both"/>
        <w:rPr>
          <w:sz w:val="28"/>
          <w:szCs w:val="28"/>
        </w:rPr>
      </w:pPr>
      <w:r w:rsidRPr="00A53F08">
        <w:rPr>
          <w:sz w:val="28"/>
          <w:szCs w:val="28"/>
        </w:rPr>
        <w:t xml:space="preserve">Оценка различных составляющих инвестиционного климата позволяет определить уровень инвестиционного риска, целесообразность и привлекательность осуществления вложений. </w:t>
      </w:r>
    </w:p>
    <w:p w:rsidR="00E50F50" w:rsidRPr="00A53F08" w:rsidRDefault="00E50F50" w:rsidP="00A53F08">
      <w:pPr>
        <w:spacing w:line="360" w:lineRule="auto"/>
        <w:ind w:firstLine="709"/>
        <w:jc w:val="both"/>
        <w:rPr>
          <w:sz w:val="28"/>
          <w:szCs w:val="28"/>
        </w:rPr>
      </w:pPr>
      <w:r w:rsidRPr="00A53F08">
        <w:rPr>
          <w:sz w:val="28"/>
          <w:szCs w:val="28"/>
        </w:rPr>
        <w:t>Методики оценки инвестиционного климата весьма разнообразны. Так, в Японии используются описательные характеристики инвестиционного климата без количественных оценок. В США методика оценки инвестиционного климата предполагает определение четырех агрегированных показателей, характеризующих деловую активность, потенциал развития хозяйственной системы, экономическую эффективность инвестиций и основные составляющие налоговой политики. Результаты оценок публикуются в «Ежегодной статистической карте».</w:t>
      </w:r>
    </w:p>
    <w:p w:rsidR="00E50F50" w:rsidRPr="00A53F08" w:rsidRDefault="00E50F50" w:rsidP="00A53F08">
      <w:pPr>
        <w:spacing w:line="360" w:lineRule="auto"/>
        <w:ind w:firstLine="709"/>
        <w:jc w:val="both"/>
        <w:rPr>
          <w:sz w:val="28"/>
          <w:szCs w:val="28"/>
        </w:rPr>
      </w:pPr>
      <w:r w:rsidRPr="00A53F08">
        <w:rPr>
          <w:sz w:val="28"/>
          <w:szCs w:val="28"/>
        </w:rPr>
        <w:t>Наибольшую известность в настоящее время получили комплексные рейтинги инвестиционной привлекательности, публикуемые ведущими экономическими журналами: «Euromoney», «Fortune», «The Economist». В частности, рейтинг журнала «Euromoney» определяется на основе расчета девяти групп показателей: эффективности экономики, уровня политического риска, состояния задолженности, способности к обслуживанию долга, кредитоспособности, доступности банковского кредитования, доступности долгосрочного ссудного капитала, вероятности возникновения форс-мажорных обстоятельств. Важными ориентирами для иностранных инвесторов являются оценки экспертов Всемирного банка, специальные финансовые или кредитные рейтинги (IBCA, Moody's, Standard &amp; Poor's и др.)</w:t>
      </w:r>
      <w:r w:rsidR="00F22E8C" w:rsidRPr="00A53F08">
        <w:rPr>
          <w:sz w:val="28"/>
          <w:szCs w:val="28"/>
        </w:rPr>
        <w:t xml:space="preserve"> [</w:t>
      </w:r>
      <w:r w:rsidR="007F489C" w:rsidRPr="00A53F08">
        <w:rPr>
          <w:sz w:val="28"/>
          <w:szCs w:val="28"/>
        </w:rPr>
        <w:t>37</w:t>
      </w:r>
      <w:r w:rsidR="00F22E8C" w:rsidRPr="00A53F08">
        <w:rPr>
          <w:sz w:val="28"/>
          <w:szCs w:val="28"/>
        </w:rPr>
        <w:t>]</w:t>
      </w:r>
      <w:r w:rsidRPr="00A53F08">
        <w:rPr>
          <w:sz w:val="28"/>
          <w:szCs w:val="28"/>
        </w:rPr>
        <w:t>.</w:t>
      </w:r>
    </w:p>
    <w:p w:rsidR="00D001E4" w:rsidRPr="00A53F08" w:rsidRDefault="00D163D8" w:rsidP="00A53F08">
      <w:pPr>
        <w:spacing w:line="360" w:lineRule="auto"/>
        <w:ind w:firstLine="709"/>
        <w:jc w:val="both"/>
        <w:rPr>
          <w:sz w:val="28"/>
          <w:szCs w:val="28"/>
        </w:rPr>
      </w:pPr>
      <w:r w:rsidRPr="00A53F08">
        <w:rPr>
          <w:sz w:val="28"/>
          <w:szCs w:val="28"/>
        </w:rPr>
        <w:t>Для того, ч</w:t>
      </w:r>
      <w:r w:rsidR="00D001E4" w:rsidRPr="00A53F08">
        <w:rPr>
          <w:sz w:val="28"/>
          <w:szCs w:val="28"/>
        </w:rPr>
        <w:t xml:space="preserve">тобы действительно осуществить экономический прорыв и через десять лет суметь попасть не то чтобы в двадцатку, а хотя бы в первую тридцатку, необходимо, </w:t>
      </w:r>
      <w:r w:rsidRPr="00A53F08">
        <w:rPr>
          <w:sz w:val="28"/>
          <w:szCs w:val="28"/>
        </w:rPr>
        <w:t xml:space="preserve">чтобы Украина </w:t>
      </w:r>
      <w:r w:rsidR="00D001E4" w:rsidRPr="00A53F08">
        <w:rPr>
          <w:sz w:val="28"/>
          <w:szCs w:val="28"/>
        </w:rPr>
        <w:t xml:space="preserve">ежегодно показывала рост ВВП на уровне 15%, что представляется совершенно нереальным, исходя из той ситуации, в которой в настоящее время оказалась Украина. </w:t>
      </w:r>
    </w:p>
    <w:p w:rsidR="00D001E4" w:rsidRPr="00A53F08" w:rsidRDefault="00D001E4" w:rsidP="00A53F08">
      <w:pPr>
        <w:spacing w:line="360" w:lineRule="auto"/>
        <w:ind w:firstLine="709"/>
        <w:jc w:val="both"/>
        <w:rPr>
          <w:sz w:val="28"/>
          <w:szCs w:val="28"/>
        </w:rPr>
      </w:pPr>
      <w:r w:rsidRPr="00A53F08">
        <w:rPr>
          <w:sz w:val="28"/>
          <w:szCs w:val="28"/>
        </w:rPr>
        <w:t xml:space="preserve">Такой сценарий, вероятно, возможен только в случае, если в ближайшие несколько лет украинские политики сумеют создать такие инвестиционные и бизнес-условия в Украине, которые понизят объем теневой экономики с ныне существующих 60% ВВП хотя бы до 18-20%, а среднегодовой размер иностранных инвестиций будет составлять $15-20 млрд. </w:t>
      </w:r>
    </w:p>
    <w:p w:rsidR="00D001E4" w:rsidRPr="00A53F08" w:rsidRDefault="00D001E4" w:rsidP="00A53F08">
      <w:pPr>
        <w:spacing w:line="360" w:lineRule="auto"/>
        <w:ind w:firstLine="709"/>
        <w:jc w:val="both"/>
        <w:rPr>
          <w:sz w:val="28"/>
          <w:szCs w:val="28"/>
        </w:rPr>
      </w:pPr>
      <w:r w:rsidRPr="00A53F08">
        <w:rPr>
          <w:sz w:val="28"/>
          <w:szCs w:val="28"/>
        </w:rPr>
        <w:t xml:space="preserve">Причем показатель роста на уровне 10-15% в год будет также невозможно обеспечить, если не изменить государственные инвестиционные приоритеты и существующий технологический уклад и не начать (помимо АПК, транспортной инфраструктуры, энергетики, строительства и ритейла, которые в первую очередь предлагает развивать Украине ОЭСР) активно вкладывать инвестиционные ресурсы в наукоемкий сектор страны. </w:t>
      </w:r>
    </w:p>
    <w:p w:rsidR="002A78B8" w:rsidRPr="00A53F08" w:rsidRDefault="002A78B8" w:rsidP="00A53F08">
      <w:pPr>
        <w:spacing w:line="360" w:lineRule="auto"/>
        <w:ind w:firstLine="709"/>
        <w:jc w:val="both"/>
        <w:rPr>
          <w:sz w:val="28"/>
          <w:szCs w:val="28"/>
        </w:rPr>
      </w:pPr>
      <w:r w:rsidRPr="00A53F08">
        <w:rPr>
          <w:sz w:val="28"/>
          <w:szCs w:val="28"/>
        </w:rPr>
        <w:t xml:space="preserve">Для привлечения зарубежных инвесторов в каждой стране обязательными являются следующие меры: </w:t>
      </w:r>
    </w:p>
    <w:p w:rsidR="00D163D8" w:rsidRPr="00A53F08" w:rsidRDefault="002A78B8" w:rsidP="00A53F08">
      <w:pPr>
        <w:numPr>
          <w:ilvl w:val="0"/>
          <w:numId w:val="28"/>
        </w:numPr>
        <w:tabs>
          <w:tab w:val="left" w:pos="1080"/>
        </w:tabs>
        <w:spacing w:line="360" w:lineRule="auto"/>
        <w:ind w:left="0" w:firstLine="709"/>
        <w:jc w:val="both"/>
        <w:rPr>
          <w:sz w:val="28"/>
          <w:szCs w:val="28"/>
        </w:rPr>
      </w:pPr>
      <w:r w:rsidRPr="00A53F08">
        <w:rPr>
          <w:sz w:val="28"/>
          <w:szCs w:val="28"/>
        </w:rPr>
        <w:t>ряд налоговых льгот на прибыль; освобождение от налогов и пошлин материалов, комплектующих изделий, оборудования, ввозимых для развития производства; учет при нало</w:t>
      </w:r>
      <w:r w:rsidR="00D163D8" w:rsidRPr="00A53F08">
        <w:rPr>
          <w:sz w:val="28"/>
          <w:szCs w:val="28"/>
        </w:rPr>
        <w:t>гообложении курсовых изменений;</w:t>
      </w:r>
    </w:p>
    <w:p w:rsidR="00D163D8" w:rsidRPr="00A53F08" w:rsidRDefault="002A78B8" w:rsidP="00A53F08">
      <w:pPr>
        <w:numPr>
          <w:ilvl w:val="0"/>
          <w:numId w:val="28"/>
        </w:numPr>
        <w:tabs>
          <w:tab w:val="left" w:pos="1080"/>
        </w:tabs>
        <w:spacing w:line="360" w:lineRule="auto"/>
        <w:ind w:left="0" w:firstLine="709"/>
        <w:jc w:val="both"/>
        <w:rPr>
          <w:sz w:val="28"/>
          <w:szCs w:val="28"/>
        </w:rPr>
      </w:pPr>
      <w:r w:rsidRPr="00A53F08">
        <w:rPr>
          <w:sz w:val="28"/>
          <w:szCs w:val="28"/>
        </w:rPr>
        <w:t xml:space="preserve">введение пятилетней отсрочки для применения положений новых законов, ухудшающих условия деятельности иностранных инвесторов; </w:t>
      </w:r>
    </w:p>
    <w:p w:rsidR="00D163D8" w:rsidRPr="00A53F08" w:rsidRDefault="002A78B8" w:rsidP="00A53F08">
      <w:pPr>
        <w:numPr>
          <w:ilvl w:val="0"/>
          <w:numId w:val="28"/>
        </w:numPr>
        <w:tabs>
          <w:tab w:val="left" w:pos="1080"/>
        </w:tabs>
        <w:spacing w:line="360" w:lineRule="auto"/>
        <w:ind w:left="0" w:firstLine="709"/>
        <w:jc w:val="both"/>
        <w:rPr>
          <w:sz w:val="28"/>
          <w:szCs w:val="28"/>
        </w:rPr>
      </w:pPr>
      <w:r w:rsidRPr="00A53F08">
        <w:rPr>
          <w:sz w:val="28"/>
          <w:szCs w:val="28"/>
        </w:rPr>
        <w:t xml:space="preserve">освобождение от уплаты таможенных пошлин, налога на добавленную стоимость при ввозе товаров, которые являются вкладом иностранного инвестора в уставный капитал в течение срока его формирования, освобождение от вывозной таможенной пошлины товаров собственного производства; </w:t>
      </w:r>
    </w:p>
    <w:p w:rsidR="00D163D8" w:rsidRPr="00A53F08" w:rsidRDefault="002A78B8" w:rsidP="00A53F08">
      <w:pPr>
        <w:numPr>
          <w:ilvl w:val="0"/>
          <w:numId w:val="28"/>
        </w:numPr>
        <w:tabs>
          <w:tab w:val="left" w:pos="1080"/>
        </w:tabs>
        <w:spacing w:line="360" w:lineRule="auto"/>
        <w:ind w:left="0" w:firstLine="709"/>
        <w:jc w:val="both"/>
        <w:rPr>
          <w:sz w:val="28"/>
          <w:szCs w:val="28"/>
        </w:rPr>
      </w:pPr>
      <w:r w:rsidRPr="00A53F08">
        <w:rPr>
          <w:sz w:val="28"/>
          <w:szCs w:val="28"/>
        </w:rPr>
        <w:t xml:space="preserve">замена налогов, сборов и обязательных платежей распределением производственной продукции между инвестором и субъектами; </w:t>
      </w:r>
    </w:p>
    <w:p w:rsidR="002A78B8" w:rsidRPr="00A53F08" w:rsidRDefault="002A78B8" w:rsidP="00A53F08">
      <w:pPr>
        <w:numPr>
          <w:ilvl w:val="0"/>
          <w:numId w:val="28"/>
        </w:numPr>
        <w:tabs>
          <w:tab w:val="left" w:pos="1080"/>
        </w:tabs>
        <w:spacing w:line="360" w:lineRule="auto"/>
        <w:ind w:left="0" w:firstLine="709"/>
        <w:jc w:val="both"/>
        <w:rPr>
          <w:sz w:val="28"/>
          <w:szCs w:val="28"/>
        </w:rPr>
      </w:pPr>
      <w:r w:rsidRPr="00A53F08">
        <w:rPr>
          <w:sz w:val="28"/>
          <w:szCs w:val="28"/>
        </w:rPr>
        <w:t>определение основ хозяйственной деятельности свободных экономических зон и предоставление льгот в зонах экспортного производства</w:t>
      </w:r>
      <w:r w:rsidR="00F22E8C" w:rsidRPr="00A53F08">
        <w:rPr>
          <w:sz w:val="28"/>
          <w:szCs w:val="28"/>
        </w:rPr>
        <w:t xml:space="preserve"> [</w:t>
      </w:r>
      <w:r w:rsidR="007F489C" w:rsidRPr="00A53F08">
        <w:rPr>
          <w:sz w:val="28"/>
          <w:szCs w:val="28"/>
        </w:rPr>
        <w:t>39</w:t>
      </w:r>
      <w:r w:rsidR="00F22E8C" w:rsidRPr="00A53F08">
        <w:rPr>
          <w:sz w:val="28"/>
          <w:szCs w:val="28"/>
        </w:rPr>
        <w:t>]</w:t>
      </w:r>
      <w:r w:rsidRPr="00A53F08">
        <w:rPr>
          <w:sz w:val="28"/>
          <w:szCs w:val="28"/>
        </w:rPr>
        <w:t>.</w:t>
      </w:r>
    </w:p>
    <w:p w:rsidR="002A78B8" w:rsidRPr="00A53F08" w:rsidRDefault="002A78B8" w:rsidP="00A53F08">
      <w:pPr>
        <w:spacing w:line="360" w:lineRule="auto"/>
        <w:ind w:firstLine="709"/>
        <w:jc w:val="both"/>
        <w:rPr>
          <w:sz w:val="28"/>
          <w:szCs w:val="28"/>
        </w:rPr>
      </w:pPr>
      <w:r w:rsidRPr="00A53F08">
        <w:rPr>
          <w:sz w:val="28"/>
          <w:szCs w:val="28"/>
        </w:rPr>
        <w:t>Важным условием привлечения иностранных инвесторов является решение вопроса о собственности на землю.</w:t>
      </w:r>
    </w:p>
    <w:p w:rsidR="002A78B8" w:rsidRPr="00A53F08" w:rsidRDefault="002A78B8" w:rsidP="00A53F08">
      <w:pPr>
        <w:spacing w:line="360" w:lineRule="auto"/>
        <w:ind w:firstLine="709"/>
        <w:jc w:val="both"/>
        <w:rPr>
          <w:sz w:val="28"/>
          <w:szCs w:val="28"/>
        </w:rPr>
      </w:pPr>
      <w:r w:rsidRPr="00A53F08">
        <w:rPr>
          <w:sz w:val="28"/>
          <w:szCs w:val="28"/>
        </w:rPr>
        <w:t>В Украине иностранные инвесторы руководствуются в своей деятельности более чем 70 нормативными актами разного уровня. Изменения и дополнения, вносимые в действующее законодательство, не улучшают условия инвестиционной деятельности.</w:t>
      </w:r>
    </w:p>
    <w:p w:rsidR="002A78B8" w:rsidRPr="00A53F08" w:rsidRDefault="002A78B8" w:rsidP="00A53F08">
      <w:pPr>
        <w:spacing w:line="360" w:lineRule="auto"/>
        <w:ind w:firstLine="709"/>
        <w:jc w:val="both"/>
        <w:rPr>
          <w:sz w:val="28"/>
          <w:szCs w:val="28"/>
        </w:rPr>
      </w:pPr>
      <w:r w:rsidRPr="00A53F08">
        <w:rPr>
          <w:sz w:val="28"/>
          <w:szCs w:val="28"/>
        </w:rPr>
        <w:t>Исследование условий привлечения иностранных инвестиций в Украину показало, что иностранным инвесторам очень важно, чтобы в стране-реципиенте были созданы определенные условия для их деятельности. На основе данных проведенного исследования условий поступления иностранных инвестиций нами разработана классификация способов устранения препятствий прямым иностранным инвестициям, объединённых в четыре группы препятствий ПИИ и предлагаются меры их устранения.</w:t>
      </w:r>
    </w:p>
    <w:p w:rsidR="002A78B8" w:rsidRPr="00A53F08" w:rsidRDefault="002A78B8" w:rsidP="00A53F08">
      <w:pPr>
        <w:tabs>
          <w:tab w:val="left" w:pos="1080"/>
        </w:tabs>
        <w:spacing w:line="360" w:lineRule="auto"/>
        <w:ind w:firstLine="709"/>
        <w:jc w:val="both"/>
        <w:rPr>
          <w:sz w:val="28"/>
          <w:szCs w:val="28"/>
        </w:rPr>
      </w:pPr>
      <w:r w:rsidRPr="00A53F08">
        <w:rPr>
          <w:sz w:val="28"/>
          <w:szCs w:val="28"/>
        </w:rPr>
        <w:t>Среди мер общего характера к первоочередным относятся:</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стабильность политической обстановки и доверие правительству;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надежность информационного обеспечения;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простор действий для частного предпринимательства;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адекватное и прогнозируемое налогообложение;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правовые гарантии и гарантии выполнения договоров;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сокращение роли бюрократического аппарата управления, упрощение процедуры выдачи разрешений;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либеральный внешнеторговый режим; </w:t>
      </w:r>
    </w:p>
    <w:p w:rsidR="00D163D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 xml:space="preserve">возможность пользоваться недорогими услугами инфраструктуры, такими как электроэнергия, вода, телекоммуникации, транспортные дороги, услуги и т.д.; </w:t>
      </w:r>
    </w:p>
    <w:p w:rsidR="002A78B8" w:rsidRPr="00A53F08" w:rsidRDefault="002A78B8" w:rsidP="00A53F08">
      <w:pPr>
        <w:numPr>
          <w:ilvl w:val="0"/>
          <w:numId w:val="21"/>
        </w:numPr>
        <w:tabs>
          <w:tab w:val="left" w:pos="1080"/>
        </w:tabs>
        <w:spacing w:line="360" w:lineRule="auto"/>
        <w:ind w:left="0" w:firstLine="709"/>
        <w:jc w:val="both"/>
        <w:rPr>
          <w:sz w:val="28"/>
          <w:szCs w:val="28"/>
        </w:rPr>
      </w:pPr>
      <w:r w:rsidRPr="00A53F08">
        <w:rPr>
          <w:sz w:val="28"/>
          <w:szCs w:val="28"/>
        </w:rPr>
        <w:t>отсутствие контактов с криминальными структурами</w:t>
      </w:r>
      <w:r w:rsidR="00F22E8C" w:rsidRPr="00A53F08">
        <w:rPr>
          <w:sz w:val="28"/>
          <w:szCs w:val="28"/>
        </w:rPr>
        <w:t xml:space="preserve"> [</w:t>
      </w:r>
      <w:r w:rsidR="007F489C" w:rsidRPr="00A53F08">
        <w:rPr>
          <w:sz w:val="28"/>
          <w:szCs w:val="28"/>
        </w:rPr>
        <w:t>41</w:t>
      </w:r>
      <w:r w:rsidR="00F22E8C" w:rsidRPr="00A53F08">
        <w:rPr>
          <w:sz w:val="28"/>
          <w:szCs w:val="28"/>
        </w:rPr>
        <w:t>]</w:t>
      </w:r>
      <w:r w:rsidRPr="00A53F08">
        <w:rPr>
          <w:sz w:val="28"/>
          <w:szCs w:val="28"/>
        </w:rPr>
        <w:t>.</w:t>
      </w:r>
    </w:p>
    <w:p w:rsidR="002A78B8" w:rsidRPr="00A53F08" w:rsidRDefault="002A78B8" w:rsidP="00A53F08">
      <w:pPr>
        <w:spacing w:line="360" w:lineRule="auto"/>
        <w:ind w:firstLine="709"/>
        <w:jc w:val="both"/>
        <w:rPr>
          <w:sz w:val="28"/>
          <w:szCs w:val="28"/>
        </w:rPr>
      </w:pPr>
      <w:r w:rsidRPr="00A53F08">
        <w:rPr>
          <w:sz w:val="28"/>
          <w:szCs w:val="28"/>
        </w:rPr>
        <w:t>Для устранения препятствий поступлению зарубежных инвестиций правительство пытается улучшить условия для инвесторов. С этой целью принимаются законы, вносятся изменения и дополнения к действующим. Предполагается, что иностранцы будут иметь возможность приобретения права собственности на землю. Также создано Агентство содействия иностранным инвестициям, но без определенных полномочий.</w:t>
      </w:r>
    </w:p>
    <w:p w:rsidR="002A78B8" w:rsidRPr="00A53F08" w:rsidRDefault="002A78B8" w:rsidP="00A53F08">
      <w:pPr>
        <w:spacing w:line="360" w:lineRule="auto"/>
        <w:ind w:firstLine="709"/>
        <w:jc w:val="both"/>
        <w:rPr>
          <w:sz w:val="28"/>
          <w:szCs w:val="28"/>
        </w:rPr>
      </w:pPr>
      <w:r w:rsidRPr="00A53F08">
        <w:rPr>
          <w:sz w:val="28"/>
          <w:szCs w:val="28"/>
        </w:rPr>
        <w:t>В сфере содействия поступлению иностранных инвестиций в Украину приоритетными на данном экономическом этапе развития являются следующие вопросы:</w:t>
      </w:r>
    </w:p>
    <w:p w:rsidR="00D163D8" w:rsidRPr="00A53F08" w:rsidRDefault="002A78B8" w:rsidP="00A53F08">
      <w:pPr>
        <w:numPr>
          <w:ilvl w:val="0"/>
          <w:numId w:val="22"/>
        </w:numPr>
        <w:tabs>
          <w:tab w:val="clear" w:pos="720"/>
          <w:tab w:val="num" w:pos="1080"/>
        </w:tabs>
        <w:spacing w:line="360" w:lineRule="auto"/>
        <w:ind w:left="0" w:firstLine="709"/>
        <w:jc w:val="both"/>
        <w:rPr>
          <w:sz w:val="28"/>
          <w:szCs w:val="28"/>
        </w:rPr>
      </w:pPr>
      <w:r w:rsidRPr="00A53F08">
        <w:rPr>
          <w:sz w:val="28"/>
          <w:szCs w:val="28"/>
        </w:rPr>
        <w:t xml:space="preserve">право собственности на землю; </w:t>
      </w:r>
    </w:p>
    <w:p w:rsidR="00D163D8" w:rsidRPr="00A53F08" w:rsidRDefault="002A78B8" w:rsidP="00A53F08">
      <w:pPr>
        <w:numPr>
          <w:ilvl w:val="0"/>
          <w:numId w:val="22"/>
        </w:numPr>
        <w:tabs>
          <w:tab w:val="clear" w:pos="720"/>
          <w:tab w:val="num" w:pos="1080"/>
        </w:tabs>
        <w:spacing w:line="360" w:lineRule="auto"/>
        <w:ind w:left="0" w:firstLine="709"/>
        <w:jc w:val="both"/>
        <w:rPr>
          <w:sz w:val="28"/>
          <w:szCs w:val="28"/>
        </w:rPr>
      </w:pPr>
      <w:r w:rsidRPr="00A53F08">
        <w:rPr>
          <w:sz w:val="28"/>
          <w:szCs w:val="28"/>
        </w:rPr>
        <w:t xml:space="preserve">организация работы Агентства содействия иностранным инвестициям, определение его функций; </w:t>
      </w:r>
    </w:p>
    <w:p w:rsidR="00D163D8" w:rsidRPr="00A53F08" w:rsidRDefault="002A78B8" w:rsidP="00A53F08">
      <w:pPr>
        <w:numPr>
          <w:ilvl w:val="0"/>
          <w:numId w:val="22"/>
        </w:numPr>
        <w:tabs>
          <w:tab w:val="clear" w:pos="720"/>
          <w:tab w:val="num" w:pos="1080"/>
        </w:tabs>
        <w:spacing w:line="360" w:lineRule="auto"/>
        <w:ind w:left="0" w:firstLine="709"/>
        <w:jc w:val="both"/>
        <w:rPr>
          <w:sz w:val="28"/>
          <w:szCs w:val="28"/>
        </w:rPr>
      </w:pPr>
      <w:r w:rsidRPr="00A53F08">
        <w:rPr>
          <w:sz w:val="28"/>
          <w:szCs w:val="28"/>
        </w:rPr>
        <w:t xml:space="preserve">правовое обеспечение; </w:t>
      </w:r>
    </w:p>
    <w:p w:rsidR="002A78B8" w:rsidRPr="00A53F08" w:rsidRDefault="002A78B8" w:rsidP="00A53F08">
      <w:pPr>
        <w:numPr>
          <w:ilvl w:val="0"/>
          <w:numId w:val="22"/>
        </w:numPr>
        <w:tabs>
          <w:tab w:val="clear" w:pos="720"/>
          <w:tab w:val="num" w:pos="1080"/>
        </w:tabs>
        <w:spacing w:line="360" w:lineRule="auto"/>
        <w:ind w:left="0" w:firstLine="709"/>
        <w:jc w:val="both"/>
        <w:rPr>
          <w:sz w:val="28"/>
          <w:szCs w:val="28"/>
        </w:rPr>
      </w:pPr>
      <w:r w:rsidRPr="00A53F08">
        <w:rPr>
          <w:sz w:val="28"/>
          <w:szCs w:val="28"/>
        </w:rPr>
        <w:t>налоговая система снижения сборов.</w:t>
      </w:r>
    </w:p>
    <w:p w:rsidR="002A78B8" w:rsidRPr="00A53F08" w:rsidRDefault="002A78B8" w:rsidP="00A53F08">
      <w:pPr>
        <w:spacing w:line="360" w:lineRule="auto"/>
        <w:ind w:firstLine="709"/>
        <w:jc w:val="both"/>
        <w:rPr>
          <w:sz w:val="28"/>
          <w:szCs w:val="28"/>
        </w:rPr>
      </w:pPr>
      <w:r w:rsidRPr="00A53F08">
        <w:rPr>
          <w:sz w:val="28"/>
          <w:szCs w:val="28"/>
        </w:rPr>
        <w:t xml:space="preserve">Как показывает опыт западных стран, поступления иностранных инвестиций должны способствовать развитию экономики страны, оздоровлению платежного баланса за счет текущих операций, технологическому оздоровлению экономики и росту достижений научно-технического прогресса. </w:t>
      </w:r>
    </w:p>
    <w:p w:rsidR="002A78B8" w:rsidRPr="00A53F08" w:rsidRDefault="002A78B8" w:rsidP="00A53F08">
      <w:pPr>
        <w:spacing w:line="360" w:lineRule="auto"/>
        <w:ind w:firstLine="709"/>
        <w:jc w:val="both"/>
        <w:rPr>
          <w:sz w:val="28"/>
          <w:szCs w:val="28"/>
        </w:rPr>
      </w:pPr>
      <w:r w:rsidRPr="00A53F08">
        <w:rPr>
          <w:sz w:val="28"/>
          <w:szCs w:val="28"/>
        </w:rPr>
        <w:t>Для создания благоприятного инвестиционного климата, его стабилизации необходим длительный период времени, что будет способствовать развитию международного инвестиционного сотрудничества, увеличению притока инвестиций из-за границы и их эффективному использованию</w:t>
      </w:r>
      <w:r w:rsidR="00F22E8C" w:rsidRPr="00A53F08">
        <w:rPr>
          <w:sz w:val="28"/>
          <w:szCs w:val="28"/>
        </w:rPr>
        <w:t xml:space="preserve"> [</w:t>
      </w:r>
      <w:r w:rsidR="007F489C" w:rsidRPr="00A53F08">
        <w:rPr>
          <w:sz w:val="28"/>
          <w:szCs w:val="28"/>
        </w:rPr>
        <w:t>42</w:t>
      </w:r>
      <w:r w:rsidR="00F22E8C" w:rsidRPr="00A53F08">
        <w:rPr>
          <w:sz w:val="28"/>
          <w:szCs w:val="28"/>
        </w:rPr>
        <w:t>]</w:t>
      </w:r>
      <w:r w:rsidRPr="00A53F08">
        <w:rPr>
          <w:sz w:val="28"/>
          <w:szCs w:val="28"/>
        </w:rPr>
        <w:t>.</w:t>
      </w:r>
    </w:p>
    <w:p w:rsidR="00B41EDB" w:rsidRPr="00A53F08" w:rsidRDefault="00B41EDB" w:rsidP="00A53F08">
      <w:pPr>
        <w:spacing w:line="360" w:lineRule="auto"/>
        <w:jc w:val="both"/>
        <w:rPr>
          <w:sz w:val="28"/>
          <w:szCs w:val="28"/>
        </w:rPr>
      </w:pPr>
    </w:p>
    <w:p w:rsidR="00942A93" w:rsidRPr="00A53F08" w:rsidRDefault="00942A93" w:rsidP="00A53F08">
      <w:pPr>
        <w:spacing w:line="360" w:lineRule="auto"/>
        <w:jc w:val="center"/>
        <w:rPr>
          <w:b/>
          <w:bCs/>
          <w:sz w:val="28"/>
          <w:szCs w:val="28"/>
        </w:rPr>
      </w:pPr>
      <w:r w:rsidRPr="00A53F08">
        <w:rPr>
          <w:b/>
          <w:bCs/>
          <w:sz w:val="28"/>
          <w:szCs w:val="28"/>
        </w:rPr>
        <w:t>Выводы к третьему разделу</w:t>
      </w:r>
    </w:p>
    <w:p w:rsidR="00D163D8" w:rsidRPr="00A53F08" w:rsidRDefault="00D163D8" w:rsidP="00A53F08">
      <w:pPr>
        <w:spacing w:line="360" w:lineRule="auto"/>
        <w:jc w:val="both"/>
        <w:rPr>
          <w:sz w:val="28"/>
          <w:szCs w:val="28"/>
        </w:rPr>
      </w:pPr>
    </w:p>
    <w:p w:rsidR="00D163D8" w:rsidRPr="00A53F08" w:rsidRDefault="00D163D8" w:rsidP="00A53F08">
      <w:pPr>
        <w:spacing w:line="360" w:lineRule="auto"/>
        <w:ind w:firstLine="709"/>
        <w:jc w:val="both"/>
        <w:rPr>
          <w:sz w:val="28"/>
          <w:szCs w:val="28"/>
        </w:rPr>
      </w:pPr>
      <w:r w:rsidRPr="00A53F08">
        <w:rPr>
          <w:sz w:val="28"/>
          <w:szCs w:val="28"/>
        </w:rPr>
        <w:t>Географическое положение и природные условия Украины благоприятны для инвесторов, также как большая численность населения и высокий уровень его образования. Часть населения не имеет постоянной работы и стабильного дохода. Низкий уровень заработной платы может иметь и отрицательное значение, так как способствует заинтересованности в получении взяток при проведении экономических мероприятий.</w:t>
      </w:r>
    </w:p>
    <w:p w:rsidR="00D163D8" w:rsidRPr="00A53F08" w:rsidRDefault="00D163D8" w:rsidP="00A53F08">
      <w:pPr>
        <w:spacing w:line="360" w:lineRule="auto"/>
        <w:ind w:firstLine="709"/>
        <w:jc w:val="both"/>
        <w:rPr>
          <w:sz w:val="28"/>
          <w:szCs w:val="28"/>
        </w:rPr>
      </w:pPr>
      <w:r w:rsidRPr="00A53F08">
        <w:rPr>
          <w:sz w:val="28"/>
          <w:szCs w:val="28"/>
        </w:rPr>
        <w:t>Среди причин, определенных аналитическим методом, препятствующих иностранным инвестициям в других странах СНГ, характерны нестабильность и неопределенность в законодательстве, особенно непредсказуемые изменения – в налогообложении.</w:t>
      </w:r>
    </w:p>
    <w:p w:rsidR="00942A93" w:rsidRPr="00A53F08" w:rsidRDefault="00942A93" w:rsidP="00A53F08">
      <w:pPr>
        <w:spacing w:line="360" w:lineRule="auto"/>
        <w:ind w:firstLine="709"/>
        <w:jc w:val="both"/>
        <w:rPr>
          <w:sz w:val="28"/>
          <w:szCs w:val="28"/>
          <w:lang w:val="ru-MD"/>
        </w:rPr>
      </w:pPr>
      <w:r w:rsidRPr="00A53F08">
        <w:rPr>
          <w:sz w:val="28"/>
          <w:szCs w:val="28"/>
          <w:lang w:val="ru-MD"/>
        </w:rPr>
        <w:t xml:space="preserve">Пepeчиcлeнныe в </w:t>
      </w:r>
      <w:r w:rsidR="00D163D8" w:rsidRPr="00A53F08">
        <w:rPr>
          <w:sz w:val="28"/>
          <w:szCs w:val="28"/>
          <w:lang w:val="ru-MD"/>
        </w:rPr>
        <w:t>рамках данного paздeла</w:t>
      </w:r>
      <w:r w:rsidRPr="00A53F08">
        <w:rPr>
          <w:sz w:val="28"/>
          <w:szCs w:val="28"/>
          <w:lang w:val="ru-MD"/>
        </w:rPr>
        <w:t xml:space="preserve"> фaктopы, влияющиe в бoльшeй cтeпeни нeгaтивнo нa фopмиpoвaниe инвecтициoннoгo климaтa в Украине, тpeбyют paзpaбoтки кoмплeкca мep пo eгo yлyчшeнию. К ним пpeждe вceгo cлeдyeт oтнecти cлeдyющee:</w:t>
      </w:r>
    </w:p>
    <w:p w:rsidR="00942A93" w:rsidRPr="00A53F08" w:rsidRDefault="00942A93" w:rsidP="00A53F08">
      <w:pPr>
        <w:numPr>
          <w:ilvl w:val="0"/>
          <w:numId w:val="24"/>
        </w:numPr>
        <w:tabs>
          <w:tab w:val="clear" w:pos="720"/>
          <w:tab w:val="num" w:pos="1080"/>
        </w:tabs>
        <w:spacing w:line="360" w:lineRule="auto"/>
        <w:ind w:left="0" w:firstLine="709"/>
        <w:jc w:val="both"/>
        <w:rPr>
          <w:sz w:val="28"/>
          <w:szCs w:val="28"/>
        </w:rPr>
      </w:pPr>
      <w:r w:rsidRPr="00A53F08">
        <w:rPr>
          <w:sz w:val="28"/>
          <w:szCs w:val="28"/>
        </w:rPr>
        <w:t>Тpeбyeтcя paдикaльнoe yлyчшeниe инвecтициoннoгo климaтa, тaк кaк пoкa oн ocтaeтcя нeдocтaтoчнo пpивлeкaтeльным.</w:t>
      </w:r>
    </w:p>
    <w:p w:rsidR="00942A93" w:rsidRPr="00A53F08" w:rsidRDefault="00942A93" w:rsidP="00A53F08">
      <w:pPr>
        <w:numPr>
          <w:ilvl w:val="0"/>
          <w:numId w:val="24"/>
        </w:numPr>
        <w:tabs>
          <w:tab w:val="clear" w:pos="720"/>
          <w:tab w:val="num" w:pos="1080"/>
        </w:tabs>
        <w:spacing w:line="360" w:lineRule="auto"/>
        <w:ind w:left="0" w:firstLine="709"/>
        <w:jc w:val="both"/>
        <w:rPr>
          <w:sz w:val="28"/>
          <w:szCs w:val="28"/>
        </w:rPr>
      </w:pPr>
      <w:r w:rsidRPr="00A53F08">
        <w:rPr>
          <w:sz w:val="28"/>
          <w:szCs w:val="28"/>
        </w:rPr>
        <w:t>Вмecтe c тeм, кaк пoкaзывaeт aнaлиз, быcтpo и кpyтo измeнить cитyaцию пpaктичecки нeвoзмoжнo. Мнoгиe пpoцeccы, кaк, нaпpимep, нaлaживaниe кopпopaтивнoгo yпpaвлeния, oбecпeчeниe нaдeжнoй paбoты cyдeбнoй cиcтeмы, пpeoдoлeниe кoppyпции и дpyгиe измeнeния, имeют длитeльный xapaктep.</w:t>
      </w:r>
    </w:p>
    <w:p w:rsidR="00942A93" w:rsidRPr="00A53F08" w:rsidRDefault="00A53F08" w:rsidP="00A53F08">
      <w:pPr>
        <w:spacing w:line="360" w:lineRule="auto"/>
        <w:ind w:firstLine="709"/>
        <w:jc w:val="both"/>
        <w:rPr>
          <w:sz w:val="28"/>
          <w:szCs w:val="28"/>
        </w:rPr>
      </w:pPr>
      <w:r w:rsidRPr="00A53F08">
        <w:rPr>
          <w:sz w:val="28"/>
          <w:szCs w:val="28"/>
        </w:rPr>
        <w:t xml:space="preserve"> </w:t>
      </w:r>
      <w:r w:rsidR="00942A93" w:rsidRPr="00A53F08">
        <w:rPr>
          <w:sz w:val="28"/>
          <w:szCs w:val="28"/>
        </w:rPr>
        <w:t>Отcюдa пpинципиaльный вывoд: paзyмнaя пoлитикa cocтoит в тoм, чтoбы oбecпeчить пocтoяннoe и нeyклoннoe yлyчшeниe cитyaции. У инвecтopoв дoлжнa cлoжитьcя yвepeннocть, чтo oбщaя мaкpoэкoнoмичecкaя cитyaция в Украине cтaбилизиpyeтcя.</w:t>
      </w:r>
    </w:p>
    <w:p w:rsidR="00A53F08" w:rsidRPr="00A53F08" w:rsidRDefault="00A53F08" w:rsidP="00A53F08">
      <w:pPr>
        <w:spacing w:line="360" w:lineRule="auto"/>
        <w:jc w:val="both"/>
        <w:rPr>
          <w:sz w:val="28"/>
          <w:szCs w:val="28"/>
        </w:rPr>
      </w:pPr>
    </w:p>
    <w:p w:rsidR="00B70CAE" w:rsidRPr="00A53F08" w:rsidRDefault="00A53F08" w:rsidP="00A53F08">
      <w:pPr>
        <w:spacing w:line="360" w:lineRule="auto"/>
        <w:jc w:val="center"/>
        <w:rPr>
          <w:b/>
          <w:bCs/>
          <w:sz w:val="28"/>
          <w:szCs w:val="28"/>
        </w:rPr>
      </w:pPr>
      <w:r>
        <w:rPr>
          <w:sz w:val="28"/>
          <w:szCs w:val="28"/>
        </w:rPr>
        <w:br w:type="page"/>
      </w:r>
      <w:r w:rsidR="00B70CAE" w:rsidRPr="00A53F08">
        <w:rPr>
          <w:b/>
          <w:bCs/>
          <w:sz w:val="28"/>
          <w:szCs w:val="28"/>
        </w:rPr>
        <w:t>ЗАКЛЮЧЕНИЕ</w:t>
      </w:r>
    </w:p>
    <w:p w:rsidR="005B2AD9" w:rsidRPr="00A53F08" w:rsidRDefault="005B2AD9" w:rsidP="00A53F08">
      <w:pPr>
        <w:spacing w:line="360" w:lineRule="auto"/>
        <w:jc w:val="both"/>
        <w:rPr>
          <w:sz w:val="28"/>
          <w:szCs w:val="28"/>
        </w:rPr>
      </w:pPr>
    </w:p>
    <w:p w:rsidR="00B70CAE" w:rsidRPr="00A53F08" w:rsidRDefault="00B53176" w:rsidP="00A53F08">
      <w:pPr>
        <w:spacing w:line="360" w:lineRule="auto"/>
        <w:ind w:firstLine="709"/>
        <w:jc w:val="both"/>
        <w:rPr>
          <w:sz w:val="28"/>
          <w:szCs w:val="28"/>
        </w:rPr>
      </w:pPr>
      <w:r w:rsidRPr="00A53F08">
        <w:rPr>
          <w:sz w:val="28"/>
          <w:szCs w:val="28"/>
        </w:rPr>
        <w:t>Результаты исследований,</w:t>
      </w:r>
      <w:r w:rsidR="00A53F08" w:rsidRPr="00A53F08">
        <w:rPr>
          <w:sz w:val="28"/>
          <w:szCs w:val="28"/>
        </w:rPr>
        <w:t xml:space="preserve"> </w:t>
      </w:r>
      <w:r w:rsidRPr="00A53F08">
        <w:rPr>
          <w:sz w:val="28"/>
          <w:szCs w:val="28"/>
        </w:rPr>
        <w:t xml:space="preserve">изложенные в рамках данной </w:t>
      </w:r>
      <w:r w:rsidR="00C05BCE" w:rsidRPr="00A53F08">
        <w:rPr>
          <w:sz w:val="28"/>
          <w:szCs w:val="28"/>
        </w:rPr>
        <w:t>курсовой</w:t>
      </w:r>
      <w:r w:rsidRPr="00A53F08">
        <w:rPr>
          <w:sz w:val="28"/>
          <w:szCs w:val="28"/>
        </w:rPr>
        <w:t xml:space="preserve"> работы свидетельствуют о том, что:</w:t>
      </w:r>
    </w:p>
    <w:p w:rsidR="00B70CAE" w:rsidRPr="00A53F08" w:rsidRDefault="00B70CAE" w:rsidP="00A53F08">
      <w:pPr>
        <w:tabs>
          <w:tab w:val="left" w:pos="1080"/>
        </w:tabs>
        <w:spacing w:line="360" w:lineRule="auto"/>
        <w:ind w:firstLine="709"/>
        <w:jc w:val="both"/>
        <w:rPr>
          <w:sz w:val="28"/>
          <w:szCs w:val="28"/>
        </w:rPr>
      </w:pPr>
      <w:r w:rsidRPr="00A53F08">
        <w:rPr>
          <w:sz w:val="28"/>
          <w:szCs w:val="28"/>
        </w:rPr>
        <w:t>1. Инвестиционная деятельность хозяйствующих субъектов осуществляется посредством формируемых ими инвестиционных ресурсов. В рыночной экономике источники формирования инвестиционных ресурсов весьма многообразны. При их анализе следует различать внутренние и внешние источники финансирования инвестиций на макро- и микроэкономическом уровнях. На макроэкономическом уровне к внутренним источникам финансирования инвестиций относят все источники, связанные с национальными сбережениями, а к внешним — иностранные источники. На микроэкономическом уровне внутренними источниками инвестирования выступают собственные средства предприятий (прибыль, амортизация, инвестиции собственников предприятия), а внешними — привлеченные и заемные средства (государственное финансирование, инвестиционные кредиты, средства, привлекаемые путем размещения собственных ценных бумаг, и др.).</w:t>
      </w:r>
    </w:p>
    <w:p w:rsidR="00B70CAE" w:rsidRPr="00A53F08" w:rsidRDefault="003902C2" w:rsidP="00A53F08">
      <w:pPr>
        <w:tabs>
          <w:tab w:val="left" w:pos="1080"/>
        </w:tabs>
        <w:spacing w:line="360" w:lineRule="auto"/>
        <w:ind w:firstLine="709"/>
        <w:jc w:val="both"/>
        <w:rPr>
          <w:sz w:val="28"/>
          <w:szCs w:val="28"/>
        </w:rPr>
      </w:pPr>
      <w:r w:rsidRPr="00A53F08">
        <w:rPr>
          <w:sz w:val="28"/>
          <w:szCs w:val="28"/>
        </w:rPr>
        <w:t>2</w:t>
      </w:r>
      <w:r w:rsidR="00B70CAE" w:rsidRPr="00A53F08">
        <w:rPr>
          <w:sz w:val="28"/>
          <w:szCs w:val="28"/>
        </w:rPr>
        <w:t>.</w:t>
      </w:r>
      <w:r w:rsidR="00A53F08" w:rsidRPr="00A53F08">
        <w:rPr>
          <w:sz w:val="28"/>
          <w:szCs w:val="28"/>
        </w:rPr>
        <w:t xml:space="preserve"> </w:t>
      </w:r>
      <w:r w:rsidR="00B70CAE" w:rsidRPr="00A53F08">
        <w:rPr>
          <w:sz w:val="28"/>
          <w:szCs w:val="28"/>
        </w:rPr>
        <w:t>Источниками финансирования инвестиционной деятельности могут служить привлеченные и заемные средства. Привлеченные средства — это средства, предоставленные на постоянной основе, по которым может осуществляться выплата владельцам этих средств дохода. Заемные средства представляют собой денежные ресурсы, полученные в ссуду на определенный срок и подлежащие возврату с уплатой процента. Мобилизация привлеченных и заемных средств осуществляется различными способами, основными из которых являются: привлечение капитала через рынок ценных бумаг, рынок кредитных ресурсов, государственное финансирование. С развитием финансовых рынков возникают новые способы мобилизации капитала, среди которых можно назвать лизинг, венчурное инвестирование, франчайзинг.</w:t>
      </w:r>
    </w:p>
    <w:p w:rsidR="003902C2" w:rsidRPr="00A53F08" w:rsidRDefault="003902C2" w:rsidP="00A53F08">
      <w:pPr>
        <w:spacing w:line="360" w:lineRule="auto"/>
        <w:ind w:firstLine="709"/>
        <w:jc w:val="both"/>
        <w:rPr>
          <w:sz w:val="28"/>
          <w:szCs w:val="28"/>
        </w:rPr>
      </w:pPr>
      <w:r w:rsidRPr="00A53F08">
        <w:rPr>
          <w:sz w:val="28"/>
          <w:szCs w:val="28"/>
        </w:rPr>
        <w:t>3</w:t>
      </w:r>
      <w:r w:rsidR="00B70CAE" w:rsidRPr="00A53F08">
        <w:rPr>
          <w:sz w:val="28"/>
          <w:szCs w:val="28"/>
        </w:rPr>
        <w:t>. С развитием процессов интернационализации хозяйственных связей возрастает роль иностранных инвестиций как источника финансирования инвестиционной деятельности. Иностранные инвестиции могут осуществляться в различных формах. При классификации форм иностранных инвестиций особое значение имеет выделение прямых, портфельных и прочих инвестиций. Считается, что вложения на уровне 10-20% и выше акционерного капитала предприятия являются прямыми, менее 10—20% — портфельными инвестициями.</w:t>
      </w:r>
    </w:p>
    <w:p w:rsidR="00B70CAE" w:rsidRPr="00A53F08" w:rsidRDefault="00B41EDB" w:rsidP="00A53F08">
      <w:pPr>
        <w:spacing w:line="360" w:lineRule="auto"/>
        <w:ind w:firstLine="709"/>
        <w:jc w:val="both"/>
        <w:rPr>
          <w:sz w:val="28"/>
          <w:szCs w:val="28"/>
        </w:rPr>
      </w:pPr>
      <w:r w:rsidRPr="00A53F08">
        <w:rPr>
          <w:sz w:val="28"/>
          <w:szCs w:val="28"/>
        </w:rPr>
        <w:t>4</w:t>
      </w:r>
      <w:r w:rsidR="00B70CAE" w:rsidRPr="00A53F08">
        <w:rPr>
          <w:sz w:val="28"/>
          <w:szCs w:val="28"/>
        </w:rPr>
        <w:t>. Возможность привлечения иностранных инвестиций во многом зависит от состояния инвестиционного климата. Инвестиционный климат — это обобщающая характеристика комплекса социальных, экономических, организационных, правовых, политических и иных условий, определяющих привлекательность и целесообразность инвестирования в экономику страны. Методики оценки инвестиционного климата разнообразны: описательные характеристики, расчеты экономических показателей, комплексные рейтинги инвестиционной привлекательности.</w:t>
      </w:r>
    </w:p>
    <w:p w:rsidR="003902C2" w:rsidRPr="00A53F08" w:rsidRDefault="00B41EDB" w:rsidP="00A53F08">
      <w:pPr>
        <w:spacing w:line="360" w:lineRule="auto"/>
        <w:ind w:firstLine="709"/>
        <w:jc w:val="both"/>
        <w:rPr>
          <w:sz w:val="28"/>
          <w:szCs w:val="28"/>
        </w:rPr>
      </w:pPr>
      <w:r w:rsidRPr="00A53F08">
        <w:rPr>
          <w:sz w:val="28"/>
          <w:szCs w:val="28"/>
        </w:rPr>
        <w:t>5</w:t>
      </w:r>
      <w:r w:rsidR="00B70CAE" w:rsidRPr="00A53F08">
        <w:rPr>
          <w:sz w:val="28"/>
          <w:szCs w:val="28"/>
        </w:rPr>
        <w:t xml:space="preserve">. Важными условиями, способствующими привлечению иностранного капитала, являются правовое регулирование и государственное гарантирование иностранных инвестиций. В странах с развитой рыночной экономикой по отношению к иностранным инвесторам используется национальный режим, в соответствии с которым деятельность компаний с иностранным участием регулируется национальным законодательством, не содержащим различий в регламентации хозяйственной деятельности национальных и зарубежных инвесторов. </w:t>
      </w:r>
    </w:p>
    <w:p w:rsidR="00A53F08" w:rsidRDefault="00B70CAE" w:rsidP="00A53F08">
      <w:pPr>
        <w:spacing w:line="360" w:lineRule="auto"/>
        <w:ind w:firstLine="709"/>
        <w:jc w:val="both"/>
        <w:rPr>
          <w:sz w:val="28"/>
          <w:szCs w:val="28"/>
        </w:rPr>
      </w:pPr>
      <w:r w:rsidRPr="00A53F08">
        <w:rPr>
          <w:sz w:val="28"/>
          <w:szCs w:val="28"/>
        </w:rPr>
        <w:t>Государственное гарантирование прав и интересов зарубежных инвесторов может осуществляться: на основе конституций или специальных нормативных актов; в рамках межгосударственных соглашений о защите и стимулировании иностранных инвестиций; через участие в Конвенции по урегулированию инвестиционных споров между государствами и гражданами других стран.</w:t>
      </w:r>
    </w:p>
    <w:p w:rsidR="00A53F08" w:rsidRPr="00A53F08" w:rsidRDefault="00A53F08" w:rsidP="00A53F08">
      <w:pPr>
        <w:spacing w:line="360" w:lineRule="auto"/>
        <w:jc w:val="center"/>
        <w:rPr>
          <w:b/>
          <w:bCs/>
          <w:sz w:val="28"/>
          <w:szCs w:val="28"/>
        </w:rPr>
      </w:pPr>
      <w:r>
        <w:rPr>
          <w:sz w:val="28"/>
          <w:szCs w:val="28"/>
        </w:rPr>
        <w:br w:type="page"/>
      </w:r>
      <w:r w:rsidRPr="00A53F08">
        <w:rPr>
          <w:b/>
          <w:bCs/>
          <w:sz w:val="28"/>
          <w:szCs w:val="28"/>
        </w:rPr>
        <w:t>С</w:t>
      </w:r>
      <w:r>
        <w:rPr>
          <w:b/>
          <w:bCs/>
          <w:sz w:val="28"/>
          <w:szCs w:val="28"/>
        </w:rPr>
        <w:t>ПИСОК ИСПОЛЬЗОВАННЫХ ИСТОЧНИКОВ</w:t>
      </w:r>
    </w:p>
    <w:p w:rsidR="00A53F08" w:rsidRPr="00A53F08" w:rsidRDefault="00A53F08" w:rsidP="00A53F08">
      <w:pPr>
        <w:spacing w:line="360" w:lineRule="auto"/>
        <w:jc w:val="both"/>
        <w:rPr>
          <w:sz w:val="28"/>
          <w:szCs w:val="28"/>
        </w:rPr>
      </w:pPr>
    </w:p>
    <w:p w:rsidR="00A53F08" w:rsidRPr="00A53F08" w:rsidRDefault="00A53F08" w:rsidP="00A53F08">
      <w:pPr>
        <w:spacing w:line="360" w:lineRule="auto"/>
        <w:rPr>
          <w:sz w:val="28"/>
          <w:szCs w:val="28"/>
        </w:rPr>
      </w:pPr>
      <w:r>
        <w:rPr>
          <w:sz w:val="28"/>
          <w:szCs w:val="28"/>
        </w:rPr>
        <w:t xml:space="preserve">1. </w:t>
      </w:r>
      <w:r w:rsidRPr="00A53F08">
        <w:rPr>
          <w:sz w:val="28"/>
          <w:szCs w:val="28"/>
        </w:rPr>
        <w:t>Закон України «Про інвестиційну діяльність» від 18 вересня 1991 р.</w:t>
      </w:r>
    </w:p>
    <w:p w:rsidR="00A53F08" w:rsidRPr="00A53F08" w:rsidRDefault="00A53F08" w:rsidP="00A53F08">
      <w:pPr>
        <w:spacing w:line="360" w:lineRule="auto"/>
        <w:rPr>
          <w:sz w:val="28"/>
          <w:szCs w:val="28"/>
        </w:rPr>
      </w:pPr>
      <w:r>
        <w:rPr>
          <w:sz w:val="28"/>
          <w:szCs w:val="28"/>
        </w:rPr>
        <w:t xml:space="preserve">2. </w:t>
      </w:r>
      <w:r w:rsidRPr="00A53F08">
        <w:rPr>
          <w:sz w:val="28"/>
          <w:szCs w:val="28"/>
        </w:rPr>
        <w:t>Закон Украины «О режиме иностранного инвестирования» с изменениями от 15.05.2003.</w:t>
      </w:r>
    </w:p>
    <w:p w:rsidR="00A53F08" w:rsidRPr="00A53F08" w:rsidRDefault="00A53F08" w:rsidP="00A53F08">
      <w:pPr>
        <w:spacing w:line="360" w:lineRule="auto"/>
        <w:rPr>
          <w:sz w:val="28"/>
          <w:szCs w:val="28"/>
        </w:rPr>
      </w:pPr>
      <w:r>
        <w:rPr>
          <w:sz w:val="28"/>
          <w:szCs w:val="28"/>
        </w:rPr>
        <w:t xml:space="preserve">3. </w:t>
      </w:r>
      <w:r w:rsidRPr="00A53F08">
        <w:rPr>
          <w:sz w:val="28"/>
          <w:szCs w:val="28"/>
        </w:rPr>
        <w:t>Аньшин В.М., Филин С.А. Менеджмент инвестиций и инноваций в малом и венчурном бизнесе. – М.: Анкил, 2007. – 288 с.</w:t>
      </w:r>
    </w:p>
    <w:p w:rsidR="00A53F08" w:rsidRPr="00A53F08" w:rsidRDefault="00A53F08" w:rsidP="00A53F08">
      <w:pPr>
        <w:spacing w:line="360" w:lineRule="auto"/>
        <w:rPr>
          <w:sz w:val="28"/>
          <w:szCs w:val="28"/>
        </w:rPr>
      </w:pPr>
      <w:r>
        <w:rPr>
          <w:sz w:val="28"/>
          <w:szCs w:val="28"/>
        </w:rPr>
        <w:t xml:space="preserve">4. </w:t>
      </w:r>
      <w:r w:rsidRPr="00A53F08">
        <w:rPr>
          <w:sz w:val="28"/>
          <w:szCs w:val="28"/>
        </w:rPr>
        <w:t>Арчибальд Р. Управление высокотехнологичными программами и проектами. Пер. с англ. – М.: Пресс, 2006. – 315 с.</w:t>
      </w:r>
    </w:p>
    <w:p w:rsidR="00A53F08" w:rsidRPr="00A53F08" w:rsidRDefault="00A53F08" w:rsidP="00A53F08">
      <w:pPr>
        <w:spacing w:line="360" w:lineRule="auto"/>
        <w:rPr>
          <w:sz w:val="28"/>
          <w:szCs w:val="28"/>
        </w:rPr>
      </w:pPr>
      <w:r>
        <w:rPr>
          <w:sz w:val="28"/>
          <w:szCs w:val="28"/>
        </w:rPr>
        <w:t xml:space="preserve">5. </w:t>
      </w:r>
      <w:r w:rsidRPr="00A53F08">
        <w:rPr>
          <w:sz w:val="28"/>
          <w:szCs w:val="28"/>
        </w:rPr>
        <w:t>Афонин И.В. Инновационный менеджмент и экономическая оценка реальных инвестиций. – М.: Гардарики, 2006. – 299 с.</w:t>
      </w:r>
    </w:p>
    <w:p w:rsidR="00A53F08" w:rsidRPr="00A53F08" w:rsidRDefault="00A53F08" w:rsidP="00A53F08">
      <w:pPr>
        <w:spacing w:line="360" w:lineRule="auto"/>
        <w:rPr>
          <w:sz w:val="28"/>
          <w:szCs w:val="28"/>
        </w:rPr>
      </w:pPr>
      <w:r>
        <w:rPr>
          <w:sz w:val="28"/>
          <w:szCs w:val="28"/>
        </w:rPr>
        <w:t xml:space="preserve">6. </w:t>
      </w:r>
      <w:r w:rsidRPr="00A53F08">
        <w:rPr>
          <w:sz w:val="28"/>
          <w:szCs w:val="28"/>
        </w:rPr>
        <w:t xml:space="preserve">Банковский портфель: Книга менеджера по кредитам. Книга менеджера по расчетам. Книга менеджера по фондовым и трастовым операциям. Книга банковского бухгалтера и аудитора. – М.: ИНФРА, 2007. – 623 с. </w:t>
      </w:r>
    </w:p>
    <w:p w:rsidR="00A53F08" w:rsidRPr="00A53F08" w:rsidRDefault="00A53F08" w:rsidP="00A53F08">
      <w:pPr>
        <w:spacing w:line="360" w:lineRule="auto"/>
        <w:rPr>
          <w:sz w:val="28"/>
          <w:szCs w:val="28"/>
        </w:rPr>
      </w:pPr>
      <w:r>
        <w:rPr>
          <w:sz w:val="28"/>
          <w:szCs w:val="28"/>
        </w:rPr>
        <w:t xml:space="preserve">7. </w:t>
      </w:r>
      <w:r w:rsidRPr="00A53F08">
        <w:rPr>
          <w:sz w:val="28"/>
          <w:szCs w:val="28"/>
        </w:rPr>
        <w:t xml:space="preserve">Барр Р. Политическая экономия: в 2-х т. – Т. 2. – М.: Финансы, ЮНИТИ, 2005. – 689 с. </w:t>
      </w:r>
    </w:p>
    <w:p w:rsidR="00A53F08" w:rsidRPr="00A53F08" w:rsidRDefault="00A53F08" w:rsidP="00A53F08">
      <w:pPr>
        <w:spacing w:line="360" w:lineRule="auto"/>
        <w:rPr>
          <w:sz w:val="28"/>
          <w:szCs w:val="28"/>
        </w:rPr>
      </w:pPr>
      <w:r>
        <w:rPr>
          <w:sz w:val="28"/>
          <w:szCs w:val="28"/>
        </w:rPr>
        <w:t xml:space="preserve">8. </w:t>
      </w:r>
      <w:r w:rsidRPr="00A53F08">
        <w:rPr>
          <w:sz w:val="28"/>
          <w:szCs w:val="28"/>
        </w:rPr>
        <w:t>Бланк И.А. Инвестиционный менеджмент. – К.: МП «Итем» ЛТД, 2005. – 447 с.</w:t>
      </w:r>
    </w:p>
    <w:p w:rsidR="00A53F08" w:rsidRPr="00A53F08" w:rsidRDefault="00A53F08" w:rsidP="00A53F08">
      <w:pPr>
        <w:spacing w:line="360" w:lineRule="auto"/>
        <w:rPr>
          <w:sz w:val="28"/>
          <w:szCs w:val="28"/>
        </w:rPr>
      </w:pPr>
      <w:r>
        <w:rPr>
          <w:sz w:val="28"/>
          <w:szCs w:val="28"/>
        </w:rPr>
        <w:t xml:space="preserve">9. </w:t>
      </w:r>
      <w:r w:rsidRPr="00A53F08">
        <w:rPr>
          <w:sz w:val="28"/>
          <w:szCs w:val="28"/>
        </w:rPr>
        <w:t>Газеев М.Х., Смирнов А.П., Хрычев А.Н. Показатели эффективности инвестиций в условиях рынка. – М.: ПМБ ВНИИОЭНГа, 2007. – 212 с.</w:t>
      </w:r>
    </w:p>
    <w:p w:rsidR="00A53F08" w:rsidRPr="00A53F08" w:rsidRDefault="00A53F08" w:rsidP="00A53F08">
      <w:pPr>
        <w:spacing w:line="360" w:lineRule="auto"/>
        <w:rPr>
          <w:sz w:val="28"/>
          <w:szCs w:val="28"/>
        </w:rPr>
      </w:pPr>
      <w:r>
        <w:rPr>
          <w:sz w:val="28"/>
          <w:szCs w:val="28"/>
        </w:rPr>
        <w:t xml:space="preserve">10. </w:t>
      </w:r>
      <w:r w:rsidRPr="00A53F08">
        <w:rPr>
          <w:sz w:val="28"/>
          <w:szCs w:val="28"/>
        </w:rPr>
        <w:t xml:space="preserve">Гамидов Г. Н. Банковское и кредитное дело. – М.: ЮНИТИ, Банки и биржи, 2005. – 427 с. </w:t>
      </w:r>
    </w:p>
    <w:p w:rsidR="00A53F08" w:rsidRPr="00A53F08" w:rsidRDefault="00A53F08" w:rsidP="00A53F08">
      <w:pPr>
        <w:spacing w:line="360" w:lineRule="auto"/>
        <w:rPr>
          <w:sz w:val="28"/>
          <w:szCs w:val="28"/>
        </w:rPr>
      </w:pPr>
      <w:r>
        <w:rPr>
          <w:sz w:val="28"/>
          <w:szCs w:val="28"/>
        </w:rPr>
        <w:t xml:space="preserve">11. </w:t>
      </w:r>
      <w:r w:rsidRPr="00A53F08">
        <w:rPr>
          <w:sz w:val="28"/>
          <w:szCs w:val="28"/>
        </w:rPr>
        <w:t>Глазунов В.Н. Финансовый анализ и оценка риска реальных инвестиций. – М.: Финстатинформ, 2005. – 135 с.</w:t>
      </w:r>
    </w:p>
    <w:p w:rsidR="00A53F08" w:rsidRPr="00A53F08" w:rsidRDefault="00A53F08" w:rsidP="00A53F08">
      <w:pPr>
        <w:spacing w:line="360" w:lineRule="auto"/>
        <w:rPr>
          <w:sz w:val="28"/>
          <w:szCs w:val="28"/>
        </w:rPr>
      </w:pPr>
      <w:r>
        <w:rPr>
          <w:sz w:val="28"/>
          <w:szCs w:val="28"/>
        </w:rPr>
        <w:t xml:space="preserve">12. </w:t>
      </w:r>
      <w:r w:rsidRPr="00A53F08">
        <w:rPr>
          <w:sz w:val="28"/>
          <w:szCs w:val="28"/>
        </w:rPr>
        <w:t>Громов Б.Г. Планування і аналіз ефективності інвестицій. – К.: Фінанси, 2006. – 188 с.</w:t>
      </w:r>
    </w:p>
    <w:p w:rsidR="00A53F08" w:rsidRPr="00A53F08" w:rsidRDefault="00A53F08" w:rsidP="00A53F08">
      <w:pPr>
        <w:spacing w:line="360" w:lineRule="auto"/>
        <w:rPr>
          <w:sz w:val="28"/>
          <w:szCs w:val="28"/>
        </w:rPr>
      </w:pPr>
      <w:r>
        <w:rPr>
          <w:sz w:val="28"/>
          <w:szCs w:val="28"/>
        </w:rPr>
        <w:t xml:space="preserve">13. </w:t>
      </w:r>
      <w:r w:rsidRPr="00A53F08">
        <w:rPr>
          <w:sz w:val="28"/>
          <w:szCs w:val="28"/>
        </w:rPr>
        <w:t>Гончаров В. Сетевые методы планирования инвестиционных проектов // Бизнес информ. – 2007. – № 1-2. – С.34-39.</w:t>
      </w:r>
    </w:p>
    <w:p w:rsidR="00A53F08" w:rsidRPr="00A53F08" w:rsidRDefault="00A53F08" w:rsidP="00A53F08">
      <w:pPr>
        <w:spacing w:line="360" w:lineRule="auto"/>
        <w:rPr>
          <w:sz w:val="28"/>
          <w:szCs w:val="28"/>
        </w:rPr>
      </w:pPr>
      <w:r>
        <w:rPr>
          <w:sz w:val="28"/>
          <w:szCs w:val="28"/>
        </w:rPr>
        <w:t xml:space="preserve">14. </w:t>
      </w:r>
      <w:r w:rsidRPr="00A53F08">
        <w:rPr>
          <w:sz w:val="28"/>
          <w:szCs w:val="28"/>
        </w:rPr>
        <w:t>Грузинов В.П. Экономика предприятия и предпринимательство. – М., 2005. – 355 с.</w:t>
      </w:r>
    </w:p>
    <w:p w:rsidR="00A53F08" w:rsidRPr="00A53F08" w:rsidRDefault="00A53F08" w:rsidP="00A53F08">
      <w:pPr>
        <w:spacing w:line="360" w:lineRule="auto"/>
        <w:rPr>
          <w:sz w:val="28"/>
          <w:szCs w:val="28"/>
        </w:rPr>
      </w:pPr>
      <w:r>
        <w:rPr>
          <w:sz w:val="28"/>
          <w:szCs w:val="28"/>
        </w:rPr>
        <w:t xml:space="preserve">15. </w:t>
      </w:r>
      <w:r w:rsidRPr="00A53F08">
        <w:rPr>
          <w:sz w:val="28"/>
          <w:szCs w:val="28"/>
        </w:rPr>
        <w:t>Гусєв В. Державна інноваційна політика: аспект інтернаціоналізації // Економіка України. – 2006. – №6. – С.77-84.</w:t>
      </w:r>
    </w:p>
    <w:p w:rsidR="00A53F08" w:rsidRPr="00A53F08" w:rsidRDefault="00A53F08" w:rsidP="00A53F08">
      <w:pPr>
        <w:spacing w:line="360" w:lineRule="auto"/>
        <w:rPr>
          <w:sz w:val="28"/>
          <w:szCs w:val="28"/>
        </w:rPr>
      </w:pPr>
      <w:r>
        <w:rPr>
          <w:sz w:val="28"/>
          <w:szCs w:val="28"/>
        </w:rPr>
        <w:t xml:space="preserve">16. </w:t>
      </w:r>
      <w:r w:rsidRPr="00A53F08">
        <w:rPr>
          <w:sz w:val="28"/>
          <w:szCs w:val="28"/>
        </w:rPr>
        <w:t>Дідівська Л.І., Головко Л.С. Державне регулювання економіки. – К., 2002. – 355 с.</w:t>
      </w:r>
    </w:p>
    <w:p w:rsidR="00A53F08" w:rsidRPr="00A53F08" w:rsidRDefault="00A53F08" w:rsidP="00A53F08">
      <w:pPr>
        <w:spacing w:line="360" w:lineRule="auto"/>
        <w:rPr>
          <w:sz w:val="28"/>
          <w:szCs w:val="28"/>
        </w:rPr>
      </w:pPr>
      <w:r>
        <w:rPr>
          <w:sz w:val="28"/>
          <w:szCs w:val="28"/>
        </w:rPr>
        <w:t xml:space="preserve">17. </w:t>
      </w:r>
      <w:r w:rsidRPr="00A53F08">
        <w:rPr>
          <w:sz w:val="28"/>
          <w:szCs w:val="28"/>
        </w:rPr>
        <w:t>Денисенко М. Можливості активізації інвестування в сучасних умовах // Економіка України. – 2007. – №1. – С.28-32.</w:t>
      </w:r>
    </w:p>
    <w:p w:rsidR="00A53F08" w:rsidRPr="00A53F08" w:rsidRDefault="00A53F08" w:rsidP="00A53F08">
      <w:pPr>
        <w:spacing w:line="360" w:lineRule="auto"/>
        <w:rPr>
          <w:sz w:val="28"/>
          <w:szCs w:val="28"/>
        </w:rPr>
      </w:pPr>
      <w:r>
        <w:rPr>
          <w:sz w:val="28"/>
          <w:szCs w:val="28"/>
        </w:rPr>
        <w:t xml:space="preserve">18. </w:t>
      </w:r>
      <w:r w:rsidRPr="00A53F08">
        <w:rPr>
          <w:sz w:val="28"/>
          <w:szCs w:val="28"/>
        </w:rPr>
        <w:t>Добрынин А.И., Тихолиз А.П. Инвестирование ресурсов в развитие малого бизнеса // Ученые записки Института управления экономики. – 2007. – № 1. – С.19-26.</w:t>
      </w:r>
    </w:p>
    <w:p w:rsidR="00A53F08" w:rsidRPr="00A53F08" w:rsidRDefault="00A53F08" w:rsidP="00A53F08">
      <w:pPr>
        <w:spacing w:line="360" w:lineRule="auto"/>
        <w:rPr>
          <w:sz w:val="28"/>
          <w:szCs w:val="28"/>
        </w:rPr>
      </w:pPr>
      <w:r>
        <w:rPr>
          <w:sz w:val="28"/>
          <w:szCs w:val="28"/>
        </w:rPr>
        <w:t xml:space="preserve">19. </w:t>
      </w:r>
      <w:r w:rsidRPr="00A53F08">
        <w:rPr>
          <w:sz w:val="28"/>
          <w:szCs w:val="28"/>
        </w:rPr>
        <w:t>Ермошенко Н.Н., Скворцов Н.Н. Словарь-справочник предпринимателя. – К.: УкрИНТЭИ, 2005. – 422 с.</w:t>
      </w:r>
    </w:p>
    <w:p w:rsidR="00A53F08" w:rsidRPr="00A53F08" w:rsidRDefault="00A53F08" w:rsidP="00A53F08">
      <w:pPr>
        <w:spacing w:line="360" w:lineRule="auto"/>
        <w:rPr>
          <w:sz w:val="28"/>
          <w:szCs w:val="28"/>
        </w:rPr>
      </w:pPr>
      <w:r>
        <w:rPr>
          <w:sz w:val="28"/>
          <w:szCs w:val="28"/>
        </w:rPr>
        <w:t xml:space="preserve">20. </w:t>
      </w:r>
      <w:r w:rsidRPr="00A53F08">
        <w:rPr>
          <w:sz w:val="28"/>
          <w:szCs w:val="28"/>
        </w:rPr>
        <w:t>Ефремов В.С. Стратегия бизнеса. Концепция и методы планирования. – М., 2006. – 406 с.</w:t>
      </w:r>
    </w:p>
    <w:p w:rsidR="00A53F08" w:rsidRPr="00A53F08" w:rsidRDefault="00A53F08" w:rsidP="00A53F08">
      <w:pPr>
        <w:spacing w:line="360" w:lineRule="auto"/>
        <w:rPr>
          <w:sz w:val="28"/>
          <w:szCs w:val="28"/>
        </w:rPr>
      </w:pPr>
      <w:r>
        <w:rPr>
          <w:sz w:val="28"/>
          <w:szCs w:val="28"/>
        </w:rPr>
        <w:t xml:space="preserve">21. </w:t>
      </w:r>
      <w:r w:rsidRPr="00A53F08">
        <w:rPr>
          <w:sz w:val="28"/>
          <w:szCs w:val="28"/>
        </w:rPr>
        <w:t>Заікіна О. Міжнародне співробітництво та внутрішні резерви інвестування в економіку України // Економіка України. – 2006. – №1. – С.70-78.</w:t>
      </w:r>
    </w:p>
    <w:p w:rsidR="00A53F08" w:rsidRPr="00A53F08" w:rsidRDefault="00A53F08" w:rsidP="00A53F08">
      <w:pPr>
        <w:spacing w:line="360" w:lineRule="auto"/>
        <w:rPr>
          <w:sz w:val="28"/>
          <w:szCs w:val="28"/>
        </w:rPr>
      </w:pPr>
      <w:r>
        <w:rPr>
          <w:sz w:val="28"/>
          <w:szCs w:val="28"/>
        </w:rPr>
        <w:t xml:space="preserve">22. </w:t>
      </w:r>
      <w:r w:rsidRPr="00A53F08">
        <w:rPr>
          <w:sz w:val="28"/>
          <w:szCs w:val="28"/>
        </w:rPr>
        <w:t>Заньковецька Т.Л. Фінансова рівновага підприємства.. – К.: Фінанси, 2006. – 327 с.</w:t>
      </w:r>
    </w:p>
    <w:p w:rsidR="00A53F08" w:rsidRPr="00A53F08" w:rsidRDefault="00A53F08" w:rsidP="00A53F08">
      <w:pPr>
        <w:spacing w:line="360" w:lineRule="auto"/>
        <w:rPr>
          <w:sz w:val="28"/>
          <w:szCs w:val="28"/>
        </w:rPr>
      </w:pPr>
      <w:r>
        <w:rPr>
          <w:sz w:val="28"/>
          <w:szCs w:val="28"/>
        </w:rPr>
        <w:t xml:space="preserve">23. </w:t>
      </w:r>
      <w:r w:rsidRPr="00A53F08">
        <w:rPr>
          <w:sz w:val="28"/>
          <w:szCs w:val="28"/>
        </w:rPr>
        <w:t>Игошин Н.В. Инвестиции: организация управления и финансирование: Учебник для вузов. – М., 2007. – 305 с.</w:t>
      </w:r>
    </w:p>
    <w:p w:rsidR="00A53F08" w:rsidRPr="00A53F08" w:rsidRDefault="00A53F08" w:rsidP="00A53F08">
      <w:pPr>
        <w:spacing w:line="360" w:lineRule="auto"/>
        <w:rPr>
          <w:sz w:val="28"/>
          <w:szCs w:val="28"/>
        </w:rPr>
      </w:pPr>
      <w:r>
        <w:rPr>
          <w:sz w:val="28"/>
          <w:szCs w:val="28"/>
        </w:rPr>
        <w:t xml:space="preserve">24. </w:t>
      </w:r>
      <w:r w:rsidRPr="00A53F08">
        <w:rPr>
          <w:sz w:val="28"/>
          <w:szCs w:val="28"/>
        </w:rPr>
        <w:t>Інвестиційний менеджмент: Навч. посібник / За ред.. П.О. Дорошенко. – К.: Фінанси, 2005. – 422 с.</w:t>
      </w:r>
    </w:p>
    <w:p w:rsidR="00A53F08" w:rsidRPr="00A53F08" w:rsidRDefault="00A53F08" w:rsidP="00A53F08">
      <w:pPr>
        <w:spacing w:line="360" w:lineRule="auto"/>
        <w:rPr>
          <w:sz w:val="28"/>
          <w:szCs w:val="28"/>
        </w:rPr>
      </w:pPr>
      <w:r>
        <w:rPr>
          <w:sz w:val="28"/>
          <w:szCs w:val="28"/>
        </w:rPr>
        <w:t xml:space="preserve">25. </w:t>
      </w:r>
      <w:r w:rsidRPr="00A53F08">
        <w:rPr>
          <w:sz w:val="28"/>
          <w:szCs w:val="28"/>
        </w:rPr>
        <w:t>Інвестиції зовнішньоекономічної діяльності. Статистичний збірник. За ред. О.Г. Осауленка – К.: ДП «Інформаційно-аналітичне агентство», 2008. – 56 с.</w:t>
      </w:r>
    </w:p>
    <w:p w:rsidR="00A53F08" w:rsidRPr="00A53F08" w:rsidRDefault="00A53F08" w:rsidP="00A53F08">
      <w:pPr>
        <w:spacing w:line="360" w:lineRule="auto"/>
        <w:rPr>
          <w:sz w:val="28"/>
          <w:szCs w:val="28"/>
        </w:rPr>
      </w:pPr>
      <w:r>
        <w:rPr>
          <w:sz w:val="28"/>
          <w:szCs w:val="28"/>
        </w:rPr>
        <w:t xml:space="preserve">26. </w:t>
      </w:r>
      <w:r w:rsidRPr="00A53F08">
        <w:rPr>
          <w:sz w:val="28"/>
          <w:szCs w:val="28"/>
        </w:rPr>
        <w:t xml:space="preserve">Игонина Л.Л. Инвестиции: Учеб. пособие / Под ред. д-ра экон. наук, проф. В.А. Слепова. – М.: Экономистъ, 2007. – 478 с. </w:t>
      </w:r>
    </w:p>
    <w:p w:rsidR="00A53F08" w:rsidRPr="00A53F08" w:rsidRDefault="00A53F08" w:rsidP="00A53F08">
      <w:pPr>
        <w:spacing w:line="360" w:lineRule="auto"/>
        <w:rPr>
          <w:sz w:val="28"/>
          <w:szCs w:val="28"/>
        </w:rPr>
      </w:pPr>
      <w:r>
        <w:rPr>
          <w:sz w:val="28"/>
          <w:szCs w:val="28"/>
        </w:rPr>
        <w:t xml:space="preserve">27. </w:t>
      </w:r>
      <w:r w:rsidRPr="00A53F08">
        <w:rPr>
          <w:sz w:val="28"/>
          <w:szCs w:val="28"/>
        </w:rPr>
        <w:t>Идрисов А. Б., Картышев С.В., Постников А.В. Стратегическое планирование и анализ эффективности инвестиций. - М.: Информационно-издательский дом “Филинъ”, 2005. – 275 с.</w:t>
      </w:r>
    </w:p>
    <w:p w:rsidR="00A53F08" w:rsidRPr="00A53F08" w:rsidRDefault="00A53F08" w:rsidP="00A53F08">
      <w:pPr>
        <w:spacing w:line="360" w:lineRule="auto"/>
        <w:rPr>
          <w:sz w:val="28"/>
          <w:szCs w:val="28"/>
        </w:rPr>
      </w:pPr>
      <w:r>
        <w:rPr>
          <w:sz w:val="28"/>
          <w:szCs w:val="28"/>
        </w:rPr>
        <w:t xml:space="preserve">28. </w:t>
      </w:r>
      <w:r w:rsidRPr="00A53F08">
        <w:rPr>
          <w:sz w:val="28"/>
          <w:szCs w:val="28"/>
        </w:rPr>
        <w:t>Камалов Ф.И. Внутренние источники финансирования инвестиционной деятельности в Украине // Культура народов Причерноморья. – 2005. – № 57. – Т.2. – С. 41-44.</w:t>
      </w:r>
    </w:p>
    <w:p w:rsidR="00A53F08" w:rsidRPr="00A53F08" w:rsidRDefault="00A53F08" w:rsidP="00A53F08">
      <w:pPr>
        <w:spacing w:line="360" w:lineRule="auto"/>
        <w:rPr>
          <w:sz w:val="28"/>
          <w:szCs w:val="28"/>
        </w:rPr>
      </w:pPr>
      <w:r>
        <w:rPr>
          <w:sz w:val="28"/>
          <w:szCs w:val="28"/>
        </w:rPr>
        <w:t xml:space="preserve">29. </w:t>
      </w:r>
      <w:r w:rsidRPr="00A53F08">
        <w:rPr>
          <w:sz w:val="28"/>
          <w:szCs w:val="28"/>
        </w:rPr>
        <w:t>Кныш М.И. и др. Стратегическое планирование инвестиционной деятельности: Учебное пособие для вузов. – СПб: Изд. дом "Бизнес-пресса", 2007. – 376 с.</w:t>
      </w:r>
    </w:p>
    <w:p w:rsidR="00A53F08" w:rsidRPr="00A53F08" w:rsidRDefault="00A53F08" w:rsidP="00A53F08">
      <w:pPr>
        <w:spacing w:line="360" w:lineRule="auto"/>
        <w:rPr>
          <w:sz w:val="28"/>
          <w:szCs w:val="28"/>
        </w:rPr>
      </w:pPr>
      <w:r>
        <w:rPr>
          <w:sz w:val="28"/>
          <w:szCs w:val="28"/>
        </w:rPr>
        <w:t xml:space="preserve">30. </w:t>
      </w:r>
      <w:r w:rsidRPr="00A53F08">
        <w:rPr>
          <w:sz w:val="28"/>
          <w:szCs w:val="28"/>
        </w:rPr>
        <w:t>Колапс Б. Управление финансовой деятельностью предприятия. Проблемы, концепции и методы: Учеб.пособие / Под ред. проф. Я.В. Воколова. – Финансы, ЮНИТИ, 2006. – 576 с.</w:t>
      </w:r>
    </w:p>
    <w:p w:rsidR="00A53F08" w:rsidRPr="00A53F08" w:rsidRDefault="00A53F08" w:rsidP="00A53F08">
      <w:pPr>
        <w:spacing w:line="360" w:lineRule="auto"/>
        <w:rPr>
          <w:sz w:val="28"/>
          <w:szCs w:val="28"/>
        </w:rPr>
      </w:pPr>
      <w:r>
        <w:rPr>
          <w:sz w:val="28"/>
          <w:szCs w:val="28"/>
        </w:rPr>
        <w:t>31.</w:t>
      </w:r>
      <w:r w:rsidRPr="00A53F08">
        <w:rPr>
          <w:sz w:val="28"/>
          <w:szCs w:val="28"/>
        </w:rPr>
        <w:t xml:space="preserve"> Комаров В. Інвестиції в СНД // Економіка України. – 2003. – №2. – С.74-81</w:t>
      </w:r>
    </w:p>
    <w:p w:rsidR="00A53F08" w:rsidRPr="00A53F08" w:rsidRDefault="00A53F08" w:rsidP="00A53F08">
      <w:pPr>
        <w:spacing w:line="360" w:lineRule="auto"/>
        <w:rPr>
          <w:sz w:val="28"/>
          <w:szCs w:val="28"/>
        </w:rPr>
      </w:pPr>
      <w:r>
        <w:rPr>
          <w:sz w:val="28"/>
          <w:szCs w:val="28"/>
        </w:rPr>
        <w:t xml:space="preserve">32. </w:t>
      </w:r>
      <w:r w:rsidRPr="00A53F08">
        <w:rPr>
          <w:sz w:val="28"/>
          <w:szCs w:val="28"/>
        </w:rPr>
        <w:t>Крейнина М.Н. Финансовый менеджмент. – М.: Дело и Сервис, 2005. – 304 с.</w:t>
      </w:r>
    </w:p>
    <w:p w:rsidR="00A53F08" w:rsidRPr="00A53F08" w:rsidRDefault="00A53F08" w:rsidP="00A53F08">
      <w:pPr>
        <w:spacing w:line="360" w:lineRule="auto"/>
        <w:rPr>
          <w:sz w:val="28"/>
          <w:szCs w:val="28"/>
        </w:rPr>
      </w:pPr>
      <w:r>
        <w:rPr>
          <w:sz w:val="28"/>
          <w:szCs w:val="28"/>
        </w:rPr>
        <w:t xml:space="preserve">33. </w:t>
      </w:r>
      <w:r w:rsidRPr="00A53F08">
        <w:rPr>
          <w:sz w:val="28"/>
          <w:szCs w:val="28"/>
        </w:rPr>
        <w:t>Криворучко Н.В. Використання кореляційного аналізу для визначення впливу інвестицій в основний капітал на забезпечення розвитку національної економіки // Проблемы развития внешнеэкономических связей и привлечения иностранных инвестиций: региональный аспект. – Сборник научных трудов. Донецк: ДонНУ, 2009. – С. 843-848.</w:t>
      </w:r>
    </w:p>
    <w:p w:rsidR="00A53F08" w:rsidRPr="00A53F08" w:rsidRDefault="00A53F08" w:rsidP="00A53F08">
      <w:pPr>
        <w:spacing w:line="360" w:lineRule="auto"/>
        <w:rPr>
          <w:sz w:val="28"/>
          <w:szCs w:val="28"/>
        </w:rPr>
      </w:pPr>
      <w:r>
        <w:rPr>
          <w:sz w:val="28"/>
          <w:szCs w:val="28"/>
        </w:rPr>
        <w:t xml:space="preserve">34. </w:t>
      </w:r>
      <w:r w:rsidRPr="00A53F08">
        <w:rPr>
          <w:sz w:val="28"/>
          <w:szCs w:val="28"/>
        </w:rPr>
        <w:t>Круш М.Н. Анализ финансового состояния и инвестиционной привлекательности акционерных обществ в промышленности, строительстве и торговле. - М.: Изд-во «Стратегия», 2004. – 322 с.</w:t>
      </w:r>
    </w:p>
    <w:p w:rsidR="00A53F08" w:rsidRPr="00A53F08" w:rsidRDefault="00A53F08" w:rsidP="00A53F08">
      <w:pPr>
        <w:spacing w:line="360" w:lineRule="auto"/>
        <w:rPr>
          <w:sz w:val="28"/>
          <w:szCs w:val="28"/>
        </w:rPr>
      </w:pPr>
      <w:r>
        <w:rPr>
          <w:sz w:val="28"/>
          <w:szCs w:val="28"/>
        </w:rPr>
        <w:t xml:space="preserve">35. </w:t>
      </w:r>
      <w:r w:rsidRPr="00A53F08">
        <w:rPr>
          <w:sz w:val="28"/>
          <w:szCs w:val="28"/>
        </w:rPr>
        <w:t>Крылов Э.И. и др. Анализ эффективности инвестиционной и инновационной деятельности предприятий. – М.: Финансы и статистика, 2007. – 159 с.</w:t>
      </w:r>
    </w:p>
    <w:p w:rsidR="00A53F08" w:rsidRPr="00A53F08" w:rsidRDefault="00A53F08" w:rsidP="00A53F08">
      <w:pPr>
        <w:spacing w:line="360" w:lineRule="auto"/>
        <w:rPr>
          <w:sz w:val="28"/>
          <w:szCs w:val="28"/>
        </w:rPr>
      </w:pPr>
      <w:r>
        <w:rPr>
          <w:sz w:val="28"/>
          <w:szCs w:val="28"/>
        </w:rPr>
        <w:t xml:space="preserve">36. </w:t>
      </w:r>
      <w:r w:rsidRPr="00A53F08">
        <w:rPr>
          <w:sz w:val="28"/>
          <w:szCs w:val="28"/>
        </w:rPr>
        <w:t xml:space="preserve">Куликов А. А., Голосов В. В., Пеньков Е. Е.. Кредиты. Инвестиции. – М.: ИНФРА, 2006. – 566 с. </w:t>
      </w:r>
    </w:p>
    <w:p w:rsidR="00A53F08" w:rsidRPr="00A53F08" w:rsidRDefault="00A53F08" w:rsidP="00A53F08">
      <w:pPr>
        <w:spacing w:line="360" w:lineRule="auto"/>
        <w:rPr>
          <w:sz w:val="28"/>
          <w:szCs w:val="28"/>
        </w:rPr>
      </w:pPr>
      <w:r>
        <w:rPr>
          <w:sz w:val="28"/>
          <w:szCs w:val="28"/>
        </w:rPr>
        <w:t xml:space="preserve">37. </w:t>
      </w:r>
      <w:r w:rsidRPr="00A53F08">
        <w:rPr>
          <w:sz w:val="28"/>
          <w:szCs w:val="28"/>
        </w:rPr>
        <w:t>Лазебник Л. Противоречия использования иностранного капитала в Украине // Экономика Украины. – 2007. – №3. – С.36-39.</w:t>
      </w:r>
    </w:p>
    <w:p w:rsidR="00A53F08" w:rsidRPr="00A53F08" w:rsidRDefault="00A53F08" w:rsidP="00A53F08">
      <w:pPr>
        <w:spacing w:line="360" w:lineRule="auto"/>
        <w:rPr>
          <w:sz w:val="28"/>
          <w:szCs w:val="28"/>
        </w:rPr>
      </w:pPr>
      <w:r>
        <w:rPr>
          <w:sz w:val="28"/>
          <w:szCs w:val="28"/>
        </w:rPr>
        <w:t xml:space="preserve">38. </w:t>
      </w:r>
      <w:r w:rsidRPr="00A53F08">
        <w:rPr>
          <w:sz w:val="28"/>
          <w:szCs w:val="28"/>
        </w:rPr>
        <w:t>Ландарь І. Особливості залучення іноземних інвестицій в Україну // Економіка України. – 2007. – №12. – С.68-72.</w:t>
      </w:r>
    </w:p>
    <w:p w:rsidR="00A53F08" w:rsidRPr="00A53F08" w:rsidRDefault="00A53F08" w:rsidP="00A53F08">
      <w:pPr>
        <w:spacing w:line="360" w:lineRule="auto"/>
        <w:rPr>
          <w:sz w:val="28"/>
          <w:szCs w:val="28"/>
        </w:rPr>
      </w:pPr>
      <w:r>
        <w:rPr>
          <w:sz w:val="28"/>
          <w:szCs w:val="28"/>
        </w:rPr>
        <w:t xml:space="preserve">39. </w:t>
      </w:r>
      <w:r w:rsidRPr="00A53F08">
        <w:rPr>
          <w:sz w:val="28"/>
          <w:szCs w:val="28"/>
        </w:rPr>
        <w:t>Леркасов В. Е. Международные инвестиции. – М.: «Дело», 2008. – 422 с.</w:t>
      </w:r>
    </w:p>
    <w:p w:rsidR="00A53F08" w:rsidRPr="00A53F08" w:rsidRDefault="00A53F08" w:rsidP="00A53F08">
      <w:pPr>
        <w:spacing w:line="360" w:lineRule="auto"/>
        <w:rPr>
          <w:sz w:val="28"/>
          <w:szCs w:val="28"/>
        </w:rPr>
      </w:pPr>
      <w:r>
        <w:rPr>
          <w:sz w:val="28"/>
          <w:szCs w:val="28"/>
        </w:rPr>
        <w:t xml:space="preserve">40. </w:t>
      </w:r>
      <w:r w:rsidRPr="00A53F08">
        <w:rPr>
          <w:sz w:val="28"/>
          <w:szCs w:val="28"/>
        </w:rPr>
        <w:t>Липсиц И.В., Косов В.В. Инвестиционный проект: методы подготовки и анализа. – М.: Финансы, 2006. – 140 с.</w:t>
      </w:r>
    </w:p>
    <w:p w:rsidR="00A53F08" w:rsidRPr="00A53F08" w:rsidRDefault="00A53F08" w:rsidP="00A53F08">
      <w:pPr>
        <w:spacing w:line="360" w:lineRule="auto"/>
        <w:rPr>
          <w:sz w:val="28"/>
          <w:szCs w:val="28"/>
        </w:rPr>
      </w:pPr>
      <w:r>
        <w:rPr>
          <w:sz w:val="28"/>
          <w:szCs w:val="28"/>
        </w:rPr>
        <w:t xml:space="preserve">41. </w:t>
      </w:r>
      <w:r w:rsidRPr="00A53F08">
        <w:rPr>
          <w:sz w:val="28"/>
          <w:szCs w:val="28"/>
        </w:rPr>
        <w:t>Лукинов И. Инвестиционная активность в экономическом обновлении и росте // Экономика Украины. – 2005. – №8. – С.4-16.</w:t>
      </w:r>
    </w:p>
    <w:p w:rsidR="00A53F08" w:rsidRPr="00A53F08" w:rsidRDefault="00A53F08" w:rsidP="00A53F08">
      <w:pPr>
        <w:spacing w:line="360" w:lineRule="auto"/>
        <w:rPr>
          <w:sz w:val="28"/>
          <w:szCs w:val="28"/>
        </w:rPr>
      </w:pPr>
      <w:r>
        <w:rPr>
          <w:sz w:val="28"/>
          <w:szCs w:val="28"/>
        </w:rPr>
        <w:t xml:space="preserve">42. </w:t>
      </w:r>
      <w:r w:rsidRPr="00A53F08">
        <w:rPr>
          <w:sz w:val="28"/>
          <w:szCs w:val="28"/>
        </w:rPr>
        <w:t xml:space="preserve">Методичні рекомендації по оцінюванню ефективності інвестиційних проектів та їх відбору для інвестування. – К.: Фінанси, 2005. – 155 с. </w:t>
      </w:r>
    </w:p>
    <w:p w:rsidR="00A53F08" w:rsidRPr="00A53F08" w:rsidRDefault="00A53F08" w:rsidP="00A53F08">
      <w:pPr>
        <w:spacing w:line="360" w:lineRule="auto"/>
        <w:rPr>
          <w:sz w:val="28"/>
          <w:szCs w:val="28"/>
        </w:rPr>
      </w:pPr>
      <w:r>
        <w:rPr>
          <w:sz w:val="28"/>
          <w:szCs w:val="28"/>
        </w:rPr>
        <w:t xml:space="preserve">43. </w:t>
      </w:r>
      <w:r w:rsidRPr="00A53F08">
        <w:rPr>
          <w:sz w:val="28"/>
          <w:szCs w:val="28"/>
        </w:rPr>
        <w:t>Міжнародний рух прямих інвестицій // Економіка України. – 2006. – №2. – С.67-73.</w:t>
      </w:r>
    </w:p>
    <w:p w:rsidR="00A53F08" w:rsidRPr="00A53F08" w:rsidRDefault="00A53F08" w:rsidP="00A53F08">
      <w:pPr>
        <w:spacing w:line="360" w:lineRule="auto"/>
        <w:rPr>
          <w:sz w:val="28"/>
          <w:szCs w:val="28"/>
        </w:rPr>
      </w:pPr>
      <w:r>
        <w:rPr>
          <w:sz w:val="28"/>
          <w:szCs w:val="28"/>
        </w:rPr>
        <w:t xml:space="preserve">44. </w:t>
      </w:r>
      <w:r w:rsidRPr="00A53F08">
        <w:rPr>
          <w:sz w:val="28"/>
          <w:szCs w:val="28"/>
        </w:rPr>
        <w:t>Мировая экономика: глобальные тенденции за 100 лет / Под ред. И.С. Королева. — М.: Экономист, 2007. – 422 с.</w:t>
      </w:r>
    </w:p>
    <w:p w:rsidR="00A53F08" w:rsidRPr="00A53F08" w:rsidRDefault="00A53F08" w:rsidP="00A53F08">
      <w:pPr>
        <w:spacing w:line="360" w:lineRule="auto"/>
        <w:rPr>
          <w:sz w:val="28"/>
          <w:szCs w:val="28"/>
        </w:rPr>
      </w:pPr>
      <w:r>
        <w:rPr>
          <w:sz w:val="28"/>
          <w:szCs w:val="28"/>
        </w:rPr>
        <w:t xml:space="preserve">45. </w:t>
      </w:r>
      <w:r w:rsidRPr="00A53F08">
        <w:rPr>
          <w:sz w:val="28"/>
          <w:szCs w:val="28"/>
        </w:rPr>
        <w:t>Недільский М.Г. Комерційна оцінка інвестиційних проектів // Економіка України. – 2005. – №2. – С.33-39.</w:t>
      </w:r>
    </w:p>
    <w:p w:rsidR="00A53F08" w:rsidRPr="00A53F08" w:rsidRDefault="00A53F08" w:rsidP="00A53F08">
      <w:pPr>
        <w:spacing w:line="360" w:lineRule="auto"/>
        <w:rPr>
          <w:sz w:val="28"/>
          <w:szCs w:val="28"/>
        </w:rPr>
      </w:pPr>
      <w:r>
        <w:rPr>
          <w:sz w:val="28"/>
          <w:szCs w:val="28"/>
        </w:rPr>
        <w:t xml:space="preserve">46. </w:t>
      </w:r>
      <w:r w:rsidRPr="00A53F08">
        <w:rPr>
          <w:sz w:val="28"/>
          <w:szCs w:val="28"/>
        </w:rPr>
        <w:t xml:space="preserve">Общая теория денег и кредита / Под ред. Жукова Е. Ф. – М.: Банки и биржи, ЮНИТИ, 2006. – 568 с. </w:t>
      </w:r>
    </w:p>
    <w:p w:rsidR="00A53F08" w:rsidRPr="00A53F08" w:rsidRDefault="00A53F08" w:rsidP="00A53F08">
      <w:pPr>
        <w:spacing w:line="360" w:lineRule="auto"/>
        <w:rPr>
          <w:sz w:val="28"/>
          <w:szCs w:val="28"/>
        </w:rPr>
      </w:pPr>
      <w:r>
        <w:rPr>
          <w:sz w:val="28"/>
          <w:szCs w:val="28"/>
        </w:rPr>
        <w:t>47.</w:t>
      </w:r>
      <w:r w:rsidRPr="00A53F08">
        <w:rPr>
          <w:sz w:val="28"/>
          <w:szCs w:val="28"/>
        </w:rPr>
        <w:t>Панченко С.Г., Гаврилюк О.В., Сидоренко С.В. Стратегія розвитку міжнародного підприемництва та іноземних інвестицій в Україні. – К., 2007. – 355 с.</w:t>
      </w:r>
    </w:p>
    <w:p w:rsidR="00A53F08" w:rsidRPr="00A53F08" w:rsidRDefault="00A53F08" w:rsidP="00A53F08">
      <w:pPr>
        <w:spacing w:line="360" w:lineRule="auto"/>
        <w:rPr>
          <w:sz w:val="28"/>
          <w:szCs w:val="28"/>
        </w:rPr>
      </w:pPr>
      <w:r>
        <w:rPr>
          <w:sz w:val="28"/>
          <w:szCs w:val="28"/>
        </w:rPr>
        <w:t xml:space="preserve">48. </w:t>
      </w:r>
      <w:r w:rsidRPr="00A53F08">
        <w:rPr>
          <w:sz w:val="28"/>
          <w:szCs w:val="28"/>
        </w:rPr>
        <w:t>Прусова Л. Г. Основы рыночной экономики. К.: РПО “Полиграфкнига”, 2006. – 305 с.</w:t>
      </w:r>
    </w:p>
    <w:p w:rsidR="00A53F08" w:rsidRPr="00A53F08" w:rsidRDefault="00A53F08" w:rsidP="00A53F08">
      <w:pPr>
        <w:spacing w:line="360" w:lineRule="auto"/>
        <w:rPr>
          <w:sz w:val="28"/>
          <w:szCs w:val="28"/>
        </w:rPr>
      </w:pPr>
      <w:r>
        <w:rPr>
          <w:sz w:val="28"/>
          <w:szCs w:val="28"/>
        </w:rPr>
        <w:t xml:space="preserve">49. </w:t>
      </w:r>
      <w:r w:rsidRPr="00A53F08">
        <w:rPr>
          <w:sz w:val="28"/>
          <w:szCs w:val="28"/>
        </w:rPr>
        <w:t>Пеньевская И.С. Планирование инвестиций http://enbv.narod.ru/text/Econom/finance/penyevskaya/index.html.</w:t>
      </w:r>
    </w:p>
    <w:p w:rsidR="005B2AD9" w:rsidRPr="00A53F08" w:rsidRDefault="00A53F08" w:rsidP="00A53F08">
      <w:pPr>
        <w:spacing w:line="360" w:lineRule="auto"/>
        <w:rPr>
          <w:sz w:val="28"/>
          <w:szCs w:val="28"/>
        </w:rPr>
      </w:pPr>
      <w:r>
        <w:rPr>
          <w:sz w:val="28"/>
          <w:szCs w:val="28"/>
        </w:rPr>
        <w:t xml:space="preserve">50. </w:t>
      </w:r>
      <w:r w:rsidRPr="00A53F08">
        <w:rPr>
          <w:sz w:val="28"/>
          <w:szCs w:val="28"/>
        </w:rPr>
        <w:t>Сапир Ж. Экономика информации: новая парадигма и ее границы // Вопросы экономики. — 2007. — № 10. С. 22-23.</w:t>
      </w:r>
    </w:p>
    <w:p w:rsidR="00A53F08" w:rsidRDefault="00A53F08" w:rsidP="00A53F08">
      <w:pPr>
        <w:spacing w:line="360" w:lineRule="auto"/>
        <w:jc w:val="both"/>
        <w:outlineLvl w:val="0"/>
        <w:rPr>
          <w:sz w:val="28"/>
          <w:szCs w:val="28"/>
        </w:rPr>
      </w:pPr>
    </w:p>
    <w:p w:rsidR="00B41EDB" w:rsidRPr="00A53F08" w:rsidRDefault="00B41EDB" w:rsidP="00A53F08">
      <w:pPr>
        <w:spacing w:line="360" w:lineRule="auto"/>
        <w:jc w:val="center"/>
        <w:outlineLvl w:val="0"/>
        <w:rPr>
          <w:color w:val="FFFFFF"/>
          <w:sz w:val="28"/>
          <w:szCs w:val="28"/>
        </w:rPr>
      </w:pPr>
      <w:bookmarkStart w:id="0" w:name="_GoBack"/>
      <w:bookmarkEnd w:id="0"/>
    </w:p>
    <w:sectPr w:rsidR="00B41EDB" w:rsidRPr="00A53F08" w:rsidSect="00A53F08">
      <w:headerReference w:type="default"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FD0" w:rsidRDefault="00550FD0">
      <w:r>
        <w:separator/>
      </w:r>
    </w:p>
  </w:endnote>
  <w:endnote w:type="continuationSeparator" w:id="0">
    <w:p w:rsidR="00550FD0" w:rsidRDefault="0055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08" w:rsidRDefault="00340ADA" w:rsidP="00C97C98">
    <w:pPr>
      <w:pStyle w:val="a7"/>
      <w:framePr w:wrap="auto" w:vAnchor="text" w:hAnchor="margin" w:xAlign="right" w:y="1"/>
      <w:rPr>
        <w:rStyle w:val="a6"/>
      </w:rPr>
    </w:pPr>
    <w:r>
      <w:rPr>
        <w:rStyle w:val="a6"/>
        <w:noProof/>
      </w:rPr>
      <w:t>2</w:t>
    </w:r>
  </w:p>
  <w:p w:rsidR="00A53F08" w:rsidRDefault="00A53F08" w:rsidP="00A53F0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FD0" w:rsidRDefault="00550FD0">
      <w:r>
        <w:separator/>
      </w:r>
    </w:p>
  </w:footnote>
  <w:footnote w:type="continuationSeparator" w:id="0">
    <w:p w:rsidR="00550FD0" w:rsidRDefault="0055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B2" w:rsidRPr="00A53F08" w:rsidRDefault="000B2FB2" w:rsidP="00A53F08">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D69"/>
    <w:multiLevelType w:val="hybridMultilevel"/>
    <w:tmpl w:val="0CB24B9E"/>
    <w:lvl w:ilvl="0" w:tplc="3746E4E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8304518"/>
    <w:multiLevelType w:val="multilevel"/>
    <w:tmpl w:val="B6DA6372"/>
    <w:lvl w:ilvl="0">
      <w:start w:val="13"/>
      <w:numFmt w:val="bullet"/>
      <w:lvlText w:val="–"/>
      <w:lvlJc w:val="left"/>
      <w:pPr>
        <w:tabs>
          <w:tab w:val="num" w:pos="1069"/>
        </w:tabs>
        <w:ind w:left="1069"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C81613"/>
    <w:multiLevelType w:val="hybridMultilevel"/>
    <w:tmpl w:val="00FE626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590C91"/>
    <w:multiLevelType w:val="hybridMultilevel"/>
    <w:tmpl w:val="B6DA6372"/>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D286EC6"/>
    <w:multiLevelType w:val="hybridMultilevel"/>
    <w:tmpl w:val="AD9E0212"/>
    <w:lvl w:ilvl="0" w:tplc="2794A35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D715014"/>
    <w:multiLevelType w:val="hybridMultilevel"/>
    <w:tmpl w:val="9218182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18B3075"/>
    <w:multiLevelType w:val="hybridMultilevel"/>
    <w:tmpl w:val="6C48A850"/>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9841221"/>
    <w:multiLevelType w:val="hybridMultilevel"/>
    <w:tmpl w:val="75A23178"/>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1229B0"/>
    <w:multiLevelType w:val="hybridMultilevel"/>
    <w:tmpl w:val="71D2FAD2"/>
    <w:lvl w:ilvl="0" w:tplc="905C8A62">
      <w:start w:val="1"/>
      <w:numFmt w:val="decimal"/>
      <w:lvlText w:val="%1)"/>
      <w:lvlJc w:val="left"/>
      <w:pPr>
        <w:tabs>
          <w:tab w:val="num" w:pos="795"/>
        </w:tabs>
        <w:ind w:left="795" w:hanging="4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32A42D3"/>
    <w:multiLevelType w:val="multilevel"/>
    <w:tmpl w:val="A9103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4104DC"/>
    <w:multiLevelType w:val="multilevel"/>
    <w:tmpl w:val="62EEBE30"/>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9502392"/>
    <w:multiLevelType w:val="hybridMultilevel"/>
    <w:tmpl w:val="ADDC599A"/>
    <w:lvl w:ilvl="0" w:tplc="B6C8C4CA">
      <w:start w:val="1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51"/>
        </w:tabs>
        <w:ind w:left="1451" w:hanging="360"/>
      </w:pPr>
      <w:rPr>
        <w:rFonts w:ascii="Courier New" w:hAnsi="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12">
    <w:nsid w:val="29D477E5"/>
    <w:multiLevelType w:val="hybridMultilevel"/>
    <w:tmpl w:val="B6E62A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D1408F5"/>
    <w:multiLevelType w:val="hybridMultilevel"/>
    <w:tmpl w:val="EFB6D4D2"/>
    <w:lvl w:ilvl="0" w:tplc="487AF5D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FBC7B45"/>
    <w:multiLevelType w:val="hybridMultilevel"/>
    <w:tmpl w:val="8E8893C2"/>
    <w:lvl w:ilvl="0" w:tplc="98EC1506">
      <w:start w:val="1"/>
      <w:numFmt w:val="decimal"/>
      <w:lvlText w:val="%1."/>
      <w:lvlJc w:val="left"/>
      <w:pPr>
        <w:tabs>
          <w:tab w:val="num" w:pos="900"/>
        </w:tabs>
        <w:ind w:left="900" w:hanging="5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03645ED"/>
    <w:multiLevelType w:val="hybridMultilevel"/>
    <w:tmpl w:val="CF9AFBA4"/>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1DC7303"/>
    <w:multiLevelType w:val="multilevel"/>
    <w:tmpl w:val="ADDC599A"/>
    <w:lvl w:ilvl="0">
      <w:start w:val="13"/>
      <w:numFmt w:val="bullet"/>
      <w:lvlText w:val="–"/>
      <w:lvlJc w:val="left"/>
      <w:pPr>
        <w:tabs>
          <w:tab w:val="num" w:pos="1778"/>
        </w:tabs>
        <w:ind w:left="1778" w:hanging="360"/>
      </w:pPr>
      <w:rPr>
        <w:rFonts w:ascii="Times New Roman" w:eastAsia="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36C8571F"/>
    <w:multiLevelType w:val="hybridMultilevel"/>
    <w:tmpl w:val="CD501D92"/>
    <w:lvl w:ilvl="0" w:tplc="3BA0F2F2">
      <w:start w:val="1"/>
      <w:numFmt w:val="decimal"/>
      <w:lvlText w:val="%1)"/>
      <w:lvlJc w:val="left"/>
      <w:pPr>
        <w:tabs>
          <w:tab w:val="num" w:pos="735"/>
        </w:tabs>
        <w:ind w:left="735" w:hanging="3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8B321F5"/>
    <w:multiLevelType w:val="hybridMultilevel"/>
    <w:tmpl w:val="4BC8C9D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2E65021"/>
    <w:multiLevelType w:val="hybridMultilevel"/>
    <w:tmpl w:val="45CAA66A"/>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B1F6995C">
      <w:start w:val="2"/>
      <w:numFmt w:val="bullet"/>
      <w:lvlText w:val=""/>
      <w:lvlJc w:val="left"/>
      <w:pPr>
        <w:tabs>
          <w:tab w:val="num" w:pos="2070"/>
        </w:tabs>
        <w:ind w:left="2070" w:hanging="990"/>
      </w:pPr>
      <w:rPr>
        <w:rFonts w:ascii="Symbol" w:eastAsia="Times New Roman" w:hAnsi="Symbol" w:hint="default"/>
        <w:b/>
        <w:i/>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4961492"/>
    <w:multiLevelType w:val="hybridMultilevel"/>
    <w:tmpl w:val="C81ECFC2"/>
    <w:lvl w:ilvl="0" w:tplc="04190011">
      <w:start w:val="1"/>
      <w:numFmt w:val="decimal"/>
      <w:lvlText w:val="%1)"/>
      <w:lvlJc w:val="left"/>
      <w:pPr>
        <w:tabs>
          <w:tab w:val="num" w:pos="800"/>
        </w:tabs>
        <w:ind w:left="800" w:hanging="360"/>
      </w:pPr>
      <w:rPr>
        <w:rFonts w:cs="Times New Roman"/>
      </w:rPr>
    </w:lvl>
    <w:lvl w:ilvl="1" w:tplc="04190019">
      <w:start w:val="1"/>
      <w:numFmt w:val="lowerLetter"/>
      <w:lvlText w:val="%2."/>
      <w:lvlJc w:val="left"/>
      <w:pPr>
        <w:tabs>
          <w:tab w:val="num" w:pos="1520"/>
        </w:tabs>
        <w:ind w:left="1520" w:hanging="360"/>
      </w:pPr>
      <w:rPr>
        <w:rFonts w:cs="Times New Roman"/>
      </w:rPr>
    </w:lvl>
    <w:lvl w:ilvl="2" w:tplc="0419001B">
      <w:start w:val="1"/>
      <w:numFmt w:val="lowerRoman"/>
      <w:lvlText w:val="%3."/>
      <w:lvlJc w:val="right"/>
      <w:pPr>
        <w:tabs>
          <w:tab w:val="num" w:pos="2240"/>
        </w:tabs>
        <w:ind w:left="2240" w:hanging="180"/>
      </w:pPr>
      <w:rPr>
        <w:rFonts w:cs="Times New Roman"/>
      </w:rPr>
    </w:lvl>
    <w:lvl w:ilvl="3" w:tplc="0419000F">
      <w:start w:val="1"/>
      <w:numFmt w:val="decimal"/>
      <w:lvlText w:val="%4."/>
      <w:lvlJc w:val="left"/>
      <w:pPr>
        <w:tabs>
          <w:tab w:val="num" w:pos="2960"/>
        </w:tabs>
        <w:ind w:left="2960" w:hanging="360"/>
      </w:pPr>
      <w:rPr>
        <w:rFonts w:cs="Times New Roman"/>
      </w:rPr>
    </w:lvl>
    <w:lvl w:ilvl="4" w:tplc="04190019">
      <w:start w:val="1"/>
      <w:numFmt w:val="lowerLetter"/>
      <w:lvlText w:val="%5."/>
      <w:lvlJc w:val="left"/>
      <w:pPr>
        <w:tabs>
          <w:tab w:val="num" w:pos="3680"/>
        </w:tabs>
        <w:ind w:left="3680" w:hanging="360"/>
      </w:pPr>
      <w:rPr>
        <w:rFonts w:cs="Times New Roman"/>
      </w:rPr>
    </w:lvl>
    <w:lvl w:ilvl="5" w:tplc="0419001B">
      <w:start w:val="1"/>
      <w:numFmt w:val="lowerRoman"/>
      <w:lvlText w:val="%6."/>
      <w:lvlJc w:val="right"/>
      <w:pPr>
        <w:tabs>
          <w:tab w:val="num" w:pos="4400"/>
        </w:tabs>
        <w:ind w:left="4400" w:hanging="180"/>
      </w:pPr>
      <w:rPr>
        <w:rFonts w:cs="Times New Roman"/>
      </w:rPr>
    </w:lvl>
    <w:lvl w:ilvl="6" w:tplc="0419000F">
      <w:start w:val="1"/>
      <w:numFmt w:val="decimal"/>
      <w:lvlText w:val="%7."/>
      <w:lvlJc w:val="left"/>
      <w:pPr>
        <w:tabs>
          <w:tab w:val="num" w:pos="5120"/>
        </w:tabs>
        <w:ind w:left="5120" w:hanging="360"/>
      </w:pPr>
      <w:rPr>
        <w:rFonts w:cs="Times New Roman"/>
      </w:rPr>
    </w:lvl>
    <w:lvl w:ilvl="7" w:tplc="04190019">
      <w:start w:val="1"/>
      <w:numFmt w:val="lowerLetter"/>
      <w:lvlText w:val="%8."/>
      <w:lvlJc w:val="left"/>
      <w:pPr>
        <w:tabs>
          <w:tab w:val="num" w:pos="5840"/>
        </w:tabs>
        <w:ind w:left="5840" w:hanging="360"/>
      </w:pPr>
      <w:rPr>
        <w:rFonts w:cs="Times New Roman"/>
      </w:rPr>
    </w:lvl>
    <w:lvl w:ilvl="8" w:tplc="0419001B">
      <w:start w:val="1"/>
      <w:numFmt w:val="lowerRoman"/>
      <w:lvlText w:val="%9."/>
      <w:lvlJc w:val="right"/>
      <w:pPr>
        <w:tabs>
          <w:tab w:val="num" w:pos="6560"/>
        </w:tabs>
        <w:ind w:left="6560" w:hanging="180"/>
      </w:pPr>
      <w:rPr>
        <w:rFonts w:cs="Times New Roman"/>
      </w:rPr>
    </w:lvl>
  </w:abstractNum>
  <w:abstractNum w:abstractNumId="21">
    <w:nsid w:val="651057B1"/>
    <w:multiLevelType w:val="hybridMultilevel"/>
    <w:tmpl w:val="F5E89014"/>
    <w:lvl w:ilvl="0" w:tplc="70944D6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7DF1220"/>
    <w:multiLevelType w:val="hybridMultilevel"/>
    <w:tmpl w:val="FF60915C"/>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A2027AF"/>
    <w:multiLevelType w:val="hybridMultilevel"/>
    <w:tmpl w:val="409618F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B2E166A"/>
    <w:multiLevelType w:val="multilevel"/>
    <w:tmpl w:val="9C84010A"/>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420332E"/>
    <w:multiLevelType w:val="hybridMultilevel"/>
    <w:tmpl w:val="5C00BF06"/>
    <w:lvl w:ilvl="0" w:tplc="B6C8C4CA">
      <w:start w:val="1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5731727"/>
    <w:multiLevelType w:val="hybridMultilevel"/>
    <w:tmpl w:val="4670CB72"/>
    <w:lvl w:ilvl="0" w:tplc="6CA67948">
      <w:start w:val="1"/>
      <w:numFmt w:val="decimal"/>
      <w:lvlText w:val="%1)"/>
      <w:lvlJc w:val="left"/>
      <w:pPr>
        <w:tabs>
          <w:tab w:val="num" w:pos="855"/>
        </w:tabs>
        <w:ind w:left="855" w:hanging="49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9103A29"/>
    <w:multiLevelType w:val="hybridMultilevel"/>
    <w:tmpl w:val="1008544C"/>
    <w:lvl w:ilvl="0" w:tplc="BE987AB0">
      <w:start w:val="1"/>
      <w:numFmt w:val="decimal"/>
      <w:lvlText w:val="%1)"/>
      <w:lvlJc w:val="left"/>
      <w:pPr>
        <w:tabs>
          <w:tab w:val="num" w:pos="795"/>
        </w:tabs>
        <w:ind w:left="795" w:hanging="4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9DE1D2E"/>
    <w:multiLevelType w:val="hybridMultilevel"/>
    <w:tmpl w:val="4E6C1D2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22"/>
  </w:num>
  <w:num w:numId="4">
    <w:abstractNumId w:val="2"/>
  </w:num>
  <w:num w:numId="5">
    <w:abstractNumId w:val="23"/>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
  </w:num>
  <w:num w:numId="11">
    <w:abstractNumId w:val="19"/>
  </w:num>
  <w:num w:numId="12">
    <w:abstractNumId w:val="27"/>
  </w:num>
  <w:num w:numId="13">
    <w:abstractNumId w:val="15"/>
  </w:num>
  <w:num w:numId="14">
    <w:abstractNumId w:val="8"/>
  </w:num>
  <w:num w:numId="15">
    <w:abstractNumId w:val="11"/>
  </w:num>
  <w:num w:numId="16">
    <w:abstractNumId w:val="16"/>
  </w:num>
  <w:num w:numId="17">
    <w:abstractNumId w:val="6"/>
  </w:num>
  <w:num w:numId="18">
    <w:abstractNumId w:val="20"/>
  </w:num>
  <w:num w:numId="19">
    <w:abstractNumId w:val="28"/>
  </w:num>
  <w:num w:numId="20">
    <w:abstractNumId w:val="9"/>
  </w:num>
  <w:num w:numId="21">
    <w:abstractNumId w:val="10"/>
  </w:num>
  <w:num w:numId="22">
    <w:abstractNumId w:val="24"/>
  </w:num>
  <w:num w:numId="23">
    <w:abstractNumId w:val="4"/>
  </w:num>
  <w:num w:numId="24">
    <w:abstractNumId w:val="21"/>
  </w:num>
  <w:num w:numId="25">
    <w:abstractNumId w:val="5"/>
  </w:num>
  <w:num w:numId="26">
    <w:abstractNumId w:val="26"/>
  </w:num>
  <w:num w:numId="27">
    <w:abstractNumId w:val="17"/>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882"/>
    <w:rsid w:val="000027AA"/>
    <w:rsid w:val="00007B37"/>
    <w:rsid w:val="00014A9C"/>
    <w:rsid w:val="00024607"/>
    <w:rsid w:val="000260EA"/>
    <w:rsid w:val="00027227"/>
    <w:rsid w:val="00053CE4"/>
    <w:rsid w:val="000542BD"/>
    <w:rsid w:val="0008431E"/>
    <w:rsid w:val="000A4832"/>
    <w:rsid w:val="000B2766"/>
    <w:rsid w:val="000B2FB2"/>
    <w:rsid w:val="000B3A0A"/>
    <w:rsid w:val="000B719A"/>
    <w:rsid w:val="000C2FB3"/>
    <w:rsid w:val="000C62FC"/>
    <w:rsid w:val="000D675D"/>
    <w:rsid w:val="000D6DE3"/>
    <w:rsid w:val="000E3654"/>
    <w:rsid w:val="000E4252"/>
    <w:rsid w:val="000F0DAC"/>
    <w:rsid w:val="000F29E4"/>
    <w:rsid w:val="000F60A9"/>
    <w:rsid w:val="0011154F"/>
    <w:rsid w:val="0012733D"/>
    <w:rsid w:val="001374EB"/>
    <w:rsid w:val="0014392F"/>
    <w:rsid w:val="001535E5"/>
    <w:rsid w:val="00162053"/>
    <w:rsid w:val="00165D17"/>
    <w:rsid w:val="00171112"/>
    <w:rsid w:val="00176C29"/>
    <w:rsid w:val="0019442F"/>
    <w:rsid w:val="001A4CEE"/>
    <w:rsid w:val="001A5B27"/>
    <w:rsid w:val="001A60B7"/>
    <w:rsid w:val="001C2410"/>
    <w:rsid w:val="001D6B2D"/>
    <w:rsid w:val="001D6B8C"/>
    <w:rsid w:val="001E115A"/>
    <w:rsid w:val="001E7E5B"/>
    <w:rsid w:val="001F05E1"/>
    <w:rsid w:val="001F3988"/>
    <w:rsid w:val="00202EAD"/>
    <w:rsid w:val="002103CA"/>
    <w:rsid w:val="00213464"/>
    <w:rsid w:val="002140DF"/>
    <w:rsid w:val="0021485E"/>
    <w:rsid w:val="002148FB"/>
    <w:rsid w:val="00222EA7"/>
    <w:rsid w:val="00266F8C"/>
    <w:rsid w:val="00275E55"/>
    <w:rsid w:val="0029114E"/>
    <w:rsid w:val="002A78B8"/>
    <w:rsid w:val="002C747B"/>
    <w:rsid w:val="002E0B0F"/>
    <w:rsid w:val="002E0C15"/>
    <w:rsid w:val="002E6F7E"/>
    <w:rsid w:val="002E7410"/>
    <w:rsid w:val="002F5279"/>
    <w:rsid w:val="003047FA"/>
    <w:rsid w:val="00305B3B"/>
    <w:rsid w:val="00305FF5"/>
    <w:rsid w:val="00306FD9"/>
    <w:rsid w:val="003128A3"/>
    <w:rsid w:val="0032186A"/>
    <w:rsid w:val="00321F05"/>
    <w:rsid w:val="00323C11"/>
    <w:rsid w:val="00326ECB"/>
    <w:rsid w:val="00332597"/>
    <w:rsid w:val="00340ADA"/>
    <w:rsid w:val="00351212"/>
    <w:rsid w:val="0035153C"/>
    <w:rsid w:val="00361539"/>
    <w:rsid w:val="00364130"/>
    <w:rsid w:val="003902C2"/>
    <w:rsid w:val="003960C6"/>
    <w:rsid w:val="00396528"/>
    <w:rsid w:val="003A027B"/>
    <w:rsid w:val="003A1210"/>
    <w:rsid w:val="003B3063"/>
    <w:rsid w:val="003D7850"/>
    <w:rsid w:val="003F47C8"/>
    <w:rsid w:val="003F6F4A"/>
    <w:rsid w:val="00401850"/>
    <w:rsid w:val="0042330F"/>
    <w:rsid w:val="00430605"/>
    <w:rsid w:val="00430685"/>
    <w:rsid w:val="0044154F"/>
    <w:rsid w:val="00443D60"/>
    <w:rsid w:val="004624F1"/>
    <w:rsid w:val="0046545A"/>
    <w:rsid w:val="0047144E"/>
    <w:rsid w:val="00471C81"/>
    <w:rsid w:val="00472C58"/>
    <w:rsid w:val="00475719"/>
    <w:rsid w:val="00477423"/>
    <w:rsid w:val="00492AEA"/>
    <w:rsid w:val="00494AA7"/>
    <w:rsid w:val="004B3539"/>
    <w:rsid w:val="004B6A35"/>
    <w:rsid w:val="004C147C"/>
    <w:rsid w:val="004D0A2F"/>
    <w:rsid w:val="004D2C90"/>
    <w:rsid w:val="004D4102"/>
    <w:rsid w:val="004D490A"/>
    <w:rsid w:val="004F7676"/>
    <w:rsid w:val="00502F2E"/>
    <w:rsid w:val="00503A6F"/>
    <w:rsid w:val="00504AE1"/>
    <w:rsid w:val="005070A6"/>
    <w:rsid w:val="005171F7"/>
    <w:rsid w:val="005311B1"/>
    <w:rsid w:val="005365AA"/>
    <w:rsid w:val="00540636"/>
    <w:rsid w:val="00550FD0"/>
    <w:rsid w:val="005703B4"/>
    <w:rsid w:val="00574390"/>
    <w:rsid w:val="005748EF"/>
    <w:rsid w:val="0058229E"/>
    <w:rsid w:val="0059029E"/>
    <w:rsid w:val="00593752"/>
    <w:rsid w:val="005A6E5A"/>
    <w:rsid w:val="005B2AD9"/>
    <w:rsid w:val="005B51C1"/>
    <w:rsid w:val="005B7419"/>
    <w:rsid w:val="005F1AC5"/>
    <w:rsid w:val="00600AB2"/>
    <w:rsid w:val="0060494D"/>
    <w:rsid w:val="006059FE"/>
    <w:rsid w:val="00625053"/>
    <w:rsid w:val="006540FD"/>
    <w:rsid w:val="00662FB0"/>
    <w:rsid w:val="00677443"/>
    <w:rsid w:val="006831E4"/>
    <w:rsid w:val="00686AEA"/>
    <w:rsid w:val="006922A9"/>
    <w:rsid w:val="006A15F6"/>
    <w:rsid w:val="006A2105"/>
    <w:rsid w:val="006B1D28"/>
    <w:rsid w:val="006B6B7F"/>
    <w:rsid w:val="006C2B22"/>
    <w:rsid w:val="006F3B5C"/>
    <w:rsid w:val="007004BB"/>
    <w:rsid w:val="00726812"/>
    <w:rsid w:val="0073036D"/>
    <w:rsid w:val="0073464D"/>
    <w:rsid w:val="00736B13"/>
    <w:rsid w:val="007402A8"/>
    <w:rsid w:val="0074300B"/>
    <w:rsid w:val="007508DB"/>
    <w:rsid w:val="007526F5"/>
    <w:rsid w:val="0075610D"/>
    <w:rsid w:val="00760A8A"/>
    <w:rsid w:val="0076363A"/>
    <w:rsid w:val="00774B0A"/>
    <w:rsid w:val="00793A7B"/>
    <w:rsid w:val="007A350A"/>
    <w:rsid w:val="007B6608"/>
    <w:rsid w:val="007C7430"/>
    <w:rsid w:val="007D1C6B"/>
    <w:rsid w:val="007D3FAB"/>
    <w:rsid w:val="007D69EB"/>
    <w:rsid w:val="007E01CA"/>
    <w:rsid w:val="007E027E"/>
    <w:rsid w:val="007E143F"/>
    <w:rsid w:val="007E657F"/>
    <w:rsid w:val="007F09F0"/>
    <w:rsid w:val="007F14FB"/>
    <w:rsid w:val="007F489C"/>
    <w:rsid w:val="00824CB1"/>
    <w:rsid w:val="008321DE"/>
    <w:rsid w:val="00840D0D"/>
    <w:rsid w:val="008429A2"/>
    <w:rsid w:val="00852604"/>
    <w:rsid w:val="008645FC"/>
    <w:rsid w:val="00867EB6"/>
    <w:rsid w:val="008710C7"/>
    <w:rsid w:val="00872E59"/>
    <w:rsid w:val="00881404"/>
    <w:rsid w:val="00881FCB"/>
    <w:rsid w:val="00883056"/>
    <w:rsid w:val="008A1EE7"/>
    <w:rsid w:val="008A26A7"/>
    <w:rsid w:val="008A670C"/>
    <w:rsid w:val="008B73C9"/>
    <w:rsid w:val="008B7BE6"/>
    <w:rsid w:val="008E7CF8"/>
    <w:rsid w:val="008F15E8"/>
    <w:rsid w:val="008F4C81"/>
    <w:rsid w:val="00900432"/>
    <w:rsid w:val="009028B1"/>
    <w:rsid w:val="00906939"/>
    <w:rsid w:val="00913501"/>
    <w:rsid w:val="00924983"/>
    <w:rsid w:val="00933434"/>
    <w:rsid w:val="00936EF7"/>
    <w:rsid w:val="00942A93"/>
    <w:rsid w:val="00954664"/>
    <w:rsid w:val="00965DC6"/>
    <w:rsid w:val="0097262F"/>
    <w:rsid w:val="00975421"/>
    <w:rsid w:val="0098201E"/>
    <w:rsid w:val="009A1A53"/>
    <w:rsid w:val="009D393A"/>
    <w:rsid w:val="009D615B"/>
    <w:rsid w:val="009E60F7"/>
    <w:rsid w:val="00A0181A"/>
    <w:rsid w:val="00A04AF0"/>
    <w:rsid w:val="00A0661A"/>
    <w:rsid w:val="00A11BC2"/>
    <w:rsid w:val="00A13E8A"/>
    <w:rsid w:val="00A14165"/>
    <w:rsid w:val="00A24193"/>
    <w:rsid w:val="00A27DCE"/>
    <w:rsid w:val="00A309D2"/>
    <w:rsid w:val="00A5236E"/>
    <w:rsid w:val="00A52BC8"/>
    <w:rsid w:val="00A53F08"/>
    <w:rsid w:val="00A55393"/>
    <w:rsid w:val="00A560AB"/>
    <w:rsid w:val="00A738B4"/>
    <w:rsid w:val="00A74806"/>
    <w:rsid w:val="00A87869"/>
    <w:rsid w:val="00A91649"/>
    <w:rsid w:val="00A919F3"/>
    <w:rsid w:val="00A968C9"/>
    <w:rsid w:val="00AA119B"/>
    <w:rsid w:val="00AB2592"/>
    <w:rsid w:val="00AB671E"/>
    <w:rsid w:val="00AC077A"/>
    <w:rsid w:val="00AC7FD3"/>
    <w:rsid w:val="00AF1419"/>
    <w:rsid w:val="00B043B1"/>
    <w:rsid w:val="00B20E1B"/>
    <w:rsid w:val="00B403F6"/>
    <w:rsid w:val="00B41EDB"/>
    <w:rsid w:val="00B45970"/>
    <w:rsid w:val="00B462C8"/>
    <w:rsid w:val="00B52925"/>
    <w:rsid w:val="00B53176"/>
    <w:rsid w:val="00B550A9"/>
    <w:rsid w:val="00B60BE4"/>
    <w:rsid w:val="00B64331"/>
    <w:rsid w:val="00B70CAE"/>
    <w:rsid w:val="00B80C6D"/>
    <w:rsid w:val="00B825E4"/>
    <w:rsid w:val="00B85377"/>
    <w:rsid w:val="00B855E4"/>
    <w:rsid w:val="00B93C5E"/>
    <w:rsid w:val="00B968EA"/>
    <w:rsid w:val="00BA2004"/>
    <w:rsid w:val="00BB1B0E"/>
    <w:rsid w:val="00BC3C07"/>
    <w:rsid w:val="00BE7108"/>
    <w:rsid w:val="00C02763"/>
    <w:rsid w:val="00C05BCE"/>
    <w:rsid w:val="00C16C80"/>
    <w:rsid w:val="00C17A6E"/>
    <w:rsid w:val="00C43DB7"/>
    <w:rsid w:val="00C46812"/>
    <w:rsid w:val="00C62DB4"/>
    <w:rsid w:val="00C63071"/>
    <w:rsid w:val="00C720BF"/>
    <w:rsid w:val="00C73AC1"/>
    <w:rsid w:val="00C77148"/>
    <w:rsid w:val="00C77809"/>
    <w:rsid w:val="00C77EE7"/>
    <w:rsid w:val="00C83C96"/>
    <w:rsid w:val="00C97C98"/>
    <w:rsid w:val="00CB056F"/>
    <w:rsid w:val="00CB1328"/>
    <w:rsid w:val="00CC4752"/>
    <w:rsid w:val="00CE23C1"/>
    <w:rsid w:val="00CE3688"/>
    <w:rsid w:val="00CF2068"/>
    <w:rsid w:val="00CF2B95"/>
    <w:rsid w:val="00CF2E74"/>
    <w:rsid w:val="00CF55D0"/>
    <w:rsid w:val="00D001E4"/>
    <w:rsid w:val="00D021FD"/>
    <w:rsid w:val="00D0296E"/>
    <w:rsid w:val="00D04FA8"/>
    <w:rsid w:val="00D163D8"/>
    <w:rsid w:val="00D17284"/>
    <w:rsid w:val="00D3124B"/>
    <w:rsid w:val="00D44CB7"/>
    <w:rsid w:val="00D50CEC"/>
    <w:rsid w:val="00D6134B"/>
    <w:rsid w:val="00D64E39"/>
    <w:rsid w:val="00D650DD"/>
    <w:rsid w:val="00D7614C"/>
    <w:rsid w:val="00D84882"/>
    <w:rsid w:val="00DA2883"/>
    <w:rsid w:val="00DA4A73"/>
    <w:rsid w:val="00DB6535"/>
    <w:rsid w:val="00DC14B2"/>
    <w:rsid w:val="00DC60AC"/>
    <w:rsid w:val="00DD57FB"/>
    <w:rsid w:val="00DE5009"/>
    <w:rsid w:val="00E44406"/>
    <w:rsid w:val="00E45859"/>
    <w:rsid w:val="00E50F50"/>
    <w:rsid w:val="00E52C27"/>
    <w:rsid w:val="00E53410"/>
    <w:rsid w:val="00E63251"/>
    <w:rsid w:val="00E71621"/>
    <w:rsid w:val="00E75C9C"/>
    <w:rsid w:val="00EB61C0"/>
    <w:rsid w:val="00EC03DB"/>
    <w:rsid w:val="00ED205C"/>
    <w:rsid w:val="00ED2AF0"/>
    <w:rsid w:val="00EE272A"/>
    <w:rsid w:val="00EE2B8D"/>
    <w:rsid w:val="00EE5F4B"/>
    <w:rsid w:val="00EF0E50"/>
    <w:rsid w:val="00EF1CE8"/>
    <w:rsid w:val="00EF3BE6"/>
    <w:rsid w:val="00EF69C9"/>
    <w:rsid w:val="00F22E8C"/>
    <w:rsid w:val="00F359E5"/>
    <w:rsid w:val="00F37AAF"/>
    <w:rsid w:val="00F41B24"/>
    <w:rsid w:val="00F4746D"/>
    <w:rsid w:val="00F536F8"/>
    <w:rsid w:val="00F54BA7"/>
    <w:rsid w:val="00F55C09"/>
    <w:rsid w:val="00F60C44"/>
    <w:rsid w:val="00F72C35"/>
    <w:rsid w:val="00F86B4E"/>
    <w:rsid w:val="00F9181B"/>
    <w:rsid w:val="00F9281D"/>
    <w:rsid w:val="00F94D5B"/>
    <w:rsid w:val="00FA499D"/>
    <w:rsid w:val="00FA6C71"/>
    <w:rsid w:val="00FB0488"/>
    <w:rsid w:val="00FB2E7E"/>
    <w:rsid w:val="00FC1075"/>
    <w:rsid w:val="00FC5B70"/>
    <w:rsid w:val="00FC7CD0"/>
    <w:rsid w:val="00FE0920"/>
    <w:rsid w:val="00FE132C"/>
    <w:rsid w:val="00FF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36AD9E-BDDF-4030-9B3E-96D95A0B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A6E5A"/>
    <w:pPr>
      <w:keepNext/>
      <w:shd w:val="clear" w:color="auto" w:fill="FFFFFF"/>
      <w:spacing w:before="154" w:line="360" w:lineRule="auto"/>
      <w:ind w:right="34"/>
      <w:outlineLvl w:val="0"/>
    </w:pPr>
    <w:rPr>
      <w:b/>
      <w:bCs/>
      <w:color w:val="000000"/>
      <w:spacing w:val="11"/>
      <w:sz w:val="28"/>
      <w:szCs w:val="28"/>
      <w:lang w:val="uk-UA"/>
    </w:rPr>
  </w:style>
  <w:style w:type="paragraph" w:styleId="4">
    <w:name w:val="heading 4"/>
    <w:basedOn w:val="a"/>
    <w:next w:val="a"/>
    <w:link w:val="40"/>
    <w:uiPriority w:val="99"/>
    <w:qFormat/>
    <w:rsid w:val="005A6E5A"/>
    <w:pPr>
      <w:keepNext/>
      <w:jc w:val="center"/>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40">
    <w:name w:val="Заголовок 4 Знак"/>
    <w:link w:val="4"/>
    <w:uiPriority w:val="99"/>
    <w:locked/>
    <w:rsid w:val="005A6E5A"/>
    <w:rPr>
      <w:sz w:val="24"/>
      <w:lang w:val="uk-UA" w:eastAsia="ru-RU"/>
    </w:rPr>
  </w:style>
  <w:style w:type="character" w:styleId="a3">
    <w:name w:val="Strong"/>
    <w:uiPriority w:val="99"/>
    <w:qFormat/>
    <w:rsid w:val="00EB61C0"/>
    <w:rPr>
      <w:rFonts w:cs="Times New Roman"/>
      <w:b/>
      <w:bCs/>
    </w:rPr>
  </w:style>
  <w:style w:type="paragraph" w:styleId="a4">
    <w:name w:val="header"/>
    <w:basedOn w:val="a"/>
    <w:link w:val="a5"/>
    <w:uiPriority w:val="99"/>
    <w:rsid w:val="00B85377"/>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B85377"/>
    <w:rPr>
      <w:rFonts w:cs="Times New Roman"/>
    </w:rPr>
  </w:style>
  <w:style w:type="paragraph" w:styleId="a7">
    <w:name w:val="footer"/>
    <w:basedOn w:val="a"/>
    <w:link w:val="a8"/>
    <w:uiPriority w:val="99"/>
    <w:rsid w:val="00B85377"/>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Hyperlink"/>
    <w:uiPriority w:val="99"/>
    <w:rsid w:val="0021485E"/>
    <w:rPr>
      <w:rFonts w:cs="Times New Roman"/>
      <w:color w:val="0000FF"/>
      <w:u w:val="single"/>
    </w:rPr>
  </w:style>
  <w:style w:type="paragraph" w:styleId="aa">
    <w:name w:val="Document Map"/>
    <w:basedOn w:val="a"/>
    <w:link w:val="ab"/>
    <w:uiPriority w:val="99"/>
    <w:semiHidden/>
    <w:rsid w:val="005B2AD9"/>
    <w:pPr>
      <w:shd w:val="clear" w:color="auto" w:fill="000080"/>
    </w:pPr>
    <w:rPr>
      <w:rFonts w:ascii="Tahoma" w:hAnsi="Tahoma" w:cs="Tahoma"/>
    </w:rPr>
  </w:style>
  <w:style w:type="character" w:customStyle="1" w:styleId="ab">
    <w:name w:val="Схема документа Знак"/>
    <w:link w:val="aa"/>
    <w:uiPriority w:val="99"/>
    <w:semiHidden/>
    <w:locked/>
    <w:rPr>
      <w:rFonts w:ascii="Tahoma" w:hAnsi="Tahoma" w:cs="Tahoma"/>
      <w:sz w:val="16"/>
      <w:szCs w:val="16"/>
    </w:rPr>
  </w:style>
  <w:style w:type="paragraph" w:styleId="ac">
    <w:name w:val="Normal (Web)"/>
    <w:basedOn w:val="a"/>
    <w:uiPriority w:val="99"/>
    <w:rsid w:val="00EB61C0"/>
    <w:pPr>
      <w:spacing w:before="100" w:beforeAutospacing="1" w:after="100" w:afterAutospacing="1"/>
    </w:pPr>
  </w:style>
  <w:style w:type="character" w:styleId="ad">
    <w:name w:val="Emphasis"/>
    <w:uiPriority w:val="99"/>
    <w:qFormat/>
    <w:rsid w:val="00EB61C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7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10922</Words>
  <Characters>62257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СПИСОК ИСПОЛЬЗОВАННЫХ ИСТОЧНИКОВ:</vt:lpstr>
    </vt:vector>
  </TitlesOfParts>
  <Company>марина</Company>
  <LinksUpToDate>false</LinksUpToDate>
  <CharactersWithSpaces>73033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ИСПОЛЬЗОВАННЫХ ИСТОЧНИКОВ:</dc:title>
  <dc:subject/>
  <dc:creator>марина</dc:creator>
  <cp:keywords/>
  <dc:description/>
  <cp:lastModifiedBy>admin</cp:lastModifiedBy>
  <cp:revision>2</cp:revision>
  <dcterms:created xsi:type="dcterms:W3CDTF">2014-03-24T09:03:00Z</dcterms:created>
  <dcterms:modified xsi:type="dcterms:W3CDTF">2014-03-24T09:03:00Z</dcterms:modified>
</cp:coreProperties>
</file>