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FA" w:rsidRDefault="008748FA">
      <w:pPr>
        <w:widowControl w:val="0"/>
        <w:spacing w:line="360" w:lineRule="auto"/>
        <w:jc w:val="center"/>
        <w:rPr>
          <w:b/>
          <w:sz w:val="28"/>
        </w:rPr>
      </w:pPr>
      <w:r>
        <w:rPr>
          <w:b/>
          <w:sz w:val="28"/>
        </w:rPr>
        <w:t>АСТРАХАНСКИЙ ФИЛИАЛ</w:t>
      </w:r>
    </w:p>
    <w:p w:rsidR="008748FA" w:rsidRDefault="008748FA">
      <w:pPr>
        <w:widowControl w:val="0"/>
        <w:spacing w:line="360" w:lineRule="auto"/>
        <w:jc w:val="center"/>
        <w:rPr>
          <w:b/>
          <w:spacing w:val="-18"/>
          <w:sz w:val="28"/>
        </w:rPr>
      </w:pPr>
      <w:r>
        <w:rPr>
          <w:b/>
          <w:spacing w:val="-18"/>
          <w:sz w:val="28"/>
        </w:rPr>
        <w:t>МОСКОВСКОГО ОТКРЫТОГО СОЦИАЛЬНОГО УНИВЕРСИТЕТА</w:t>
      </w:r>
    </w:p>
    <w:p w:rsidR="008748FA" w:rsidRDefault="008748FA">
      <w:pPr>
        <w:widowControl w:val="0"/>
        <w:spacing w:before="240" w:line="360" w:lineRule="auto"/>
        <w:jc w:val="center"/>
        <w:rPr>
          <w:b/>
          <w:sz w:val="28"/>
        </w:rPr>
      </w:pPr>
      <w:r>
        <w:rPr>
          <w:b/>
          <w:caps/>
          <w:sz w:val="28"/>
        </w:rPr>
        <w:t>(Астраханский социальный институт)</w:t>
      </w:r>
    </w:p>
    <w:p w:rsidR="008748FA" w:rsidRDefault="008748FA">
      <w:pPr>
        <w:widowControl w:val="0"/>
        <w:spacing w:line="480" w:lineRule="auto"/>
        <w:jc w:val="center"/>
        <w:rPr>
          <w:sz w:val="28"/>
        </w:rPr>
      </w:pPr>
    </w:p>
    <w:p w:rsidR="008748FA" w:rsidRDefault="008748FA">
      <w:pPr>
        <w:widowControl w:val="0"/>
        <w:spacing w:line="480" w:lineRule="auto"/>
        <w:jc w:val="center"/>
        <w:rPr>
          <w:b/>
          <w:sz w:val="28"/>
        </w:rPr>
      </w:pPr>
      <w:r>
        <w:rPr>
          <w:sz w:val="28"/>
        </w:rPr>
        <w:t>Юридический факультет</w:t>
      </w: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ind w:left="3828"/>
        <w:rPr>
          <w:b/>
          <w:sz w:val="28"/>
        </w:rPr>
      </w:pPr>
      <w:r>
        <w:rPr>
          <w:sz w:val="28"/>
        </w:rPr>
        <w:t>Студент ЛОСЕВА Юлия Павловна</w:t>
      </w: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pStyle w:val="1"/>
        <w:keepNext w:val="0"/>
        <w:widowControl w:val="0"/>
        <w:rPr>
          <w:rFonts w:ascii="Arial" w:hAnsi="Arial"/>
          <w:sz w:val="52"/>
        </w:rPr>
      </w:pPr>
      <w:bookmarkStart w:id="0" w:name="_Toc479047817"/>
      <w:r>
        <w:rPr>
          <w:rFonts w:ascii="Arial" w:hAnsi="Arial"/>
          <w:spacing w:val="40"/>
          <w:sz w:val="52"/>
        </w:rPr>
        <w:t>ДИПЛОМНАЯ РАБОТА</w:t>
      </w:r>
      <w:bookmarkEnd w:id="0"/>
    </w:p>
    <w:p w:rsidR="008748FA" w:rsidRDefault="008748FA">
      <w:pPr>
        <w:widowControl w:val="0"/>
        <w:rPr>
          <w:sz w:val="36"/>
        </w:rPr>
      </w:pPr>
    </w:p>
    <w:p w:rsidR="008748FA" w:rsidRDefault="008748FA">
      <w:pPr>
        <w:widowControl w:val="0"/>
        <w:spacing w:line="360" w:lineRule="auto"/>
        <w:jc w:val="center"/>
        <w:rPr>
          <w:b/>
          <w:sz w:val="28"/>
        </w:rPr>
      </w:pPr>
      <w:r>
        <w:rPr>
          <w:b/>
          <w:sz w:val="36"/>
        </w:rPr>
        <w:t xml:space="preserve">ОСОБЕННОСТИ УГОЛОВНОЙ </w:t>
      </w:r>
      <w:r>
        <w:rPr>
          <w:b/>
          <w:sz w:val="36"/>
        </w:rPr>
        <w:br/>
        <w:t xml:space="preserve">ОТВЕТСТВЕННОСТИ И НАКАЗАНИЯ </w:t>
      </w:r>
      <w:r>
        <w:rPr>
          <w:b/>
          <w:sz w:val="36"/>
        </w:rPr>
        <w:br/>
        <w:t>НЕСОВЕРШЕННОЛЕТНИХ</w:t>
      </w: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jc w:val="center"/>
        <w:rPr>
          <w:b/>
          <w:sz w:val="28"/>
        </w:rPr>
      </w:pPr>
    </w:p>
    <w:p w:rsidR="008748FA" w:rsidRDefault="008748FA">
      <w:pPr>
        <w:widowControl w:val="0"/>
        <w:spacing w:line="360" w:lineRule="auto"/>
        <w:ind w:left="3828"/>
        <w:rPr>
          <w:b/>
          <w:sz w:val="28"/>
        </w:rPr>
      </w:pPr>
      <w:r>
        <w:rPr>
          <w:sz w:val="28"/>
        </w:rPr>
        <w:t>Научный руководитель:</w:t>
      </w:r>
    </w:p>
    <w:p w:rsidR="008748FA" w:rsidRDefault="008748FA">
      <w:pPr>
        <w:widowControl w:val="0"/>
        <w:spacing w:line="360" w:lineRule="auto"/>
        <w:jc w:val="center"/>
        <w:rPr>
          <w:b/>
          <w:sz w:val="28"/>
        </w:rPr>
      </w:pPr>
    </w:p>
    <w:p w:rsidR="008748FA" w:rsidRDefault="008748FA">
      <w:pPr>
        <w:widowControl w:val="0"/>
        <w:jc w:val="center"/>
        <w:rPr>
          <w:b/>
          <w:sz w:val="28"/>
        </w:rPr>
      </w:pPr>
    </w:p>
    <w:p w:rsidR="008748FA" w:rsidRDefault="008748FA">
      <w:pPr>
        <w:widowControl w:val="0"/>
        <w:jc w:val="center"/>
        <w:rPr>
          <w:b/>
          <w:sz w:val="28"/>
        </w:rPr>
      </w:pPr>
    </w:p>
    <w:p w:rsidR="008748FA" w:rsidRDefault="008748FA">
      <w:pPr>
        <w:widowControl w:val="0"/>
        <w:jc w:val="center"/>
        <w:rPr>
          <w:b/>
          <w:sz w:val="28"/>
        </w:rPr>
      </w:pPr>
    </w:p>
    <w:p w:rsidR="008748FA" w:rsidRDefault="008748FA">
      <w:pPr>
        <w:widowControl w:val="0"/>
        <w:jc w:val="center"/>
        <w:rPr>
          <w:b/>
          <w:sz w:val="28"/>
        </w:rPr>
      </w:pPr>
    </w:p>
    <w:p w:rsidR="008748FA" w:rsidRDefault="008748FA">
      <w:pPr>
        <w:widowControl w:val="0"/>
        <w:spacing w:line="360" w:lineRule="auto"/>
        <w:jc w:val="center"/>
      </w:pPr>
      <w:r>
        <w:rPr>
          <w:sz w:val="28"/>
        </w:rPr>
        <w:t>Астрахань, 2000</w:t>
      </w:r>
      <w:r>
        <w:rPr>
          <w:sz w:val="28"/>
        </w:rPr>
        <w:br w:type="page"/>
      </w:r>
      <w:bookmarkStart w:id="1" w:name="_Toc479047818"/>
      <w:r>
        <w:rPr>
          <w:b/>
          <w:sz w:val="32"/>
        </w:rPr>
        <w:t>ОГЛАВЛЕНИЕ</w:t>
      </w:r>
      <w:bookmarkEnd w:id="1"/>
    </w:p>
    <w:p w:rsidR="008748FA" w:rsidRDefault="008748FA">
      <w:pPr>
        <w:pStyle w:val="2"/>
        <w:keepNext w:val="0"/>
        <w:widowControl w:val="0"/>
        <w:jc w:val="right"/>
        <w:rPr>
          <w:rFonts w:ascii="Arial" w:hAnsi="Arial"/>
          <w:b w:val="0"/>
          <w:i/>
        </w:rPr>
      </w:pPr>
      <w:bookmarkStart w:id="2" w:name="_Toc479047819"/>
      <w:r>
        <w:rPr>
          <w:rFonts w:ascii="Arial" w:hAnsi="Arial"/>
          <w:b w:val="0"/>
          <w:i/>
          <w:sz w:val="24"/>
        </w:rPr>
        <w:t>стр.</w:t>
      </w:r>
      <w:bookmarkEnd w:id="2"/>
    </w:p>
    <w:p w:rsidR="008748FA" w:rsidRDefault="008748FA">
      <w:pPr>
        <w:widowControl w:val="0"/>
      </w:pPr>
    </w:p>
    <w:p w:rsidR="008748FA" w:rsidRDefault="008748FA">
      <w:pPr>
        <w:pStyle w:val="10"/>
        <w:widowControl w:val="0"/>
        <w:tabs>
          <w:tab w:val="right" w:leader="dot" w:pos="8931"/>
        </w:tabs>
        <w:spacing w:after="80"/>
        <w:rPr>
          <w:noProof/>
          <w:sz w:val="28"/>
        </w:rPr>
      </w:pPr>
      <w:r>
        <w:rPr>
          <w:noProof/>
          <w:sz w:val="28"/>
        </w:rPr>
        <w:t>ВВЕДЕНИЕ</w:t>
      </w:r>
      <w:r>
        <w:rPr>
          <w:noProof/>
          <w:sz w:val="28"/>
        </w:rPr>
        <w:tab/>
      </w:r>
      <w:r>
        <w:rPr>
          <w:noProof/>
          <w:sz w:val="24"/>
        </w:rPr>
        <w:t>3</w:t>
      </w:r>
    </w:p>
    <w:p w:rsidR="008748FA" w:rsidRDefault="008748FA">
      <w:pPr>
        <w:pStyle w:val="10"/>
        <w:widowControl w:val="0"/>
        <w:tabs>
          <w:tab w:val="left" w:pos="-709"/>
          <w:tab w:val="right" w:leader="dot" w:pos="8931"/>
        </w:tabs>
        <w:spacing w:after="80"/>
        <w:ind w:left="1418" w:hanging="1418"/>
        <w:rPr>
          <w:noProof/>
          <w:sz w:val="28"/>
        </w:rPr>
      </w:pPr>
      <w:r>
        <w:rPr>
          <w:noProof/>
          <w:sz w:val="28"/>
        </w:rPr>
        <w:t xml:space="preserve">ГЛАВА I. НЕСОВЕРШЕННОЛЕТНИЙ КАК СУБЪЕКТ, </w:t>
      </w:r>
      <w:r>
        <w:rPr>
          <w:noProof/>
          <w:sz w:val="28"/>
        </w:rPr>
        <w:br/>
        <w:t xml:space="preserve">К КОТОРОМУ МОЖЕТ БЫТЬ ПРИМЕНЕНО </w:t>
      </w:r>
      <w:r>
        <w:rPr>
          <w:noProof/>
          <w:sz w:val="28"/>
        </w:rPr>
        <w:br/>
        <w:t>УГОЛОВНОЕ НАКАЗАНИЕ</w:t>
      </w:r>
      <w:r>
        <w:rPr>
          <w:noProof/>
        </w:rPr>
        <w:tab/>
      </w:r>
      <w:r>
        <w:rPr>
          <w:noProof/>
          <w:sz w:val="24"/>
        </w:rPr>
        <w:t>6</w:t>
      </w:r>
    </w:p>
    <w:p w:rsidR="008748FA" w:rsidRDefault="008748FA">
      <w:pPr>
        <w:pStyle w:val="20"/>
        <w:widowControl w:val="0"/>
        <w:tabs>
          <w:tab w:val="right" w:leader="dot" w:pos="8931"/>
        </w:tabs>
        <w:spacing w:after="80"/>
        <w:ind w:left="1701" w:hanging="567"/>
        <w:rPr>
          <w:noProof/>
          <w:sz w:val="28"/>
        </w:rPr>
      </w:pPr>
      <w:r>
        <w:rPr>
          <w:noProof/>
          <w:sz w:val="28"/>
        </w:rPr>
        <w:t>1.1. Критерии наступления уголовной ответственности</w:t>
      </w:r>
      <w:r>
        <w:rPr>
          <w:noProof/>
          <w:sz w:val="28"/>
        </w:rPr>
        <w:tab/>
      </w:r>
      <w:r>
        <w:rPr>
          <w:noProof/>
          <w:sz w:val="24"/>
        </w:rPr>
        <w:t>6</w:t>
      </w:r>
    </w:p>
    <w:p w:rsidR="008748FA" w:rsidRDefault="008748FA">
      <w:pPr>
        <w:pStyle w:val="20"/>
        <w:widowControl w:val="0"/>
        <w:tabs>
          <w:tab w:val="right" w:leader="dot" w:pos="8931"/>
        </w:tabs>
        <w:spacing w:after="80"/>
        <w:ind w:left="1701" w:hanging="567"/>
        <w:rPr>
          <w:noProof/>
          <w:sz w:val="28"/>
        </w:rPr>
      </w:pPr>
      <w:r>
        <w:rPr>
          <w:noProof/>
          <w:sz w:val="28"/>
        </w:rPr>
        <w:t>1.2. Причины и условия способствующие становлению  несовершеннолетнего на преступный путь</w:t>
      </w:r>
      <w:r>
        <w:rPr>
          <w:noProof/>
          <w:sz w:val="28"/>
        </w:rPr>
        <w:tab/>
      </w:r>
      <w:r>
        <w:rPr>
          <w:noProof/>
          <w:sz w:val="24"/>
        </w:rPr>
        <w:t>15</w:t>
      </w:r>
    </w:p>
    <w:p w:rsidR="008748FA" w:rsidRDefault="008748FA">
      <w:pPr>
        <w:pStyle w:val="10"/>
        <w:widowControl w:val="0"/>
        <w:tabs>
          <w:tab w:val="right" w:leader="dot" w:pos="8931"/>
        </w:tabs>
        <w:spacing w:after="80"/>
        <w:ind w:left="1418" w:hanging="1418"/>
        <w:rPr>
          <w:noProof/>
          <w:sz w:val="28"/>
        </w:rPr>
      </w:pPr>
      <w:r>
        <w:rPr>
          <w:noProof/>
          <w:sz w:val="28"/>
        </w:rPr>
        <w:t xml:space="preserve">ГЛАВА II. ОСОБЕННОСТИ УГОЛОВНОЙ  </w:t>
      </w:r>
      <w:r>
        <w:rPr>
          <w:noProof/>
          <w:sz w:val="28"/>
        </w:rPr>
        <w:br/>
        <w:t xml:space="preserve">ОТВЕТСТВЕННОСТИ И НАКАЗАНИЯ  </w:t>
      </w:r>
      <w:r>
        <w:rPr>
          <w:noProof/>
          <w:sz w:val="28"/>
        </w:rPr>
        <w:br/>
        <w:t>НЕСОВЕРШЕННОЛЕТНИХ</w:t>
      </w:r>
      <w:r>
        <w:rPr>
          <w:noProof/>
          <w:sz w:val="28"/>
        </w:rPr>
        <w:tab/>
      </w:r>
      <w:r>
        <w:rPr>
          <w:noProof/>
          <w:sz w:val="24"/>
        </w:rPr>
        <w:t>22</w:t>
      </w:r>
    </w:p>
    <w:p w:rsidR="008748FA" w:rsidRDefault="008748FA">
      <w:pPr>
        <w:pStyle w:val="20"/>
        <w:widowControl w:val="0"/>
        <w:tabs>
          <w:tab w:val="right" w:leader="dot" w:pos="8931"/>
        </w:tabs>
        <w:spacing w:after="80"/>
        <w:ind w:left="1701" w:hanging="567"/>
        <w:rPr>
          <w:noProof/>
          <w:sz w:val="28"/>
        </w:rPr>
      </w:pPr>
      <w:r>
        <w:rPr>
          <w:noProof/>
          <w:sz w:val="28"/>
        </w:rPr>
        <w:t xml:space="preserve">2.1. История развития уголовного законодательства  </w:t>
      </w:r>
      <w:r>
        <w:rPr>
          <w:noProof/>
          <w:sz w:val="28"/>
        </w:rPr>
        <w:br/>
        <w:t>об ответственности несовершеннолетних</w:t>
      </w:r>
      <w:r>
        <w:rPr>
          <w:noProof/>
          <w:sz w:val="28"/>
        </w:rPr>
        <w:tab/>
      </w:r>
      <w:r>
        <w:rPr>
          <w:noProof/>
          <w:sz w:val="24"/>
        </w:rPr>
        <w:t>22</w:t>
      </w:r>
    </w:p>
    <w:p w:rsidR="008748FA" w:rsidRDefault="008748FA">
      <w:pPr>
        <w:pStyle w:val="20"/>
        <w:widowControl w:val="0"/>
        <w:tabs>
          <w:tab w:val="right" w:leader="dot" w:pos="8931"/>
        </w:tabs>
        <w:spacing w:after="80"/>
        <w:ind w:left="1701" w:hanging="567"/>
        <w:rPr>
          <w:noProof/>
          <w:sz w:val="28"/>
        </w:rPr>
      </w:pPr>
      <w:r>
        <w:rPr>
          <w:noProof/>
          <w:sz w:val="28"/>
        </w:rPr>
        <w:t>2.2. Ответственность и формы ее реализации</w:t>
      </w:r>
      <w:r>
        <w:rPr>
          <w:noProof/>
          <w:sz w:val="28"/>
        </w:rPr>
        <w:tab/>
      </w:r>
      <w:r>
        <w:rPr>
          <w:noProof/>
          <w:sz w:val="24"/>
        </w:rPr>
        <w:t>27</w:t>
      </w:r>
    </w:p>
    <w:p w:rsidR="008748FA" w:rsidRDefault="008748FA">
      <w:pPr>
        <w:pStyle w:val="20"/>
        <w:widowControl w:val="0"/>
        <w:tabs>
          <w:tab w:val="right" w:leader="dot" w:pos="8931"/>
        </w:tabs>
        <w:spacing w:after="80"/>
        <w:ind w:left="1701" w:hanging="567"/>
        <w:rPr>
          <w:noProof/>
          <w:sz w:val="28"/>
        </w:rPr>
      </w:pPr>
      <w:r>
        <w:rPr>
          <w:noProof/>
          <w:sz w:val="28"/>
        </w:rPr>
        <w:t xml:space="preserve">2.3. Понятие уголовного наказания и обстоятельства, </w:t>
      </w:r>
      <w:r>
        <w:rPr>
          <w:noProof/>
          <w:sz w:val="28"/>
        </w:rPr>
        <w:br/>
        <w:t>которые учитываются при его назначении</w:t>
      </w:r>
      <w:r>
        <w:rPr>
          <w:noProof/>
          <w:sz w:val="28"/>
        </w:rPr>
        <w:tab/>
      </w:r>
      <w:r>
        <w:rPr>
          <w:noProof/>
          <w:sz w:val="24"/>
        </w:rPr>
        <w:t>31</w:t>
      </w:r>
    </w:p>
    <w:p w:rsidR="008748FA" w:rsidRDefault="008748FA">
      <w:pPr>
        <w:pStyle w:val="30"/>
        <w:widowControl w:val="0"/>
        <w:tabs>
          <w:tab w:val="right" w:leader="dot" w:pos="8931"/>
        </w:tabs>
        <w:spacing w:after="80"/>
        <w:ind w:left="1418"/>
        <w:rPr>
          <w:noProof/>
          <w:sz w:val="28"/>
        </w:rPr>
      </w:pPr>
      <w:r>
        <w:rPr>
          <w:noProof/>
          <w:sz w:val="28"/>
        </w:rPr>
        <w:t>2.3.1. Цели наказания</w:t>
      </w:r>
      <w:r>
        <w:rPr>
          <w:noProof/>
          <w:sz w:val="28"/>
        </w:rPr>
        <w:tab/>
      </w:r>
      <w:r>
        <w:rPr>
          <w:noProof/>
          <w:sz w:val="24"/>
        </w:rPr>
        <w:t>32</w:t>
      </w:r>
    </w:p>
    <w:p w:rsidR="008748FA" w:rsidRDefault="008748FA">
      <w:pPr>
        <w:pStyle w:val="30"/>
        <w:widowControl w:val="0"/>
        <w:tabs>
          <w:tab w:val="right" w:leader="dot" w:pos="8931"/>
        </w:tabs>
        <w:spacing w:after="80"/>
        <w:ind w:left="1418"/>
        <w:rPr>
          <w:noProof/>
          <w:sz w:val="28"/>
        </w:rPr>
      </w:pPr>
      <w:r>
        <w:rPr>
          <w:noProof/>
          <w:sz w:val="28"/>
        </w:rPr>
        <w:t>2.3.2. Виды наказаний</w:t>
      </w:r>
      <w:r>
        <w:rPr>
          <w:noProof/>
          <w:sz w:val="28"/>
        </w:rPr>
        <w:tab/>
      </w:r>
      <w:r>
        <w:rPr>
          <w:noProof/>
          <w:sz w:val="24"/>
        </w:rPr>
        <w:t>34</w:t>
      </w:r>
    </w:p>
    <w:p w:rsidR="008748FA" w:rsidRDefault="008748FA">
      <w:pPr>
        <w:pStyle w:val="20"/>
        <w:widowControl w:val="0"/>
        <w:tabs>
          <w:tab w:val="right" w:leader="dot" w:pos="8931"/>
        </w:tabs>
        <w:spacing w:after="80"/>
        <w:ind w:left="1701" w:hanging="567"/>
        <w:rPr>
          <w:noProof/>
          <w:sz w:val="28"/>
        </w:rPr>
      </w:pPr>
      <w:r>
        <w:rPr>
          <w:noProof/>
          <w:sz w:val="28"/>
        </w:rPr>
        <w:t xml:space="preserve">2.4. Освобождение несовершеннолетнего от </w:t>
      </w:r>
      <w:r>
        <w:rPr>
          <w:noProof/>
          <w:sz w:val="28"/>
        </w:rPr>
        <w:br/>
        <w:t>уголовной ответственности с применением к нему принудительных мер воспитательного воздействия</w:t>
      </w:r>
      <w:r>
        <w:rPr>
          <w:noProof/>
          <w:sz w:val="28"/>
        </w:rPr>
        <w:tab/>
      </w:r>
      <w:r>
        <w:rPr>
          <w:noProof/>
          <w:sz w:val="24"/>
        </w:rPr>
        <w:t>46</w:t>
      </w:r>
    </w:p>
    <w:p w:rsidR="008748FA" w:rsidRDefault="008748FA">
      <w:pPr>
        <w:pStyle w:val="20"/>
        <w:widowControl w:val="0"/>
        <w:tabs>
          <w:tab w:val="right" w:leader="dot" w:pos="8931"/>
        </w:tabs>
        <w:spacing w:after="80"/>
        <w:ind w:left="1701" w:hanging="567"/>
        <w:rPr>
          <w:noProof/>
          <w:sz w:val="28"/>
        </w:rPr>
      </w:pPr>
      <w:r>
        <w:rPr>
          <w:noProof/>
          <w:sz w:val="28"/>
        </w:rPr>
        <w:t xml:space="preserve">2.5. Основания и условия освобождения </w:t>
      </w:r>
      <w:r>
        <w:rPr>
          <w:noProof/>
          <w:sz w:val="28"/>
        </w:rPr>
        <w:br/>
        <w:t>несовершеннолетних  от уголовного наказания</w:t>
      </w:r>
      <w:r>
        <w:rPr>
          <w:noProof/>
          <w:sz w:val="28"/>
        </w:rPr>
        <w:tab/>
      </w:r>
      <w:r>
        <w:rPr>
          <w:noProof/>
          <w:sz w:val="24"/>
        </w:rPr>
        <w:t>51</w:t>
      </w:r>
    </w:p>
    <w:p w:rsidR="008748FA" w:rsidRDefault="008748FA">
      <w:pPr>
        <w:pStyle w:val="20"/>
        <w:widowControl w:val="0"/>
        <w:tabs>
          <w:tab w:val="right" w:leader="dot" w:pos="8931"/>
        </w:tabs>
        <w:spacing w:after="80"/>
        <w:ind w:left="1701" w:hanging="567"/>
        <w:rPr>
          <w:noProof/>
          <w:sz w:val="28"/>
        </w:rPr>
      </w:pPr>
      <w:r>
        <w:rPr>
          <w:noProof/>
          <w:sz w:val="28"/>
        </w:rPr>
        <w:t>2.6. Сроки давности</w:t>
      </w:r>
      <w:r>
        <w:rPr>
          <w:noProof/>
          <w:sz w:val="28"/>
        </w:rPr>
        <w:tab/>
      </w:r>
      <w:r>
        <w:rPr>
          <w:noProof/>
          <w:sz w:val="24"/>
        </w:rPr>
        <w:t>54</w:t>
      </w:r>
    </w:p>
    <w:p w:rsidR="008748FA" w:rsidRDefault="008748FA">
      <w:pPr>
        <w:pStyle w:val="20"/>
        <w:widowControl w:val="0"/>
        <w:tabs>
          <w:tab w:val="right" w:leader="dot" w:pos="8931"/>
        </w:tabs>
        <w:spacing w:after="80"/>
        <w:ind w:left="1701" w:hanging="567"/>
        <w:rPr>
          <w:noProof/>
          <w:sz w:val="28"/>
        </w:rPr>
      </w:pPr>
      <w:r>
        <w:rPr>
          <w:noProof/>
          <w:sz w:val="28"/>
        </w:rPr>
        <w:t>2.7. Судимость несовершеннолетних и ее погашение</w:t>
      </w:r>
      <w:r>
        <w:rPr>
          <w:noProof/>
          <w:sz w:val="28"/>
        </w:rPr>
        <w:tab/>
      </w:r>
      <w:r>
        <w:rPr>
          <w:noProof/>
          <w:sz w:val="24"/>
        </w:rPr>
        <w:t>58</w:t>
      </w:r>
    </w:p>
    <w:p w:rsidR="008748FA" w:rsidRDefault="008748FA">
      <w:pPr>
        <w:pStyle w:val="10"/>
        <w:widowControl w:val="0"/>
        <w:tabs>
          <w:tab w:val="right" w:leader="dot" w:pos="8931"/>
        </w:tabs>
        <w:spacing w:after="80"/>
        <w:ind w:left="1560" w:hanging="1560"/>
        <w:rPr>
          <w:noProof/>
          <w:sz w:val="28"/>
        </w:rPr>
      </w:pPr>
      <w:r>
        <w:rPr>
          <w:caps/>
          <w:noProof/>
          <w:sz w:val="28"/>
        </w:rPr>
        <w:t xml:space="preserve">ГЛАВА III. ПРОФИЛАКТИЧЕСКИЕ МЕРЫ  </w:t>
      </w:r>
      <w:r>
        <w:rPr>
          <w:caps/>
          <w:noProof/>
          <w:sz w:val="28"/>
        </w:rPr>
        <w:br/>
        <w:t>ПО ПРЕДУПРЕЖДЕНИЮ ПРЕСТУПЛЕНИЙ  НЕСОВЕРШЕННОЛЕТНИХ</w:t>
      </w:r>
      <w:r>
        <w:rPr>
          <w:noProof/>
          <w:sz w:val="28"/>
        </w:rPr>
        <w:tab/>
      </w:r>
      <w:r>
        <w:rPr>
          <w:noProof/>
          <w:sz w:val="24"/>
        </w:rPr>
        <w:t>61</w:t>
      </w:r>
    </w:p>
    <w:p w:rsidR="008748FA" w:rsidRDefault="008748FA">
      <w:pPr>
        <w:pStyle w:val="10"/>
        <w:widowControl w:val="0"/>
        <w:tabs>
          <w:tab w:val="right" w:leader="dot" w:pos="8931"/>
        </w:tabs>
        <w:spacing w:after="80"/>
        <w:rPr>
          <w:noProof/>
          <w:sz w:val="28"/>
        </w:rPr>
      </w:pPr>
      <w:r>
        <w:rPr>
          <w:noProof/>
          <w:sz w:val="28"/>
        </w:rPr>
        <w:t>ЗАКЛЮЧЕНИЕ</w:t>
      </w:r>
      <w:r>
        <w:rPr>
          <w:noProof/>
          <w:sz w:val="28"/>
        </w:rPr>
        <w:tab/>
      </w:r>
      <w:r>
        <w:rPr>
          <w:noProof/>
          <w:sz w:val="24"/>
        </w:rPr>
        <w:t>64</w:t>
      </w:r>
    </w:p>
    <w:p w:rsidR="008748FA" w:rsidRDefault="008748FA">
      <w:pPr>
        <w:pStyle w:val="10"/>
        <w:widowControl w:val="0"/>
        <w:tabs>
          <w:tab w:val="right" w:leader="dot" w:pos="8931"/>
        </w:tabs>
        <w:spacing w:after="80"/>
        <w:rPr>
          <w:noProof/>
          <w:sz w:val="28"/>
        </w:rPr>
      </w:pPr>
      <w:r>
        <w:rPr>
          <w:noProof/>
          <w:sz w:val="28"/>
        </w:rPr>
        <w:t>ЛИТЕРАТУРА:</w:t>
      </w:r>
      <w:r>
        <w:rPr>
          <w:noProof/>
          <w:sz w:val="28"/>
        </w:rPr>
        <w:tab/>
      </w:r>
      <w:r>
        <w:rPr>
          <w:noProof/>
          <w:sz w:val="24"/>
        </w:rPr>
        <w:t>65</w:t>
      </w:r>
    </w:p>
    <w:p w:rsidR="008748FA" w:rsidRDefault="008748FA">
      <w:pPr>
        <w:pStyle w:val="1"/>
        <w:keepNext w:val="0"/>
        <w:widowControl w:val="0"/>
        <w:rPr>
          <w:rFonts w:ascii="Arial" w:hAnsi="Arial"/>
          <w:sz w:val="28"/>
        </w:rPr>
      </w:pPr>
      <w:bookmarkStart w:id="3" w:name="_Toc479047820"/>
    </w:p>
    <w:p w:rsidR="008748FA" w:rsidRDefault="008748FA">
      <w:pPr>
        <w:pStyle w:val="1"/>
        <w:keepNext w:val="0"/>
        <w:widowControl w:val="0"/>
        <w:rPr>
          <w:rFonts w:ascii="Arial" w:hAnsi="Arial"/>
        </w:rPr>
      </w:pPr>
      <w:r>
        <w:rPr>
          <w:rFonts w:ascii="Arial" w:hAnsi="Arial"/>
          <w:sz w:val="28"/>
        </w:rPr>
        <w:br w:type="page"/>
      </w:r>
      <w:r>
        <w:rPr>
          <w:rFonts w:ascii="Arial" w:hAnsi="Arial"/>
        </w:rPr>
        <w:t>ВВЕДЕНИЕ</w:t>
      </w:r>
      <w:bookmarkEnd w:id="3"/>
    </w:p>
    <w:p w:rsidR="008748FA" w:rsidRDefault="008748FA">
      <w:pPr>
        <w:pStyle w:val="31"/>
        <w:widowControl w:val="0"/>
        <w:ind w:firstLine="720"/>
        <w:jc w:val="both"/>
        <w:rPr>
          <w:rFonts w:ascii="Arial" w:hAnsi="Arial"/>
          <w:b w:val="0"/>
          <w:sz w:val="27"/>
        </w:rPr>
      </w:pPr>
      <w:r>
        <w:rPr>
          <w:rFonts w:ascii="Arial" w:hAnsi="Arial"/>
          <w:b w:val="0"/>
          <w:sz w:val="27"/>
        </w:rPr>
        <w:t>Процессы и явления политического, экономического, идеологического, культурно-воспитательного, демографического характера определяют в общей форме условия жизни в обществе, влияют на характер межличностного общения граждан, и именно они влияют на такие негативные явления как преступность.</w:t>
      </w:r>
    </w:p>
    <w:p w:rsidR="008748FA" w:rsidRDefault="008748FA">
      <w:pPr>
        <w:widowControl w:val="0"/>
        <w:spacing w:line="360" w:lineRule="auto"/>
        <w:ind w:firstLine="720"/>
        <w:jc w:val="both"/>
        <w:rPr>
          <w:sz w:val="27"/>
        </w:rPr>
      </w:pPr>
      <w:r>
        <w:rPr>
          <w:sz w:val="27"/>
        </w:rPr>
        <w:t>Кризис в экономике привел к тому, что понизился уровень жизни большинства семей, многие из них выброшены за черту бедности.</w:t>
      </w:r>
    </w:p>
    <w:p w:rsidR="008748FA" w:rsidRDefault="008748FA">
      <w:pPr>
        <w:widowControl w:val="0"/>
        <w:spacing w:line="360" w:lineRule="auto"/>
        <w:ind w:firstLine="720"/>
        <w:jc w:val="both"/>
        <w:rPr>
          <w:sz w:val="27"/>
        </w:rPr>
      </w:pPr>
      <w:r>
        <w:rPr>
          <w:sz w:val="27"/>
        </w:rPr>
        <w:t>Возросло число беженцев, вынужденных переселенцев, в связи с чрезвычайным положением в Чечне. Среди них немало несовершеннолетних. Все они испытывают не только материальные и бытовые трудности, но и находятся в крайне тяжелом морально-психологическом состоянии, отражающимся на характере их поведения. А государство не проявляет должной заботы о подрастающем поколении.</w:t>
      </w:r>
    </w:p>
    <w:p w:rsidR="008748FA" w:rsidRDefault="008748FA">
      <w:pPr>
        <w:widowControl w:val="0"/>
        <w:spacing w:line="360" w:lineRule="auto"/>
        <w:ind w:firstLine="720"/>
        <w:jc w:val="both"/>
        <w:rPr>
          <w:sz w:val="27"/>
        </w:rPr>
      </w:pPr>
      <w:r>
        <w:rPr>
          <w:sz w:val="27"/>
        </w:rPr>
        <w:t>Все это свидетельствует о явном неблагополучии, кризисе российского общества. И как следствие этого мы имеем рост преступности несовершеннолетних.</w:t>
      </w:r>
    </w:p>
    <w:p w:rsidR="008748FA" w:rsidRDefault="008748FA">
      <w:pPr>
        <w:widowControl w:val="0"/>
        <w:spacing w:line="360" w:lineRule="auto"/>
        <w:ind w:firstLine="720"/>
        <w:jc w:val="both"/>
        <w:rPr>
          <w:sz w:val="27"/>
        </w:rPr>
      </w:pPr>
      <w:r>
        <w:rPr>
          <w:sz w:val="27"/>
        </w:rPr>
        <w:t>Прирост числа зарегистрированных несовершеннолетних, совершивших преступления по России составил: в 1998 году – 164787 несовершеннолетних преступников, а в 1999 году – 190000 выявленных несовершеннолетних, совершивших преступления.</w:t>
      </w:r>
      <w:r>
        <w:rPr>
          <w:rStyle w:val="a9"/>
          <w:sz w:val="27"/>
        </w:rPr>
        <w:footnoteReference w:id="1"/>
      </w:r>
    </w:p>
    <w:p w:rsidR="008748FA" w:rsidRDefault="008748FA">
      <w:pPr>
        <w:widowControl w:val="0"/>
        <w:spacing w:line="360" w:lineRule="auto"/>
        <w:ind w:firstLine="720"/>
        <w:jc w:val="both"/>
        <w:rPr>
          <w:sz w:val="27"/>
        </w:rPr>
      </w:pPr>
      <w:r>
        <w:rPr>
          <w:sz w:val="27"/>
        </w:rPr>
        <w:t>Итак, рост преступности несовершеннолетних в Российской Федерации – это реальный факт. Несовершеннолетние стали одной из наиболее криминально пораженных и наименее социально защищенных категорий населения.</w:t>
      </w:r>
    </w:p>
    <w:p w:rsidR="008748FA" w:rsidRDefault="008748FA">
      <w:pPr>
        <w:widowControl w:val="0"/>
        <w:spacing w:line="360" w:lineRule="auto"/>
        <w:ind w:firstLine="720"/>
        <w:jc w:val="both"/>
        <w:rPr>
          <w:sz w:val="27"/>
        </w:rPr>
      </w:pPr>
      <w:r>
        <w:rPr>
          <w:sz w:val="27"/>
        </w:rPr>
        <w:t>В связи с ростом преступности несовершеннолетних растет и число осужденных несовершеннолетних. Так, количество несовершеннолетних, осужденных по России в 1998 году составило 123 тысячи человек, а в 1999 году возросло до 134 тысяч.</w:t>
      </w:r>
      <w:r>
        <w:rPr>
          <w:rStyle w:val="a9"/>
          <w:sz w:val="27"/>
        </w:rPr>
        <w:footnoteReference w:id="2"/>
      </w:r>
      <w:r>
        <w:rPr>
          <w:sz w:val="27"/>
        </w:rPr>
        <w:t xml:space="preserve"> И никто не знает, какими они станут после отбывания наказания, встанут ли на правильную дорогу. Но думаю, что многое будет зависеть от личности несовершеннолетнего и от соразмерности того наказания, которое к нему применяется. Каким же должно быть это наказание? Каковы особенности применения наказания к несовершеннолетнему, а также особенности привлечения его к уголовной ответственности?</w:t>
      </w:r>
    </w:p>
    <w:p w:rsidR="008748FA" w:rsidRDefault="008748FA">
      <w:pPr>
        <w:widowControl w:val="0"/>
        <w:spacing w:line="360" w:lineRule="auto"/>
        <w:ind w:firstLine="720"/>
        <w:jc w:val="both"/>
        <w:rPr>
          <w:sz w:val="27"/>
        </w:rPr>
      </w:pPr>
      <w:r>
        <w:rPr>
          <w:sz w:val="27"/>
        </w:rPr>
        <w:t>Ответы на эти вопросы я попыталась дать в своей дипломной работе.</w:t>
      </w:r>
    </w:p>
    <w:p w:rsidR="008748FA" w:rsidRDefault="008748FA">
      <w:pPr>
        <w:widowControl w:val="0"/>
        <w:spacing w:line="360" w:lineRule="auto"/>
        <w:ind w:firstLine="720"/>
        <w:jc w:val="both"/>
        <w:rPr>
          <w:sz w:val="27"/>
        </w:rPr>
      </w:pPr>
      <w:r>
        <w:rPr>
          <w:sz w:val="27"/>
        </w:rPr>
        <w:t>Я исследовала существующие нормативно-правовые акты, в которых закреплены положения о несовершеннолетних, о привлечении их к уголовной ответственности и применении наказания. Использовала информацию закрепленную в комментариях к кодексам, учебниках, авторских работах и журналах, а также информацию, которую собрала в период прохождения практики в милиции, прокуратуре, суде.</w:t>
      </w:r>
    </w:p>
    <w:p w:rsidR="008748FA" w:rsidRDefault="008748FA">
      <w:pPr>
        <w:widowControl w:val="0"/>
        <w:spacing w:line="360" w:lineRule="auto"/>
        <w:ind w:firstLine="720"/>
        <w:jc w:val="both"/>
        <w:rPr>
          <w:sz w:val="27"/>
        </w:rPr>
      </w:pPr>
      <w:r>
        <w:rPr>
          <w:sz w:val="27"/>
        </w:rPr>
        <w:t>Проанализировав собранный материал, я попыталась систематизировать его и изложить таким образом, чтобы он соответствовал цели моего дипломного исследования – показать в чем заключаются особенности уголовной ответственности и наказания несовершеннолетних.</w:t>
      </w:r>
    </w:p>
    <w:p w:rsidR="008748FA" w:rsidRDefault="008748FA">
      <w:pPr>
        <w:widowControl w:val="0"/>
        <w:spacing w:line="360" w:lineRule="auto"/>
        <w:ind w:firstLine="720"/>
        <w:jc w:val="both"/>
        <w:rPr>
          <w:sz w:val="27"/>
        </w:rPr>
      </w:pPr>
      <w:r>
        <w:rPr>
          <w:sz w:val="27"/>
        </w:rPr>
        <w:t>В объем дипломного исследования, я посчитала целесообразным включить информацию о критериях наступления уголовной ответственности несовершеннолетних, о причинах способствующих совершению преступлений несовершеннолетними, так как эти критерии и причины учитываются при назначении наказания несовершеннолетним и привлечении их к уголовной ответственности.</w:t>
      </w:r>
    </w:p>
    <w:p w:rsidR="008748FA" w:rsidRDefault="008748FA">
      <w:pPr>
        <w:widowControl w:val="0"/>
        <w:spacing w:line="360" w:lineRule="auto"/>
        <w:ind w:firstLine="720"/>
        <w:jc w:val="both"/>
        <w:rPr>
          <w:sz w:val="27"/>
        </w:rPr>
      </w:pPr>
      <w:r>
        <w:rPr>
          <w:sz w:val="27"/>
        </w:rPr>
        <w:t>Принимая во внимание сложность обстановки с преступностью несовершеннолетних я привела статистические данные о состоянии преступности несовершеннолетних в России и по Астраханской области, а также рассмотрела меры по предупреждению преступности несовершеннолетних.</w:t>
      </w:r>
    </w:p>
    <w:p w:rsidR="008748FA" w:rsidRDefault="008748FA">
      <w:pPr>
        <w:widowControl w:val="0"/>
        <w:spacing w:line="360" w:lineRule="auto"/>
        <w:ind w:firstLine="720"/>
        <w:jc w:val="both"/>
        <w:rPr>
          <w:sz w:val="27"/>
        </w:rPr>
      </w:pPr>
      <w:r>
        <w:rPr>
          <w:sz w:val="27"/>
        </w:rPr>
        <w:t>Более подробно я изложила особенности привлечения несовершеннолетних к уголовной ответственности и назначения им наказания, выражающиеся в предусмотренных законодательством формах:</w:t>
      </w:r>
    </w:p>
    <w:p w:rsidR="008748FA" w:rsidRDefault="008748FA" w:rsidP="004C0D3C">
      <w:pPr>
        <w:widowControl w:val="0"/>
        <w:numPr>
          <w:ilvl w:val="0"/>
          <w:numId w:val="1"/>
        </w:numPr>
        <w:spacing w:line="360" w:lineRule="auto"/>
        <w:ind w:left="1134" w:hanging="414"/>
        <w:jc w:val="both"/>
        <w:rPr>
          <w:sz w:val="27"/>
        </w:rPr>
      </w:pPr>
      <w:r>
        <w:rPr>
          <w:sz w:val="27"/>
        </w:rPr>
        <w:t>в форме освобождения от уголовной ответственности и применении принудительных мер воспитательного воздействия;</w:t>
      </w:r>
    </w:p>
    <w:p w:rsidR="008748FA" w:rsidRDefault="008748FA" w:rsidP="004C0D3C">
      <w:pPr>
        <w:widowControl w:val="0"/>
        <w:numPr>
          <w:ilvl w:val="0"/>
          <w:numId w:val="1"/>
        </w:numPr>
        <w:spacing w:line="360" w:lineRule="auto"/>
        <w:ind w:left="1134" w:hanging="414"/>
        <w:jc w:val="both"/>
        <w:rPr>
          <w:sz w:val="27"/>
        </w:rPr>
      </w:pPr>
      <w:r>
        <w:rPr>
          <w:sz w:val="27"/>
        </w:rPr>
        <w:t>в форме привлечения к уголовной ответственности, индивидуализация которой выражается:</w:t>
      </w:r>
    </w:p>
    <w:p w:rsidR="008748FA" w:rsidRDefault="008748FA" w:rsidP="004C0D3C">
      <w:pPr>
        <w:widowControl w:val="0"/>
        <w:numPr>
          <w:ilvl w:val="0"/>
          <w:numId w:val="2"/>
        </w:numPr>
        <w:spacing w:line="360" w:lineRule="auto"/>
        <w:jc w:val="both"/>
        <w:rPr>
          <w:sz w:val="27"/>
        </w:rPr>
      </w:pPr>
      <w:r>
        <w:rPr>
          <w:sz w:val="27"/>
        </w:rPr>
        <w:t>в освобождении от наказания, и применении принудительных мер воспитательного характера;</w:t>
      </w:r>
    </w:p>
    <w:p w:rsidR="008748FA" w:rsidRDefault="008748FA" w:rsidP="004C0D3C">
      <w:pPr>
        <w:widowControl w:val="0"/>
        <w:numPr>
          <w:ilvl w:val="0"/>
          <w:numId w:val="2"/>
        </w:numPr>
        <w:spacing w:line="360" w:lineRule="auto"/>
        <w:jc w:val="both"/>
        <w:rPr>
          <w:sz w:val="27"/>
        </w:rPr>
      </w:pPr>
      <w:r>
        <w:rPr>
          <w:sz w:val="27"/>
        </w:rPr>
        <w:t>в применении наказания в пределах, специально установленных для несовершеннолетних;</w:t>
      </w:r>
    </w:p>
    <w:p w:rsidR="008748FA" w:rsidRDefault="008748FA" w:rsidP="004C0D3C">
      <w:pPr>
        <w:widowControl w:val="0"/>
        <w:numPr>
          <w:ilvl w:val="0"/>
          <w:numId w:val="2"/>
        </w:numPr>
        <w:spacing w:line="360" w:lineRule="auto"/>
        <w:jc w:val="both"/>
        <w:rPr>
          <w:sz w:val="27"/>
        </w:rPr>
      </w:pPr>
      <w:r>
        <w:rPr>
          <w:sz w:val="27"/>
        </w:rPr>
        <w:t>в освобождении от наказания.</w:t>
      </w:r>
    </w:p>
    <w:p w:rsidR="008748FA" w:rsidRDefault="008748FA">
      <w:pPr>
        <w:widowControl w:val="0"/>
        <w:spacing w:line="360" w:lineRule="auto"/>
        <w:ind w:firstLine="709"/>
        <w:jc w:val="both"/>
        <w:rPr>
          <w:sz w:val="27"/>
        </w:rPr>
      </w:pPr>
      <w:r>
        <w:rPr>
          <w:sz w:val="27"/>
        </w:rPr>
        <w:t>В своей дипломной работе я попыталась показать, что уголовная ответственность и наказание несовершеннолетних по сути как бы исключение из правил уголовной ответственности и наказания, предусмотренных для совершеннолетних; что особенностями уголовной ответственности и наказания несовершеннолетних являются льготные условия привлечения несовершеннолетних к уголовной ответственности и назначения им наказания.</w:t>
      </w:r>
    </w:p>
    <w:p w:rsidR="008748FA" w:rsidRDefault="008748FA">
      <w:pPr>
        <w:widowControl w:val="0"/>
        <w:spacing w:line="360" w:lineRule="auto"/>
        <w:ind w:firstLine="709"/>
        <w:jc w:val="both"/>
        <w:rPr>
          <w:sz w:val="27"/>
        </w:rPr>
      </w:pPr>
    </w:p>
    <w:p w:rsidR="008748FA" w:rsidRDefault="008748FA">
      <w:pPr>
        <w:pStyle w:val="1"/>
        <w:keepNext w:val="0"/>
        <w:widowControl w:val="0"/>
        <w:rPr>
          <w:rFonts w:ascii="Arial" w:hAnsi="Arial"/>
        </w:rPr>
      </w:pPr>
      <w:r>
        <w:rPr>
          <w:rFonts w:ascii="Arial" w:hAnsi="Arial"/>
        </w:rPr>
        <w:br w:type="page"/>
      </w:r>
      <w:bookmarkStart w:id="4" w:name="_Toc479047821"/>
      <w:r>
        <w:rPr>
          <w:rFonts w:ascii="Arial" w:hAnsi="Arial"/>
        </w:rPr>
        <w:t xml:space="preserve">Глава </w:t>
      </w:r>
      <w:r>
        <w:rPr>
          <w:rFonts w:ascii="Arial" w:hAnsi="Arial"/>
          <w:lang w:val="en-US"/>
        </w:rPr>
        <w:t>I. НЕСОВЕРШЕННОЛЕТНИЙ КАК СУБЪЕКТ,</w:t>
      </w:r>
      <w:r>
        <w:rPr>
          <w:rFonts w:ascii="Arial" w:hAnsi="Arial"/>
        </w:rPr>
        <w:br/>
      </w:r>
      <w:r>
        <w:rPr>
          <w:rFonts w:ascii="Arial" w:hAnsi="Arial"/>
          <w:lang w:val="en-US"/>
        </w:rPr>
        <w:t>К КОТОРОМУ МОЖЕТ БЫТЬ</w:t>
      </w:r>
      <w:r>
        <w:rPr>
          <w:rFonts w:ascii="Arial" w:hAnsi="Arial"/>
        </w:rPr>
        <w:t xml:space="preserve"> ПРИМЕНЕНО</w:t>
      </w:r>
      <w:r>
        <w:rPr>
          <w:rFonts w:ascii="Arial" w:hAnsi="Arial"/>
        </w:rPr>
        <w:br/>
        <w:t>УГОЛОВНОЕ НАКАЗАНИЕ</w:t>
      </w:r>
      <w:bookmarkEnd w:id="4"/>
    </w:p>
    <w:p w:rsidR="008748FA" w:rsidRDefault="008748FA">
      <w:pPr>
        <w:pStyle w:val="2"/>
        <w:keepNext w:val="0"/>
        <w:widowControl w:val="0"/>
        <w:rPr>
          <w:rFonts w:ascii="Arial" w:hAnsi="Arial"/>
        </w:rPr>
      </w:pPr>
      <w:bookmarkStart w:id="5" w:name="_Toc479047822"/>
      <w:r>
        <w:rPr>
          <w:rFonts w:ascii="Arial" w:hAnsi="Arial"/>
          <w:lang w:val="en-US"/>
        </w:rPr>
        <w:t>1.1.</w:t>
      </w:r>
      <w:r>
        <w:rPr>
          <w:rFonts w:ascii="Arial" w:hAnsi="Arial"/>
        </w:rPr>
        <w:t xml:space="preserve"> Критерии наступления уголовной ответственности</w:t>
      </w:r>
      <w:bookmarkEnd w:id="5"/>
    </w:p>
    <w:p w:rsidR="008748FA" w:rsidRDefault="008748FA">
      <w:pPr>
        <w:widowControl w:val="0"/>
        <w:spacing w:line="360" w:lineRule="auto"/>
        <w:ind w:firstLine="720"/>
        <w:jc w:val="both"/>
        <w:rPr>
          <w:sz w:val="27"/>
        </w:rPr>
      </w:pPr>
      <w:r>
        <w:rPr>
          <w:sz w:val="27"/>
        </w:rPr>
        <w:t>По общему правилу уголовной ответственности подлежит лицо, достигшее ко времени совершения преступления шестнадцатилетнего возраста.</w:t>
      </w:r>
    </w:p>
    <w:p w:rsidR="008748FA" w:rsidRDefault="008748FA">
      <w:pPr>
        <w:widowControl w:val="0"/>
        <w:spacing w:line="360" w:lineRule="auto"/>
        <w:ind w:firstLine="720"/>
        <w:jc w:val="both"/>
        <w:rPr>
          <w:sz w:val="27"/>
        </w:rPr>
      </w:pPr>
      <w:r>
        <w:rPr>
          <w:sz w:val="27"/>
        </w:rPr>
        <w:t>В случае не достижения несовершеннолетним шестнадцатилетнего возраста он в соответствии с п. 5 ст. 5 Уголовно-процессуального кодекса РФ освобождается от уголовной ответственности. Например, в Постановлении о прекращении уголовного преследования в отношении отдельных лиц (Уголовное дело №46481 по обвинению несовершеннолетнего Конарева А.А. по п. «а», «б», «в», «г» ч. 2 ст. 158 УК РФ) следователь учитывая данные указанные в свидетельстве о рождении несовершеннолетних лиц Долоткина Н.М. 30.08.90 года рождения, Кравченко А.В. 29.11.88 года рождения, а также учитывая, что указанные лица, совершившие общественно-опасное деяние в соучастии с Конаревым А.А. (13.11.83 года рождения) не могут являться субъектами преступления, в связи с не достижением ими 16-летнего возраста, руководствуясь п. 5 ст. 5 УПК РСФСР постановил: «Уголовное преследование в отношении несовершеннолетних Долотказина А.Р., Толстова Н.М., Кравченко А.В. прекратить по ч. 2 ст. 158, ч. 1 ст. 167 УК РФ».</w:t>
      </w:r>
      <w:r>
        <w:rPr>
          <w:rStyle w:val="a9"/>
          <w:sz w:val="27"/>
        </w:rPr>
        <w:footnoteReference w:id="3"/>
      </w:r>
    </w:p>
    <w:p w:rsidR="008748FA" w:rsidRDefault="008748FA">
      <w:pPr>
        <w:widowControl w:val="0"/>
        <w:spacing w:line="360" w:lineRule="auto"/>
        <w:ind w:firstLine="720"/>
        <w:jc w:val="both"/>
        <w:rPr>
          <w:sz w:val="27"/>
        </w:rPr>
      </w:pPr>
      <w:r>
        <w:rPr>
          <w:sz w:val="27"/>
        </w:rPr>
        <w:t xml:space="preserve">За некоторые преступления, перечень которых установлен в ч. 2 ст. 20 УК РФ, установлен пониженный возраст уголовной ответственности – </w:t>
      </w:r>
      <w:r>
        <w:rPr>
          <w:b/>
          <w:sz w:val="27"/>
        </w:rPr>
        <w:t xml:space="preserve">четырнадцать лет. </w:t>
      </w:r>
      <w:r>
        <w:rPr>
          <w:sz w:val="27"/>
        </w:rPr>
        <w:t>К таким преступлениям относятся: убийство (ст. 105), умышленное причинение тяжкого вреда здоровью (ст. 111), умышленное причинение средней тяжести вреда здоровью (ст. 112), похищение человека (ст. 126), изнасилование (ст. 131), насильственные действия сексуального характера (ст. 132), кража (ст. 158), грабеж (ст. 161), разбой (ст. 162), вымогательство (ст. 163), неправомерное завладение автомобилем или иным транспортным средством без цели хищения (ст. 166), умышленное уничтожение или повреждение имущества при отягчающих обстоятельствах (ч. 2 ст. 167), терроризм (ст. 205), захват заложника (ст. 206), заведомо ложное сообщение об акте терроризма (ст. 207), хулиганство при отягчающих обстоятельствах (ч. 2 и 3 ст. 213), вандализм (ст. 214), хищение либо вымогательство оружия, боеприпасов, взрывчатых веществ и взрывных устройств (ст. 226), хищение либо вымогательство наркотических средств или психотропных веществ (ст. 229), приведение в негодность транспортных средств или путей сообщения (ст. 267).</w:t>
      </w:r>
    </w:p>
    <w:p w:rsidR="008748FA" w:rsidRDefault="008748FA">
      <w:pPr>
        <w:widowControl w:val="0"/>
        <w:spacing w:line="360" w:lineRule="auto"/>
        <w:ind w:firstLine="720"/>
        <w:jc w:val="both"/>
        <w:rPr>
          <w:sz w:val="27"/>
        </w:rPr>
      </w:pPr>
      <w:r>
        <w:rPr>
          <w:sz w:val="27"/>
        </w:rPr>
        <w:t>Устанавливая пониженный возраст уголовной ответственности, законодатель, прежде всего, учитывал, что вышеперечисленные преступления по своему характеру являются только умышленными в большинстве случаев тяжкими и их общественная опасность понятна для четырнадцатилетнего возраста, а также принимает во внимание распространенность этих преступлений среди несовершеннолетних.</w:t>
      </w:r>
    </w:p>
    <w:p w:rsidR="008748FA" w:rsidRDefault="008748FA">
      <w:pPr>
        <w:widowControl w:val="0"/>
        <w:spacing w:line="360" w:lineRule="auto"/>
        <w:ind w:firstLine="720"/>
        <w:jc w:val="both"/>
        <w:rPr>
          <w:sz w:val="27"/>
        </w:rPr>
      </w:pPr>
      <w:r>
        <w:rPr>
          <w:sz w:val="27"/>
        </w:rPr>
        <w:t>В некоторых случаях ответственность, хотя об этом прямо и не говорится в статьях Особенной части УК, возможна и с более старшего возраста.</w:t>
      </w:r>
    </w:p>
    <w:p w:rsidR="008748FA" w:rsidRDefault="008748FA">
      <w:pPr>
        <w:widowControl w:val="0"/>
        <w:spacing w:line="360" w:lineRule="auto"/>
        <w:ind w:firstLine="720"/>
        <w:jc w:val="both"/>
        <w:rPr>
          <w:sz w:val="27"/>
        </w:rPr>
      </w:pPr>
      <w:r>
        <w:rPr>
          <w:sz w:val="27"/>
        </w:rPr>
        <w:t>Такой вывод обусловлен тем, что в соответствии с российским законодательством определенные виды работ, служебные обязанности и некоторые виды деятельности могут выполняться не с шестнадцати, а только с восемнадцати лет и даже с более старшего возраста. Об этом нет прямого законодательного указания в УК РФ, однако, анализ отдельных норм позволяет сделать такой вывод. Например, должностным лицом по смыслу гл. 30 УК РФ «Преступления против государственной власти, интересов государственной службы и службы в органах местного самоуправления» или военнослужащим по смыслу гл. 33 УК РФ «Преступления против военной службы» может быть только лицо, достигшее восемнадцатилетнего возраста. Только лицо, достигшее восемнадцатилетнего возраста, может являться субъектом и таких преступлений, например, как вовлечение несовершеннолетнего в совершение преступления или вовлечение несовершеннолетнего в совершение антиобщественных действий.</w:t>
      </w:r>
    </w:p>
    <w:p w:rsidR="008748FA" w:rsidRDefault="008748FA">
      <w:pPr>
        <w:widowControl w:val="0"/>
        <w:spacing w:line="360" w:lineRule="auto"/>
        <w:ind w:firstLine="720"/>
        <w:jc w:val="both"/>
        <w:rPr>
          <w:sz w:val="27"/>
        </w:rPr>
      </w:pPr>
      <w:r>
        <w:rPr>
          <w:sz w:val="27"/>
        </w:rPr>
        <w:t>Итак, за большинство преступлений уголовная ответственность наступает с 16-летнего возраста. За преступления, исчерпывающе перечисленные мной и предусмотренные ч. 2 ст. 20 УК РФ, ответственность наступает с 14 лет, за некоторые преступления с более старшего возраста. С достижением несовершеннолетними возраста уголовной ответственности, а также с биологическими особенностями связана специфика основания их уголовной ответственности.</w:t>
      </w:r>
    </w:p>
    <w:p w:rsidR="008748FA" w:rsidRDefault="008748FA">
      <w:pPr>
        <w:widowControl w:val="0"/>
        <w:spacing w:line="360" w:lineRule="auto"/>
        <w:ind w:firstLine="720"/>
        <w:jc w:val="both"/>
        <w:rPr>
          <w:sz w:val="27"/>
        </w:rPr>
      </w:pPr>
      <w:r>
        <w:rPr>
          <w:sz w:val="27"/>
        </w:rPr>
        <w:t>Как же устанавливается возраст несовершеннолетнего? Об этом пойдет речь далее.</w:t>
      </w:r>
    </w:p>
    <w:p w:rsidR="008748FA" w:rsidRDefault="008748FA">
      <w:pPr>
        <w:widowControl w:val="0"/>
        <w:spacing w:line="360" w:lineRule="auto"/>
        <w:ind w:firstLine="720"/>
        <w:jc w:val="both"/>
        <w:rPr>
          <w:sz w:val="27"/>
          <w:lang w:val="en-US"/>
        </w:rPr>
      </w:pPr>
      <w:r>
        <w:rPr>
          <w:sz w:val="27"/>
        </w:rPr>
        <w:t>Возраст лица устанавливается на основании соответствующих документов (паспорта, свидетельства о рождении и др.). Если указанные документы отсутствуют, то используются другие доказательства, в том числе назначается проведение судебно-медицинской экспертизы. При установлении возраста судебно-медицинской экспертизой днем рождения подсудимого считается последний день того года, который назван экспертами, а при определении возраста примерно (например, пятнадцать – шестнадцать лет), суд исходит из предлагаемого экспертизой минимального возраста такого лица (то есть пятнадцать лет)</w:t>
      </w:r>
      <w:r>
        <w:rPr>
          <w:rStyle w:val="a9"/>
          <w:sz w:val="27"/>
        </w:rPr>
        <w:footnoteReference w:id="4"/>
      </w:r>
      <w:r>
        <w:rPr>
          <w:sz w:val="27"/>
        </w:rPr>
        <w:t>.</w:t>
      </w:r>
    </w:p>
    <w:p w:rsidR="008748FA" w:rsidRDefault="008748FA">
      <w:pPr>
        <w:pStyle w:val="a3"/>
        <w:widowControl w:val="0"/>
        <w:ind w:firstLine="709"/>
        <w:rPr>
          <w:sz w:val="27"/>
        </w:rPr>
      </w:pPr>
      <w:r>
        <w:rPr>
          <w:sz w:val="27"/>
        </w:rPr>
        <w:t>Возраст уголовной ответственности как обязательный признак субъекта преступления определяется на момент совершения преступного деяния (действия или бездействия) независимо от времени наступления последствий.</w:t>
      </w:r>
    </w:p>
    <w:p w:rsidR="008748FA" w:rsidRDefault="008748FA">
      <w:pPr>
        <w:widowControl w:val="0"/>
        <w:spacing w:line="360" w:lineRule="auto"/>
        <w:ind w:firstLine="720"/>
        <w:jc w:val="both"/>
        <w:rPr>
          <w:sz w:val="27"/>
        </w:rPr>
      </w:pPr>
      <w:r>
        <w:rPr>
          <w:sz w:val="27"/>
        </w:rPr>
        <w:t>В соответствии с Постановлением Пленума Верховного Суда СССР №16 от 3 декабря 1976 года «О практике применения судами законодательства о преступлениях несовершеннолетних и о вовлечении их в преступную и иную антиобщественную деятельность»: «Лицо считается достигшим определенного возраста не в день рождения, а начиная с нуля часов следующих суток».</w:t>
      </w:r>
    </w:p>
    <w:p w:rsidR="008748FA" w:rsidRDefault="008748FA">
      <w:pPr>
        <w:widowControl w:val="0"/>
        <w:spacing w:line="360" w:lineRule="auto"/>
        <w:ind w:firstLine="720"/>
        <w:jc w:val="both"/>
        <w:rPr>
          <w:sz w:val="27"/>
        </w:rPr>
      </w:pPr>
      <w:r>
        <w:rPr>
          <w:sz w:val="27"/>
        </w:rPr>
        <w:t>Общественно опасные действия, совершенные в день шестнадцатилетия (а указанные в ч. 2 ст. 20 УК РФ – четырнадцатилетия), не могут рассматриваться как преступления и не влекут уголовной ответственности.</w:t>
      </w:r>
    </w:p>
    <w:p w:rsidR="008748FA" w:rsidRDefault="008748FA">
      <w:pPr>
        <w:widowControl w:val="0"/>
        <w:spacing w:line="360" w:lineRule="auto"/>
        <w:ind w:firstLine="720"/>
        <w:jc w:val="both"/>
        <w:rPr>
          <w:sz w:val="27"/>
        </w:rPr>
      </w:pPr>
      <w:r>
        <w:rPr>
          <w:sz w:val="27"/>
        </w:rPr>
        <w:t>Приведу пример: Алексей И., родился 16 марта 1985 года. 16 марта 1999 года он и Николай З., который родился 5 января 1985 года, совершили кражу из магазина. К уголовной ответственности по ст. 158 УК РФ Алексей И. не привлекался, так как ко времени совершения кражи он не достиг четырнадцатилетнего возраста, а Николай З. достиг 14-летнего возраста, поэтому он был привлечен к уголовной ответственности по ч. 1 ст. 158 УК РФ</w:t>
      </w:r>
      <w:r>
        <w:rPr>
          <w:rStyle w:val="a9"/>
          <w:sz w:val="27"/>
        </w:rPr>
        <w:footnoteReference w:id="5"/>
      </w:r>
      <w:r>
        <w:rPr>
          <w:sz w:val="27"/>
        </w:rPr>
        <w:t>.</w:t>
      </w:r>
    </w:p>
    <w:p w:rsidR="008748FA" w:rsidRDefault="008748FA">
      <w:pPr>
        <w:pStyle w:val="a3"/>
        <w:widowControl w:val="0"/>
        <w:ind w:firstLine="709"/>
        <w:rPr>
          <w:sz w:val="27"/>
        </w:rPr>
      </w:pPr>
      <w:r>
        <w:rPr>
          <w:sz w:val="27"/>
        </w:rPr>
        <w:t>Наряду с возрастом вменяемость является одним из обязательных критериев наступления уголовной ответственности. Понятие вменяемость в УК РФ не дается. Но в российском уголовном праве вменяемость понимается как «такое состояние психики человека, при котором он в момент совершения преступления осознает фактический характер и социальный смысл своего поведения и руководит (управляет) им, что характеризует его сознание и волю».</w:t>
      </w:r>
      <w:r>
        <w:rPr>
          <w:rStyle w:val="a9"/>
          <w:sz w:val="27"/>
        </w:rPr>
        <w:footnoteReference w:id="6"/>
      </w:r>
      <w:r>
        <w:rPr>
          <w:sz w:val="27"/>
        </w:rPr>
        <w:t xml:space="preserve"> Вменяемое лицо способен осознавать фактический характер и общественную опасность своих действий (бездействия) и руководить ими. Невменяемое лицо напротив «не может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 – определено в ст. 21 УК РФ.</w:t>
      </w:r>
    </w:p>
    <w:p w:rsidR="008748FA" w:rsidRDefault="008748FA">
      <w:pPr>
        <w:widowControl w:val="0"/>
        <w:spacing w:line="360" w:lineRule="auto"/>
        <w:ind w:firstLine="720"/>
        <w:jc w:val="both"/>
        <w:rPr>
          <w:sz w:val="27"/>
        </w:rPr>
      </w:pPr>
      <w:r>
        <w:rPr>
          <w:sz w:val="27"/>
        </w:rPr>
        <w:t>Вменяемость или невменяемость лица определяется только на момент совершения конкретного преступления.</w:t>
      </w:r>
    </w:p>
    <w:p w:rsidR="008748FA" w:rsidRDefault="008748FA">
      <w:pPr>
        <w:widowControl w:val="0"/>
        <w:spacing w:line="360" w:lineRule="auto"/>
        <w:ind w:firstLine="720"/>
        <w:jc w:val="both"/>
        <w:rPr>
          <w:sz w:val="27"/>
        </w:rPr>
      </w:pPr>
      <w:r>
        <w:rPr>
          <w:sz w:val="27"/>
        </w:rPr>
        <w:t>При наличии данных, свидетельствующих об умственной отсталости несовершеннолетнего, необходимо выяснить степень умственной отсталости несовершеннолетнего, определить, мог ли он полностью сознавать значение своих действий и в какой мере он мог руководить ими. Ведь от полученных результатов будет зависеть, какое решение в соответствии с уголовным законодательством примут суды – решение о применении наказания или освобождения от уголовной ответственности.</w:t>
      </w:r>
    </w:p>
    <w:p w:rsidR="008748FA" w:rsidRDefault="008748FA">
      <w:pPr>
        <w:widowControl w:val="0"/>
        <w:spacing w:line="360" w:lineRule="auto"/>
        <w:ind w:firstLine="720"/>
        <w:jc w:val="both"/>
        <w:rPr>
          <w:sz w:val="27"/>
          <w:lang w:val="en-US"/>
        </w:rPr>
      </w:pPr>
      <w:r>
        <w:rPr>
          <w:sz w:val="27"/>
        </w:rPr>
        <w:t>Вывод о вменяемости или невменяемости лица в каждом конкретном случае делает суд, так как эти понятия являются юридическими, уголовно-правовыми. Если такой вопрос возникает до суда, то вывод о вменяемости – невменяемости делает орган дознания, следователь или прокурор. Данный вывод может быть сделан только на основании заключения судебно-психиатрической экспертизы.</w:t>
      </w:r>
    </w:p>
    <w:p w:rsidR="008748FA" w:rsidRDefault="008748FA">
      <w:pPr>
        <w:widowControl w:val="0"/>
        <w:spacing w:line="360" w:lineRule="auto"/>
        <w:ind w:firstLine="720"/>
        <w:jc w:val="both"/>
        <w:rPr>
          <w:sz w:val="27"/>
        </w:rPr>
      </w:pPr>
      <w:r>
        <w:rPr>
          <w:sz w:val="27"/>
        </w:rPr>
        <w:t>Для признания лица невменяемым необходимо наличие двух критериев (показателей): психологический (юридический) и биологический (медицинский). Только после установления биологического критерия определяется наличие или отсутствие психологического (юридического). Биологический (медицинский) критерий объясняет, почему лицо не имеет способности осознавать свои действия и руководить ими, и основывается на положениях психиатрии. Согласно ст. 21 УК причиной такой неспособности являются такие расстройства психики как: а) хроническое психическое расстройство; б) временное психическое расстройство; в) слабоумие; г) иное болезненное состояние психики. Этими категориями охватываются все известные психиатрии болезненные расстройства психики.</w:t>
      </w:r>
    </w:p>
    <w:p w:rsidR="008748FA" w:rsidRDefault="008748FA">
      <w:pPr>
        <w:widowControl w:val="0"/>
        <w:spacing w:line="360" w:lineRule="auto"/>
        <w:ind w:firstLine="720"/>
        <w:jc w:val="both"/>
        <w:rPr>
          <w:sz w:val="27"/>
        </w:rPr>
      </w:pPr>
      <w:r>
        <w:rPr>
          <w:sz w:val="27"/>
        </w:rPr>
        <w:t>«Хроническое психическое расстройство – это неизлечимая или трудноизлечимая душевная болезнь. Хроническое психическое расстройство – это болезнь навсегда. Она имеет тенденцию к прогрессированию, то есть к нарастанию болезненных явлений. К таким болезням психиатры относят, например, шизофрению, эпилепсию, различного рода психозы, сифилитические заболевания мозга и др».</w:t>
      </w:r>
      <w:r>
        <w:rPr>
          <w:rStyle w:val="a9"/>
          <w:sz w:val="27"/>
        </w:rPr>
        <w:footnoteReference w:id="7"/>
      </w:r>
    </w:p>
    <w:p w:rsidR="008748FA" w:rsidRDefault="008748FA">
      <w:pPr>
        <w:widowControl w:val="0"/>
        <w:spacing w:line="360" w:lineRule="auto"/>
        <w:ind w:firstLine="720"/>
        <w:jc w:val="both"/>
        <w:rPr>
          <w:sz w:val="27"/>
        </w:rPr>
      </w:pPr>
      <w:r>
        <w:rPr>
          <w:sz w:val="27"/>
        </w:rPr>
        <w:t>При хроническом психическом расстройстве уголовная ответственность исключается не всегда. Особенностью этой болезни является то обстоятельство, что в отдельных случаях в момент совершения общественно опасного деяния лицо могло находиться в состоянии ремиссии (значительного улучшения течения болезни), а поэтому могло отдавать отчет в своих действиях. При таких условиях лицо будет признано вменяемым, так как отсутствует психологический (юридический) критерий невменяемости.</w:t>
      </w:r>
    </w:p>
    <w:p w:rsidR="008748FA" w:rsidRDefault="008748FA">
      <w:pPr>
        <w:widowControl w:val="0"/>
        <w:spacing w:line="360" w:lineRule="auto"/>
        <w:ind w:firstLine="720"/>
        <w:jc w:val="both"/>
        <w:rPr>
          <w:sz w:val="27"/>
        </w:rPr>
      </w:pPr>
      <w:r>
        <w:rPr>
          <w:sz w:val="27"/>
        </w:rPr>
        <w:t>«Временное психическое расстройство – это психическое заболевание, которое быстро развивается, имеет место непродолжительное время и заканчивается выздоровлением. К ним относятся, например, некоторые алкогольные психозы (белая горячка), патологическое опьянение, реактивные состояния, вызванные тяжелыми душевными потрясениями и переживаниями, и другие.</w:t>
      </w:r>
    </w:p>
    <w:p w:rsidR="008748FA" w:rsidRDefault="008748FA">
      <w:pPr>
        <w:widowControl w:val="0"/>
        <w:spacing w:line="360" w:lineRule="auto"/>
        <w:ind w:firstLine="720"/>
        <w:jc w:val="both"/>
        <w:rPr>
          <w:sz w:val="27"/>
        </w:rPr>
      </w:pPr>
      <w:r>
        <w:rPr>
          <w:sz w:val="27"/>
        </w:rPr>
        <w:t>Под слабоумием понимаются различные формы снижения или полный упадок психической деятельности, который характеризуется неполноценной умственной деятельностью. Слабоумие (олигофрения) может быть врожденным или приобретенным в результате перенесенных тяжелых неврологических заболеваний. Различают три степени слабоумия (олигофрении): дебильность (легкая), имбециальность (средняя) и идиотия (глубокая степень поражения умственной деятельности)».</w:t>
      </w:r>
      <w:r>
        <w:rPr>
          <w:rStyle w:val="a9"/>
          <w:sz w:val="27"/>
        </w:rPr>
        <w:footnoteReference w:id="8"/>
      </w:r>
    </w:p>
    <w:p w:rsidR="008748FA" w:rsidRDefault="008748FA">
      <w:pPr>
        <w:widowControl w:val="0"/>
        <w:spacing w:line="360" w:lineRule="auto"/>
        <w:ind w:firstLine="720"/>
        <w:jc w:val="both"/>
        <w:rPr>
          <w:sz w:val="27"/>
        </w:rPr>
      </w:pPr>
      <w:r>
        <w:rPr>
          <w:sz w:val="27"/>
        </w:rPr>
        <w:t>«Дебильность – это легкая форма слабоумия. Она выражается в задержке психического развития, слабости абстрактного мышления, в неспособности подавлять свои влечения. При дебильности возможно обучение и даже овладение некоторыми профессиями.</w:t>
      </w:r>
    </w:p>
    <w:p w:rsidR="008748FA" w:rsidRDefault="008748FA">
      <w:pPr>
        <w:widowControl w:val="0"/>
        <w:spacing w:line="360" w:lineRule="auto"/>
        <w:ind w:firstLine="720"/>
        <w:jc w:val="both"/>
        <w:rPr>
          <w:sz w:val="27"/>
        </w:rPr>
      </w:pPr>
      <w:r>
        <w:rPr>
          <w:sz w:val="27"/>
        </w:rPr>
        <w:t>Имбециальность – средняя степень задержки психического развития, словарный запас скудный. Счету и чтению не обучается, но можно привить элементарные трудовые навыки.</w:t>
      </w:r>
    </w:p>
    <w:p w:rsidR="008748FA" w:rsidRDefault="008748FA">
      <w:pPr>
        <w:widowControl w:val="0"/>
        <w:spacing w:line="360" w:lineRule="auto"/>
        <w:ind w:firstLine="720"/>
        <w:jc w:val="both"/>
        <w:rPr>
          <w:sz w:val="27"/>
        </w:rPr>
      </w:pPr>
      <w:r>
        <w:rPr>
          <w:sz w:val="27"/>
        </w:rPr>
        <w:t>Идиотия – это глубокая степень задержки психического развития. «Мышление и речь не развиты и не развиваются» – такие определения дает Выгодский Л.С. в своей книге «Развитие высших психических функций» (с. 64).</w:t>
      </w:r>
    </w:p>
    <w:p w:rsidR="008748FA" w:rsidRDefault="008748FA">
      <w:pPr>
        <w:widowControl w:val="0"/>
        <w:spacing w:line="360" w:lineRule="auto"/>
        <w:ind w:firstLine="720"/>
        <w:jc w:val="both"/>
        <w:rPr>
          <w:sz w:val="27"/>
        </w:rPr>
      </w:pPr>
      <w:r>
        <w:rPr>
          <w:sz w:val="27"/>
        </w:rPr>
        <w:t>Особую проблему представляет социальная адаптация умственно отсталых детей, имбецилов и дебилов. Исследования показывают, что у олигофренов отсутствует фатальная предрасположенность к преступлениям.</w:t>
      </w:r>
      <w:r>
        <w:rPr>
          <w:rStyle w:val="a9"/>
          <w:sz w:val="27"/>
        </w:rPr>
        <w:footnoteReference w:id="9"/>
      </w:r>
      <w:r>
        <w:rPr>
          <w:sz w:val="27"/>
        </w:rPr>
        <w:t xml:space="preserve"> Но умственная неполноценность этих детей все-таки затрудняет их социальную адаптацию, при особых неблагоприятных условиях в силу своей повышенной внушаемости они могут легко попадать под давление более взрослых, опытных преступников и быть слепым орудием в их руках. Эти обстоятельства учитываются в деятельности органов профилактики и специальных учебно-воспитательных учреждений.</w:t>
      </w:r>
    </w:p>
    <w:p w:rsidR="008748FA" w:rsidRDefault="008748FA">
      <w:pPr>
        <w:widowControl w:val="0"/>
        <w:spacing w:line="360" w:lineRule="auto"/>
        <w:ind w:firstLine="720"/>
        <w:jc w:val="both"/>
        <w:rPr>
          <w:sz w:val="27"/>
        </w:rPr>
      </w:pPr>
      <w:r>
        <w:rPr>
          <w:sz w:val="27"/>
        </w:rPr>
        <w:t>«Под иными болезненными состояниями психики понимаются различные болезненные явления, которые не являются психическими заболеваниями и не попадают под рассмотренные выше три вида психических расстройств, но тем не менее сопровождаются определенными нарушениями психики. Эти нарушения носят временный характер. Это, например, галлюцинации или бредовые состояния при инфекционных заболеваниях, вызванные тяжелыми травмами мозга, и другие».</w:t>
      </w:r>
      <w:r>
        <w:rPr>
          <w:rStyle w:val="a9"/>
          <w:sz w:val="27"/>
        </w:rPr>
        <w:footnoteReference w:id="10"/>
      </w:r>
    </w:p>
    <w:p w:rsidR="008748FA" w:rsidRDefault="008748FA">
      <w:pPr>
        <w:widowControl w:val="0"/>
        <w:spacing w:line="360" w:lineRule="auto"/>
        <w:ind w:firstLine="720"/>
        <w:jc w:val="both"/>
        <w:rPr>
          <w:sz w:val="27"/>
        </w:rPr>
      </w:pPr>
      <w:r>
        <w:rPr>
          <w:sz w:val="27"/>
        </w:rPr>
        <w:t>Результаты исследований, проведенных кандидатом юридических наук Ю.Б. Леонтьевым</w:t>
      </w:r>
      <w:r>
        <w:rPr>
          <w:rStyle w:val="a9"/>
          <w:sz w:val="27"/>
        </w:rPr>
        <w:footnoteReference w:id="11"/>
      </w:r>
      <w:r>
        <w:rPr>
          <w:sz w:val="27"/>
        </w:rPr>
        <w:t xml:space="preserve">, позволяют сделать вывод о том, что в совершении наиболее тяжких видов преступлений (убийств, тяжких телесных повреждений, грабежей, разбоев) чаще всего принимают участие несовершеннолетние с диагностированным алкоголизмом и бытовым пьянством. На втором месте по степени участия в совершении указанных преступлений находятся психопаты. На третьем </w:t>
      </w:r>
      <w:r>
        <w:rPr>
          <w:sz w:val="27"/>
        </w:rPr>
        <w:sym w:font="Times New Roman" w:char="2013"/>
      </w:r>
      <w:r>
        <w:rPr>
          <w:sz w:val="27"/>
        </w:rPr>
        <w:t xml:space="preserve"> лица с остаточными явлениями органического поражения ЦНС. В то же время со стороны подростков олигофренов, невротиков, лиц с интеллектуальной недостаточностью не отмечено совершения ни одного убийства, ни одного причинения тяжких телесных повреждений. Вместе с тем, среди невротиков наблюдается высокая доля совершения изнасилований и грабежей, а среди лиц, у которых диагностирована интеллектуальная недостаточность, высоким является показатель совершения грабежей.</w:t>
      </w:r>
    </w:p>
    <w:p w:rsidR="008748FA" w:rsidRDefault="008748FA">
      <w:pPr>
        <w:widowControl w:val="0"/>
        <w:spacing w:line="360" w:lineRule="auto"/>
        <w:ind w:firstLine="720"/>
        <w:jc w:val="both"/>
        <w:rPr>
          <w:sz w:val="27"/>
        </w:rPr>
      </w:pPr>
      <w:r>
        <w:rPr>
          <w:sz w:val="27"/>
        </w:rPr>
        <w:t>Наличие медицинского критерия как я уже отмечала, не является достаточным для признания лица невменяемым. После установления биологического (медицинского) критерия должно быть определено наличие или отсутствие психологического (юридического) критерия.</w:t>
      </w:r>
    </w:p>
    <w:p w:rsidR="008748FA" w:rsidRDefault="008748FA">
      <w:pPr>
        <w:widowControl w:val="0"/>
        <w:spacing w:line="360" w:lineRule="auto"/>
        <w:ind w:firstLine="720"/>
        <w:jc w:val="both"/>
        <w:rPr>
          <w:sz w:val="27"/>
        </w:rPr>
      </w:pPr>
      <w:r>
        <w:rPr>
          <w:sz w:val="27"/>
        </w:rPr>
        <w:t>Наличие психологического (юридического) критерия означает, что лицо, совершившее общественно опасное деяние, на момент его совершения было не способно осознавать характер своих действий или руководить ими.</w:t>
      </w:r>
      <w:r>
        <w:rPr>
          <w:rStyle w:val="a9"/>
          <w:sz w:val="27"/>
        </w:rPr>
        <w:footnoteReference w:id="12"/>
      </w:r>
      <w:r>
        <w:rPr>
          <w:sz w:val="27"/>
        </w:rPr>
        <w:t xml:space="preserve"> Исходя из данного определения существует 2 признака юридического критерия: 1) интеллектуальный; 2) волевой. Интеллектуальный признак предполагает «невозможность, неспособность лица осознавать опасность своего действия (бездействия)».</w:t>
      </w:r>
      <w:r>
        <w:rPr>
          <w:rStyle w:val="a9"/>
          <w:sz w:val="27"/>
        </w:rPr>
        <w:footnoteReference w:id="13"/>
      </w:r>
      <w:r>
        <w:rPr>
          <w:sz w:val="27"/>
        </w:rPr>
        <w:t xml:space="preserve"> Это качество психики означает отсутствие у лица способности понимать как  фактическую сторону совершаемого деяния, так и его социальный смысл. Непонимание лицом содержания фактической стороны своего действия (бездействия) означает непонимание им причинной связи между совершенным деянием и наступившим последствием (не осознает, что лишает потерпевшего жизни, отнимает у него имущество и др.). Но главное в содержании интеллектуального признака заключается в непонимании лицом социального смысла своего деяния, то есть в отсутствии понимания его общественно-опасного характера.</w:t>
      </w:r>
    </w:p>
    <w:p w:rsidR="008748FA" w:rsidRDefault="008748FA">
      <w:pPr>
        <w:widowControl w:val="0"/>
        <w:spacing w:line="360" w:lineRule="auto"/>
        <w:ind w:firstLine="720"/>
        <w:jc w:val="both"/>
        <w:rPr>
          <w:sz w:val="27"/>
        </w:rPr>
      </w:pPr>
      <w:r>
        <w:rPr>
          <w:sz w:val="27"/>
        </w:rPr>
        <w:t>Другим признаком является волевой признак, – то есть неспособность лица руководить своими действиями (бездействием).</w:t>
      </w:r>
      <w:r>
        <w:rPr>
          <w:rStyle w:val="a9"/>
          <w:sz w:val="27"/>
        </w:rPr>
        <w:footnoteReference w:id="14"/>
      </w:r>
    </w:p>
    <w:p w:rsidR="008748FA" w:rsidRDefault="008748FA">
      <w:pPr>
        <w:widowControl w:val="0"/>
        <w:spacing w:line="360" w:lineRule="auto"/>
        <w:ind w:firstLine="720"/>
        <w:jc w:val="both"/>
        <w:rPr>
          <w:sz w:val="27"/>
        </w:rPr>
      </w:pPr>
      <w:r>
        <w:rPr>
          <w:sz w:val="27"/>
        </w:rPr>
        <w:t>Уголовный закон для признания наличия юридического критерия требует установления необязательно обоих признаков, а хотя бы одного из них либо волевого, либо интеллектуального.</w:t>
      </w:r>
    </w:p>
    <w:p w:rsidR="008748FA" w:rsidRDefault="008748FA">
      <w:pPr>
        <w:widowControl w:val="0"/>
        <w:spacing w:line="360" w:lineRule="auto"/>
        <w:ind w:firstLine="720"/>
        <w:jc w:val="both"/>
        <w:rPr>
          <w:sz w:val="27"/>
        </w:rPr>
      </w:pPr>
      <w:r>
        <w:rPr>
          <w:sz w:val="27"/>
        </w:rPr>
        <w:t>Лицо, признанное в установленном законом порядке невменяемым, не является субъектом преступления. Оно в соответствии с ч. 1 ст. 21 УК РФ не подлежит уголовной ответственности и не подвергается уголовному наказанию. В отношении этого лица могут быть назначены принудительные меры медицинского характера (ч. 2 ст. 21 УК РФ).</w:t>
      </w:r>
    </w:p>
    <w:p w:rsidR="008748FA" w:rsidRDefault="008748FA">
      <w:pPr>
        <w:widowControl w:val="0"/>
        <w:spacing w:line="360" w:lineRule="auto"/>
        <w:ind w:firstLine="720"/>
        <w:jc w:val="both"/>
        <w:rPr>
          <w:sz w:val="27"/>
        </w:rPr>
      </w:pPr>
      <w:r>
        <w:rPr>
          <w:sz w:val="27"/>
        </w:rPr>
        <w:t>Необходимо отметить, что в уголовном праве существует такое понятие как «возрастная невменяемость», которая также исключает уголовную ответственность. Так в ч. 3 ст. 20 УК РФ указано: если несовершеннолетний достиг возраста уголовной ответственности (шестнадцати или четырнадцати лет), «но вследствие отставания в психическом развитии, не связанного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 Ребенок при этом является психически здоровым, но у него имеется отставание в психическом развитии. Для определения возрастной невменяемости также проводится судебно-психиатрическая экспертиза.</w:t>
      </w:r>
    </w:p>
    <w:p w:rsidR="008748FA" w:rsidRDefault="008748FA">
      <w:pPr>
        <w:widowControl w:val="0"/>
        <w:spacing w:line="360" w:lineRule="auto"/>
        <w:ind w:firstLine="720"/>
        <w:jc w:val="both"/>
        <w:rPr>
          <w:sz w:val="27"/>
        </w:rPr>
      </w:pPr>
      <w:r>
        <w:rPr>
          <w:sz w:val="27"/>
        </w:rPr>
        <w:t>Подробно рассмотрев данный раздел о критериях наступления уголовной ответственности и как они применяются при привлечении к уголовной ответственности и назначении наказания несовершеннолетним, можно прийти к выводу, упущение одного из критериев при принятии решения судами может привести к тому, что юридические санкции примененные в отношении несовершеннолетнего не будут обладать действенной силой, будут иметь ряд недостатков. Например, не учет биологического критерия – приведет к бесполезности воспитательных мероприятий в отношении психически неполноценных, совершивших преступления, поскольку шаблонными методами воспитательного воздействия будут пытаться исправить того, кто, прежде всего, нуждается в медицинском вмешательстве и чье поведение в значительной степени изменено аномалией психики.</w:t>
      </w:r>
    </w:p>
    <w:p w:rsidR="008748FA" w:rsidRDefault="008748FA">
      <w:pPr>
        <w:widowControl w:val="0"/>
        <w:spacing w:line="360" w:lineRule="auto"/>
        <w:ind w:firstLine="720"/>
        <w:jc w:val="both"/>
        <w:rPr>
          <w:sz w:val="27"/>
        </w:rPr>
      </w:pPr>
      <w:r>
        <w:rPr>
          <w:sz w:val="27"/>
        </w:rPr>
        <w:t>Несовершеннолетний, совершивший преступление – Какой он? Что заставило его далеко отойти от границ допустимого? Совершенно ясно, что мгновенных падений в моральные пропасти не бывает, и человек не рождается преступником. Поэтому, в случае совершения преступления можно проследить путь к этому правонарушению. Об этом следующий параграф моей дипломной работы.</w:t>
      </w:r>
    </w:p>
    <w:p w:rsidR="008748FA" w:rsidRDefault="008748FA">
      <w:pPr>
        <w:widowControl w:val="0"/>
        <w:spacing w:line="360" w:lineRule="auto"/>
        <w:ind w:firstLine="720"/>
        <w:jc w:val="both"/>
        <w:rPr>
          <w:sz w:val="28"/>
        </w:rPr>
      </w:pPr>
    </w:p>
    <w:p w:rsidR="008748FA" w:rsidRDefault="008748FA">
      <w:pPr>
        <w:pStyle w:val="2"/>
        <w:keepNext w:val="0"/>
        <w:widowControl w:val="0"/>
        <w:rPr>
          <w:rFonts w:ascii="Arial" w:hAnsi="Arial"/>
        </w:rPr>
      </w:pPr>
      <w:bookmarkStart w:id="6" w:name="_Toc479047823"/>
      <w:r>
        <w:rPr>
          <w:rFonts w:ascii="Arial" w:hAnsi="Arial"/>
          <w:lang w:val="en-US"/>
        </w:rPr>
        <w:br w:type="page"/>
        <w:t>1.</w:t>
      </w:r>
      <w:r>
        <w:rPr>
          <w:rFonts w:ascii="Arial" w:hAnsi="Arial"/>
        </w:rPr>
        <w:t xml:space="preserve">2. Причины способствующие становлению </w:t>
      </w:r>
      <w:r>
        <w:rPr>
          <w:rFonts w:ascii="Arial" w:hAnsi="Arial"/>
        </w:rPr>
        <w:br/>
        <w:t>несовершеннолетнего на преступный путь</w:t>
      </w:r>
      <w:bookmarkEnd w:id="6"/>
    </w:p>
    <w:p w:rsidR="008748FA" w:rsidRDefault="008748FA">
      <w:pPr>
        <w:widowControl w:val="0"/>
        <w:spacing w:line="360" w:lineRule="auto"/>
        <w:ind w:firstLine="720"/>
        <w:jc w:val="both"/>
        <w:rPr>
          <w:sz w:val="27"/>
        </w:rPr>
      </w:pPr>
      <w:r>
        <w:rPr>
          <w:sz w:val="27"/>
        </w:rPr>
        <w:t>Особенность юношеского возраста состоит в том, что в этот период в человеке закладываются такие фундаментальные качества, которые затем отражаются на его будущей жизни. Невозможно передать словами насколько трагична судьба подростка, совершившего преступление и как может быть искалечена его жизнь. Ниже я подробно рассмотрю в результате каких причин и условий подросток совершает преступление. В данный момент отмечу, что преступление несовершеннолетнего это симптом крайнего неблагополучия его собственной судьбы и тех условий жизни, которые его окружают, в которых он находится ежедневно.</w:t>
      </w:r>
    </w:p>
    <w:p w:rsidR="008748FA" w:rsidRDefault="008748FA">
      <w:pPr>
        <w:widowControl w:val="0"/>
        <w:spacing w:line="360" w:lineRule="auto"/>
        <w:ind w:firstLine="720"/>
        <w:jc w:val="both"/>
        <w:rPr>
          <w:sz w:val="27"/>
        </w:rPr>
      </w:pPr>
      <w:r>
        <w:rPr>
          <w:sz w:val="27"/>
        </w:rPr>
        <w:t>Существуют такие возрастные особенности несовершеннолетних, которые серьезно сказываются на их поведении.</w:t>
      </w:r>
    </w:p>
    <w:p w:rsidR="008748FA" w:rsidRDefault="008748FA">
      <w:pPr>
        <w:widowControl w:val="0"/>
        <w:spacing w:line="360" w:lineRule="auto"/>
        <w:ind w:firstLine="720"/>
        <w:jc w:val="both"/>
        <w:rPr>
          <w:sz w:val="27"/>
        </w:rPr>
      </w:pPr>
      <w:r>
        <w:rPr>
          <w:sz w:val="27"/>
        </w:rPr>
        <w:t>К 10 – 12 годам у подростка на основе восприятия формируются суждения по принципу, что такое хорошо и что такое плохо. Они перенимаются от родителей, от сверстников из фильмов, от бытовых ситуаций, которые непрерывно идут через его сознание, действующим или пассивным участником и свидетелем которых он постоянно бывает, в которое он включен.</w:t>
      </w:r>
    </w:p>
    <w:p w:rsidR="008748FA" w:rsidRDefault="008748FA">
      <w:pPr>
        <w:widowControl w:val="0"/>
        <w:spacing w:line="360" w:lineRule="auto"/>
        <w:ind w:firstLine="720"/>
        <w:jc w:val="both"/>
        <w:rPr>
          <w:sz w:val="27"/>
        </w:rPr>
      </w:pPr>
      <w:r>
        <w:rPr>
          <w:sz w:val="27"/>
        </w:rPr>
        <w:t>К 14 – 16 годам на основе суждений у подростка возникают убеждения. Он убежден в том, что хорошо и что для него или окружающих плохо. Убеждение складывается из его восприятия мира, из того, что хорошего или плохого было в его жизни, их тех или иных конфликтных или разрешившихся ситуаций. Убеждение – это уже позиция. Подросток спорит, другими способами выражает и отстаивает свою точку зрения, у него в зависимости от собственных представлений формируется шкала социальных ценностей и предпочтений, в соответствии, с которыми складывается круг друзей, стиль поведения, внешний облик.</w:t>
      </w:r>
    </w:p>
    <w:p w:rsidR="008748FA" w:rsidRDefault="008748FA">
      <w:pPr>
        <w:widowControl w:val="0"/>
        <w:spacing w:line="360" w:lineRule="auto"/>
        <w:ind w:firstLine="720"/>
        <w:jc w:val="both"/>
        <w:rPr>
          <w:sz w:val="27"/>
        </w:rPr>
      </w:pPr>
      <w:r>
        <w:rPr>
          <w:sz w:val="27"/>
        </w:rPr>
        <w:t>Лишь к 18 – 20 годам на основе суждений и убеждений возникает мировоззрение. Система взглядов, воззрений на природу, общество  в значительной степени предопределяют жизненный путь молодого человека. Сформировавшись, мировоззрение с трудом поддается модификации. Во всяком случае, на это нужно гораздо больше усилий, чем на изменение убеждений, тем более – суждений.</w:t>
      </w:r>
    </w:p>
    <w:p w:rsidR="008748FA" w:rsidRDefault="008748FA">
      <w:pPr>
        <w:widowControl w:val="0"/>
        <w:spacing w:line="360" w:lineRule="auto"/>
        <w:ind w:firstLine="720"/>
        <w:jc w:val="both"/>
        <w:rPr>
          <w:sz w:val="27"/>
        </w:rPr>
      </w:pPr>
      <w:r>
        <w:rPr>
          <w:sz w:val="27"/>
        </w:rPr>
        <w:t>Антисоциальное поведение несовершеннолетнего, как правило, продиктовано влиянием следующих факторов: в первую очередь – внешней социальной среды (в особенности микросреды), а также индивидуальными особенностями личности подростка, которые обуславливают его индивидуальное реагирование на различные «жизненные неудачи».</w:t>
      </w:r>
    </w:p>
    <w:p w:rsidR="008748FA" w:rsidRDefault="008748FA">
      <w:pPr>
        <w:widowControl w:val="0"/>
        <w:spacing w:line="360" w:lineRule="auto"/>
        <w:ind w:firstLine="709"/>
        <w:jc w:val="both"/>
        <w:rPr>
          <w:sz w:val="27"/>
        </w:rPr>
      </w:pPr>
      <w:r>
        <w:rPr>
          <w:sz w:val="27"/>
        </w:rPr>
        <w:t>Личность трудного подростка, как правило, характеризуется низким уровнем социализации и отражает пробелы и недостатки в трех основных сферах его воспитания: в семье, в школе (учреждении начального профессионального образования) и на производстве. С другой стороны, на личность трудного подростка большое влияние оказывает особая сфера – улица, двор, уличные группы с отрицательной направленностью – его досуг.</w:t>
      </w:r>
    </w:p>
    <w:p w:rsidR="008748FA" w:rsidRDefault="008748FA">
      <w:pPr>
        <w:widowControl w:val="0"/>
        <w:spacing w:line="360" w:lineRule="auto"/>
        <w:ind w:firstLine="720"/>
        <w:jc w:val="both"/>
        <w:rPr>
          <w:sz w:val="27"/>
        </w:rPr>
      </w:pPr>
      <w:r>
        <w:rPr>
          <w:sz w:val="27"/>
        </w:rPr>
        <w:t>Важнейшим условием формирования личности «трудного» подростка в большинстве случаев являются отрицательные семейные условия, алкоголизм родителей или родственников, их аморальное поведение и другое. Чаще всего подростки, совершившие преступления, выходцы из неблагополучных семей (пример, выписка из характеристики ученика 7 «б» класса детского дома №2: Саша поступил в детский дом в 1997 году в 5 класс после долгих скитаний по городу, после семейных переживаний. Родители пьяницы. Саша и его младший брат были им не нужны»).</w:t>
      </w:r>
      <w:r>
        <w:rPr>
          <w:rStyle w:val="a9"/>
          <w:sz w:val="27"/>
        </w:rPr>
        <w:footnoteReference w:id="15"/>
      </w:r>
    </w:p>
    <w:p w:rsidR="008748FA" w:rsidRDefault="008748FA">
      <w:pPr>
        <w:widowControl w:val="0"/>
        <w:spacing w:line="360" w:lineRule="auto"/>
        <w:ind w:firstLine="720"/>
        <w:jc w:val="both"/>
        <w:rPr>
          <w:sz w:val="27"/>
        </w:rPr>
      </w:pPr>
      <w:r>
        <w:rPr>
          <w:sz w:val="27"/>
        </w:rPr>
        <w:t>Кризисная семья становится все более значительным фактором риска и неблагополучия детей. По официальным данным МВД только в сфере профилактического воздействия органов милиции в 1999 году по России выявлено 113 тыс. родителей, отрицательно влияющих на поведение детей, среди них 30% систематически злоупотребляют спиртными напитками, 40% устраивают скандалы, ведут антиобщественный образ жизни.</w:t>
      </w:r>
    </w:p>
    <w:p w:rsidR="008748FA" w:rsidRDefault="008748FA">
      <w:pPr>
        <w:widowControl w:val="0"/>
        <w:spacing w:line="360" w:lineRule="auto"/>
        <w:ind w:firstLine="720"/>
        <w:jc w:val="both"/>
        <w:rPr>
          <w:sz w:val="27"/>
        </w:rPr>
      </w:pPr>
      <w:r>
        <w:rPr>
          <w:sz w:val="27"/>
        </w:rPr>
        <w:t>О явном неблагополучии семейного воспитания свидетельствуют и другие данные: до 70% всех детских травм имеют семейно-бытовой характер. Число удовлетворенных судами исков по делам о лишении родительских прав составило в 1996 году 24 359 случаев.</w:t>
      </w:r>
      <w:r>
        <w:rPr>
          <w:rStyle w:val="a9"/>
          <w:sz w:val="27"/>
        </w:rPr>
        <w:footnoteReference w:id="16"/>
      </w:r>
    </w:p>
    <w:p w:rsidR="008748FA" w:rsidRDefault="008748FA">
      <w:pPr>
        <w:widowControl w:val="0"/>
        <w:spacing w:line="360" w:lineRule="auto"/>
        <w:ind w:firstLine="720"/>
        <w:jc w:val="both"/>
        <w:rPr>
          <w:sz w:val="27"/>
        </w:rPr>
      </w:pPr>
      <w:r>
        <w:rPr>
          <w:sz w:val="27"/>
        </w:rPr>
        <w:t>Но нередки случаи, когда искаженную нравственную атмосферу вокруг несовершеннолетнего создают любящие его и желающие ему добра, но не обладающие достаточной педагогической культурой родители. А бывает, что и в неблагополучной семье, может сформироваться положительная личность, так как неблагоприятные внешние воздействия подросток может не воспринимать, бороться с ними.</w:t>
      </w:r>
    </w:p>
    <w:p w:rsidR="008748FA" w:rsidRDefault="008748FA">
      <w:pPr>
        <w:widowControl w:val="0"/>
        <w:spacing w:line="360" w:lineRule="auto"/>
        <w:ind w:firstLine="720"/>
        <w:jc w:val="both"/>
        <w:rPr>
          <w:sz w:val="27"/>
        </w:rPr>
      </w:pPr>
      <w:r>
        <w:rPr>
          <w:sz w:val="27"/>
        </w:rPr>
        <w:t>К числу причин преступности несовершеннолетних относится низкий материальный уровень многих семей, значительно отстающий от минимального прожиточного уровня, побуждает детей в таких семьях к поиску любых источников средств существования, включая противоправные.</w:t>
      </w:r>
    </w:p>
    <w:p w:rsidR="008748FA" w:rsidRDefault="008748FA">
      <w:pPr>
        <w:widowControl w:val="0"/>
        <w:spacing w:line="360" w:lineRule="auto"/>
        <w:ind w:firstLine="720"/>
        <w:jc w:val="both"/>
        <w:rPr>
          <w:sz w:val="27"/>
        </w:rPr>
      </w:pPr>
      <w:r>
        <w:rPr>
          <w:sz w:val="27"/>
        </w:rPr>
        <w:t>Материалы уголовных дел по преступлениям, совершенных несовершеннолетними, прямо указывают на «нужду», постоянный материальный недостаток в семье, элементарное недоедание – это толкает детей на занятие попрошайничеством, совершение корыстных преступлений. Не случайно, что в общей структуре преступности значительную долю составляют кражи. Причем, в большинстве случаев – это кражи продуктов питания, одежды, денег, то есть того, что детям не додали взрослые.</w:t>
      </w:r>
    </w:p>
    <w:p w:rsidR="008748FA" w:rsidRDefault="008748FA">
      <w:pPr>
        <w:widowControl w:val="0"/>
        <w:spacing w:line="360" w:lineRule="auto"/>
        <w:ind w:firstLine="720"/>
        <w:jc w:val="both"/>
        <w:rPr>
          <w:sz w:val="27"/>
        </w:rPr>
      </w:pPr>
      <w:r>
        <w:rPr>
          <w:sz w:val="27"/>
        </w:rPr>
        <w:t>Серьезной проблемой, способствующей преступности несовершеннолетних, становится беспризорность детей. Семья, как социальный институт снизила свою значимость в воспитании детей. С изменением законодательства об образовании меньше стала уделять внимание воспитанию и школа. Обострились проблемы социального сиротства. Детские дома, интернаты, приюты переполнены. А число социальных сирот, безнадзорных детей продолжает увеличиваться. Дети предоставлены сами себе и улице, а родители, если они не пьяницы, не наркоманы и не сидят в тюрьме, то озабочены тяготами собственной жизни, и на детей сил и времени у них нет.</w:t>
      </w:r>
    </w:p>
    <w:p w:rsidR="008748FA" w:rsidRDefault="008748FA">
      <w:pPr>
        <w:widowControl w:val="0"/>
        <w:spacing w:line="360" w:lineRule="auto"/>
        <w:ind w:firstLine="720"/>
        <w:jc w:val="both"/>
        <w:rPr>
          <w:sz w:val="27"/>
        </w:rPr>
      </w:pPr>
      <w:r>
        <w:rPr>
          <w:sz w:val="27"/>
        </w:rPr>
        <w:t>Равнодушие, безразличие и жестокость родителей к своим детям просто потрясает. Матери буквально выгоняют своих детей на улицу просить милостыню, чтобы ребенок обеспечил себе кусок хлеба, да еще и родителям бутылку спиртного.</w:t>
      </w:r>
    </w:p>
    <w:p w:rsidR="008748FA" w:rsidRDefault="008748FA">
      <w:pPr>
        <w:widowControl w:val="0"/>
        <w:spacing w:line="360" w:lineRule="auto"/>
        <w:ind w:firstLine="720"/>
        <w:jc w:val="both"/>
        <w:rPr>
          <w:sz w:val="27"/>
        </w:rPr>
      </w:pPr>
      <w:r>
        <w:rPr>
          <w:sz w:val="27"/>
        </w:rPr>
        <w:t>Для трудновоспитуемых подростков характерно негативное отношение к учебе, которое, в конечном счете, противопоставляет их коллективу класса, школы и т. п.</w:t>
      </w:r>
    </w:p>
    <w:p w:rsidR="008748FA" w:rsidRDefault="008748FA">
      <w:pPr>
        <w:widowControl w:val="0"/>
        <w:spacing w:line="360" w:lineRule="auto"/>
        <w:ind w:firstLine="720"/>
        <w:jc w:val="both"/>
        <w:rPr>
          <w:sz w:val="27"/>
        </w:rPr>
      </w:pPr>
      <w:r>
        <w:rPr>
          <w:sz w:val="27"/>
        </w:rPr>
        <w:t>Например, по характеристике, данной классным руководителем школы №5 г. Астрахани учащемуся Мишуткину П.В.: «По характеру скрытен, не инициативен. Склонен к пропуску занятий без уважительных причин. Мать информирована о пропусках сыном учебных занятий, но должных мер не принимает. Особых интересов Мишуткин П.В. ни к чему не проявляет. Почти всегда говорит неправду, если ему это выгодно».</w:t>
      </w:r>
      <w:r>
        <w:rPr>
          <w:rStyle w:val="a9"/>
          <w:sz w:val="27"/>
        </w:rPr>
        <w:footnoteReference w:id="17"/>
      </w:r>
    </w:p>
    <w:p w:rsidR="008748FA" w:rsidRDefault="008748FA">
      <w:pPr>
        <w:widowControl w:val="0"/>
        <w:spacing w:line="360" w:lineRule="auto"/>
        <w:ind w:firstLine="720"/>
        <w:jc w:val="both"/>
        <w:rPr>
          <w:sz w:val="27"/>
        </w:rPr>
      </w:pPr>
      <w:r>
        <w:rPr>
          <w:sz w:val="27"/>
        </w:rPr>
        <w:t>Налицо безразличие к учебе, в нем развиваются отрицательные качества, родители не принимают никаких мер к пресечению негативных явлений в жизни ребенка.</w:t>
      </w:r>
    </w:p>
    <w:p w:rsidR="008748FA" w:rsidRDefault="008748FA">
      <w:pPr>
        <w:widowControl w:val="0"/>
        <w:spacing w:line="360" w:lineRule="auto"/>
        <w:ind w:firstLine="720"/>
        <w:jc w:val="both"/>
        <w:rPr>
          <w:sz w:val="27"/>
        </w:rPr>
      </w:pPr>
      <w:r>
        <w:rPr>
          <w:sz w:val="27"/>
        </w:rPr>
        <w:t>Кризисность подросткового возраста проявляется и в том, что у подростка существенно перестраиваются отношения со сверстниками. Для него в этот период характерна повышенная потребность общения со сверстниками, стремление к самоутверждению в их среде, чуткое реагирование на мнение сверстников.</w:t>
      </w:r>
    </w:p>
    <w:p w:rsidR="008748FA" w:rsidRDefault="008748FA">
      <w:pPr>
        <w:widowControl w:val="0"/>
        <w:spacing w:line="360" w:lineRule="auto"/>
        <w:ind w:firstLine="720"/>
        <w:jc w:val="both"/>
        <w:rPr>
          <w:sz w:val="27"/>
        </w:rPr>
      </w:pPr>
      <w:r>
        <w:rPr>
          <w:sz w:val="27"/>
        </w:rPr>
        <w:t>Потребность общения, должно быть реализована в благоприятных условиях, а если этого не происходит, то самоутверждение осуществляется в неформальных подростковых группах, уличных компаниях в форме асоциальных проявлений (выпивка, употребление наркотиков, хулиганство и др.) оно может стать опасным криминализирующим фактором.</w:t>
      </w:r>
    </w:p>
    <w:p w:rsidR="008748FA" w:rsidRDefault="008748FA">
      <w:pPr>
        <w:widowControl w:val="0"/>
        <w:spacing w:line="360" w:lineRule="auto"/>
        <w:ind w:firstLine="720"/>
        <w:jc w:val="both"/>
        <w:rPr>
          <w:sz w:val="27"/>
        </w:rPr>
      </w:pPr>
      <w:r>
        <w:rPr>
          <w:sz w:val="27"/>
        </w:rPr>
        <w:t>Приведу типичный пример из характеристики, данной ученику детского дома №2 г. Астрахани Михайлову А.В. классным руководителем: «С виду мальчик доброжелательный, открытый, но покончить с прошлым не может. Самое серьезное отклонение в его поведении – это самовольные уходы из детского дома, похождение в компании знакомых по прошлой жизни ребят. Замечен в воровстве и в детском доме и за его пределами. 5.10.99 г. был пойман пьяным в компании сверстников из детского дома».</w:t>
      </w:r>
      <w:r>
        <w:rPr>
          <w:rStyle w:val="a9"/>
          <w:sz w:val="27"/>
        </w:rPr>
        <w:footnoteReference w:id="18"/>
      </w:r>
    </w:p>
    <w:p w:rsidR="008748FA" w:rsidRDefault="008748FA">
      <w:pPr>
        <w:widowControl w:val="0"/>
        <w:spacing w:line="360" w:lineRule="auto"/>
        <w:ind w:firstLine="709"/>
        <w:jc w:val="both"/>
        <w:rPr>
          <w:sz w:val="27"/>
        </w:rPr>
      </w:pPr>
      <w:r>
        <w:rPr>
          <w:sz w:val="27"/>
        </w:rPr>
        <w:t>Как показывает изучение правонарушений несовершеннолетних, подросток чаще всего может совершить преступление под непосредственным влиянием сверстников или взрослых лиц, подчиняясь давлению толпы.</w:t>
      </w:r>
      <w:r>
        <w:rPr>
          <w:rStyle w:val="a9"/>
          <w:sz w:val="27"/>
        </w:rPr>
        <w:footnoteReference w:id="19"/>
      </w:r>
    </w:p>
    <w:p w:rsidR="008748FA" w:rsidRDefault="008748FA">
      <w:pPr>
        <w:widowControl w:val="0"/>
        <w:spacing w:line="360" w:lineRule="auto"/>
        <w:ind w:firstLine="720"/>
        <w:jc w:val="both"/>
        <w:rPr>
          <w:sz w:val="27"/>
        </w:rPr>
      </w:pPr>
      <w:r>
        <w:rPr>
          <w:sz w:val="27"/>
        </w:rPr>
        <w:t>Совершение преступления в группе характерны потому, что многие преступления технически не выполнимы для одного подростка, помимо этого, действуя в группе, некоторые подростки смелеют, становятся дерзкими, так как это одобряется групповым авторитетом.</w:t>
      </w:r>
    </w:p>
    <w:p w:rsidR="008748FA" w:rsidRDefault="008748FA">
      <w:pPr>
        <w:widowControl w:val="0"/>
        <w:spacing w:line="360" w:lineRule="auto"/>
        <w:ind w:firstLine="720"/>
        <w:jc w:val="both"/>
        <w:rPr>
          <w:sz w:val="27"/>
        </w:rPr>
      </w:pPr>
      <w:r>
        <w:rPr>
          <w:sz w:val="27"/>
        </w:rPr>
        <w:br w:type="page"/>
        <w:t>В. И. Васильев в своей работе «Юридическая психология» дает количественные и качественные характеристики, которые отражают криминальную направленность группы: «Участие в группе ранее судимых, которые не работают и не учатся, злоупотребляют алкоголем или наркотиками, занимаются азартными играми, а также наличие в группе осознанного лидера, авторитетный стиль управления группой, преимущественно криминальная направленность группы, формирование субкультуры группы (жаргон, специальные клятвы, особенный ритуал поведения и т. д.). В дальнейшем при систематической преступной деятельности в группе происходит распределение ролей и функций при совершении преступлений».</w:t>
      </w:r>
      <w:r>
        <w:rPr>
          <w:rStyle w:val="a9"/>
          <w:sz w:val="27"/>
        </w:rPr>
        <w:footnoteReference w:id="20"/>
      </w:r>
    </w:p>
    <w:p w:rsidR="008748FA" w:rsidRDefault="008748FA">
      <w:pPr>
        <w:widowControl w:val="0"/>
        <w:spacing w:line="360" w:lineRule="auto"/>
        <w:ind w:firstLine="720"/>
        <w:jc w:val="both"/>
        <w:rPr>
          <w:sz w:val="27"/>
        </w:rPr>
      </w:pPr>
      <w:r>
        <w:rPr>
          <w:sz w:val="27"/>
        </w:rPr>
        <w:t>Еще одна проблема, которую нельзя не назвать – это наркомания и алкоголизм среди подростков. Самые жестокие преступления совершаются подростками под воздействием алкоголя, наркотиков, токсических веществ.</w:t>
      </w:r>
    </w:p>
    <w:p w:rsidR="008748FA" w:rsidRDefault="008748FA">
      <w:pPr>
        <w:widowControl w:val="0"/>
        <w:spacing w:line="360" w:lineRule="auto"/>
        <w:ind w:firstLine="720"/>
        <w:jc w:val="both"/>
        <w:rPr>
          <w:sz w:val="27"/>
        </w:rPr>
      </w:pPr>
      <w:r>
        <w:rPr>
          <w:sz w:val="27"/>
        </w:rPr>
        <w:t>Несовершеннолетние Спиридонов В.Т., Потешин А.Н., Татаринцев П.К. совершили убийство в группе взрослого мужчины, который поздним вечером возвращался домой с работы, только для того, чтобы найти в его карманах сигареты и деньги на спиртное. Били его камнем по голове, палкой, нападали сзади, и потом еще издевались над его телом, не обнаружив денег.</w:t>
      </w:r>
      <w:r>
        <w:rPr>
          <w:rStyle w:val="a9"/>
          <w:sz w:val="27"/>
        </w:rPr>
        <w:footnoteReference w:id="21"/>
      </w:r>
    </w:p>
    <w:p w:rsidR="008748FA" w:rsidRDefault="008748FA">
      <w:pPr>
        <w:widowControl w:val="0"/>
        <w:spacing w:line="360" w:lineRule="auto"/>
        <w:ind w:firstLine="720"/>
        <w:jc w:val="both"/>
        <w:rPr>
          <w:sz w:val="27"/>
        </w:rPr>
      </w:pPr>
      <w:r>
        <w:rPr>
          <w:sz w:val="27"/>
        </w:rPr>
        <w:t>Социальную адаптацию несовершеннолетних могут затруднять различные нервно-психические заболевания и отклонения. Поэтому в данном случае меры педагогической коррекции бывают недостаточны, необходимо вмешательство и помощь психиатров, невропатологов, психотерапевтов, наряду с мерами воспитательного характера осуществляющих медицинскую коррекцию, а также проводящих социальные консультации для педагогов и родителей.</w:t>
      </w:r>
    </w:p>
    <w:p w:rsidR="008748FA" w:rsidRDefault="008748FA">
      <w:pPr>
        <w:widowControl w:val="0"/>
        <w:spacing w:line="360" w:lineRule="auto"/>
        <w:ind w:firstLine="720"/>
        <w:jc w:val="both"/>
        <w:rPr>
          <w:sz w:val="27"/>
        </w:rPr>
      </w:pPr>
      <w:r>
        <w:rPr>
          <w:sz w:val="27"/>
        </w:rPr>
        <w:t>Причины, способствующие совершению преступлений, действующие на несовершеннолетних, заставляют совершать противоправные действия только некоторых, не способных сопротивляться их воздействию. Находясь в одинаковых, в общем, условиях, далеко не каждый подросток совершает преступление в связи с тем, что существуют еще и личностные причины противоправного поведения. Это, прежде всего, особенности ценностных ориентаций подростка, задаваемых средой и ближайшим окружением.</w:t>
      </w:r>
    </w:p>
    <w:p w:rsidR="008748FA" w:rsidRDefault="008748FA">
      <w:pPr>
        <w:pStyle w:val="a3"/>
        <w:widowControl w:val="0"/>
        <w:ind w:firstLine="720"/>
        <w:rPr>
          <w:sz w:val="27"/>
        </w:rPr>
      </w:pPr>
      <w:r>
        <w:rPr>
          <w:sz w:val="27"/>
        </w:rPr>
        <w:t>Таким образом, бесспорно, наиболее значимо для подростка ближайшее окружение – семья. Состояние внутрисемейных отношений во многом определяет поведение подростка. Даже борясь с родителями за независимость, подросток демонстрирует все то, чему он у них научился. Важнейшей сферой приложения сил и понимания собственной значимости для несовершеннолетнего является учеба и работа. Здесь несовершеннолетний сталкивается с наибольшими жизненными трудностями, от преодоления которой зависит его внутреннее состояние. Достижение успеха в труде и учебе важно для ощущения собственной полноценности. Социальная незащищенность подростка часто становится причиной срывов и конфликтов в сфере учебы и труда, может влиять на конфликтность его поведения, на желание любым способом компенсировать неудовлетворенность.</w:t>
      </w:r>
    </w:p>
    <w:p w:rsidR="008748FA" w:rsidRDefault="008748FA">
      <w:pPr>
        <w:widowControl w:val="0"/>
        <w:spacing w:line="360" w:lineRule="auto"/>
        <w:ind w:firstLine="720"/>
        <w:jc w:val="both"/>
        <w:rPr>
          <w:sz w:val="27"/>
        </w:rPr>
      </w:pPr>
      <w:r>
        <w:rPr>
          <w:sz w:val="27"/>
        </w:rPr>
        <w:t>Компенсация неудовлетворенности для трудных подростков – это чаще всего сфера досуга. Не добившись успеха в учебе, в результате чего не получить возможности заниматься престижным трудом, несовершеннолетний пытается найти удовлетворение в общении со сверстниками, причем не всегда приемлемыми для общества способами, а часто и совершая преступления. Помочь несовершеннолетнему найти свое место в жизни, предотвратить совершение преступления – главная задача стоящая перед нашим обществом.</w:t>
      </w:r>
    </w:p>
    <w:p w:rsidR="008748FA" w:rsidRDefault="008748FA">
      <w:pPr>
        <w:widowControl w:val="0"/>
        <w:spacing w:line="360" w:lineRule="auto"/>
        <w:ind w:firstLine="720"/>
        <w:jc w:val="both"/>
        <w:rPr>
          <w:sz w:val="28"/>
        </w:rPr>
      </w:pPr>
    </w:p>
    <w:p w:rsidR="008748FA" w:rsidRDefault="008748FA">
      <w:pPr>
        <w:pStyle w:val="1"/>
        <w:keepNext w:val="0"/>
        <w:widowControl w:val="0"/>
        <w:rPr>
          <w:rFonts w:ascii="Arial" w:hAnsi="Arial"/>
        </w:rPr>
      </w:pPr>
      <w:r>
        <w:rPr>
          <w:rFonts w:ascii="Arial" w:hAnsi="Arial"/>
        </w:rPr>
        <w:br w:type="page"/>
      </w:r>
      <w:bookmarkStart w:id="7" w:name="_Toc479047824"/>
      <w:r>
        <w:rPr>
          <w:rFonts w:ascii="Arial" w:hAnsi="Arial"/>
        </w:rPr>
        <w:t>Глава</w:t>
      </w:r>
      <w:r>
        <w:rPr>
          <w:rFonts w:ascii="Arial" w:hAnsi="Arial"/>
          <w:lang w:val="en-US"/>
        </w:rPr>
        <w:t xml:space="preserve"> II</w:t>
      </w:r>
      <w:r>
        <w:rPr>
          <w:rFonts w:ascii="Arial" w:hAnsi="Arial"/>
        </w:rPr>
        <w:t xml:space="preserve">. ОСОБЕННОСТИ УГОЛОВНОЙ </w:t>
      </w:r>
      <w:r>
        <w:rPr>
          <w:rFonts w:ascii="Arial" w:hAnsi="Arial"/>
        </w:rPr>
        <w:br/>
        <w:t xml:space="preserve">ОТВЕТСТВЕННОСТИ И НАКАЗАНИЯ </w:t>
      </w:r>
      <w:r>
        <w:rPr>
          <w:rFonts w:ascii="Arial" w:hAnsi="Arial"/>
        </w:rPr>
        <w:br/>
        <w:t>НЕСОВЕРШЕННОЛЕТНИХ</w:t>
      </w:r>
      <w:bookmarkEnd w:id="7"/>
    </w:p>
    <w:p w:rsidR="008748FA" w:rsidRDefault="008748FA">
      <w:pPr>
        <w:pStyle w:val="2"/>
        <w:keepNext w:val="0"/>
        <w:widowControl w:val="0"/>
        <w:rPr>
          <w:rFonts w:ascii="Arial" w:hAnsi="Arial"/>
        </w:rPr>
      </w:pPr>
      <w:bookmarkStart w:id="8" w:name="_Toc479047825"/>
      <w:r>
        <w:rPr>
          <w:rFonts w:ascii="Arial" w:hAnsi="Arial"/>
        </w:rPr>
        <w:t>2</w:t>
      </w:r>
      <w:r>
        <w:rPr>
          <w:rFonts w:ascii="Arial" w:hAnsi="Arial"/>
          <w:lang w:val="en-US"/>
        </w:rPr>
        <w:t>.1.</w:t>
      </w:r>
      <w:r>
        <w:rPr>
          <w:rFonts w:ascii="Arial" w:hAnsi="Arial"/>
        </w:rPr>
        <w:t xml:space="preserve"> История развития</w:t>
      </w:r>
      <w:r>
        <w:rPr>
          <w:rFonts w:ascii="Arial" w:hAnsi="Arial"/>
          <w:lang w:val="en-US"/>
        </w:rPr>
        <w:t xml:space="preserve"> </w:t>
      </w:r>
      <w:r>
        <w:rPr>
          <w:rFonts w:ascii="Arial" w:hAnsi="Arial"/>
        </w:rPr>
        <w:t>уголовного</w:t>
      </w:r>
      <w:r>
        <w:rPr>
          <w:rFonts w:ascii="Arial" w:hAnsi="Arial"/>
          <w:lang w:val="en-US"/>
        </w:rPr>
        <w:t xml:space="preserve"> </w:t>
      </w:r>
      <w:r>
        <w:rPr>
          <w:rFonts w:ascii="Arial" w:hAnsi="Arial"/>
        </w:rPr>
        <w:t xml:space="preserve">законодательства </w:t>
      </w:r>
      <w:r>
        <w:rPr>
          <w:rFonts w:ascii="Arial" w:hAnsi="Arial"/>
        </w:rPr>
        <w:br/>
        <w:t>об ответственности несовершеннолетних</w:t>
      </w:r>
      <w:bookmarkEnd w:id="8"/>
    </w:p>
    <w:p w:rsidR="008748FA" w:rsidRDefault="008748FA">
      <w:pPr>
        <w:widowControl w:val="0"/>
        <w:spacing w:line="360" w:lineRule="auto"/>
        <w:ind w:firstLine="720"/>
        <w:jc w:val="both"/>
        <w:rPr>
          <w:sz w:val="27"/>
        </w:rPr>
      </w:pPr>
      <w:r>
        <w:rPr>
          <w:sz w:val="27"/>
        </w:rPr>
        <w:t>С 1845 года источником уголовного законодательства было «уголовное Уложение», в котором государство закрепляло отказ от уголовного наказания малолетних и передачу несовершеннолетних (до 17 лет), учинивших преступное деяние, но не вменяемое им в вину по ст. 41. или хотя и вменяемое, но при условиях, указанных, в ч. 2 ст. 55, под ответственный надзор родителей или лиц, у которых они находились, но ничего не говорилось о том, какие меры могли бы применять по отношению к этому малолетнему те, кому он отдан под надзор.</w:t>
      </w:r>
    </w:p>
    <w:p w:rsidR="008748FA" w:rsidRDefault="008748FA">
      <w:pPr>
        <w:widowControl w:val="0"/>
        <w:spacing w:line="360" w:lineRule="auto"/>
        <w:ind w:firstLine="720"/>
        <w:jc w:val="both"/>
        <w:rPr>
          <w:sz w:val="27"/>
        </w:rPr>
      </w:pPr>
      <w:r>
        <w:rPr>
          <w:sz w:val="27"/>
        </w:rPr>
        <w:t>Затем «Уложение» определило ответственность детей за упорное неповиновение родительской власти, а равно и за грубое с родителями обращение, подвергая виновных аресту до 6 месяцев, но эта ответственность должна была быть назначена судом на общем основании.</w:t>
      </w:r>
    </w:p>
    <w:p w:rsidR="008748FA" w:rsidRDefault="008748FA">
      <w:pPr>
        <w:widowControl w:val="0"/>
        <w:spacing w:line="360" w:lineRule="auto"/>
        <w:ind w:firstLine="720"/>
        <w:jc w:val="both"/>
        <w:rPr>
          <w:sz w:val="27"/>
        </w:rPr>
      </w:pPr>
      <w:r>
        <w:rPr>
          <w:sz w:val="27"/>
        </w:rPr>
        <w:t>Дисциплинарная власть осуществлялась самими родителями, причем закон не определял ни объема, ни характера дозволенных средств наказания, говоря только в ст. 168, т. Х, ч. 1, издание 1900г., что родители по отношению к детям не могут покушаться на такие деяния, которые по общим законам подлежат уголовному наказанию.</w:t>
      </w:r>
    </w:p>
    <w:p w:rsidR="008748FA" w:rsidRDefault="008748FA">
      <w:pPr>
        <w:widowControl w:val="0"/>
        <w:spacing w:line="360" w:lineRule="auto"/>
        <w:ind w:firstLine="720"/>
        <w:jc w:val="both"/>
        <w:rPr>
          <w:sz w:val="27"/>
        </w:rPr>
      </w:pPr>
      <w:r>
        <w:rPr>
          <w:sz w:val="27"/>
        </w:rPr>
        <w:t>Близкую связь с дисциплинарной властью семьи имела дисциплинарная власть школы. Выполнение обязательного воспитания падало, прежде всего, на семью; но там где она не хотела или не могла выполнить этого назначения своими средствами, на помощь ей являлось государство, а осуществителем его забот становилась школа. Применение дисциплинарной власти в школе этого типа, по общему правилу, безусловно, устраняло действие карательной власти государства, допуская ее вмешательство разве только в случае совершения наиболее тяжких преступлений воспитанниками старшего возраста, например 14 и более лет (таковы, например, случаи убийства, поджога, изнасилования и т.д.). С другой стороны, государство устанавливало надзор за школьными взысканиями, определяло для них известные пределы эти взыскания должны быть налагаться с исключительной целью исправления, а не быть актом возмездия. Подобными наказаниями были часто воспитательные взыскания – выговоры, уменьшение баллов по поведению, лишение льгот, карцер, а в крайнем случае удаление из данного заведения.</w:t>
      </w:r>
    </w:p>
    <w:p w:rsidR="008748FA" w:rsidRDefault="008748FA">
      <w:pPr>
        <w:widowControl w:val="0"/>
        <w:spacing w:line="360" w:lineRule="auto"/>
        <w:ind w:firstLine="720"/>
        <w:jc w:val="both"/>
        <w:rPr>
          <w:sz w:val="27"/>
        </w:rPr>
      </w:pPr>
      <w:r>
        <w:rPr>
          <w:sz w:val="27"/>
        </w:rPr>
        <w:t>Дисциплинарные взыскания налагались или властью воспитательной, единоличной – инспектора, директора, или в важнейших случаях педагогическим советом заведения. Регулируя действия дисциплинарной власти школы, государство, конечно, сохраняло за собой и право контроля над его органами, подвергая их взысканиям дисциплинарным и уголовным за превышение власти. Уложение о наказании издание 1885 г. в ст. 92 указывало три категории уголовной невменяемости, одной из категории являлось малолетство – неразвитость, зависящая от естественных условий развития человеческого организма. «Юный возраст преступника играет в уголовном праве роль весьма разнообразную: в эпоху детства возраст устраняет как вменяемость, так и привлечение к ответственности в порядке уголовного суда; в эпоху отрочества возраст служит основанием или невменяемости и уголовной безответственности, или же замены наказания исправительно-воспитательными мерами, когда суд, установив виновность малолетнего в предписываемом ему деянии, установив наличность условий вменяемости по отношению к подсудимому, определив размер той ответственности, которой он должен был бы подлежать, будучи взрослым, заменяет таковую согласно закону; в эпоху юности возраст служит основанием особого смягчения уголовной ответственности, которой подлежал бы виновный за учиненное деяние, если был бы взрослым».</w:t>
      </w:r>
      <w:r>
        <w:rPr>
          <w:rStyle w:val="a9"/>
          <w:sz w:val="27"/>
        </w:rPr>
        <w:footnoteReference w:id="22"/>
      </w:r>
    </w:p>
    <w:p w:rsidR="008748FA" w:rsidRDefault="008748FA">
      <w:pPr>
        <w:widowControl w:val="0"/>
        <w:spacing w:line="360" w:lineRule="auto"/>
        <w:ind w:firstLine="720"/>
        <w:jc w:val="both"/>
        <w:rPr>
          <w:sz w:val="27"/>
        </w:rPr>
      </w:pPr>
      <w:r>
        <w:rPr>
          <w:sz w:val="27"/>
        </w:rPr>
        <w:t xml:space="preserve">В 1742 г. сенат вместе с президентами коллегий указал, что малолетство, как для мужского, так и для женского пола нужно считать до 17 лет и что их нельзя подвергать тем же наказаниям, как и взрослых. Малолетние не могли подвергаться ни смертной казни, ни пытке, ни кнуту; для них эти наказания заменялись сечением плетьми и отдачей в монастырь на исправление для выполнения там всяких тяжелых монастырских работ, а по освобождению из монастырей повелевалось их отсылать в те места, откуда они присланы, а из этих мест отсылать их в прежние жилища. В Указе Екатерины </w:t>
      </w:r>
      <w:r>
        <w:rPr>
          <w:sz w:val="27"/>
          <w:lang w:val="en-US"/>
        </w:rPr>
        <w:t>II</w:t>
      </w:r>
      <w:r>
        <w:rPr>
          <w:sz w:val="27"/>
        </w:rPr>
        <w:t xml:space="preserve"> от 26 июня 1765 г., по которому устанавливалась полная невменяемость до 10 лет, а от 10 – 17 лет допускалось смягчение наказания, причем обвиняемых в преступлениях, влекущих смертную казнь или кнут, было велено представлять в Сенат, где к ним применялось наказание по мере их вины. Различались также малолетние от 10 – 15 и от 15 – 17 лет. Малолетних до 10 лет признавали абсолютно невменяемыми и отдавали виновных без придания суду и без наказания на исправление родителям, родственникам или опекунам. Уложение 1845 г. отступило от этой системы, признав предельным возрастом 7 лет; но так как по п. 1 ст. 173 (по изданию 1885 г.) дети от 7 – 10 лет не подвергались определенному в законах наказанию, а отдавались родителям или благонадежным родственникам для домашнего исправления, то на этом основании в действительности предельным сроком периода детства являлось и, по уложению 10 лет.</w:t>
      </w:r>
    </w:p>
    <w:p w:rsidR="008748FA" w:rsidRDefault="008748FA">
      <w:pPr>
        <w:widowControl w:val="0"/>
        <w:spacing w:line="360" w:lineRule="auto"/>
        <w:ind w:firstLine="720"/>
        <w:jc w:val="both"/>
        <w:rPr>
          <w:sz w:val="27"/>
        </w:rPr>
      </w:pPr>
      <w:r>
        <w:rPr>
          <w:sz w:val="27"/>
        </w:rPr>
        <w:t>Период отрочества (от 10 до 17 лет) – замена для них наказания наступает только в случае признания их обладающими вменяемостью, а в противном случае применялось общее правило об освобождении от уголовной ответственности за невменяемостью.</w:t>
      </w:r>
    </w:p>
    <w:p w:rsidR="008748FA" w:rsidRDefault="008748FA">
      <w:pPr>
        <w:widowControl w:val="0"/>
        <w:spacing w:line="360" w:lineRule="auto"/>
        <w:ind w:firstLine="720"/>
        <w:jc w:val="both"/>
        <w:rPr>
          <w:sz w:val="27"/>
        </w:rPr>
      </w:pPr>
      <w:r>
        <w:rPr>
          <w:sz w:val="27"/>
        </w:rPr>
        <w:t>Рядом с отрочеством Уложение 1845 г. ставило юность от17-21 года, которая признавалась только причиной уменьшения ответственности, при этом закон различал случаи присуждения их к наказаниям уголовным и наказаниям исправительным. Из наказаний уголовных к несовершеннолетним смертная казнь и ссылка применялись без изменений, бессрочная каторга заменялась срочной, а сроки каторги уменьшались на 1/3. По отношению к наказаниям исправительным Уложение 1845 года заменяло ссылку на отдачу в арестантские отделения или рабочий дом или отдачей на военную службу, а низкие наказания применялись без замены, но со смягчением на одну или две степени, если несовершеннолетний был вовлечен в преступление совершеннолетним.</w:t>
      </w:r>
    </w:p>
    <w:p w:rsidR="008748FA" w:rsidRDefault="008748FA">
      <w:pPr>
        <w:widowControl w:val="0"/>
        <w:spacing w:line="360" w:lineRule="auto"/>
        <w:ind w:firstLine="720"/>
        <w:jc w:val="both"/>
        <w:rPr>
          <w:sz w:val="27"/>
        </w:rPr>
      </w:pPr>
      <w:r>
        <w:rPr>
          <w:sz w:val="27"/>
        </w:rPr>
        <w:t>С другой стороны, Уложение 1845 г. знало одно условие, при котором молодость теряла всякое значение, а именно по ст. 146 (издание 1885 года) малолетние несовершеннолетние в случае учинения ими нового преступного деяния наказывались как совершеннолетние.</w:t>
      </w:r>
    </w:p>
    <w:p w:rsidR="008748FA" w:rsidRDefault="008748FA">
      <w:pPr>
        <w:widowControl w:val="0"/>
        <w:spacing w:line="360" w:lineRule="auto"/>
        <w:ind w:firstLine="720"/>
        <w:jc w:val="both"/>
        <w:rPr>
          <w:sz w:val="27"/>
        </w:rPr>
      </w:pPr>
      <w:r>
        <w:rPr>
          <w:sz w:val="27"/>
        </w:rPr>
        <w:t>Декрет СНК от 14 января 1918 года провозгласил отмену судов и тюремного заключения для малолетних и несовершеннолетних. Дела о несовершеннолетних в возрасте до 17 лет, совершивших общественно опасное деяние, подлежали рассмотрению комиссией по делам несовершеннолетних, которая должна была либо освобождать их, либо направлять в одно из убежищ Народного комиссариата общественного призрения соответственно характеру деяния. До конца 20-х годов сохранялся приоритет принудительных и воспитательных мер перед мерами уголовного наказания.</w:t>
      </w:r>
    </w:p>
    <w:p w:rsidR="008748FA" w:rsidRDefault="008748FA">
      <w:pPr>
        <w:widowControl w:val="0"/>
        <w:spacing w:line="360" w:lineRule="auto"/>
        <w:ind w:firstLine="720"/>
        <w:jc w:val="both"/>
        <w:rPr>
          <w:sz w:val="27"/>
        </w:rPr>
      </w:pPr>
      <w:r>
        <w:rPr>
          <w:sz w:val="27"/>
        </w:rPr>
        <w:t>Постановлением ЦИК и СНК от 5 апреля 1935 года «О мерах борьбы с преступностью несовершеннолетних» установлена уголовная ответственность лиц, начиная с 12-летнего возраста, за совершение убийства, краж, причинения насилия, телесных повреждений, увечий; статья 8 Основных начал уголовного законодательства СССР и союзных республик, предоставлявшая право применять к несовершеннолетним меры медико-педагогического характера была отменена. Постановлением СНК СССР и ЦК ВКП (б) «О мерах ликвидации беспризорности и безнадзорности» от 31 мая 1935 года были ликвидированы комиссии по делам несовершеннолетних.</w:t>
      </w:r>
    </w:p>
    <w:p w:rsidR="008748FA" w:rsidRDefault="008748FA">
      <w:pPr>
        <w:widowControl w:val="0"/>
        <w:spacing w:line="360" w:lineRule="auto"/>
        <w:ind w:firstLine="720"/>
        <w:jc w:val="both"/>
        <w:rPr>
          <w:sz w:val="27"/>
        </w:rPr>
      </w:pPr>
      <w:r>
        <w:rPr>
          <w:sz w:val="27"/>
        </w:rPr>
        <w:t>Во время Великой Отечественной войны и в первые послевоенные годы основными криминогенными условиями были беспризорность и безнадзорность подростков, а также тяжелое материальное положение страны. Постановлением СНК СССР от 23 января 1942 года «Об устройстве детей, оставшихся без родителей»  было предусмотрено создание при исполкомах местных Советов комиссий по устройству детей, оставшихся без родителей, расширение детских домов, приемников-распределителей, организация суворовских школ.</w:t>
      </w:r>
    </w:p>
    <w:p w:rsidR="008748FA" w:rsidRDefault="008748FA">
      <w:pPr>
        <w:widowControl w:val="0"/>
        <w:spacing w:line="360" w:lineRule="auto"/>
        <w:ind w:firstLine="720"/>
        <w:jc w:val="both"/>
        <w:rPr>
          <w:sz w:val="27"/>
        </w:rPr>
      </w:pPr>
      <w:r>
        <w:rPr>
          <w:sz w:val="27"/>
        </w:rPr>
        <w:t>Постановлением Пленума Верховного Суда СССР от 17 февраля 1948 года «О применении указов от 4 июня 1947 года в отношении несовершеннолетних» судебным органам предлагалось в случае совершения хищения в незначительных размерах несовершеннолетними в возрасте от 12 до 16 лет ставить вопрос о прекращении дела в уголовном порядке и направлении обвиняемых в трудовые воспитательные колонии.</w:t>
      </w:r>
    </w:p>
    <w:p w:rsidR="008748FA" w:rsidRDefault="008748FA">
      <w:pPr>
        <w:widowControl w:val="0"/>
        <w:spacing w:line="360" w:lineRule="auto"/>
        <w:ind w:firstLine="720"/>
        <w:jc w:val="both"/>
        <w:rPr>
          <w:sz w:val="27"/>
        </w:rPr>
      </w:pPr>
      <w:r>
        <w:rPr>
          <w:sz w:val="27"/>
        </w:rPr>
        <w:t>Основы уголовного законодательства Союза ССР и союзных республик, принятые Верховным Советом СССР от 25 декабря 1958 года и уголовные кодексы союзных республик, принятые в 1959-1961 гг. повысили возраст, по достижению которого наступала уголовная ответственность, согласно статье 10 Основ, ответственности подлежали лица, которым до совершения преступления исполнилось 16 лет. За совершение убийства, умышленное нанесение тяжких повреждений, причинивших расстройство здоровью, изнасилование, разбойное нападение, кража, злостное или особо злостное хулиганство, умышленное уничтожение или повреждение государственного, общественного имущества или личного имущества граждан, повлекших тяжкие последствия, а также умышленное совершение действий, могущих вызвать крушение поезда – уголовная ответственность наступала с 14 лет.</w:t>
      </w:r>
    </w:p>
    <w:p w:rsidR="008748FA" w:rsidRDefault="008748FA">
      <w:pPr>
        <w:widowControl w:val="0"/>
        <w:spacing w:line="360" w:lineRule="auto"/>
        <w:ind w:firstLine="720"/>
        <w:jc w:val="both"/>
        <w:rPr>
          <w:sz w:val="27"/>
        </w:rPr>
      </w:pPr>
      <w:r>
        <w:rPr>
          <w:sz w:val="27"/>
        </w:rPr>
        <w:t>В Основах, принятых в 1991 году статья 10 несколько дополнена: ответственность с 14 лет наступает также за хищение огнестрельного оружия, боевых припасов или взрывчатых веществ и за хищение наркотических веществ.</w:t>
      </w:r>
    </w:p>
    <w:p w:rsidR="008748FA" w:rsidRDefault="008748FA">
      <w:pPr>
        <w:widowControl w:val="0"/>
        <w:spacing w:line="360" w:lineRule="auto"/>
        <w:ind w:firstLine="720"/>
        <w:jc w:val="both"/>
        <w:rPr>
          <w:sz w:val="27"/>
        </w:rPr>
      </w:pPr>
      <w:r>
        <w:rPr>
          <w:sz w:val="27"/>
        </w:rPr>
        <w:t>К несовершеннолетним не применялись ссылка, высылка, лишение свободы в виде заключения в тюрьме и др. Законодательство ориентировало правоохранительные органы на преимущественное применение мер воспитательного характера, а не уголовного наказания в случаях совершения преступления, не представляющего большой общественной опасности (ч. 3 ст. 10 Основ; ч. 3, 4 ст. 10 УК РСФСР). Согласно пункту 5 ст. 63 УК РСФСР в качестве одной из принудительных мер воспитательного характера предусматривалась передача несовершеннолетнего под наблюдение трудового коллектива, общественной организации или отдельному гражданину, либо назначение общественного воспитателя в соответствии с Положением об общественных воспитателях несовершеннолетних.</w:t>
      </w:r>
    </w:p>
    <w:p w:rsidR="008748FA" w:rsidRDefault="008748FA">
      <w:pPr>
        <w:widowControl w:val="0"/>
        <w:spacing w:line="360" w:lineRule="auto"/>
        <w:ind w:firstLine="720"/>
        <w:jc w:val="both"/>
        <w:rPr>
          <w:sz w:val="27"/>
        </w:rPr>
      </w:pPr>
      <w:r>
        <w:rPr>
          <w:sz w:val="27"/>
        </w:rPr>
        <w:t>При назначении наказания несовершеннолетнему, впервые осуждаемому к лишению свободы до 3 лет, судом, с учетом характера и степени общественной опасности совершенного преступления, личности виновного и иных обстоятельств дела, а также возможности его исправления и перевоспитания без изоляции от общества, исполнение приговора к лишению свободы в отношении такого лица может быть отсрочено на срок от 6 месяцев до 2 лет (Указ Президиума Верховного Совета СССР от 15 февраля 1977 года «О дополнении Основ уголовного законодательства Союза ССР и союзных республик статьей 39-1»).</w:t>
      </w:r>
    </w:p>
    <w:p w:rsidR="008748FA" w:rsidRDefault="008748FA">
      <w:pPr>
        <w:widowControl w:val="0"/>
        <w:spacing w:line="360" w:lineRule="auto"/>
        <w:ind w:firstLine="720"/>
        <w:jc w:val="both"/>
        <w:rPr>
          <w:sz w:val="27"/>
        </w:rPr>
      </w:pPr>
      <w:r>
        <w:rPr>
          <w:sz w:val="27"/>
        </w:rPr>
        <w:t>Новый Уголовный кодекс Российской Федерации принятый Государственной думой РФ 24 мая 1996 года и одобренный Советом Федерации Федерального Собрания РФ в значительной мере восполняет пробелы и недостатки предыдущего УК, он в большей степени отвечает задачам государственного и общественного строя РФ. Учитывая особенности психологии несовершеннолетних, в новый Уголовный Кодекс введен специальный раздел «Уголовная ответственность несовершеннолетних», в котором учтена специфика этой возрастной группы.</w:t>
      </w:r>
    </w:p>
    <w:p w:rsidR="008748FA" w:rsidRDefault="008748FA">
      <w:pPr>
        <w:widowControl w:val="0"/>
        <w:spacing w:line="360" w:lineRule="auto"/>
        <w:ind w:firstLine="720"/>
        <w:jc w:val="both"/>
        <w:rPr>
          <w:sz w:val="27"/>
        </w:rPr>
      </w:pPr>
      <w:r>
        <w:rPr>
          <w:sz w:val="27"/>
        </w:rPr>
        <w:t xml:space="preserve">Итак, проследив путь развития законодательства об ответственности несовершеннолетних, начиная с Уголовного уложения 1845 года и заканчивая Уголовным кодексом Российской Федерации. Необходимо отметить, что на каждом новом витке истории законодательство имело свои особенности, но неизменным в законодательстве оставалось следующее </w:t>
      </w:r>
      <w:r>
        <w:rPr>
          <w:sz w:val="27"/>
        </w:rPr>
        <w:sym w:font="Times New Roman" w:char="2013"/>
      </w:r>
      <w:r>
        <w:rPr>
          <w:sz w:val="27"/>
        </w:rPr>
        <w:t xml:space="preserve"> применение к несовершеннолетним наказаний менее строгих, чем ко взрослым преступникам и ориентированных при этом на меры воспитательного характера.</w:t>
      </w:r>
    </w:p>
    <w:p w:rsidR="008748FA" w:rsidRDefault="008748FA">
      <w:pPr>
        <w:widowControl w:val="0"/>
        <w:spacing w:line="360" w:lineRule="auto"/>
        <w:ind w:firstLine="720"/>
        <w:jc w:val="both"/>
        <w:rPr>
          <w:sz w:val="28"/>
        </w:rPr>
      </w:pPr>
    </w:p>
    <w:p w:rsidR="008748FA" w:rsidRDefault="008748FA">
      <w:pPr>
        <w:pStyle w:val="2"/>
        <w:keepNext w:val="0"/>
        <w:widowControl w:val="0"/>
        <w:rPr>
          <w:rFonts w:ascii="Arial" w:hAnsi="Arial"/>
        </w:rPr>
      </w:pPr>
      <w:bookmarkStart w:id="9" w:name="_Toc479047826"/>
      <w:r>
        <w:rPr>
          <w:rFonts w:ascii="Arial" w:hAnsi="Arial"/>
        </w:rPr>
        <w:t>2.2. Ответственность и формы ее реализации</w:t>
      </w:r>
      <w:bookmarkEnd w:id="9"/>
    </w:p>
    <w:p w:rsidR="008748FA" w:rsidRDefault="008748FA">
      <w:pPr>
        <w:widowControl w:val="0"/>
        <w:spacing w:line="360" w:lineRule="auto"/>
        <w:ind w:firstLine="720"/>
        <w:jc w:val="both"/>
        <w:rPr>
          <w:sz w:val="27"/>
        </w:rPr>
      </w:pPr>
      <w:r>
        <w:rPr>
          <w:sz w:val="27"/>
        </w:rPr>
        <w:t>Государственное принуждение, применяемое к лицам, виновным в нарушении норм права, выражается в различных формах юридической ответственности. Одна из них – уголовная ответственность.</w:t>
      </w:r>
    </w:p>
    <w:p w:rsidR="008748FA" w:rsidRDefault="008748FA">
      <w:pPr>
        <w:widowControl w:val="0"/>
        <w:spacing w:line="360" w:lineRule="auto"/>
        <w:ind w:firstLine="720"/>
        <w:jc w:val="both"/>
        <w:rPr>
          <w:sz w:val="27"/>
        </w:rPr>
      </w:pPr>
      <w:r>
        <w:rPr>
          <w:sz w:val="27"/>
        </w:rPr>
        <w:t>От других форм юридической ответственности она отличается повышенной тяжестью, выражающейся в том, что осуждение по уголовному делу (в отличие от дисциплинарной и административной ответственности) всегда исходит от имени государства, а воздействие при этом совершается в виде определенных лишений личного или имущественного характера, что и составляет применение наказания.</w:t>
      </w:r>
    </w:p>
    <w:p w:rsidR="008748FA" w:rsidRDefault="008748FA">
      <w:pPr>
        <w:widowControl w:val="0"/>
        <w:spacing w:line="360" w:lineRule="auto"/>
        <w:ind w:firstLine="720"/>
        <w:jc w:val="both"/>
        <w:rPr>
          <w:sz w:val="27"/>
        </w:rPr>
      </w:pPr>
      <w:r>
        <w:rPr>
          <w:sz w:val="27"/>
        </w:rPr>
        <w:t>Уголовная ответственность (возникает, реализуется, прекращается) в рамках уголовно-правовых отношений.</w:t>
      </w:r>
    </w:p>
    <w:p w:rsidR="008748FA" w:rsidRDefault="008748FA">
      <w:pPr>
        <w:widowControl w:val="0"/>
        <w:spacing w:line="360" w:lineRule="auto"/>
        <w:ind w:firstLine="720"/>
        <w:jc w:val="both"/>
        <w:rPr>
          <w:sz w:val="27"/>
        </w:rPr>
      </w:pPr>
      <w:r>
        <w:rPr>
          <w:sz w:val="27"/>
        </w:rPr>
        <w:t>Уголовно-правовые отношения – это реализуемые законом общественные отношения между лицом, совершившим преступление, и государством.</w:t>
      </w:r>
      <w:r>
        <w:rPr>
          <w:rStyle w:val="a9"/>
          <w:sz w:val="27"/>
        </w:rPr>
        <w:footnoteReference w:id="23"/>
      </w:r>
      <w:r>
        <w:rPr>
          <w:sz w:val="27"/>
        </w:rPr>
        <w:t xml:space="preserve"> Возникает уголовное правоотношение с момента совершения преступления. Именно с этого момента у лица, совершившего преступление, и у органов правосудия, представляющих государство, появляются права и обязанности: государство имеет право применять к виновному меры принуждения, составляющие уголовную ответственность. При этом оно обязано определить виновному конкретное наказание в пределах, установленных уголовным законом. В свою очередь, лицо обязано понести ответственность. Однако оно имеет право на назначение наказания в соответствии с характером и степенью общественной опасности совершенного преступления. Уголовная ответственность имеет определенные границы действия. Уголовное правоотношение, знаменующее собой возникновение уголовной ответственности, возникает сразу же в полном объеме, с момента совершения лицом преступления, но реализуется постепенно. Фактическая реализация уголовной ответственности начинается с момента привлечения лица в качестве обвиняемого на стадии предварительного расследования.</w:t>
      </w:r>
    </w:p>
    <w:p w:rsidR="008748FA" w:rsidRDefault="008748FA">
      <w:pPr>
        <w:widowControl w:val="0"/>
        <w:spacing w:line="360" w:lineRule="auto"/>
        <w:ind w:firstLine="720"/>
        <w:jc w:val="both"/>
        <w:rPr>
          <w:sz w:val="27"/>
        </w:rPr>
      </w:pPr>
      <w:r>
        <w:rPr>
          <w:sz w:val="27"/>
        </w:rPr>
        <w:t>Уголовная ответственность длится на стадии судебного рассмотрения дела, вынесения обвинительного приговора, она существует и на стадии реального исполнения назначенного судом наказания.</w:t>
      </w:r>
    </w:p>
    <w:p w:rsidR="008748FA" w:rsidRDefault="008748FA">
      <w:pPr>
        <w:widowControl w:val="0"/>
        <w:spacing w:line="360" w:lineRule="auto"/>
        <w:ind w:firstLine="720"/>
        <w:jc w:val="both"/>
        <w:rPr>
          <w:sz w:val="27"/>
        </w:rPr>
      </w:pPr>
      <w:r>
        <w:rPr>
          <w:sz w:val="27"/>
        </w:rPr>
        <w:t>Прекращается уголовная ответственность в том случае, если устраняется правоотношение: по отбытии наказания, либо освобождения от уголовной ответственности, либо в силу актов об амнистии или помиловании.</w:t>
      </w:r>
    </w:p>
    <w:p w:rsidR="008748FA" w:rsidRDefault="008748FA">
      <w:pPr>
        <w:widowControl w:val="0"/>
        <w:spacing w:line="360" w:lineRule="auto"/>
        <w:ind w:firstLine="720"/>
        <w:jc w:val="both"/>
        <w:rPr>
          <w:sz w:val="27"/>
        </w:rPr>
      </w:pPr>
      <w:r>
        <w:rPr>
          <w:sz w:val="27"/>
        </w:rPr>
        <w:t>Действующее уголовное законодательство, учитывая возрастные особенности несовершеннолетних, устанавливает ряд особых правил, ограничивающих и смягчающих применение к ним уголовной ответственности и наказаний. Так, к ним не может применяться смертная казнь (ч. 2 ст. 59 УК РФ) и пожизненное лишение свободы (ч. 2 ст. 57 УК РФ); при признании рецидива преступлений не учитываются судимости за преступления, совершенные лицом до 18 лет (ч. 4 ст. 18 УК РФ). Суд вправе назначить несовершеннолетнему наказание в виде лишения свободы только тогда, когда исправление и перевоспитание его невозможно без изоляции от общества, при этом срок лишения свободы не может превышать 10 лет (ч. 2 ст. 92 УК РФ). Лишение свободы отбывается несовершеннолетними в воспитательно-трудовых колониях общего и усиленного режима (п. 2, 3 ч. 6 ст. 88 УК РФ), где большая часть времени отводится обучению – общеобразовательному и профессиональному.</w:t>
      </w:r>
    </w:p>
    <w:p w:rsidR="008748FA" w:rsidRDefault="008748FA">
      <w:pPr>
        <w:widowControl w:val="0"/>
        <w:spacing w:line="360" w:lineRule="auto"/>
        <w:ind w:firstLine="720"/>
        <w:jc w:val="both"/>
        <w:rPr>
          <w:sz w:val="27"/>
        </w:rPr>
      </w:pPr>
      <w:r>
        <w:rPr>
          <w:sz w:val="27"/>
        </w:rPr>
        <w:t>Условно-досрочное освобождение от наказания к несовершеннолетним применяется на более льготных условиях по сравнению с взрослыми. При назначении судом наказания несовершеннолетний возраст подсудимого всегда должен рассматриваться судом как обстоятельство, смягчающее уголовную ответственность (ст. 89 УК РФ). Несовершеннолетним чаще чем взрослым назначается более мягкое наказание, по сравнению с тем, что предусмотрено законом, а также условное осуждение. Помимо этого законодательство вместо уголовного наказания представляет суду возможность применить к несовершеннолетним, совершившим преступление, не представляющим большой общественной опасности, вместо уголовного наказания принудительные меры воспитательного характера: предупреждение, возмещение причиненного ущерба, передача оступившегося под надзор родителей и др.</w:t>
      </w:r>
    </w:p>
    <w:p w:rsidR="008748FA" w:rsidRDefault="008748FA">
      <w:pPr>
        <w:widowControl w:val="0"/>
        <w:spacing w:line="360" w:lineRule="auto"/>
        <w:ind w:firstLine="720"/>
        <w:jc w:val="both"/>
        <w:rPr>
          <w:sz w:val="27"/>
        </w:rPr>
      </w:pPr>
      <w:r>
        <w:rPr>
          <w:sz w:val="27"/>
        </w:rPr>
        <w:t>В исключительных случаях в соответствии со ст. 96 УК РФ и с учетом характера совершенного деяния и личности преступника суд может применить положения главы 14 УК РФ «Особенности уголовной ответственности и наказания несовершеннолетних» к лицам, совершившим преступления в возрасте от восемнадцати до двадцати лет, кроме помещения их в специальное воспитательное или лечебно-воспитательное учреждение. К таким исключительным случаям относятся: стечение семейных и личных обстоятельств; возмещение виновным вреда, причиненного преступлением; наличие особенностей социально-психологического развития личности; необходимость завершения образования; возможности достижения целей уголовной ответственности, путем применения принудительных мер воспитательного воздействия или льготных условий назначения и отбывания наказания и др.</w:t>
      </w:r>
    </w:p>
    <w:p w:rsidR="008748FA" w:rsidRDefault="008748FA">
      <w:pPr>
        <w:widowControl w:val="0"/>
        <w:spacing w:line="360" w:lineRule="auto"/>
        <w:ind w:firstLine="709"/>
        <w:jc w:val="both"/>
        <w:rPr>
          <w:sz w:val="27"/>
        </w:rPr>
      </w:pPr>
      <w:r>
        <w:rPr>
          <w:sz w:val="27"/>
        </w:rPr>
        <w:t>Учитывая изложенное, отмечу, подчеркну, что особенностью ответственности несовершеннолетних является возможность ее реализации в разных формах: в форме освобождения от уголовной ответственности и применении принудительных мер воспитательного воздействия, и в форме привлечения к уголовной ответственности, индивидуализация которой выражается:</w:t>
      </w:r>
    </w:p>
    <w:p w:rsidR="008748FA" w:rsidRDefault="008748FA">
      <w:pPr>
        <w:widowControl w:val="0"/>
        <w:spacing w:line="360" w:lineRule="auto"/>
        <w:ind w:firstLine="720"/>
        <w:jc w:val="both"/>
        <w:rPr>
          <w:sz w:val="27"/>
        </w:rPr>
      </w:pPr>
      <w:r>
        <w:rPr>
          <w:sz w:val="27"/>
        </w:rPr>
        <w:t>1) в освобождении от наказания и применении принудительных мер воспитательного характера (ч. 1 ст. 92 КУ РФ);</w:t>
      </w:r>
    </w:p>
    <w:p w:rsidR="008748FA" w:rsidRDefault="008748FA">
      <w:pPr>
        <w:widowControl w:val="0"/>
        <w:spacing w:line="360" w:lineRule="auto"/>
        <w:ind w:firstLine="720"/>
        <w:jc w:val="both"/>
        <w:rPr>
          <w:sz w:val="27"/>
        </w:rPr>
      </w:pPr>
      <w:r>
        <w:rPr>
          <w:sz w:val="27"/>
        </w:rPr>
        <w:t>2) в применении наказания в пределах, специально установленных ст. 88 УК РФ (виды наказаний, назначаемых несовершеннолетним);</w:t>
      </w:r>
    </w:p>
    <w:p w:rsidR="008748FA" w:rsidRDefault="008748FA">
      <w:pPr>
        <w:widowControl w:val="0"/>
        <w:spacing w:line="360" w:lineRule="auto"/>
        <w:ind w:firstLine="720"/>
        <w:jc w:val="both"/>
        <w:rPr>
          <w:sz w:val="27"/>
        </w:rPr>
      </w:pPr>
      <w:r>
        <w:rPr>
          <w:sz w:val="27"/>
        </w:rPr>
        <w:t>3) в освобождении от наказания и помещении виновного в специальное воспитательное или лечебно-воспитательное учреждение для несовершеннолетних (ч. 2 ст. 92 УК РФ).</w:t>
      </w:r>
    </w:p>
    <w:p w:rsidR="008748FA" w:rsidRDefault="008748FA">
      <w:pPr>
        <w:widowControl w:val="0"/>
        <w:spacing w:line="360" w:lineRule="auto"/>
        <w:ind w:firstLine="720"/>
        <w:jc w:val="both"/>
        <w:rPr>
          <w:sz w:val="27"/>
        </w:rPr>
      </w:pPr>
      <w:r>
        <w:rPr>
          <w:sz w:val="27"/>
        </w:rPr>
        <w:t>Необходимо также обратить внимание еще на одну особенность ответственности несовершеннолетних. В соответствии с принципом законности (ч. 2 ст. 3 УК) применение уголовного закона по аналогии не допускается. Однако несовершеннолетние в возрасте от 14 до 16 лет не несут уголовной ответственности за такие преступления, как посягательство на жизнь государственного или общественного деятеля (ст. 277 УК РФ), лица осуществляющего правосудия или предварительное расследование (ст. 295 УК РФ), сотрудника правоохранительного органа (ст. 317 УК РФ). В этих случаях их признают виновными в преступлении, предусмотренном ст. 105 УК РФ (убийство) и назначают наказание в пределах санкции ст. 89 (назначение наказания несовершеннолетнему) и с учетом положений ч. 6 ст. 88 УК РФ (лишение свободы).</w:t>
      </w:r>
    </w:p>
    <w:p w:rsidR="008748FA" w:rsidRDefault="008748FA">
      <w:pPr>
        <w:widowControl w:val="0"/>
        <w:spacing w:line="360" w:lineRule="auto"/>
        <w:ind w:firstLine="720"/>
        <w:jc w:val="both"/>
        <w:rPr>
          <w:sz w:val="27"/>
        </w:rPr>
      </w:pPr>
      <w:r>
        <w:rPr>
          <w:sz w:val="27"/>
        </w:rPr>
        <w:t>Лица в возрасте от 14 до 16 лет не несут ответственности за организацию преступных сообществ и участие в них (ст. 208, 209, 210 и др. УК РФ). В этих случаях в зависимости от характера совершенных действий им назначается  наказание либо за приготовление к преступлению, за которое наступает ответственность с 14 летнего возраста, например к убийству, разбойному нападению (ст. 105, 162 УК РФ), со ссылкой на ч. 1 и 2 ст. 30 и ч 2 ст. 66 УК РФ, либо за оконченные преступления (ст. 111, 112, 162 УК РФ).</w:t>
      </w:r>
    </w:p>
    <w:p w:rsidR="008748FA" w:rsidRDefault="008748FA">
      <w:pPr>
        <w:widowControl w:val="0"/>
        <w:spacing w:line="360" w:lineRule="auto"/>
        <w:ind w:firstLine="720"/>
        <w:jc w:val="both"/>
        <w:rPr>
          <w:sz w:val="27"/>
        </w:rPr>
      </w:pPr>
      <w:r>
        <w:rPr>
          <w:sz w:val="27"/>
        </w:rPr>
        <w:t>Логическим продолжением уголовной ответственности является судебное решение о признании или непризнании привлеченного к уголовной ответственности виновным в совершении инкриминируемого ему преступления и в случае утвердительного ответа на этот вопрос определение меры уголовной ответственности в виде наказания. О наказании и пойдет речь далее.</w:t>
      </w:r>
    </w:p>
    <w:p w:rsidR="008748FA" w:rsidRDefault="008748FA">
      <w:pPr>
        <w:widowControl w:val="0"/>
        <w:spacing w:line="360" w:lineRule="auto"/>
        <w:ind w:firstLine="720"/>
        <w:jc w:val="both"/>
        <w:rPr>
          <w:sz w:val="28"/>
        </w:rPr>
      </w:pPr>
    </w:p>
    <w:p w:rsidR="008748FA" w:rsidRDefault="008748FA">
      <w:pPr>
        <w:pStyle w:val="2"/>
        <w:keepNext w:val="0"/>
        <w:widowControl w:val="0"/>
        <w:rPr>
          <w:rFonts w:ascii="Arial" w:hAnsi="Arial"/>
        </w:rPr>
      </w:pPr>
      <w:bookmarkStart w:id="10" w:name="_Toc479047827"/>
      <w:r>
        <w:rPr>
          <w:rFonts w:ascii="Arial" w:hAnsi="Arial"/>
        </w:rPr>
        <w:t>2.3. Понятие уголовного наказания и обстоятельства,</w:t>
      </w:r>
      <w:r>
        <w:rPr>
          <w:rFonts w:ascii="Arial" w:hAnsi="Arial"/>
        </w:rPr>
        <w:br/>
        <w:t>которые учитываются при его назначении</w:t>
      </w:r>
      <w:bookmarkEnd w:id="10"/>
    </w:p>
    <w:p w:rsidR="008748FA" w:rsidRDefault="008748FA">
      <w:pPr>
        <w:widowControl w:val="0"/>
        <w:spacing w:line="360" w:lineRule="auto"/>
        <w:ind w:firstLine="720"/>
        <w:jc w:val="both"/>
        <w:rPr>
          <w:sz w:val="27"/>
        </w:rPr>
      </w:pPr>
      <w:r>
        <w:rPr>
          <w:sz w:val="27"/>
        </w:rPr>
        <w:t>Наказание эта мера государственного принуждения, назначаемая по приговору суда (ч. 1. ст. 43 УК РФ) к лицу, признанному виновным в совершении преступления, и заключающаяся в предусмотренных законом лишении или ограничении прав интересов осужденного.</w:t>
      </w:r>
    </w:p>
    <w:p w:rsidR="008748FA" w:rsidRDefault="008748FA">
      <w:pPr>
        <w:widowControl w:val="0"/>
        <w:spacing w:line="360" w:lineRule="auto"/>
        <w:ind w:firstLine="720"/>
        <w:jc w:val="both"/>
        <w:rPr>
          <w:sz w:val="27"/>
        </w:rPr>
      </w:pPr>
      <w:r>
        <w:rPr>
          <w:sz w:val="27"/>
        </w:rPr>
        <w:t>Наказание в отличие от иных мер государственного принуждения (административных, гражданско-правовых), характеризуется следующими наиболее существенными признаками;</w:t>
      </w:r>
    </w:p>
    <w:p w:rsidR="008748FA" w:rsidRDefault="008748FA">
      <w:pPr>
        <w:widowControl w:val="0"/>
        <w:spacing w:line="360" w:lineRule="auto"/>
        <w:ind w:firstLine="720"/>
        <w:jc w:val="both"/>
        <w:rPr>
          <w:sz w:val="27"/>
        </w:rPr>
      </w:pPr>
      <w:r>
        <w:rPr>
          <w:sz w:val="27"/>
        </w:rPr>
        <w:t>1. Наказание устанавливается только уголовным законом.</w:t>
      </w:r>
    </w:p>
    <w:p w:rsidR="008748FA" w:rsidRDefault="008748FA">
      <w:pPr>
        <w:widowControl w:val="0"/>
        <w:spacing w:line="360" w:lineRule="auto"/>
        <w:ind w:firstLine="720"/>
        <w:jc w:val="both"/>
        <w:rPr>
          <w:sz w:val="27"/>
        </w:rPr>
      </w:pPr>
      <w:r>
        <w:rPr>
          <w:sz w:val="27"/>
        </w:rPr>
        <w:t>2. Наказание назначается только по обвинительному приговору суда, в соответствии с уголовным законом.</w:t>
      </w:r>
    </w:p>
    <w:p w:rsidR="008748FA" w:rsidRDefault="008748FA">
      <w:pPr>
        <w:widowControl w:val="0"/>
        <w:spacing w:line="360" w:lineRule="auto"/>
        <w:ind w:firstLine="720"/>
        <w:jc w:val="both"/>
        <w:rPr>
          <w:sz w:val="27"/>
        </w:rPr>
      </w:pPr>
      <w:r>
        <w:rPr>
          <w:sz w:val="27"/>
        </w:rPr>
        <w:t>3. Наказание назначается судом от имени государства. Это означает, что наказание не может быть вынесено ни определением суда, ни его постановлением, ни иным решением. Правосудие в Российской Федерации осуществляется только судом (ч. 1 ст. 49 Конституции РФ). В соответствии с этой статьей Конституции РФ «каждый обвиняемый в совершении преступления считается не виновным, пока его виновность не будет доказана в предусмотренном Федеральном законом порядке и установлена вступившим в законную силу приговором суда».</w:t>
      </w:r>
    </w:p>
    <w:p w:rsidR="008748FA" w:rsidRDefault="008748FA">
      <w:pPr>
        <w:widowControl w:val="0"/>
        <w:spacing w:line="360" w:lineRule="auto"/>
        <w:ind w:firstLine="720"/>
        <w:jc w:val="both"/>
        <w:rPr>
          <w:sz w:val="27"/>
        </w:rPr>
      </w:pPr>
      <w:r>
        <w:rPr>
          <w:sz w:val="27"/>
        </w:rPr>
        <w:t>4. Наказание заключает в себе государственное порицание, как деяния, так и личности виновного. Назначение виновному наказания означает, что ему от имени государства дана отрицательная морально-политическая оценка. Она заключена в обвинительном приговоре суда.</w:t>
      </w:r>
    </w:p>
    <w:p w:rsidR="008748FA" w:rsidRDefault="008748FA">
      <w:pPr>
        <w:widowControl w:val="0"/>
        <w:spacing w:line="360" w:lineRule="auto"/>
        <w:ind w:firstLine="720"/>
        <w:jc w:val="both"/>
        <w:rPr>
          <w:sz w:val="27"/>
        </w:rPr>
      </w:pPr>
      <w:r>
        <w:rPr>
          <w:sz w:val="27"/>
        </w:rPr>
        <w:t>5. Уголовное наказание порождает судимость; другие меры государственного принуждения не влекут такого последствия.</w:t>
      </w:r>
    </w:p>
    <w:p w:rsidR="008748FA" w:rsidRDefault="008748FA">
      <w:pPr>
        <w:widowControl w:val="0"/>
        <w:spacing w:line="360" w:lineRule="auto"/>
        <w:ind w:firstLine="720"/>
        <w:jc w:val="both"/>
        <w:rPr>
          <w:sz w:val="27"/>
        </w:rPr>
      </w:pPr>
      <w:r>
        <w:rPr>
          <w:sz w:val="27"/>
        </w:rPr>
        <w:t>6. Уголовное наказание – это правовое последствие преступления, тогда как другие меры правового воздействия – результаты менее опасных для общества правонарушений.</w:t>
      </w:r>
    </w:p>
    <w:p w:rsidR="008748FA" w:rsidRDefault="008748FA">
      <w:pPr>
        <w:widowControl w:val="0"/>
        <w:spacing w:line="360" w:lineRule="auto"/>
        <w:ind w:firstLine="720"/>
        <w:jc w:val="both"/>
        <w:rPr>
          <w:sz w:val="27"/>
        </w:rPr>
      </w:pPr>
      <w:r>
        <w:rPr>
          <w:sz w:val="27"/>
        </w:rPr>
        <w:t>Уголовное наказание по своему содержанию более сурово, выражается в большем ограничении прав виновного лица. Наказание по своей сути есть кара за содеянное и заключает в себе принудительное причинение страданий, лишений и ограничений морального, физического, политического и имущественного характера. Без кары наказание утратило бы свой смысл – оно не могло бы рассматриваться как принудительное средство борьбы с преступностью.</w:t>
      </w:r>
    </w:p>
    <w:p w:rsidR="008748FA" w:rsidRDefault="008748FA">
      <w:pPr>
        <w:widowControl w:val="0"/>
        <w:spacing w:line="360" w:lineRule="auto"/>
        <w:ind w:firstLine="720"/>
        <w:jc w:val="both"/>
        <w:rPr>
          <w:sz w:val="28"/>
        </w:rPr>
      </w:pPr>
    </w:p>
    <w:p w:rsidR="008748FA" w:rsidRDefault="008748FA">
      <w:pPr>
        <w:pStyle w:val="3"/>
        <w:keepNext w:val="0"/>
        <w:widowControl w:val="0"/>
        <w:rPr>
          <w:rFonts w:ascii="Arial" w:hAnsi="Arial"/>
        </w:rPr>
      </w:pPr>
      <w:bookmarkStart w:id="11" w:name="_Toc479047828"/>
      <w:r>
        <w:rPr>
          <w:rFonts w:ascii="Arial" w:hAnsi="Arial"/>
        </w:rPr>
        <w:t>2.3.1. Цели наказания</w:t>
      </w:r>
      <w:bookmarkEnd w:id="11"/>
    </w:p>
    <w:p w:rsidR="008748FA" w:rsidRDefault="008748FA">
      <w:pPr>
        <w:widowControl w:val="0"/>
        <w:spacing w:line="360" w:lineRule="auto"/>
        <w:ind w:firstLine="720"/>
        <w:jc w:val="both"/>
        <w:rPr>
          <w:sz w:val="27"/>
        </w:rPr>
      </w:pPr>
      <w:r>
        <w:rPr>
          <w:sz w:val="27"/>
        </w:rPr>
        <w:t>Наказание есть не только кара за совершенное преступление. Оно имеет свои цели. Так в соответствии с ч. 2 ст. 43 УК РФ: «Уголовное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8748FA" w:rsidRDefault="008748FA">
      <w:pPr>
        <w:widowControl w:val="0"/>
        <w:spacing w:line="360" w:lineRule="auto"/>
        <w:ind w:firstLine="720"/>
        <w:jc w:val="both"/>
        <w:rPr>
          <w:sz w:val="27"/>
        </w:rPr>
      </w:pPr>
      <w:r>
        <w:rPr>
          <w:sz w:val="27"/>
        </w:rPr>
        <w:t>Любое преступление нарушает социальную справедливость, так как оно причиняет вред личности, обществу, государству; ущемляет права потерпевших, наносит моральный, материальный или физический вред. Поэтому восстановление социальной справедливости предполагает восстановление нарушенных преступлением интересов личности, общества, государства: это возмещение ущерба от преступления, определение наказания, соразмерного тяжести преступления, обстоятельствам его совершения и личности виновного. Социальная справедливость в наказании раскрывается также через закрепленный в ст. 6 УК принцип справедливости.</w:t>
      </w:r>
    </w:p>
    <w:p w:rsidR="008748FA" w:rsidRDefault="008748FA">
      <w:pPr>
        <w:widowControl w:val="0"/>
        <w:spacing w:line="360" w:lineRule="auto"/>
        <w:ind w:firstLine="720"/>
        <w:jc w:val="both"/>
        <w:rPr>
          <w:sz w:val="27"/>
        </w:rPr>
      </w:pPr>
      <w:r>
        <w:rPr>
          <w:sz w:val="27"/>
        </w:rPr>
        <w:t>Исправление осужденного направлено на превращение его законопослушного гражданина, на привитие у него уважения к законам, правилам человеческого общежития, приспособление к нормальным условиям жизни в обществе. Исправление предполагает процесс воспитательного воздействия на осужденного со стороны органов, исполняющих то или иное наказание.</w:t>
      </w:r>
    </w:p>
    <w:p w:rsidR="008748FA" w:rsidRDefault="008748FA">
      <w:pPr>
        <w:widowControl w:val="0"/>
        <w:spacing w:line="360" w:lineRule="auto"/>
        <w:ind w:firstLine="720"/>
        <w:jc w:val="both"/>
        <w:rPr>
          <w:sz w:val="27"/>
        </w:rPr>
      </w:pPr>
      <w:r>
        <w:rPr>
          <w:sz w:val="27"/>
        </w:rPr>
        <w:t>Реализация цели предупреждения преступлений предполагает недопущение совершения новых преступлений, как самим осужденным, так и иными лицами. Ее осуществление связано с воздействием наказания к лицу, осужденному за совершение преступления, а также к иным, неустойчивым в законопослушном отношении лицам, заставляя тем самым их под страхом наказания не совершать преступлений. Цель предупреждения совершения преступления осужденным достигается путем применения различных воспитательных мер со стороны органов государства, исполняющих примененное к нему наказание.</w:t>
      </w:r>
    </w:p>
    <w:p w:rsidR="008748FA" w:rsidRDefault="008748FA">
      <w:pPr>
        <w:widowControl w:val="0"/>
        <w:spacing w:line="360" w:lineRule="auto"/>
        <w:ind w:firstLine="720"/>
        <w:jc w:val="both"/>
        <w:rPr>
          <w:sz w:val="27"/>
        </w:rPr>
      </w:pPr>
      <w:r>
        <w:rPr>
          <w:sz w:val="27"/>
        </w:rPr>
        <w:t>Цель предупреждения совершения преступлений иными лицами заключается в психологическом воздействии на неустойчивых граждан, путем наказания виновных, неотвратимости наступления ответственности за совершенное преступление, угрозы применения наказания.</w:t>
      </w:r>
    </w:p>
    <w:p w:rsidR="008748FA" w:rsidRDefault="008748FA">
      <w:pPr>
        <w:pStyle w:val="a3"/>
        <w:widowControl w:val="0"/>
        <w:ind w:firstLine="709"/>
        <w:rPr>
          <w:sz w:val="27"/>
        </w:rPr>
      </w:pPr>
      <w:r>
        <w:rPr>
          <w:sz w:val="27"/>
        </w:rPr>
        <w:t>Для несовершеннолетних установлен особый порядок назначения и исполнения наказаний. При назначении наказания несовершеннолетнему суд учитывает условия его жизни и воспитания, уровень психического развития, другие особенности личности подростка, а также влияние на него старших по возрасту лиц. При этом несовершеннолетие рассматривается как смягчающее обстоятельство (п. «б», ч. 1 ст. 61 УК РФ). Понимание исправления в качестве основной цели наказания несовершеннолетних ни в коем случае не исключает применения строгих наказаний к несовершеннолетним, совершившим тяжкие преступления, характер которых свидетельствует о значительной ценностной дезориентации несовершеннолетнего. В этом случае безнаказанность может оказать развращающее влияние на несовершеннолетнего, вызовет у него чувство безответственности (особенно в тех случаях, когда несовершеннолетний не раскаивается в совершении преступления). Отмечу и то обстоятельство, что разумное наказание позволяет несовершеннолетнему, совершившему тяжкое преступление, лучшим образом восстановить свой социальный статус. «Искупление вины» не является целью уголовной политики государства, однако остается правом преступника. «К несовершеннолетним, совершившим тяжкие преступления, должны в необходимых случаях применяться строгие меры наказания, – разъяснил Пленум Верховного Суда РСФСР в п. 10 постановления от 25 декабря 1990 г. № 5 «О судебной практике по делам о преступлениях несовершеннолетних и о вовлечении их в преступную деятельность» – Обсуждая вопрос о применении таких мер наказания, суды обязаны… учитывать не только характер и степень общественной опасности совершенного преступления, но и личность виновного и обстоятельства дела, смягчающие и отягчающие ответственность, а также причины и условия, способствовавшие совершению преступления».</w:t>
      </w:r>
    </w:p>
    <w:p w:rsidR="008748FA" w:rsidRDefault="008748FA">
      <w:pPr>
        <w:widowControl w:val="0"/>
        <w:spacing w:line="360" w:lineRule="auto"/>
        <w:ind w:firstLine="720"/>
        <w:jc w:val="both"/>
        <w:rPr>
          <w:sz w:val="27"/>
        </w:rPr>
      </w:pPr>
      <w:r>
        <w:rPr>
          <w:sz w:val="27"/>
        </w:rPr>
        <w:t>Особенности психики несовершеннолетнего и его социального статуса предполагает особенности применяемых к нему мер уголовного наказания: меры эти более мягкие, в большей степени ориентированы на воспитательное воздействие и отражают условия жизни несовершеннолетнего в обществе.</w:t>
      </w:r>
    </w:p>
    <w:p w:rsidR="008748FA" w:rsidRDefault="008748FA">
      <w:pPr>
        <w:widowControl w:val="0"/>
        <w:spacing w:line="360" w:lineRule="auto"/>
        <w:ind w:firstLine="720"/>
        <w:jc w:val="both"/>
        <w:rPr>
          <w:sz w:val="28"/>
        </w:rPr>
      </w:pPr>
    </w:p>
    <w:p w:rsidR="008748FA" w:rsidRDefault="008748FA">
      <w:pPr>
        <w:pStyle w:val="3"/>
        <w:keepNext w:val="0"/>
        <w:widowControl w:val="0"/>
        <w:rPr>
          <w:rFonts w:ascii="Arial" w:hAnsi="Arial"/>
        </w:rPr>
      </w:pPr>
      <w:bookmarkStart w:id="12" w:name="_Toc479047829"/>
      <w:r>
        <w:rPr>
          <w:rFonts w:ascii="Arial" w:hAnsi="Arial"/>
        </w:rPr>
        <w:t>2.3.2. Виды наказаний</w:t>
      </w:r>
      <w:bookmarkEnd w:id="12"/>
    </w:p>
    <w:p w:rsidR="008748FA" w:rsidRDefault="008748FA">
      <w:pPr>
        <w:widowControl w:val="0"/>
        <w:spacing w:line="360" w:lineRule="auto"/>
        <w:ind w:firstLine="720"/>
        <w:jc w:val="both"/>
        <w:rPr>
          <w:sz w:val="27"/>
        </w:rPr>
      </w:pPr>
      <w:r>
        <w:rPr>
          <w:sz w:val="27"/>
        </w:rPr>
        <w:t>Видами наказаний, назначаемыми несовершеннолетним, являются в соответствии с ч. 1 ст. 88 УК РФ:</w:t>
      </w:r>
    </w:p>
    <w:p w:rsidR="008748FA" w:rsidRDefault="008748FA">
      <w:pPr>
        <w:widowControl w:val="0"/>
        <w:spacing w:line="360" w:lineRule="auto"/>
        <w:ind w:firstLine="720"/>
        <w:jc w:val="both"/>
        <w:rPr>
          <w:sz w:val="27"/>
        </w:rPr>
      </w:pPr>
      <w:r>
        <w:rPr>
          <w:sz w:val="27"/>
        </w:rPr>
        <w:t>а) штраф;</w:t>
      </w:r>
    </w:p>
    <w:p w:rsidR="008748FA" w:rsidRDefault="008748FA">
      <w:pPr>
        <w:widowControl w:val="0"/>
        <w:spacing w:line="360" w:lineRule="auto"/>
        <w:ind w:firstLine="720"/>
        <w:jc w:val="both"/>
        <w:rPr>
          <w:sz w:val="27"/>
        </w:rPr>
      </w:pPr>
      <w:r>
        <w:rPr>
          <w:sz w:val="27"/>
        </w:rPr>
        <w:t>б) лишение права заниматься определенной деятельностью;</w:t>
      </w:r>
    </w:p>
    <w:p w:rsidR="008748FA" w:rsidRDefault="008748FA">
      <w:pPr>
        <w:widowControl w:val="0"/>
        <w:spacing w:line="360" w:lineRule="auto"/>
        <w:ind w:firstLine="720"/>
        <w:jc w:val="both"/>
        <w:rPr>
          <w:sz w:val="27"/>
        </w:rPr>
      </w:pPr>
      <w:r>
        <w:rPr>
          <w:sz w:val="27"/>
        </w:rPr>
        <w:t>в) обязательные работы;</w:t>
      </w:r>
    </w:p>
    <w:p w:rsidR="008748FA" w:rsidRDefault="008748FA">
      <w:pPr>
        <w:widowControl w:val="0"/>
        <w:spacing w:line="360" w:lineRule="auto"/>
        <w:ind w:firstLine="720"/>
        <w:jc w:val="both"/>
        <w:rPr>
          <w:sz w:val="27"/>
        </w:rPr>
      </w:pPr>
      <w:r>
        <w:rPr>
          <w:sz w:val="27"/>
        </w:rPr>
        <w:t>г) исправительные работы;</w:t>
      </w:r>
    </w:p>
    <w:p w:rsidR="008748FA" w:rsidRDefault="008748FA">
      <w:pPr>
        <w:widowControl w:val="0"/>
        <w:spacing w:line="360" w:lineRule="auto"/>
        <w:ind w:firstLine="720"/>
        <w:jc w:val="both"/>
        <w:rPr>
          <w:sz w:val="27"/>
        </w:rPr>
      </w:pPr>
      <w:r>
        <w:rPr>
          <w:sz w:val="27"/>
        </w:rPr>
        <w:t>д) арест;</w:t>
      </w:r>
    </w:p>
    <w:p w:rsidR="008748FA" w:rsidRDefault="008748FA">
      <w:pPr>
        <w:widowControl w:val="0"/>
        <w:spacing w:line="360" w:lineRule="auto"/>
        <w:ind w:firstLine="720"/>
        <w:jc w:val="both"/>
        <w:rPr>
          <w:sz w:val="27"/>
        </w:rPr>
      </w:pPr>
      <w:r>
        <w:rPr>
          <w:sz w:val="27"/>
        </w:rPr>
        <w:t>е) лишение свободы на определенный срок.</w:t>
      </w:r>
    </w:p>
    <w:p w:rsidR="008748FA" w:rsidRDefault="008748FA">
      <w:pPr>
        <w:widowControl w:val="0"/>
        <w:spacing w:line="360" w:lineRule="auto"/>
        <w:ind w:firstLine="720"/>
        <w:jc w:val="both"/>
        <w:rPr>
          <w:sz w:val="27"/>
        </w:rPr>
      </w:pPr>
      <w:r>
        <w:rPr>
          <w:sz w:val="27"/>
        </w:rPr>
        <w:t>В этом перечне указана почти половина всех видов наказаний, предусмотренных уголовным законодательством – шесть из четырнадцати, указанных в ст. 44 УК РФ. В него не вошли наказания:</w:t>
      </w:r>
    </w:p>
    <w:p w:rsidR="008748FA" w:rsidRDefault="008748FA">
      <w:pPr>
        <w:widowControl w:val="0"/>
        <w:spacing w:line="360" w:lineRule="auto"/>
        <w:ind w:firstLine="720"/>
        <w:jc w:val="both"/>
        <w:rPr>
          <w:sz w:val="27"/>
        </w:rPr>
      </w:pPr>
      <w:r>
        <w:rPr>
          <w:sz w:val="27"/>
        </w:rPr>
        <w:t>1) которые нецелесообразно назначать несовершеннолетним в силу социального, правового и фактического положения (лишение права занимать определенные должности, а также наказания, предусмотренные п. «в», «с», «ж», «з», «к» ст. 44 УК РФ);</w:t>
      </w:r>
    </w:p>
    <w:p w:rsidR="008748FA" w:rsidRDefault="008748FA">
      <w:pPr>
        <w:widowControl w:val="0"/>
        <w:spacing w:line="360" w:lineRule="auto"/>
        <w:ind w:firstLine="720"/>
        <w:jc w:val="both"/>
        <w:rPr>
          <w:sz w:val="27"/>
        </w:rPr>
      </w:pPr>
      <w:r>
        <w:rPr>
          <w:sz w:val="27"/>
        </w:rPr>
        <w:t>2) обусловленные положениями п. «а» Конвенции о правах ребенка, принятой Генеральной Ассамблеей ООН 20 ноября 1989 г., в соответствие с которой ни один ребенок не должен «быть подвергнут пыткам или другим жестоким, бесчеловечным или унижающим достоинство видам обращения или наказания. Ни смертная казнь, ни пожизненное заключение, не предусматривающие возможности освобождения, не назначаются за преступления, совершенные лицами моложе 18 лет».</w:t>
      </w:r>
      <w:r>
        <w:rPr>
          <w:rStyle w:val="a9"/>
          <w:sz w:val="27"/>
        </w:rPr>
        <w:footnoteReference w:id="24"/>
      </w:r>
    </w:p>
    <w:p w:rsidR="008748FA" w:rsidRDefault="008748FA">
      <w:pPr>
        <w:widowControl w:val="0"/>
        <w:spacing w:line="360" w:lineRule="auto"/>
        <w:ind w:firstLine="720"/>
        <w:jc w:val="both"/>
        <w:rPr>
          <w:sz w:val="27"/>
        </w:rPr>
      </w:pPr>
      <w:r>
        <w:rPr>
          <w:sz w:val="27"/>
        </w:rPr>
        <w:t>В УК РФ указывается, что к несовершеннолетним не применяются наказания в виде пожизненного лишения свободы и смертной казни, предусмотренные п. «м» и «н» ст. 44 (ст. 57 и 59).</w:t>
      </w:r>
    </w:p>
    <w:p w:rsidR="008748FA" w:rsidRDefault="008748FA">
      <w:pPr>
        <w:widowControl w:val="0"/>
        <w:spacing w:line="360" w:lineRule="auto"/>
        <w:ind w:firstLine="709"/>
        <w:jc w:val="both"/>
        <w:rPr>
          <w:sz w:val="27"/>
        </w:rPr>
      </w:pPr>
      <w:r>
        <w:rPr>
          <w:sz w:val="27"/>
        </w:rPr>
        <w:t>Вместе с тем из шести видов наказаний, которые могут назначаться несовершеннолетним, только одно не соединено с привлечением их к труду – штраф. Таким образом, труд остается наиболее эффективным показателем становления виновного на путь исправления. Поэтому суд в соответствии с п. 7 ст. 88 УК РФ может дать указание органу, исполняющему наказания главным образом относительно организации процесса трудовой деятельности несовершеннолетних. Эти рекомендации могут быть связаны и с методами, и с приемами воспитательного характера, обусловленными личностью несовершеннолетних и выявленными судом.</w:t>
      </w:r>
    </w:p>
    <w:p w:rsidR="008748FA" w:rsidRDefault="008748FA">
      <w:pPr>
        <w:widowControl w:val="0"/>
        <w:spacing w:line="360" w:lineRule="auto"/>
        <w:ind w:firstLine="709"/>
        <w:jc w:val="both"/>
        <w:rPr>
          <w:sz w:val="27"/>
        </w:rPr>
      </w:pPr>
      <w:r>
        <w:rPr>
          <w:sz w:val="27"/>
        </w:rPr>
        <w:t>В соответствии с Постановлением Пленума Верховного Суда РФ «О практике назначения судами уголовного наказания» от 11 июня 1999 г.: «При назначении наказания лицу, совершившему преступления в несовершеннолетнем возрасте, по совокупности преступлений или по совокупности приговоров окончательное наказание не может превышать десяти лет.</w:t>
      </w:r>
    </w:p>
    <w:p w:rsidR="008748FA" w:rsidRDefault="008748FA">
      <w:pPr>
        <w:widowControl w:val="0"/>
        <w:spacing w:line="360" w:lineRule="auto"/>
        <w:ind w:firstLine="720"/>
        <w:jc w:val="both"/>
        <w:rPr>
          <w:sz w:val="27"/>
        </w:rPr>
      </w:pPr>
      <w:r>
        <w:rPr>
          <w:sz w:val="27"/>
        </w:rPr>
        <w:t>В случае совершения лицом нескольких преступлений, одни из которых были совершены в несовершеннолетнем возрасте, а другие – в совершеннолетнем возрасте, суд при назначении наказания по совокупности преступлений вначале назначает наказание за преступления, совершенные в возрасте до восемнадцати лет, с учетом требований ст. 88 УК РФ, а затем за преступления, совершенные после достижения совершеннолетия, и окончательное наказание – по правилам ст. 69 УК РФ».</w:t>
      </w:r>
      <w:r>
        <w:rPr>
          <w:rStyle w:val="a9"/>
          <w:sz w:val="27"/>
        </w:rPr>
        <w:footnoteReference w:id="25"/>
      </w:r>
    </w:p>
    <w:p w:rsidR="008748FA" w:rsidRDefault="008748FA">
      <w:pPr>
        <w:widowControl w:val="0"/>
        <w:spacing w:line="360" w:lineRule="auto"/>
        <w:ind w:firstLine="720"/>
        <w:jc w:val="both"/>
        <w:rPr>
          <w:sz w:val="27"/>
        </w:rPr>
      </w:pPr>
      <w:r>
        <w:rPr>
          <w:sz w:val="27"/>
        </w:rPr>
        <w:t>Учитывая изложенное целесообразно перейти к особенностям назначения конкретных видов наказания.</w:t>
      </w:r>
    </w:p>
    <w:p w:rsidR="008748FA" w:rsidRDefault="008748FA">
      <w:pPr>
        <w:widowControl w:val="0"/>
        <w:spacing w:line="360" w:lineRule="auto"/>
        <w:ind w:firstLine="720"/>
        <w:jc w:val="both"/>
        <w:rPr>
          <w:sz w:val="27"/>
        </w:rPr>
      </w:pPr>
      <w:r>
        <w:rPr>
          <w:sz w:val="27"/>
        </w:rPr>
        <w:t>Штраф назначается только в том случае, если у несовершеннолетних есть самостоятельный заработок или такое имущество, на которое может быть обращено взыскание (вклад в банке на имя несовершеннолетнего, имущество, полученное в наследство, стипендия и др.). Размер штрафа для несовершеннолетних ограничен следующими пределами: минимум штрафа составляет десять, максимум – пятьсот минимальных размеров оплаты труда (хотя для взрослых минимум составляет двадцать пять, максимум – одну тысячу минимальных размеров оплаты труда), либо штраф назначается в размере заработной платы или иного дохода несовершеннолетнего за период от двух недель до одного года).</w:t>
      </w:r>
    </w:p>
    <w:p w:rsidR="008748FA" w:rsidRDefault="008748FA">
      <w:pPr>
        <w:widowControl w:val="0"/>
        <w:spacing w:line="360" w:lineRule="auto"/>
        <w:ind w:firstLine="720"/>
        <w:jc w:val="both"/>
        <w:rPr>
          <w:sz w:val="27"/>
        </w:rPr>
      </w:pPr>
      <w:r>
        <w:rPr>
          <w:sz w:val="27"/>
        </w:rPr>
        <w:t>Суды назначают наказание в виде штрафа несовершеннолетним, объявленным полностью дееспособными, в соответствии со ст. 27 Гражданского Кодекса РФ: «Полностью дееспособным может быть объявлен несовершеннолетний, достигший 16 лет, если он работает по трудовому договору, в том числе по контракту, либо с согласия родителей, усыновителей или попечителя занимается предпринимательской деятельностью».</w:t>
      </w:r>
    </w:p>
    <w:p w:rsidR="008748FA" w:rsidRDefault="008748FA">
      <w:pPr>
        <w:pStyle w:val="a3"/>
        <w:widowControl w:val="0"/>
        <w:ind w:firstLine="720"/>
        <w:rPr>
          <w:sz w:val="27"/>
        </w:rPr>
      </w:pPr>
      <w:r>
        <w:rPr>
          <w:sz w:val="27"/>
        </w:rPr>
        <w:t>Объявление несовершеннолетнего полностью дееспособным (эмансипация) производится по решению органа опеки и попечительства с согласия обоих родителей, усыновителей или попечителя либо при отсутствии такого согласия - по решению суда (ч.1 ст. 27 ГК РФ).</w:t>
      </w:r>
    </w:p>
    <w:p w:rsidR="008748FA" w:rsidRDefault="008748FA">
      <w:pPr>
        <w:widowControl w:val="0"/>
        <w:spacing w:line="360" w:lineRule="auto"/>
        <w:ind w:firstLine="720"/>
        <w:jc w:val="both"/>
        <w:rPr>
          <w:sz w:val="27"/>
        </w:rPr>
      </w:pPr>
      <w:r>
        <w:rPr>
          <w:sz w:val="27"/>
        </w:rPr>
        <w:t>Это наказание может назначаться несовершеннолетним по смыслу закона в качестве основного, так и в качестве дополнительного.</w:t>
      </w:r>
    </w:p>
    <w:p w:rsidR="008748FA" w:rsidRDefault="008748FA">
      <w:pPr>
        <w:widowControl w:val="0"/>
        <w:spacing w:line="360" w:lineRule="auto"/>
        <w:ind w:firstLine="720"/>
        <w:jc w:val="both"/>
        <w:rPr>
          <w:sz w:val="27"/>
        </w:rPr>
      </w:pPr>
      <w:r>
        <w:rPr>
          <w:sz w:val="27"/>
        </w:rPr>
        <w:t>Как правило, суды не назначают штраф подросткам в возрасте от 14 лет до 16 лет даже при наличии у них самостоятельного заработка или имущества, на которое может быть обращено взыскание.</w:t>
      </w:r>
    </w:p>
    <w:p w:rsidR="008748FA" w:rsidRDefault="008748FA">
      <w:pPr>
        <w:widowControl w:val="0"/>
        <w:spacing w:line="360" w:lineRule="auto"/>
        <w:ind w:firstLine="720"/>
        <w:jc w:val="both"/>
        <w:rPr>
          <w:sz w:val="27"/>
        </w:rPr>
      </w:pPr>
      <w:r>
        <w:rPr>
          <w:sz w:val="27"/>
        </w:rPr>
        <w:t>Остальные требования закона о назначении штрафа как меры наказания и последствиях злостного уклонения от его уплаты предъявляются к несовершеннолетним на основании положений п.п. 3, 4 и 5 ст. 46 УК РФ (штраф). Замена наказания в виде штрафа в случаях злостного уклонения от его уплаты осуществляется соответственно размеру назначенного штрафа в пределах установленных ч. 3, 4 и 5 упомянутой выше статьи.</w:t>
      </w:r>
    </w:p>
    <w:p w:rsidR="008748FA" w:rsidRDefault="008748FA">
      <w:pPr>
        <w:widowControl w:val="0"/>
        <w:spacing w:line="360" w:lineRule="auto"/>
        <w:ind w:firstLine="720"/>
        <w:jc w:val="both"/>
        <w:rPr>
          <w:sz w:val="27"/>
        </w:rPr>
      </w:pPr>
      <w:r>
        <w:rPr>
          <w:sz w:val="27"/>
        </w:rPr>
        <w:t>В соответствии с п. 3 ст. 31 Уголовно-исполнительного кодекса РФ «В случае неуплаты осужденным штрафа взыскание производится судебным исполнителем в принудительном порядке, в том числе путем обращения взыскания на имущество осужденного». В законе нет никаких рекомендаций относительно несовершеннолетних. Но, поскольку к несовершеннолетним не применяется наказание в виде конфискации имущества, постольку и взыскание на него не должно обращаться.</w:t>
      </w:r>
    </w:p>
    <w:p w:rsidR="008748FA" w:rsidRDefault="008748FA">
      <w:pPr>
        <w:widowControl w:val="0"/>
        <w:spacing w:line="360" w:lineRule="auto"/>
        <w:ind w:firstLine="720"/>
        <w:jc w:val="both"/>
        <w:rPr>
          <w:sz w:val="27"/>
        </w:rPr>
      </w:pPr>
      <w:r>
        <w:rPr>
          <w:sz w:val="27"/>
        </w:rPr>
        <w:t>Закон, не содержит каких либо рекомендаций, связанных с особенностями назначения несовершеннолетним наказания в виде лишения их права заниматься определенной деятельностью.</w:t>
      </w:r>
    </w:p>
    <w:p w:rsidR="008748FA" w:rsidRDefault="008748FA">
      <w:pPr>
        <w:widowControl w:val="0"/>
        <w:spacing w:line="360" w:lineRule="auto"/>
        <w:ind w:firstLine="720"/>
        <w:jc w:val="both"/>
        <w:rPr>
          <w:sz w:val="27"/>
        </w:rPr>
      </w:pPr>
      <w:r>
        <w:rPr>
          <w:sz w:val="27"/>
        </w:rPr>
        <w:t>При назначении этого наказания необходимо исходить из положений ст. 26, 27 Гражданского Кодекса РФ («Дееспособность несовершеннолетних в возрасте от 14 до 16 лет») и гл. Х</w:t>
      </w:r>
      <w:r>
        <w:rPr>
          <w:sz w:val="27"/>
          <w:lang w:val="en-US"/>
        </w:rPr>
        <w:t>II</w:t>
      </w:r>
      <w:r>
        <w:rPr>
          <w:sz w:val="27"/>
        </w:rPr>
        <w:t xml:space="preserve"> Кодекса законов о труде РФ («Труд молодежи»).</w:t>
      </w:r>
    </w:p>
    <w:p w:rsidR="008748FA" w:rsidRDefault="008748FA">
      <w:pPr>
        <w:widowControl w:val="0"/>
        <w:spacing w:line="360" w:lineRule="auto"/>
        <w:ind w:firstLine="720"/>
        <w:jc w:val="both"/>
        <w:rPr>
          <w:sz w:val="27"/>
        </w:rPr>
      </w:pPr>
      <w:r>
        <w:rPr>
          <w:sz w:val="27"/>
        </w:rPr>
        <w:t>По трудовому договору и по контракту несовершеннолетние могут работать по достижении  ими 16-летнего возраста и лишь в исключительных случаях на такую работу могут приниматься лица, достигшие 15-летнего возраста.</w:t>
      </w:r>
    </w:p>
    <w:p w:rsidR="008748FA" w:rsidRDefault="008748FA">
      <w:pPr>
        <w:widowControl w:val="0"/>
        <w:spacing w:line="360" w:lineRule="auto"/>
        <w:ind w:firstLine="720"/>
        <w:jc w:val="both"/>
        <w:rPr>
          <w:sz w:val="27"/>
        </w:rPr>
      </w:pPr>
      <w:r>
        <w:rPr>
          <w:sz w:val="27"/>
        </w:rPr>
        <w:t>С согласия родителей, усыновителей или попечителей или по решению суда несовершеннолетние, достигшие 16-летнего возраста, могут заниматься предпринимательской деятельностью.</w:t>
      </w:r>
    </w:p>
    <w:p w:rsidR="008748FA" w:rsidRDefault="008748FA">
      <w:pPr>
        <w:widowControl w:val="0"/>
        <w:spacing w:line="360" w:lineRule="auto"/>
        <w:ind w:firstLine="720"/>
        <w:jc w:val="both"/>
        <w:rPr>
          <w:sz w:val="27"/>
        </w:rPr>
      </w:pPr>
      <w:r>
        <w:rPr>
          <w:sz w:val="27"/>
        </w:rPr>
        <w:t>Лишение права заниматься определенной деятельностью может быть назначено несовершеннолетнему, достигшему 16-летнего возраста, а в исключительных случаях, при наличии у него постоянной работы, – с 15 лет.</w:t>
      </w:r>
    </w:p>
    <w:p w:rsidR="008748FA" w:rsidRDefault="008748FA">
      <w:pPr>
        <w:widowControl w:val="0"/>
        <w:spacing w:line="360" w:lineRule="auto"/>
        <w:ind w:firstLine="720"/>
        <w:jc w:val="both"/>
        <w:rPr>
          <w:sz w:val="27"/>
        </w:rPr>
      </w:pPr>
      <w:r>
        <w:rPr>
          <w:sz w:val="27"/>
        </w:rPr>
        <w:t>В случае назначения несовершеннолетним наказаний, связанных с изоляцией их от общества (ареста или лишения свободы на определенный срок) или помещением их в специальное воспитательное или лечебно-воспитательное учреждение, судам необходимо решать вопрос и о назначении им в качестве дополнительного наказания лишения права заниматься определенной деятельностью.</w:t>
      </w:r>
    </w:p>
    <w:p w:rsidR="008748FA" w:rsidRDefault="008748FA">
      <w:pPr>
        <w:widowControl w:val="0"/>
        <w:spacing w:line="360" w:lineRule="auto"/>
        <w:ind w:firstLine="720"/>
        <w:jc w:val="both"/>
        <w:rPr>
          <w:sz w:val="27"/>
        </w:rPr>
      </w:pPr>
      <w:r>
        <w:rPr>
          <w:sz w:val="27"/>
        </w:rPr>
        <w:t>В остальных случаях вопрос о целесообразности назначения несовершеннолетним этого наказания в качестве основного или дополнительного суды решают исходя из данных и конкретных обстоятельств дела, а также жизненной ситуации.</w:t>
      </w:r>
    </w:p>
    <w:p w:rsidR="008748FA" w:rsidRDefault="008748FA">
      <w:pPr>
        <w:widowControl w:val="0"/>
        <w:spacing w:line="360" w:lineRule="auto"/>
        <w:ind w:firstLine="720"/>
        <w:jc w:val="both"/>
        <w:rPr>
          <w:sz w:val="27"/>
        </w:rPr>
      </w:pPr>
      <w:r>
        <w:rPr>
          <w:sz w:val="27"/>
        </w:rPr>
        <w:t>Обязательные работы представляют собой новый вид уголовного наказания и заканчиваются в выполнении осужденными несовершеннолетними в свободное от основной работы или учебы время бесплатных общественно полезных работ</w:t>
      </w:r>
    </w:p>
    <w:p w:rsidR="008748FA" w:rsidRDefault="008748FA">
      <w:pPr>
        <w:widowControl w:val="0"/>
        <w:spacing w:line="360" w:lineRule="auto"/>
        <w:ind w:firstLine="720"/>
        <w:jc w:val="both"/>
        <w:rPr>
          <w:sz w:val="27"/>
        </w:rPr>
      </w:pPr>
      <w:r>
        <w:rPr>
          <w:sz w:val="27"/>
        </w:rPr>
        <w:t>Обязательные работы назначаются несовершеннолетним на срок от сорока до ста шестидесяти часов. Для взрослых же продолжительность таких работ составляют от шестидесяти до двухсот сорока часов. При этом несовершеннолетнему должны предоставить ту работу, которая соответствует его возрасту и посильна для него.</w:t>
      </w:r>
    </w:p>
    <w:p w:rsidR="008748FA" w:rsidRDefault="008748FA">
      <w:pPr>
        <w:widowControl w:val="0"/>
        <w:spacing w:line="360" w:lineRule="auto"/>
        <w:ind w:firstLine="720"/>
        <w:jc w:val="both"/>
        <w:rPr>
          <w:sz w:val="27"/>
        </w:rPr>
      </w:pPr>
      <w:r>
        <w:rPr>
          <w:sz w:val="27"/>
        </w:rPr>
        <w:t>Такая работа не должна превышать двух часов в день для подростка от 14 до 15 лет и трех часов – для лиц в возрасте от 15 до 16 лет; в возрасте от 16 до 18 лет, а также лицам в возрасте от 18 до 20 лет в случае применения к ним положений ст. 96 УК РФ не свыше четырех часов в день (п. 2 ст. 49 УК РФ).</w:t>
      </w:r>
    </w:p>
    <w:p w:rsidR="008748FA" w:rsidRDefault="008748FA">
      <w:pPr>
        <w:widowControl w:val="0"/>
        <w:spacing w:line="360" w:lineRule="auto"/>
        <w:ind w:firstLine="720"/>
        <w:jc w:val="both"/>
        <w:rPr>
          <w:sz w:val="27"/>
        </w:rPr>
      </w:pPr>
      <w:r>
        <w:rPr>
          <w:sz w:val="27"/>
        </w:rPr>
        <w:t>Вид обязательных работ определяется органами местного самоуправления с учетом личности виновных и данных судом рекомендаций. Порядок исполнения этого наказания и правила обращения с осужденными устанавливаются уголовно-исполнительным законодательством РФ.</w:t>
      </w:r>
    </w:p>
    <w:p w:rsidR="008748FA" w:rsidRDefault="008748FA">
      <w:pPr>
        <w:widowControl w:val="0"/>
        <w:spacing w:line="360" w:lineRule="auto"/>
        <w:ind w:firstLine="720"/>
        <w:jc w:val="both"/>
        <w:rPr>
          <w:sz w:val="27"/>
        </w:rPr>
      </w:pPr>
      <w:r>
        <w:rPr>
          <w:sz w:val="27"/>
        </w:rPr>
        <w:t>В случае злостного уклонения осужденного в возрасте от 16 до 18 лет от отбывания обязательных работ последние заменяются ему арестом. При этом время, в течение которого несовершеннолетний отбывал обязательные работы, учитывается при определении срока ареста из расчета один день за восемь часов обязательных работ (п. 3 ст. 49 УК РФ).</w:t>
      </w:r>
    </w:p>
    <w:p w:rsidR="008748FA" w:rsidRDefault="008748FA">
      <w:pPr>
        <w:widowControl w:val="0"/>
        <w:spacing w:line="360" w:lineRule="auto"/>
        <w:ind w:firstLine="720"/>
        <w:jc w:val="both"/>
        <w:rPr>
          <w:sz w:val="27"/>
        </w:rPr>
      </w:pPr>
      <w:r>
        <w:rPr>
          <w:sz w:val="27"/>
        </w:rPr>
        <w:t>Обязательные работы могут назначаться к несовершеннолетним со времени, когда для них будут созданы специальные условия исполнения этого наказания, но не позднее 2001 г. (ст. 4 Федерального закона «О введении в действие Уголовного кодекса Российской Федерации», ст. 5 Федерального закона «О введении в действие уголовно-исполнительного кодекса РФ»).</w:t>
      </w:r>
    </w:p>
    <w:p w:rsidR="008748FA" w:rsidRDefault="008748FA">
      <w:pPr>
        <w:widowControl w:val="0"/>
        <w:spacing w:line="360" w:lineRule="auto"/>
        <w:ind w:firstLine="720"/>
        <w:jc w:val="both"/>
        <w:rPr>
          <w:sz w:val="27"/>
        </w:rPr>
      </w:pPr>
      <w:r>
        <w:rPr>
          <w:sz w:val="27"/>
        </w:rPr>
        <w:t>Исправительные работы могут быть назначены несовершеннолетнему только сроком до одного года (ч. 4 ст. 88 УК РФ) для взрослых – до двух лет. Данное наказание по возможности не  должно препятствовать социальному развитию несовершеннолетнего, например: поступлению в учебное заведение.</w:t>
      </w:r>
    </w:p>
    <w:p w:rsidR="008748FA" w:rsidRDefault="008748FA">
      <w:pPr>
        <w:widowControl w:val="0"/>
        <w:spacing w:line="360" w:lineRule="auto"/>
        <w:ind w:firstLine="720"/>
        <w:jc w:val="both"/>
        <w:rPr>
          <w:sz w:val="27"/>
        </w:rPr>
      </w:pPr>
      <w:r>
        <w:rPr>
          <w:sz w:val="27"/>
        </w:rPr>
        <w:t xml:space="preserve">Наказание это применяется только к работающим несовершеннолетним в соответствии с требованиями гл. </w:t>
      </w:r>
      <w:r>
        <w:rPr>
          <w:sz w:val="27"/>
          <w:lang w:val="en-US"/>
        </w:rPr>
        <w:t>ХII</w:t>
      </w:r>
      <w:r>
        <w:rPr>
          <w:sz w:val="27"/>
        </w:rPr>
        <w:t xml:space="preserve"> «Труд молодежи» Кодекса законов о труде РФ и отбываются по месту их работы.</w:t>
      </w:r>
    </w:p>
    <w:p w:rsidR="008748FA" w:rsidRDefault="008748FA">
      <w:pPr>
        <w:widowControl w:val="0"/>
        <w:spacing w:line="360" w:lineRule="auto"/>
        <w:ind w:firstLine="720"/>
        <w:jc w:val="both"/>
        <w:rPr>
          <w:sz w:val="27"/>
        </w:rPr>
      </w:pPr>
      <w:r>
        <w:rPr>
          <w:sz w:val="27"/>
        </w:rPr>
        <w:t>Несовершеннолетним, в возрасте от 14 до 16 лет, этот вид наказания не назначается.</w:t>
      </w:r>
    </w:p>
    <w:p w:rsidR="008748FA" w:rsidRDefault="008748FA">
      <w:pPr>
        <w:widowControl w:val="0"/>
        <w:spacing w:line="360" w:lineRule="auto"/>
        <w:ind w:firstLine="720"/>
        <w:jc w:val="both"/>
        <w:rPr>
          <w:sz w:val="27"/>
        </w:rPr>
      </w:pPr>
      <w:r>
        <w:rPr>
          <w:sz w:val="27"/>
        </w:rPr>
        <w:t>Минимальный срок исправительных работ для совершеннолетних и несовершеннолетних преступников одинаков – два месяца. Одинаковы и пределы удержании из заработной платы осужденных к данной мере наказания – от 5 до 20% (ч. 1 и 2 ст. 50 УК РФ).</w:t>
      </w:r>
    </w:p>
    <w:p w:rsidR="008748FA" w:rsidRDefault="008748FA">
      <w:pPr>
        <w:widowControl w:val="0"/>
        <w:spacing w:line="360" w:lineRule="auto"/>
        <w:ind w:firstLine="720"/>
        <w:jc w:val="both"/>
        <w:rPr>
          <w:sz w:val="27"/>
        </w:rPr>
      </w:pPr>
      <w:r>
        <w:rPr>
          <w:sz w:val="27"/>
        </w:rPr>
        <w:t>Наказание в виде исправительных работ соединено с определенными проблемами жизни несовершеннолетних: низкая квалификация, небольшой заработок, семейные трудности, определенные режимные требования и т.п.</w:t>
      </w:r>
    </w:p>
    <w:p w:rsidR="008748FA" w:rsidRDefault="008748FA">
      <w:pPr>
        <w:widowControl w:val="0"/>
        <w:spacing w:line="360" w:lineRule="auto"/>
        <w:ind w:firstLine="720"/>
        <w:jc w:val="both"/>
        <w:rPr>
          <w:sz w:val="27"/>
        </w:rPr>
      </w:pPr>
      <w:r>
        <w:rPr>
          <w:sz w:val="27"/>
        </w:rPr>
        <w:t>Поэтому необходим индивидуальный подход с учетом социального положения несовершеннолетнего и всех обстоятельств дела (мотивов совершенного преступления; необходимости возмещения вреда, причиненного преступлением; наличия на содержании виновного младших братьев, сестер, престарелых родителей, иных близких родственников; того, является ли заработная плата единственным источником доходов и прочее).</w:t>
      </w:r>
    </w:p>
    <w:p w:rsidR="008748FA" w:rsidRDefault="008748FA">
      <w:pPr>
        <w:widowControl w:val="0"/>
        <w:spacing w:line="360" w:lineRule="auto"/>
        <w:ind w:firstLine="720"/>
        <w:jc w:val="both"/>
        <w:rPr>
          <w:sz w:val="27"/>
        </w:rPr>
      </w:pPr>
      <w:r>
        <w:rPr>
          <w:sz w:val="27"/>
        </w:rPr>
        <w:t>Наказание в виде исправительных работ соединено с дополнительным воздействием на осужденных: определенными режимными требованиями, обучением в случае необходимости, воспитательным и трудовым воздействием.</w:t>
      </w:r>
    </w:p>
    <w:p w:rsidR="008748FA" w:rsidRDefault="008748FA">
      <w:pPr>
        <w:widowControl w:val="0"/>
        <w:spacing w:line="360" w:lineRule="auto"/>
        <w:ind w:firstLine="720"/>
        <w:jc w:val="both"/>
        <w:rPr>
          <w:sz w:val="27"/>
        </w:rPr>
      </w:pPr>
      <w:r>
        <w:rPr>
          <w:sz w:val="27"/>
        </w:rPr>
        <w:t>Особенности исполнения исправительных работ несовершеннолетними определяются уголовно-исполнительным законодательством.</w:t>
      </w:r>
    </w:p>
    <w:p w:rsidR="008748FA" w:rsidRDefault="008748FA">
      <w:pPr>
        <w:widowControl w:val="0"/>
        <w:spacing w:line="360" w:lineRule="auto"/>
        <w:ind w:firstLine="720"/>
        <w:jc w:val="both"/>
        <w:rPr>
          <w:sz w:val="27"/>
        </w:rPr>
      </w:pPr>
      <w:r>
        <w:rPr>
          <w:sz w:val="27"/>
        </w:rPr>
        <w:t>В случае злостного уклонения несовершеннолетнего от отбывания исправительных работ суд может заменить ему не отбытое наказание арестом или лишением свободы из расчета один день ареста за два дня исправительных работ (ч. 3 ст. 50 УК РФ).</w:t>
      </w:r>
    </w:p>
    <w:p w:rsidR="008748FA" w:rsidRDefault="008748FA">
      <w:pPr>
        <w:widowControl w:val="0"/>
        <w:spacing w:line="360" w:lineRule="auto"/>
        <w:ind w:firstLine="720"/>
        <w:jc w:val="both"/>
        <w:rPr>
          <w:sz w:val="27"/>
        </w:rPr>
      </w:pPr>
      <w:r>
        <w:rPr>
          <w:sz w:val="27"/>
        </w:rPr>
        <w:t>Арест назначается только тем несовершеннолетним, которые к моменту вынесения судом приговора достигли 16-летнего возраста. При этом максимальный срок ареста для несовершеннолетних составляет четыре месяца (для взрослых – шесть месяцев). Минимальный срок – один месяц.</w:t>
      </w:r>
    </w:p>
    <w:p w:rsidR="008748FA" w:rsidRDefault="008748FA">
      <w:pPr>
        <w:widowControl w:val="0"/>
        <w:spacing w:line="360" w:lineRule="auto"/>
        <w:ind w:firstLine="720"/>
        <w:jc w:val="both"/>
        <w:rPr>
          <w:sz w:val="27"/>
        </w:rPr>
      </w:pPr>
      <w:r>
        <w:rPr>
          <w:sz w:val="27"/>
        </w:rPr>
        <w:t>Арест заключается в содержании несовершеннолетнего осужденного в условиях строгой изоляции от общества.</w:t>
      </w:r>
    </w:p>
    <w:p w:rsidR="008748FA" w:rsidRDefault="008748FA">
      <w:pPr>
        <w:widowControl w:val="0"/>
        <w:spacing w:line="360" w:lineRule="auto"/>
        <w:ind w:firstLine="720"/>
        <w:jc w:val="both"/>
        <w:rPr>
          <w:sz w:val="27"/>
        </w:rPr>
      </w:pPr>
      <w:r>
        <w:rPr>
          <w:sz w:val="27"/>
        </w:rPr>
        <w:t>Краткосрочное лишение свободы несовершеннолетних (арест) назначается им за преступления небольшой и средней тяжести в случаях, если ранее лицо уже подвергалось или лишению свободы условно, или  другим мерам уголовно-правового воздействия, не связанным с изоляцией от общества.</w:t>
      </w:r>
    </w:p>
    <w:p w:rsidR="008748FA" w:rsidRDefault="008748FA">
      <w:pPr>
        <w:widowControl w:val="0"/>
        <w:spacing w:line="360" w:lineRule="auto"/>
        <w:ind w:firstLine="720"/>
        <w:jc w:val="both"/>
        <w:rPr>
          <w:sz w:val="27"/>
        </w:rPr>
      </w:pPr>
      <w:r>
        <w:rPr>
          <w:sz w:val="27"/>
        </w:rPr>
        <w:t>В России еще предстоит построить специальные арестные дома для несовершеннолетних и установить в уголовно-исполнительном законодательстве особые правила обращения с лицами, приговоренными к аресту, в связи с чем суды смогут назначать наказание в виде ареста по мере создания необходимых условий для его исполнения, но не позднее 2001 года (ст. 4 Федерального закона «О введении в действие Уголовного кодекса РФ»).</w:t>
      </w:r>
    </w:p>
    <w:p w:rsidR="008748FA" w:rsidRDefault="008748FA">
      <w:pPr>
        <w:widowControl w:val="0"/>
        <w:spacing w:line="360" w:lineRule="auto"/>
        <w:ind w:firstLine="720"/>
        <w:jc w:val="both"/>
        <w:rPr>
          <w:sz w:val="27"/>
        </w:rPr>
      </w:pPr>
      <w:r>
        <w:rPr>
          <w:sz w:val="27"/>
        </w:rPr>
        <w:t>Лишение свободы назначается несовершеннолетним, совершившим тяжкие, особое тяжкие, а в ряде случаев и преступления небольшой и средней тяжести.</w:t>
      </w:r>
    </w:p>
    <w:p w:rsidR="008748FA" w:rsidRDefault="008748FA">
      <w:pPr>
        <w:widowControl w:val="0"/>
        <w:spacing w:line="360" w:lineRule="auto"/>
        <w:ind w:firstLine="720"/>
        <w:jc w:val="both"/>
        <w:rPr>
          <w:sz w:val="27"/>
        </w:rPr>
      </w:pPr>
      <w:r>
        <w:rPr>
          <w:sz w:val="27"/>
        </w:rPr>
        <w:t>Для несовершеннолетних срок лишения свободы не может превышать десяти лет. Таким образом, даже если санкция статьи за конкретное преступление предусматривает лишение свободы на срок свыше десяти лет (например, за умышленное убийство без отягчающих обстоятельств максимум лишения свободы составляет пятнадцать лет), суд не вправе назначать лишение свободы на срок, превышающий десять лет.</w:t>
      </w:r>
    </w:p>
    <w:p w:rsidR="008748FA" w:rsidRDefault="008748FA">
      <w:pPr>
        <w:widowControl w:val="0"/>
        <w:spacing w:line="360" w:lineRule="auto"/>
        <w:ind w:firstLine="720"/>
        <w:jc w:val="both"/>
        <w:rPr>
          <w:sz w:val="27"/>
        </w:rPr>
      </w:pPr>
      <w:r>
        <w:rPr>
          <w:sz w:val="27"/>
        </w:rPr>
        <w:t>Минимальный срок лишения свободы у несовершеннолетних одинаковый со взрослыми и составляет 6 месяцев (ч. 2 ст. 56 УК РФ).</w:t>
      </w:r>
    </w:p>
    <w:p w:rsidR="008748FA" w:rsidRDefault="008748FA">
      <w:pPr>
        <w:widowControl w:val="0"/>
        <w:spacing w:line="360" w:lineRule="auto"/>
        <w:ind w:firstLine="720"/>
        <w:jc w:val="both"/>
        <w:rPr>
          <w:sz w:val="27"/>
        </w:rPr>
      </w:pPr>
      <w:r>
        <w:rPr>
          <w:sz w:val="27"/>
        </w:rPr>
        <w:t xml:space="preserve">Лишение свободы это самое строгое наказание в системе наказаний, которые могут назначаться несовершеннолетним. </w:t>
      </w:r>
      <w:r>
        <w:rPr>
          <w:caps/>
          <w:sz w:val="27"/>
        </w:rPr>
        <w:t>л</w:t>
      </w:r>
      <w:r>
        <w:rPr>
          <w:sz w:val="27"/>
        </w:rPr>
        <w:t>ишение свободы может быть назначено только в том случае, когда, исходя из конкретных обстоятельств дела и данных о личности подсудимого подростка, суд придет к выводу о не возможности избрания другого наказания.</w:t>
      </w:r>
    </w:p>
    <w:p w:rsidR="008748FA" w:rsidRDefault="008748FA">
      <w:pPr>
        <w:widowControl w:val="0"/>
        <w:spacing w:line="360" w:lineRule="auto"/>
        <w:ind w:firstLine="720"/>
        <w:jc w:val="both"/>
        <w:rPr>
          <w:sz w:val="27"/>
        </w:rPr>
      </w:pPr>
      <w:r>
        <w:rPr>
          <w:sz w:val="27"/>
        </w:rPr>
        <w:t>Так Пленум Верховного Суда РСФСР в п. 10 постановления от 25 декабря 1990 года</w:t>
      </w:r>
      <w:r>
        <w:rPr>
          <w:sz w:val="27"/>
          <w:lang w:val="en-US"/>
        </w:rPr>
        <w:t xml:space="preserve"> </w:t>
      </w:r>
      <w:r>
        <w:rPr>
          <w:sz w:val="27"/>
        </w:rPr>
        <w:t xml:space="preserve">№5 «О судебной практике по делам о преступлениях несовершеннолетних и о вовлечении их в преступную деятельность» установил: «Суд вправе принять решение о назначении несовершеннолетнему наказания в виде лишения свободы только тогда, когда исправление и перевоспитание его невозможно без изоляции от общества». Пленум Верховного Суда Российской федерации постановлением №11 «О практике назначения судами Российской Федерации наказания в виде </w:t>
      </w:r>
      <w:r>
        <w:rPr>
          <w:sz w:val="27"/>
          <w:lang w:val="en-US"/>
        </w:rPr>
        <w:t>лишения свободы</w:t>
      </w:r>
      <w:r>
        <w:rPr>
          <w:sz w:val="27"/>
        </w:rPr>
        <w:t>»</w:t>
      </w:r>
      <w:r>
        <w:rPr>
          <w:sz w:val="27"/>
          <w:lang w:val="en-US"/>
        </w:rPr>
        <w:t xml:space="preserve"> от 21 декабря 1993 года обязал суды при назначении наказания несовершеннолетним подсудимым, </w:t>
      </w:r>
      <w:r>
        <w:rPr>
          <w:sz w:val="27"/>
        </w:rPr>
        <w:t>в полной мере использовать предоставленные законом возможности для применения к ним видов наказания, не связанных с изоляцией от общества. В этих целях рекомендовано в каждом случае выяснять и оценивать условия жизни и быта подростка, данные о негативном воздействии на него взрослых лиц, учитывать иные обстоятельства, влияющие на ответственность виновного.</w:t>
      </w:r>
    </w:p>
    <w:p w:rsidR="008748FA" w:rsidRDefault="008748FA">
      <w:pPr>
        <w:widowControl w:val="0"/>
        <w:spacing w:line="360" w:lineRule="auto"/>
        <w:ind w:firstLine="720"/>
        <w:jc w:val="both"/>
        <w:rPr>
          <w:sz w:val="27"/>
        </w:rPr>
      </w:pPr>
      <w:r>
        <w:rPr>
          <w:sz w:val="27"/>
        </w:rPr>
        <w:t>«Лица, осужденные к лишению свободы, не достигшие к моменту вынесения судом приговора восемнадцатилетнего возраста, помещаются в воспитательные колонии общего и усиленного режима» в соответствии со ст. 56 Уголовного Кодекса РФ.</w:t>
      </w:r>
    </w:p>
    <w:p w:rsidR="008748FA" w:rsidRDefault="008748FA">
      <w:pPr>
        <w:widowControl w:val="0"/>
        <w:spacing w:line="360" w:lineRule="auto"/>
        <w:ind w:firstLine="720"/>
        <w:jc w:val="both"/>
        <w:rPr>
          <w:sz w:val="27"/>
        </w:rPr>
      </w:pPr>
      <w:r>
        <w:rPr>
          <w:sz w:val="27"/>
        </w:rPr>
        <w:t>Несовершеннолетние лица мужского пола (юноши), осужденные впервые к лишению свободы, отбывают такое наказание в воспитательных колониях общего режима. Те же подростки, которые уже отбывали лишение свободы, должны быть направлены в воспитательные колонии усиленного режима.</w:t>
      </w:r>
    </w:p>
    <w:p w:rsidR="008748FA" w:rsidRDefault="008748FA">
      <w:pPr>
        <w:widowControl w:val="0"/>
        <w:spacing w:line="360" w:lineRule="auto"/>
        <w:ind w:firstLine="720"/>
        <w:jc w:val="both"/>
        <w:rPr>
          <w:sz w:val="27"/>
        </w:rPr>
      </w:pPr>
      <w:r>
        <w:rPr>
          <w:sz w:val="27"/>
        </w:rPr>
        <w:t>Несовершеннолетние женского пола (девушки) отбывают лишение свободы в воспитательских колониях, общего режима, независимо от того, отбывали ли они ранее такое наказание или нет.</w:t>
      </w:r>
    </w:p>
    <w:p w:rsidR="008748FA" w:rsidRDefault="008748FA">
      <w:pPr>
        <w:widowControl w:val="0"/>
        <w:spacing w:line="360" w:lineRule="auto"/>
        <w:ind w:firstLine="720"/>
        <w:jc w:val="both"/>
        <w:rPr>
          <w:sz w:val="27"/>
        </w:rPr>
      </w:pPr>
      <w:r>
        <w:rPr>
          <w:sz w:val="27"/>
        </w:rPr>
        <w:t>Эти колонии занимают особое место в системе учреждений, предназначенных для отбывания лишения свободы, что выражается, во-первых, в установлении более льготных условий содержания по сравнению с условиями содержания взрослых преступников и, во-вторых, в ориентации на применение разнообразных воспитательно-психолого-педагогических приемов, учитывающих неустойчивую психику несовершеннолетних, как основных средств воздействия их обучения, проведения спортивных, культурных мероприятий, а также в процессе трудовой деятельности.</w:t>
      </w:r>
    </w:p>
    <w:p w:rsidR="008748FA" w:rsidRDefault="008748FA">
      <w:pPr>
        <w:widowControl w:val="0"/>
        <w:spacing w:line="360" w:lineRule="auto"/>
        <w:ind w:firstLine="720"/>
        <w:jc w:val="both"/>
        <w:rPr>
          <w:sz w:val="27"/>
        </w:rPr>
      </w:pPr>
      <w:r>
        <w:rPr>
          <w:sz w:val="27"/>
        </w:rPr>
        <w:t>В воспитательных колониях общего и усиленного режимов устанавливаются обычные, облегченные, льготные и строгие условия отбывания наказания (ст. 132 уголовно-исполнительного кодекса).</w:t>
      </w:r>
    </w:p>
    <w:p w:rsidR="008748FA" w:rsidRDefault="008748FA">
      <w:pPr>
        <w:widowControl w:val="0"/>
        <w:spacing w:line="360" w:lineRule="auto"/>
        <w:ind w:firstLine="720"/>
        <w:jc w:val="both"/>
        <w:rPr>
          <w:sz w:val="27"/>
        </w:rPr>
      </w:pPr>
      <w:r>
        <w:rPr>
          <w:sz w:val="27"/>
        </w:rPr>
        <w:t>В обычных условиях в воспитательных колониях отбывают наказание несовершеннолетние осужденные, поступившие в воспитательную колонию, кроме несовершеннолетних, осужденных за умышленные преступления, совершенные в период отбывания наказания, а также несовершеннолетние, переведенные из облегченных или строгих условий отбывания наказания.</w:t>
      </w:r>
    </w:p>
    <w:p w:rsidR="008748FA" w:rsidRDefault="008748FA">
      <w:pPr>
        <w:widowControl w:val="0"/>
        <w:spacing w:line="360" w:lineRule="auto"/>
        <w:ind w:firstLine="720"/>
        <w:jc w:val="both"/>
        <w:rPr>
          <w:sz w:val="27"/>
        </w:rPr>
      </w:pPr>
      <w:r>
        <w:rPr>
          <w:sz w:val="27"/>
        </w:rPr>
        <w:t>На облегченных условиях в воспитательных колониях отбывают наказание несовершеннолетние осужденные, поступившие в воспитательную колонию, кроме несовершеннолетних, осужденных за умышленные преступления, совершенные в период отбывания наказания, а также несовершеннолетние, переведенные из облегченных или строгих условий отбывания наказания.</w:t>
      </w:r>
    </w:p>
    <w:p w:rsidR="008748FA" w:rsidRDefault="008748FA">
      <w:pPr>
        <w:widowControl w:val="0"/>
        <w:spacing w:line="360" w:lineRule="auto"/>
        <w:ind w:firstLine="720"/>
        <w:jc w:val="both"/>
        <w:rPr>
          <w:sz w:val="27"/>
        </w:rPr>
      </w:pPr>
      <w:r>
        <w:rPr>
          <w:sz w:val="27"/>
        </w:rPr>
        <w:t>На льготных условиях отбывают наказание осужденные несовершеннолетние, переведенные из облегченных условий для подготовки их к условно-досрочному освобождению по отбытии сроков, установленных ст. 93 УК РФ, исчисляемых после фактического отбывания лишения свободы.</w:t>
      </w:r>
    </w:p>
    <w:p w:rsidR="008748FA" w:rsidRDefault="008748FA">
      <w:pPr>
        <w:widowControl w:val="0"/>
        <w:spacing w:line="360" w:lineRule="auto"/>
        <w:ind w:firstLine="720"/>
        <w:jc w:val="both"/>
        <w:rPr>
          <w:sz w:val="27"/>
        </w:rPr>
      </w:pPr>
      <w:r>
        <w:rPr>
          <w:sz w:val="27"/>
        </w:rPr>
        <w:t>В строгих условиях отбывают наказание осужденные за умышленные преступления, совершенные в период отбывания лишения свободы, а также осужденные, признанные злостными нарушителями установленного порядка отбывания наказания и облегченных условий отбывания наказания.</w:t>
      </w:r>
    </w:p>
    <w:p w:rsidR="008748FA" w:rsidRDefault="008748FA">
      <w:pPr>
        <w:widowControl w:val="0"/>
        <w:spacing w:line="360" w:lineRule="auto"/>
        <w:ind w:firstLine="720"/>
        <w:jc w:val="both"/>
        <w:rPr>
          <w:sz w:val="27"/>
        </w:rPr>
      </w:pPr>
      <w:r>
        <w:rPr>
          <w:sz w:val="27"/>
        </w:rPr>
        <w:t>Со строгих условий на обычные осужденные несовершеннолетние могут быть переведены при отсутствии взысканий за нарушение требований режима и при добросовестном отношении к труду и учебе по истечении шести месяцев.</w:t>
      </w:r>
    </w:p>
    <w:p w:rsidR="008748FA" w:rsidRDefault="008748FA">
      <w:pPr>
        <w:widowControl w:val="0"/>
        <w:spacing w:line="360" w:lineRule="auto"/>
        <w:ind w:firstLine="720"/>
        <w:jc w:val="both"/>
        <w:rPr>
          <w:sz w:val="27"/>
        </w:rPr>
      </w:pPr>
      <w:r>
        <w:rPr>
          <w:sz w:val="27"/>
        </w:rPr>
        <w:t>Пленум Верховного Суда РСФСР в п. 12 постановления от 25 декабря 1990 года № 5 указал на обязанность судов обсудить возможность отсрочки исполнения приговора при осуждении несовершеннолетнего к лишению свободы и наличии формальных оснований применения отсрочки. Действующий УК РФ такой нормы не содержит. Единственным видом условного освобождения от наказания при вынесении приговора в новом УК является условное осуждение (ст. 73 УК РФ), поэтому при назначении наказания и наличии формальных оснований для условного осуждения суд обсуждает возможность применения ст. 73 УК к несовершеннолетнему. Условное осуждение является наиболее распространенным наказанием для несовершеннолетних.</w:t>
      </w:r>
    </w:p>
    <w:p w:rsidR="008748FA" w:rsidRDefault="008748FA">
      <w:pPr>
        <w:widowControl w:val="0"/>
        <w:spacing w:line="360" w:lineRule="auto"/>
        <w:ind w:firstLine="720"/>
        <w:jc w:val="both"/>
        <w:rPr>
          <w:sz w:val="27"/>
        </w:rPr>
      </w:pPr>
      <w:r>
        <w:rPr>
          <w:sz w:val="27"/>
        </w:rPr>
        <w:t>Условным считается назначенное наказание по приговору суда, которое не приводится в исполнение в течение определенного испытательного срока, который также устанавливается судом при назначении наказания. Размер испытательного срока зависит от срока назначенного наказания. Если назначается наказание до одного года лишения свободы или более мягкий вид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(ч. 3 ст. 73 УК РФ).</w:t>
      </w:r>
    </w:p>
    <w:p w:rsidR="008748FA" w:rsidRDefault="008748FA">
      <w:pPr>
        <w:widowControl w:val="0"/>
        <w:spacing w:line="360" w:lineRule="auto"/>
        <w:ind w:firstLine="720"/>
        <w:jc w:val="both"/>
        <w:rPr>
          <w:sz w:val="27"/>
        </w:rPr>
      </w:pPr>
      <w:r>
        <w:rPr>
          <w:sz w:val="27"/>
        </w:rPr>
        <w:t>Испытательный срок может быть больше по своему размеру, чем назначенное наказание, может быть равным назначенному, а также может быть меньше назначенного наказания.</w:t>
      </w:r>
    </w:p>
    <w:p w:rsidR="008748FA" w:rsidRDefault="008748FA">
      <w:pPr>
        <w:widowControl w:val="0"/>
        <w:spacing w:line="360" w:lineRule="auto"/>
        <w:ind w:firstLine="720"/>
        <w:jc w:val="both"/>
        <w:rPr>
          <w:sz w:val="27"/>
        </w:rPr>
      </w:pPr>
      <w:r>
        <w:rPr>
          <w:sz w:val="27"/>
        </w:rPr>
        <w:t>При условном осуждении наряду с основными могут применяться и дополнительные наказания. Уголовный кодекс не предусматривает принципа условности к дополнительным видам наказания, все они должны исполняться реально. В силу этого в резолютивной части приговора должно быть указано, что в соответствии со ст. 73 УК условным признается только основное наказание.</w:t>
      </w:r>
    </w:p>
    <w:p w:rsidR="008748FA" w:rsidRDefault="008748FA">
      <w:pPr>
        <w:widowControl w:val="0"/>
        <w:spacing w:line="360" w:lineRule="auto"/>
        <w:ind w:firstLine="720"/>
        <w:jc w:val="both"/>
        <w:rPr>
          <w:sz w:val="27"/>
        </w:rPr>
      </w:pPr>
      <w:r>
        <w:rPr>
          <w:sz w:val="27"/>
        </w:rPr>
        <w:t>Например, при вынесении приговора по делу Конарева А.А., совершившего преступление, предусмотренное п. «а», «б», «в», «г» ч. 2 ст. 158 (кража) УК РФ, суд Советского района г. Астрахани назначил ему наказание в виде лишения свободы сроком на 2 ода. В силу ст. 73 УК РФ суд постановил считать основное наказание условным с испытательным сроком в 1 год.</w:t>
      </w:r>
    </w:p>
    <w:p w:rsidR="008748FA" w:rsidRDefault="008748FA">
      <w:pPr>
        <w:widowControl w:val="0"/>
        <w:spacing w:line="360" w:lineRule="auto"/>
        <w:ind w:firstLine="720"/>
        <w:jc w:val="both"/>
        <w:rPr>
          <w:sz w:val="27"/>
        </w:rPr>
      </w:pPr>
      <w:r>
        <w:rPr>
          <w:sz w:val="27"/>
        </w:rPr>
        <w:t>В качестве дополнительного наказания назначил штраф в размере 1 тысячи рублей.</w:t>
      </w:r>
      <w:r>
        <w:rPr>
          <w:rStyle w:val="a9"/>
          <w:sz w:val="27"/>
        </w:rPr>
        <w:footnoteReference w:id="26"/>
      </w:r>
    </w:p>
    <w:p w:rsidR="008748FA" w:rsidRDefault="008748FA">
      <w:pPr>
        <w:widowControl w:val="0"/>
        <w:spacing w:line="360" w:lineRule="auto"/>
        <w:ind w:firstLine="720"/>
        <w:jc w:val="both"/>
        <w:rPr>
          <w:sz w:val="27"/>
        </w:rPr>
      </w:pPr>
      <w:r>
        <w:rPr>
          <w:sz w:val="27"/>
        </w:rPr>
        <w:t>В этой ситуации дополнительное наказание должно исполняться реально.</w:t>
      </w:r>
    </w:p>
    <w:p w:rsidR="008748FA" w:rsidRDefault="008748FA">
      <w:pPr>
        <w:widowControl w:val="0"/>
        <w:spacing w:line="360" w:lineRule="auto"/>
        <w:ind w:firstLine="720"/>
        <w:jc w:val="both"/>
        <w:rPr>
          <w:sz w:val="27"/>
        </w:rPr>
      </w:pPr>
      <w:r>
        <w:rPr>
          <w:sz w:val="27"/>
        </w:rPr>
        <w:t>При постановлении приговора, которым наказание признано считать условным, суд разъясняет осужденному несовершеннолетнему условия отбывания такого наказания и последствия при уклонении от выполнения возложенных на него обязанностей.</w:t>
      </w:r>
    </w:p>
    <w:p w:rsidR="008748FA" w:rsidRDefault="008748FA">
      <w:pPr>
        <w:widowControl w:val="0"/>
        <w:spacing w:line="360" w:lineRule="auto"/>
        <w:ind w:firstLine="720"/>
        <w:jc w:val="both"/>
        <w:rPr>
          <w:sz w:val="27"/>
        </w:rPr>
      </w:pPr>
      <w:r>
        <w:rPr>
          <w:sz w:val="27"/>
        </w:rPr>
        <w:t>Если условно осужденный несовершеннолетний уклонился от исполнения обязанностей или совершил нарушения общественного порядка, суд может продлить испытательный срок, но не более чем на один год (ч. 2 ст. 74 УК РФ). В случае систематического или злостного неисполнения условно осужденным в течение испытательного срока возложенных на него судом обязанностей суд может постановить отмену условного осуждения и исполнении наказания назначенного приговором суда (ч. 3 ст. 74 УК РФ).</w:t>
      </w:r>
    </w:p>
    <w:p w:rsidR="008748FA" w:rsidRDefault="008748FA">
      <w:pPr>
        <w:widowControl w:val="0"/>
        <w:spacing w:line="360" w:lineRule="auto"/>
        <w:ind w:firstLine="720"/>
        <w:jc w:val="both"/>
        <w:rPr>
          <w:sz w:val="27"/>
        </w:rPr>
      </w:pPr>
      <w:r>
        <w:rPr>
          <w:sz w:val="27"/>
        </w:rPr>
        <w:t>Контроль за проведением условно осужденного осуществляется уполномоченным на то специализированным государственным органом.</w:t>
      </w:r>
    </w:p>
    <w:p w:rsidR="008748FA" w:rsidRDefault="008748FA">
      <w:pPr>
        <w:widowControl w:val="0"/>
        <w:spacing w:line="360" w:lineRule="auto"/>
        <w:ind w:firstLine="720"/>
        <w:jc w:val="both"/>
        <w:rPr>
          <w:sz w:val="27"/>
        </w:rPr>
      </w:pPr>
      <w:r>
        <w:rPr>
          <w:sz w:val="27"/>
        </w:rPr>
        <w:t>Если условно осужденный несовершеннолетний в течение испытательного срока положительно себя зарекомендовал, то суд может отменить все или часть обязанностей, возложенных при постановлении приговора (ч. 1 ст. 74 УК РФ).</w:t>
      </w:r>
    </w:p>
    <w:p w:rsidR="008748FA" w:rsidRDefault="008748FA">
      <w:pPr>
        <w:widowControl w:val="0"/>
        <w:spacing w:line="360" w:lineRule="auto"/>
        <w:ind w:firstLine="720"/>
        <w:jc w:val="both"/>
        <w:rPr>
          <w:sz w:val="27"/>
        </w:rPr>
      </w:pPr>
      <w:r>
        <w:rPr>
          <w:sz w:val="27"/>
        </w:rPr>
        <w:t>В соответствии с частью 7 ст. 88 УК «суд может дать указание органу, исполняющему наказание, об учете при обращении с несовершеннолетним осужденным определенных особенностей его личности». Такими особенностями могут быть, например, особенности психики несовершеннолетнего, физическая слабость и плохое состояние здоровья, способности и склонности к определенному виду деятельности, целесообразность приобретений той или иной профессии и т.п.</w:t>
      </w:r>
    </w:p>
    <w:p w:rsidR="008748FA" w:rsidRDefault="008748FA">
      <w:pPr>
        <w:widowControl w:val="0"/>
        <w:spacing w:line="360" w:lineRule="auto"/>
        <w:ind w:firstLine="720"/>
        <w:jc w:val="both"/>
        <w:rPr>
          <w:sz w:val="27"/>
        </w:rPr>
      </w:pPr>
      <w:r>
        <w:rPr>
          <w:sz w:val="27"/>
        </w:rPr>
        <w:t>Ст. 86 УК не предусматривает специальных норм о замене одного вида наказания другим в случае злостного уклонения от отбывания наказания. Такая замена применяется к несовершеннолетним на основании общих норм, предусмотренных статьями 46 (штраф), 49 (обязательные работы), 50 (исправительные работы) УК РФ.</w:t>
      </w:r>
    </w:p>
    <w:p w:rsidR="008748FA" w:rsidRDefault="008748FA">
      <w:pPr>
        <w:widowControl w:val="0"/>
        <w:spacing w:line="360" w:lineRule="auto"/>
        <w:ind w:firstLine="720"/>
        <w:jc w:val="both"/>
        <w:rPr>
          <w:sz w:val="27"/>
        </w:rPr>
      </w:pPr>
      <w:r>
        <w:rPr>
          <w:sz w:val="27"/>
        </w:rPr>
        <w:t>Особенности назначения наказания несовершеннолетним предусмотрены ст. 89 УК. Руководствуясь общими началами назначения наказания, суд, назначая наказание несовершеннолетнему, учитывает условия его жизни и воспитания, уровень психического развития, иные особенности личности, а также влияние на него старших по возрасту лиц.</w:t>
      </w:r>
    </w:p>
    <w:p w:rsidR="008748FA" w:rsidRDefault="008748FA">
      <w:pPr>
        <w:widowControl w:val="0"/>
        <w:spacing w:line="360" w:lineRule="auto"/>
        <w:ind w:firstLine="720"/>
        <w:jc w:val="both"/>
        <w:rPr>
          <w:sz w:val="27"/>
        </w:rPr>
      </w:pPr>
      <w:r>
        <w:rPr>
          <w:sz w:val="27"/>
        </w:rPr>
        <w:t>Справедливым наказанием в отношении несовершеннолетнего является наказание, наилучшим образом обеспечивающее его исправление. При этом наказание не должно быть чрезмерно строгим – несовершеннолетний возраст как обстоятельство, смягчающее наказание, учитывается в совокупности с другими обстоятельствами, смягчающими наказание.</w:t>
      </w:r>
    </w:p>
    <w:p w:rsidR="008748FA" w:rsidRDefault="008748FA">
      <w:pPr>
        <w:widowControl w:val="0"/>
        <w:spacing w:line="360" w:lineRule="auto"/>
        <w:ind w:firstLine="720"/>
        <w:jc w:val="both"/>
        <w:rPr>
          <w:sz w:val="27"/>
        </w:rPr>
      </w:pPr>
      <w:r>
        <w:rPr>
          <w:sz w:val="27"/>
        </w:rPr>
        <w:t>Учитывая условия жизни и воспитания несовершеннолетнего, особенности его личности и влияние на него старших по возрасту лиц, суд выявляет: в какой мере эти обстоятельства обуславливают смягчение наказания несовершеннолетнему, с тем чтобы наказание не было чрезмерно строгим; каким образом эти обстоятельства влияют на возможности исправления несовершеннолетнего.</w:t>
      </w:r>
    </w:p>
    <w:p w:rsidR="008748FA" w:rsidRDefault="008748FA">
      <w:pPr>
        <w:widowControl w:val="0"/>
        <w:spacing w:line="360" w:lineRule="auto"/>
        <w:ind w:firstLine="720"/>
        <w:jc w:val="both"/>
        <w:rPr>
          <w:sz w:val="27"/>
        </w:rPr>
      </w:pPr>
      <w:r>
        <w:rPr>
          <w:sz w:val="27"/>
        </w:rPr>
        <w:t>Успешное исправление несовершеннолетнего преступника предполагает наличие комплекса социальных и экономических условий, необходимых для нормального вхождения его в общество. Среди этих условий можно отметить возможность общения несовершеннолетнего в социально здоровой среде, отсутствие вредных влияний, возможность получения несовершеннолетним профессии и занятия правомерной деятельностью, удовлетворяющей материальные и духовные потребности несовершеннолетнего. Отсутствие необходимых условий не означает возможности назначения несовершеннолетнему несправедливо строго наказания, не соответствующего характеру и общественной опасности преступления. В этом случае в соответствии с законом суд должен принять все возможные меры по устранению причин и условий преступления.</w:t>
      </w:r>
    </w:p>
    <w:p w:rsidR="008748FA" w:rsidRDefault="008748FA">
      <w:pPr>
        <w:widowControl w:val="0"/>
        <w:spacing w:line="360" w:lineRule="auto"/>
        <w:ind w:firstLine="720"/>
        <w:jc w:val="both"/>
        <w:rPr>
          <w:sz w:val="28"/>
        </w:rPr>
      </w:pPr>
    </w:p>
    <w:p w:rsidR="008748FA" w:rsidRDefault="008748FA">
      <w:pPr>
        <w:pStyle w:val="2"/>
        <w:keepNext w:val="0"/>
        <w:widowControl w:val="0"/>
        <w:rPr>
          <w:rFonts w:ascii="Arial" w:hAnsi="Arial"/>
        </w:rPr>
      </w:pPr>
      <w:bookmarkStart w:id="13" w:name="_Toc479047830"/>
      <w:r>
        <w:rPr>
          <w:rFonts w:ascii="Arial" w:hAnsi="Arial"/>
        </w:rPr>
        <w:t xml:space="preserve">2.4. Освобождение несовершеннолетнего </w:t>
      </w:r>
      <w:r>
        <w:rPr>
          <w:rFonts w:ascii="Arial" w:hAnsi="Arial"/>
        </w:rPr>
        <w:br/>
        <w:t>от уголовной ответственности с применением к нему принудительных мер воспитательного воздействия</w:t>
      </w:r>
      <w:bookmarkEnd w:id="13"/>
    </w:p>
    <w:p w:rsidR="008748FA" w:rsidRDefault="008748FA">
      <w:pPr>
        <w:widowControl w:val="0"/>
        <w:spacing w:line="360" w:lineRule="auto"/>
        <w:ind w:firstLine="720"/>
        <w:jc w:val="both"/>
        <w:rPr>
          <w:sz w:val="27"/>
        </w:rPr>
      </w:pPr>
      <w:r>
        <w:rPr>
          <w:sz w:val="27"/>
        </w:rPr>
        <w:t>Принудительные меры воспитательного воздействия на несовершеннолетних являются самостоятельной формой индивидуализации ответственности за совершенное преступление, одним из видов освобождения от уголовной ответственности (ст. 90 УК РФ) или от наказания (ст. 92 УК РФ).</w:t>
      </w:r>
    </w:p>
    <w:p w:rsidR="008748FA" w:rsidRDefault="008748FA">
      <w:pPr>
        <w:widowControl w:val="0"/>
        <w:spacing w:line="360" w:lineRule="auto"/>
        <w:ind w:firstLine="720"/>
        <w:jc w:val="both"/>
        <w:rPr>
          <w:sz w:val="27"/>
        </w:rPr>
      </w:pPr>
      <w:r>
        <w:rPr>
          <w:sz w:val="27"/>
        </w:rPr>
        <w:t>Они могут быть применены к несовершеннолетним в соответствии с ч.1 ст.90 УК РФ при наличии  совокупности трех критериев:</w:t>
      </w:r>
    </w:p>
    <w:p w:rsidR="008748FA" w:rsidRDefault="008748FA" w:rsidP="004C0D3C">
      <w:pPr>
        <w:widowControl w:val="0"/>
        <w:numPr>
          <w:ilvl w:val="0"/>
          <w:numId w:val="3"/>
        </w:numPr>
        <w:tabs>
          <w:tab w:val="left" w:pos="0"/>
        </w:tabs>
        <w:spacing w:line="360" w:lineRule="auto"/>
        <w:ind w:left="0" w:firstLine="720"/>
        <w:jc w:val="both"/>
        <w:rPr>
          <w:sz w:val="27"/>
        </w:rPr>
      </w:pPr>
      <w:r>
        <w:rPr>
          <w:sz w:val="27"/>
        </w:rPr>
        <w:t>совершения преступления впервые;</w:t>
      </w:r>
    </w:p>
    <w:p w:rsidR="008748FA" w:rsidRDefault="008748FA" w:rsidP="004C0D3C">
      <w:pPr>
        <w:widowControl w:val="0"/>
        <w:numPr>
          <w:ilvl w:val="0"/>
          <w:numId w:val="3"/>
        </w:numPr>
        <w:tabs>
          <w:tab w:val="left" w:pos="0"/>
        </w:tabs>
        <w:spacing w:line="360" w:lineRule="auto"/>
        <w:ind w:left="0" w:firstLine="720"/>
        <w:jc w:val="both"/>
        <w:rPr>
          <w:sz w:val="27"/>
        </w:rPr>
      </w:pPr>
      <w:r>
        <w:rPr>
          <w:sz w:val="27"/>
        </w:rPr>
        <w:t>совершения преступления, относящегося к категории небольшой или средней тяжести (ч. 2 и 3 ст.15 УК РФ);</w:t>
      </w:r>
    </w:p>
    <w:p w:rsidR="008748FA" w:rsidRDefault="008748FA" w:rsidP="004C0D3C">
      <w:pPr>
        <w:widowControl w:val="0"/>
        <w:numPr>
          <w:ilvl w:val="0"/>
          <w:numId w:val="3"/>
        </w:numPr>
        <w:tabs>
          <w:tab w:val="left" w:pos="0"/>
        </w:tabs>
        <w:spacing w:line="360" w:lineRule="auto"/>
        <w:ind w:left="0" w:firstLine="720"/>
        <w:jc w:val="both"/>
        <w:rPr>
          <w:sz w:val="27"/>
        </w:rPr>
      </w:pPr>
      <w:r>
        <w:rPr>
          <w:sz w:val="27"/>
        </w:rPr>
        <w:t>возможности исправления несовершеннолетнего без уголовной ответственности или без наказания.</w:t>
      </w:r>
    </w:p>
    <w:p w:rsidR="008748FA" w:rsidRDefault="008748FA">
      <w:pPr>
        <w:pStyle w:val="210"/>
        <w:widowControl w:val="0"/>
        <w:rPr>
          <w:rFonts w:ascii="Arial" w:hAnsi="Arial"/>
          <w:sz w:val="27"/>
        </w:rPr>
      </w:pPr>
      <w:r>
        <w:rPr>
          <w:rFonts w:ascii="Arial" w:hAnsi="Arial"/>
          <w:sz w:val="27"/>
        </w:rPr>
        <w:t>При наличии данных критериев, а также с учетом мотивов совершенного преступления и поведения виновного после совершения преступления, а равно при выяснении вопросов о том, применялись ли к нему ранее принудительные меры воспитательного воздействия и какие именно, вопрос о применении к несовершеннолетнему принудительных мер воспитательного воздействия может быть поставлен как на стадии предварительного следствия, так и на стадии судебного разбирательства.</w:t>
      </w:r>
    </w:p>
    <w:p w:rsidR="008748FA" w:rsidRDefault="008748FA">
      <w:pPr>
        <w:widowControl w:val="0"/>
        <w:spacing w:line="360" w:lineRule="auto"/>
        <w:ind w:firstLine="709"/>
        <w:jc w:val="both"/>
        <w:rPr>
          <w:sz w:val="27"/>
        </w:rPr>
      </w:pPr>
      <w:r>
        <w:rPr>
          <w:sz w:val="27"/>
        </w:rPr>
        <w:t>На стадии предварительного расследования прокурор или следователь с согласия прокурора выносит постановление о прекращении уголовного дела и передаче его материалов в специализированный государственный орган (в комиссию по делам несовершеннолетних), который назначает несовершеннолетнему принудительные меры воспитательного воздействия в соответствии с положениями ст. 90 УК РФ.</w:t>
      </w:r>
    </w:p>
    <w:p w:rsidR="008748FA" w:rsidRDefault="008748FA">
      <w:pPr>
        <w:widowControl w:val="0"/>
        <w:spacing w:line="360" w:lineRule="auto"/>
        <w:ind w:firstLine="709"/>
        <w:jc w:val="both"/>
        <w:rPr>
          <w:sz w:val="27"/>
        </w:rPr>
      </w:pPr>
      <w:r>
        <w:rPr>
          <w:sz w:val="27"/>
        </w:rPr>
        <w:t>На стадии судебного разбирательства суд сам выносит постановление об освобождении несовершеннолетнего от уголовной ответственности и назначает ему одну или несколько принудительных мер воспитательного воздействия (в соответствии с ч. 3 ст. 90 УК РФ), в силу того, что принудительные меры воспитательного воздействия не делятся на основные и дополнительные.</w:t>
      </w:r>
    </w:p>
    <w:p w:rsidR="008748FA" w:rsidRDefault="008748FA">
      <w:pPr>
        <w:widowControl w:val="0"/>
        <w:spacing w:line="360" w:lineRule="auto"/>
        <w:ind w:firstLine="709"/>
        <w:jc w:val="both"/>
        <w:rPr>
          <w:sz w:val="27"/>
        </w:rPr>
      </w:pPr>
      <w:r>
        <w:rPr>
          <w:sz w:val="27"/>
        </w:rPr>
        <w:t>Продолжительность срока применения принудительных мер воспитательного воздействия определяется теми государственными органами, которые назначают эти меры. Обычная продолжительность мер воспитательного воздействия в виде передачи под надзор и ограничение досуга – от шести месяцев до двух лет – за преступления небольшой тяжести; от шести месяцев до пяти лет – за преступления средней тяжести (с учетом ст. 15 УК РФ).</w:t>
      </w:r>
    </w:p>
    <w:p w:rsidR="008748FA" w:rsidRDefault="008748FA">
      <w:pPr>
        <w:widowControl w:val="0"/>
        <w:spacing w:line="360" w:lineRule="auto"/>
        <w:ind w:firstLine="709"/>
        <w:jc w:val="both"/>
        <w:rPr>
          <w:sz w:val="27"/>
        </w:rPr>
      </w:pPr>
      <w:r>
        <w:rPr>
          <w:sz w:val="27"/>
        </w:rPr>
        <w:t>В отличие от наказания принудительные меры воспитательного воздействия не влекут за собой судимости, назначаются, прежде всего, на основе данных о личности виновного и условиях его жизни в целях исправления несовершеннолетних.</w:t>
      </w:r>
    </w:p>
    <w:p w:rsidR="008748FA" w:rsidRDefault="008748FA">
      <w:pPr>
        <w:widowControl w:val="0"/>
        <w:spacing w:line="360" w:lineRule="auto"/>
        <w:ind w:firstLine="709"/>
        <w:jc w:val="both"/>
        <w:rPr>
          <w:sz w:val="27"/>
        </w:rPr>
      </w:pPr>
      <w:r>
        <w:rPr>
          <w:sz w:val="27"/>
        </w:rPr>
        <w:t>В случае систематического неисполнения несовершеннолетним принудительных мер воспитательного воздействия эти меры по представлению специализированного государственного органа отменяются, и материалы направляются для привлечения несовершеннолетнего к уголовной ответственности (ч. 4 ст. 90 УК РФ).</w:t>
      </w:r>
    </w:p>
    <w:p w:rsidR="008748FA" w:rsidRDefault="008748FA">
      <w:pPr>
        <w:widowControl w:val="0"/>
        <w:spacing w:line="360" w:lineRule="auto"/>
        <w:ind w:firstLine="709"/>
        <w:jc w:val="both"/>
        <w:rPr>
          <w:sz w:val="27"/>
        </w:rPr>
      </w:pPr>
      <w:r>
        <w:rPr>
          <w:sz w:val="27"/>
        </w:rPr>
        <w:t>Несовершеннолетнему могут быть назначены следующие принудительные меры воспитательного воздействия:</w:t>
      </w:r>
    </w:p>
    <w:p w:rsidR="008748FA" w:rsidRDefault="008748FA" w:rsidP="004C0D3C">
      <w:pPr>
        <w:widowControl w:val="0"/>
        <w:numPr>
          <w:ilvl w:val="0"/>
          <w:numId w:val="4"/>
        </w:numPr>
        <w:spacing w:line="360" w:lineRule="auto"/>
        <w:ind w:left="0" w:firstLine="709"/>
        <w:jc w:val="both"/>
        <w:rPr>
          <w:sz w:val="27"/>
        </w:rPr>
      </w:pPr>
      <w:r>
        <w:rPr>
          <w:sz w:val="27"/>
        </w:rPr>
        <w:t>предупреждение;</w:t>
      </w:r>
    </w:p>
    <w:p w:rsidR="008748FA" w:rsidRDefault="008748FA" w:rsidP="004C0D3C">
      <w:pPr>
        <w:pStyle w:val="310"/>
        <w:widowControl w:val="0"/>
        <w:numPr>
          <w:ilvl w:val="0"/>
          <w:numId w:val="4"/>
        </w:numPr>
        <w:ind w:left="0" w:firstLine="709"/>
        <w:rPr>
          <w:rFonts w:ascii="Arial" w:hAnsi="Arial"/>
          <w:sz w:val="27"/>
        </w:rPr>
      </w:pPr>
      <w:r>
        <w:rPr>
          <w:rFonts w:ascii="Arial" w:hAnsi="Arial"/>
          <w:sz w:val="27"/>
        </w:rPr>
        <w:t>передача под надзор родителей или лиц, их заменяющих, либо специализированного органа;</w:t>
      </w:r>
    </w:p>
    <w:p w:rsidR="008748FA" w:rsidRDefault="008748FA" w:rsidP="004C0D3C">
      <w:pPr>
        <w:widowControl w:val="0"/>
        <w:numPr>
          <w:ilvl w:val="0"/>
          <w:numId w:val="4"/>
        </w:numPr>
        <w:spacing w:line="360" w:lineRule="auto"/>
        <w:ind w:left="0" w:firstLine="709"/>
        <w:jc w:val="both"/>
        <w:rPr>
          <w:sz w:val="27"/>
        </w:rPr>
      </w:pPr>
      <w:r>
        <w:rPr>
          <w:sz w:val="27"/>
        </w:rPr>
        <w:t>возложение обязанности загладить причиненный вред;</w:t>
      </w:r>
    </w:p>
    <w:p w:rsidR="008748FA" w:rsidRDefault="008748FA" w:rsidP="004C0D3C">
      <w:pPr>
        <w:widowControl w:val="0"/>
        <w:numPr>
          <w:ilvl w:val="0"/>
          <w:numId w:val="4"/>
        </w:numPr>
        <w:spacing w:line="360" w:lineRule="auto"/>
        <w:ind w:left="0" w:firstLine="709"/>
        <w:jc w:val="both"/>
        <w:rPr>
          <w:sz w:val="27"/>
        </w:rPr>
      </w:pPr>
      <w:r>
        <w:rPr>
          <w:sz w:val="27"/>
        </w:rPr>
        <w:t>ограничение досуга и установление особых требований к поведению несовершеннолетнего.</w:t>
      </w:r>
    </w:p>
    <w:p w:rsidR="008748FA" w:rsidRDefault="008748FA">
      <w:pPr>
        <w:widowControl w:val="0"/>
        <w:spacing w:line="360" w:lineRule="auto"/>
        <w:ind w:firstLine="709"/>
        <w:jc w:val="both"/>
        <w:rPr>
          <w:sz w:val="27"/>
        </w:rPr>
      </w:pPr>
      <w:r>
        <w:rPr>
          <w:b/>
          <w:sz w:val="27"/>
          <w:u w:val="single"/>
        </w:rPr>
        <w:t>Предупреждение</w:t>
      </w:r>
      <w:r>
        <w:rPr>
          <w:sz w:val="27"/>
        </w:rPr>
        <w:t xml:space="preserve"> как мера воспитательного воздействия реализует цели исправления и предупреждения посредством разъяснения подростку характера и степени опасности совершенного деяния, размера причиненного преступлением вреда и возможных последствий. Так, в случае совершения нового деяния, предусмотренного Уголовным Кодексом РФ, он будет привлечен к уголовной ответственности и осужден.</w:t>
      </w:r>
    </w:p>
    <w:p w:rsidR="008748FA" w:rsidRDefault="008748FA">
      <w:pPr>
        <w:widowControl w:val="0"/>
        <w:spacing w:line="360" w:lineRule="auto"/>
        <w:ind w:firstLine="709"/>
        <w:jc w:val="both"/>
        <w:rPr>
          <w:sz w:val="27"/>
        </w:rPr>
      </w:pPr>
      <w:r>
        <w:rPr>
          <w:b/>
          <w:sz w:val="27"/>
          <w:u w:val="single"/>
        </w:rPr>
        <w:t>Передача под надзор</w:t>
      </w:r>
      <w:r>
        <w:rPr>
          <w:sz w:val="27"/>
        </w:rPr>
        <w:t xml:space="preserve"> состоит в возложении на родителей, или лиц, их заменяющих, либо специализированный государственный орган обязанности по воспитательному воздействию на несовершеннолетнего и контролю за его поведением. При применении данной принудительной меры родители ограничиваются в способах выполнения этой обязанности: обязанность родителя конкретизуется, и ему поручается, например, обеспечить контроль за свободным временем ребенка, не позволять ребенку покидать дом после определенного часа и др. Данная мера является своеобразным предупреждением родителям и другим лицам о возможности привлечения их ребенка (подопечного) к ответственности, с тем, чтобы побудить их к более активной воспитательной деятельности. В случае, когда родители и другие лица не согласны принять обязанности по надзору либо не способны должным образом выполнить эту обязанность, отдается предпочтение специализированному органу (часть вторая статьи 91 УК).</w:t>
      </w:r>
    </w:p>
    <w:p w:rsidR="008748FA" w:rsidRDefault="008748FA">
      <w:pPr>
        <w:widowControl w:val="0"/>
        <w:spacing w:line="360" w:lineRule="auto"/>
        <w:ind w:firstLine="709"/>
        <w:jc w:val="both"/>
        <w:rPr>
          <w:sz w:val="27"/>
        </w:rPr>
      </w:pPr>
      <w:r>
        <w:rPr>
          <w:b/>
          <w:sz w:val="27"/>
          <w:u w:val="single"/>
        </w:rPr>
        <w:t>Обязанность загладить причиненный вред</w:t>
      </w:r>
      <w:r>
        <w:rPr>
          <w:sz w:val="27"/>
        </w:rPr>
        <w:t xml:space="preserve"> возлагается с учетом имущественного положения несовершеннолетнего и наличия у него соответствующих трудовых навыков (ч.3 ст.91 УК РФ). Имущественное положение несовершеннолетнего определяется наличием у него самостоятельного заработка, трудовых навыков и достижением 15-летнего возраста.</w:t>
      </w:r>
    </w:p>
    <w:p w:rsidR="008748FA" w:rsidRDefault="008748FA">
      <w:pPr>
        <w:widowControl w:val="0"/>
        <w:spacing w:line="360" w:lineRule="auto"/>
        <w:ind w:firstLine="709"/>
        <w:jc w:val="both"/>
        <w:rPr>
          <w:sz w:val="27"/>
        </w:rPr>
      </w:pPr>
      <w:r>
        <w:rPr>
          <w:sz w:val="27"/>
        </w:rPr>
        <w:t>Под самостоятельным заработком подразумевается не только плата, полученная за выполнение постоянной или временной работы, доходы от предпринимательской деятельности, но и стипендия, другие выплаты.</w:t>
      </w:r>
    </w:p>
    <w:p w:rsidR="008748FA" w:rsidRDefault="008748FA">
      <w:pPr>
        <w:widowControl w:val="0"/>
        <w:spacing w:line="360" w:lineRule="auto"/>
        <w:ind w:firstLine="709"/>
        <w:jc w:val="both"/>
        <w:rPr>
          <w:sz w:val="27"/>
        </w:rPr>
      </w:pPr>
      <w:r>
        <w:rPr>
          <w:sz w:val="27"/>
        </w:rPr>
        <w:t>Трудовые навыки несовершеннолетнего в целях возмещения вреда, причиненного преступлением, используются с учетом положений ст.ст. 43, 46, 48, 175, 177, 179 Кодекса законов о труде РФ (о сокращении продолжительности работы; о запрещении работы в ночное время; о работах, на которых запрещается применение труда лиц моложе 18 лет; о запрещении привлекать работников моложе 18 лет к сверхурочным работам; о нормах выработки молодых рабочих).</w:t>
      </w:r>
    </w:p>
    <w:p w:rsidR="008748FA" w:rsidRDefault="008748FA">
      <w:pPr>
        <w:widowControl w:val="0"/>
        <w:spacing w:line="360" w:lineRule="auto"/>
        <w:ind w:firstLine="709"/>
        <w:jc w:val="both"/>
        <w:rPr>
          <w:sz w:val="27"/>
        </w:rPr>
      </w:pPr>
      <w:r>
        <w:rPr>
          <w:b/>
          <w:sz w:val="27"/>
          <w:u w:val="single"/>
        </w:rPr>
        <w:t>Ограничение досуга</w:t>
      </w:r>
      <w:r>
        <w:rPr>
          <w:sz w:val="27"/>
        </w:rPr>
        <w:t xml:space="preserve"> и установление особых требований к поведению несовершеннолетнего могут предусматривать запрет посещения определенных мест, использование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 в другие местности без разрешения специализированного государственного органа.</w:t>
      </w:r>
    </w:p>
    <w:p w:rsidR="008748FA" w:rsidRDefault="008748FA">
      <w:pPr>
        <w:widowControl w:val="0"/>
        <w:spacing w:line="360" w:lineRule="auto"/>
        <w:ind w:firstLine="709"/>
        <w:jc w:val="both"/>
        <w:rPr>
          <w:sz w:val="27"/>
        </w:rPr>
      </w:pPr>
      <w:r>
        <w:rPr>
          <w:sz w:val="27"/>
        </w:rPr>
        <w:t>Несовершеннолетнему может быть предъявлено требование возвратиться в общеобразовательное учреждение либо трудоустроиться с помощью специализированного государственного органа. В отношении несовершеннолетнего могут быть предъявлены и другие требования, необходимые для его исправления. Требования эти должны быть целесообразными, не должны быть жестокими, причинять вред несовершеннолетнему, целью их не может быть уничтожение достоинства несовершеннолетнего.</w:t>
      </w:r>
    </w:p>
    <w:p w:rsidR="008748FA" w:rsidRDefault="008748FA">
      <w:pPr>
        <w:widowControl w:val="0"/>
        <w:spacing w:line="360" w:lineRule="auto"/>
        <w:ind w:firstLine="709"/>
        <w:jc w:val="both"/>
        <w:rPr>
          <w:sz w:val="27"/>
        </w:rPr>
      </w:pPr>
      <w:r>
        <w:rPr>
          <w:sz w:val="27"/>
        </w:rPr>
        <w:t>По общему правилу факт совершения лицом преступления может быть установлен только вступившим в законную силу приговором суда. Поскольку в данном случае допускается исключение из общего принципа, то уделяется особое внимание установлению факта совершения преступления. Данную меру не применяют к лицу, не признавшему свою вину в совершении преступления, также учитывается и то, что признание, как и любое другое доказательство, должно оцениваться критически. У несовершеннолетнего могут быть веские основания для самооговора (например, страх перед уголовным наказанием или перед действительным преступником).</w:t>
      </w:r>
    </w:p>
    <w:p w:rsidR="008748FA" w:rsidRDefault="008748FA">
      <w:pPr>
        <w:widowControl w:val="0"/>
        <w:spacing w:line="360" w:lineRule="auto"/>
        <w:ind w:firstLine="709"/>
        <w:jc w:val="both"/>
        <w:rPr>
          <w:sz w:val="27"/>
        </w:rPr>
      </w:pPr>
      <w:r>
        <w:rPr>
          <w:sz w:val="27"/>
        </w:rPr>
        <w:t>Решение вопроса о степени общественной опасности несовершеннолетнего и возможности его исправления путем применения принудительных мер воспитательного воздействия зависит от установления различных обстоятельств. По данным выборочных социологических исследований, при решении этого вопроса учитывалось: положительное поведение несовершеннолетнего до совершения преступления (63%), совершение преступления впервые (55%), чистосердечное раскаяние (38%), отсутствие судимости (84%0, возмещение причиненного ущерба (18%), явка с повинной, признание вины, активное способствование раскрытию преступления (5%).</w:t>
      </w:r>
      <w:r>
        <w:rPr>
          <w:rStyle w:val="a9"/>
          <w:sz w:val="27"/>
        </w:rPr>
        <w:footnoteReference w:id="27"/>
      </w:r>
    </w:p>
    <w:p w:rsidR="008748FA" w:rsidRDefault="008748FA">
      <w:pPr>
        <w:widowControl w:val="0"/>
        <w:spacing w:line="360" w:lineRule="auto"/>
        <w:ind w:firstLine="709"/>
        <w:jc w:val="both"/>
        <w:rPr>
          <w:sz w:val="27"/>
        </w:rPr>
      </w:pPr>
      <w:r>
        <w:rPr>
          <w:sz w:val="27"/>
        </w:rPr>
        <w:t>Итак, в данном параграфе я рассмотрела основные требования к содержанию мер воспитательного воздействия и последствия их неисполнения. Необходимо подчеркнуть, что особенности содержания принудительных мер воспитательного характера определяются условиями жизни несовершеннолетнего и личным восприятием назначенных ему мер принудительного воздействия. Стоит также отметить, что большое воспитательное значение для виновного имеет сам процесс судебного разбирательства и провозглашение судом постановления о применении принудительной меры воспитательного воздействия.</w:t>
      </w:r>
    </w:p>
    <w:p w:rsidR="008748FA" w:rsidRDefault="008748FA">
      <w:pPr>
        <w:widowControl w:val="0"/>
        <w:spacing w:line="360" w:lineRule="auto"/>
        <w:ind w:firstLine="709"/>
        <w:jc w:val="both"/>
        <w:rPr>
          <w:sz w:val="28"/>
        </w:rPr>
      </w:pPr>
    </w:p>
    <w:p w:rsidR="008748FA" w:rsidRDefault="008748FA">
      <w:pPr>
        <w:pStyle w:val="2"/>
        <w:keepNext w:val="0"/>
        <w:widowControl w:val="0"/>
        <w:rPr>
          <w:rFonts w:ascii="Arial" w:hAnsi="Arial"/>
        </w:rPr>
      </w:pPr>
      <w:bookmarkStart w:id="14" w:name="_Toc479047831"/>
      <w:r>
        <w:rPr>
          <w:rFonts w:ascii="Arial" w:hAnsi="Arial"/>
        </w:rPr>
        <w:t>2.5. Основания и условия освобождения несовершеннолетних от уголовного наказания</w:t>
      </w:r>
      <w:bookmarkEnd w:id="14"/>
    </w:p>
    <w:p w:rsidR="008748FA" w:rsidRDefault="008748FA">
      <w:pPr>
        <w:pStyle w:val="210"/>
        <w:widowControl w:val="0"/>
        <w:rPr>
          <w:rFonts w:ascii="Arial" w:hAnsi="Arial"/>
          <w:sz w:val="27"/>
        </w:rPr>
      </w:pPr>
      <w:r>
        <w:rPr>
          <w:rFonts w:ascii="Arial" w:hAnsi="Arial"/>
          <w:sz w:val="27"/>
        </w:rPr>
        <w:t>Часть первая ст.92 УК РФ предусматривает норму освобождения несовершеннолетнего от наказания с применением принудительных мер воспитательного воздействия, предусмотренных частью второй ст.90 УК РФ. Освобождение несовершеннолетнего от наказания в соответствии со ст.92 УК РФ – безусловное освобождение от наказания, оно не может быть отменено иначе, как в уголовно-процессуальном порядке отмены незаконных и необоснованных актов.</w:t>
      </w:r>
    </w:p>
    <w:p w:rsidR="008748FA" w:rsidRDefault="008748FA">
      <w:pPr>
        <w:widowControl w:val="0"/>
        <w:spacing w:line="360" w:lineRule="auto"/>
        <w:ind w:firstLine="709"/>
        <w:jc w:val="both"/>
        <w:rPr>
          <w:sz w:val="27"/>
        </w:rPr>
      </w:pPr>
      <w:r>
        <w:rPr>
          <w:sz w:val="27"/>
        </w:rPr>
        <w:t>Основанием освобождения от уголовного наказания, так же как и при освобождении от уголовной ответственности, является невысокая степень общественной опасности деяния и личности, позволяющая достичь целей наказания другими, не уголовно-правовыми мерами.</w:t>
      </w:r>
    </w:p>
    <w:p w:rsidR="008748FA" w:rsidRDefault="008748FA">
      <w:pPr>
        <w:widowControl w:val="0"/>
        <w:spacing w:line="360" w:lineRule="auto"/>
        <w:ind w:firstLine="709"/>
        <w:jc w:val="both"/>
        <w:rPr>
          <w:b/>
          <w:i/>
          <w:sz w:val="27"/>
        </w:rPr>
      </w:pPr>
      <w:r>
        <w:rPr>
          <w:b/>
          <w:i/>
          <w:sz w:val="27"/>
        </w:rPr>
        <w:t>Освобождение от наказания делится на три вида:</w:t>
      </w:r>
    </w:p>
    <w:p w:rsidR="008748FA" w:rsidRDefault="008748FA">
      <w:pPr>
        <w:widowControl w:val="0"/>
        <w:spacing w:line="360" w:lineRule="auto"/>
        <w:ind w:firstLine="709"/>
        <w:jc w:val="both"/>
        <w:rPr>
          <w:sz w:val="27"/>
        </w:rPr>
      </w:pPr>
      <w:r>
        <w:rPr>
          <w:sz w:val="27"/>
        </w:rPr>
        <w:t>а) освобождение до начала его отбытия с применением мер воспитательного воздействия (ч.1 ст.92 УК РФ);</w:t>
      </w:r>
    </w:p>
    <w:p w:rsidR="008748FA" w:rsidRDefault="008748FA">
      <w:pPr>
        <w:widowControl w:val="0"/>
        <w:spacing w:line="360" w:lineRule="auto"/>
        <w:ind w:firstLine="709"/>
        <w:jc w:val="both"/>
        <w:rPr>
          <w:sz w:val="27"/>
        </w:rPr>
      </w:pPr>
      <w:r>
        <w:rPr>
          <w:sz w:val="27"/>
        </w:rPr>
        <w:t>б) освобождение до начала его отбытия с помещением осужденного в специальное воспитательное или лечебно-воспитательное учреждение для несовершеннолетних (ч.2 ст.92 УК РФ);</w:t>
      </w:r>
    </w:p>
    <w:p w:rsidR="008748FA" w:rsidRDefault="008748FA">
      <w:pPr>
        <w:widowControl w:val="0"/>
        <w:spacing w:line="360" w:lineRule="auto"/>
        <w:ind w:firstLine="709"/>
        <w:jc w:val="both"/>
        <w:rPr>
          <w:sz w:val="27"/>
        </w:rPr>
      </w:pPr>
      <w:r>
        <w:rPr>
          <w:sz w:val="27"/>
        </w:rPr>
        <w:t>в) освобождение от дальнейшего отбытия наказания (ст.93 УК РФ).</w:t>
      </w:r>
    </w:p>
    <w:p w:rsidR="008748FA" w:rsidRDefault="008748FA">
      <w:pPr>
        <w:widowControl w:val="0"/>
        <w:spacing w:line="360" w:lineRule="auto"/>
        <w:ind w:firstLine="709"/>
        <w:jc w:val="both"/>
        <w:rPr>
          <w:sz w:val="27"/>
        </w:rPr>
      </w:pPr>
      <w:r>
        <w:rPr>
          <w:sz w:val="27"/>
        </w:rPr>
        <w:t>Первый вид применяется, когда преступник относится к категории небольшой или средней тяжести, а характеристика личности и обстоятельства его совершения показывают, что принудительных мер воспитательного воздействия в данном случае достаточно. Суд при наличии этих условий выносит обвинительный приговор по делу, но освобождает подсудимого от наказания, применив к нему указанные меры. Общий контроль за исполнением суд осуществляет самостоятельно. Фактом сохранения уголовной ответственности служит обвинительный приговор.</w:t>
      </w:r>
    </w:p>
    <w:p w:rsidR="008748FA" w:rsidRDefault="008748FA">
      <w:pPr>
        <w:widowControl w:val="0"/>
        <w:spacing w:line="360" w:lineRule="auto"/>
        <w:ind w:firstLine="709"/>
        <w:jc w:val="both"/>
        <w:rPr>
          <w:sz w:val="27"/>
        </w:rPr>
      </w:pPr>
      <w:r>
        <w:rPr>
          <w:sz w:val="27"/>
        </w:rPr>
        <w:t>Второй вид освобождения от наказания следует применять, когда несовершеннолетний, хотя и осуждается за преступление средней тяжести, но в суде выясняется, что цели наказания могут быть достигнуты только путем помещения осужденного в специальное воспитательное или лечебно-воспитательное учреждение для несовершеннолетних.</w:t>
      </w:r>
    </w:p>
    <w:p w:rsidR="008748FA" w:rsidRDefault="008748FA">
      <w:pPr>
        <w:widowControl w:val="0"/>
        <w:spacing w:line="360" w:lineRule="auto"/>
        <w:ind w:firstLine="709"/>
        <w:jc w:val="both"/>
        <w:rPr>
          <w:sz w:val="27"/>
        </w:rPr>
      </w:pPr>
      <w:r>
        <w:rPr>
          <w:sz w:val="27"/>
        </w:rPr>
        <w:t>В настоящее время специальными воспитательными учреждениями для несовершеннолетних являются спецшколы и специальные профессиональные училища.</w:t>
      </w:r>
    </w:p>
    <w:p w:rsidR="008748FA" w:rsidRDefault="008748FA">
      <w:pPr>
        <w:widowControl w:val="0"/>
        <w:spacing w:line="360" w:lineRule="auto"/>
        <w:ind w:firstLine="709"/>
        <w:jc w:val="both"/>
        <w:rPr>
          <w:sz w:val="27"/>
        </w:rPr>
      </w:pPr>
      <w:r>
        <w:rPr>
          <w:sz w:val="27"/>
        </w:rPr>
        <w:t>К лечебно-воспитательным учреждениям относятся школы-интернаты, и другие школы, находящиеся в системе органов здравоохранения, предназначенные для несовершеннолетних с физическими недостатками (глухонемых, слепых и др.) и с психическими отклонениями, не исключающими вменяемости, а также страдающих иными заболеваниями и нуждающиеся в лечении и воспитательной работе. Лица, страдающие наркоманией, в специальные учебно- и лечебно-воспитательные учреждения не направляются.</w:t>
      </w:r>
    </w:p>
    <w:p w:rsidR="008748FA" w:rsidRDefault="008748FA">
      <w:pPr>
        <w:widowControl w:val="0"/>
        <w:spacing w:line="360" w:lineRule="auto"/>
        <w:ind w:firstLine="709"/>
        <w:jc w:val="both"/>
        <w:rPr>
          <w:sz w:val="27"/>
        </w:rPr>
      </w:pPr>
      <w:r>
        <w:rPr>
          <w:sz w:val="27"/>
        </w:rPr>
        <w:t>В указанных учреждениях с несовершеннолетними осуществляется повседневная воспитательная работа, общеобразовательная и профессиональная подготовка, проводится необходимое лечение.</w:t>
      </w:r>
    </w:p>
    <w:p w:rsidR="008748FA" w:rsidRDefault="008748FA">
      <w:pPr>
        <w:widowControl w:val="0"/>
        <w:spacing w:line="360" w:lineRule="auto"/>
        <w:ind w:firstLine="709"/>
        <w:jc w:val="both"/>
        <w:rPr>
          <w:sz w:val="27"/>
        </w:rPr>
      </w:pPr>
      <w:r>
        <w:rPr>
          <w:sz w:val="27"/>
        </w:rPr>
        <w:t>В законе определен максимальный срок пребывания несовершеннолетнего в специальном учреждении, который равен максимальному сроку наказания за совершенное им преступление (ч. 2 ст. 92 УК РФ). Минимальный срок пребывания несовершеннолетнего в специальном воспитательном или лечебно-воспитательном учреждении равен либо минимальному сроку лишения свободы, либо минимальному сроку наказания в виде лишения свободы – шести месяцам.</w:t>
      </w:r>
    </w:p>
    <w:p w:rsidR="008748FA" w:rsidRDefault="008748FA">
      <w:pPr>
        <w:widowControl w:val="0"/>
        <w:spacing w:line="360" w:lineRule="auto"/>
        <w:ind w:firstLine="709"/>
        <w:jc w:val="both"/>
        <w:rPr>
          <w:sz w:val="27"/>
        </w:rPr>
      </w:pPr>
      <w:r>
        <w:rPr>
          <w:sz w:val="27"/>
        </w:rPr>
        <w:t>Закон допускает возможность как сокращения определенного судом срока пребывания виновного в специальном учреждении по достижении поставленных целей, так и его продления по причине необходимости завершения общеобразовательной и профессиональной подготовки (ч. 3 ст. 92 УК).</w:t>
      </w:r>
    </w:p>
    <w:p w:rsidR="008748FA" w:rsidRDefault="008748FA">
      <w:pPr>
        <w:widowControl w:val="0"/>
        <w:spacing w:line="360" w:lineRule="auto"/>
        <w:ind w:firstLine="709"/>
        <w:jc w:val="both"/>
        <w:rPr>
          <w:sz w:val="27"/>
        </w:rPr>
      </w:pPr>
      <w:r>
        <w:rPr>
          <w:sz w:val="27"/>
        </w:rPr>
        <w:t>Условия применения одних и тех же мер воспитательного воздействия при освобождении несовершеннолетнего от уголовной ответственности и при освобождении от наказания можно различать по следующим признакам:</w:t>
      </w:r>
    </w:p>
    <w:p w:rsidR="008748FA" w:rsidRDefault="008748FA">
      <w:pPr>
        <w:widowControl w:val="0"/>
        <w:spacing w:line="360" w:lineRule="auto"/>
        <w:ind w:firstLine="709"/>
        <w:jc w:val="both"/>
        <w:rPr>
          <w:sz w:val="27"/>
        </w:rPr>
      </w:pPr>
      <w:r>
        <w:rPr>
          <w:sz w:val="27"/>
        </w:rPr>
        <w:t>а) освобождение от уголовной ответственности с применением к нему воспитательного воздействия возможно, если подросток впервые совершил преступление небольшой или средней тяжести (ст. 90 УК РФ). При освобождении от наказания этого условия не требуется (ст. 92 УК);</w:t>
      </w:r>
    </w:p>
    <w:p w:rsidR="008748FA" w:rsidRDefault="008748FA">
      <w:pPr>
        <w:widowControl w:val="0"/>
        <w:spacing w:line="360" w:lineRule="auto"/>
        <w:ind w:firstLine="709"/>
        <w:jc w:val="both"/>
        <w:rPr>
          <w:sz w:val="27"/>
        </w:rPr>
      </w:pPr>
      <w:r>
        <w:rPr>
          <w:sz w:val="27"/>
        </w:rPr>
        <w:t xml:space="preserve">б) при освобождении от уголовной ответственности за преступление средней тяжести к подростку применяются меры воспитательного характера (ст. 90 УК РФ). При освобождении от наказания он должен быть помещён в специальное воспитательное или лечебно-воспитательное учреждение. </w:t>
      </w:r>
    </w:p>
    <w:p w:rsidR="008748FA" w:rsidRDefault="008748FA">
      <w:pPr>
        <w:widowControl w:val="0"/>
        <w:spacing w:line="360" w:lineRule="auto"/>
        <w:ind w:firstLine="709"/>
        <w:jc w:val="both"/>
        <w:rPr>
          <w:sz w:val="27"/>
        </w:rPr>
      </w:pPr>
      <w:r>
        <w:rPr>
          <w:sz w:val="27"/>
        </w:rPr>
        <w:t>Третий вид освобождения несовершенного от наказания именуется условно–досрочным и применяется в тех случаях, когда лицо уже отбывает наказание в виде исправительных работ или лишения свободы. Оно применяется судом, находящемся в месте дислокации воспитательной колонии, по представлению администрации и в соответствии со статьёй 93 УК РФ после фактического отбывания:</w:t>
      </w:r>
    </w:p>
    <w:p w:rsidR="008748FA" w:rsidRDefault="008748FA">
      <w:pPr>
        <w:widowControl w:val="0"/>
        <w:spacing w:line="360" w:lineRule="auto"/>
        <w:ind w:firstLine="709"/>
        <w:jc w:val="both"/>
        <w:rPr>
          <w:sz w:val="27"/>
        </w:rPr>
      </w:pPr>
      <w:r>
        <w:rPr>
          <w:sz w:val="27"/>
        </w:rPr>
        <w:t>а) не менее одной трети срока наказания, назначенного судом за преступление небольшой или средней тяжести;</w:t>
      </w:r>
    </w:p>
    <w:p w:rsidR="008748FA" w:rsidRDefault="008748FA">
      <w:pPr>
        <w:widowControl w:val="0"/>
        <w:spacing w:line="360" w:lineRule="auto"/>
        <w:ind w:firstLine="709"/>
        <w:jc w:val="both"/>
        <w:rPr>
          <w:sz w:val="27"/>
        </w:rPr>
      </w:pPr>
      <w:r>
        <w:rPr>
          <w:sz w:val="27"/>
        </w:rPr>
        <w:t>б) не менее половины срока наказания, назначенного судом за тяжкое преступление;</w:t>
      </w:r>
    </w:p>
    <w:p w:rsidR="008748FA" w:rsidRDefault="008748FA">
      <w:pPr>
        <w:widowControl w:val="0"/>
        <w:spacing w:line="360" w:lineRule="auto"/>
        <w:ind w:firstLine="709"/>
        <w:jc w:val="both"/>
        <w:rPr>
          <w:sz w:val="27"/>
        </w:rPr>
      </w:pPr>
      <w:r>
        <w:rPr>
          <w:sz w:val="27"/>
        </w:rPr>
        <w:t>в) не менее двух третей срока наказания, назначенного судом за особо тяжкое преступление.</w:t>
      </w:r>
    </w:p>
    <w:p w:rsidR="008748FA" w:rsidRDefault="008748FA">
      <w:pPr>
        <w:widowControl w:val="0"/>
        <w:spacing w:line="360" w:lineRule="auto"/>
        <w:ind w:firstLine="709"/>
        <w:jc w:val="both"/>
        <w:rPr>
          <w:sz w:val="27"/>
        </w:rPr>
      </w:pPr>
      <w:r>
        <w:rPr>
          <w:sz w:val="27"/>
        </w:rPr>
        <w:t>В законе не указываются условия, необходимые для условно-досрочного освобождения несовершеннолетних, так как они те же, что и для взрослых (ст. 79 УК РФ). Аналогично решается вопрос и о последствиях неисполнения условий досрочно освобожденным подростком (п. 7 ст. 80 УК  РФ). В отличие от взрослых, (ст. 80 УК РФ) закон специально для несовершеннолетних не предусматривает возможность замены не отбытой части наказания более легким видом и освобождение от наказания в связи с болезнью (ст. 81 УК РФ). Считается, что положения этих статей могут быть распространены и на несовершеннолетних. К особенностям уголовной ответственности и наказания несовершеннолетних также относятся сокращённые сроки давности и погашения судимости (ст.ст. 94, 95 УК РФ). Об этом и пойдёт речь в следующих параграфах.</w:t>
      </w:r>
    </w:p>
    <w:p w:rsidR="008748FA" w:rsidRDefault="008748FA">
      <w:pPr>
        <w:widowControl w:val="0"/>
        <w:spacing w:line="360" w:lineRule="auto"/>
        <w:jc w:val="both"/>
        <w:rPr>
          <w:b/>
          <w:sz w:val="28"/>
        </w:rPr>
      </w:pPr>
    </w:p>
    <w:p w:rsidR="008748FA" w:rsidRDefault="008748FA">
      <w:pPr>
        <w:pStyle w:val="2"/>
        <w:keepNext w:val="0"/>
        <w:widowControl w:val="0"/>
        <w:rPr>
          <w:rFonts w:ascii="Arial" w:hAnsi="Arial"/>
        </w:rPr>
      </w:pPr>
      <w:bookmarkStart w:id="15" w:name="_Toc479047832"/>
      <w:r>
        <w:rPr>
          <w:rFonts w:ascii="Arial" w:hAnsi="Arial"/>
        </w:rPr>
        <w:t>2.6. Сроки давности</w:t>
      </w:r>
      <w:bookmarkEnd w:id="15"/>
    </w:p>
    <w:p w:rsidR="008748FA" w:rsidRDefault="008748FA">
      <w:pPr>
        <w:widowControl w:val="0"/>
        <w:spacing w:line="360" w:lineRule="auto"/>
        <w:ind w:firstLine="720"/>
        <w:jc w:val="both"/>
        <w:rPr>
          <w:sz w:val="27"/>
        </w:rPr>
      </w:pPr>
      <w:r>
        <w:rPr>
          <w:sz w:val="27"/>
        </w:rPr>
        <w:t>В соответствии со ст. 94 УК РФ «сроки давности, предусмотренные статьями 78 и 83, при освобождении несовершеннолетних от уголовной ответственности или от отбывания наказания сокращаются на половину».</w:t>
      </w:r>
    </w:p>
    <w:p w:rsidR="008748FA" w:rsidRDefault="008748FA">
      <w:pPr>
        <w:widowControl w:val="0"/>
        <w:spacing w:line="360" w:lineRule="auto"/>
        <w:ind w:firstLine="720"/>
        <w:jc w:val="both"/>
        <w:rPr>
          <w:sz w:val="27"/>
        </w:rPr>
      </w:pPr>
      <w:r>
        <w:rPr>
          <w:sz w:val="27"/>
        </w:rPr>
        <w:t>Под давностью привлечения к уголовной ответственности понимается истечение указанных в уголовном законе сроков после совершения преступления, в силу чего лицо, совершившее преступление, освобождается от уголовной ответственности.</w:t>
      </w:r>
      <w:r>
        <w:rPr>
          <w:rStyle w:val="a9"/>
          <w:sz w:val="27"/>
        </w:rPr>
        <w:footnoteReference w:id="28"/>
      </w:r>
    </w:p>
    <w:p w:rsidR="008748FA" w:rsidRDefault="008748FA">
      <w:pPr>
        <w:widowControl w:val="0"/>
        <w:spacing w:line="360" w:lineRule="auto"/>
        <w:ind w:firstLine="720"/>
        <w:jc w:val="both"/>
        <w:rPr>
          <w:sz w:val="27"/>
        </w:rPr>
      </w:pPr>
      <w:r>
        <w:rPr>
          <w:sz w:val="27"/>
        </w:rPr>
        <w:t>Основанием применения института давности служит значительное уменьшение общественной опасности совершенного преступления по истечение продолжительного времени и утрата общественной опасности лица, которое длительным правопослушным поведением после совершения преступления доказало свое исправление.</w:t>
      </w:r>
    </w:p>
    <w:p w:rsidR="008748FA" w:rsidRDefault="008748FA">
      <w:pPr>
        <w:widowControl w:val="0"/>
        <w:spacing w:line="360" w:lineRule="auto"/>
        <w:ind w:firstLine="720"/>
        <w:jc w:val="both"/>
        <w:rPr>
          <w:sz w:val="27"/>
        </w:rPr>
      </w:pPr>
      <w:r>
        <w:rPr>
          <w:sz w:val="27"/>
        </w:rPr>
        <w:t>Для применения давности необходимо наличие двух, предусмотренных законом, условий: а) истечение установленных законом сроков; б) отсутствие обстоятельств, нарушающих течение этих сроков.</w:t>
      </w:r>
    </w:p>
    <w:p w:rsidR="008748FA" w:rsidRDefault="008748FA">
      <w:pPr>
        <w:widowControl w:val="0"/>
        <w:spacing w:line="360" w:lineRule="auto"/>
        <w:ind w:firstLine="720"/>
        <w:jc w:val="both"/>
        <w:rPr>
          <w:sz w:val="27"/>
        </w:rPr>
      </w:pPr>
      <w:r>
        <w:rPr>
          <w:sz w:val="27"/>
        </w:rPr>
        <w:t>Продолжительность сроков давности поставлена, по действующему законодательству, в зависимость не от срока наказания, предусмотренного за совершенное преступление, а от категории этого преступления. Несовершеннолетний, совершивший преступление, освобождается от уголовной ответственности, если со дня совершения преступления истекли следующие сроки:</w:t>
      </w:r>
    </w:p>
    <w:p w:rsidR="008748FA" w:rsidRDefault="008748FA">
      <w:pPr>
        <w:widowControl w:val="0"/>
        <w:spacing w:line="360" w:lineRule="auto"/>
        <w:ind w:firstLine="720"/>
        <w:jc w:val="both"/>
        <w:rPr>
          <w:sz w:val="27"/>
        </w:rPr>
      </w:pPr>
      <w:r>
        <w:rPr>
          <w:sz w:val="27"/>
        </w:rPr>
        <w:t>1) 1 год после совершения преступления небольшой тяжести;</w:t>
      </w:r>
    </w:p>
    <w:p w:rsidR="008748FA" w:rsidRDefault="008748FA">
      <w:pPr>
        <w:widowControl w:val="0"/>
        <w:spacing w:line="360" w:lineRule="auto"/>
        <w:ind w:firstLine="720"/>
        <w:jc w:val="both"/>
        <w:rPr>
          <w:sz w:val="27"/>
        </w:rPr>
      </w:pPr>
      <w:r>
        <w:rPr>
          <w:sz w:val="27"/>
        </w:rPr>
        <w:t>2) 3 года после совершения преступления средней тяжести;</w:t>
      </w:r>
    </w:p>
    <w:p w:rsidR="008748FA" w:rsidRDefault="008748FA">
      <w:pPr>
        <w:widowControl w:val="0"/>
        <w:spacing w:line="360" w:lineRule="auto"/>
        <w:ind w:firstLine="720"/>
        <w:jc w:val="both"/>
        <w:rPr>
          <w:sz w:val="27"/>
        </w:rPr>
      </w:pPr>
      <w:r>
        <w:rPr>
          <w:sz w:val="27"/>
        </w:rPr>
        <w:t>3) 5 лет после совершения тяжкого преступления;</w:t>
      </w:r>
    </w:p>
    <w:p w:rsidR="008748FA" w:rsidRDefault="008748FA">
      <w:pPr>
        <w:widowControl w:val="0"/>
        <w:spacing w:line="360" w:lineRule="auto"/>
        <w:ind w:firstLine="720"/>
        <w:jc w:val="both"/>
        <w:rPr>
          <w:sz w:val="27"/>
        </w:rPr>
      </w:pPr>
      <w:r>
        <w:rPr>
          <w:sz w:val="27"/>
        </w:rPr>
        <w:t>4) 7,5 лет после совершения особо тяжкого преступления.</w:t>
      </w:r>
    </w:p>
    <w:p w:rsidR="008748FA" w:rsidRDefault="008748FA">
      <w:pPr>
        <w:widowControl w:val="0"/>
        <w:spacing w:line="360" w:lineRule="auto"/>
        <w:ind w:firstLine="720"/>
        <w:jc w:val="both"/>
        <w:rPr>
          <w:sz w:val="27"/>
        </w:rPr>
      </w:pPr>
      <w:r>
        <w:rPr>
          <w:sz w:val="27"/>
        </w:rPr>
        <w:t>Часть 2 ст. 78 УК РФ устанавливает, что «сроки давности исчисляются со дня совершения преступления и до момента вступления приговора в законную силу». Следовательно, никакие процессуальные действия по привлечению несовершеннолетнего к уголовной ответственности не прекратят течение сроков давности.</w:t>
      </w:r>
    </w:p>
    <w:p w:rsidR="008748FA" w:rsidRDefault="008748FA">
      <w:pPr>
        <w:widowControl w:val="0"/>
        <w:spacing w:line="360" w:lineRule="auto"/>
        <w:ind w:firstLine="720"/>
        <w:jc w:val="both"/>
        <w:rPr>
          <w:sz w:val="27"/>
        </w:rPr>
      </w:pPr>
      <w:r>
        <w:rPr>
          <w:sz w:val="27"/>
        </w:rPr>
        <w:t>Общее правило исчисления давностных сроков состоит в том, что срок давности начинает течь с ноля часов суток, следующих за днем совершения преступления, а заканчивается в ноль часов последних суток давностного срока.</w:t>
      </w:r>
    </w:p>
    <w:p w:rsidR="008748FA" w:rsidRDefault="008748FA">
      <w:pPr>
        <w:widowControl w:val="0"/>
        <w:spacing w:line="360" w:lineRule="auto"/>
        <w:ind w:firstLine="720"/>
        <w:jc w:val="both"/>
        <w:rPr>
          <w:sz w:val="27"/>
        </w:rPr>
      </w:pPr>
      <w:r>
        <w:rPr>
          <w:sz w:val="27"/>
        </w:rPr>
        <w:t>В соответствии с ч. 2 ст. 9 УК РФ «временем совершения преступления признается время совершения общественного опасного действия (бездействия) независимо от времени наступления последствий». Следовательно, именно с момента совершения предусмотренных уголовным законом действий (бездействий) начинает исчисляться срок давности привлечения к уголовной ответственности.</w:t>
      </w:r>
    </w:p>
    <w:p w:rsidR="008748FA" w:rsidRDefault="008748FA">
      <w:pPr>
        <w:widowControl w:val="0"/>
        <w:spacing w:line="360" w:lineRule="auto"/>
        <w:ind w:firstLine="720"/>
        <w:jc w:val="both"/>
        <w:rPr>
          <w:sz w:val="27"/>
        </w:rPr>
      </w:pPr>
      <w:r>
        <w:rPr>
          <w:sz w:val="27"/>
        </w:rPr>
        <w:t>Хочется также отметить, что истечение срока давности исключает уголовную ответственность только при условии, что течение давности не было нарушено. Течение сроков давности может быть приостановлено и в качестве основания приостановление предусмотрено уклонение лица, совершившего преступление от следствия или суда. В этом случае течение срока давности возобновляется с момента задержания лица или его явки с повинной (ч. 3 ст. 78 УК РФ). Совершение нового преступления не только не прерывает, как это было в старом УК, но и не приостанавливает давности, и сроки давности по каждому преступлению исчисляются самостоятельно (ч. 2 ст. 78 УК РФ).</w:t>
      </w:r>
    </w:p>
    <w:p w:rsidR="008748FA" w:rsidRDefault="008748FA">
      <w:pPr>
        <w:widowControl w:val="0"/>
        <w:spacing w:line="360" w:lineRule="auto"/>
        <w:ind w:firstLine="720"/>
        <w:jc w:val="both"/>
        <w:rPr>
          <w:sz w:val="27"/>
        </w:rPr>
      </w:pPr>
      <w:r>
        <w:rPr>
          <w:sz w:val="27"/>
        </w:rPr>
        <w:t>Под уклонением от следствия или суда подразумевают любые умышленные действия, совершенные лицом, с целью избежать уголовной ответственности и поставившие органы расследования или суд перед необходимостью организовать специальные меры розыска на территории страны или ограниченной местности.</w:t>
      </w:r>
    </w:p>
    <w:p w:rsidR="008748FA" w:rsidRDefault="008748FA">
      <w:pPr>
        <w:widowControl w:val="0"/>
        <w:spacing w:line="360" w:lineRule="auto"/>
        <w:ind w:firstLine="720"/>
        <w:jc w:val="both"/>
        <w:rPr>
          <w:sz w:val="27"/>
        </w:rPr>
      </w:pPr>
      <w:r>
        <w:rPr>
          <w:sz w:val="27"/>
        </w:rPr>
        <w:t>Приостановление срока давности означает, что он прекращается на все время, в течение которого совершивший преступление уклоняется от следствия или суда, а после задержания его или добровольной явки с повинной, течение срока давности возобновляется. В этом случае время, истекшее до момента уклонения, суммируется со временем, прошедшим после задержания лица или его явки с повинной. Если сумма до момента вступления приговора в законную силу превысит установленный законом срок давности, то уголовная ответственность исключается.</w:t>
      </w:r>
    </w:p>
    <w:p w:rsidR="008748FA" w:rsidRDefault="008748FA">
      <w:pPr>
        <w:widowControl w:val="0"/>
        <w:spacing w:line="360" w:lineRule="auto"/>
        <w:ind w:firstLine="720"/>
        <w:jc w:val="both"/>
        <w:rPr>
          <w:sz w:val="27"/>
        </w:rPr>
      </w:pPr>
      <w:r>
        <w:rPr>
          <w:sz w:val="27"/>
        </w:rPr>
        <w:t>В случае совершения несовершеннолетним одновременно нескольких преступлений разных категорий тяжести срок давности привлечения к уголовной ответственности за каждое из них течет отдельно: сначала истекает срок давности за менее тяжкое, а потом – за более тяжкое преступления.</w:t>
      </w:r>
    </w:p>
    <w:p w:rsidR="008748FA" w:rsidRDefault="008748FA">
      <w:pPr>
        <w:widowControl w:val="0"/>
        <w:spacing w:line="360" w:lineRule="auto"/>
        <w:ind w:firstLine="720"/>
        <w:jc w:val="both"/>
        <w:rPr>
          <w:sz w:val="27"/>
        </w:rPr>
      </w:pPr>
      <w:r>
        <w:rPr>
          <w:sz w:val="27"/>
        </w:rPr>
        <w:t>Для освобождения несовершеннолетнего от уголовной ответственности в связи с истечением срока давности существует определенная процессуальная процедура. Возбужденное уголовное дело подлежит обязательному прекращению на стадии предварительного расследования, о чем выносится постановление органа дознания, следователя или прокурора. В стадии предания суду уголовное дело прекращается постановлением судьи (определением суда). Прекращение уголовного дела в связи с истечение срока давности не допускается, если обвиняемый против этого возражает (например, считая себя невиновным). В этом случае производство по делу продолжается в обычном порядке. Если факт истечения срока давности установлен на стадии судебного разбирательства, а также если этот срок истек во время рассмотрения дела судом, разбирательство доводится до конца и суд выносит обвинительный приговор с освобождением осужденного от наказания.</w:t>
      </w:r>
    </w:p>
    <w:p w:rsidR="008748FA" w:rsidRDefault="008748FA">
      <w:pPr>
        <w:widowControl w:val="0"/>
        <w:spacing w:line="360" w:lineRule="auto"/>
        <w:ind w:firstLine="720"/>
        <w:jc w:val="both"/>
        <w:rPr>
          <w:sz w:val="27"/>
        </w:rPr>
      </w:pPr>
      <w:r>
        <w:rPr>
          <w:sz w:val="27"/>
        </w:rPr>
        <w:t>Иногда, обвинительный приговор суда не приводится в исполнение в силу различных причин: болезнь осужденного, стихийные бедствия и др. Если после его вынесения приговор не приведен в исполнение достаточно долгое время, то его обращение к исполнению не всегда целесообразно. Не совершение за это время осужденным нового преступления  делает ненужным применение к нему мер исправительного принуждения. Ослабляется и общепредупредительное значение такого запоздалого наказания. Все это является основанием освобождения от наказания в силу истечения сроков давности обвинительного приговора.</w:t>
      </w:r>
    </w:p>
    <w:p w:rsidR="008748FA" w:rsidRDefault="008748FA">
      <w:pPr>
        <w:widowControl w:val="0"/>
        <w:spacing w:line="360" w:lineRule="auto"/>
        <w:ind w:firstLine="720"/>
        <w:jc w:val="both"/>
        <w:rPr>
          <w:sz w:val="27"/>
        </w:rPr>
      </w:pPr>
      <w:r>
        <w:rPr>
          <w:sz w:val="27"/>
        </w:rPr>
        <w:t>Под давностью исполнения обвинительного приговора понимается установленные уголовным законом сроки, после чего вынесенный судом обвинительный приговор не может быть приведен в исполнение и осужденный освобождается от отбывания назначенного ему наказания.</w:t>
      </w:r>
    </w:p>
    <w:p w:rsidR="008748FA" w:rsidRDefault="008748FA">
      <w:pPr>
        <w:widowControl w:val="0"/>
        <w:spacing w:line="360" w:lineRule="auto"/>
        <w:ind w:firstLine="720"/>
        <w:jc w:val="both"/>
        <w:rPr>
          <w:sz w:val="27"/>
        </w:rPr>
      </w:pPr>
      <w:r>
        <w:rPr>
          <w:sz w:val="27"/>
        </w:rPr>
        <w:t>Продолжительность сроков давности обвинительного приговора, также как и сроков давности уголовной ответственности, находится в прямой зависимости от опасности совершенного преступления, от его категории.</w:t>
      </w:r>
    </w:p>
    <w:p w:rsidR="008748FA" w:rsidRDefault="008748FA">
      <w:pPr>
        <w:widowControl w:val="0"/>
        <w:spacing w:line="360" w:lineRule="auto"/>
        <w:ind w:firstLine="720"/>
        <w:jc w:val="both"/>
        <w:rPr>
          <w:sz w:val="27"/>
        </w:rPr>
      </w:pPr>
      <w:r>
        <w:rPr>
          <w:sz w:val="27"/>
        </w:rPr>
        <w:t>Категория преступления – это типовой показатель степени общественной опасности, характеризующий не конкретное преступление, а все преступление примерно одинакового уровня вредности для общественных отношений, охраняемых уголовным законом.</w:t>
      </w:r>
      <w:r>
        <w:rPr>
          <w:rStyle w:val="a9"/>
          <w:sz w:val="27"/>
        </w:rPr>
        <w:footnoteReference w:id="29"/>
      </w:r>
      <w:r>
        <w:rPr>
          <w:sz w:val="27"/>
        </w:rPr>
        <w:t xml:space="preserve"> Чем опаснее категория преступления, за которое назначено наказание, тем длительнее срок, необходимый для исправления несовершеннолетнего правонарушителя. Поэтому, видимо, продолжительность срока давности обвинительного приговора зависит не от вида и размера наказания, а только от категории, к которой относится совершенное преступление.</w:t>
      </w:r>
    </w:p>
    <w:p w:rsidR="008748FA" w:rsidRDefault="008748FA">
      <w:pPr>
        <w:widowControl w:val="0"/>
        <w:spacing w:line="360" w:lineRule="auto"/>
        <w:ind w:firstLine="720"/>
        <w:jc w:val="both"/>
        <w:rPr>
          <w:sz w:val="27"/>
        </w:rPr>
      </w:pPr>
      <w:r>
        <w:rPr>
          <w:sz w:val="27"/>
        </w:rPr>
        <w:t>Несовершеннолетний, осужденный за совершенное преступление, освобождается от отбывания наказания, если обвинительный приговор суда не был приведен в исполнение в следующие сроки, исчисляемые со дня вступления приговора в законную силу:</w:t>
      </w:r>
    </w:p>
    <w:p w:rsidR="008748FA" w:rsidRDefault="008748FA">
      <w:pPr>
        <w:widowControl w:val="0"/>
        <w:spacing w:line="360" w:lineRule="auto"/>
        <w:ind w:firstLine="720"/>
        <w:jc w:val="both"/>
        <w:rPr>
          <w:sz w:val="27"/>
        </w:rPr>
      </w:pPr>
      <w:r>
        <w:rPr>
          <w:sz w:val="27"/>
        </w:rPr>
        <w:t>а) 1 год при осуждении за преступление небольшой тяжести;</w:t>
      </w:r>
    </w:p>
    <w:p w:rsidR="008748FA" w:rsidRDefault="008748FA">
      <w:pPr>
        <w:widowControl w:val="0"/>
        <w:spacing w:line="360" w:lineRule="auto"/>
        <w:ind w:firstLine="720"/>
        <w:jc w:val="both"/>
        <w:rPr>
          <w:sz w:val="27"/>
        </w:rPr>
      </w:pPr>
      <w:r>
        <w:rPr>
          <w:sz w:val="27"/>
        </w:rPr>
        <w:t>б) 3 года при осуждении за преступление средней тяжести;</w:t>
      </w:r>
    </w:p>
    <w:p w:rsidR="008748FA" w:rsidRDefault="008748FA">
      <w:pPr>
        <w:widowControl w:val="0"/>
        <w:spacing w:line="360" w:lineRule="auto"/>
        <w:ind w:firstLine="720"/>
        <w:jc w:val="both"/>
        <w:rPr>
          <w:sz w:val="27"/>
        </w:rPr>
      </w:pPr>
      <w:r>
        <w:rPr>
          <w:sz w:val="27"/>
        </w:rPr>
        <w:t>в) 5 лет при осуждении за тяжкое преступление;</w:t>
      </w:r>
    </w:p>
    <w:p w:rsidR="008748FA" w:rsidRDefault="008748FA">
      <w:pPr>
        <w:widowControl w:val="0"/>
        <w:spacing w:line="360" w:lineRule="auto"/>
        <w:ind w:firstLine="720"/>
        <w:jc w:val="both"/>
        <w:rPr>
          <w:sz w:val="27"/>
        </w:rPr>
      </w:pPr>
      <w:r>
        <w:rPr>
          <w:sz w:val="27"/>
        </w:rPr>
        <w:t>г) 7,5 лет за особо тяжкие преступления.</w:t>
      </w:r>
    </w:p>
    <w:p w:rsidR="008748FA" w:rsidRDefault="008748FA">
      <w:pPr>
        <w:widowControl w:val="0"/>
        <w:spacing w:line="360" w:lineRule="auto"/>
        <w:ind w:firstLine="720"/>
        <w:jc w:val="both"/>
        <w:rPr>
          <w:sz w:val="27"/>
        </w:rPr>
      </w:pPr>
      <w:r>
        <w:rPr>
          <w:sz w:val="27"/>
        </w:rPr>
        <w:t>При осуждении за два года или более преступления сроки давности исчисляются отдельно по каждому преступлению.</w:t>
      </w:r>
    </w:p>
    <w:p w:rsidR="008748FA" w:rsidRDefault="008748FA">
      <w:pPr>
        <w:widowControl w:val="0"/>
        <w:spacing w:line="360" w:lineRule="auto"/>
        <w:ind w:firstLine="720"/>
        <w:jc w:val="both"/>
        <w:rPr>
          <w:sz w:val="27"/>
        </w:rPr>
      </w:pPr>
      <w:r>
        <w:rPr>
          <w:sz w:val="27"/>
        </w:rPr>
        <w:t>Течение срока давности обвинительного приговора приостанавливается, как и течение давности привлечения к уголовной ответственности (ст. 78 УК РФ).</w:t>
      </w:r>
    </w:p>
    <w:p w:rsidR="008748FA" w:rsidRDefault="008748FA">
      <w:pPr>
        <w:widowControl w:val="0"/>
        <w:spacing w:line="360" w:lineRule="auto"/>
        <w:ind w:firstLine="720"/>
        <w:jc w:val="both"/>
        <w:rPr>
          <w:sz w:val="27"/>
        </w:rPr>
      </w:pPr>
      <w:r>
        <w:rPr>
          <w:sz w:val="27"/>
        </w:rPr>
        <w:t>Законом предусмотрено только одно основание приостановления сроков давности обвинительного приговора – уклонение осужденного от отбывания наказания. Совершение нового преступления в течение срока давности исполнения обвинительного приговора, вынесенного за первое преступление, не приостанавливает течение этого срока.</w:t>
      </w:r>
    </w:p>
    <w:p w:rsidR="008748FA" w:rsidRDefault="008748FA">
      <w:pPr>
        <w:widowControl w:val="0"/>
        <w:spacing w:line="360" w:lineRule="auto"/>
        <w:ind w:firstLine="720"/>
        <w:jc w:val="both"/>
        <w:rPr>
          <w:sz w:val="27"/>
        </w:rPr>
      </w:pPr>
      <w:r>
        <w:rPr>
          <w:sz w:val="27"/>
        </w:rPr>
        <w:t>Уклонение от отбывания наказания может выразится в том, что осужденный скрывается от суда до обращения приговора к исполнению или самостоятельно оставит места отбывания наказания, или совершит побег и т.п. Исчисление срока давности приостановится на все время уклонения от отбывания наказания, и его течение возобновляется с момента задержания осужденного или добровольной явки с повинной для отбывания наказания. Время, прошедшее с момента вступления обвинительного приговора в законную силу до момента уклонения осужденного от отбывания наказания, засчитывается в срок давности (ч. 2 ст. 83 УК РФ).</w:t>
      </w:r>
    </w:p>
    <w:p w:rsidR="008748FA" w:rsidRDefault="008748FA">
      <w:pPr>
        <w:widowControl w:val="0"/>
        <w:spacing w:line="360" w:lineRule="auto"/>
        <w:ind w:firstLine="720"/>
        <w:jc w:val="both"/>
        <w:rPr>
          <w:sz w:val="27"/>
        </w:rPr>
      </w:pPr>
      <w:r>
        <w:rPr>
          <w:sz w:val="27"/>
        </w:rPr>
        <w:t>Истечение срока давности обвинительного приговора является обязательным условием освобождения от отбывания наказания, так как это освобождение составляет не право, а обязанность суда и не зависит от его усмотрения.</w:t>
      </w:r>
    </w:p>
    <w:p w:rsidR="008748FA" w:rsidRDefault="008748FA">
      <w:pPr>
        <w:widowControl w:val="0"/>
        <w:spacing w:line="360" w:lineRule="auto"/>
        <w:ind w:firstLine="720"/>
        <w:jc w:val="both"/>
        <w:rPr>
          <w:sz w:val="27"/>
        </w:rPr>
      </w:pPr>
      <w:r>
        <w:rPr>
          <w:sz w:val="27"/>
        </w:rPr>
        <w:t>Положение ч. 5 ст. 67 и ч. 4 ст. 83 УК не распространяются на лиц, совершивших преступления в несовершеннолетнем возрасте, так как на практике несовершеннолетние в возрасте от 16 до 18 лет не привлекаются к уголовной ответственности за преступления, предусмотренные ст.ст. 353, 356, 357, 358 УК РФ (преступления против мира и безопасности человечества).</w:t>
      </w:r>
    </w:p>
    <w:p w:rsidR="008748FA" w:rsidRDefault="008748FA">
      <w:pPr>
        <w:widowControl w:val="0"/>
        <w:spacing w:line="360" w:lineRule="auto"/>
        <w:ind w:firstLine="720"/>
        <w:jc w:val="both"/>
        <w:rPr>
          <w:sz w:val="27"/>
        </w:rPr>
      </w:pPr>
      <w:r>
        <w:rPr>
          <w:sz w:val="27"/>
        </w:rPr>
        <w:t>К несовершеннолетним, как и ко взрослым преступникам могут применятся амнистия и помилование.</w:t>
      </w:r>
    </w:p>
    <w:p w:rsidR="008748FA" w:rsidRDefault="008748FA">
      <w:pPr>
        <w:pStyle w:val="2"/>
        <w:keepNext w:val="0"/>
        <w:widowControl w:val="0"/>
        <w:rPr>
          <w:rFonts w:ascii="Arial" w:hAnsi="Arial"/>
        </w:rPr>
      </w:pPr>
      <w:bookmarkStart w:id="16" w:name="_Toc479047833"/>
    </w:p>
    <w:p w:rsidR="008748FA" w:rsidRDefault="008748FA">
      <w:pPr>
        <w:pStyle w:val="2"/>
        <w:keepNext w:val="0"/>
        <w:widowControl w:val="0"/>
        <w:rPr>
          <w:rFonts w:ascii="Arial" w:hAnsi="Arial"/>
        </w:rPr>
      </w:pPr>
      <w:r>
        <w:rPr>
          <w:rFonts w:ascii="Arial" w:hAnsi="Arial"/>
        </w:rPr>
        <w:br w:type="page"/>
        <w:t>2.7. Судимость несовершеннолетних и ее погашение</w:t>
      </w:r>
      <w:bookmarkEnd w:id="16"/>
    </w:p>
    <w:p w:rsidR="008748FA" w:rsidRDefault="008748FA">
      <w:pPr>
        <w:widowControl w:val="0"/>
        <w:spacing w:line="360" w:lineRule="auto"/>
        <w:ind w:firstLine="720"/>
        <w:jc w:val="both"/>
        <w:rPr>
          <w:sz w:val="27"/>
        </w:rPr>
      </w:pPr>
      <w:r>
        <w:rPr>
          <w:sz w:val="27"/>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(ч. 1 ст. 86 УК РФ). Осужденный считается судимым как в период отбывания наказания, так и в течение определенного законом срока после отбывания наказания. Признание лица судимым влечет для него определенные последствия только уголовно-правового характера.</w:t>
      </w:r>
    </w:p>
    <w:p w:rsidR="008748FA" w:rsidRDefault="008748FA">
      <w:pPr>
        <w:widowControl w:val="0"/>
        <w:spacing w:line="360" w:lineRule="auto"/>
        <w:ind w:firstLine="720"/>
        <w:jc w:val="both"/>
        <w:rPr>
          <w:sz w:val="27"/>
        </w:rPr>
      </w:pPr>
      <w:r>
        <w:rPr>
          <w:sz w:val="27"/>
        </w:rPr>
        <w:t>Для несовершеннолетних, отбывших наказание в виде лишения свободы, установлены льготные, по сравнению с совершеннолетними, сроки погашения судимости. Так, в соответствии со ст. 95 УК РФ «сроки погашения судимости, предусмотренные ч. 3 ст. 86 УК РФ, сокращаются и соответственно равны:</w:t>
      </w:r>
    </w:p>
    <w:p w:rsidR="008748FA" w:rsidRDefault="008748FA">
      <w:pPr>
        <w:widowControl w:val="0"/>
        <w:spacing w:line="360" w:lineRule="auto"/>
        <w:ind w:firstLine="720"/>
        <w:jc w:val="both"/>
        <w:rPr>
          <w:sz w:val="27"/>
        </w:rPr>
      </w:pPr>
      <w:r>
        <w:rPr>
          <w:sz w:val="27"/>
        </w:rPr>
        <w:t>а) 1 году после отбывания лишения свободы за преступление небольшой или средней тяжести;</w:t>
      </w:r>
    </w:p>
    <w:p w:rsidR="008748FA" w:rsidRDefault="008748FA">
      <w:pPr>
        <w:widowControl w:val="0"/>
        <w:spacing w:line="360" w:lineRule="auto"/>
        <w:ind w:firstLine="720"/>
        <w:jc w:val="both"/>
        <w:rPr>
          <w:sz w:val="27"/>
        </w:rPr>
      </w:pPr>
      <w:r>
        <w:rPr>
          <w:sz w:val="27"/>
        </w:rPr>
        <w:t>б) 3 годам после отбывания лишения свободы за тяжкое или особо тяжкое преступление».</w:t>
      </w:r>
    </w:p>
    <w:p w:rsidR="008748FA" w:rsidRDefault="008748FA">
      <w:pPr>
        <w:widowControl w:val="0"/>
        <w:spacing w:line="360" w:lineRule="auto"/>
        <w:ind w:firstLine="720"/>
        <w:jc w:val="both"/>
        <w:rPr>
          <w:sz w:val="27"/>
        </w:rPr>
      </w:pPr>
      <w:r>
        <w:rPr>
          <w:sz w:val="27"/>
        </w:rPr>
        <w:t>Итак, по сравнению со взрослыми они в три раза меньше в случае отбывания лишения свободы за преступления небольшой или средней тяжести, в два раза меньше за тяжкие преступления и почти в три раза меньше за особо тяжкие преступления.</w:t>
      </w:r>
    </w:p>
    <w:p w:rsidR="008748FA" w:rsidRDefault="008748FA">
      <w:pPr>
        <w:widowControl w:val="0"/>
        <w:spacing w:line="360" w:lineRule="auto"/>
        <w:ind w:firstLine="720"/>
        <w:jc w:val="both"/>
        <w:rPr>
          <w:sz w:val="27"/>
        </w:rPr>
      </w:pPr>
      <w:r>
        <w:rPr>
          <w:sz w:val="27"/>
        </w:rPr>
        <w:t>В соответствии с ч. 4 ст. 18 УК РФ судимости за преступления, совершенные лицом в возрасте до 18 лет, а также погашенные в порядке, предусмотренном ст. 95 УК РФ, не учитываются при признании рецидива преступлений.</w:t>
      </w:r>
    </w:p>
    <w:p w:rsidR="008748FA" w:rsidRDefault="008748FA">
      <w:pPr>
        <w:widowControl w:val="0"/>
        <w:spacing w:line="360" w:lineRule="auto"/>
        <w:ind w:firstLine="720"/>
        <w:jc w:val="both"/>
        <w:rPr>
          <w:sz w:val="27"/>
        </w:rPr>
      </w:pPr>
      <w:r>
        <w:rPr>
          <w:sz w:val="27"/>
        </w:rPr>
        <w:t>Лицо может освобождаться от отбывания наказания в совершеннолетнем возрасте, но правила ст. 95 УК РФ применяются исходя из возраста лица на момент совершения преступления.</w:t>
      </w:r>
    </w:p>
    <w:p w:rsidR="008748FA" w:rsidRDefault="008748FA">
      <w:pPr>
        <w:widowControl w:val="0"/>
        <w:spacing w:line="360" w:lineRule="auto"/>
        <w:ind w:firstLine="720"/>
        <w:jc w:val="both"/>
        <w:rPr>
          <w:sz w:val="27"/>
        </w:rPr>
      </w:pPr>
      <w:r>
        <w:rPr>
          <w:sz w:val="27"/>
        </w:rPr>
        <w:t>В случае осуждения несовершеннолетнего к лишению свободы или другому, более мягкому наказанию, сроки погашения судимости исчисляются по правилам п. «а» и «б» ч. 3 ст. 86 УК РФ.</w:t>
      </w:r>
      <w:r>
        <w:rPr>
          <w:rStyle w:val="a9"/>
          <w:sz w:val="27"/>
        </w:rPr>
        <w:footnoteReference w:id="30"/>
      </w:r>
    </w:p>
    <w:p w:rsidR="008748FA" w:rsidRDefault="008748FA">
      <w:pPr>
        <w:widowControl w:val="0"/>
        <w:spacing w:line="360" w:lineRule="auto"/>
        <w:ind w:firstLine="720"/>
        <w:jc w:val="both"/>
        <w:rPr>
          <w:sz w:val="27"/>
        </w:rPr>
      </w:pPr>
      <w:r>
        <w:rPr>
          <w:sz w:val="27"/>
        </w:rPr>
        <w:t>УК устанавливает для несовершеннолетних только погашение, а не снятие судимости, что связано со значительным сокращением ее сроков. В исключительных случаях судимость с несовершеннолетних может быть снята по правилам, предусмотренным п. 5 ст. 86 УК РФ, в которой установлено, что, если осужденный после отбывания наказания вел себя безупречно, то по его ходатайству суд может снять с него судимость до истечения рока ее погашения. Погашение судимости аннулирует все правовые последствия, связанные с ней (п. 6 ст. 86 УК РФ). Так лицо, в прошлом судимое, признается несудимым; факт совершения лицом в прошлом преступления , судимость, за которое погашена, при совершении нового преступления не влияет на квалификацию последнего и не может рассматриваться в качестве обстоятельства, отягчающего наказание.</w:t>
      </w:r>
    </w:p>
    <w:p w:rsidR="008748FA" w:rsidRDefault="008748FA">
      <w:pPr>
        <w:widowControl w:val="0"/>
        <w:spacing w:line="360" w:lineRule="auto"/>
        <w:ind w:firstLine="720"/>
        <w:jc w:val="both"/>
        <w:rPr>
          <w:sz w:val="27"/>
        </w:rPr>
      </w:pPr>
      <w:r>
        <w:rPr>
          <w:sz w:val="27"/>
        </w:rPr>
        <w:t>Таким образом, в данной главе необходимо подчеркнуть следующее. Уголовная ответственность (возникает, реализуется, прекращается) в рамках уголовно-правовых отношений. Возникает уголовное правонарушение с момента совершения преступления. Именно с этого момента у несовершеннолетнего, совершившего преступления, и у органов правосудия, представляющих государство, появляются права и обязанности: государство имеет право применять к виновному меры принуждения, составляющие уголовную ответственность а виновный обязан понести ответственность. Государство определяет несовершеннолетнему наказания, предусмотренные УК И УИК менее строгие, чем ко взрослым преступникам. Эти наказания ориентированы на меры воспитательно-педагогического характера, лишения  или ограничения их прав. Сроки давности при освобождении несовершеннолетних от уголовной ответственности или отбывания наказания сокращаются наполовину. Для несовершеннолетних, отбывших наказание в виде лишения свободы, установлены льготные, по сравнению со совершеннолетними, сроки погашения судимости, так они в три раза меньше в случае отбывания лишения свободы за преступления небольшой или средней тяжести, в два раза меньше за тяжкие преступления и почти в три раза меньше за особо тяжкие преступления. Все перечисленные в данной главе льготы, а также смягчающие обстоятельства, которые учитываются при назначения наказания и привлечении к уголовной ответственности составляют особенности уголовной ответственности и наказания несовершеннолетних.</w:t>
      </w:r>
      <w:bookmarkStart w:id="17" w:name="_Toc479047834"/>
    </w:p>
    <w:p w:rsidR="008748FA" w:rsidRDefault="008748FA">
      <w:pPr>
        <w:widowControl w:val="0"/>
        <w:spacing w:line="360" w:lineRule="auto"/>
        <w:ind w:firstLine="720"/>
        <w:jc w:val="both"/>
        <w:rPr>
          <w:sz w:val="27"/>
        </w:rPr>
      </w:pPr>
    </w:p>
    <w:p w:rsidR="008748FA" w:rsidRDefault="008748FA">
      <w:pPr>
        <w:pStyle w:val="1"/>
        <w:rPr>
          <w:rFonts w:ascii="Arial" w:hAnsi="Arial"/>
          <w:caps/>
        </w:rPr>
      </w:pPr>
      <w:r>
        <w:br w:type="page"/>
      </w:r>
      <w:r>
        <w:rPr>
          <w:rFonts w:ascii="Arial" w:hAnsi="Arial"/>
        </w:rPr>
        <w:t xml:space="preserve">Глава </w:t>
      </w:r>
      <w:r>
        <w:rPr>
          <w:rFonts w:ascii="Arial" w:hAnsi="Arial"/>
          <w:lang w:val="en-GB"/>
        </w:rPr>
        <w:t>III</w:t>
      </w:r>
      <w:r>
        <w:rPr>
          <w:rFonts w:ascii="Arial" w:hAnsi="Arial"/>
        </w:rPr>
        <w:t xml:space="preserve">. </w:t>
      </w:r>
      <w:bookmarkEnd w:id="17"/>
      <w:r>
        <w:rPr>
          <w:rFonts w:ascii="Arial" w:hAnsi="Arial"/>
          <w:caps/>
        </w:rPr>
        <w:t>ПРЕСТУПНОСТЬ НЕСОВЕРШЕННОЛЕТНИХ (СТАТИСТИКА) И МЕРЫ ПО ЕЕ ПРЕДУПРЕЖДЕНИЮ</w:t>
      </w:r>
    </w:p>
    <w:p w:rsidR="008748FA" w:rsidRDefault="008748FA">
      <w:pPr>
        <w:widowControl w:val="0"/>
        <w:spacing w:line="360" w:lineRule="auto"/>
        <w:ind w:firstLine="709"/>
        <w:jc w:val="both"/>
        <w:rPr>
          <w:sz w:val="27"/>
        </w:rPr>
      </w:pPr>
      <w:r>
        <w:rPr>
          <w:sz w:val="27"/>
        </w:rPr>
        <w:t>На нынешнем этапе социально-экономического развития особо остро стоит проблема преступности несовершеннолетних как целом по России, так и в нашем регионе. По Астраханской области состояние преступности среди несовершеннолетних выглядит следующим образом:</w:t>
      </w:r>
      <w:r>
        <w:rPr>
          <w:rStyle w:val="a9"/>
          <w:sz w:val="27"/>
        </w:rPr>
        <w:footnoteReference w:id="31"/>
      </w:r>
    </w:p>
    <w:p w:rsidR="008748FA" w:rsidRDefault="008748FA">
      <w:pPr>
        <w:widowControl w:val="0"/>
        <w:spacing w:line="360" w:lineRule="auto"/>
        <w:ind w:firstLine="709"/>
        <w:jc w:val="both"/>
        <w:rPr>
          <w:sz w:val="27"/>
        </w:rPr>
      </w:pPr>
    </w:p>
    <w:tbl>
      <w:tblPr>
        <w:tblW w:w="0" w:type="auto"/>
        <w:tblInd w:w="-107" w:type="dxa"/>
        <w:tblBorders>
          <w:top w:val="single" w:sz="6" w:space="0" w:color="auto"/>
          <w:bottom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234"/>
        <w:gridCol w:w="886"/>
        <w:gridCol w:w="839"/>
        <w:gridCol w:w="784"/>
        <w:gridCol w:w="885"/>
        <w:gridCol w:w="738"/>
        <w:gridCol w:w="911"/>
        <w:gridCol w:w="729"/>
        <w:gridCol w:w="778"/>
        <w:gridCol w:w="681"/>
      </w:tblGrid>
      <w:tr w:rsidR="008748FA">
        <w:tc>
          <w:tcPr>
            <w:tcW w:w="2234" w:type="dxa"/>
            <w:tcBorders>
              <w:top w:val="double" w:sz="6" w:space="0" w:color="auto"/>
              <w:bottom w:val="double" w:sz="6" w:space="0" w:color="auto"/>
            </w:tcBorders>
          </w:tcPr>
          <w:p w:rsidR="008748FA" w:rsidRDefault="008748FA">
            <w:pPr>
              <w:widowControl w:val="0"/>
              <w:spacing w:before="60" w:after="60"/>
              <w:jc w:val="center"/>
              <w:rPr>
                <w:spacing w:val="-22"/>
                <w:sz w:val="26"/>
              </w:rPr>
            </w:pPr>
            <w:r>
              <w:rPr>
                <w:spacing w:val="-22"/>
                <w:sz w:val="26"/>
              </w:rPr>
              <w:t>Наименование прокуратур</w:t>
            </w:r>
          </w:p>
        </w:tc>
        <w:tc>
          <w:tcPr>
            <w:tcW w:w="886"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1995</w:t>
            </w:r>
          </w:p>
        </w:tc>
        <w:tc>
          <w:tcPr>
            <w:tcW w:w="839"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1996</w:t>
            </w:r>
          </w:p>
        </w:tc>
        <w:tc>
          <w:tcPr>
            <w:tcW w:w="784"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w:t>
            </w:r>
          </w:p>
        </w:tc>
        <w:tc>
          <w:tcPr>
            <w:tcW w:w="885"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1997</w:t>
            </w:r>
          </w:p>
        </w:tc>
        <w:tc>
          <w:tcPr>
            <w:tcW w:w="738"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w:t>
            </w:r>
          </w:p>
        </w:tc>
        <w:tc>
          <w:tcPr>
            <w:tcW w:w="911"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1998</w:t>
            </w:r>
          </w:p>
        </w:tc>
        <w:tc>
          <w:tcPr>
            <w:tcW w:w="729"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w:t>
            </w:r>
          </w:p>
        </w:tc>
        <w:tc>
          <w:tcPr>
            <w:tcW w:w="778"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1999</w:t>
            </w:r>
          </w:p>
        </w:tc>
        <w:tc>
          <w:tcPr>
            <w:tcW w:w="681"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w:t>
            </w:r>
          </w:p>
        </w:tc>
      </w:tr>
      <w:tr w:rsidR="008748FA">
        <w:tc>
          <w:tcPr>
            <w:tcW w:w="2234" w:type="dxa"/>
            <w:tcBorders>
              <w:top w:val="nil"/>
            </w:tcBorders>
          </w:tcPr>
          <w:p w:rsidR="008748FA" w:rsidRDefault="008748FA">
            <w:pPr>
              <w:widowControl w:val="0"/>
              <w:spacing w:before="60" w:after="60"/>
              <w:rPr>
                <w:spacing w:val="-22"/>
                <w:sz w:val="26"/>
              </w:rPr>
            </w:pPr>
            <w:r>
              <w:rPr>
                <w:spacing w:val="-22"/>
                <w:sz w:val="26"/>
              </w:rPr>
              <w:t>1. Кировская</w:t>
            </w:r>
          </w:p>
        </w:tc>
        <w:tc>
          <w:tcPr>
            <w:tcW w:w="886" w:type="dxa"/>
            <w:tcBorders>
              <w:top w:val="nil"/>
            </w:tcBorders>
          </w:tcPr>
          <w:p w:rsidR="008748FA" w:rsidRDefault="008748FA">
            <w:pPr>
              <w:widowControl w:val="0"/>
              <w:spacing w:before="60" w:after="60"/>
              <w:jc w:val="center"/>
              <w:rPr>
                <w:sz w:val="26"/>
              </w:rPr>
            </w:pPr>
            <w:r>
              <w:rPr>
                <w:sz w:val="26"/>
              </w:rPr>
              <w:t>172</w:t>
            </w:r>
          </w:p>
        </w:tc>
        <w:tc>
          <w:tcPr>
            <w:tcW w:w="839" w:type="dxa"/>
            <w:tcBorders>
              <w:top w:val="nil"/>
            </w:tcBorders>
          </w:tcPr>
          <w:p w:rsidR="008748FA" w:rsidRDefault="008748FA">
            <w:pPr>
              <w:widowControl w:val="0"/>
              <w:spacing w:before="60" w:after="60"/>
              <w:jc w:val="center"/>
              <w:rPr>
                <w:sz w:val="24"/>
              </w:rPr>
            </w:pPr>
            <w:r>
              <w:rPr>
                <w:sz w:val="24"/>
              </w:rPr>
              <w:t>114</w:t>
            </w:r>
          </w:p>
        </w:tc>
        <w:tc>
          <w:tcPr>
            <w:tcW w:w="784" w:type="dxa"/>
            <w:tcBorders>
              <w:top w:val="nil"/>
            </w:tcBorders>
          </w:tcPr>
          <w:p w:rsidR="008748FA" w:rsidRDefault="008748FA">
            <w:pPr>
              <w:widowControl w:val="0"/>
              <w:spacing w:before="60" w:after="60"/>
              <w:jc w:val="center"/>
              <w:rPr>
                <w:sz w:val="24"/>
              </w:rPr>
            </w:pPr>
            <w:r>
              <w:rPr>
                <w:sz w:val="24"/>
              </w:rPr>
              <w:t>-58</w:t>
            </w:r>
          </w:p>
        </w:tc>
        <w:tc>
          <w:tcPr>
            <w:tcW w:w="885" w:type="dxa"/>
            <w:tcBorders>
              <w:top w:val="nil"/>
            </w:tcBorders>
          </w:tcPr>
          <w:p w:rsidR="008748FA" w:rsidRDefault="008748FA">
            <w:pPr>
              <w:widowControl w:val="0"/>
              <w:spacing w:before="60" w:after="60"/>
              <w:jc w:val="center"/>
              <w:rPr>
                <w:sz w:val="24"/>
              </w:rPr>
            </w:pPr>
            <w:r>
              <w:rPr>
                <w:sz w:val="24"/>
              </w:rPr>
              <w:t>123</w:t>
            </w:r>
          </w:p>
        </w:tc>
        <w:tc>
          <w:tcPr>
            <w:tcW w:w="738" w:type="dxa"/>
            <w:tcBorders>
              <w:top w:val="nil"/>
            </w:tcBorders>
          </w:tcPr>
          <w:p w:rsidR="008748FA" w:rsidRDefault="008748FA">
            <w:pPr>
              <w:widowControl w:val="0"/>
              <w:spacing w:before="60" w:after="60"/>
              <w:jc w:val="center"/>
              <w:rPr>
                <w:sz w:val="24"/>
              </w:rPr>
            </w:pPr>
            <w:r>
              <w:rPr>
                <w:sz w:val="24"/>
              </w:rPr>
              <w:t>+9</w:t>
            </w:r>
          </w:p>
        </w:tc>
        <w:tc>
          <w:tcPr>
            <w:tcW w:w="911" w:type="dxa"/>
            <w:tcBorders>
              <w:top w:val="nil"/>
            </w:tcBorders>
          </w:tcPr>
          <w:p w:rsidR="008748FA" w:rsidRDefault="008748FA">
            <w:pPr>
              <w:widowControl w:val="0"/>
              <w:spacing w:before="60" w:after="60"/>
              <w:jc w:val="center"/>
              <w:rPr>
                <w:sz w:val="24"/>
              </w:rPr>
            </w:pPr>
            <w:r>
              <w:rPr>
                <w:sz w:val="24"/>
              </w:rPr>
              <w:t>103</w:t>
            </w:r>
          </w:p>
        </w:tc>
        <w:tc>
          <w:tcPr>
            <w:tcW w:w="729" w:type="dxa"/>
            <w:tcBorders>
              <w:top w:val="nil"/>
            </w:tcBorders>
          </w:tcPr>
          <w:p w:rsidR="008748FA" w:rsidRDefault="008748FA">
            <w:pPr>
              <w:widowControl w:val="0"/>
              <w:spacing w:before="60" w:after="60"/>
              <w:jc w:val="center"/>
              <w:rPr>
                <w:sz w:val="24"/>
              </w:rPr>
            </w:pPr>
            <w:r>
              <w:rPr>
                <w:sz w:val="24"/>
              </w:rPr>
              <w:t>-20</w:t>
            </w:r>
          </w:p>
        </w:tc>
        <w:tc>
          <w:tcPr>
            <w:tcW w:w="778" w:type="dxa"/>
            <w:tcBorders>
              <w:top w:val="nil"/>
            </w:tcBorders>
          </w:tcPr>
          <w:p w:rsidR="008748FA" w:rsidRDefault="008748FA">
            <w:pPr>
              <w:widowControl w:val="0"/>
              <w:spacing w:before="60" w:after="60"/>
              <w:jc w:val="center"/>
              <w:rPr>
                <w:sz w:val="24"/>
              </w:rPr>
            </w:pPr>
            <w:r>
              <w:rPr>
                <w:sz w:val="24"/>
              </w:rPr>
              <w:t>103</w:t>
            </w:r>
          </w:p>
        </w:tc>
        <w:tc>
          <w:tcPr>
            <w:tcW w:w="681" w:type="dxa"/>
            <w:tcBorders>
              <w:top w:val="nil"/>
            </w:tcBorders>
          </w:tcPr>
          <w:p w:rsidR="008748FA" w:rsidRDefault="008748FA">
            <w:pPr>
              <w:widowControl w:val="0"/>
              <w:spacing w:before="60" w:after="60"/>
              <w:jc w:val="center"/>
              <w:rPr>
                <w:sz w:val="24"/>
              </w:rPr>
            </w:pPr>
            <w:r>
              <w:rPr>
                <w:sz w:val="24"/>
              </w:rPr>
              <w:t>0</w:t>
            </w:r>
          </w:p>
        </w:tc>
      </w:tr>
      <w:tr w:rsidR="008748FA">
        <w:tc>
          <w:tcPr>
            <w:tcW w:w="2234" w:type="dxa"/>
          </w:tcPr>
          <w:p w:rsidR="008748FA" w:rsidRDefault="008748FA">
            <w:pPr>
              <w:widowControl w:val="0"/>
              <w:spacing w:before="60" w:after="60"/>
              <w:rPr>
                <w:spacing w:val="-22"/>
                <w:sz w:val="26"/>
              </w:rPr>
            </w:pPr>
            <w:r>
              <w:rPr>
                <w:spacing w:val="-22"/>
                <w:sz w:val="26"/>
              </w:rPr>
              <w:t>2. Ленинская</w:t>
            </w:r>
          </w:p>
        </w:tc>
        <w:tc>
          <w:tcPr>
            <w:tcW w:w="886" w:type="dxa"/>
          </w:tcPr>
          <w:p w:rsidR="008748FA" w:rsidRDefault="008748FA">
            <w:pPr>
              <w:widowControl w:val="0"/>
              <w:spacing w:before="60" w:after="60"/>
              <w:jc w:val="center"/>
              <w:rPr>
                <w:sz w:val="26"/>
              </w:rPr>
            </w:pPr>
            <w:r>
              <w:rPr>
                <w:sz w:val="26"/>
              </w:rPr>
              <w:t>135</w:t>
            </w:r>
          </w:p>
        </w:tc>
        <w:tc>
          <w:tcPr>
            <w:tcW w:w="839" w:type="dxa"/>
          </w:tcPr>
          <w:p w:rsidR="008748FA" w:rsidRDefault="008748FA">
            <w:pPr>
              <w:widowControl w:val="0"/>
              <w:spacing w:before="60" w:after="60"/>
              <w:jc w:val="center"/>
              <w:rPr>
                <w:sz w:val="24"/>
              </w:rPr>
            </w:pPr>
            <w:r>
              <w:rPr>
                <w:sz w:val="24"/>
              </w:rPr>
              <w:t>108</w:t>
            </w:r>
          </w:p>
        </w:tc>
        <w:tc>
          <w:tcPr>
            <w:tcW w:w="784" w:type="dxa"/>
          </w:tcPr>
          <w:p w:rsidR="008748FA" w:rsidRDefault="008748FA">
            <w:pPr>
              <w:widowControl w:val="0"/>
              <w:spacing w:before="60" w:after="60"/>
              <w:jc w:val="center"/>
              <w:rPr>
                <w:sz w:val="24"/>
              </w:rPr>
            </w:pPr>
            <w:r>
              <w:rPr>
                <w:sz w:val="24"/>
              </w:rPr>
              <w:t>-27</w:t>
            </w:r>
          </w:p>
        </w:tc>
        <w:tc>
          <w:tcPr>
            <w:tcW w:w="885" w:type="dxa"/>
          </w:tcPr>
          <w:p w:rsidR="008748FA" w:rsidRDefault="008748FA">
            <w:pPr>
              <w:widowControl w:val="0"/>
              <w:spacing w:before="60" w:after="60"/>
              <w:jc w:val="center"/>
              <w:rPr>
                <w:sz w:val="24"/>
              </w:rPr>
            </w:pPr>
            <w:r>
              <w:rPr>
                <w:sz w:val="24"/>
              </w:rPr>
              <w:t>103</w:t>
            </w:r>
          </w:p>
        </w:tc>
        <w:tc>
          <w:tcPr>
            <w:tcW w:w="738" w:type="dxa"/>
          </w:tcPr>
          <w:p w:rsidR="008748FA" w:rsidRDefault="008748FA">
            <w:pPr>
              <w:widowControl w:val="0"/>
              <w:spacing w:before="60" w:after="60"/>
              <w:jc w:val="center"/>
              <w:rPr>
                <w:sz w:val="24"/>
              </w:rPr>
            </w:pPr>
            <w:r>
              <w:rPr>
                <w:sz w:val="24"/>
              </w:rPr>
              <w:t>-5</w:t>
            </w:r>
          </w:p>
        </w:tc>
        <w:tc>
          <w:tcPr>
            <w:tcW w:w="911" w:type="dxa"/>
          </w:tcPr>
          <w:p w:rsidR="008748FA" w:rsidRDefault="008748FA">
            <w:pPr>
              <w:widowControl w:val="0"/>
              <w:spacing w:before="60" w:after="60"/>
              <w:jc w:val="center"/>
              <w:rPr>
                <w:sz w:val="24"/>
              </w:rPr>
            </w:pPr>
            <w:r>
              <w:rPr>
                <w:sz w:val="24"/>
              </w:rPr>
              <w:t>62</w:t>
            </w:r>
          </w:p>
        </w:tc>
        <w:tc>
          <w:tcPr>
            <w:tcW w:w="729" w:type="dxa"/>
          </w:tcPr>
          <w:p w:rsidR="008748FA" w:rsidRDefault="008748FA">
            <w:pPr>
              <w:widowControl w:val="0"/>
              <w:spacing w:before="60" w:after="60"/>
              <w:jc w:val="center"/>
              <w:rPr>
                <w:sz w:val="24"/>
              </w:rPr>
            </w:pPr>
            <w:r>
              <w:rPr>
                <w:sz w:val="24"/>
              </w:rPr>
              <w:t>-41</w:t>
            </w:r>
          </w:p>
        </w:tc>
        <w:tc>
          <w:tcPr>
            <w:tcW w:w="778" w:type="dxa"/>
          </w:tcPr>
          <w:p w:rsidR="008748FA" w:rsidRDefault="008748FA">
            <w:pPr>
              <w:widowControl w:val="0"/>
              <w:spacing w:before="60" w:after="60"/>
              <w:jc w:val="center"/>
              <w:rPr>
                <w:sz w:val="24"/>
              </w:rPr>
            </w:pPr>
            <w:r>
              <w:rPr>
                <w:sz w:val="24"/>
              </w:rPr>
              <w:t>77</w:t>
            </w:r>
          </w:p>
        </w:tc>
        <w:tc>
          <w:tcPr>
            <w:tcW w:w="681" w:type="dxa"/>
          </w:tcPr>
          <w:p w:rsidR="008748FA" w:rsidRDefault="008748FA">
            <w:pPr>
              <w:widowControl w:val="0"/>
              <w:spacing w:before="60" w:after="60"/>
              <w:jc w:val="center"/>
              <w:rPr>
                <w:sz w:val="24"/>
              </w:rPr>
            </w:pPr>
            <w:r>
              <w:rPr>
                <w:sz w:val="24"/>
              </w:rPr>
              <w:t>+15</w:t>
            </w:r>
          </w:p>
        </w:tc>
      </w:tr>
      <w:tr w:rsidR="008748FA">
        <w:tc>
          <w:tcPr>
            <w:tcW w:w="2234" w:type="dxa"/>
          </w:tcPr>
          <w:p w:rsidR="008748FA" w:rsidRDefault="008748FA">
            <w:pPr>
              <w:widowControl w:val="0"/>
              <w:spacing w:before="60" w:after="60"/>
              <w:rPr>
                <w:spacing w:val="-22"/>
                <w:sz w:val="26"/>
              </w:rPr>
            </w:pPr>
            <w:r>
              <w:rPr>
                <w:spacing w:val="-22"/>
                <w:sz w:val="26"/>
              </w:rPr>
              <w:t>3. Советская</w:t>
            </w:r>
          </w:p>
        </w:tc>
        <w:tc>
          <w:tcPr>
            <w:tcW w:w="886" w:type="dxa"/>
          </w:tcPr>
          <w:p w:rsidR="008748FA" w:rsidRDefault="008748FA">
            <w:pPr>
              <w:widowControl w:val="0"/>
              <w:spacing w:before="60" w:after="60"/>
              <w:jc w:val="center"/>
              <w:rPr>
                <w:sz w:val="26"/>
              </w:rPr>
            </w:pPr>
            <w:r>
              <w:rPr>
                <w:sz w:val="26"/>
              </w:rPr>
              <w:t>80</w:t>
            </w:r>
          </w:p>
        </w:tc>
        <w:tc>
          <w:tcPr>
            <w:tcW w:w="839" w:type="dxa"/>
          </w:tcPr>
          <w:p w:rsidR="008748FA" w:rsidRDefault="008748FA">
            <w:pPr>
              <w:widowControl w:val="0"/>
              <w:spacing w:before="60" w:after="60"/>
              <w:jc w:val="center"/>
              <w:rPr>
                <w:sz w:val="24"/>
              </w:rPr>
            </w:pPr>
            <w:r>
              <w:rPr>
                <w:sz w:val="24"/>
              </w:rPr>
              <w:t>66</w:t>
            </w:r>
          </w:p>
        </w:tc>
        <w:tc>
          <w:tcPr>
            <w:tcW w:w="784" w:type="dxa"/>
          </w:tcPr>
          <w:p w:rsidR="008748FA" w:rsidRDefault="008748FA">
            <w:pPr>
              <w:widowControl w:val="0"/>
              <w:spacing w:before="60" w:after="60"/>
              <w:jc w:val="center"/>
              <w:rPr>
                <w:sz w:val="24"/>
              </w:rPr>
            </w:pPr>
            <w:r>
              <w:rPr>
                <w:sz w:val="24"/>
              </w:rPr>
              <w:t>-14</w:t>
            </w:r>
          </w:p>
        </w:tc>
        <w:tc>
          <w:tcPr>
            <w:tcW w:w="885" w:type="dxa"/>
          </w:tcPr>
          <w:p w:rsidR="008748FA" w:rsidRDefault="008748FA">
            <w:pPr>
              <w:widowControl w:val="0"/>
              <w:spacing w:before="60" w:after="60"/>
              <w:jc w:val="center"/>
              <w:rPr>
                <w:sz w:val="24"/>
              </w:rPr>
            </w:pPr>
            <w:r>
              <w:rPr>
                <w:sz w:val="24"/>
              </w:rPr>
              <w:t>74</w:t>
            </w:r>
          </w:p>
        </w:tc>
        <w:tc>
          <w:tcPr>
            <w:tcW w:w="738" w:type="dxa"/>
          </w:tcPr>
          <w:p w:rsidR="008748FA" w:rsidRDefault="008748FA">
            <w:pPr>
              <w:widowControl w:val="0"/>
              <w:spacing w:before="60" w:after="60"/>
              <w:jc w:val="center"/>
              <w:rPr>
                <w:sz w:val="24"/>
              </w:rPr>
            </w:pPr>
            <w:r>
              <w:rPr>
                <w:sz w:val="24"/>
              </w:rPr>
              <w:t>+8</w:t>
            </w:r>
          </w:p>
        </w:tc>
        <w:tc>
          <w:tcPr>
            <w:tcW w:w="911" w:type="dxa"/>
          </w:tcPr>
          <w:p w:rsidR="008748FA" w:rsidRDefault="008748FA">
            <w:pPr>
              <w:widowControl w:val="0"/>
              <w:spacing w:before="60" w:after="60"/>
              <w:jc w:val="center"/>
              <w:rPr>
                <w:sz w:val="24"/>
              </w:rPr>
            </w:pPr>
            <w:r>
              <w:rPr>
                <w:sz w:val="24"/>
              </w:rPr>
              <w:t>74</w:t>
            </w:r>
          </w:p>
        </w:tc>
        <w:tc>
          <w:tcPr>
            <w:tcW w:w="729" w:type="dxa"/>
          </w:tcPr>
          <w:p w:rsidR="008748FA" w:rsidRDefault="008748FA">
            <w:pPr>
              <w:widowControl w:val="0"/>
              <w:spacing w:before="60" w:after="60"/>
              <w:jc w:val="center"/>
              <w:rPr>
                <w:sz w:val="24"/>
              </w:rPr>
            </w:pPr>
            <w:r>
              <w:rPr>
                <w:sz w:val="24"/>
              </w:rPr>
              <w:t>0</w:t>
            </w:r>
          </w:p>
        </w:tc>
        <w:tc>
          <w:tcPr>
            <w:tcW w:w="778" w:type="dxa"/>
          </w:tcPr>
          <w:p w:rsidR="008748FA" w:rsidRDefault="008748FA">
            <w:pPr>
              <w:widowControl w:val="0"/>
              <w:spacing w:before="60" w:after="60"/>
              <w:jc w:val="center"/>
              <w:rPr>
                <w:sz w:val="24"/>
              </w:rPr>
            </w:pPr>
            <w:r>
              <w:rPr>
                <w:sz w:val="24"/>
              </w:rPr>
              <w:t>101</w:t>
            </w:r>
          </w:p>
        </w:tc>
        <w:tc>
          <w:tcPr>
            <w:tcW w:w="681" w:type="dxa"/>
          </w:tcPr>
          <w:p w:rsidR="008748FA" w:rsidRDefault="008748FA">
            <w:pPr>
              <w:widowControl w:val="0"/>
              <w:spacing w:before="60" w:after="60"/>
              <w:jc w:val="center"/>
              <w:rPr>
                <w:sz w:val="24"/>
              </w:rPr>
            </w:pPr>
            <w:r>
              <w:rPr>
                <w:sz w:val="24"/>
              </w:rPr>
              <w:t>+27</w:t>
            </w:r>
          </w:p>
        </w:tc>
      </w:tr>
      <w:tr w:rsidR="008748FA">
        <w:tc>
          <w:tcPr>
            <w:tcW w:w="2234" w:type="dxa"/>
          </w:tcPr>
          <w:p w:rsidR="008748FA" w:rsidRDefault="008748FA">
            <w:pPr>
              <w:widowControl w:val="0"/>
              <w:spacing w:before="60" w:after="60"/>
              <w:rPr>
                <w:spacing w:val="-22"/>
                <w:sz w:val="26"/>
              </w:rPr>
            </w:pPr>
            <w:r>
              <w:rPr>
                <w:spacing w:val="-22"/>
                <w:sz w:val="26"/>
              </w:rPr>
              <w:t>4. Трусовская</w:t>
            </w:r>
          </w:p>
        </w:tc>
        <w:tc>
          <w:tcPr>
            <w:tcW w:w="886" w:type="dxa"/>
          </w:tcPr>
          <w:p w:rsidR="008748FA" w:rsidRDefault="008748FA">
            <w:pPr>
              <w:widowControl w:val="0"/>
              <w:spacing w:before="60" w:after="60"/>
              <w:jc w:val="center"/>
              <w:rPr>
                <w:sz w:val="26"/>
              </w:rPr>
            </w:pPr>
            <w:r>
              <w:rPr>
                <w:sz w:val="26"/>
              </w:rPr>
              <w:t>136</w:t>
            </w:r>
          </w:p>
        </w:tc>
        <w:tc>
          <w:tcPr>
            <w:tcW w:w="839" w:type="dxa"/>
          </w:tcPr>
          <w:p w:rsidR="008748FA" w:rsidRDefault="008748FA">
            <w:pPr>
              <w:widowControl w:val="0"/>
              <w:spacing w:before="60" w:after="60"/>
              <w:jc w:val="center"/>
              <w:rPr>
                <w:sz w:val="24"/>
              </w:rPr>
            </w:pPr>
            <w:r>
              <w:rPr>
                <w:sz w:val="24"/>
              </w:rPr>
              <w:t>62</w:t>
            </w:r>
          </w:p>
        </w:tc>
        <w:tc>
          <w:tcPr>
            <w:tcW w:w="784" w:type="dxa"/>
          </w:tcPr>
          <w:p w:rsidR="008748FA" w:rsidRDefault="008748FA">
            <w:pPr>
              <w:widowControl w:val="0"/>
              <w:spacing w:before="60" w:after="60"/>
              <w:jc w:val="center"/>
              <w:rPr>
                <w:sz w:val="24"/>
              </w:rPr>
            </w:pPr>
            <w:r>
              <w:rPr>
                <w:sz w:val="24"/>
              </w:rPr>
              <w:t>-74</w:t>
            </w:r>
          </w:p>
        </w:tc>
        <w:tc>
          <w:tcPr>
            <w:tcW w:w="885" w:type="dxa"/>
          </w:tcPr>
          <w:p w:rsidR="008748FA" w:rsidRDefault="008748FA">
            <w:pPr>
              <w:widowControl w:val="0"/>
              <w:spacing w:before="60" w:after="60"/>
              <w:jc w:val="center"/>
              <w:rPr>
                <w:sz w:val="24"/>
              </w:rPr>
            </w:pPr>
            <w:r>
              <w:rPr>
                <w:sz w:val="24"/>
              </w:rPr>
              <w:t>76</w:t>
            </w:r>
          </w:p>
        </w:tc>
        <w:tc>
          <w:tcPr>
            <w:tcW w:w="738" w:type="dxa"/>
          </w:tcPr>
          <w:p w:rsidR="008748FA" w:rsidRDefault="008748FA">
            <w:pPr>
              <w:widowControl w:val="0"/>
              <w:spacing w:before="60" w:after="60"/>
              <w:jc w:val="center"/>
              <w:rPr>
                <w:sz w:val="24"/>
              </w:rPr>
            </w:pPr>
            <w:r>
              <w:rPr>
                <w:sz w:val="24"/>
              </w:rPr>
              <w:t>+14</w:t>
            </w:r>
          </w:p>
        </w:tc>
        <w:tc>
          <w:tcPr>
            <w:tcW w:w="911" w:type="dxa"/>
          </w:tcPr>
          <w:p w:rsidR="008748FA" w:rsidRDefault="008748FA">
            <w:pPr>
              <w:widowControl w:val="0"/>
              <w:spacing w:before="60" w:after="60"/>
              <w:jc w:val="center"/>
              <w:rPr>
                <w:sz w:val="24"/>
              </w:rPr>
            </w:pPr>
            <w:r>
              <w:rPr>
                <w:sz w:val="24"/>
              </w:rPr>
              <w:t>81</w:t>
            </w:r>
          </w:p>
        </w:tc>
        <w:tc>
          <w:tcPr>
            <w:tcW w:w="729" w:type="dxa"/>
          </w:tcPr>
          <w:p w:rsidR="008748FA" w:rsidRDefault="008748FA">
            <w:pPr>
              <w:widowControl w:val="0"/>
              <w:spacing w:before="60" w:after="60"/>
              <w:jc w:val="center"/>
              <w:rPr>
                <w:sz w:val="24"/>
              </w:rPr>
            </w:pPr>
            <w:r>
              <w:rPr>
                <w:sz w:val="24"/>
              </w:rPr>
              <w:t>+5</w:t>
            </w:r>
          </w:p>
        </w:tc>
        <w:tc>
          <w:tcPr>
            <w:tcW w:w="778" w:type="dxa"/>
          </w:tcPr>
          <w:p w:rsidR="008748FA" w:rsidRDefault="008748FA">
            <w:pPr>
              <w:widowControl w:val="0"/>
              <w:spacing w:before="60" w:after="60"/>
              <w:jc w:val="center"/>
              <w:rPr>
                <w:sz w:val="24"/>
              </w:rPr>
            </w:pPr>
            <w:r>
              <w:rPr>
                <w:sz w:val="24"/>
              </w:rPr>
              <w:t>101</w:t>
            </w:r>
          </w:p>
        </w:tc>
        <w:tc>
          <w:tcPr>
            <w:tcW w:w="681" w:type="dxa"/>
          </w:tcPr>
          <w:p w:rsidR="008748FA" w:rsidRDefault="008748FA">
            <w:pPr>
              <w:widowControl w:val="0"/>
              <w:spacing w:before="60" w:after="60"/>
              <w:jc w:val="center"/>
              <w:rPr>
                <w:sz w:val="24"/>
              </w:rPr>
            </w:pPr>
            <w:r>
              <w:rPr>
                <w:sz w:val="24"/>
              </w:rPr>
              <w:t>+20</w:t>
            </w:r>
          </w:p>
        </w:tc>
      </w:tr>
      <w:tr w:rsidR="008748FA">
        <w:tc>
          <w:tcPr>
            <w:tcW w:w="2234" w:type="dxa"/>
          </w:tcPr>
          <w:p w:rsidR="008748FA" w:rsidRDefault="008748FA">
            <w:pPr>
              <w:widowControl w:val="0"/>
              <w:spacing w:before="60" w:after="60"/>
              <w:rPr>
                <w:spacing w:val="-22"/>
                <w:sz w:val="26"/>
              </w:rPr>
            </w:pPr>
            <w:r>
              <w:rPr>
                <w:spacing w:val="-22"/>
                <w:sz w:val="26"/>
              </w:rPr>
              <w:t>5. Приволжская</w:t>
            </w:r>
          </w:p>
        </w:tc>
        <w:tc>
          <w:tcPr>
            <w:tcW w:w="886" w:type="dxa"/>
          </w:tcPr>
          <w:p w:rsidR="008748FA" w:rsidRDefault="008748FA">
            <w:pPr>
              <w:widowControl w:val="0"/>
              <w:spacing w:before="60" w:after="60"/>
              <w:jc w:val="center"/>
              <w:rPr>
                <w:sz w:val="26"/>
              </w:rPr>
            </w:pPr>
            <w:r>
              <w:rPr>
                <w:sz w:val="26"/>
              </w:rPr>
              <w:t>33</w:t>
            </w:r>
          </w:p>
        </w:tc>
        <w:tc>
          <w:tcPr>
            <w:tcW w:w="839" w:type="dxa"/>
          </w:tcPr>
          <w:p w:rsidR="008748FA" w:rsidRDefault="008748FA">
            <w:pPr>
              <w:widowControl w:val="0"/>
              <w:spacing w:before="60" w:after="60"/>
              <w:jc w:val="center"/>
              <w:rPr>
                <w:sz w:val="24"/>
              </w:rPr>
            </w:pPr>
            <w:r>
              <w:rPr>
                <w:sz w:val="24"/>
              </w:rPr>
              <w:t>19</w:t>
            </w:r>
          </w:p>
        </w:tc>
        <w:tc>
          <w:tcPr>
            <w:tcW w:w="784" w:type="dxa"/>
          </w:tcPr>
          <w:p w:rsidR="008748FA" w:rsidRDefault="008748FA">
            <w:pPr>
              <w:widowControl w:val="0"/>
              <w:spacing w:before="60" w:after="60"/>
              <w:jc w:val="center"/>
              <w:rPr>
                <w:sz w:val="24"/>
              </w:rPr>
            </w:pPr>
            <w:r>
              <w:rPr>
                <w:sz w:val="24"/>
              </w:rPr>
              <w:t>-14</w:t>
            </w:r>
          </w:p>
        </w:tc>
        <w:tc>
          <w:tcPr>
            <w:tcW w:w="885" w:type="dxa"/>
          </w:tcPr>
          <w:p w:rsidR="008748FA" w:rsidRDefault="008748FA">
            <w:pPr>
              <w:widowControl w:val="0"/>
              <w:spacing w:before="60" w:after="60"/>
              <w:jc w:val="center"/>
              <w:rPr>
                <w:sz w:val="24"/>
              </w:rPr>
            </w:pPr>
            <w:r>
              <w:rPr>
                <w:sz w:val="24"/>
              </w:rPr>
              <w:t>7</w:t>
            </w:r>
          </w:p>
        </w:tc>
        <w:tc>
          <w:tcPr>
            <w:tcW w:w="738" w:type="dxa"/>
          </w:tcPr>
          <w:p w:rsidR="008748FA" w:rsidRDefault="008748FA">
            <w:pPr>
              <w:widowControl w:val="0"/>
              <w:spacing w:before="60" w:after="60"/>
              <w:jc w:val="center"/>
              <w:rPr>
                <w:sz w:val="24"/>
              </w:rPr>
            </w:pPr>
            <w:r>
              <w:rPr>
                <w:sz w:val="24"/>
              </w:rPr>
              <w:t>-12</w:t>
            </w:r>
          </w:p>
        </w:tc>
        <w:tc>
          <w:tcPr>
            <w:tcW w:w="911" w:type="dxa"/>
          </w:tcPr>
          <w:p w:rsidR="008748FA" w:rsidRDefault="008748FA">
            <w:pPr>
              <w:widowControl w:val="0"/>
              <w:spacing w:before="60" w:after="60"/>
              <w:jc w:val="center"/>
              <w:rPr>
                <w:sz w:val="24"/>
              </w:rPr>
            </w:pPr>
            <w:r>
              <w:rPr>
                <w:sz w:val="24"/>
              </w:rPr>
              <w:t>12</w:t>
            </w:r>
          </w:p>
        </w:tc>
        <w:tc>
          <w:tcPr>
            <w:tcW w:w="729" w:type="dxa"/>
          </w:tcPr>
          <w:p w:rsidR="008748FA" w:rsidRDefault="008748FA">
            <w:pPr>
              <w:widowControl w:val="0"/>
              <w:spacing w:before="60" w:after="60"/>
              <w:jc w:val="center"/>
              <w:rPr>
                <w:sz w:val="24"/>
              </w:rPr>
            </w:pPr>
            <w:r>
              <w:rPr>
                <w:sz w:val="24"/>
              </w:rPr>
              <w:t>+5</w:t>
            </w:r>
          </w:p>
        </w:tc>
        <w:tc>
          <w:tcPr>
            <w:tcW w:w="778" w:type="dxa"/>
          </w:tcPr>
          <w:p w:rsidR="008748FA" w:rsidRDefault="008748FA">
            <w:pPr>
              <w:widowControl w:val="0"/>
              <w:spacing w:before="60" w:after="60"/>
              <w:jc w:val="center"/>
              <w:rPr>
                <w:sz w:val="24"/>
              </w:rPr>
            </w:pPr>
            <w:r>
              <w:rPr>
                <w:sz w:val="24"/>
              </w:rPr>
              <w:t>7</w:t>
            </w:r>
          </w:p>
        </w:tc>
        <w:tc>
          <w:tcPr>
            <w:tcW w:w="681" w:type="dxa"/>
          </w:tcPr>
          <w:p w:rsidR="008748FA" w:rsidRDefault="008748FA">
            <w:pPr>
              <w:widowControl w:val="0"/>
              <w:spacing w:before="60" w:after="60"/>
              <w:jc w:val="center"/>
              <w:rPr>
                <w:sz w:val="24"/>
              </w:rPr>
            </w:pPr>
            <w:r>
              <w:rPr>
                <w:sz w:val="24"/>
              </w:rPr>
              <w:t>-5</w:t>
            </w:r>
          </w:p>
        </w:tc>
      </w:tr>
      <w:tr w:rsidR="008748FA">
        <w:tc>
          <w:tcPr>
            <w:tcW w:w="2234" w:type="dxa"/>
          </w:tcPr>
          <w:p w:rsidR="008748FA" w:rsidRDefault="008748FA">
            <w:pPr>
              <w:widowControl w:val="0"/>
              <w:spacing w:before="60" w:after="60"/>
              <w:rPr>
                <w:spacing w:val="-22"/>
                <w:sz w:val="26"/>
              </w:rPr>
            </w:pPr>
            <w:r>
              <w:rPr>
                <w:spacing w:val="-22"/>
                <w:sz w:val="26"/>
              </w:rPr>
              <w:t>6. Наримановская</w:t>
            </w:r>
          </w:p>
        </w:tc>
        <w:tc>
          <w:tcPr>
            <w:tcW w:w="886" w:type="dxa"/>
          </w:tcPr>
          <w:p w:rsidR="008748FA" w:rsidRDefault="008748FA">
            <w:pPr>
              <w:widowControl w:val="0"/>
              <w:spacing w:before="60" w:after="60"/>
              <w:jc w:val="center"/>
              <w:rPr>
                <w:sz w:val="26"/>
              </w:rPr>
            </w:pPr>
            <w:r>
              <w:rPr>
                <w:sz w:val="26"/>
              </w:rPr>
              <w:t>45</w:t>
            </w:r>
          </w:p>
        </w:tc>
        <w:tc>
          <w:tcPr>
            <w:tcW w:w="839" w:type="dxa"/>
          </w:tcPr>
          <w:p w:rsidR="008748FA" w:rsidRDefault="008748FA">
            <w:pPr>
              <w:widowControl w:val="0"/>
              <w:spacing w:before="60" w:after="60"/>
              <w:jc w:val="center"/>
              <w:rPr>
                <w:sz w:val="24"/>
              </w:rPr>
            </w:pPr>
            <w:r>
              <w:rPr>
                <w:sz w:val="24"/>
              </w:rPr>
              <w:t>56</w:t>
            </w:r>
          </w:p>
        </w:tc>
        <w:tc>
          <w:tcPr>
            <w:tcW w:w="784" w:type="dxa"/>
          </w:tcPr>
          <w:p w:rsidR="008748FA" w:rsidRDefault="008748FA">
            <w:pPr>
              <w:widowControl w:val="0"/>
              <w:spacing w:before="60" w:after="60"/>
              <w:jc w:val="center"/>
              <w:rPr>
                <w:sz w:val="24"/>
              </w:rPr>
            </w:pPr>
            <w:r>
              <w:rPr>
                <w:sz w:val="24"/>
              </w:rPr>
              <w:t>+11</w:t>
            </w:r>
          </w:p>
        </w:tc>
        <w:tc>
          <w:tcPr>
            <w:tcW w:w="885" w:type="dxa"/>
          </w:tcPr>
          <w:p w:rsidR="008748FA" w:rsidRDefault="008748FA">
            <w:pPr>
              <w:widowControl w:val="0"/>
              <w:spacing w:before="60" w:after="60"/>
              <w:jc w:val="center"/>
              <w:rPr>
                <w:sz w:val="24"/>
              </w:rPr>
            </w:pPr>
            <w:r>
              <w:rPr>
                <w:sz w:val="24"/>
              </w:rPr>
              <w:t>25</w:t>
            </w:r>
          </w:p>
        </w:tc>
        <w:tc>
          <w:tcPr>
            <w:tcW w:w="738" w:type="dxa"/>
          </w:tcPr>
          <w:p w:rsidR="008748FA" w:rsidRDefault="008748FA">
            <w:pPr>
              <w:widowControl w:val="0"/>
              <w:spacing w:before="60" w:after="60"/>
              <w:jc w:val="center"/>
              <w:rPr>
                <w:sz w:val="24"/>
              </w:rPr>
            </w:pPr>
            <w:r>
              <w:rPr>
                <w:sz w:val="24"/>
              </w:rPr>
              <w:t>-31</w:t>
            </w:r>
          </w:p>
        </w:tc>
        <w:tc>
          <w:tcPr>
            <w:tcW w:w="911" w:type="dxa"/>
          </w:tcPr>
          <w:p w:rsidR="008748FA" w:rsidRDefault="008748FA">
            <w:pPr>
              <w:widowControl w:val="0"/>
              <w:spacing w:before="60" w:after="60"/>
              <w:jc w:val="center"/>
              <w:rPr>
                <w:sz w:val="24"/>
              </w:rPr>
            </w:pPr>
            <w:r>
              <w:rPr>
                <w:sz w:val="24"/>
              </w:rPr>
              <w:t>44</w:t>
            </w:r>
          </w:p>
        </w:tc>
        <w:tc>
          <w:tcPr>
            <w:tcW w:w="729" w:type="dxa"/>
          </w:tcPr>
          <w:p w:rsidR="008748FA" w:rsidRDefault="008748FA">
            <w:pPr>
              <w:widowControl w:val="0"/>
              <w:spacing w:before="60" w:after="60"/>
              <w:jc w:val="center"/>
              <w:rPr>
                <w:sz w:val="24"/>
              </w:rPr>
            </w:pPr>
            <w:r>
              <w:rPr>
                <w:sz w:val="24"/>
              </w:rPr>
              <w:t>+19</w:t>
            </w:r>
          </w:p>
        </w:tc>
        <w:tc>
          <w:tcPr>
            <w:tcW w:w="778" w:type="dxa"/>
          </w:tcPr>
          <w:p w:rsidR="008748FA" w:rsidRDefault="008748FA">
            <w:pPr>
              <w:widowControl w:val="0"/>
              <w:spacing w:before="60" w:after="60"/>
              <w:jc w:val="center"/>
              <w:rPr>
                <w:sz w:val="24"/>
              </w:rPr>
            </w:pPr>
            <w:r>
              <w:rPr>
                <w:sz w:val="24"/>
              </w:rPr>
              <w:t>86</w:t>
            </w:r>
          </w:p>
        </w:tc>
        <w:tc>
          <w:tcPr>
            <w:tcW w:w="681" w:type="dxa"/>
          </w:tcPr>
          <w:p w:rsidR="008748FA" w:rsidRDefault="008748FA">
            <w:pPr>
              <w:widowControl w:val="0"/>
              <w:spacing w:before="60" w:after="60"/>
              <w:jc w:val="center"/>
              <w:rPr>
                <w:sz w:val="24"/>
              </w:rPr>
            </w:pPr>
            <w:r>
              <w:rPr>
                <w:sz w:val="24"/>
              </w:rPr>
              <w:t>+42</w:t>
            </w:r>
          </w:p>
        </w:tc>
      </w:tr>
      <w:tr w:rsidR="008748FA">
        <w:tc>
          <w:tcPr>
            <w:tcW w:w="2234" w:type="dxa"/>
          </w:tcPr>
          <w:p w:rsidR="008748FA" w:rsidRDefault="008748FA">
            <w:pPr>
              <w:widowControl w:val="0"/>
              <w:spacing w:before="60" w:after="60"/>
              <w:rPr>
                <w:spacing w:val="-22"/>
                <w:sz w:val="26"/>
              </w:rPr>
            </w:pPr>
            <w:r>
              <w:rPr>
                <w:spacing w:val="-22"/>
                <w:sz w:val="26"/>
              </w:rPr>
              <w:t>7. Черноярская</w:t>
            </w:r>
          </w:p>
        </w:tc>
        <w:tc>
          <w:tcPr>
            <w:tcW w:w="886" w:type="dxa"/>
          </w:tcPr>
          <w:p w:rsidR="008748FA" w:rsidRDefault="008748FA">
            <w:pPr>
              <w:widowControl w:val="0"/>
              <w:spacing w:before="60" w:after="60"/>
              <w:jc w:val="center"/>
              <w:rPr>
                <w:sz w:val="26"/>
              </w:rPr>
            </w:pPr>
            <w:r>
              <w:rPr>
                <w:sz w:val="26"/>
              </w:rPr>
              <w:t>4</w:t>
            </w:r>
          </w:p>
        </w:tc>
        <w:tc>
          <w:tcPr>
            <w:tcW w:w="839" w:type="dxa"/>
          </w:tcPr>
          <w:p w:rsidR="008748FA" w:rsidRDefault="008748FA">
            <w:pPr>
              <w:widowControl w:val="0"/>
              <w:spacing w:before="60" w:after="60"/>
              <w:jc w:val="center"/>
              <w:rPr>
                <w:sz w:val="24"/>
              </w:rPr>
            </w:pPr>
            <w:r>
              <w:rPr>
                <w:sz w:val="24"/>
              </w:rPr>
              <w:t>12</w:t>
            </w:r>
          </w:p>
        </w:tc>
        <w:tc>
          <w:tcPr>
            <w:tcW w:w="784" w:type="dxa"/>
          </w:tcPr>
          <w:p w:rsidR="008748FA" w:rsidRDefault="008748FA">
            <w:pPr>
              <w:widowControl w:val="0"/>
              <w:spacing w:before="60" w:after="60"/>
              <w:jc w:val="center"/>
              <w:rPr>
                <w:sz w:val="24"/>
              </w:rPr>
            </w:pPr>
            <w:r>
              <w:rPr>
                <w:sz w:val="24"/>
              </w:rPr>
              <w:t>+8</w:t>
            </w:r>
          </w:p>
        </w:tc>
        <w:tc>
          <w:tcPr>
            <w:tcW w:w="885" w:type="dxa"/>
          </w:tcPr>
          <w:p w:rsidR="008748FA" w:rsidRDefault="008748FA">
            <w:pPr>
              <w:widowControl w:val="0"/>
              <w:spacing w:before="60" w:after="60"/>
              <w:jc w:val="center"/>
              <w:rPr>
                <w:sz w:val="24"/>
              </w:rPr>
            </w:pPr>
            <w:r>
              <w:rPr>
                <w:sz w:val="24"/>
              </w:rPr>
              <w:t>4</w:t>
            </w:r>
          </w:p>
        </w:tc>
        <w:tc>
          <w:tcPr>
            <w:tcW w:w="738" w:type="dxa"/>
          </w:tcPr>
          <w:p w:rsidR="008748FA" w:rsidRDefault="008748FA">
            <w:pPr>
              <w:widowControl w:val="0"/>
              <w:spacing w:before="60" w:after="60"/>
              <w:jc w:val="center"/>
              <w:rPr>
                <w:sz w:val="24"/>
              </w:rPr>
            </w:pPr>
            <w:r>
              <w:rPr>
                <w:sz w:val="24"/>
              </w:rPr>
              <w:t>-8</w:t>
            </w:r>
          </w:p>
        </w:tc>
        <w:tc>
          <w:tcPr>
            <w:tcW w:w="911" w:type="dxa"/>
          </w:tcPr>
          <w:p w:rsidR="008748FA" w:rsidRDefault="008748FA">
            <w:pPr>
              <w:widowControl w:val="0"/>
              <w:spacing w:before="60" w:after="60"/>
              <w:jc w:val="center"/>
              <w:rPr>
                <w:sz w:val="24"/>
              </w:rPr>
            </w:pPr>
            <w:r>
              <w:rPr>
                <w:sz w:val="24"/>
              </w:rPr>
              <w:t>4</w:t>
            </w:r>
          </w:p>
        </w:tc>
        <w:tc>
          <w:tcPr>
            <w:tcW w:w="729" w:type="dxa"/>
          </w:tcPr>
          <w:p w:rsidR="008748FA" w:rsidRDefault="008748FA">
            <w:pPr>
              <w:widowControl w:val="0"/>
              <w:spacing w:before="60" w:after="60"/>
              <w:jc w:val="center"/>
              <w:rPr>
                <w:sz w:val="24"/>
              </w:rPr>
            </w:pPr>
            <w:r>
              <w:rPr>
                <w:sz w:val="24"/>
              </w:rPr>
              <w:t>0</w:t>
            </w:r>
          </w:p>
        </w:tc>
        <w:tc>
          <w:tcPr>
            <w:tcW w:w="778" w:type="dxa"/>
          </w:tcPr>
          <w:p w:rsidR="008748FA" w:rsidRDefault="008748FA">
            <w:pPr>
              <w:widowControl w:val="0"/>
              <w:spacing w:before="60" w:after="60"/>
              <w:jc w:val="center"/>
              <w:rPr>
                <w:sz w:val="24"/>
              </w:rPr>
            </w:pPr>
            <w:r>
              <w:rPr>
                <w:sz w:val="24"/>
              </w:rPr>
              <w:t>11</w:t>
            </w:r>
          </w:p>
        </w:tc>
        <w:tc>
          <w:tcPr>
            <w:tcW w:w="681" w:type="dxa"/>
          </w:tcPr>
          <w:p w:rsidR="008748FA" w:rsidRDefault="008748FA">
            <w:pPr>
              <w:widowControl w:val="0"/>
              <w:spacing w:before="60" w:after="60"/>
              <w:jc w:val="center"/>
              <w:rPr>
                <w:sz w:val="24"/>
              </w:rPr>
            </w:pPr>
            <w:r>
              <w:rPr>
                <w:sz w:val="24"/>
              </w:rPr>
              <w:t>+7</w:t>
            </w:r>
          </w:p>
        </w:tc>
      </w:tr>
      <w:tr w:rsidR="008748FA">
        <w:tc>
          <w:tcPr>
            <w:tcW w:w="2234" w:type="dxa"/>
          </w:tcPr>
          <w:p w:rsidR="008748FA" w:rsidRDefault="008748FA">
            <w:pPr>
              <w:widowControl w:val="0"/>
              <w:spacing w:before="60" w:after="60"/>
              <w:rPr>
                <w:spacing w:val="-22"/>
                <w:sz w:val="26"/>
              </w:rPr>
            </w:pPr>
            <w:r>
              <w:rPr>
                <w:spacing w:val="-22"/>
                <w:sz w:val="26"/>
              </w:rPr>
              <w:t>8. Енотаевская</w:t>
            </w:r>
          </w:p>
        </w:tc>
        <w:tc>
          <w:tcPr>
            <w:tcW w:w="886" w:type="dxa"/>
          </w:tcPr>
          <w:p w:rsidR="008748FA" w:rsidRDefault="008748FA">
            <w:pPr>
              <w:widowControl w:val="0"/>
              <w:spacing w:before="60" w:after="60"/>
              <w:jc w:val="center"/>
              <w:rPr>
                <w:sz w:val="26"/>
              </w:rPr>
            </w:pPr>
            <w:r>
              <w:rPr>
                <w:sz w:val="26"/>
              </w:rPr>
              <w:t>11</w:t>
            </w:r>
          </w:p>
        </w:tc>
        <w:tc>
          <w:tcPr>
            <w:tcW w:w="839" w:type="dxa"/>
          </w:tcPr>
          <w:p w:rsidR="008748FA" w:rsidRDefault="008748FA">
            <w:pPr>
              <w:widowControl w:val="0"/>
              <w:spacing w:before="60" w:after="60"/>
              <w:jc w:val="center"/>
              <w:rPr>
                <w:sz w:val="24"/>
              </w:rPr>
            </w:pPr>
            <w:r>
              <w:rPr>
                <w:sz w:val="24"/>
              </w:rPr>
              <w:t>11</w:t>
            </w:r>
          </w:p>
        </w:tc>
        <w:tc>
          <w:tcPr>
            <w:tcW w:w="784" w:type="dxa"/>
          </w:tcPr>
          <w:p w:rsidR="008748FA" w:rsidRDefault="008748FA">
            <w:pPr>
              <w:widowControl w:val="0"/>
              <w:spacing w:before="60" w:after="60"/>
              <w:jc w:val="center"/>
              <w:rPr>
                <w:sz w:val="24"/>
              </w:rPr>
            </w:pPr>
            <w:r>
              <w:rPr>
                <w:sz w:val="24"/>
              </w:rPr>
              <w:t>0</w:t>
            </w:r>
          </w:p>
        </w:tc>
        <w:tc>
          <w:tcPr>
            <w:tcW w:w="885" w:type="dxa"/>
          </w:tcPr>
          <w:p w:rsidR="008748FA" w:rsidRDefault="008748FA">
            <w:pPr>
              <w:widowControl w:val="0"/>
              <w:spacing w:before="60" w:after="60"/>
              <w:jc w:val="center"/>
              <w:rPr>
                <w:sz w:val="24"/>
              </w:rPr>
            </w:pPr>
            <w:r>
              <w:rPr>
                <w:sz w:val="24"/>
              </w:rPr>
              <w:t>4</w:t>
            </w:r>
          </w:p>
        </w:tc>
        <w:tc>
          <w:tcPr>
            <w:tcW w:w="738" w:type="dxa"/>
          </w:tcPr>
          <w:p w:rsidR="008748FA" w:rsidRDefault="008748FA">
            <w:pPr>
              <w:widowControl w:val="0"/>
              <w:spacing w:before="60" w:after="60"/>
              <w:jc w:val="center"/>
              <w:rPr>
                <w:sz w:val="24"/>
              </w:rPr>
            </w:pPr>
            <w:r>
              <w:rPr>
                <w:sz w:val="24"/>
              </w:rPr>
              <w:t>-7</w:t>
            </w:r>
          </w:p>
        </w:tc>
        <w:tc>
          <w:tcPr>
            <w:tcW w:w="911" w:type="dxa"/>
          </w:tcPr>
          <w:p w:rsidR="008748FA" w:rsidRDefault="008748FA">
            <w:pPr>
              <w:widowControl w:val="0"/>
              <w:spacing w:before="60" w:after="60"/>
              <w:jc w:val="center"/>
              <w:rPr>
                <w:sz w:val="24"/>
              </w:rPr>
            </w:pPr>
            <w:r>
              <w:rPr>
                <w:sz w:val="24"/>
              </w:rPr>
              <w:t>5</w:t>
            </w:r>
          </w:p>
        </w:tc>
        <w:tc>
          <w:tcPr>
            <w:tcW w:w="729" w:type="dxa"/>
          </w:tcPr>
          <w:p w:rsidR="008748FA" w:rsidRDefault="008748FA">
            <w:pPr>
              <w:widowControl w:val="0"/>
              <w:spacing w:before="60" w:after="60"/>
              <w:jc w:val="center"/>
              <w:rPr>
                <w:sz w:val="24"/>
              </w:rPr>
            </w:pPr>
            <w:r>
              <w:rPr>
                <w:sz w:val="24"/>
              </w:rPr>
              <w:t>+1</w:t>
            </w:r>
          </w:p>
        </w:tc>
        <w:tc>
          <w:tcPr>
            <w:tcW w:w="778" w:type="dxa"/>
          </w:tcPr>
          <w:p w:rsidR="008748FA" w:rsidRDefault="008748FA">
            <w:pPr>
              <w:widowControl w:val="0"/>
              <w:spacing w:before="60" w:after="60"/>
              <w:jc w:val="center"/>
              <w:rPr>
                <w:sz w:val="24"/>
              </w:rPr>
            </w:pPr>
            <w:r>
              <w:rPr>
                <w:sz w:val="24"/>
              </w:rPr>
              <w:t>7</w:t>
            </w:r>
          </w:p>
        </w:tc>
        <w:tc>
          <w:tcPr>
            <w:tcW w:w="681" w:type="dxa"/>
          </w:tcPr>
          <w:p w:rsidR="008748FA" w:rsidRDefault="008748FA">
            <w:pPr>
              <w:widowControl w:val="0"/>
              <w:spacing w:before="60" w:after="60"/>
              <w:jc w:val="center"/>
              <w:rPr>
                <w:sz w:val="24"/>
              </w:rPr>
            </w:pPr>
            <w:r>
              <w:rPr>
                <w:sz w:val="24"/>
              </w:rPr>
              <w:t>+2</w:t>
            </w:r>
          </w:p>
        </w:tc>
      </w:tr>
      <w:tr w:rsidR="008748FA">
        <w:tc>
          <w:tcPr>
            <w:tcW w:w="2234" w:type="dxa"/>
          </w:tcPr>
          <w:p w:rsidR="008748FA" w:rsidRDefault="008748FA">
            <w:pPr>
              <w:widowControl w:val="0"/>
              <w:spacing w:before="60" w:after="60"/>
              <w:rPr>
                <w:spacing w:val="-22"/>
                <w:sz w:val="26"/>
              </w:rPr>
            </w:pPr>
            <w:r>
              <w:rPr>
                <w:spacing w:val="-22"/>
                <w:sz w:val="26"/>
              </w:rPr>
              <w:t>9. Володарская</w:t>
            </w:r>
          </w:p>
        </w:tc>
        <w:tc>
          <w:tcPr>
            <w:tcW w:w="886" w:type="dxa"/>
          </w:tcPr>
          <w:p w:rsidR="008748FA" w:rsidRDefault="008748FA">
            <w:pPr>
              <w:widowControl w:val="0"/>
              <w:spacing w:before="60" w:after="60"/>
              <w:jc w:val="center"/>
              <w:rPr>
                <w:sz w:val="26"/>
              </w:rPr>
            </w:pPr>
            <w:r>
              <w:rPr>
                <w:sz w:val="26"/>
              </w:rPr>
              <w:t>9</w:t>
            </w:r>
          </w:p>
        </w:tc>
        <w:tc>
          <w:tcPr>
            <w:tcW w:w="839" w:type="dxa"/>
          </w:tcPr>
          <w:p w:rsidR="008748FA" w:rsidRDefault="008748FA">
            <w:pPr>
              <w:widowControl w:val="0"/>
              <w:spacing w:before="60" w:after="60"/>
              <w:jc w:val="center"/>
              <w:rPr>
                <w:sz w:val="24"/>
              </w:rPr>
            </w:pPr>
            <w:r>
              <w:rPr>
                <w:sz w:val="24"/>
              </w:rPr>
              <w:t>22</w:t>
            </w:r>
          </w:p>
        </w:tc>
        <w:tc>
          <w:tcPr>
            <w:tcW w:w="784" w:type="dxa"/>
          </w:tcPr>
          <w:p w:rsidR="008748FA" w:rsidRDefault="008748FA">
            <w:pPr>
              <w:widowControl w:val="0"/>
              <w:spacing w:before="60" w:after="60"/>
              <w:jc w:val="center"/>
              <w:rPr>
                <w:sz w:val="24"/>
              </w:rPr>
            </w:pPr>
            <w:r>
              <w:rPr>
                <w:sz w:val="24"/>
              </w:rPr>
              <w:t>+13</w:t>
            </w:r>
          </w:p>
        </w:tc>
        <w:tc>
          <w:tcPr>
            <w:tcW w:w="885" w:type="dxa"/>
          </w:tcPr>
          <w:p w:rsidR="008748FA" w:rsidRDefault="008748FA">
            <w:pPr>
              <w:widowControl w:val="0"/>
              <w:spacing w:before="60" w:after="60"/>
              <w:jc w:val="center"/>
              <w:rPr>
                <w:sz w:val="24"/>
              </w:rPr>
            </w:pPr>
            <w:r>
              <w:rPr>
                <w:sz w:val="24"/>
              </w:rPr>
              <w:t>13</w:t>
            </w:r>
          </w:p>
        </w:tc>
        <w:tc>
          <w:tcPr>
            <w:tcW w:w="738" w:type="dxa"/>
          </w:tcPr>
          <w:p w:rsidR="008748FA" w:rsidRDefault="008748FA">
            <w:pPr>
              <w:widowControl w:val="0"/>
              <w:spacing w:before="60" w:after="60"/>
              <w:jc w:val="center"/>
              <w:rPr>
                <w:sz w:val="24"/>
              </w:rPr>
            </w:pPr>
            <w:r>
              <w:rPr>
                <w:sz w:val="24"/>
              </w:rPr>
              <w:t>-9</w:t>
            </w:r>
          </w:p>
        </w:tc>
        <w:tc>
          <w:tcPr>
            <w:tcW w:w="911" w:type="dxa"/>
          </w:tcPr>
          <w:p w:rsidR="008748FA" w:rsidRDefault="008748FA">
            <w:pPr>
              <w:widowControl w:val="0"/>
              <w:spacing w:before="60" w:after="60"/>
              <w:jc w:val="center"/>
              <w:rPr>
                <w:sz w:val="24"/>
              </w:rPr>
            </w:pPr>
            <w:r>
              <w:rPr>
                <w:sz w:val="24"/>
              </w:rPr>
              <w:t>22</w:t>
            </w:r>
          </w:p>
        </w:tc>
        <w:tc>
          <w:tcPr>
            <w:tcW w:w="729" w:type="dxa"/>
          </w:tcPr>
          <w:p w:rsidR="008748FA" w:rsidRDefault="008748FA">
            <w:pPr>
              <w:widowControl w:val="0"/>
              <w:spacing w:before="60" w:after="60"/>
              <w:jc w:val="center"/>
              <w:rPr>
                <w:sz w:val="24"/>
              </w:rPr>
            </w:pPr>
            <w:r>
              <w:rPr>
                <w:sz w:val="24"/>
              </w:rPr>
              <w:t>+9</w:t>
            </w:r>
          </w:p>
        </w:tc>
        <w:tc>
          <w:tcPr>
            <w:tcW w:w="778" w:type="dxa"/>
          </w:tcPr>
          <w:p w:rsidR="008748FA" w:rsidRDefault="008748FA">
            <w:pPr>
              <w:widowControl w:val="0"/>
              <w:spacing w:before="60" w:after="60"/>
              <w:jc w:val="center"/>
              <w:rPr>
                <w:sz w:val="24"/>
              </w:rPr>
            </w:pPr>
            <w:r>
              <w:rPr>
                <w:sz w:val="24"/>
              </w:rPr>
              <w:t>15</w:t>
            </w:r>
          </w:p>
        </w:tc>
        <w:tc>
          <w:tcPr>
            <w:tcW w:w="681" w:type="dxa"/>
          </w:tcPr>
          <w:p w:rsidR="008748FA" w:rsidRDefault="008748FA">
            <w:pPr>
              <w:widowControl w:val="0"/>
              <w:spacing w:before="60" w:after="60"/>
              <w:jc w:val="center"/>
              <w:rPr>
                <w:sz w:val="24"/>
              </w:rPr>
            </w:pPr>
            <w:r>
              <w:rPr>
                <w:sz w:val="24"/>
              </w:rPr>
              <w:t>-7</w:t>
            </w:r>
          </w:p>
        </w:tc>
      </w:tr>
      <w:tr w:rsidR="008748FA">
        <w:tc>
          <w:tcPr>
            <w:tcW w:w="2234" w:type="dxa"/>
          </w:tcPr>
          <w:p w:rsidR="008748FA" w:rsidRDefault="008748FA">
            <w:pPr>
              <w:widowControl w:val="0"/>
              <w:spacing w:before="60" w:after="60"/>
              <w:rPr>
                <w:spacing w:val="-22"/>
                <w:sz w:val="26"/>
              </w:rPr>
            </w:pPr>
            <w:r>
              <w:rPr>
                <w:spacing w:val="-22"/>
                <w:sz w:val="26"/>
              </w:rPr>
              <w:t>10.Красноярская</w:t>
            </w:r>
          </w:p>
        </w:tc>
        <w:tc>
          <w:tcPr>
            <w:tcW w:w="886" w:type="dxa"/>
          </w:tcPr>
          <w:p w:rsidR="008748FA" w:rsidRDefault="008748FA">
            <w:pPr>
              <w:widowControl w:val="0"/>
              <w:spacing w:before="60" w:after="60"/>
              <w:jc w:val="center"/>
              <w:rPr>
                <w:sz w:val="26"/>
              </w:rPr>
            </w:pPr>
            <w:r>
              <w:rPr>
                <w:sz w:val="26"/>
              </w:rPr>
              <w:t>13</w:t>
            </w:r>
          </w:p>
        </w:tc>
        <w:tc>
          <w:tcPr>
            <w:tcW w:w="839" w:type="dxa"/>
          </w:tcPr>
          <w:p w:rsidR="008748FA" w:rsidRDefault="008748FA">
            <w:pPr>
              <w:widowControl w:val="0"/>
              <w:spacing w:before="60" w:after="60"/>
              <w:jc w:val="center"/>
              <w:rPr>
                <w:sz w:val="24"/>
              </w:rPr>
            </w:pPr>
            <w:r>
              <w:rPr>
                <w:sz w:val="24"/>
              </w:rPr>
              <w:t>16</w:t>
            </w:r>
          </w:p>
        </w:tc>
        <w:tc>
          <w:tcPr>
            <w:tcW w:w="784" w:type="dxa"/>
          </w:tcPr>
          <w:p w:rsidR="008748FA" w:rsidRDefault="008748FA">
            <w:pPr>
              <w:widowControl w:val="0"/>
              <w:spacing w:before="60" w:after="60"/>
              <w:jc w:val="center"/>
              <w:rPr>
                <w:sz w:val="24"/>
              </w:rPr>
            </w:pPr>
            <w:r>
              <w:rPr>
                <w:sz w:val="24"/>
              </w:rPr>
              <w:t>+3</w:t>
            </w:r>
          </w:p>
        </w:tc>
        <w:tc>
          <w:tcPr>
            <w:tcW w:w="885" w:type="dxa"/>
          </w:tcPr>
          <w:p w:rsidR="008748FA" w:rsidRDefault="008748FA">
            <w:pPr>
              <w:widowControl w:val="0"/>
              <w:spacing w:before="60" w:after="60"/>
              <w:jc w:val="center"/>
              <w:rPr>
                <w:sz w:val="24"/>
              </w:rPr>
            </w:pPr>
            <w:r>
              <w:rPr>
                <w:sz w:val="24"/>
              </w:rPr>
              <w:t>9</w:t>
            </w:r>
          </w:p>
        </w:tc>
        <w:tc>
          <w:tcPr>
            <w:tcW w:w="738" w:type="dxa"/>
          </w:tcPr>
          <w:p w:rsidR="008748FA" w:rsidRDefault="008748FA">
            <w:pPr>
              <w:widowControl w:val="0"/>
              <w:spacing w:before="60" w:after="60"/>
              <w:jc w:val="center"/>
              <w:rPr>
                <w:sz w:val="24"/>
              </w:rPr>
            </w:pPr>
            <w:r>
              <w:rPr>
                <w:sz w:val="24"/>
              </w:rPr>
              <w:t>-7</w:t>
            </w:r>
          </w:p>
        </w:tc>
        <w:tc>
          <w:tcPr>
            <w:tcW w:w="911" w:type="dxa"/>
          </w:tcPr>
          <w:p w:rsidR="008748FA" w:rsidRDefault="008748FA">
            <w:pPr>
              <w:widowControl w:val="0"/>
              <w:spacing w:before="60" w:after="60"/>
              <w:jc w:val="center"/>
              <w:rPr>
                <w:sz w:val="24"/>
              </w:rPr>
            </w:pPr>
            <w:r>
              <w:rPr>
                <w:sz w:val="24"/>
              </w:rPr>
              <w:t>13</w:t>
            </w:r>
          </w:p>
        </w:tc>
        <w:tc>
          <w:tcPr>
            <w:tcW w:w="729" w:type="dxa"/>
          </w:tcPr>
          <w:p w:rsidR="008748FA" w:rsidRDefault="008748FA">
            <w:pPr>
              <w:widowControl w:val="0"/>
              <w:spacing w:before="60" w:after="60"/>
              <w:jc w:val="center"/>
              <w:rPr>
                <w:sz w:val="24"/>
              </w:rPr>
            </w:pPr>
            <w:r>
              <w:rPr>
                <w:sz w:val="24"/>
              </w:rPr>
              <w:t>+4</w:t>
            </w:r>
          </w:p>
        </w:tc>
        <w:tc>
          <w:tcPr>
            <w:tcW w:w="778" w:type="dxa"/>
          </w:tcPr>
          <w:p w:rsidR="008748FA" w:rsidRDefault="008748FA">
            <w:pPr>
              <w:widowControl w:val="0"/>
              <w:spacing w:before="60" w:after="60"/>
              <w:jc w:val="center"/>
              <w:rPr>
                <w:sz w:val="24"/>
              </w:rPr>
            </w:pPr>
            <w:r>
              <w:rPr>
                <w:sz w:val="24"/>
              </w:rPr>
              <w:t>7</w:t>
            </w:r>
          </w:p>
        </w:tc>
        <w:tc>
          <w:tcPr>
            <w:tcW w:w="681" w:type="dxa"/>
          </w:tcPr>
          <w:p w:rsidR="008748FA" w:rsidRDefault="008748FA">
            <w:pPr>
              <w:widowControl w:val="0"/>
              <w:spacing w:before="60" w:after="60"/>
              <w:jc w:val="center"/>
              <w:rPr>
                <w:sz w:val="24"/>
              </w:rPr>
            </w:pPr>
            <w:r>
              <w:rPr>
                <w:sz w:val="24"/>
              </w:rPr>
              <w:t>-6</w:t>
            </w:r>
          </w:p>
        </w:tc>
      </w:tr>
      <w:tr w:rsidR="008748FA">
        <w:tc>
          <w:tcPr>
            <w:tcW w:w="2234" w:type="dxa"/>
          </w:tcPr>
          <w:p w:rsidR="008748FA" w:rsidRDefault="008748FA">
            <w:pPr>
              <w:widowControl w:val="0"/>
              <w:spacing w:before="60" w:after="60"/>
              <w:rPr>
                <w:spacing w:val="-22"/>
                <w:sz w:val="26"/>
              </w:rPr>
            </w:pPr>
            <w:r>
              <w:rPr>
                <w:spacing w:val="-22"/>
                <w:sz w:val="26"/>
              </w:rPr>
              <w:t>11.Лиманская</w:t>
            </w:r>
          </w:p>
        </w:tc>
        <w:tc>
          <w:tcPr>
            <w:tcW w:w="886" w:type="dxa"/>
          </w:tcPr>
          <w:p w:rsidR="008748FA" w:rsidRDefault="008748FA">
            <w:pPr>
              <w:widowControl w:val="0"/>
              <w:spacing w:before="60" w:after="60"/>
              <w:jc w:val="center"/>
              <w:rPr>
                <w:sz w:val="26"/>
              </w:rPr>
            </w:pPr>
            <w:r>
              <w:rPr>
                <w:sz w:val="26"/>
              </w:rPr>
              <w:t>2</w:t>
            </w:r>
          </w:p>
        </w:tc>
        <w:tc>
          <w:tcPr>
            <w:tcW w:w="839" w:type="dxa"/>
          </w:tcPr>
          <w:p w:rsidR="008748FA" w:rsidRDefault="008748FA">
            <w:pPr>
              <w:widowControl w:val="0"/>
              <w:spacing w:before="60" w:after="60"/>
              <w:jc w:val="center"/>
              <w:rPr>
                <w:sz w:val="24"/>
              </w:rPr>
            </w:pPr>
            <w:r>
              <w:rPr>
                <w:sz w:val="24"/>
              </w:rPr>
              <w:t>17</w:t>
            </w:r>
          </w:p>
        </w:tc>
        <w:tc>
          <w:tcPr>
            <w:tcW w:w="784" w:type="dxa"/>
          </w:tcPr>
          <w:p w:rsidR="008748FA" w:rsidRDefault="008748FA">
            <w:pPr>
              <w:widowControl w:val="0"/>
              <w:spacing w:before="60" w:after="60"/>
              <w:jc w:val="center"/>
              <w:rPr>
                <w:sz w:val="24"/>
              </w:rPr>
            </w:pPr>
            <w:r>
              <w:rPr>
                <w:sz w:val="24"/>
              </w:rPr>
              <w:t>+15</w:t>
            </w:r>
          </w:p>
        </w:tc>
        <w:tc>
          <w:tcPr>
            <w:tcW w:w="885" w:type="dxa"/>
          </w:tcPr>
          <w:p w:rsidR="008748FA" w:rsidRDefault="008748FA">
            <w:pPr>
              <w:widowControl w:val="0"/>
              <w:spacing w:before="60" w:after="60"/>
              <w:jc w:val="center"/>
              <w:rPr>
                <w:sz w:val="24"/>
              </w:rPr>
            </w:pPr>
            <w:r>
              <w:rPr>
                <w:sz w:val="24"/>
              </w:rPr>
              <w:t>6</w:t>
            </w:r>
          </w:p>
        </w:tc>
        <w:tc>
          <w:tcPr>
            <w:tcW w:w="738" w:type="dxa"/>
          </w:tcPr>
          <w:p w:rsidR="008748FA" w:rsidRDefault="008748FA">
            <w:pPr>
              <w:widowControl w:val="0"/>
              <w:spacing w:before="60" w:after="60"/>
              <w:jc w:val="center"/>
              <w:rPr>
                <w:sz w:val="24"/>
              </w:rPr>
            </w:pPr>
            <w:r>
              <w:rPr>
                <w:sz w:val="24"/>
              </w:rPr>
              <w:t>-11</w:t>
            </w:r>
          </w:p>
        </w:tc>
        <w:tc>
          <w:tcPr>
            <w:tcW w:w="911" w:type="dxa"/>
          </w:tcPr>
          <w:p w:rsidR="008748FA" w:rsidRDefault="008748FA">
            <w:pPr>
              <w:widowControl w:val="0"/>
              <w:spacing w:before="60" w:after="60"/>
              <w:jc w:val="center"/>
              <w:rPr>
                <w:sz w:val="24"/>
              </w:rPr>
            </w:pPr>
            <w:r>
              <w:rPr>
                <w:sz w:val="24"/>
              </w:rPr>
              <w:t>16</w:t>
            </w:r>
          </w:p>
        </w:tc>
        <w:tc>
          <w:tcPr>
            <w:tcW w:w="729" w:type="dxa"/>
          </w:tcPr>
          <w:p w:rsidR="008748FA" w:rsidRDefault="008748FA">
            <w:pPr>
              <w:widowControl w:val="0"/>
              <w:spacing w:before="60" w:after="60"/>
              <w:jc w:val="center"/>
              <w:rPr>
                <w:sz w:val="24"/>
              </w:rPr>
            </w:pPr>
            <w:r>
              <w:rPr>
                <w:sz w:val="24"/>
              </w:rPr>
              <w:t>+10</w:t>
            </w:r>
          </w:p>
        </w:tc>
        <w:tc>
          <w:tcPr>
            <w:tcW w:w="778" w:type="dxa"/>
          </w:tcPr>
          <w:p w:rsidR="008748FA" w:rsidRDefault="008748FA">
            <w:pPr>
              <w:widowControl w:val="0"/>
              <w:spacing w:before="60" w:after="60"/>
              <w:jc w:val="center"/>
              <w:rPr>
                <w:sz w:val="24"/>
              </w:rPr>
            </w:pPr>
            <w:r>
              <w:rPr>
                <w:sz w:val="24"/>
              </w:rPr>
              <w:t>14</w:t>
            </w:r>
          </w:p>
        </w:tc>
        <w:tc>
          <w:tcPr>
            <w:tcW w:w="681" w:type="dxa"/>
          </w:tcPr>
          <w:p w:rsidR="008748FA" w:rsidRDefault="008748FA">
            <w:pPr>
              <w:widowControl w:val="0"/>
              <w:spacing w:before="60" w:after="60"/>
              <w:jc w:val="center"/>
              <w:rPr>
                <w:sz w:val="24"/>
              </w:rPr>
            </w:pPr>
            <w:r>
              <w:rPr>
                <w:sz w:val="24"/>
              </w:rPr>
              <w:t>-2</w:t>
            </w:r>
          </w:p>
        </w:tc>
      </w:tr>
      <w:tr w:rsidR="008748FA">
        <w:tc>
          <w:tcPr>
            <w:tcW w:w="2234" w:type="dxa"/>
          </w:tcPr>
          <w:p w:rsidR="008748FA" w:rsidRDefault="008748FA">
            <w:pPr>
              <w:widowControl w:val="0"/>
              <w:spacing w:before="60" w:after="60"/>
              <w:rPr>
                <w:spacing w:val="-22"/>
                <w:sz w:val="26"/>
              </w:rPr>
            </w:pPr>
            <w:r>
              <w:rPr>
                <w:spacing w:val="-22"/>
                <w:sz w:val="26"/>
              </w:rPr>
              <w:t>12.Икрянинская</w:t>
            </w:r>
          </w:p>
        </w:tc>
        <w:tc>
          <w:tcPr>
            <w:tcW w:w="886" w:type="dxa"/>
          </w:tcPr>
          <w:p w:rsidR="008748FA" w:rsidRDefault="008748FA">
            <w:pPr>
              <w:widowControl w:val="0"/>
              <w:spacing w:before="60" w:after="60"/>
              <w:jc w:val="center"/>
              <w:rPr>
                <w:sz w:val="26"/>
              </w:rPr>
            </w:pPr>
            <w:r>
              <w:rPr>
                <w:sz w:val="26"/>
              </w:rPr>
              <w:t>41</w:t>
            </w:r>
          </w:p>
        </w:tc>
        <w:tc>
          <w:tcPr>
            <w:tcW w:w="839" w:type="dxa"/>
          </w:tcPr>
          <w:p w:rsidR="008748FA" w:rsidRDefault="008748FA">
            <w:pPr>
              <w:widowControl w:val="0"/>
              <w:spacing w:before="60" w:after="60"/>
              <w:jc w:val="center"/>
              <w:rPr>
                <w:sz w:val="24"/>
              </w:rPr>
            </w:pPr>
            <w:r>
              <w:rPr>
                <w:sz w:val="24"/>
              </w:rPr>
              <w:t>66</w:t>
            </w:r>
          </w:p>
        </w:tc>
        <w:tc>
          <w:tcPr>
            <w:tcW w:w="784" w:type="dxa"/>
          </w:tcPr>
          <w:p w:rsidR="008748FA" w:rsidRDefault="008748FA">
            <w:pPr>
              <w:widowControl w:val="0"/>
              <w:spacing w:before="60" w:after="60"/>
              <w:jc w:val="center"/>
              <w:rPr>
                <w:sz w:val="24"/>
              </w:rPr>
            </w:pPr>
            <w:r>
              <w:rPr>
                <w:sz w:val="24"/>
              </w:rPr>
              <w:t>+25</w:t>
            </w:r>
          </w:p>
        </w:tc>
        <w:tc>
          <w:tcPr>
            <w:tcW w:w="885" w:type="dxa"/>
          </w:tcPr>
          <w:p w:rsidR="008748FA" w:rsidRDefault="008748FA">
            <w:pPr>
              <w:widowControl w:val="0"/>
              <w:spacing w:before="60" w:after="60"/>
              <w:jc w:val="center"/>
              <w:rPr>
                <w:sz w:val="24"/>
              </w:rPr>
            </w:pPr>
            <w:r>
              <w:rPr>
                <w:sz w:val="24"/>
              </w:rPr>
              <w:t>58</w:t>
            </w:r>
          </w:p>
        </w:tc>
        <w:tc>
          <w:tcPr>
            <w:tcW w:w="738" w:type="dxa"/>
          </w:tcPr>
          <w:p w:rsidR="008748FA" w:rsidRDefault="008748FA">
            <w:pPr>
              <w:widowControl w:val="0"/>
              <w:spacing w:before="60" w:after="60"/>
              <w:jc w:val="center"/>
              <w:rPr>
                <w:sz w:val="24"/>
              </w:rPr>
            </w:pPr>
            <w:r>
              <w:rPr>
                <w:sz w:val="24"/>
              </w:rPr>
              <w:t>-8</w:t>
            </w:r>
          </w:p>
        </w:tc>
        <w:tc>
          <w:tcPr>
            <w:tcW w:w="911" w:type="dxa"/>
          </w:tcPr>
          <w:p w:rsidR="008748FA" w:rsidRDefault="008748FA">
            <w:pPr>
              <w:widowControl w:val="0"/>
              <w:spacing w:before="60" w:after="60"/>
              <w:jc w:val="center"/>
              <w:rPr>
                <w:sz w:val="24"/>
              </w:rPr>
            </w:pPr>
            <w:r>
              <w:rPr>
                <w:sz w:val="24"/>
              </w:rPr>
              <w:t>55</w:t>
            </w:r>
          </w:p>
        </w:tc>
        <w:tc>
          <w:tcPr>
            <w:tcW w:w="729" w:type="dxa"/>
          </w:tcPr>
          <w:p w:rsidR="008748FA" w:rsidRDefault="008748FA">
            <w:pPr>
              <w:widowControl w:val="0"/>
              <w:spacing w:before="60" w:after="60"/>
              <w:jc w:val="center"/>
              <w:rPr>
                <w:sz w:val="24"/>
              </w:rPr>
            </w:pPr>
            <w:r>
              <w:rPr>
                <w:sz w:val="24"/>
              </w:rPr>
              <w:t>-3</w:t>
            </w:r>
          </w:p>
        </w:tc>
        <w:tc>
          <w:tcPr>
            <w:tcW w:w="778" w:type="dxa"/>
          </w:tcPr>
          <w:p w:rsidR="008748FA" w:rsidRDefault="008748FA">
            <w:pPr>
              <w:widowControl w:val="0"/>
              <w:spacing w:before="60" w:after="60"/>
              <w:jc w:val="center"/>
              <w:rPr>
                <w:sz w:val="24"/>
              </w:rPr>
            </w:pPr>
            <w:r>
              <w:rPr>
                <w:sz w:val="24"/>
              </w:rPr>
              <w:t>41</w:t>
            </w:r>
          </w:p>
        </w:tc>
        <w:tc>
          <w:tcPr>
            <w:tcW w:w="681" w:type="dxa"/>
          </w:tcPr>
          <w:p w:rsidR="008748FA" w:rsidRDefault="008748FA">
            <w:pPr>
              <w:widowControl w:val="0"/>
              <w:spacing w:before="60" w:after="60"/>
              <w:jc w:val="center"/>
              <w:rPr>
                <w:sz w:val="24"/>
              </w:rPr>
            </w:pPr>
            <w:r>
              <w:rPr>
                <w:sz w:val="24"/>
              </w:rPr>
              <w:t>-14</w:t>
            </w:r>
          </w:p>
        </w:tc>
      </w:tr>
      <w:tr w:rsidR="008748FA">
        <w:tc>
          <w:tcPr>
            <w:tcW w:w="2234" w:type="dxa"/>
          </w:tcPr>
          <w:p w:rsidR="008748FA" w:rsidRDefault="008748FA">
            <w:pPr>
              <w:widowControl w:val="0"/>
              <w:spacing w:before="60" w:after="60"/>
              <w:rPr>
                <w:spacing w:val="-22"/>
                <w:sz w:val="26"/>
              </w:rPr>
            </w:pPr>
            <w:r>
              <w:rPr>
                <w:spacing w:val="-22"/>
                <w:sz w:val="26"/>
              </w:rPr>
              <w:t>13.Ахтубинская</w:t>
            </w:r>
          </w:p>
        </w:tc>
        <w:tc>
          <w:tcPr>
            <w:tcW w:w="886" w:type="dxa"/>
          </w:tcPr>
          <w:p w:rsidR="008748FA" w:rsidRDefault="008748FA">
            <w:pPr>
              <w:widowControl w:val="0"/>
              <w:spacing w:before="60" w:after="60"/>
              <w:jc w:val="center"/>
              <w:rPr>
                <w:sz w:val="26"/>
              </w:rPr>
            </w:pPr>
            <w:r>
              <w:rPr>
                <w:sz w:val="26"/>
              </w:rPr>
              <w:t>57</w:t>
            </w:r>
          </w:p>
        </w:tc>
        <w:tc>
          <w:tcPr>
            <w:tcW w:w="839" w:type="dxa"/>
          </w:tcPr>
          <w:p w:rsidR="008748FA" w:rsidRDefault="008748FA">
            <w:pPr>
              <w:widowControl w:val="0"/>
              <w:spacing w:before="60" w:after="60"/>
              <w:jc w:val="center"/>
              <w:rPr>
                <w:sz w:val="24"/>
              </w:rPr>
            </w:pPr>
            <w:r>
              <w:rPr>
                <w:sz w:val="24"/>
              </w:rPr>
              <w:t>94</w:t>
            </w:r>
          </w:p>
        </w:tc>
        <w:tc>
          <w:tcPr>
            <w:tcW w:w="784" w:type="dxa"/>
          </w:tcPr>
          <w:p w:rsidR="008748FA" w:rsidRDefault="008748FA">
            <w:pPr>
              <w:widowControl w:val="0"/>
              <w:spacing w:before="60" w:after="60"/>
              <w:jc w:val="center"/>
              <w:rPr>
                <w:sz w:val="24"/>
              </w:rPr>
            </w:pPr>
            <w:r>
              <w:rPr>
                <w:sz w:val="24"/>
              </w:rPr>
              <w:t>+37</w:t>
            </w:r>
          </w:p>
        </w:tc>
        <w:tc>
          <w:tcPr>
            <w:tcW w:w="885" w:type="dxa"/>
          </w:tcPr>
          <w:p w:rsidR="008748FA" w:rsidRDefault="008748FA">
            <w:pPr>
              <w:widowControl w:val="0"/>
              <w:spacing w:before="60" w:after="60"/>
              <w:jc w:val="center"/>
              <w:rPr>
                <w:sz w:val="24"/>
              </w:rPr>
            </w:pPr>
            <w:r>
              <w:rPr>
                <w:sz w:val="24"/>
              </w:rPr>
              <w:t>72</w:t>
            </w:r>
          </w:p>
        </w:tc>
        <w:tc>
          <w:tcPr>
            <w:tcW w:w="738" w:type="dxa"/>
          </w:tcPr>
          <w:p w:rsidR="008748FA" w:rsidRDefault="008748FA">
            <w:pPr>
              <w:widowControl w:val="0"/>
              <w:spacing w:before="60" w:after="60"/>
              <w:jc w:val="center"/>
              <w:rPr>
                <w:sz w:val="24"/>
              </w:rPr>
            </w:pPr>
            <w:r>
              <w:rPr>
                <w:sz w:val="24"/>
              </w:rPr>
              <w:t>-22</w:t>
            </w:r>
          </w:p>
        </w:tc>
        <w:tc>
          <w:tcPr>
            <w:tcW w:w="911" w:type="dxa"/>
          </w:tcPr>
          <w:p w:rsidR="008748FA" w:rsidRDefault="008748FA">
            <w:pPr>
              <w:widowControl w:val="0"/>
              <w:spacing w:before="60" w:after="60"/>
              <w:jc w:val="center"/>
              <w:rPr>
                <w:sz w:val="24"/>
              </w:rPr>
            </w:pPr>
            <w:r>
              <w:rPr>
                <w:sz w:val="24"/>
              </w:rPr>
              <w:t>68</w:t>
            </w:r>
          </w:p>
        </w:tc>
        <w:tc>
          <w:tcPr>
            <w:tcW w:w="729" w:type="dxa"/>
          </w:tcPr>
          <w:p w:rsidR="008748FA" w:rsidRDefault="008748FA">
            <w:pPr>
              <w:widowControl w:val="0"/>
              <w:spacing w:before="60" w:after="60"/>
              <w:jc w:val="center"/>
              <w:rPr>
                <w:sz w:val="24"/>
              </w:rPr>
            </w:pPr>
            <w:r>
              <w:rPr>
                <w:sz w:val="24"/>
              </w:rPr>
              <w:t>-4</w:t>
            </w:r>
          </w:p>
        </w:tc>
        <w:tc>
          <w:tcPr>
            <w:tcW w:w="778" w:type="dxa"/>
          </w:tcPr>
          <w:p w:rsidR="008748FA" w:rsidRDefault="008748FA">
            <w:pPr>
              <w:widowControl w:val="0"/>
              <w:spacing w:before="60" w:after="60"/>
              <w:jc w:val="center"/>
              <w:rPr>
                <w:sz w:val="24"/>
              </w:rPr>
            </w:pPr>
            <w:r>
              <w:rPr>
                <w:sz w:val="24"/>
              </w:rPr>
              <w:t>61</w:t>
            </w:r>
          </w:p>
        </w:tc>
        <w:tc>
          <w:tcPr>
            <w:tcW w:w="681" w:type="dxa"/>
          </w:tcPr>
          <w:p w:rsidR="008748FA" w:rsidRDefault="008748FA">
            <w:pPr>
              <w:widowControl w:val="0"/>
              <w:spacing w:before="60" w:after="60"/>
              <w:jc w:val="center"/>
              <w:rPr>
                <w:sz w:val="24"/>
              </w:rPr>
            </w:pPr>
            <w:r>
              <w:rPr>
                <w:sz w:val="24"/>
              </w:rPr>
              <w:t>-7</w:t>
            </w:r>
          </w:p>
        </w:tc>
      </w:tr>
      <w:tr w:rsidR="008748FA">
        <w:tc>
          <w:tcPr>
            <w:tcW w:w="2234" w:type="dxa"/>
          </w:tcPr>
          <w:p w:rsidR="008748FA" w:rsidRDefault="008748FA">
            <w:pPr>
              <w:widowControl w:val="0"/>
              <w:spacing w:before="60" w:after="60"/>
              <w:rPr>
                <w:spacing w:val="-22"/>
                <w:sz w:val="26"/>
              </w:rPr>
            </w:pPr>
            <w:r>
              <w:rPr>
                <w:spacing w:val="-22"/>
                <w:sz w:val="26"/>
              </w:rPr>
              <w:t>14.Харабалинская</w:t>
            </w:r>
          </w:p>
        </w:tc>
        <w:tc>
          <w:tcPr>
            <w:tcW w:w="886" w:type="dxa"/>
          </w:tcPr>
          <w:p w:rsidR="008748FA" w:rsidRDefault="008748FA">
            <w:pPr>
              <w:widowControl w:val="0"/>
              <w:spacing w:before="60" w:after="60"/>
              <w:jc w:val="center"/>
              <w:rPr>
                <w:sz w:val="26"/>
              </w:rPr>
            </w:pPr>
            <w:r>
              <w:rPr>
                <w:sz w:val="26"/>
              </w:rPr>
              <w:t>23</w:t>
            </w:r>
          </w:p>
        </w:tc>
        <w:tc>
          <w:tcPr>
            <w:tcW w:w="839" w:type="dxa"/>
          </w:tcPr>
          <w:p w:rsidR="008748FA" w:rsidRDefault="008748FA">
            <w:pPr>
              <w:widowControl w:val="0"/>
              <w:spacing w:before="60" w:after="60"/>
              <w:jc w:val="center"/>
              <w:rPr>
                <w:sz w:val="24"/>
              </w:rPr>
            </w:pPr>
            <w:r>
              <w:rPr>
                <w:sz w:val="24"/>
              </w:rPr>
              <w:t>33</w:t>
            </w:r>
          </w:p>
        </w:tc>
        <w:tc>
          <w:tcPr>
            <w:tcW w:w="784" w:type="dxa"/>
          </w:tcPr>
          <w:p w:rsidR="008748FA" w:rsidRDefault="008748FA">
            <w:pPr>
              <w:widowControl w:val="0"/>
              <w:spacing w:before="60" w:after="60"/>
              <w:jc w:val="center"/>
              <w:rPr>
                <w:sz w:val="24"/>
              </w:rPr>
            </w:pPr>
            <w:r>
              <w:rPr>
                <w:sz w:val="24"/>
              </w:rPr>
              <w:t>+10</w:t>
            </w:r>
          </w:p>
        </w:tc>
        <w:tc>
          <w:tcPr>
            <w:tcW w:w="885" w:type="dxa"/>
          </w:tcPr>
          <w:p w:rsidR="008748FA" w:rsidRDefault="008748FA">
            <w:pPr>
              <w:widowControl w:val="0"/>
              <w:spacing w:before="60" w:after="60"/>
              <w:jc w:val="center"/>
              <w:rPr>
                <w:sz w:val="24"/>
              </w:rPr>
            </w:pPr>
            <w:r>
              <w:rPr>
                <w:sz w:val="24"/>
              </w:rPr>
              <w:t>22</w:t>
            </w:r>
          </w:p>
        </w:tc>
        <w:tc>
          <w:tcPr>
            <w:tcW w:w="738" w:type="dxa"/>
          </w:tcPr>
          <w:p w:rsidR="008748FA" w:rsidRDefault="008748FA">
            <w:pPr>
              <w:widowControl w:val="0"/>
              <w:spacing w:before="60" w:after="60"/>
              <w:jc w:val="center"/>
              <w:rPr>
                <w:sz w:val="24"/>
              </w:rPr>
            </w:pPr>
            <w:r>
              <w:rPr>
                <w:sz w:val="24"/>
              </w:rPr>
              <w:t>-11</w:t>
            </w:r>
          </w:p>
        </w:tc>
        <w:tc>
          <w:tcPr>
            <w:tcW w:w="911" w:type="dxa"/>
          </w:tcPr>
          <w:p w:rsidR="008748FA" w:rsidRDefault="008748FA">
            <w:pPr>
              <w:widowControl w:val="0"/>
              <w:spacing w:before="60" w:after="60"/>
              <w:jc w:val="center"/>
              <w:rPr>
                <w:sz w:val="24"/>
              </w:rPr>
            </w:pPr>
            <w:r>
              <w:rPr>
                <w:sz w:val="24"/>
              </w:rPr>
              <w:t>35</w:t>
            </w:r>
          </w:p>
        </w:tc>
        <w:tc>
          <w:tcPr>
            <w:tcW w:w="729" w:type="dxa"/>
          </w:tcPr>
          <w:p w:rsidR="008748FA" w:rsidRDefault="008748FA">
            <w:pPr>
              <w:widowControl w:val="0"/>
              <w:spacing w:before="60" w:after="60"/>
              <w:jc w:val="center"/>
              <w:rPr>
                <w:sz w:val="24"/>
              </w:rPr>
            </w:pPr>
            <w:r>
              <w:rPr>
                <w:sz w:val="24"/>
              </w:rPr>
              <w:t>+13</w:t>
            </w:r>
          </w:p>
        </w:tc>
        <w:tc>
          <w:tcPr>
            <w:tcW w:w="778" w:type="dxa"/>
          </w:tcPr>
          <w:p w:rsidR="008748FA" w:rsidRDefault="008748FA">
            <w:pPr>
              <w:widowControl w:val="0"/>
              <w:spacing w:before="60" w:after="60"/>
              <w:jc w:val="center"/>
              <w:rPr>
                <w:sz w:val="24"/>
              </w:rPr>
            </w:pPr>
            <w:r>
              <w:rPr>
                <w:sz w:val="24"/>
              </w:rPr>
              <w:t>24</w:t>
            </w:r>
          </w:p>
        </w:tc>
        <w:tc>
          <w:tcPr>
            <w:tcW w:w="681" w:type="dxa"/>
          </w:tcPr>
          <w:p w:rsidR="008748FA" w:rsidRDefault="008748FA">
            <w:pPr>
              <w:widowControl w:val="0"/>
              <w:spacing w:before="60" w:after="60"/>
              <w:jc w:val="center"/>
              <w:rPr>
                <w:sz w:val="24"/>
              </w:rPr>
            </w:pPr>
            <w:r>
              <w:rPr>
                <w:sz w:val="24"/>
              </w:rPr>
              <w:t>-11</w:t>
            </w:r>
          </w:p>
        </w:tc>
      </w:tr>
      <w:tr w:rsidR="008748FA">
        <w:tc>
          <w:tcPr>
            <w:tcW w:w="2234" w:type="dxa"/>
          </w:tcPr>
          <w:p w:rsidR="008748FA" w:rsidRDefault="008748FA">
            <w:pPr>
              <w:widowControl w:val="0"/>
              <w:spacing w:before="60" w:after="60"/>
              <w:rPr>
                <w:spacing w:val="-22"/>
                <w:sz w:val="26"/>
              </w:rPr>
            </w:pPr>
            <w:r>
              <w:rPr>
                <w:spacing w:val="-22"/>
                <w:sz w:val="26"/>
              </w:rPr>
              <w:t>15.Камызякская</w:t>
            </w:r>
          </w:p>
        </w:tc>
        <w:tc>
          <w:tcPr>
            <w:tcW w:w="886" w:type="dxa"/>
          </w:tcPr>
          <w:p w:rsidR="008748FA" w:rsidRDefault="008748FA">
            <w:pPr>
              <w:widowControl w:val="0"/>
              <w:spacing w:before="60" w:after="60"/>
              <w:jc w:val="center"/>
              <w:rPr>
                <w:sz w:val="26"/>
              </w:rPr>
            </w:pPr>
            <w:r>
              <w:rPr>
                <w:sz w:val="26"/>
              </w:rPr>
              <w:t>59</w:t>
            </w:r>
          </w:p>
        </w:tc>
        <w:tc>
          <w:tcPr>
            <w:tcW w:w="839" w:type="dxa"/>
          </w:tcPr>
          <w:p w:rsidR="008748FA" w:rsidRDefault="008748FA">
            <w:pPr>
              <w:widowControl w:val="0"/>
              <w:spacing w:before="60" w:after="60"/>
              <w:jc w:val="center"/>
              <w:rPr>
                <w:sz w:val="24"/>
              </w:rPr>
            </w:pPr>
            <w:r>
              <w:rPr>
                <w:sz w:val="24"/>
              </w:rPr>
              <w:t>64</w:t>
            </w:r>
          </w:p>
        </w:tc>
        <w:tc>
          <w:tcPr>
            <w:tcW w:w="784" w:type="dxa"/>
          </w:tcPr>
          <w:p w:rsidR="008748FA" w:rsidRDefault="008748FA">
            <w:pPr>
              <w:widowControl w:val="0"/>
              <w:spacing w:before="60" w:after="60"/>
              <w:jc w:val="center"/>
              <w:rPr>
                <w:sz w:val="24"/>
              </w:rPr>
            </w:pPr>
            <w:r>
              <w:rPr>
                <w:sz w:val="24"/>
              </w:rPr>
              <w:t>+5</w:t>
            </w:r>
          </w:p>
        </w:tc>
        <w:tc>
          <w:tcPr>
            <w:tcW w:w="885" w:type="dxa"/>
          </w:tcPr>
          <w:p w:rsidR="008748FA" w:rsidRDefault="008748FA">
            <w:pPr>
              <w:widowControl w:val="0"/>
              <w:spacing w:before="60" w:after="60"/>
              <w:jc w:val="center"/>
              <w:rPr>
                <w:sz w:val="24"/>
              </w:rPr>
            </w:pPr>
            <w:r>
              <w:rPr>
                <w:sz w:val="24"/>
              </w:rPr>
              <w:t>42</w:t>
            </w:r>
          </w:p>
        </w:tc>
        <w:tc>
          <w:tcPr>
            <w:tcW w:w="738" w:type="dxa"/>
          </w:tcPr>
          <w:p w:rsidR="008748FA" w:rsidRDefault="008748FA">
            <w:pPr>
              <w:widowControl w:val="0"/>
              <w:spacing w:before="60" w:after="60"/>
              <w:jc w:val="center"/>
              <w:rPr>
                <w:sz w:val="24"/>
              </w:rPr>
            </w:pPr>
            <w:r>
              <w:rPr>
                <w:sz w:val="24"/>
              </w:rPr>
              <w:t>-22</w:t>
            </w:r>
          </w:p>
        </w:tc>
        <w:tc>
          <w:tcPr>
            <w:tcW w:w="911" w:type="dxa"/>
          </w:tcPr>
          <w:p w:rsidR="008748FA" w:rsidRDefault="008748FA">
            <w:pPr>
              <w:widowControl w:val="0"/>
              <w:spacing w:before="60" w:after="60"/>
              <w:jc w:val="center"/>
              <w:rPr>
                <w:sz w:val="24"/>
              </w:rPr>
            </w:pPr>
            <w:r>
              <w:rPr>
                <w:sz w:val="24"/>
              </w:rPr>
              <w:t>29</w:t>
            </w:r>
          </w:p>
        </w:tc>
        <w:tc>
          <w:tcPr>
            <w:tcW w:w="729" w:type="dxa"/>
          </w:tcPr>
          <w:p w:rsidR="008748FA" w:rsidRDefault="008748FA">
            <w:pPr>
              <w:widowControl w:val="0"/>
              <w:spacing w:before="60" w:after="60"/>
              <w:jc w:val="center"/>
              <w:rPr>
                <w:sz w:val="24"/>
              </w:rPr>
            </w:pPr>
            <w:r>
              <w:rPr>
                <w:sz w:val="24"/>
              </w:rPr>
              <w:t>-13</w:t>
            </w:r>
          </w:p>
        </w:tc>
        <w:tc>
          <w:tcPr>
            <w:tcW w:w="778" w:type="dxa"/>
          </w:tcPr>
          <w:p w:rsidR="008748FA" w:rsidRDefault="008748FA">
            <w:pPr>
              <w:widowControl w:val="0"/>
              <w:spacing w:before="60" w:after="60"/>
              <w:jc w:val="center"/>
              <w:rPr>
                <w:sz w:val="24"/>
              </w:rPr>
            </w:pPr>
            <w:r>
              <w:rPr>
                <w:sz w:val="24"/>
              </w:rPr>
              <w:t>45</w:t>
            </w:r>
          </w:p>
        </w:tc>
        <w:tc>
          <w:tcPr>
            <w:tcW w:w="681" w:type="dxa"/>
          </w:tcPr>
          <w:p w:rsidR="008748FA" w:rsidRDefault="008748FA">
            <w:pPr>
              <w:widowControl w:val="0"/>
              <w:spacing w:before="60" w:after="60"/>
              <w:jc w:val="center"/>
              <w:rPr>
                <w:sz w:val="24"/>
              </w:rPr>
            </w:pPr>
            <w:r>
              <w:rPr>
                <w:sz w:val="24"/>
              </w:rPr>
              <w:t>+16</w:t>
            </w:r>
          </w:p>
        </w:tc>
      </w:tr>
      <w:tr w:rsidR="008748FA">
        <w:tc>
          <w:tcPr>
            <w:tcW w:w="2234" w:type="dxa"/>
            <w:tcBorders>
              <w:bottom w:val="nil"/>
            </w:tcBorders>
          </w:tcPr>
          <w:p w:rsidR="008748FA" w:rsidRDefault="008748FA">
            <w:pPr>
              <w:widowControl w:val="0"/>
              <w:spacing w:before="60" w:after="60"/>
              <w:rPr>
                <w:spacing w:val="-22"/>
                <w:sz w:val="26"/>
              </w:rPr>
            </w:pPr>
            <w:r>
              <w:rPr>
                <w:spacing w:val="-22"/>
                <w:sz w:val="26"/>
              </w:rPr>
              <w:t>16.Город</w:t>
            </w:r>
          </w:p>
        </w:tc>
        <w:tc>
          <w:tcPr>
            <w:tcW w:w="886" w:type="dxa"/>
            <w:tcBorders>
              <w:bottom w:val="nil"/>
            </w:tcBorders>
          </w:tcPr>
          <w:p w:rsidR="008748FA" w:rsidRDefault="008748FA">
            <w:pPr>
              <w:widowControl w:val="0"/>
              <w:spacing w:before="60" w:after="60"/>
              <w:jc w:val="center"/>
              <w:rPr>
                <w:sz w:val="26"/>
              </w:rPr>
            </w:pPr>
            <w:r>
              <w:rPr>
                <w:sz w:val="26"/>
              </w:rPr>
              <w:t>523</w:t>
            </w:r>
          </w:p>
        </w:tc>
        <w:tc>
          <w:tcPr>
            <w:tcW w:w="839" w:type="dxa"/>
            <w:tcBorders>
              <w:bottom w:val="nil"/>
            </w:tcBorders>
          </w:tcPr>
          <w:p w:rsidR="008748FA" w:rsidRDefault="008748FA">
            <w:pPr>
              <w:widowControl w:val="0"/>
              <w:spacing w:before="60" w:after="60"/>
              <w:jc w:val="center"/>
              <w:rPr>
                <w:sz w:val="24"/>
              </w:rPr>
            </w:pPr>
            <w:r>
              <w:rPr>
                <w:sz w:val="24"/>
              </w:rPr>
              <w:t>350</w:t>
            </w:r>
          </w:p>
        </w:tc>
        <w:tc>
          <w:tcPr>
            <w:tcW w:w="784" w:type="dxa"/>
            <w:tcBorders>
              <w:bottom w:val="nil"/>
            </w:tcBorders>
          </w:tcPr>
          <w:p w:rsidR="008748FA" w:rsidRDefault="008748FA">
            <w:pPr>
              <w:widowControl w:val="0"/>
              <w:spacing w:before="60" w:after="60"/>
              <w:jc w:val="center"/>
              <w:rPr>
                <w:sz w:val="24"/>
              </w:rPr>
            </w:pPr>
            <w:r>
              <w:rPr>
                <w:sz w:val="24"/>
              </w:rPr>
              <w:t>-173</w:t>
            </w:r>
          </w:p>
        </w:tc>
        <w:tc>
          <w:tcPr>
            <w:tcW w:w="885" w:type="dxa"/>
            <w:tcBorders>
              <w:bottom w:val="nil"/>
            </w:tcBorders>
          </w:tcPr>
          <w:p w:rsidR="008748FA" w:rsidRDefault="008748FA">
            <w:pPr>
              <w:widowControl w:val="0"/>
              <w:spacing w:before="60" w:after="60"/>
              <w:jc w:val="center"/>
              <w:rPr>
                <w:sz w:val="24"/>
              </w:rPr>
            </w:pPr>
            <w:r>
              <w:rPr>
                <w:sz w:val="24"/>
              </w:rPr>
              <w:t>376</w:t>
            </w:r>
          </w:p>
        </w:tc>
        <w:tc>
          <w:tcPr>
            <w:tcW w:w="738" w:type="dxa"/>
            <w:tcBorders>
              <w:bottom w:val="nil"/>
            </w:tcBorders>
          </w:tcPr>
          <w:p w:rsidR="008748FA" w:rsidRDefault="008748FA">
            <w:pPr>
              <w:widowControl w:val="0"/>
              <w:spacing w:before="60" w:after="60"/>
              <w:jc w:val="center"/>
              <w:rPr>
                <w:sz w:val="24"/>
              </w:rPr>
            </w:pPr>
            <w:r>
              <w:rPr>
                <w:sz w:val="24"/>
              </w:rPr>
              <w:t>+26</w:t>
            </w:r>
          </w:p>
        </w:tc>
        <w:tc>
          <w:tcPr>
            <w:tcW w:w="911" w:type="dxa"/>
            <w:tcBorders>
              <w:bottom w:val="nil"/>
            </w:tcBorders>
          </w:tcPr>
          <w:p w:rsidR="008748FA" w:rsidRDefault="008748FA">
            <w:pPr>
              <w:widowControl w:val="0"/>
              <w:spacing w:before="60" w:after="60"/>
              <w:jc w:val="center"/>
              <w:rPr>
                <w:sz w:val="24"/>
              </w:rPr>
            </w:pPr>
            <w:r>
              <w:rPr>
                <w:sz w:val="24"/>
              </w:rPr>
              <w:t>321</w:t>
            </w:r>
          </w:p>
        </w:tc>
        <w:tc>
          <w:tcPr>
            <w:tcW w:w="729" w:type="dxa"/>
            <w:tcBorders>
              <w:bottom w:val="nil"/>
            </w:tcBorders>
          </w:tcPr>
          <w:p w:rsidR="008748FA" w:rsidRDefault="008748FA">
            <w:pPr>
              <w:widowControl w:val="0"/>
              <w:spacing w:before="60" w:after="60"/>
              <w:jc w:val="center"/>
              <w:rPr>
                <w:sz w:val="24"/>
              </w:rPr>
            </w:pPr>
            <w:r>
              <w:rPr>
                <w:sz w:val="24"/>
              </w:rPr>
              <w:t>-55</w:t>
            </w:r>
          </w:p>
        </w:tc>
        <w:tc>
          <w:tcPr>
            <w:tcW w:w="778" w:type="dxa"/>
            <w:tcBorders>
              <w:bottom w:val="nil"/>
            </w:tcBorders>
          </w:tcPr>
          <w:p w:rsidR="008748FA" w:rsidRDefault="008748FA">
            <w:pPr>
              <w:widowControl w:val="0"/>
              <w:spacing w:before="60" w:after="60"/>
              <w:jc w:val="center"/>
              <w:rPr>
                <w:sz w:val="24"/>
              </w:rPr>
            </w:pPr>
            <w:r>
              <w:rPr>
                <w:sz w:val="24"/>
              </w:rPr>
              <w:t>382</w:t>
            </w:r>
          </w:p>
        </w:tc>
        <w:tc>
          <w:tcPr>
            <w:tcW w:w="681" w:type="dxa"/>
            <w:tcBorders>
              <w:bottom w:val="nil"/>
            </w:tcBorders>
          </w:tcPr>
          <w:p w:rsidR="008748FA" w:rsidRDefault="008748FA">
            <w:pPr>
              <w:widowControl w:val="0"/>
              <w:spacing w:before="60" w:after="60"/>
              <w:jc w:val="center"/>
              <w:rPr>
                <w:sz w:val="24"/>
              </w:rPr>
            </w:pPr>
            <w:r>
              <w:rPr>
                <w:sz w:val="24"/>
              </w:rPr>
              <w:t>+61</w:t>
            </w:r>
          </w:p>
        </w:tc>
      </w:tr>
      <w:tr w:rsidR="008748FA">
        <w:tc>
          <w:tcPr>
            <w:tcW w:w="2234" w:type="dxa"/>
            <w:tcBorders>
              <w:top w:val="double" w:sz="6" w:space="0" w:color="auto"/>
              <w:bottom w:val="double" w:sz="6" w:space="0" w:color="auto"/>
            </w:tcBorders>
          </w:tcPr>
          <w:p w:rsidR="008748FA" w:rsidRDefault="008748FA">
            <w:pPr>
              <w:widowControl w:val="0"/>
              <w:spacing w:before="60" w:after="60"/>
              <w:rPr>
                <w:sz w:val="26"/>
              </w:rPr>
            </w:pPr>
            <w:r>
              <w:rPr>
                <w:sz w:val="26"/>
              </w:rPr>
              <w:t>ВСЕГО:</w:t>
            </w:r>
          </w:p>
        </w:tc>
        <w:tc>
          <w:tcPr>
            <w:tcW w:w="886" w:type="dxa"/>
            <w:tcBorders>
              <w:top w:val="double" w:sz="6" w:space="0" w:color="auto"/>
              <w:bottom w:val="double" w:sz="6" w:space="0" w:color="auto"/>
            </w:tcBorders>
          </w:tcPr>
          <w:p w:rsidR="008748FA" w:rsidRDefault="008748FA">
            <w:pPr>
              <w:widowControl w:val="0"/>
              <w:spacing w:before="60" w:after="60"/>
              <w:jc w:val="center"/>
              <w:rPr>
                <w:sz w:val="26"/>
              </w:rPr>
            </w:pPr>
            <w:r>
              <w:rPr>
                <w:sz w:val="26"/>
              </w:rPr>
              <w:t>820</w:t>
            </w:r>
          </w:p>
        </w:tc>
        <w:tc>
          <w:tcPr>
            <w:tcW w:w="839"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760</w:t>
            </w:r>
          </w:p>
        </w:tc>
        <w:tc>
          <w:tcPr>
            <w:tcW w:w="784"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-60</w:t>
            </w:r>
          </w:p>
        </w:tc>
        <w:tc>
          <w:tcPr>
            <w:tcW w:w="885"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638</w:t>
            </w:r>
          </w:p>
        </w:tc>
        <w:tc>
          <w:tcPr>
            <w:tcW w:w="738"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-122</w:t>
            </w:r>
          </w:p>
        </w:tc>
        <w:tc>
          <w:tcPr>
            <w:tcW w:w="911"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624</w:t>
            </w:r>
          </w:p>
        </w:tc>
        <w:tc>
          <w:tcPr>
            <w:tcW w:w="729"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-14</w:t>
            </w:r>
          </w:p>
        </w:tc>
        <w:tc>
          <w:tcPr>
            <w:tcW w:w="778"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700</w:t>
            </w:r>
          </w:p>
        </w:tc>
        <w:tc>
          <w:tcPr>
            <w:tcW w:w="681" w:type="dxa"/>
            <w:tcBorders>
              <w:top w:val="double" w:sz="6" w:space="0" w:color="auto"/>
              <w:bottom w:val="double" w:sz="6" w:space="0" w:color="auto"/>
            </w:tcBorders>
          </w:tcPr>
          <w:p w:rsidR="008748FA" w:rsidRDefault="008748FA">
            <w:pPr>
              <w:widowControl w:val="0"/>
              <w:spacing w:before="60" w:after="60"/>
              <w:jc w:val="center"/>
              <w:rPr>
                <w:sz w:val="24"/>
              </w:rPr>
            </w:pPr>
            <w:r>
              <w:rPr>
                <w:sz w:val="24"/>
              </w:rPr>
              <w:t>+76</w:t>
            </w:r>
          </w:p>
        </w:tc>
      </w:tr>
    </w:tbl>
    <w:p w:rsidR="008748FA" w:rsidRDefault="008748FA">
      <w:pPr>
        <w:widowControl w:val="0"/>
        <w:spacing w:line="360" w:lineRule="auto"/>
        <w:jc w:val="both"/>
        <w:rPr>
          <w:sz w:val="26"/>
        </w:rPr>
      </w:pPr>
      <w:r>
        <w:rPr>
          <w:sz w:val="26"/>
        </w:rPr>
        <w:br w:type="page"/>
      </w:r>
    </w:p>
    <w:p w:rsidR="008748FA" w:rsidRDefault="008748FA">
      <w:pPr>
        <w:widowControl w:val="0"/>
        <w:spacing w:line="360" w:lineRule="auto"/>
        <w:ind w:firstLine="709"/>
        <w:jc w:val="both"/>
        <w:rPr>
          <w:sz w:val="27"/>
        </w:rPr>
      </w:pPr>
      <w:r>
        <w:rPr>
          <w:sz w:val="27"/>
        </w:rPr>
        <w:t>Итак, в 1999 г. органами внутренних дел расследовано 700 эпизодов преступлений, совершенных несовершеннолетними.</w:t>
      </w:r>
    </w:p>
    <w:p w:rsidR="008748FA" w:rsidRDefault="008748FA">
      <w:pPr>
        <w:widowControl w:val="0"/>
        <w:spacing w:line="360" w:lineRule="auto"/>
        <w:ind w:firstLine="709"/>
        <w:jc w:val="both"/>
        <w:rPr>
          <w:sz w:val="27"/>
        </w:rPr>
      </w:pPr>
      <w:r>
        <w:rPr>
          <w:sz w:val="27"/>
        </w:rPr>
        <w:t>Далее, считаю необходимым привести статистические данные, предоставленные Прокуратурой Астраханской области по количеству преступлений, совершаемых несовершеннолетними и по категориям несовершеннолетних.</w:t>
      </w:r>
    </w:p>
    <w:p w:rsidR="008748FA" w:rsidRDefault="008748FA">
      <w:pPr>
        <w:widowControl w:val="0"/>
        <w:spacing w:line="360" w:lineRule="auto"/>
        <w:ind w:firstLine="709"/>
        <w:jc w:val="both"/>
        <w:rPr>
          <w:sz w:val="27"/>
        </w:rPr>
      </w:pPr>
      <w:r>
        <w:rPr>
          <w:sz w:val="27"/>
        </w:rPr>
        <w:t>Возросло число краж чужого имущества с 474 до 518, причинений тяжкого вреда здоровью с 3 до 8, грабежей с 41 до 65, разбоев с 8 до 13, умышленных причинений легкого вреда здоровью с 0 до 14, ложных сообщений об акте терроризма с 0 до 7, умышленных повреждений чужого имущества с 0 до 10. Нарушений неприкосновенности жилища с 0 до 1, побои с 3 до 4 – рост незначителен.</w:t>
      </w:r>
    </w:p>
    <w:p w:rsidR="008748FA" w:rsidRDefault="008748FA">
      <w:pPr>
        <w:widowControl w:val="0"/>
        <w:spacing w:line="360" w:lineRule="auto"/>
        <w:ind w:firstLine="709"/>
        <w:jc w:val="both"/>
        <w:rPr>
          <w:sz w:val="27"/>
        </w:rPr>
      </w:pPr>
      <w:r>
        <w:rPr>
          <w:sz w:val="27"/>
        </w:rPr>
        <w:t>Произошло сокращение количества совершенных убийств в истекшем 1999 году – 2 совершены неработающими подростками, 1 совершено учащимися общеобразовательных школ, в совершении еще 1 убийства приняли участие 1 учащийся ПУ и 1 учащийся школы. За АППГ было совершено 6 убийств. Сократилось также количество тяжких  преступлений, как хулиганство – 14 за 1999 г (25 за АППГ), причинений средней тяжести вреда здоровью – 3 за 1999 г. (7 за АППГ), неправомерных завладений транспортными средствами – 3 за 1999 г. (7 за АППГ).</w:t>
      </w:r>
    </w:p>
    <w:p w:rsidR="008748FA" w:rsidRDefault="008748FA">
      <w:pPr>
        <w:widowControl w:val="0"/>
        <w:spacing w:line="360" w:lineRule="auto"/>
        <w:ind w:firstLine="709"/>
        <w:jc w:val="both"/>
        <w:rPr>
          <w:sz w:val="27"/>
        </w:rPr>
      </w:pPr>
      <w:r>
        <w:rPr>
          <w:sz w:val="27"/>
        </w:rPr>
        <w:t>Рост подростковой преступности в области произошел за счет 3-х районов: Ленинского, Советского, Трусовского и 4-х сельских районов: Енотаевского, Камызякского, Наримановского, Черноярского.</w:t>
      </w:r>
    </w:p>
    <w:p w:rsidR="008748FA" w:rsidRDefault="008748FA">
      <w:pPr>
        <w:widowControl w:val="0"/>
        <w:spacing w:line="360" w:lineRule="auto"/>
        <w:ind w:firstLine="709"/>
        <w:jc w:val="both"/>
        <w:rPr>
          <w:sz w:val="27"/>
        </w:rPr>
      </w:pPr>
      <w:r>
        <w:rPr>
          <w:sz w:val="27"/>
        </w:rPr>
        <w:t>Снижение преступности несовершеннолетних зарегистрировано в Кировском районе г. Астрахани, Ахтубинском, Володарском, Икрянинском, Красноярском, Лиманском, Приволжском, Харабалинском, Черноярском.</w:t>
      </w:r>
    </w:p>
    <w:p w:rsidR="008748FA" w:rsidRDefault="008748FA">
      <w:pPr>
        <w:widowControl w:val="0"/>
        <w:spacing w:line="360" w:lineRule="auto"/>
        <w:ind w:firstLine="709"/>
        <w:jc w:val="both"/>
        <w:rPr>
          <w:sz w:val="27"/>
        </w:rPr>
      </w:pPr>
      <w:r>
        <w:rPr>
          <w:sz w:val="27"/>
        </w:rPr>
        <w:t>Несмотря на проведенный УВД Астраханской области совместно с представителями учреждений и организаций,  занимающимися вопросами предупреждения правонарушений со стороны подростков комплекс общепрофилактических мероприятий, складывающаяся общая неблагоприятная социально-экономическая обстановка в обществе, негативным образом отразилась на положении  с подростковой преступностью в области.</w:t>
      </w:r>
    </w:p>
    <w:p w:rsidR="008748FA" w:rsidRDefault="008748FA">
      <w:pPr>
        <w:widowControl w:val="0"/>
        <w:spacing w:line="360" w:lineRule="auto"/>
        <w:ind w:firstLine="709"/>
        <w:jc w:val="both"/>
        <w:rPr>
          <w:sz w:val="27"/>
        </w:rPr>
      </w:pPr>
      <w:r>
        <w:rPr>
          <w:sz w:val="27"/>
        </w:rPr>
        <w:t>За 1999 г. в совершении преступлений приняли участие 256 учащихся школ, рост по сравнению с 1998 годом составил + 17,9%. Рассматривая положение с преступностью учащихся школ области, можно отметить, что в большинстве случаев факты совершения различного рода правонарушений данными подростками своевременно до сотрудников ОВД представителями педагогических коллективов не доводятся.</w:t>
      </w:r>
    </w:p>
    <w:p w:rsidR="008748FA" w:rsidRDefault="008748FA">
      <w:pPr>
        <w:widowControl w:val="0"/>
        <w:spacing w:line="360" w:lineRule="auto"/>
        <w:ind w:firstLine="709"/>
        <w:jc w:val="both"/>
        <w:rPr>
          <w:sz w:val="27"/>
        </w:rPr>
      </w:pPr>
      <w:r>
        <w:rPr>
          <w:sz w:val="27"/>
        </w:rPr>
        <w:t>Подтверждение тому, серия преступлений, совершенных Денисовым П., когда сотрудники по предупреждению правонарушений и преступлений несовершеннолетних Наримановского РОВД при проведении индивидуально-профилактических мероприятий в общеобразовательных школах г. Нариманова выявили факты непосещения рядом учащихся занятий ввиду боязни стать объектом преступления со стороны Денисова.</w:t>
      </w:r>
    </w:p>
    <w:p w:rsidR="008748FA" w:rsidRDefault="008748FA">
      <w:pPr>
        <w:widowControl w:val="0"/>
        <w:spacing w:line="360" w:lineRule="auto"/>
        <w:ind w:firstLine="709"/>
        <w:jc w:val="both"/>
        <w:rPr>
          <w:sz w:val="27"/>
        </w:rPr>
      </w:pPr>
      <w:r>
        <w:rPr>
          <w:sz w:val="27"/>
        </w:rPr>
        <w:t>О фактах непосещения занятий учащимися в ПППН Наримановского РОВД сообщено своевременно не было.</w:t>
      </w:r>
    </w:p>
    <w:p w:rsidR="008748FA" w:rsidRDefault="008748FA">
      <w:pPr>
        <w:widowControl w:val="0"/>
        <w:spacing w:line="360" w:lineRule="auto"/>
        <w:ind w:firstLine="709"/>
        <w:jc w:val="both"/>
        <w:rPr>
          <w:sz w:val="27"/>
        </w:rPr>
      </w:pPr>
      <w:r>
        <w:rPr>
          <w:sz w:val="27"/>
        </w:rPr>
        <w:t>108 учащихся ПУ совершили 153 преступления в 1999 году. В 1998 году 93 учащихся совершили 149 преступлений.</w:t>
      </w:r>
    </w:p>
    <w:p w:rsidR="008748FA" w:rsidRDefault="008748FA">
      <w:pPr>
        <w:widowControl w:val="0"/>
        <w:spacing w:line="360" w:lineRule="auto"/>
        <w:ind w:firstLine="709"/>
        <w:jc w:val="both"/>
        <w:rPr>
          <w:sz w:val="27"/>
        </w:rPr>
      </w:pPr>
      <w:r>
        <w:rPr>
          <w:sz w:val="27"/>
        </w:rPr>
        <w:t>24 учащихся иных учебных заведений (22 человека за 1998 г.) совершили 39 преступлений (20 – за 1998 г.).</w:t>
      </w:r>
    </w:p>
    <w:p w:rsidR="008748FA" w:rsidRDefault="008748FA">
      <w:pPr>
        <w:widowControl w:val="0"/>
        <w:spacing w:line="360" w:lineRule="auto"/>
        <w:ind w:firstLine="709"/>
        <w:jc w:val="both"/>
        <w:rPr>
          <w:sz w:val="27"/>
        </w:rPr>
      </w:pPr>
      <w:r>
        <w:rPr>
          <w:sz w:val="27"/>
        </w:rPr>
        <w:t>24 работающих подростков (44 – в 1998 г.) приняли участие в совершении 29 преступлений (52 преступления за 1998 г.).</w:t>
      </w:r>
    </w:p>
    <w:p w:rsidR="008748FA" w:rsidRDefault="008748FA">
      <w:pPr>
        <w:widowControl w:val="0"/>
        <w:spacing w:line="360" w:lineRule="auto"/>
        <w:ind w:firstLine="709"/>
        <w:jc w:val="both"/>
        <w:rPr>
          <w:sz w:val="27"/>
        </w:rPr>
      </w:pPr>
      <w:r>
        <w:rPr>
          <w:sz w:val="27"/>
        </w:rPr>
        <w:t>Проблемой в организации профилактической работы среди несовершеннолетних продолжает оставаться не занятость подростков учебой и работой.</w:t>
      </w:r>
    </w:p>
    <w:p w:rsidR="008748FA" w:rsidRDefault="008748FA">
      <w:pPr>
        <w:widowControl w:val="0"/>
        <w:spacing w:line="360" w:lineRule="auto"/>
        <w:ind w:firstLine="709"/>
        <w:jc w:val="both"/>
        <w:rPr>
          <w:sz w:val="27"/>
        </w:rPr>
      </w:pPr>
      <w:r>
        <w:rPr>
          <w:sz w:val="27"/>
        </w:rPr>
        <w:t>354 подростка, привлеченных к уголовной ответственности в 1999 г. (323 человека в 1998 г.), на момент совершения преступления нигде не работали и не учились.</w:t>
      </w:r>
    </w:p>
    <w:p w:rsidR="008748FA" w:rsidRDefault="008748FA">
      <w:pPr>
        <w:widowControl w:val="0"/>
        <w:spacing w:line="360" w:lineRule="auto"/>
        <w:ind w:firstLine="709"/>
        <w:jc w:val="both"/>
        <w:rPr>
          <w:sz w:val="27"/>
        </w:rPr>
      </w:pPr>
      <w:r>
        <w:rPr>
          <w:sz w:val="27"/>
        </w:rPr>
        <w:t>Сложной и острой остается проблема детской безнадзорности и беспризорности в нашей области.</w:t>
      </w:r>
    </w:p>
    <w:p w:rsidR="008748FA" w:rsidRDefault="008748FA">
      <w:pPr>
        <w:widowControl w:val="0"/>
        <w:spacing w:line="360" w:lineRule="auto"/>
        <w:ind w:firstLine="709"/>
        <w:jc w:val="both"/>
        <w:rPr>
          <w:sz w:val="27"/>
        </w:rPr>
      </w:pPr>
      <w:r>
        <w:rPr>
          <w:sz w:val="27"/>
        </w:rPr>
        <w:t>Данная проблема заслуживает рассмотрения по каждой из проявившихся общественных групп детского населения:</w:t>
      </w:r>
    </w:p>
    <w:p w:rsidR="008748FA" w:rsidRDefault="008748FA" w:rsidP="004C0D3C">
      <w:pPr>
        <w:widowControl w:val="0"/>
        <w:numPr>
          <w:ilvl w:val="0"/>
          <w:numId w:val="5"/>
        </w:numPr>
        <w:spacing w:after="60" w:line="360" w:lineRule="auto"/>
        <w:ind w:left="0" w:firstLine="709"/>
        <w:jc w:val="both"/>
        <w:rPr>
          <w:sz w:val="27"/>
        </w:rPr>
      </w:pPr>
      <w:r>
        <w:rPr>
          <w:sz w:val="27"/>
        </w:rPr>
        <w:t>Детей, лишенные родительского попечения в 1994 г. насчитывалось 3376 человек. Родительских прав лишено 102 человека только за 1999 год.</w:t>
      </w:r>
    </w:p>
    <w:p w:rsidR="008748FA" w:rsidRDefault="008748FA" w:rsidP="004C0D3C">
      <w:pPr>
        <w:widowControl w:val="0"/>
        <w:numPr>
          <w:ilvl w:val="0"/>
          <w:numId w:val="5"/>
        </w:numPr>
        <w:spacing w:after="60" w:line="360" w:lineRule="auto"/>
        <w:ind w:left="0" w:firstLine="709"/>
        <w:jc w:val="both"/>
        <w:rPr>
          <w:sz w:val="27"/>
        </w:rPr>
      </w:pPr>
      <w:r>
        <w:rPr>
          <w:sz w:val="27"/>
        </w:rPr>
        <w:t>Безнадзорные дети. Это дети, которые пребывают как бы в статусе «ничьих». Они живут под одной крышей с родителями, но фактически связи с их семьей атрофированы или уже разрушены. Школа не в состоянии в полной мере решать проблемы социальной защиты и реабилитации таких детей, и они переходят в ряды безнадзорных. Поданным областной комиссии по делам несовершеннолетних на 1999 г. численность безнадзорных детей составила 1101 человек. Значительным остается число неблагополучных семей – 1252 в 1999 г.</w:t>
      </w:r>
    </w:p>
    <w:p w:rsidR="008748FA" w:rsidRDefault="008748FA" w:rsidP="004C0D3C">
      <w:pPr>
        <w:widowControl w:val="0"/>
        <w:numPr>
          <w:ilvl w:val="0"/>
          <w:numId w:val="5"/>
        </w:numPr>
        <w:spacing w:after="60" w:line="360" w:lineRule="auto"/>
        <w:ind w:left="0" w:firstLine="709"/>
        <w:jc w:val="both"/>
        <w:rPr>
          <w:sz w:val="27"/>
        </w:rPr>
      </w:pPr>
      <w:r>
        <w:rPr>
          <w:sz w:val="27"/>
        </w:rPr>
        <w:t>Особую тревогу вызывает и рост беспризорных детей, то есть безнадзорных не имеющих места жительства или места пребывания. В области действуют 17 детских социально-защитных учреждений. В течение 1998 г. в них обслуживалось 2100 несовершеннолетних детей, 2068 семей. Безусловно, развитие учреждений данного типа оказало позитивное влияние. Положительному результату также способствует работа научно-производственного центра социальной адаптации несовершеннолетних «АМЕН». Этот центр в настоящее время остается единственным профилактическим учреждением безнадзорных детей. Число указанных учреждений не соответствует масштабам проблемы, количеству детей, попавших в трудную жизненную ситуацию. Наблюдается недооценка роди этих учреждений со стороны руководителей местных органов власти, и управления. Все это не позволяет осуществлять должным образом профилактику безнадзорности, бродяжничества детей, усиливает социальную напряженность, обрекает значительную часть детей на криминальный образ жизни.</w:t>
      </w:r>
    </w:p>
    <w:p w:rsidR="008748FA" w:rsidRDefault="008748FA" w:rsidP="004C0D3C">
      <w:pPr>
        <w:widowControl w:val="0"/>
        <w:numPr>
          <w:ilvl w:val="0"/>
          <w:numId w:val="5"/>
        </w:numPr>
        <w:spacing w:after="60" w:line="360" w:lineRule="auto"/>
        <w:ind w:left="0" w:firstLine="709"/>
        <w:jc w:val="both"/>
        <w:rPr>
          <w:sz w:val="27"/>
        </w:rPr>
      </w:pPr>
      <w:r>
        <w:rPr>
          <w:sz w:val="27"/>
        </w:rPr>
        <w:t>Дети ставшие жертвами преступного посягательства. Глава 20 УК РФ предусматривает ответственность за вовлечение несовершеннолетних в преступную (ст. 180) и антиобщественную деятельность (ст. 151). В области имеет место вовлечение взрослыми детей и подростков в совершение преступления и антиобщественный образ жизни (употребление спиртных напитков и одурманивающих веществ, бродяжничество, попрошайничество), но информация по данной группе детей отсутствует. Это свидетельствует о том, что данная проблема, несмотря на свою актуальность, не получила должного внимания, и разрешения в деятельности соответствующих органов и служб.</w:t>
      </w:r>
    </w:p>
    <w:p w:rsidR="008748FA" w:rsidRDefault="008748FA">
      <w:pPr>
        <w:widowControl w:val="0"/>
        <w:spacing w:line="360" w:lineRule="auto"/>
        <w:ind w:firstLine="709"/>
        <w:jc w:val="both"/>
        <w:rPr>
          <w:sz w:val="27"/>
        </w:rPr>
      </w:pPr>
      <w:r>
        <w:rPr>
          <w:sz w:val="27"/>
        </w:rPr>
        <w:t>Функции по организации и осуществлению профилактики в соответствии с Федеральным Законодательством «Об основах системы профилактики безнадзорности и правонарушений несовершеннолетних» от 21 мая 1999 г. возложены на комиссии по делам несовершеннолетних и защите их прав, на органы управления социальной защиты населения, органы управления образованием, органы опеки и попечительства, органы по делам молодежи, органы здравоохранения, органы службы занятости, органы внутренних дел (п. 1 ст. 4).</w:t>
      </w:r>
    </w:p>
    <w:p w:rsidR="008748FA" w:rsidRDefault="008748FA">
      <w:pPr>
        <w:widowControl w:val="0"/>
        <w:spacing w:line="360" w:lineRule="auto"/>
        <w:ind w:firstLine="709"/>
        <w:jc w:val="both"/>
        <w:rPr>
          <w:sz w:val="27"/>
        </w:rPr>
      </w:pPr>
      <w:r>
        <w:rPr>
          <w:sz w:val="27"/>
        </w:rPr>
        <w:t>Деятельность этих органов в Астраханской области свидетельствует о целенаправленном участии их в разрешении сложившейся ситуации. Но в то же время отсутствует взаимосогласованное решение рассматриваемых проблем.</w:t>
      </w:r>
    </w:p>
    <w:p w:rsidR="008748FA" w:rsidRDefault="008748FA">
      <w:pPr>
        <w:widowControl w:val="0"/>
        <w:spacing w:line="360" w:lineRule="auto"/>
        <w:ind w:firstLine="709"/>
        <w:jc w:val="both"/>
        <w:rPr>
          <w:sz w:val="27"/>
        </w:rPr>
      </w:pPr>
      <w:r>
        <w:rPr>
          <w:sz w:val="27"/>
        </w:rPr>
        <w:t>При проведении профилактической работы сотрудниками подразделения милиции по предупреждению правонарушений и преступлений несовершеннолетних (ПППН).</w:t>
      </w:r>
    </w:p>
    <w:p w:rsidR="008748FA" w:rsidRDefault="008748FA">
      <w:pPr>
        <w:widowControl w:val="0"/>
        <w:spacing w:line="360" w:lineRule="auto"/>
        <w:ind w:firstLine="709"/>
        <w:jc w:val="both"/>
        <w:rPr>
          <w:sz w:val="27"/>
        </w:rPr>
      </w:pPr>
      <w:r>
        <w:rPr>
          <w:sz w:val="27"/>
        </w:rPr>
        <w:t>Особое внимание обращалось на предупреждение пьянства, наркомании, токсикомании среди подростков.</w:t>
      </w:r>
    </w:p>
    <w:p w:rsidR="008748FA" w:rsidRDefault="008748FA">
      <w:pPr>
        <w:widowControl w:val="0"/>
        <w:spacing w:line="360" w:lineRule="auto"/>
        <w:ind w:firstLine="709"/>
        <w:jc w:val="both"/>
        <w:rPr>
          <w:sz w:val="27"/>
        </w:rPr>
      </w:pPr>
      <w:r>
        <w:rPr>
          <w:sz w:val="27"/>
        </w:rPr>
        <w:t>В 1999 г. 71 подросток в состоянии опьянения совершили 84 преступления.</w:t>
      </w:r>
    </w:p>
    <w:p w:rsidR="008748FA" w:rsidRDefault="008748FA">
      <w:pPr>
        <w:widowControl w:val="0"/>
        <w:spacing w:line="360" w:lineRule="auto"/>
        <w:ind w:firstLine="709"/>
        <w:jc w:val="both"/>
        <w:rPr>
          <w:sz w:val="27"/>
        </w:rPr>
      </w:pPr>
      <w:r>
        <w:rPr>
          <w:sz w:val="27"/>
        </w:rPr>
        <w:t>На работников предприятий и организаций торговли за нарушение правил торговли водкой и другими спиртными напитками составлено 126 административных протокола (114 в 1998 г.).</w:t>
      </w:r>
    </w:p>
    <w:p w:rsidR="008748FA" w:rsidRDefault="008748FA">
      <w:pPr>
        <w:widowControl w:val="0"/>
        <w:spacing w:line="360" w:lineRule="auto"/>
        <w:ind w:firstLine="709"/>
        <w:jc w:val="both"/>
        <w:rPr>
          <w:sz w:val="27"/>
        </w:rPr>
      </w:pPr>
      <w:r>
        <w:rPr>
          <w:sz w:val="27"/>
        </w:rPr>
        <w:t>Проводимые сотрудниками ПППН совместно с представителями органов здравоохранения профилактические мероприятия с подростками, злоупотребляющими алкоголем, наркотическими и токсическими веществами, убедительно доказывают необходимость скорейшего открытия в области лечебно-реабилитационного учреждения для подростков.</w:t>
      </w:r>
    </w:p>
    <w:p w:rsidR="008748FA" w:rsidRDefault="008748FA">
      <w:pPr>
        <w:widowControl w:val="0"/>
        <w:spacing w:line="360" w:lineRule="auto"/>
        <w:ind w:firstLine="709"/>
        <w:jc w:val="both"/>
        <w:rPr>
          <w:sz w:val="27"/>
        </w:rPr>
      </w:pPr>
      <w:r>
        <w:rPr>
          <w:sz w:val="27"/>
        </w:rPr>
        <w:t>При анализе возрастного состава участников преступления приходится говорить о продолжающемся процессе «омолаживания» преступности.</w:t>
      </w:r>
    </w:p>
    <w:p w:rsidR="008748FA" w:rsidRDefault="008748FA">
      <w:pPr>
        <w:widowControl w:val="0"/>
        <w:spacing w:line="360" w:lineRule="auto"/>
        <w:ind w:firstLine="709"/>
        <w:jc w:val="both"/>
        <w:rPr>
          <w:sz w:val="27"/>
        </w:rPr>
      </w:pPr>
      <w:r>
        <w:rPr>
          <w:sz w:val="27"/>
        </w:rPr>
        <w:t>Так количество подростков в возрасте 14-15 лет, принявших участие в совершении преступлений в 1999 г. составило 198 человек (177 в 1998 г.).</w:t>
      </w:r>
    </w:p>
    <w:p w:rsidR="008748FA" w:rsidRDefault="008748FA">
      <w:pPr>
        <w:widowControl w:val="0"/>
        <w:spacing w:line="360" w:lineRule="auto"/>
        <w:ind w:firstLine="709"/>
        <w:jc w:val="both"/>
        <w:rPr>
          <w:sz w:val="27"/>
        </w:rPr>
      </w:pPr>
      <w:r>
        <w:rPr>
          <w:sz w:val="27"/>
        </w:rPr>
        <w:t>В ОВД в 1999 году было доставлено 629 несовершеннолетних, не достигших возраста уголовной ответственности.</w:t>
      </w:r>
    </w:p>
    <w:p w:rsidR="008748FA" w:rsidRDefault="008748FA">
      <w:pPr>
        <w:widowControl w:val="0"/>
        <w:spacing w:line="360" w:lineRule="auto"/>
        <w:ind w:firstLine="709"/>
        <w:jc w:val="both"/>
        <w:rPr>
          <w:sz w:val="27"/>
        </w:rPr>
      </w:pPr>
      <w:r>
        <w:rPr>
          <w:sz w:val="27"/>
        </w:rPr>
        <w:t>Основными причинами процесса роста преступности несовершеннолетних продолжают оставаться:</w:t>
      </w:r>
    </w:p>
    <w:p w:rsidR="008748FA" w:rsidRDefault="008748FA" w:rsidP="004C0D3C">
      <w:pPr>
        <w:widowControl w:val="0"/>
        <w:numPr>
          <w:ilvl w:val="0"/>
          <w:numId w:val="2"/>
        </w:numPr>
        <w:spacing w:after="60" w:line="360" w:lineRule="auto"/>
        <w:ind w:left="993" w:hanging="284"/>
        <w:jc w:val="both"/>
        <w:rPr>
          <w:sz w:val="27"/>
        </w:rPr>
      </w:pPr>
      <w:r>
        <w:rPr>
          <w:sz w:val="27"/>
        </w:rPr>
        <w:t>кризис семейных отрицательных отношений, когда большинство подростков, совершивших правонарушение, воспитываются в неблагоприятных семьях;</w:t>
      </w:r>
    </w:p>
    <w:p w:rsidR="008748FA" w:rsidRDefault="008748FA" w:rsidP="004C0D3C">
      <w:pPr>
        <w:widowControl w:val="0"/>
        <w:numPr>
          <w:ilvl w:val="0"/>
          <w:numId w:val="2"/>
        </w:numPr>
        <w:spacing w:after="60" w:line="360" w:lineRule="auto"/>
        <w:ind w:left="993" w:hanging="284"/>
        <w:jc w:val="both"/>
        <w:rPr>
          <w:sz w:val="27"/>
        </w:rPr>
      </w:pPr>
      <w:r>
        <w:rPr>
          <w:sz w:val="27"/>
        </w:rPr>
        <w:t>отсутствие действенных рычагов профилактики правонарушений, когда единственной формой реагирования на факт совершения подростком правонарушения является составление административного протокола;</w:t>
      </w:r>
    </w:p>
    <w:p w:rsidR="008748FA" w:rsidRDefault="008748FA" w:rsidP="004C0D3C">
      <w:pPr>
        <w:widowControl w:val="0"/>
        <w:numPr>
          <w:ilvl w:val="0"/>
          <w:numId w:val="2"/>
        </w:numPr>
        <w:spacing w:after="60" w:line="360" w:lineRule="auto"/>
        <w:ind w:left="993" w:hanging="284"/>
        <w:jc w:val="both"/>
        <w:rPr>
          <w:sz w:val="27"/>
        </w:rPr>
      </w:pPr>
      <w:r>
        <w:rPr>
          <w:sz w:val="27"/>
        </w:rPr>
        <w:t>недостаточность детских учреждений;</w:t>
      </w:r>
    </w:p>
    <w:p w:rsidR="008748FA" w:rsidRDefault="008748FA" w:rsidP="004C0D3C">
      <w:pPr>
        <w:widowControl w:val="0"/>
        <w:numPr>
          <w:ilvl w:val="0"/>
          <w:numId w:val="2"/>
        </w:numPr>
        <w:spacing w:after="60" w:line="360" w:lineRule="auto"/>
        <w:ind w:left="993" w:hanging="284"/>
        <w:jc w:val="both"/>
        <w:rPr>
          <w:sz w:val="27"/>
        </w:rPr>
      </w:pPr>
      <w:r>
        <w:rPr>
          <w:sz w:val="27"/>
        </w:rPr>
        <w:t>снижение материального благополучия основной массы населения.</w:t>
      </w:r>
    </w:p>
    <w:p w:rsidR="008748FA" w:rsidRDefault="008748FA">
      <w:pPr>
        <w:widowControl w:val="0"/>
        <w:spacing w:line="360" w:lineRule="auto"/>
        <w:ind w:firstLine="709"/>
        <w:jc w:val="both"/>
        <w:rPr>
          <w:sz w:val="27"/>
        </w:rPr>
      </w:pPr>
      <w:r>
        <w:rPr>
          <w:sz w:val="27"/>
        </w:rPr>
        <w:t>В целях преодоления сложившейся ситуации с преступностью несовершеннолетних предстоит осуществить комплекс мер по предупреждению подростковой преступности в области:</w:t>
      </w:r>
    </w:p>
    <w:p w:rsidR="008748FA" w:rsidRDefault="008748FA" w:rsidP="004C0D3C">
      <w:pPr>
        <w:widowControl w:val="0"/>
        <w:numPr>
          <w:ilvl w:val="0"/>
          <w:numId w:val="6"/>
        </w:numPr>
        <w:spacing w:after="60" w:line="360" w:lineRule="auto"/>
        <w:ind w:left="0" w:firstLine="709"/>
        <w:jc w:val="both"/>
        <w:rPr>
          <w:sz w:val="27"/>
        </w:rPr>
      </w:pPr>
      <w:r>
        <w:rPr>
          <w:sz w:val="27"/>
        </w:rPr>
        <w:t>Разработать систему взаимодействия ведомств и служб, как на областном, так и на муниципальном уровнях – с четким определением их места в решении проблемы с преступностью несовершеннолетних.</w:t>
      </w:r>
    </w:p>
    <w:p w:rsidR="008748FA" w:rsidRDefault="008748FA" w:rsidP="004C0D3C">
      <w:pPr>
        <w:widowControl w:val="0"/>
        <w:numPr>
          <w:ilvl w:val="0"/>
          <w:numId w:val="6"/>
        </w:numPr>
        <w:spacing w:after="60" w:line="360" w:lineRule="auto"/>
        <w:ind w:left="0" w:firstLine="709"/>
        <w:jc w:val="both"/>
        <w:rPr>
          <w:sz w:val="27"/>
        </w:rPr>
      </w:pPr>
      <w:r>
        <w:rPr>
          <w:sz w:val="27"/>
        </w:rPr>
        <w:t>Разработать и принять в области Закон «О правах ребенка», который обеспечил бы защиту следующих прав: право за защиту здоровья, на образование, хорошо организованный и оплачиваемый труд, профессиональную подготовку, здоровые формы досуга, защиту от посягательств на имущество и личность, в том числе защиту от вовлечения в преступную деятельность.</w:t>
      </w:r>
    </w:p>
    <w:p w:rsidR="008748FA" w:rsidRDefault="008748FA" w:rsidP="004C0D3C">
      <w:pPr>
        <w:widowControl w:val="0"/>
        <w:numPr>
          <w:ilvl w:val="0"/>
          <w:numId w:val="6"/>
        </w:numPr>
        <w:spacing w:after="60" w:line="360" w:lineRule="auto"/>
        <w:ind w:left="0" w:firstLine="709"/>
        <w:jc w:val="both"/>
        <w:rPr>
          <w:sz w:val="27"/>
        </w:rPr>
      </w:pPr>
      <w:r>
        <w:rPr>
          <w:sz w:val="27"/>
        </w:rPr>
        <w:t>Открыть:</w:t>
      </w:r>
    </w:p>
    <w:p w:rsidR="008748FA" w:rsidRDefault="008748FA" w:rsidP="004C0D3C">
      <w:pPr>
        <w:widowControl w:val="0"/>
        <w:numPr>
          <w:ilvl w:val="0"/>
          <w:numId w:val="2"/>
        </w:numPr>
        <w:spacing w:after="60" w:line="360" w:lineRule="auto"/>
        <w:ind w:left="992"/>
        <w:jc w:val="both"/>
        <w:rPr>
          <w:sz w:val="27"/>
        </w:rPr>
      </w:pPr>
      <w:r>
        <w:rPr>
          <w:sz w:val="27"/>
        </w:rPr>
        <w:t>в целях организации действенной профилактики пьянства и наркомании среди несовершеннолетних лечебно-реабилитационный подростковый стционар для подростков, страдающих алкогольной, наркотической и токсической зависимостью;</w:t>
      </w:r>
    </w:p>
    <w:p w:rsidR="008748FA" w:rsidRDefault="008748FA" w:rsidP="004C0D3C">
      <w:pPr>
        <w:widowControl w:val="0"/>
        <w:numPr>
          <w:ilvl w:val="0"/>
          <w:numId w:val="2"/>
        </w:numPr>
        <w:spacing w:after="60" w:line="360" w:lineRule="auto"/>
        <w:ind w:left="992"/>
        <w:jc w:val="both"/>
        <w:rPr>
          <w:sz w:val="27"/>
        </w:rPr>
      </w:pPr>
      <w:r>
        <w:rPr>
          <w:sz w:val="27"/>
        </w:rPr>
        <w:t>специализированную школу для детей, совершивших правонарушения и не достигших возраста уголовной ответственности;</w:t>
      </w:r>
    </w:p>
    <w:p w:rsidR="008748FA" w:rsidRDefault="008748FA" w:rsidP="004C0D3C">
      <w:pPr>
        <w:widowControl w:val="0"/>
        <w:numPr>
          <w:ilvl w:val="0"/>
          <w:numId w:val="2"/>
        </w:numPr>
        <w:spacing w:after="60" w:line="360" w:lineRule="auto"/>
        <w:ind w:left="992"/>
        <w:jc w:val="both"/>
        <w:rPr>
          <w:sz w:val="27"/>
        </w:rPr>
      </w:pPr>
      <w:r>
        <w:rPr>
          <w:sz w:val="27"/>
        </w:rPr>
        <w:t>специальное учебно-воспитательное учреждение закрытого типа для подростков правонарушителей.</w:t>
      </w:r>
    </w:p>
    <w:p w:rsidR="008748FA" w:rsidRDefault="008748FA" w:rsidP="004C0D3C">
      <w:pPr>
        <w:widowControl w:val="0"/>
        <w:numPr>
          <w:ilvl w:val="0"/>
          <w:numId w:val="7"/>
        </w:numPr>
        <w:spacing w:after="60" w:line="360" w:lineRule="auto"/>
        <w:ind w:left="0" w:firstLine="709"/>
        <w:jc w:val="both"/>
        <w:rPr>
          <w:sz w:val="27"/>
        </w:rPr>
      </w:pPr>
      <w:r>
        <w:rPr>
          <w:sz w:val="27"/>
        </w:rPr>
        <w:t>В целях устройства в семью детей-сирот и детей, оставшихся без попечения родителей ускорить процесс создания в области приемных семей и разработать Закон «О приемной семье». В нем предусмотреть введение в области централизованного учета граждан, желающих воспитывать детей, определить порядок оформления документов, гарантировать доступность и бесплатность психолого-медико-педагогической помощи семьям, оплату содержания ребенка.</w:t>
      </w:r>
    </w:p>
    <w:p w:rsidR="008748FA" w:rsidRDefault="008748FA" w:rsidP="004C0D3C">
      <w:pPr>
        <w:widowControl w:val="0"/>
        <w:numPr>
          <w:ilvl w:val="0"/>
          <w:numId w:val="6"/>
        </w:numPr>
        <w:spacing w:after="60" w:line="360" w:lineRule="auto"/>
        <w:ind w:left="0" w:firstLine="709"/>
        <w:jc w:val="both"/>
        <w:rPr>
          <w:sz w:val="27"/>
        </w:rPr>
      </w:pPr>
      <w:r>
        <w:rPr>
          <w:sz w:val="27"/>
        </w:rPr>
        <w:t>Выявить не обучающихся детей в возрасте от 7 до 17 лет, определить меры по их обучению.</w:t>
      </w:r>
    </w:p>
    <w:p w:rsidR="008748FA" w:rsidRDefault="008748FA" w:rsidP="004C0D3C">
      <w:pPr>
        <w:widowControl w:val="0"/>
        <w:numPr>
          <w:ilvl w:val="0"/>
          <w:numId w:val="6"/>
        </w:numPr>
        <w:spacing w:after="60" w:line="360" w:lineRule="auto"/>
        <w:ind w:left="0" w:firstLine="709"/>
        <w:jc w:val="both"/>
        <w:rPr>
          <w:sz w:val="27"/>
        </w:rPr>
      </w:pPr>
      <w:r>
        <w:rPr>
          <w:sz w:val="27"/>
        </w:rPr>
        <w:t>Департаменту социальной защиты, комитету по делам молодежи, совместно со службами УВД и подведомственными органами муниципальных образований, выявлять подростков не занимающихся  общественно-полезной деятельностью, оказать им содействие в трудоустройстве, дальнейшем обучении;</w:t>
      </w:r>
    </w:p>
    <w:p w:rsidR="008748FA" w:rsidRDefault="008748FA" w:rsidP="004C0D3C">
      <w:pPr>
        <w:widowControl w:val="0"/>
        <w:numPr>
          <w:ilvl w:val="0"/>
          <w:numId w:val="6"/>
        </w:numPr>
        <w:spacing w:after="60" w:line="360" w:lineRule="auto"/>
        <w:ind w:left="0" w:firstLine="709"/>
        <w:jc w:val="both"/>
        <w:rPr>
          <w:sz w:val="27"/>
        </w:rPr>
      </w:pPr>
      <w:r>
        <w:rPr>
          <w:sz w:val="27"/>
        </w:rPr>
        <w:t>Усилить профилактические меры в отношении условно осужденных несовершеннолетних и подростков, вернувшихся из специальных школ, обеспечить социальную адаптацию этих подростков. Данные меры облегчат борьбу с рецидивной преступностью несовершеннолетних.</w:t>
      </w:r>
    </w:p>
    <w:p w:rsidR="008748FA" w:rsidRDefault="008748FA">
      <w:pPr>
        <w:widowControl w:val="0"/>
        <w:spacing w:line="360" w:lineRule="auto"/>
        <w:ind w:firstLine="709"/>
        <w:jc w:val="both"/>
        <w:rPr>
          <w:sz w:val="27"/>
        </w:rPr>
      </w:pPr>
      <w:r>
        <w:rPr>
          <w:sz w:val="27"/>
        </w:rPr>
        <w:t>Сложной остается и обстановка с преступностью несовершеннолетних в целом по России. Так число зарегистрированных несовершеннолетних, совершивших преступления составило: в 1995 году – 208096 несовершеннолетних; в 1996 году – 202935 несовершеннолетних; в 1997 году – 183203 несовершеннолетних; в 1998 году – 164787 несовершеннолетних; в 1999 году – 190000 несовершеннолетних.</w:t>
      </w:r>
      <w:r>
        <w:rPr>
          <w:rStyle w:val="a9"/>
          <w:sz w:val="27"/>
        </w:rPr>
        <w:footnoteReference w:id="32"/>
      </w:r>
    </w:p>
    <w:p w:rsidR="008748FA" w:rsidRDefault="008748FA">
      <w:pPr>
        <w:widowControl w:val="0"/>
        <w:spacing w:line="360" w:lineRule="auto"/>
        <w:ind w:firstLine="709"/>
        <w:jc w:val="both"/>
        <w:rPr>
          <w:sz w:val="27"/>
        </w:rPr>
      </w:pPr>
      <w:r>
        <w:rPr>
          <w:sz w:val="27"/>
        </w:rPr>
        <w:t>Профилактика преступности несовершеннолетних по России развивается в трех основных направлениях:</w:t>
      </w:r>
    </w:p>
    <w:p w:rsidR="008748FA" w:rsidRDefault="008748FA">
      <w:pPr>
        <w:widowControl w:val="0"/>
        <w:spacing w:line="360" w:lineRule="auto"/>
        <w:ind w:firstLine="709"/>
        <w:jc w:val="both"/>
        <w:rPr>
          <w:sz w:val="27"/>
        </w:rPr>
      </w:pPr>
      <w:r>
        <w:rPr>
          <w:sz w:val="27"/>
        </w:rPr>
        <w:br w:type="page"/>
      </w:r>
    </w:p>
    <w:p w:rsidR="008748FA" w:rsidRDefault="008748FA" w:rsidP="004C0D3C">
      <w:pPr>
        <w:widowControl w:val="0"/>
        <w:numPr>
          <w:ilvl w:val="0"/>
          <w:numId w:val="8"/>
        </w:numPr>
        <w:spacing w:after="60" w:line="360" w:lineRule="auto"/>
        <w:ind w:left="0" w:firstLine="709"/>
        <w:jc w:val="both"/>
        <w:rPr>
          <w:sz w:val="27"/>
        </w:rPr>
      </w:pPr>
      <w:r>
        <w:rPr>
          <w:sz w:val="27"/>
        </w:rPr>
        <w:t>Охрана прав и законных интересов несовершеннолетних граждан. Защита этих прав в том числе и средствами прокурорского надзора.</w:t>
      </w:r>
    </w:p>
    <w:p w:rsidR="008748FA" w:rsidRDefault="008748FA" w:rsidP="004C0D3C">
      <w:pPr>
        <w:widowControl w:val="0"/>
        <w:numPr>
          <w:ilvl w:val="0"/>
          <w:numId w:val="8"/>
        </w:numPr>
        <w:spacing w:after="60" w:line="360" w:lineRule="auto"/>
        <w:ind w:left="0" w:firstLine="709"/>
        <w:jc w:val="both"/>
        <w:rPr>
          <w:sz w:val="27"/>
        </w:rPr>
      </w:pPr>
      <w:r>
        <w:rPr>
          <w:sz w:val="27"/>
        </w:rPr>
        <w:t>Морально нравственное оздоровление среды обитания несовершеннолетних. С этой целью используются меры, направленные на: своевременное выявление и устройство детей, оставшихся без попечения родителей или изъятых из неблагополучной среды; улучшение педагогического надзора за проведением подростками свободного времени; улучшение воспитания подростков в семье; развитие активных форм отдыха; совершенствование правовой и педагогической пропаганды среди родителей и несовершеннолетних и др. С их помощью устраняются недостатки общей системы воспитания, что в итоге создает предпосылки более успешной борьбы с правонарушениями несовершеннолетних.</w:t>
      </w:r>
    </w:p>
    <w:p w:rsidR="008748FA" w:rsidRDefault="008748FA" w:rsidP="004C0D3C">
      <w:pPr>
        <w:widowControl w:val="0"/>
        <w:numPr>
          <w:ilvl w:val="0"/>
          <w:numId w:val="8"/>
        </w:numPr>
        <w:spacing w:after="60" w:line="360" w:lineRule="auto"/>
        <w:ind w:left="0" w:firstLine="709"/>
        <w:jc w:val="both"/>
        <w:rPr>
          <w:sz w:val="27"/>
        </w:rPr>
      </w:pPr>
      <w:r>
        <w:rPr>
          <w:sz w:val="27"/>
        </w:rPr>
        <w:t>Борьба с рецидивной преступностью. Одним из способов этой борьбы обеспечение социальной адаптации подростков, которые возвращаются из специальных учебно-воспитательных учреждений и воспитательных колоний, трудоустройство этих несовершеннолетних.</w:t>
      </w:r>
    </w:p>
    <w:p w:rsidR="008748FA" w:rsidRDefault="008748FA">
      <w:pPr>
        <w:widowControl w:val="0"/>
        <w:spacing w:line="360" w:lineRule="auto"/>
        <w:ind w:firstLine="720"/>
        <w:jc w:val="both"/>
        <w:rPr>
          <w:sz w:val="27"/>
        </w:rPr>
      </w:pPr>
      <w:r>
        <w:rPr>
          <w:sz w:val="27"/>
        </w:rPr>
        <w:t>Все выше сказанное позволяет сделать вывод о том, что в настоящее время в нашей области, по России в целом создаются условия для устранения причин, влияющих на преступность несовершеннолетних. А результат, который в итоге будет получен, зависит от многих обстоятельств, над которыми еще предстоит работать нашему обществу.</w:t>
      </w:r>
    </w:p>
    <w:p w:rsidR="008748FA" w:rsidRDefault="008748FA">
      <w:pPr>
        <w:widowControl w:val="0"/>
        <w:spacing w:line="360" w:lineRule="auto"/>
        <w:ind w:firstLine="720"/>
        <w:jc w:val="both"/>
        <w:rPr>
          <w:sz w:val="28"/>
        </w:rPr>
      </w:pPr>
    </w:p>
    <w:p w:rsidR="008748FA" w:rsidRDefault="008748FA">
      <w:pPr>
        <w:widowControl w:val="0"/>
        <w:spacing w:line="360" w:lineRule="auto"/>
        <w:ind w:firstLine="720"/>
        <w:jc w:val="both"/>
        <w:rPr>
          <w:sz w:val="28"/>
        </w:rPr>
      </w:pPr>
    </w:p>
    <w:p w:rsidR="008748FA" w:rsidRDefault="008748FA">
      <w:pPr>
        <w:pStyle w:val="1"/>
        <w:keepNext w:val="0"/>
        <w:widowControl w:val="0"/>
        <w:rPr>
          <w:rFonts w:ascii="Arial" w:hAnsi="Arial"/>
        </w:rPr>
      </w:pPr>
      <w:r>
        <w:rPr>
          <w:rFonts w:ascii="Arial" w:hAnsi="Arial"/>
        </w:rPr>
        <w:br w:type="page"/>
      </w:r>
      <w:bookmarkStart w:id="18" w:name="_Toc479047835"/>
      <w:r>
        <w:rPr>
          <w:rFonts w:ascii="Arial" w:hAnsi="Arial"/>
        </w:rPr>
        <w:t>ЗАКЛЮЧЕНИЕ</w:t>
      </w:r>
      <w:bookmarkEnd w:id="18"/>
    </w:p>
    <w:p w:rsidR="008748FA" w:rsidRDefault="008748FA">
      <w:pPr>
        <w:widowControl w:val="0"/>
        <w:spacing w:line="360" w:lineRule="auto"/>
        <w:ind w:firstLine="720"/>
        <w:jc w:val="both"/>
        <w:rPr>
          <w:sz w:val="27"/>
        </w:rPr>
      </w:pPr>
      <w:r>
        <w:rPr>
          <w:sz w:val="27"/>
        </w:rPr>
        <w:t xml:space="preserve">Подрастающее поколение </w:t>
      </w:r>
      <w:r>
        <w:rPr>
          <w:sz w:val="27"/>
        </w:rPr>
        <w:sym w:font="Times New Roman" w:char="2013"/>
      </w:r>
      <w:r>
        <w:rPr>
          <w:sz w:val="27"/>
        </w:rPr>
        <w:t xml:space="preserve"> это будущее нашего государства. Поэтому подростки с их еще не устоявшимся мировоззрением, подвижной системой ценностей должны стать объектом повышенного внимания и заботы. Это обусловлено еще и тем, что в настоящее время отмечается рост преступности несовершеннолетних.</w:t>
      </w:r>
    </w:p>
    <w:p w:rsidR="008748FA" w:rsidRDefault="008748FA">
      <w:pPr>
        <w:widowControl w:val="0"/>
        <w:spacing w:line="360" w:lineRule="auto"/>
        <w:ind w:firstLine="720"/>
        <w:jc w:val="both"/>
        <w:rPr>
          <w:sz w:val="27"/>
        </w:rPr>
      </w:pPr>
      <w:r>
        <w:rPr>
          <w:sz w:val="27"/>
        </w:rPr>
        <w:t>В своей работе я пыталась показать, что в отношении несовершеннолетних применяются более мягкие меры наказания по сравнению со взрослыми, а несовершеннолетний возраст в совокупности с другими обстоятельствами (например, условия жизни несовершеннолетнего, влияние на него старших по возрасту), учитывается как обстоятельство, смягчающее уголовную ответственность.</w:t>
      </w:r>
    </w:p>
    <w:p w:rsidR="008748FA" w:rsidRDefault="008748FA">
      <w:pPr>
        <w:widowControl w:val="0"/>
        <w:spacing w:line="360" w:lineRule="auto"/>
        <w:ind w:firstLine="720"/>
        <w:jc w:val="both"/>
        <w:rPr>
          <w:sz w:val="27"/>
        </w:rPr>
      </w:pPr>
      <w:r>
        <w:rPr>
          <w:sz w:val="27"/>
        </w:rPr>
        <w:t>Также было отмечено, что при назначении наказания ставится акцент на перевоспитание несовершеннолетних. И это целесообразно, так как усилением ответственности детей за совершенные ими правонарушения проблему преступности не решить.</w:t>
      </w:r>
    </w:p>
    <w:p w:rsidR="008748FA" w:rsidRDefault="008748FA">
      <w:pPr>
        <w:widowControl w:val="0"/>
        <w:spacing w:line="360" w:lineRule="auto"/>
        <w:ind w:firstLine="720"/>
        <w:jc w:val="both"/>
        <w:rPr>
          <w:sz w:val="27"/>
        </w:rPr>
      </w:pPr>
      <w:r>
        <w:rPr>
          <w:sz w:val="27"/>
        </w:rPr>
        <w:t>Преодоление сложившейся ситуации с ростом преступности несовершеннолетних будет зависеть от комплекса мер по предупреждению преступлений несовершеннолетних, а также от того, насколько достаточны будут эти меры (по выделенным материальным ресурсам, по избранным приоритетным направлениям и т.д.); насколько квалифицировано они будут реализованы.</w:t>
      </w:r>
    </w:p>
    <w:p w:rsidR="008748FA" w:rsidRDefault="008748FA">
      <w:pPr>
        <w:widowControl w:val="0"/>
        <w:spacing w:line="360" w:lineRule="auto"/>
        <w:ind w:firstLine="720"/>
        <w:jc w:val="both"/>
        <w:rPr>
          <w:sz w:val="27"/>
        </w:rPr>
      </w:pPr>
      <w:r>
        <w:rPr>
          <w:sz w:val="27"/>
        </w:rPr>
        <w:t>Очень важно также создание в России ювенальной юстиции, которая принципиально отличалась бы от действующей, и которая включала бы в себя сеть правоохранительных служб для несовершеннолетних правонарушителей; а также группы органов: разрабатывающих законодательство, направленное на обеспечение прав и интересов несовершеннолетних; осуществляющих правосудие; исполняющих решения (постановления, приговоры), вынесенные по делам о преступлениях несовершеннолетних.</w:t>
      </w:r>
    </w:p>
    <w:p w:rsidR="008748FA" w:rsidRDefault="008748FA">
      <w:pPr>
        <w:widowControl w:val="0"/>
        <w:spacing w:line="360" w:lineRule="auto"/>
        <w:ind w:firstLine="720"/>
        <w:jc w:val="both"/>
        <w:rPr>
          <w:sz w:val="27"/>
        </w:rPr>
      </w:pPr>
      <w:r>
        <w:rPr>
          <w:sz w:val="27"/>
        </w:rPr>
        <w:t>Особое место при создании системы ювенальной юстиции заняли бы специализированные суды по делам семьи и несовершеннолетних. Эти суды могли бы взять на себя рассмотрение гражданских дел, связанных с воспитанием и содержанием детей и судебное разбирательство уголовных дел о преступлениях несовершеннолетних, административных правонарушениях, а также дел о преступлениях взрослых лиц против несовершеннолетних (вовлечение несовершеннолетних в преступную деятельность, доведение до состояния опьянения и др.).</w:t>
      </w:r>
    </w:p>
    <w:p w:rsidR="008748FA" w:rsidRDefault="008748FA">
      <w:pPr>
        <w:widowControl w:val="0"/>
        <w:spacing w:line="360" w:lineRule="auto"/>
        <w:ind w:firstLine="720"/>
        <w:jc w:val="both"/>
        <w:rPr>
          <w:sz w:val="27"/>
        </w:rPr>
      </w:pPr>
      <w:r>
        <w:rPr>
          <w:sz w:val="27"/>
        </w:rPr>
        <w:t xml:space="preserve">Социальная потребность в создании ювенальной юстиции связана прежде всего с необходимостью нормализовать условия жизни и воспитания несовершеннолетних, путем защиты их прав и законных интересов, оказания правового воздействия  на лиц, обязанных осуществить их воспитание, обучение, подготовку к труду, охрану здоровья. Не менее важна и другая задача ювенальной юстиции </w:t>
      </w:r>
      <w:r>
        <w:rPr>
          <w:sz w:val="27"/>
        </w:rPr>
        <w:sym w:font="Times New Roman" w:char="2013"/>
      </w:r>
      <w:r>
        <w:rPr>
          <w:sz w:val="27"/>
        </w:rPr>
        <w:t xml:space="preserve"> корректировка нравственно-психологического развития личности несовершеннолетнего, совершившего преступление. Это может быть достигнуто, путем применения к нему справедливого правового решения, при соблюдении его конституционных прав на образование, охрану здоровья и другое, даже если к нему применены меры правового воздействия.</w:t>
      </w:r>
    </w:p>
    <w:p w:rsidR="008748FA" w:rsidRDefault="008748FA">
      <w:pPr>
        <w:widowControl w:val="0"/>
        <w:spacing w:line="360" w:lineRule="auto"/>
        <w:ind w:firstLine="720"/>
        <w:jc w:val="both"/>
      </w:pPr>
      <w:r>
        <w:rPr>
          <w:sz w:val="27"/>
        </w:rPr>
        <w:t>В ноябре 1998 года на заседании Постоянной палаты по правам человека при Президенте РФ заслушали и одобрили проект закона «О ювенальной юстиции». Но в российском законодательстве до сих пор отсутствует понятие ювенальной юстиции. Принятие такого закона дало бы возможность поднять качество рассмотрение дел о преступлениях несовершеннолетних, повысить уровень проводимой профилактической работы, использовать гражданско-правовые средства в борьбе с детской беспризорностью, в решении проблем раннего предупреждения преступлений и ориентировать правосудие прежде всего на защиту прав и интересов несовершеннолетних.</w:t>
      </w:r>
      <w:bookmarkStart w:id="19" w:name="_Toc479047836"/>
      <w:r>
        <w:br w:type="page"/>
      </w:r>
    </w:p>
    <w:p w:rsidR="008748FA" w:rsidRDefault="008748FA">
      <w:pPr>
        <w:pStyle w:val="1"/>
      </w:pPr>
      <w:r>
        <w:rPr>
          <w:rFonts w:ascii="Arial" w:hAnsi="Arial"/>
        </w:rPr>
        <w:t>ЛИТЕРАТУРА:</w:t>
      </w:r>
      <w:bookmarkEnd w:id="19"/>
    </w:p>
    <w:p w:rsidR="008748FA" w:rsidRDefault="008748FA" w:rsidP="004C0D3C">
      <w:pPr>
        <w:widowControl w:val="0"/>
        <w:numPr>
          <w:ilvl w:val="0"/>
          <w:numId w:val="9"/>
        </w:numPr>
        <w:spacing w:after="240" w:line="360" w:lineRule="auto"/>
        <w:ind w:left="426" w:hanging="426"/>
        <w:jc w:val="both"/>
        <w:rPr>
          <w:sz w:val="27"/>
        </w:rPr>
      </w:pPr>
      <w:r>
        <w:rPr>
          <w:sz w:val="27"/>
        </w:rPr>
        <w:t>Конституция Российской Федерации // Москва: «Новая Волна», 1996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Уголовный кодекс Российской Федерации / М.: Издательская группа ИНФРА-М – Н</w:t>
      </w:r>
      <w:r>
        <w:rPr>
          <w:caps/>
          <w:sz w:val="27"/>
        </w:rPr>
        <w:t>орма</w:t>
      </w:r>
      <w:r>
        <w:rPr>
          <w:sz w:val="27"/>
        </w:rPr>
        <w:t>,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Гражданский кодекс Российской Федерации / М.: Издательская группа ИНФРА-М – Н</w:t>
      </w:r>
      <w:r>
        <w:rPr>
          <w:caps/>
          <w:sz w:val="27"/>
        </w:rPr>
        <w:t>орма</w:t>
      </w:r>
      <w:r>
        <w:rPr>
          <w:sz w:val="27"/>
        </w:rPr>
        <w:t>,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Кодекс законов о труде / М.: «Новая Волна», 1998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Уголовно-процессуальный кодекс / М.: Агентство «Бизнес</w:t>
      </w:r>
      <w:r>
        <w:rPr>
          <w:sz w:val="27"/>
        </w:rPr>
        <w:sym w:font="Times New Roman" w:char="2013"/>
      </w:r>
      <w:r>
        <w:rPr>
          <w:sz w:val="27"/>
        </w:rPr>
        <w:t>ИНФРА-М»,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Уголовно-исполнительный кодекс Российской Федерации / Москва, «Проспект»,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Федеральный закон «О введении в действие Уголовного кодекса РФ» / Москва «Новая Волна»,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Федеральный закон «О введении в действие уголовно исполнительного кодекса РФ» / Москва «Проспект», 1996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Федеральный Закон РФ «Об основах системы профилактики безнадзорности и правонарушений несовершеннолетних» принятый Государственной Думой 21 мая 1999 г. // «Российская газета», 30 июня,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Постановление Пленума Верховного Суда РФ № 11 от 21 декабря 1993 г.: О практике назначения судами Российской Федерации наказания в виде лишения свободы / Сборник постановление Пленума Верховного Суда, 1986-1994 гг., М., 1995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Постановление Пленума Верховного Суда РСФСР: О судебной практике и о вовлечен6ии их в преступную деятельность от 25 декабря 1990 г., №5 / Сборник постановлений Пленума Верховного суда, 1986-1994 гг., М., 1995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Постановление Пленума Верховного Суда РФ: О практике назначения судами уголовного наказания. // Российская газета. – 1999 г., 7 июля. – С 4-5.</w:t>
      </w:r>
    </w:p>
    <w:p w:rsidR="008748FA" w:rsidRDefault="008748FA" w:rsidP="004C0D3C">
      <w:pPr>
        <w:widowControl w:val="0"/>
        <w:numPr>
          <w:ilvl w:val="0"/>
          <w:numId w:val="9"/>
        </w:numPr>
        <w:spacing w:after="240" w:line="360" w:lineRule="auto"/>
        <w:ind w:left="426" w:hanging="426"/>
        <w:jc w:val="both"/>
        <w:rPr>
          <w:sz w:val="27"/>
          <w:lang w:val="en-US"/>
        </w:rPr>
      </w:pPr>
      <w:r>
        <w:rPr>
          <w:sz w:val="27"/>
        </w:rPr>
        <w:t>Практика Верховного Суда Российской Федерации по уголовным делам за 1992-1994 гг. / Москва, изд-во «Де-юро», 1995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Постановление Пленума Верховного Суда СССР №16 от 3 декабря 1976 г.: О практике применения судами законодательства о преступлениях несовершеннолетних и о вовлечении их в преступную и иную антиобщественную деятельность // Сборник постановлений Пленума Верховного Суда СССР. 1924-1986 гг. М., 1987 г. – С. 740-746.</w:t>
      </w:r>
    </w:p>
    <w:p w:rsidR="008748FA" w:rsidRDefault="008748FA" w:rsidP="004C0D3C">
      <w:pPr>
        <w:widowControl w:val="0"/>
        <w:numPr>
          <w:ilvl w:val="0"/>
          <w:numId w:val="9"/>
        </w:numPr>
        <w:spacing w:after="240" w:line="360" w:lineRule="auto"/>
        <w:ind w:left="426" w:hanging="426"/>
        <w:jc w:val="both"/>
        <w:rPr>
          <w:sz w:val="27"/>
          <w:lang w:val="en-US"/>
        </w:rPr>
      </w:pPr>
      <w:r>
        <w:rPr>
          <w:sz w:val="27"/>
        </w:rPr>
        <w:t>Багрий-Шахматов Л.В. Система уголовных наказаний и исправительно трудовое право. Учебное пособие // Под ред. доктора юридических наук, проф. Н.А. Стручкова. М., 1969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Бажанов М.И. Назначение наказания по советскому уголовному праву. – Киев: Вица школа, 1980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Бегалиев К. Прокурорский надзор за расследованием дел о преступлениях несовершеннолетних. // Под ред. Государственного советника юстиции А.С. Панкратова. – М., «Юридическая литература», 1971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Беккариа Чезаре. О преступлениях и наказаниях. – М.: Стеис, 1995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Бочкарева Г.Г. Зависимость преступного поведения несовершеннолетних правонарушителей от их податливости групповому влиянию // Вопросы судебной психологии. – М., 1971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Васильев И.М. Наказание по советскому уголовному праву. Учебное пособие для слушателей и курсантов учебных заведений МВД СССР // Под ред. Д-ра юридических наук, проф. В.А. Владимирова. – М., 1970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Васильев В.Л. Юридическая психология. – М., 1991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Вельчев А.Д., Мошак Г.Г. Подросток и правонарушение / Под ред. Г.И. Костаки – Кишинев: Картя молдовеняскэ, 1990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Волков Б.С. Мотивы преступлений // Казань: Изд.-во Казанского университета, 1982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Вопросы изучения и предупреждения правонарушений несовершеннолетних (Сборник трудов) // Под ред. В.Н. Кудрявцева. – М., 1970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Выгодский Л.С. Развитие высших психических функций / Москва, 1993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Дубинин Н.П., Карпец, Кудрявцев В.Н. Генетика. Поведение. Ответственность / Москва, 1989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Ераксин В.В. Ответственность за преступление. – М.: «Юридическая литература», 1979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Законодательство зарубежных стран / М., «Юридическая литература», 1993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Зельцев С.И. Освобождение от наказания и от его отбывания. – М.: «Юридическая литература», 1992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Зотов А.Т. Исполнение наказания в виде лишения свободы в отношении рецидивистов, впервые совершивших преступление в несовершеннолетнем возрасте // Канд. дис. – НИИ МВД РФ, 1994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Каневский Л.Л. Криминалистические проблемы расследования и профилактики преступлений несовершеннолетних // Красноярск, КТУ, 1991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Карпец И.И. Индивидуализация наказания в советском уголовном праве // М., Госюриздат, 1961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Карпушин М.П., Курляндский В.И. Уголовная ответственность и состав преступления. – М.: Юридическая литература, 1974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Кузнецов А.В. Уголовное право и личность. – М.: «Юридическая литература», 1977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Кругликов Л.Л. Смягчающие и отягчающие ответсвенность обстоятельства в уголовном праве. // Вопросы теории. – А.А. Кругликов – Воронеж: Изд-во Воронежского университета, 1986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Курляндский В.И. Уголовная ответственность и меры общественного воздействия. – М.: Юридическая литература, 1965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Личность преступника и применение наказания / Б.С. Волков, Б.В. Сидоров, В.П. Малков – Казань: Изд-во Казанского университета, 1980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Личность преступника и уголовная ответственность: правовые и криминологические аспекты. Межвузовский научный сборник // Изд-во Саратовского университета, 1992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Очередник В.Т. Обеспечение законности при расследовании преступлений несовершеннолетних следователями органов внутренних дел. Учебное пособие – Волгоград: ВСШ, 1990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Проблемы применения наказаний, не связанных с лишением свободы: Сборник научных трудов // Министерство внутренних дел ВНШ // Редкол. Квашис В.Е. и др. – М.: ВНШ МВД СССР, 1998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Санталов А.И. Теоретические вопросы уголовной ответственности. – М.: Юридическая литература, 1992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Скибицкий В.В. Освобождение от уголовной ответственности и наказания / АН СССР. Институт государства и права. – Киев: наук. Думка, 1987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Совершенствование деятельности органов внутренних дел по предупреждению правонарушений среди несовершеннолетних. Сборник научных трудов // Министерство внутренних дел СССР, ВНШ. / Ред.кол.: Бурыкин В.М. и др. // М.: ВНИШ МВД СССР, 1988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Трудные судьбы подростков – кто виноват? / В.В. Панкратов, В.Д. Ермаков, Романова Л.И. и др. – М.: Юридическая литература, 1991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Управление профилактических правонарушений несовершеннолет</w:t>
      </w:r>
      <w:r>
        <w:rPr>
          <w:sz w:val="27"/>
        </w:rPr>
        <w:softHyphen/>
        <w:t>них / Стумбрина Э.Я. // Институт философии и права – Рига: ЗИНАТНЕ, 1989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Устименко  В.В. Специальный субъект преступления. Харьков: Высшая школа. Изд-во при харьковском государственном университете, 1989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наказание в вопросах и ответах: Учебное пособие для юридических вузов // Под ред. В.С. Комиссарова, Р.К. Якупова. / МГУ им. В.М. Ломоносова. – М.: Зерцало, 1998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 xml:space="preserve">Чечель Г.И. Смягчающие ответственность обстоятельства и их значение в индивидуализации наказания. / Науч. Ред. И.С. Ной </w:t>
      </w:r>
      <w:r>
        <w:rPr>
          <w:sz w:val="27"/>
        </w:rPr>
        <w:sym w:font="Times New Roman" w:char="2013"/>
      </w:r>
      <w:r>
        <w:rPr>
          <w:sz w:val="27"/>
        </w:rPr>
        <w:t xml:space="preserve"> Саратов: Изд-во Саратовского университета, 1978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Чуфаровский Ю.В. Юридическая психология. – М.: «Юрист», 1995 г.</w:t>
      </w:r>
    </w:p>
    <w:p w:rsidR="008748FA" w:rsidRDefault="008748FA" w:rsidP="004C0D3C">
      <w:pPr>
        <w:widowControl w:val="0"/>
        <w:numPr>
          <w:ilvl w:val="0"/>
          <w:numId w:val="9"/>
        </w:numPr>
        <w:spacing w:after="240" w:line="360" w:lineRule="auto"/>
        <w:ind w:left="426" w:hanging="426"/>
        <w:jc w:val="both"/>
        <w:rPr>
          <w:sz w:val="27"/>
          <w:lang w:val="en-US"/>
        </w:rPr>
      </w:pPr>
      <w:r>
        <w:rPr>
          <w:sz w:val="27"/>
        </w:rPr>
        <w:t xml:space="preserve">Комментарий к Уголовному кодексу Российской Федерации // Под ред. Скуратова Ю.И., Лебедева В.М. </w:t>
      </w:r>
      <w:r>
        <w:rPr>
          <w:sz w:val="27"/>
        </w:rPr>
        <w:sym w:font="Times New Roman" w:char="2013"/>
      </w:r>
      <w:r>
        <w:rPr>
          <w:sz w:val="27"/>
        </w:rPr>
        <w:t xml:space="preserve"> М.: Издательская группа «НОРМА</w:t>
      </w:r>
      <w:r>
        <w:rPr>
          <w:sz w:val="27"/>
        </w:rPr>
        <w:sym w:font="Times New Roman" w:char="2013"/>
      </w:r>
      <w:r>
        <w:rPr>
          <w:sz w:val="27"/>
        </w:rPr>
        <w:t>ИНФРА-М»,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Комментарий к Уголовному кодексу Российской Федерации // Под ред. Наумова А.В. / Москва, изд-во БЕК, 1996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Криминология // Под ред. И.И. Карпеца, В.Е. Эминова. – М., 1992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Криминология // Под ред. Кудрявцева В.Н., Эминова В.Е. – М.: «Юрист»,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Таганцев Н.С. русское уголовное право: Лекции. Часть общая. Том 1 // РАН, Институт государства и права. – М.: Наука. 1994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РФ: Общая часть. Учебник для юридических вузов / Отв. ред. Б.В. Здравомыслов. – М.: «Юрист», 1996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Общая часть. Учебник для юридических вузов / Отв. ред. И.Я. Козаченко, З.А. Незнамова . – М.: «НОРМА – ИНФРА-М», 1998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РФ: Общая часть. Курс лекций // Под ред. Наумова А.В. – М.: Изд-во БЕК, 1996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РФ: Общая часть. – М.: «Юридическая литература», 1969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России. Общая часть: учебник // Под ред. проф. А.И. Рарога. – М.: Институт Международного права и экономики им. А.С. Грибоедова, 1998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право России. Общая часть: учебник // Под ред. Н.И. Ветрова, Ю.И. Ляпунова. – М.: «Новый Юрист», КноРус, 1997 г.</w:t>
      </w:r>
    </w:p>
    <w:p w:rsidR="008748FA" w:rsidRDefault="008748FA" w:rsidP="004C0D3C">
      <w:pPr>
        <w:widowControl w:val="0"/>
        <w:numPr>
          <w:ilvl w:val="0"/>
          <w:numId w:val="9"/>
        </w:numPr>
        <w:spacing w:after="240" w:line="360" w:lineRule="auto"/>
        <w:ind w:left="426" w:hanging="426"/>
        <w:jc w:val="both"/>
        <w:rPr>
          <w:sz w:val="27"/>
          <w:lang w:val="en-US"/>
        </w:rPr>
      </w:pPr>
      <w:r>
        <w:rPr>
          <w:sz w:val="27"/>
        </w:rPr>
        <w:t>Кудрявцев И., Морозова М. Ответственность несовершеннолетних: Некоторые парадоксы нового УК // «Российская юстиция», 1997 г., №8, с. 29.</w:t>
      </w:r>
    </w:p>
    <w:p w:rsidR="008748FA" w:rsidRDefault="008748FA" w:rsidP="004C0D3C">
      <w:pPr>
        <w:widowControl w:val="0"/>
        <w:numPr>
          <w:ilvl w:val="0"/>
          <w:numId w:val="9"/>
        </w:numPr>
        <w:spacing w:after="240" w:line="360" w:lineRule="auto"/>
        <w:ind w:left="426" w:hanging="426"/>
        <w:jc w:val="both"/>
        <w:rPr>
          <w:sz w:val="27"/>
          <w:lang w:val="en-US"/>
        </w:rPr>
      </w:pPr>
      <w:r>
        <w:rPr>
          <w:sz w:val="27"/>
        </w:rPr>
        <w:t>Непомнящая Г.В. Общие начала, принципы и критерии назначения наказания. / «Российское право», 1999 г., №12, с. 75-85.</w:t>
      </w:r>
    </w:p>
    <w:p w:rsidR="008748FA" w:rsidRDefault="008748FA" w:rsidP="004C0D3C">
      <w:pPr>
        <w:widowControl w:val="0"/>
        <w:numPr>
          <w:ilvl w:val="0"/>
          <w:numId w:val="9"/>
        </w:numPr>
        <w:spacing w:after="240" w:line="360" w:lineRule="auto"/>
        <w:ind w:left="426" w:hanging="426"/>
        <w:jc w:val="both"/>
        <w:rPr>
          <w:sz w:val="27"/>
          <w:lang w:val="en-US"/>
        </w:rPr>
      </w:pPr>
      <w:r>
        <w:rPr>
          <w:sz w:val="27"/>
        </w:rPr>
        <w:t>Оба-Апуну Ж. Основания для освобождения от ответственности или смягчение наказания по Уголовному кодексу России и Франции // «Юридический консультант», 1999 г., №2, с.12-14.</w:t>
      </w:r>
    </w:p>
    <w:p w:rsidR="008748FA" w:rsidRDefault="008748FA" w:rsidP="004C0D3C">
      <w:pPr>
        <w:widowControl w:val="0"/>
        <w:numPr>
          <w:ilvl w:val="0"/>
          <w:numId w:val="9"/>
        </w:numPr>
        <w:spacing w:after="240" w:line="360" w:lineRule="auto"/>
        <w:ind w:left="426" w:hanging="426"/>
        <w:jc w:val="both"/>
        <w:rPr>
          <w:sz w:val="27"/>
          <w:lang w:val="en-US"/>
        </w:rPr>
      </w:pPr>
      <w:r>
        <w:rPr>
          <w:sz w:val="27"/>
        </w:rPr>
        <w:t>Статистика. Краткий анализ состояния преступности в России // «Российская юстиция», 1997 г., №5, с. 35; №12, с. 53.</w:t>
      </w:r>
    </w:p>
    <w:p w:rsidR="008748FA" w:rsidRDefault="008748FA" w:rsidP="004C0D3C">
      <w:pPr>
        <w:widowControl w:val="0"/>
        <w:numPr>
          <w:ilvl w:val="0"/>
          <w:numId w:val="9"/>
        </w:numPr>
        <w:spacing w:after="240" w:line="360" w:lineRule="auto"/>
        <w:ind w:left="426" w:hanging="426"/>
        <w:jc w:val="both"/>
        <w:rPr>
          <w:sz w:val="27"/>
          <w:lang w:val="en-US"/>
        </w:rPr>
      </w:pPr>
      <w:r>
        <w:rPr>
          <w:sz w:val="27"/>
        </w:rPr>
        <w:t>Статистика. Работа судов Российской Федерации // «Российская юстиция», 1999 г., № 8, с. 52-54.</w:t>
      </w:r>
    </w:p>
    <w:p w:rsidR="008748FA" w:rsidRDefault="008748FA" w:rsidP="004C0D3C">
      <w:pPr>
        <w:widowControl w:val="0"/>
        <w:numPr>
          <w:ilvl w:val="0"/>
          <w:numId w:val="9"/>
        </w:numPr>
        <w:spacing w:after="240" w:line="360" w:lineRule="auto"/>
        <w:ind w:left="426" w:hanging="426"/>
        <w:jc w:val="both"/>
        <w:rPr>
          <w:sz w:val="27"/>
          <w:lang w:val="en-US"/>
        </w:rPr>
      </w:pPr>
      <w:r>
        <w:rPr>
          <w:sz w:val="27"/>
        </w:rPr>
        <w:t>Степашин С. Преступность в России как она есть // «Российская юстиция», 1997 г., №6, с. 35-37.</w:t>
      </w:r>
    </w:p>
    <w:p w:rsidR="008748FA" w:rsidRDefault="008748FA" w:rsidP="004C0D3C">
      <w:pPr>
        <w:widowControl w:val="0"/>
        <w:numPr>
          <w:ilvl w:val="0"/>
          <w:numId w:val="9"/>
        </w:numPr>
        <w:spacing w:after="240" w:line="360" w:lineRule="auto"/>
        <w:ind w:left="426" w:hanging="426"/>
        <w:jc w:val="both"/>
        <w:rPr>
          <w:sz w:val="27"/>
          <w:lang w:val="en-US"/>
        </w:rPr>
      </w:pPr>
      <w:r>
        <w:rPr>
          <w:sz w:val="27"/>
        </w:rPr>
        <w:t>Тарбагаев А.Н. Ответственность в уголовном праве // Изд-во вузов. Правоведение, 1994 г., №3, с. 102-106.</w:t>
      </w:r>
    </w:p>
    <w:p w:rsidR="008748FA" w:rsidRDefault="008748FA" w:rsidP="004C0D3C">
      <w:pPr>
        <w:widowControl w:val="0"/>
        <w:numPr>
          <w:ilvl w:val="0"/>
          <w:numId w:val="9"/>
        </w:numPr>
        <w:spacing w:after="240" w:line="360" w:lineRule="auto"/>
        <w:ind w:left="426" w:hanging="426"/>
        <w:jc w:val="both"/>
        <w:rPr>
          <w:sz w:val="27"/>
          <w:lang w:val="en-US"/>
        </w:rPr>
      </w:pPr>
      <w:r>
        <w:rPr>
          <w:sz w:val="27"/>
        </w:rPr>
        <w:t>Шишнов С.Н. Норма УК об освобождении от ответственности подростка, отставшего в психическом развитии: достаточно ли она одинакова? // «Российское право», 1197 г., №5, с. 71-78.</w:t>
      </w:r>
    </w:p>
    <w:p w:rsidR="008748FA" w:rsidRDefault="008748FA" w:rsidP="004C0D3C">
      <w:pPr>
        <w:widowControl w:val="0"/>
        <w:numPr>
          <w:ilvl w:val="0"/>
          <w:numId w:val="9"/>
        </w:numPr>
        <w:spacing w:after="240" w:line="360" w:lineRule="auto"/>
        <w:ind w:left="426" w:hanging="426"/>
        <w:jc w:val="both"/>
        <w:rPr>
          <w:sz w:val="27"/>
          <w:lang w:val="en-US"/>
        </w:rPr>
      </w:pPr>
      <w:r>
        <w:rPr>
          <w:sz w:val="27"/>
        </w:rPr>
        <w:t>Энциклопедический юридический словарь / Москва, изд-во «ИНФРА-М», 1997 г.</w:t>
      </w:r>
    </w:p>
    <w:p w:rsidR="008748FA" w:rsidRDefault="008748FA" w:rsidP="004C0D3C">
      <w:pPr>
        <w:widowControl w:val="0"/>
        <w:numPr>
          <w:ilvl w:val="12"/>
          <w:numId w:val="0"/>
        </w:numPr>
        <w:spacing w:after="240" w:line="360" w:lineRule="auto"/>
        <w:ind w:left="426" w:hanging="426"/>
        <w:jc w:val="center"/>
        <w:rPr>
          <w:sz w:val="27"/>
          <w:lang w:val="en-US"/>
        </w:rPr>
      </w:pPr>
      <w:r>
        <w:rPr>
          <w:b/>
          <w:sz w:val="27"/>
        </w:rPr>
        <w:t>Уголовные дела</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дело № 1476 по обвинению Збруева Н.В. по ч. 1 ст. 158 УК РФ; ТОМ № 1 г. Астрахани,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дело № 46481 по обвинению Конарева А.А. по п. «а», «б», «в», «г» ч. 2 ст. 158 УК РФ; Суд Советского района г. Астрахани,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дело № 52552 по обвинению Михайлова А.В., Мишуткина П.В. по «а», «в», «г» ч. 2 ст. 158 УК РФ; Прокуратура ленинского района г. Астрахани,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Уголовное дело № 48163 по обвинению Спиридонова В.Т., Потешина А.Н., Татаринцева П.К. в совершении преступления предусмотренного п. «д», «ж» ч. 2 ст. 105 УК РФ; Суд Советского района г. Астрахани, 1999 г.</w:t>
      </w:r>
    </w:p>
    <w:p w:rsidR="008748FA" w:rsidRDefault="008748FA" w:rsidP="004C0D3C">
      <w:pPr>
        <w:widowControl w:val="0"/>
        <w:numPr>
          <w:ilvl w:val="0"/>
          <w:numId w:val="9"/>
        </w:numPr>
        <w:spacing w:after="240" w:line="360" w:lineRule="auto"/>
        <w:ind w:left="426" w:hanging="426"/>
        <w:jc w:val="both"/>
        <w:rPr>
          <w:sz w:val="27"/>
          <w:lang w:val="en-US"/>
        </w:rPr>
      </w:pPr>
      <w:r>
        <w:rPr>
          <w:sz w:val="27"/>
        </w:rPr>
        <w:t>Статистические сведения о состоянии преступности среди несовершеннолетних в Астраханской области, предоставленные Прокуратурой Астраханской области.</w:t>
      </w:r>
      <w:bookmarkStart w:id="20" w:name="_GoBack"/>
      <w:bookmarkEnd w:id="20"/>
    </w:p>
    <w:sectPr w:rsidR="008748FA">
      <w:headerReference w:type="even" r:id="rId7"/>
      <w:headerReference w:type="default" r:id="rId8"/>
      <w:footnotePr>
        <w:numRestart w:val="eachPage"/>
      </w:footnotePr>
      <w:endnotePr>
        <w:numRestart w:val="eachSect"/>
      </w:endnotePr>
      <w:pgSz w:w="11907" w:h="16840" w:code="9"/>
      <w:pgMar w:top="1134" w:right="964" w:bottom="1134" w:left="2041" w:header="567"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8FA" w:rsidRDefault="008748FA">
      <w:r>
        <w:separator/>
      </w:r>
    </w:p>
  </w:endnote>
  <w:endnote w:type="continuationSeparator" w:id="0">
    <w:p w:rsidR="008748FA" w:rsidRDefault="0087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8FA" w:rsidRDefault="008748FA">
      <w:r>
        <w:separator/>
      </w:r>
    </w:p>
  </w:footnote>
  <w:footnote w:type="continuationSeparator" w:id="0">
    <w:p w:rsidR="008748FA" w:rsidRDefault="008748FA">
      <w:r>
        <w:continuationSeparator/>
      </w:r>
    </w:p>
  </w:footnote>
  <w:footnote w:id="1">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Статистика. Краткий анализ состояния преступности в России (январь – декабря, 1998 г.) // Российская юстиция – 1999 г., №5 – С. 35.; Краткий анализ состояния преступности в России (январь-сентябрь, 1999 г.) // Российская юстиция – 1999 г, №12 – С. 53.</w:t>
      </w:r>
    </w:p>
  </w:footnote>
  <w:footnote w:id="2">
    <w:p w:rsidR="008748FA" w:rsidRDefault="008748FA" w:rsidP="00DB7DE3">
      <w:pPr>
        <w:pStyle w:val="a8"/>
        <w:ind w:left="0" w:firstLine="142"/>
        <w:rPr>
          <w:rFonts w:ascii="Arial" w:hAnsi="Arial"/>
          <w:sz w:val="20"/>
        </w:rPr>
      </w:pPr>
      <w:r>
        <w:rPr>
          <w:rStyle w:val="a9"/>
          <w:rFonts w:ascii="Arial" w:hAnsi="Arial"/>
          <w:sz w:val="20"/>
        </w:rPr>
        <w:footnoteRef/>
      </w:r>
      <w:r>
        <w:rPr>
          <w:rFonts w:ascii="Arial" w:hAnsi="Arial"/>
          <w:sz w:val="20"/>
        </w:rPr>
        <w:t xml:space="preserve"> Статистика. Работа судов Российской Федерации / Российская юстиция 1999 г., №8., с. 52 -54.</w:t>
      </w:r>
    </w:p>
  </w:footnote>
  <w:footnote w:id="3">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Уголовное дело № 46481 по обвинению Конарева А.А. по п. «а», «б», «в», «г» ч. 2 ст. 158 УК РФ – лист 25; Суд Советского района г. Астрахани, 1999 г.</w:t>
      </w:r>
    </w:p>
  </w:footnote>
  <w:footnote w:id="4">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Постановление пленума Верховного Суда СССР №16 от 3 декабря 1976 года «О практике применения судами законодательства о преступлениях несовершеннолетних и о вовлечении их в преступную и иную антиобщественную деятельность» // Сборник постановлений Пленума Верховного Суда СССР. 1924-1986 г. М., 1987 г. С. 740.</w:t>
      </w:r>
    </w:p>
  </w:footnote>
  <w:footnote w:id="5">
    <w:p w:rsidR="008748FA" w:rsidRDefault="008748FA">
      <w:pPr>
        <w:spacing w:after="60"/>
        <w:ind w:firstLine="284"/>
        <w:jc w:val="both"/>
      </w:pPr>
      <w:r>
        <w:rPr>
          <w:rStyle w:val="a9"/>
        </w:rPr>
        <w:footnoteRef/>
      </w:r>
      <w:r>
        <w:t xml:space="preserve"> Уголовное дело №1476 по обвинению Збруева Н.В. по ч. 1 ст. 158 УК РФ, ТОМ № 1 г. Астрахани, 1999 г.</w:t>
      </w:r>
    </w:p>
  </w:footnote>
  <w:footnote w:id="6">
    <w:p w:rsidR="008748FA" w:rsidRDefault="008748FA">
      <w:pPr>
        <w:ind w:firstLine="284"/>
        <w:jc w:val="both"/>
      </w:pPr>
      <w:r>
        <w:rPr>
          <w:rStyle w:val="a9"/>
        </w:rPr>
        <w:footnoteRef/>
      </w:r>
      <w:r>
        <w:t xml:space="preserve"> Уголовное наказание в вопросах и ответах: Учебное пособие для юридических вузов. / Под ред. В.С. Комиссарова, Р.К. Якупова; МГТУ им. М.В. Ломоносова – М.: Зерцало, 1998 г.</w:t>
      </w:r>
    </w:p>
  </w:footnote>
  <w:footnote w:id="7">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Васильев В. Л. / Юридическая психология. М., 1991 г. – С. 120-121.</w:t>
      </w:r>
    </w:p>
  </w:footnote>
  <w:footnote w:id="8">
    <w:p w:rsidR="008748FA" w:rsidRDefault="008748FA">
      <w:pPr>
        <w:spacing w:after="60"/>
        <w:ind w:firstLine="284"/>
        <w:jc w:val="both"/>
      </w:pPr>
      <w:r>
        <w:rPr>
          <w:rStyle w:val="a9"/>
        </w:rPr>
        <w:footnoteRef/>
      </w:r>
      <w:r>
        <w:t xml:space="preserve"> Указанный источник. </w:t>
      </w:r>
      <w:r>
        <w:sym w:font="Times New Roman" w:char="2013"/>
      </w:r>
      <w:r>
        <w:t xml:space="preserve"> С. 120-121.</w:t>
      </w:r>
    </w:p>
  </w:footnote>
  <w:footnote w:id="9">
    <w:p w:rsidR="008748FA" w:rsidRDefault="008748FA">
      <w:pPr>
        <w:spacing w:after="60"/>
        <w:ind w:firstLine="284"/>
        <w:jc w:val="both"/>
      </w:pPr>
      <w:r>
        <w:rPr>
          <w:rStyle w:val="a9"/>
        </w:rPr>
        <w:footnoteRef/>
      </w:r>
      <w:r>
        <w:t xml:space="preserve"> Дубинин Н.П., Карпец И.И., Кудрявцев В.Н. / Генетика. Поведение. Ответственность. – М., 1989 г. – С. 279-280.</w:t>
      </w:r>
    </w:p>
  </w:footnote>
  <w:footnote w:id="10">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Васильев В. Л. / Юридическая психология. - М., 1991 г. – С. 121.</w:t>
      </w:r>
    </w:p>
  </w:footnote>
  <w:footnote w:id="11">
    <w:p w:rsidR="008748FA" w:rsidRDefault="008748FA">
      <w:pPr>
        <w:spacing w:after="60"/>
        <w:ind w:firstLine="284"/>
        <w:jc w:val="both"/>
      </w:pPr>
      <w:r>
        <w:rPr>
          <w:rStyle w:val="a9"/>
        </w:rPr>
        <w:footnoteRef/>
      </w:r>
      <w:r>
        <w:t xml:space="preserve"> Совершенствование деятельности органов внутренних дел по предупреждению правонарушений среды несовершеннолетних. Сборник научных трудов. / Министерство внутренних дел СССР ВНИИ; (Ред.кол. – Бурыкин В. М. и др. М.: ВНИИ МВД СССР, 1988 г.</w:t>
      </w:r>
    </w:p>
  </w:footnote>
  <w:footnote w:id="12">
    <w:p w:rsidR="008748FA" w:rsidRDefault="008748FA">
      <w:pPr>
        <w:spacing w:after="60"/>
        <w:ind w:firstLine="284"/>
        <w:jc w:val="both"/>
      </w:pPr>
      <w:r>
        <w:rPr>
          <w:rStyle w:val="a9"/>
        </w:rPr>
        <w:footnoteRef/>
      </w:r>
      <w:r>
        <w:t xml:space="preserve"> Личность преступника и уголовная ответственность: Правовые и криминологические аспекты. / Межвузовский научный сборник – Саратов: Изд-во Саратовского университета, 1992г.</w:t>
      </w:r>
    </w:p>
  </w:footnote>
  <w:footnote w:id="13">
    <w:p w:rsidR="008748FA" w:rsidRDefault="008748FA">
      <w:pPr>
        <w:spacing w:after="60"/>
        <w:ind w:firstLine="284"/>
        <w:jc w:val="both"/>
      </w:pPr>
      <w:r>
        <w:rPr>
          <w:rStyle w:val="a9"/>
        </w:rPr>
        <w:footnoteRef/>
      </w:r>
      <w:r>
        <w:t xml:space="preserve"> Уголовное наказание в вопросах и ответах: Учебное пособие для юридических вузов. / Под ред. В.С. Комиссарова, Р.К. Якупова: МГУ им. М.В. Ломоносова – М.: Зерцало, 1998 г. С. 46.</w:t>
      </w:r>
    </w:p>
  </w:footnote>
  <w:footnote w:id="14">
    <w:p w:rsidR="008748FA" w:rsidRDefault="008748FA">
      <w:pPr>
        <w:ind w:firstLine="284"/>
        <w:jc w:val="both"/>
      </w:pPr>
      <w:r>
        <w:rPr>
          <w:rStyle w:val="a9"/>
        </w:rPr>
        <w:footnoteRef/>
      </w:r>
      <w:r>
        <w:t xml:space="preserve"> Уголовное наказание в вопросах и ответах: Учебное пособие для юридических вузов. / Под ред. В.С. Комиссарова, Р.К. Якупова: МГУ им. М.В. Ломоносова – М.: Зерцало, 1998 г. С. 47.</w:t>
      </w:r>
    </w:p>
  </w:footnote>
  <w:footnote w:id="15">
    <w:p w:rsidR="008748FA" w:rsidRDefault="008748FA">
      <w:pPr>
        <w:spacing w:after="120"/>
        <w:ind w:firstLine="284"/>
        <w:jc w:val="both"/>
      </w:pPr>
      <w:r>
        <w:rPr>
          <w:rStyle w:val="a9"/>
        </w:rPr>
        <w:footnoteRef/>
      </w:r>
      <w:r>
        <w:t xml:space="preserve"> Уголовное дело №52552 по обвинению Михайлова А.В., Мишуткина П.В. по п. «а», «в», «г» ч. 2 ст. 158 УК РФ – лист 72, Ленинского района г. Астрахани, 1999 г.</w:t>
      </w:r>
    </w:p>
  </w:footnote>
  <w:footnote w:id="16">
    <w:p w:rsidR="008748FA" w:rsidRDefault="008748FA" w:rsidP="00DB7DE3">
      <w:pPr>
        <w:pStyle w:val="a8"/>
        <w:ind w:left="0" w:firstLine="284"/>
      </w:pPr>
      <w:r>
        <w:rPr>
          <w:rStyle w:val="a9"/>
          <w:rFonts w:ascii="Arial" w:hAnsi="Arial"/>
          <w:sz w:val="20"/>
        </w:rPr>
        <w:footnoteRef/>
      </w:r>
      <w:r>
        <w:rPr>
          <w:rFonts w:ascii="Arial" w:hAnsi="Arial"/>
          <w:sz w:val="20"/>
        </w:rPr>
        <w:t xml:space="preserve"> Криминология / Под. Ред. Акад. В.Н. Кудрявцева и д.ю.п., проф. В.Е. Эминовва. – М.: Юрист, 1999 г. – С. 500.</w:t>
      </w:r>
    </w:p>
  </w:footnote>
  <w:footnote w:id="17">
    <w:p w:rsidR="008748FA" w:rsidRDefault="008748FA">
      <w:pPr>
        <w:widowControl w:val="0"/>
        <w:spacing w:after="60"/>
        <w:ind w:firstLine="284"/>
        <w:jc w:val="both"/>
      </w:pPr>
      <w:r>
        <w:rPr>
          <w:rStyle w:val="a9"/>
        </w:rPr>
        <w:footnoteRef/>
      </w:r>
      <w:r>
        <w:t xml:space="preserve"> Уголовное дело №52552 по обвинению Михайлова А.В., Мишуткина П.В. по п. «а», «в», «г» ч. </w:t>
      </w:r>
      <w:r>
        <w:rPr>
          <w:lang w:val="en-US"/>
        </w:rPr>
        <w:t>2</w:t>
      </w:r>
      <w:r>
        <w:t xml:space="preserve"> ст. 158 УК РФ – лист 71. Прокуратура ленинского района г. Астрахани, 1999 г.</w:t>
      </w:r>
    </w:p>
  </w:footnote>
  <w:footnote w:id="18">
    <w:p w:rsidR="008748FA" w:rsidRDefault="008748FA">
      <w:pPr>
        <w:widowControl w:val="0"/>
        <w:spacing w:after="60"/>
        <w:ind w:firstLine="284"/>
        <w:jc w:val="both"/>
      </w:pPr>
      <w:r>
        <w:rPr>
          <w:rStyle w:val="a9"/>
        </w:rPr>
        <w:footnoteRef/>
      </w:r>
      <w:r>
        <w:t xml:space="preserve"> Уголовное дело №52552 по обвинению Михайлова А.В., Мишуткина П.В. по п. «а», «в», «г» ч. </w:t>
      </w:r>
      <w:r>
        <w:rPr>
          <w:lang w:val="en-US"/>
        </w:rPr>
        <w:t>2</w:t>
      </w:r>
      <w:r>
        <w:t xml:space="preserve"> ст. 158 УК РФ – лист 72. Прокуратура Ленинского района г. Астрахани, 1999 г.</w:t>
      </w:r>
    </w:p>
  </w:footnote>
  <w:footnote w:id="19">
    <w:p w:rsidR="008748FA" w:rsidRDefault="008748FA">
      <w:pPr>
        <w:spacing w:after="60"/>
        <w:ind w:firstLine="284"/>
        <w:jc w:val="both"/>
      </w:pPr>
      <w:r>
        <w:rPr>
          <w:rStyle w:val="a9"/>
        </w:rPr>
        <w:footnoteRef/>
      </w:r>
      <w:r>
        <w:t xml:space="preserve"> Бочкарева Г.Г. Зависимость преступного поведения несовершеннолетних правонарушителей от их податливости групповому влиянию. // Вопросы судебной психологии. – М., 1971 г. – С. 58-59.</w:t>
      </w:r>
    </w:p>
  </w:footnote>
  <w:footnote w:id="20">
    <w:p w:rsidR="008748FA" w:rsidRDefault="008748FA" w:rsidP="00DB7DE3">
      <w:pPr>
        <w:pStyle w:val="a8"/>
        <w:ind w:left="0" w:firstLine="284"/>
        <w:rPr>
          <w:rFonts w:ascii="Arial" w:hAnsi="Arial"/>
          <w:sz w:val="20"/>
        </w:rPr>
      </w:pPr>
      <w:r>
        <w:rPr>
          <w:rStyle w:val="a9"/>
          <w:rFonts w:ascii="Arial" w:hAnsi="Arial"/>
          <w:sz w:val="20"/>
        </w:rPr>
        <w:footnoteRef/>
      </w:r>
      <w:r>
        <w:rPr>
          <w:rFonts w:ascii="Arial" w:hAnsi="Arial"/>
          <w:sz w:val="20"/>
        </w:rPr>
        <w:t xml:space="preserve"> Васильев В. П. Юридическая психология. М., 1991 г. – С. 301.</w:t>
      </w:r>
    </w:p>
  </w:footnote>
  <w:footnote w:id="21">
    <w:p w:rsidR="008748FA" w:rsidRDefault="008748FA" w:rsidP="00DB7DE3">
      <w:pPr>
        <w:pStyle w:val="a8"/>
        <w:widowControl w:val="0"/>
        <w:ind w:left="0" w:firstLine="284"/>
        <w:rPr>
          <w:rFonts w:ascii="Arial" w:hAnsi="Arial"/>
          <w:sz w:val="20"/>
        </w:rPr>
      </w:pPr>
      <w:r>
        <w:rPr>
          <w:rStyle w:val="a9"/>
          <w:rFonts w:ascii="Arial" w:hAnsi="Arial"/>
          <w:sz w:val="20"/>
        </w:rPr>
        <w:footnoteRef/>
      </w:r>
      <w:r>
        <w:rPr>
          <w:rFonts w:ascii="Arial" w:hAnsi="Arial"/>
          <w:sz w:val="20"/>
        </w:rPr>
        <w:t xml:space="preserve"> Уголовное дело № 48163 по обвинению Спиридонова В.Т., Потешина А.Н., Татаринцева П.К. в совершении преступления, предусмотренного п. «д», «ж», ч. 2 ст. 105 УК РФ. – Суд Советского района г. Астрахани, 1999 г.</w:t>
      </w:r>
    </w:p>
  </w:footnote>
  <w:footnote w:id="22">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Таганцев Н.С. Русское уголовное право: Лекции – часть общая. Том 1. / РАН, инс. государства и права. – М.: Наука, 1994 г. – С. 157.</w:t>
      </w:r>
    </w:p>
  </w:footnote>
  <w:footnote w:id="23">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Энциклопедический юридический словарь. / Москва, изд-во «</w:t>
      </w:r>
      <w:r>
        <w:rPr>
          <w:rFonts w:ascii="Arial" w:hAnsi="Arial"/>
          <w:caps/>
          <w:sz w:val="20"/>
        </w:rPr>
        <w:t>Инфра</w:t>
      </w:r>
      <w:r>
        <w:rPr>
          <w:rFonts w:ascii="Arial" w:hAnsi="Arial"/>
          <w:sz w:val="20"/>
        </w:rPr>
        <w:t>-М», 1997 г. – С. 358.</w:t>
      </w:r>
    </w:p>
  </w:footnote>
  <w:footnote w:id="24">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Законодательство зарубежных стран / М., «Юридическая литература», 1993 г. </w:t>
      </w:r>
      <w:r>
        <w:rPr>
          <w:rFonts w:ascii="Arial" w:hAnsi="Arial"/>
          <w:sz w:val="20"/>
        </w:rPr>
        <w:sym w:font="Times New Roman" w:char="2013"/>
      </w:r>
      <w:r>
        <w:rPr>
          <w:rFonts w:ascii="Arial" w:hAnsi="Arial"/>
          <w:sz w:val="20"/>
        </w:rPr>
        <w:t xml:space="preserve"> С.56.</w:t>
      </w:r>
    </w:p>
  </w:footnote>
  <w:footnote w:id="25">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Постановление Пленума Верховного суда РФ: О практике назначения судами уголовного наказания №40 от 11 июня 1999 г. // «Российская газета», 1999 г. – 7 июля – С. 4.</w:t>
      </w:r>
    </w:p>
  </w:footnote>
  <w:footnote w:id="26">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Уголовное дело № 46481 по обвинению Конарева А.А. по п. «а», «б», «в», «г» ч. 2 ст. 158 УК РФ, Суд Советского района г. Астрахани, 1999 г.</w:t>
      </w:r>
    </w:p>
  </w:footnote>
  <w:footnote w:id="27">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Санталов А.И. Теоретические вопросы уголовной ответственности. – М.: «Юридическая литература», 1992 – с.124</w:t>
      </w:r>
    </w:p>
  </w:footnote>
  <w:footnote w:id="28">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Уголовное наказание в вопросах и ответах: Учебное пособие для юридических вузов / Под ред. В.С. Комиссарова, Р.К. Якупова: МГУ им. М.В. Ломоносова. – М.: Зерцало. – 1998 г. – С. 67.</w:t>
      </w:r>
    </w:p>
  </w:footnote>
  <w:footnote w:id="29">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Беккаиа Чезаре. О преступлениях и наказания. – М.: Стелс, 1995 г. – С. 36.</w:t>
      </w:r>
    </w:p>
  </w:footnote>
  <w:footnote w:id="30">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Комментарии к Уголовному кодексу Российской Федерации. / Под ред. Ю.И. Скуратова, В.М. Лебедева. Изд-во Норма «ИНФРА-М», Москва, 1999 г. – С. 198.</w:t>
      </w:r>
    </w:p>
  </w:footnote>
  <w:footnote w:id="31">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Статистические сведения о состоянии преступности среди несовершеннолетних по Астраханской области, предоставленные Прокуратурой Астраханской области.</w:t>
      </w:r>
    </w:p>
  </w:footnote>
  <w:footnote w:id="32">
    <w:p w:rsidR="008748FA" w:rsidRDefault="008748FA">
      <w:pPr>
        <w:pStyle w:val="a8"/>
        <w:ind w:left="0" w:firstLine="284"/>
        <w:rPr>
          <w:rFonts w:ascii="Arial" w:hAnsi="Arial"/>
          <w:sz w:val="20"/>
        </w:rPr>
      </w:pPr>
      <w:r>
        <w:rPr>
          <w:rStyle w:val="a9"/>
          <w:rFonts w:ascii="Arial" w:hAnsi="Arial"/>
          <w:sz w:val="20"/>
        </w:rPr>
        <w:footnoteRef/>
      </w:r>
      <w:r>
        <w:rPr>
          <w:rFonts w:ascii="Arial" w:hAnsi="Arial"/>
          <w:sz w:val="20"/>
        </w:rPr>
        <w:t xml:space="preserve"> Статистика. Краткий анализ состояния преступности в России (январь – декабрь, 1998 г.) // «Российская юстиция», 1999 г., № 5. – С. 35; Краткий анализ состояния преступности в России (январь – сентябрь, 1999 г.) // «Российская юстиция», 1999 г. – 3 12. – С. 53; Степашин С. «Преступность в России как она есть» // «Российская юстиция», 1999 г.. – № 6. – С. 35-37; Криминология // Под ред. Кудрявцева В.Н., Эглинова В.Е. – Москва: «Юрист», 1999 г. – С. 482-488.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8FA" w:rsidRDefault="008748FA">
    <w:pPr>
      <w:pStyle w:val="a5"/>
      <w:framePr w:wrap="around" w:vAnchor="text" w:hAnchor="margin" w:xAlign="center" w:y="1"/>
      <w:rPr>
        <w:rStyle w:val="a6"/>
      </w:rPr>
    </w:pPr>
  </w:p>
  <w:p w:rsidR="008748FA" w:rsidRDefault="008748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8FA" w:rsidRDefault="008748FA">
    <w:pPr>
      <w:pStyle w:val="a5"/>
      <w:framePr w:wrap="around" w:vAnchor="text" w:hAnchor="page" w:x="6481" w:y="5"/>
      <w:rPr>
        <w:rStyle w:val="a6"/>
      </w:rPr>
    </w:pPr>
    <w:r>
      <w:rPr>
        <w:rStyle w:val="a6"/>
      </w:rPr>
      <w:t>-</w:t>
    </w:r>
    <w:r w:rsidR="00DB7DE3">
      <w:rPr>
        <w:rStyle w:val="a6"/>
        <w:rFonts w:ascii="Times New Roman" w:hAnsi="Times New Roman"/>
        <w:noProof/>
      </w:rPr>
      <w:t>3</w:t>
    </w:r>
    <w:r>
      <w:rPr>
        <w:rStyle w:val="a6"/>
      </w:rPr>
      <w:t>-</w:t>
    </w:r>
  </w:p>
  <w:p w:rsidR="008748FA" w:rsidRDefault="008748FA">
    <w:pPr>
      <w:pStyle w:val="a5"/>
    </w:pPr>
  </w:p>
  <w:p w:rsidR="008748FA" w:rsidRDefault="008748FA">
    <w:pPr>
      <w:pStyle w:val="a5"/>
    </w:pPr>
  </w:p>
  <w:p w:rsidR="008748FA" w:rsidRDefault="008748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D68BD8"/>
    <w:lvl w:ilvl="0">
      <w:numFmt w:val="bullet"/>
      <w:lvlText w:val="*"/>
      <w:lvlJc w:val="left"/>
    </w:lvl>
  </w:abstractNum>
  <w:abstractNum w:abstractNumId="1">
    <w:nsid w:val="0456084E"/>
    <w:multiLevelType w:val="singleLevel"/>
    <w:tmpl w:val="0D68C494"/>
    <w:lvl w:ilvl="0">
      <w:start w:val="1"/>
      <w:numFmt w:val="decimal"/>
      <w:lvlText w:val="%1) "/>
      <w:legacy w:legacy="1" w:legacySpace="0" w:legacyIndent="283"/>
      <w:lvlJc w:val="left"/>
      <w:pPr>
        <w:ind w:left="992" w:hanging="283"/>
      </w:pPr>
      <w:rPr>
        <w:rFonts w:ascii="Arial" w:hAnsi="Arial" w:cs="Arial" w:hint="default"/>
        <w:b w:val="0"/>
        <w:i w:val="0"/>
        <w:sz w:val="26"/>
        <w:u w:val="none"/>
      </w:rPr>
    </w:lvl>
  </w:abstractNum>
  <w:abstractNum w:abstractNumId="2">
    <w:nsid w:val="110B08DC"/>
    <w:multiLevelType w:val="singleLevel"/>
    <w:tmpl w:val="091E1C80"/>
    <w:lvl w:ilvl="0">
      <w:start w:val="1"/>
      <w:numFmt w:val="decimal"/>
      <w:lvlText w:val="%1."/>
      <w:legacy w:legacy="1" w:legacySpace="0" w:legacyIndent="283"/>
      <w:lvlJc w:val="left"/>
      <w:pPr>
        <w:ind w:left="283" w:hanging="283"/>
      </w:pPr>
      <w:rPr>
        <w:rFonts w:ascii="Arial" w:hAnsi="Arial" w:cs="Arial" w:hint="default"/>
        <w:b w:val="0"/>
        <w:i w:val="0"/>
        <w:sz w:val="24"/>
      </w:rPr>
    </w:lvl>
  </w:abstractNum>
  <w:abstractNum w:abstractNumId="3">
    <w:nsid w:val="37B54D87"/>
    <w:multiLevelType w:val="singleLevel"/>
    <w:tmpl w:val="D74E4CE0"/>
    <w:lvl w:ilvl="0">
      <w:start w:val="1"/>
      <w:numFmt w:val="decimal"/>
      <w:lvlText w:val="%1)"/>
      <w:legacy w:legacy="1" w:legacySpace="0" w:legacyIndent="283"/>
      <w:lvlJc w:val="left"/>
      <w:pPr>
        <w:ind w:left="1003" w:hanging="283"/>
      </w:pPr>
    </w:lvl>
  </w:abstractNum>
  <w:abstractNum w:abstractNumId="4">
    <w:nsid w:val="54CC5F2D"/>
    <w:multiLevelType w:val="singleLevel"/>
    <w:tmpl w:val="D74E4CE0"/>
    <w:lvl w:ilvl="0">
      <w:start w:val="1"/>
      <w:numFmt w:val="decimal"/>
      <w:lvlText w:val="%1)"/>
      <w:legacy w:legacy="1" w:legacySpace="0" w:legacyIndent="283"/>
      <w:lvlJc w:val="left"/>
      <w:pPr>
        <w:ind w:left="992" w:hanging="283"/>
      </w:pPr>
    </w:lvl>
  </w:abstractNum>
  <w:abstractNum w:abstractNumId="5">
    <w:nsid w:val="64612AB0"/>
    <w:multiLevelType w:val="singleLevel"/>
    <w:tmpl w:val="CB2A9282"/>
    <w:lvl w:ilvl="0">
      <w:start w:val="1"/>
      <w:numFmt w:val="decimal"/>
      <w:lvlText w:val="%1) "/>
      <w:legacy w:legacy="1" w:legacySpace="0" w:legacyIndent="283"/>
      <w:lvlJc w:val="left"/>
      <w:pPr>
        <w:ind w:left="1003" w:hanging="283"/>
      </w:pPr>
      <w:rPr>
        <w:rFonts w:ascii="Arial" w:hAnsi="Arial" w:cs="Arial" w:hint="default"/>
        <w:b w:val="0"/>
        <w:i w:val="0"/>
        <w:sz w:val="28"/>
        <w:u w:val="none"/>
      </w:rPr>
    </w:lvl>
  </w:abstractNum>
  <w:abstractNum w:abstractNumId="6">
    <w:nsid w:val="6F502CEF"/>
    <w:multiLevelType w:val="singleLevel"/>
    <w:tmpl w:val="0D68C494"/>
    <w:lvl w:ilvl="0">
      <w:start w:val="1"/>
      <w:numFmt w:val="decimal"/>
      <w:lvlText w:val="%1) "/>
      <w:legacy w:legacy="1" w:legacySpace="0" w:legacyIndent="283"/>
      <w:lvlJc w:val="left"/>
      <w:pPr>
        <w:ind w:left="992" w:hanging="283"/>
      </w:pPr>
      <w:rPr>
        <w:rFonts w:ascii="Arial" w:hAnsi="Arial" w:cs="Arial" w:hint="default"/>
        <w:b w:val="0"/>
        <w:i w:val="0"/>
        <w:sz w:val="26"/>
        <w:u w:val="none"/>
      </w:rPr>
    </w:lvl>
  </w:abstractNum>
  <w:abstractNum w:abstractNumId="7">
    <w:nsid w:val="771418B5"/>
    <w:multiLevelType w:val="singleLevel"/>
    <w:tmpl w:val="F5EAA7FC"/>
    <w:lvl w:ilvl="0">
      <w:start w:val="1"/>
      <w:numFmt w:val="decimal"/>
      <w:lvlText w:val="%1. "/>
      <w:legacy w:legacy="1" w:legacySpace="0" w:legacyIndent="283"/>
      <w:lvlJc w:val="left"/>
      <w:pPr>
        <w:ind w:left="992" w:hanging="283"/>
      </w:pPr>
      <w:rPr>
        <w:rFonts w:ascii="Arial" w:hAnsi="Arial" w:cs="Arial" w:hint="default"/>
        <w:b w:val="0"/>
        <w:i w:val="0"/>
        <w:sz w:val="26"/>
        <w:u w:val="none"/>
      </w:rPr>
    </w:lvl>
  </w:abstractNum>
  <w:num w:numId="1">
    <w:abstractNumId w:val="5"/>
  </w:num>
  <w:num w:numId="2">
    <w:abstractNumId w:val="0"/>
    <w:lvlOverride w:ilvl="0">
      <w:lvl w:ilvl="0">
        <w:start w:val="1"/>
        <w:numFmt w:val="bullet"/>
        <w:lvlText w:val=""/>
        <w:legacy w:legacy="1" w:legacySpace="0" w:legacyIndent="283"/>
        <w:lvlJc w:val="left"/>
        <w:pPr>
          <w:ind w:left="1418" w:hanging="283"/>
        </w:pPr>
        <w:rPr>
          <w:rFonts w:ascii="Symbol" w:hAnsi="Symbol" w:hint="default"/>
        </w:rPr>
      </w:lvl>
    </w:lvlOverride>
  </w:num>
  <w:num w:numId="3">
    <w:abstractNumId w:val="3"/>
  </w:num>
  <w:num w:numId="4">
    <w:abstractNumId w:val="4"/>
  </w:num>
  <w:num w:numId="5">
    <w:abstractNumId w:val="6"/>
  </w:num>
  <w:num w:numId="6">
    <w:abstractNumId w:val="7"/>
  </w:num>
  <w:num w:numId="7">
    <w:abstractNumId w:val="7"/>
    <w:lvlOverride w:ilvl="0">
      <w:lvl w:ilvl="0">
        <w:start w:val="4"/>
        <w:numFmt w:val="decimal"/>
        <w:lvlText w:val="%1. "/>
        <w:legacy w:legacy="1" w:legacySpace="0" w:legacyIndent="283"/>
        <w:lvlJc w:val="left"/>
        <w:pPr>
          <w:ind w:left="992" w:hanging="283"/>
        </w:pPr>
        <w:rPr>
          <w:rFonts w:ascii="Arial" w:hAnsi="Arial" w:cs="Arial" w:hint="default"/>
          <w:b w:val="0"/>
          <w:i w:val="0"/>
          <w:sz w:val="26"/>
          <w:u w:val="none"/>
        </w:rPr>
      </w:lvl>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7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pos w:val="sectEnd"/>
    <w:numRestart w:val="eachSect"/>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E3"/>
    <w:rsid w:val="004C0D3C"/>
    <w:rsid w:val="008748FA"/>
    <w:rsid w:val="009C4D5E"/>
    <w:rsid w:val="00DB7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FEF85-903D-47E0-A0C5-85F43147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rPr>
  </w:style>
  <w:style w:type="paragraph" w:styleId="1">
    <w:name w:val="heading 1"/>
    <w:basedOn w:val="a"/>
    <w:next w:val="a"/>
    <w:qFormat/>
    <w:pPr>
      <w:keepNext/>
      <w:spacing w:after="360"/>
      <w:jc w:val="center"/>
      <w:outlineLvl w:val="0"/>
    </w:pPr>
    <w:rPr>
      <w:rFonts w:ascii="Times New Roman" w:hAnsi="Times New Roman"/>
      <w:b/>
      <w:sz w:val="32"/>
    </w:rPr>
  </w:style>
  <w:style w:type="paragraph" w:styleId="2">
    <w:name w:val="heading 2"/>
    <w:basedOn w:val="a"/>
    <w:next w:val="a"/>
    <w:qFormat/>
    <w:pPr>
      <w:keepNext/>
      <w:spacing w:after="360"/>
      <w:jc w:val="center"/>
      <w:outlineLvl w:val="1"/>
    </w:pPr>
    <w:rPr>
      <w:rFonts w:ascii="Times New Roman" w:hAnsi="Times New Roman"/>
      <w:b/>
      <w:sz w:val="32"/>
    </w:rPr>
  </w:style>
  <w:style w:type="paragraph" w:styleId="3">
    <w:name w:val="heading 3"/>
    <w:basedOn w:val="a"/>
    <w:next w:val="a"/>
    <w:qFormat/>
    <w:pPr>
      <w:keepNext/>
      <w:spacing w:after="360"/>
      <w:jc w:val="center"/>
      <w:outlineLvl w:val="2"/>
    </w:pPr>
    <w:rPr>
      <w:rFonts w:ascii="Times New Roman" w:hAnsi="Times New Roman"/>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customStyle="1" w:styleId="21">
    <w:name w:val="Основной текст 21"/>
    <w:basedOn w:val="a"/>
    <w:pPr>
      <w:spacing w:line="360" w:lineRule="auto"/>
    </w:pPr>
    <w:rPr>
      <w:b/>
      <w:i/>
      <w:sz w:val="28"/>
      <w:lang w:val="en-US"/>
    </w:rPr>
  </w:style>
  <w:style w:type="paragraph" w:styleId="a4">
    <w:name w:val="Title"/>
    <w:basedOn w:val="a"/>
    <w:qFormat/>
    <w:pPr>
      <w:spacing w:line="360" w:lineRule="auto"/>
      <w:jc w:val="center"/>
    </w:pPr>
    <w:rPr>
      <w:rFonts w:ascii="Times New Roman" w:hAnsi="Times New Roman"/>
      <w:b/>
      <w:sz w:val="32"/>
    </w:rPr>
  </w:style>
  <w:style w:type="paragraph" w:customStyle="1" w:styleId="BodyText21">
    <w:name w:val="Body Text 21"/>
    <w:basedOn w:val="a"/>
    <w:pPr>
      <w:spacing w:line="360" w:lineRule="auto"/>
      <w:ind w:firstLine="720"/>
      <w:jc w:val="both"/>
    </w:pPr>
    <w:rPr>
      <w:rFonts w:ascii="Times New Roman" w:hAnsi="Times New Roman"/>
      <w:b/>
      <w:sz w:val="28"/>
    </w:rPr>
  </w:style>
  <w:style w:type="paragraph" w:customStyle="1" w:styleId="31">
    <w:name w:val="Основной текст 31"/>
    <w:basedOn w:val="a"/>
    <w:pPr>
      <w:spacing w:line="360" w:lineRule="auto"/>
    </w:pPr>
    <w:rPr>
      <w:rFonts w:ascii="Times New Roman" w:hAnsi="Times New Roman"/>
      <w:b/>
      <w:sz w:val="28"/>
    </w:rPr>
  </w:style>
  <w:style w:type="paragraph" w:styleId="a5">
    <w:name w:val="header"/>
    <w:basedOn w:val="a"/>
    <w:semiHidden/>
    <w:pPr>
      <w:tabs>
        <w:tab w:val="center" w:pos="4153"/>
        <w:tab w:val="right" w:pos="8306"/>
      </w:tabs>
    </w:pPr>
  </w:style>
  <w:style w:type="character" w:styleId="a6">
    <w:name w:val="page number"/>
    <w:semiHidden/>
  </w:style>
  <w:style w:type="paragraph" w:styleId="a7">
    <w:name w:val="footer"/>
    <w:basedOn w:val="a"/>
    <w:semiHidden/>
    <w:pPr>
      <w:tabs>
        <w:tab w:val="center" w:pos="4153"/>
        <w:tab w:val="right" w:pos="8306"/>
      </w:tabs>
    </w:pPr>
  </w:style>
  <w:style w:type="paragraph" w:styleId="a8">
    <w:name w:val="footnote text"/>
    <w:basedOn w:val="a"/>
    <w:semiHidden/>
    <w:pPr>
      <w:spacing w:after="60"/>
      <w:ind w:left="283" w:hanging="283"/>
      <w:jc w:val="both"/>
    </w:pPr>
    <w:rPr>
      <w:rFonts w:ascii="Times New Roman" w:hAnsi="Times New Roman"/>
      <w:sz w:val="22"/>
    </w:rPr>
  </w:style>
  <w:style w:type="character" w:styleId="a9">
    <w:name w:val="footnote reference"/>
    <w:semiHidden/>
    <w:rPr>
      <w:vertAlign w:val="superscript"/>
    </w:rPr>
  </w:style>
  <w:style w:type="paragraph" w:styleId="aa">
    <w:name w:val="endnote text"/>
    <w:basedOn w:val="a"/>
    <w:semiHidden/>
  </w:style>
  <w:style w:type="character" w:styleId="ab">
    <w:name w:val="endnote reference"/>
    <w:semiHidden/>
    <w:rPr>
      <w:vertAlign w:val="superscript"/>
    </w:rPr>
  </w:style>
  <w:style w:type="paragraph" w:customStyle="1" w:styleId="210">
    <w:name w:val="Основной текст с отступом 21"/>
    <w:basedOn w:val="a"/>
    <w:pPr>
      <w:spacing w:line="360" w:lineRule="auto"/>
      <w:ind w:firstLine="709"/>
      <w:jc w:val="both"/>
    </w:pPr>
    <w:rPr>
      <w:rFonts w:ascii="Times New Roman" w:hAnsi="Times New Roman"/>
      <w:sz w:val="28"/>
    </w:rPr>
  </w:style>
  <w:style w:type="paragraph" w:customStyle="1" w:styleId="310">
    <w:name w:val="Основной текст с отступом 31"/>
    <w:basedOn w:val="a"/>
    <w:pPr>
      <w:spacing w:line="360" w:lineRule="auto"/>
      <w:ind w:left="1276" w:hanging="283"/>
      <w:jc w:val="both"/>
    </w:pPr>
    <w:rPr>
      <w:rFonts w:ascii="Times New Roman" w:hAnsi="Times New Roman"/>
      <w:sz w:val="28"/>
    </w:rPr>
  </w:style>
  <w:style w:type="paragraph" w:styleId="10">
    <w:name w:val="toc 1"/>
    <w:basedOn w:val="a"/>
    <w:next w:val="a"/>
    <w:semiHidden/>
    <w:pPr>
      <w:tabs>
        <w:tab w:val="right" w:leader="dot" w:pos="9015"/>
      </w:tabs>
    </w:pPr>
  </w:style>
  <w:style w:type="paragraph" w:styleId="20">
    <w:name w:val="toc 2"/>
    <w:basedOn w:val="a"/>
    <w:next w:val="a"/>
    <w:semiHidden/>
    <w:pPr>
      <w:tabs>
        <w:tab w:val="right" w:leader="dot" w:pos="9015"/>
      </w:tabs>
      <w:ind w:left="200"/>
    </w:pPr>
  </w:style>
  <w:style w:type="paragraph" w:styleId="30">
    <w:name w:val="toc 3"/>
    <w:basedOn w:val="a"/>
    <w:next w:val="a"/>
    <w:semiHidden/>
    <w:pPr>
      <w:tabs>
        <w:tab w:val="right" w:leader="dot" w:pos="9015"/>
      </w:tabs>
      <w:ind w:left="400"/>
    </w:pPr>
  </w:style>
  <w:style w:type="paragraph" w:styleId="4">
    <w:name w:val="toc 4"/>
    <w:basedOn w:val="a"/>
    <w:next w:val="a"/>
    <w:semiHidden/>
    <w:pPr>
      <w:tabs>
        <w:tab w:val="right" w:leader="dot" w:pos="9015"/>
      </w:tabs>
      <w:ind w:left="600"/>
    </w:pPr>
  </w:style>
  <w:style w:type="paragraph" w:styleId="5">
    <w:name w:val="toc 5"/>
    <w:basedOn w:val="a"/>
    <w:next w:val="a"/>
    <w:semiHidden/>
    <w:pPr>
      <w:tabs>
        <w:tab w:val="right" w:leader="dot" w:pos="9015"/>
      </w:tabs>
      <w:ind w:left="800"/>
    </w:pPr>
  </w:style>
  <w:style w:type="paragraph" w:styleId="6">
    <w:name w:val="toc 6"/>
    <w:basedOn w:val="a"/>
    <w:next w:val="a"/>
    <w:semiHidden/>
    <w:pPr>
      <w:tabs>
        <w:tab w:val="right" w:leader="dot" w:pos="9015"/>
      </w:tabs>
      <w:ind w:left="1000"/>
    </w:pPr>
  </w:style>
  <w:style w:type="paragraph" w:styleId="7">
    <w:name w:val="toc 7"/>
    <w:basedOn w:val="a"/>
    <w:next w:val="a"/>
    <w:semiHidden/>
    <w:pPr>
      <w:tabs>
        <w:tab w:val="right" w:leader="dot" w:pos="9015"/>
      </w:tabs>
      <w:ind w:left="1200"/>
    </w:pPr>
  </w:style>
  <w:style w:type="paragraph" w:styleId="8">
    <w:name w:val="toc 8"/>
    <w:basedOn w:val="a"/>
    <w:next w:val="a"/>
    <w:semiHidden/>
    <w:pPr>
      <w:tabs>
        <w:tab w:val="right" w:leader="dot" w:pos="9015"/>
      </w:tabs>
      <w:ind w:left="1400"/>
    </w:pPr>
  </w:style>
  <w:style w:type="paragraph" w:styleId="9">
    <w:name w:val="toc 9"/>
    <w:basedOn w:val="a"/>
    <w:next w:val="a"/>
    <w:semiHidden/>
    <w:pPr>
      <w:tabs>
        <w:tab w:val="right" w:leader="dot" w:pos="9015"/>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20103</Words>
  <Characters>114592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Astrahan-VDV</Company>
  <LinksUpToDate>false</LinksUpToDate>
  <CharactersWithSpaces>134427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Владимир</dc:creator>
  <cp:keywords/>
  <dc:description/>
  <cp:lastModifiedBy>admin</cp:lastModifiedBy>
  <cp:revision>2</cp:revision>
  <cp:lastPrinted>2000-03-31T12:26:00Z</cp:lastPrinted>
  <dcterms:created xsi:type="dcterms:W3CDTF">2014-02-10T18:00:00Z</dcterms:created>
  <dcterms:modified xsi:type="dcterms:W3CDTF">2014-02-10T18:00:00Z</dcterms:modified>
</cp:coreProperties>
</file>