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84" w:rsidRDefault="00DA7584" w:rsidP="00232F30">
      <w:pPr>
        <w:pStyle w:val="ad"/>
      </w:pPr>
    </w:p>
    <w:p w:rsidR="002923AE" w:rsidRPr="00232F30" w:rsidRDefault="002923AE" w:rsidP="00232F30">
      <w:pPr>
        <w:pStyle w:val="ad"/>
      </w:pPr>
      <w:r w:rsidRPr="00232F30">
        <w:t>ФЕДЕРАЛЬНОЕ АГЕНТСТВО ПО ОБРАЗОВАНИЮ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</w:rPr>
      </w:pPr>
      <w:r w:rsidRPr="00232F30">
        <w:rPr>
          <w:rFonts w:ascii="Times New Roman" w:hAnsi="Times New Roman"/>
          <w:b/>
        </w:rPr>
        <w:t>Государственное образовательное учреждение высшего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</w:rPr>
      </w:pPr>
      <w:r w:rsidRPr="00232F30">
        <w:rPr>
          <w:rFonts w:ascii="Times New Roman" w:hAnsi="Times New Roman"/>
          <w:b/>
        </w:rPr>
        <w:t>профессионального образования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</w:rPr>
      </w:pPr>
      <w:r w:rsidRPr="00232F30">
        <w:rPr>
          <w:rFonts w:ascii="Times New Roman" w:hAnsi="Times New Roman"/>
          <w:b/>
        </w:rPr>
        <w:t>“МАТИ” - РОССИЙСКИЙ ГОСУДАРСТВЕННЫЙ ТЕХНОЛОГИЧЕСКИЙ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</w:rPr>
      </w:pPr>
      <w:r w:rsidRPr="00232F30">
        <w:rPr>
          <w:rFonts w:ascii="Times New Roman" w:hAnsi="Times New Roman"/>
          <w:b/>
        </w:rPr>
        <w:t>УНИВЕРСИТЕТ им. К.Э.ЦИОЛКОВСКОГО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  <w:sz w:val="28"/>
        </w:rPr>
      </w:pPr>
      <w:r w:rsidRPr="00232F30">
        <w:rPr>
          <w:rFonts w:ascii="Times New Roman" w:hAnsi="Times New Roman"/>
          <w:b/>
          <w:sz w:val="28"/>
        </w:rPr>
        <w:t>____________________________________________________________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  <w:i/>
          <w:sz w:val="28"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  <w:b/>
          <w:i/>
          <w:sz w:val="28"/>
        </w:rPr>
      </w:pPr>
      <w:r w:rsidRPr="00232F30">
        <w:rPr>
          <w:rFonts w:ascii="Times New Roman" w:hAnsi="Times New Roman"/>
          <w:b/>
          <w:i/>
          <w:sz w:val="28"/>
        </w:rPr>
        <w:t>Кафедра "Технология переработки неметаллических материалов"</w:t>
      </w:r>
    </w:p>
    <w:p w:rsidR="002923AE" w:rsidRPr="00232F30" w:rsidRDefault="002923AE" w:rsidP="00232F30">
      <w:pPr>
        <w:jc w:val="center"/>
        <w:rPr>
          <w:rFonts w:ascii="Times New Roman" w:hAnsi="Times New Roman"/>
          <w:b/>
          <w:i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F921C1" w:rsidRPr="00232F30" w:rsidRDefault="00F921C1" w:rsidP="00232F30">
      <w:pPr>
        <w:pStyle w:val="5"/>
        <w:jc w:val="center"/>
        <w:rPr>
          <w:rFonts w:ascii="Times New Roman" w:hAnsi="Times New Roman"/>
          <w:i w:val="0"/>
          <w:sz w:val="32"/>
          <w:szCs w:val="32"/>
          <w:lang w:val="en-US"/>
        </w:rPr>
      </w:pPr>
      <w:r w:rsidRPr="00232F30">
        <w:rPr>
          <w:rFonts w:ascii="Times New Roman" w:hAnsi="Times New Roman"/>
          <w:i w:val="0"/>
          <w:sz w:val="32"/>
          <w:szCs w:val="32"/>
        </w:rPr>
        <w:t>КУРСОВАЯ РАБОТА</w:t>
      </w:r>
    </w:p>
    <w:p w:rsidR="00F921C1" w:rsidRPr="00232F30" w:rsidRDefault="00F921C1" w:rsidP="00232F30">
      <w:pPr>
        <w:jc w:val="center"/>
        <w:rPr>
          <w:rFonts w:ascii="Times New Roman" w:hAnsi="Times New Roman"/>
        </w:rPr>
      </w:pPr>
      <w:r w:rsidRPr="00232F30">
        <w:rPr>
          <w:rFonts w:ascii="Times New Roman" w:hAnsi="Times New Roman"/>
          <w:sz w:val="32"/>
        </w:rPr>
        <w:t>по дисциплине: «Основа получения полуфабрикатов полимерных и компазиционных материалов»</w:t>
      </w: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F921C1" w:rsidRPr="00232F30" w:rsidRDefault="00F921C1" w:rsidP="00232F30">
      <w:pPr>
        <w:jc w:val="center"/>
        <w:rPr>
          <w:rFonts w:ascii="Times New Roman" w:hAnsi="Times New Roman"/>
          <w:sz w:val="32"/>
        </w:rPr>
      </w:pPr>
      <w:r w:rsidRPr="00232F30">
        <w:rPr>
          <w:rFonts w:ascii="Times New Roman" w:hAnsi="Times New Roman"/>
          <w:sz w:val="32"/>
        </w:rPr>
        <w:t>на тему:</w:t>
      </w:r>
    </w:p>
    <w:p w:rsidR="002923AE" w:rsidRPr="00232F30" w:rsidRDefault="00F921C1" w:rsidP="00232F30">
      <w:pPr>
        <w:jc w:val="center"/>
        <w:rPr>
          <w:rFonts w:ascii="Times New Roman" w:hAnsi="Times New Roman"/>
          <w:b/>
          <w:sz w:val="32"/>
        </w:rPr>
      </w:pPr>
      <w:r w:rsidRPr="00232F30">
        <w:rPr>
          <w:rFonts w:ascii="Times New Roman" w:hAnsi="Times New Roman"/>
          <w:b/>
          <w:sz w:val="32"/>
        </w:rPr>
        <w:t>Алифатические полиамиды</w:t>
      </w: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2923AE" w:rsidRPr="00232F30" w:rsidRDefault="002923AE" w:rsidP="00016E7A">
      <w:pPr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Студент</w:t>
      </w:r>
      <w:r w:rsidR="00F921C1" w:rsidRPr="00232F30">
        <w:rPr>
          <w:rFonts w:ascii="Times New Roman" w:hAnsi="Times New Roman"/>
          <w:sz w:val="24"/>
          <w:szCs w:val="24"/>
        </w:rPr>
        <w:t xml:space="preserve"> группы</w:t>
      </w:r>
      <w:r w:rsidRPr="00232F30">
        <w:rPr>
          <w:rFonts w:ascii="Times New Roman" w:hAnsi="Times New Roman"/>
          <w:sz w:val="24"/>
          <w:szCs w:val="24"/>
        </w:rPr>
        <w:t xml:space="preserve">: </w:t>
      </w:r>
      <w:r w:rsidR="00F921C1" w:rsidRPr="00232F30">
        <w:rPr>
          <w:rFonts w:ascii="Times New Roman" w:hAnsi="Times New Roman"/>
          <w:sz w:val="24"/>
          <w:szCs w:val="24"/>
        </w:rPr>
        <w:t xml:space="preserve">4МТМ-3ДБ-017 </w:t>
      </w:r>
      <w:r w:rsidR="00BA53A1" w:rsidRPr="00232F30">
        <w:rPr>
          <w:rFonts w:ascii="Times New Roman" w:hAnsi="Times New Roman"/>
          <w:sz w:val="24"/>
          <w:szCs w:val="24"/>
        </w:rPr>
        <w:t>Бочкова П.</w:t>
      </w:r>
      <w:r w:rsidR="005B0440" w:rsidRPr="00232F30">
        <w:rPr>
          <w:rFonts w:ascii="Times New Roman" w:hAnsi="Times New Roman"/>
          <w:sz w:val="24"/>
          <w:szCs w:val="24"/>
        </w:rPr>
        <w:t xml:space="preserve"> </w:t>
      </w:r>
      <w:r w:rsidR="00BA53A1" w:rsidRPr="00232F30">
        <w:rPr>
          <w:rFonts w:ascii="Times New Roman" w:hAnsi="Times New Roman"/>
          <w:sz w:val="24"/>
          <w:szCs w:val="24"/>
        </w:rPr>
        <w:t>М.</w:t>
      </w:r>
    </w:p>
    <w:p w:rsidR="002923AE" w:rsidRPr="00232F30" w:rsidRDefault="00F921C1" w:rsidP="00016E7A">
      <w:pPr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Руководитель</w:t>
      </w:r>
      <w:r w:rsidR="002923AE" w:rsidRPr="00232F30">
        <w:rPr>
          <w:rFonts w:ascii="Times New Roman" w:hAnsi="Times New Roman"/>
          <w:sz w:val="24"/>
          <w:szCs w:val="24"/>
        </w:rPr>
        <w:t>: Мийченко И. П.</w:t>
      </w: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2923AE" w:rsidRPr="00232F30" w:rsidRDefault="002923AE" w:rsidP="00232F30">
      <w:pPr>
        <w:jc w:val="center"/>
        <w:rPr>
          <w:rFonts w:ascii="Times New Roman" w:hAnsi="Times New Roman"/>
        </w:rPr>
      </w:pPr>
    </w:p>
    <w:p w:rsidR="00F921C1" w:rsidRPr="00232F30" w:rsidRDefault="00F921C1" w:rsidP="00232F30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F921C1" w:rsidRPr="00232F30" w:rsidRDefault="00F921C1" w:rsidP="00232F30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</w:p>
    <w:p w:rsidR="002923AE" w:rsidRPr="00232F30" w:rsidRDefault="00BA53A1" w:rsidP="00232F30">
      <w:pPr>
        <w:pStyle w:val="ab"/>
        <w:jc w:val="center"/>
        <w:rPr>
          <w:rFonts w:ascii="Times New Roman" w:hAnsi="Times New Roman"/>
          <w:b/>
          <w:sz w:val="20"/>
          <w:szCs w:val="20"/>
        </w:rPr>
      </w:pPr>
      <w:r w:rsidRPr="00232F30">
        <w:rPr>
          <w:rFonts w:ascii="Times New Roman" w:hAnsi="Times New Roman"/>
          <w:b/>
          <w:sz w:val="20"/>
          <w:szCs w:val="20"/>
        </w:rPr>
        <w:t>МОСКВА - 2009</w:t>
      </w:r>
    </w:p>
    <w:p w:rsidR="00CE6FD3" w:rsidRPr="00232F30" w:rsidRDefault="002923AE" w:rsidP="00232F30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</w:rPr>
        <w:br w:type="page"/>
      </w:r>
      <w:r w:rsidR="00CE6FD3" w:rsidRPr="00232F30">
        <w:rPr>
          <w:rFonts w:ascii="Times New Roman" w:hAnsi="Times New Roman"/>
          <w:b/>
          <w:sz w:val="24"/>
          <w:szCs w:val="24"/>
        </w:rPr>
        <w:t>Содержание</w:t>
      </w:r>
    </w:p>
    <w:p w:rsidR="00970E7D" w:rsidRPr="00232F30" w:rsidRDefault="00970E7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4E11A1" w:rsidRPr="00232F30" w:rsidRDefault="00970E7D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Введение…………</w:t>
      </w:r>
      <w:r w:rsidR="0053425B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5B7CB7" w:rsidRPr="005B7CB7">
        <w:rPr>
          <w:rFonts w:ascii="Times New Roman" w:hAnsi="Times New Roman"/>
          <w:sz w:val="24"/>
          <w:szCs w:val="24"/>
        </w:rPr>
        <w:t xml:space="preserve">..   </w:t>
      </w:r>
      <w:r w:rsidR="005B7CB7">
        <w:rPr>
          <w:rFonts w:ascii="Times New Roman" w:hAnsi="Times New Roman"/>
          <w:sz w:val="24"/>
          <w:szCs w:val="24"/>
        </w:rPr>
        <w:t xml:space="preserve">   </w:t>
      </w:r>
      <w:r w:rsidRPr="00232F30">
        <w:rPr>
          <w:rFonts w:ascii="Times New Roman" w:hAnsi="Times New Roman"/>
          <w:sz w:val="24"/>
          <w:szCs w:val="24"/>
        </w:rPr>
        <w:t>3</w:t>
      </w:r>
    </w:p>
    <w:p w:rsidR="004E11A1" w:rsidRPr="00232F30" w:rsidRDefault="00970E7D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1 Определение полимера…………</w:t>
      </w:r>
      <w:r w:rsidR="005B7CB7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 w:rsidR="005B7CB7" w:rsidRPr="005B7CB7">
        <w:rPr>
          <w:rFonts w:ascii="Times New Roman" w:hAnsi="Times New Roman"/>
          <w:sz w:val="24"/>
          <w:szCs w:val="24"/>
        </w:rPr>
        <w:t xml:space="preserve">     </w:t>
      </w:r>
      <w:r w:rsidR="001A55C9">
        <w:rPr>
          <w:rFonts w:ascii="Times New Roman" w:hAnsi="Times New Roman"/>
          <w:sz w:val="24"/>
          <w:szCs w:val="24"/>
        </w:rPr>
        <w:t>4</w:t>
      </w:r>
    </w:p>
    <w:p w:rsidR="00970E7D" w:rsidRPr="00232F30" w:rsidRDefault="00970E7D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2 Общие сведения о способах синте</w:t>
      </w:r>
      <w:r w:rsidR="00016119">
        <w:rPr>
          <w:rFonts w:ascii="Times New Roman" w:hAnsi="Times New Roman"/>
          <w:sz w:val="24"/>
          <w:szCs w:val="24"/>
        </w:rPr>
        <w:t>з</w:t>
      </w:r>
      <w:r w:rsidR="00BC4BDA">
        <w:rPr>
          <w:rFonts w:ascii="Times New Roman" w:hAnsi="Times New Roman"/>
          <w:sz w:val="24"/>
          <w:szCs w:val="24"/>
        </w:rPr>
        <w:t>а алифа</w:t>
      </w:r>
      <w:r w:rsidR="00016119">
        <w:rPr>
          <w:rFonts w:ascii="Times New Roman" w:hAnsi="Times New Roman"/>
          <w:sz w:val="24"/>
          <w:szCs w:val="24"/>
        </w:rPr>
        <w:t>тических полиамидов</w:t>
      </w:r>
      <w:r w:rsidR="00BC4BDA">
        <w:rPr>
          <w:rFonts w:ascii="Times New Roman" w:hAnsi="Times New Roman"/>
          <w:sz w:val="24"/>
          <w:szCs w:val="24"/>
        </w:rPr>
        <w:t>………………………..</w:t>
      </w:r>
      <w:r w:rsidR="005B7CB7" w:rsidRPr="005B7CB7">
        <w:rPr>
          <w:rFonts w:ascii="Times New Roman" w:hAnsi="Times New Roman"/>
          <w:sz w:val="24"/>
          <w:szCs w:val="24"/>
        </w:rPr>
        <w:t xml:space="preserve">     </w:t>
      </w:r>
      <w:r w:rsidR="001A55C9">
        <w:rPr>
          <w:rFonts w:ascii="Times New Roman" w:hAnsi="Times New Roman"/>
          <w:sz w:val="24"/>
          <w:szCs w:val="24"/>
        </w:rPr>
        <w:t>4</w:t>
      </w:r>
    </w:p>
    <w:p w:rsidR="00970E7D" w:rsidRPr="00232F30" w:rsidRDefault="00970E7D" w:rsidP="00232F30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2.1 В промышленности</w:t>
      </w:r>
      <w:r w:rsidR="0053425B">
        <w:rPr>
          <w:rFonts w:ascii="Times New Roman" w:hAnsi="Times New Roman"/>
          <w:sz w:val="24"/>
          <w:szCs w:val="24"/>
        </w:rPr>
        <w:t>……………………………………………</w:t>
      </w:r>
      <w:r w:rsidR="005B7CB7">
        <w:rPr>
          <w:rFonts w:ascii="Times New Roman" w:hAnsi="Times New Roman"/>
          <w:sz w:val="24"/>
          <w:szCs w:val="24"/>
        </w:rPr>
        <w:t>………………………</w:t>
      </w:r>
      <w:r w:rsidR="005B7CB7" w:rsidRPr="005B7CB7">
        <w:rPr>
          <w:rFonts w:ascii="Times New Roman" w:hAnsi="Times New Roman"/>
          <w:sz w:val="24"/>
          <w:szCs w:val="24"/>
        </w:rPr>
        <w:t xml:space="preserve">..     </w:t>
      </w:r>
      <w:r w:rsidR="001A55C9">
        <w:rPr>
          <w:rFonts w:ascii="Times New Roman" w:hAnsi="Times New Roman"/>
          <w:sz w:val="24"/>
          <w:szCs w:val="24"/>
        </w:rPr>
        <w:t>4</w:t>
      </w:r>
    </w:p>
    <w:p w:rsidR="00F2646B" w:rsidRPr="00232F30" w:rsidRDefault="00F2646B" w:rsidP="00232F30">
      <w:pPr>
        <w:pStyle w:val="a3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2.2 В лабораторной практике</w:t>
      </w:r>
      <w:r w:rsidR="00E91870" w:rsidRPr="00232F30">
        <w:rPr>
          <w:rFonts w:ascii="Times New Roman" w:hAnsi="Times New Roman"/>
          <w:sz w:val="24"/>
          <w:szCs w:val="24"/>
        </w:rPr>
        <w:t>………</w:t>
      </w:r>
      <w:r w:rsidR="0053425B">
        <w:rPr>
          <w:rFonts w:ascii="Times New Roman" w:hAnsi="Times New Roman"/>
          <w:sz w:val="24"/>
          <w:szCs w:val="24"/>
        </w:rPr>
        <w:t>………………………………………………………</w:t>
      </w:r>
      <w:r w:rsidR="005B7CB7" w:rsidRPr="005B7CB7">
        <w:rPr>
          <w:rFonts w:ascii="Times New Roman" w:hAnsi="Times New Roman"/>
          <w:sz w:val="24"/>
          <w:szCs w:val="24"/>
        </w:rPr>
        <w:t xml:space="preserve">     </w:t>
      </w:r>
      <w:r w:rsidR="00BC4BDA">
        <w:rPr>
          <w:rFonts w:ascii="Times New Roman" w:hAnsi="Times New Roman"/>
          <w:sz w:val="24"/>
          <w:szCs w:val="24"/>
        </w:rPr>
        <w:t>6</w:t>
      </w:r>
    </w:p>
    <w:p w:rsidR="004E11A1" w:rsidRPr="00232F30" w:rsidRDefault="005B0440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3</w:t>
      </w:r>
      <w:r w:rsidR="004E11A1" w:rsidRPr="00232F30">
        <w:rPr>
          <w:rFonts w:ascii="Times New Roman" w:hAnsi="Times New Roman"/>
          <w:sz w:val="24"/>
          <w:szCs w:val="24"/>
        </w:rPr>
        <w:t xml:space="preserve"> Рассмотрение особенностей состава и структуры</w:t>
      </w:r>
      <w:r w:rsidR="00016119">
        <w:rPr>
          <w:rFonts w:ascii="Times New Roman" w:hAnsi="Times New Roman"/>
          <w:sz w:val="24"/>
          <w:szCs w:val="24"/>
        </w:rPr>
        <w:t xml:space="preserve"> полиамидов</w:t>
      </w:r>
      <w:r w:rsidR="00BC4BDA">
        <w:rPr>
          <w:rFonts w:ascii="Times New Roman" w:hAnsi="Times New Roman"/>
          <w:sz w:val="24"/>
          <w:szCs w:val="24"/>
        </w:rPr>
        <w:t>…………………………..</w:t>
      </w:r>
      <w:r w:rsidR="005B7CB7" w:rsidRPr="005B7CB7">
        <w:rPr>
          <w:rFonts w:ascii="Times New Roman" w:hAnsi="Times New Roman"/>
          <w:sz w:val="24"/>
          <w:szCs w:val="24"/>
        </w:rPr>
        <w:t xml:space="preserve">     </w:t>
      </w:r>
      <w:r w:rsidR="001A55C9">
        <w:rPr>
          <w:rFonts w:ascii="Times New Roman" w:hAnsi="Times New Roman"/>
          <w:sz w:val="24"/>
          <w:szCs w:val="24"/>
        </w:rPr>
        <w:t>7</w:t>
      </w:r>
    </w:p>
    <w:p w:rsidR="004E11A1" w:rsidRPr="00232F30" w:rsidRDefault="005B0440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4</w:t>
      </w:r>
      <w:r w:rsidR="004E11A1" w:rsidRPr="00232F30">
        <w:rPr>
          <w:rFonts w:ascii="Times New Roman" w:hAnsi="Times New Roman"/>
          <w:sz w:val="24"/>
          <w:szCs w:val="24"/>
        </w:rPr>
        <w:t xml:space="preserve"> Основные свойства и области применения</w:t>
      </w:r>
      <w:r w:rsidR="00016119">
        <w:rPr>
          <w:rFonts w:ascii="Times New Roman" w:hAnsi="Times New Roman"/>
          <w:sz w:val="24"/>
          <w:szCs w:val="24"/>
        </w:rPr>
        <w:t xml:space="preserve"> полиамидов</w:t>
      </w:r>
      <w:r w:rsidR="00BC4BDA">
        <w:rPr>
          <w:rFonts w:ascii="Times New Roman" w:hAnsi="Times New Roman"/>
          <w:sz w:val="24"/>
          <w:szCs w:val="24"/>
        </w:rPr>
        <w:t>………………………………….</w:t>
      </w:r>
      <w:r w:rsidR="005B7CB7" w:rsidRPr="005B7CB7">
        <w:rPr>
          <w:rFonts w:ascii="Times New Roman" w:hAnsi="Times New Roman"/>
          <w:sz w:val="24"/>
          <w:szCs w:val="24"/>
        </w:rPr>
        <w:t xml:space="preserve">    </w:t>
      </w:r>
      <w:r w:rsidR="001A55C9">
        <w:rPr>
          <w:rFonts w:ascii="Times New Roman" w:hAnsi="Times New Roman"/>
          <w:sz w:val="24"/>
          <w:szCs w:val="24"/>
        </w:rPr>
        <w:t>10</w:t>
      </w:r>
    </w:p>
    <w:p w:rsidR="004E11A1" w:rsidRPr="00232F30" w:rsidRDefault="005B0440" w:rsidP="00232F30">
      <w:pPr>
        <w:pStyle w:val="a3"/>
        <w:ind w:left="-284" w:firstLine="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4.1 Свойства</w:t>
      </w:r>
      <w:r w:rsidR="00016119">
        <w:rPr>
          <w:rFonts w:ascii="Times New Roman" w:hAnsi="Times New Roman"/>
          <w:sz w:val="24"/>
          <w:szCs w:val="24"/>
        </w:rPr>
        <w:t xml:space="preserve"> алифатических полиамидов</w:t>
      </w:r>
      <w:r w:rsidR="00E91870" w:rsidRPr="00232F30">
        <w:rPr>
          <w:rFonts w:ascii="Times New Roman" w:hAnsi="Times New Roman"/>
          <w:sz w:val="24"/>
          <w:szCs w:val="24"/>
        </w:rPr>
        <w:t>…………</w:t>
      </w:r>
      <w:r w:rsidR="005B7CB7">
        <w:rPr>
          <w:rFonts w:ascii="Times New Roman" w:hAnsi="Times New Roman"/>
          <w:sz w:val="24"/>
          <w:szCs w:val="24"/>
        </w:rPr>
        <w:t>…………………………………</w:t>
      </w:r>
      <w:r w:rsidR="00BC4BDA">
        <w:rPr>
          <w:rFonts w:ascii="Times New Roman" w:hAnsi="Times New Roman"/>
          <w:sz w:val="24"/>
          <w:szCs w:val="24"/>
        </w:rPr>
        <w:t xml:space="preserve">……   </w:t>
      </w:r>
      <w:r w:rsidR="001A55C9">
        <w:rPr>
          <w:rFonts w:ascii="Times New Roman" w:hAnsi="Times New Roman"/>
          <w:sz w:val="24"/>
          <w:szCs w:val="24"/>
        </w:rPr>
        <w:t>10</w:t>
      </w:r>
    </w:p>
    <w:p w:rsidR="00BC4BDA" w:rsidRPr="00BC4BDA" w:rsidRDefault="00BC4BDA" w:rsidP="00232F30">
      <w:pPr>
        <w:pStyle w:val="a3"/>
        <w:rPr>
          <w:rFonts w:ascii="Times New Roman" w:hAnsi="Times New Roman"/>
          <w:sz w:val="24"/>
          <w:szCs w:val="24"/>
        </w:rPr>
      </w:pPr>
      <w:r w:rsidRPr="00BC4BDA">
        <w:rPr>
          <w:rFonts w:ascii="Times New Roman" w:hAnsi="Times New Roman"/>
          <w:sz w:val="24"/>
          <w:szCs w:val="24"/>
        </w:rPr>
        <w:t>4.2 Технологические свойства полиамидов</w:t>
      </w:r>
      <w:r>
        <w:rPr>
          <w:rFonts w:ascii="Times New Roman" w:hAnsi="Times New Roman"/>
          <w:sz w:val="24"/>
          <w:szCs w:val="24"/>
        </w:rPr>
        <w:t>……………………………………………….    14</w:t>
      </w:r>
    </w:p>
    <w:p w:rsidR="004E11A1" w:rsidRPr="00232F30" w:rsidRDefault="00BC4BDA" w:rsidP="00232F3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5B0440" w:rsidRPr="00232F30">
        <w:rPr>
          <w:rFonts w:ascii="Times New Roman" w:hAnsi="Times New Roman"/>
          <w:sz w:val="24"/>
          <w:szCs w:val="24"/>
        </w:rPr>
        <w:t xml:space="preserve"> Применение</w:t>
      </w:r>
      <w:r>
        <w:rPr>
          <w:rFonts w:ascii="Times New Roman" w:hAnsi="Times New Roman"/>
          <w:sz w:val="24"/>
          <w:szCs w:val="24"/>
        </w:rPr>
        <w:t xml:space="preserve"> алифатических полиамидов</w:t>
      </w:r>
      <w:r w:rsidR="00E91870" w:rsidRPr="00232F30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…………………………………………..     </w:t>
      </w:r>
      <w:r w:rsidR="001A55C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</w:p>
    <w:p w:rsidR="004E11A1" w:rsidRPr="003A0F89" w:rsidRDefault="005B0440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Заключение</w:t>
      </w:r>
      <w:r w:rsidR="00E91870" w:rsidRPr="00232F30">
        <w:rPr>
          <w:rFonts w:ascii="Times New Roman" w:hAnsi="Times New Roman"/>
          <w:sz w:val="24"/>
          <w:szCs w:val="24"/>
        </w:rPr>
        <w:t>………</w:t>
      </w:r>
      <w:r w:rsidR="0053425B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 w:rsidR="005B7CB7" w:rsidRPr="005B7CB7">
        <w:rPr>
          <w:rFonts w:ascii="Times New Roman" w:hAnsi="Times New Roman"/>
          <w:sz w:val="24"/>
          <w:szCs w:val="24"/>
        </w:rPr>
        <w:t xml:space="preserve">..     </w:t>
      </w:r>
      <w:r w:rsidR="003A0F89">
        <w:rPr>
          <w:rFonts w:ascii="Times New Roman" w:hAnsi="Times New Roman"/>
          <w:sz w:val="24"/>
          <w:szCs w:val="24"/>
        </w:rPr>
        <w:t>1</w:t>
      </w:r>
      <w:r w:rsidR="00BC4BDA">
        <w:rPr>
          <w:rFonts w:ascii="Times New Roman" w:hAnsi="Times New Roman"/>
          <w:sz w:val="24"/>
          <w:szCs w:val="24"/>
        </w:rPr>
        <w:t>7</w:t>
      </w:r>
    </w:p>
    <w:p w:rsidR="00E91870" w:rsidRPr="003A0F89" w:rsidRDefault="005B0440" w:rsidP="00232F30">
      <w:pPr>
        <w:pStyle w:val="a3"/>
        <w:ind w:left="-284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</w:rPr>
        <w:t>Список использованных источников</w:t>
      </w:r>
      <w:r w:rsidR="00E91870" w:rsidRPr="00232F30">
        <w:rPr>
          <w:rFonts w:ascii="Times New Roman" w:hAnsi="Times New Roman"/>
        </w:rPr>
        <w:t>………………</w:t>
      </w:r>
      <w:r w:rsidR="0053425B">
        <w:rPr>
          <w:rFonts w:ascii="Times New Roman" w:hAnsi="Times New Roman"/>
        </w:rPr>
        <w:t>…………………………………………………</w:t>
      </w:r>
      <w:r w:rsidR="00BC4BDA">
        <w:rPr>
          <w:rFonts w:ascii="Times New Roman" w:hAnsi="Times New Roman"/>
        </w:rPr>
        <w:t xml:space="preserve">.    </w:t>
      </w:r>
      <w:r w:rsidR="005B7CB7" w:rsidRPr="00CB39EF">
        <w:rPr>
          <w:rFonts w:ascii="Times New Roman" w:hAnsi="Times New Roman"/>
        </w:rPr>
        <w:t xml:space="preserve">  </w:t>
      </w:r>
      <w:r w:rsidR="00E91870" w:rsidRPr="00232F30">
        <w:rPr>
          <w:rFonts w:ascii="Times New Roman" w:hAnsi="Times New Roman"/>
        </w:rPr>
        <w:t>1</w:t>
      </w:r>
      <w:r w:rsidR="00BC4BDA">
        <w:rPr>
          <w:rFonts w:ascii="Times New Roman" w:hAnsi="Times New Roman"/>
        </w:rPr>
        <w:t>8</w:t>
      </w: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A55C9" w:rsidRDefault="001A55C9" w:rsidP="00232F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04BE4" w:rsidRPr="00232F30" w:rsidRDefault="00C04BE4" w:rsidP="00232F3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32F30">
        <w:rPr>
          <w:rFonts w:ascii="Times New Roman" w:hAnsi="Times New Roman"/>
          <w:b/>
          <w:sz w:val="24"/>
          <w:szCs w:val="24"/>
        </w:rPr>
        <w:t>Введение</w:t>
      </w:r>
    </w:p>
    <w:p w:rsidR="00C04BE4" w:rsidRPr="005B7CB7" w:rsidRDefault="00C04BE4" w:rsidP="00232F30">
      <w:pPr>
        <w:pStyle w:val="a3"/>
        <w:ind w:left="-284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232F30" w:rsidRPr="00232F30" w:rsidRDefault="00232F30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Данная работа посвящена рассмотрению алифатических полиамидов, их свойств и способов применения. Также приводятся особенности их состава и структуры, показаны способы синтеза в промышленности и лабораторных условиях.</w:t>
      </w:r>
    </w:p>
    <w:p w:rsidR="00C04BE4" w:rsidRPr="00232F30" w:rsidRDefault="00C04BE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Полиамиды (ПА) -  группа пластмасс, выпускаемая промышленностью под торговыми марками: "капрон", "найлон", "анид" и др. Полиамиды применяются для производства изделий всеми способами переработки пластмасс. Наиболее часто - литьем под давлением для выпуска конструкционных деталей и экструзией для получения пленок,  труб, стрежней и других профилей. Кроме того, ПА широко применяется в текстильной промышленности для производства волокон, нитей, пряжи, тканей и т.д. В настоящее время на рынке Полиамидов все более существенную роль играет вторичный ПА, который предлагают различные производители компаундов.</w:t>
      </w:r>
    </w:p>
    <w:p w:rsidR="00C04BE4" w:rsidRPr="00232F30" w:rsidRDefault="00C04BE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P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232F30" w:rsidRDefault="00232F30" w:rsidP="00232F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CE6FD3" w:rsidRPr="00232F30" w:rsidRDefault="007644BA" w:rsidP="00232F3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1</w:t>
      </w:r>
      <w:r w:rsidR="00CE6FD3" w:rsidRPr="00232F30">
        <w:rPr>
          <w:rFonts w:ascii="Times New Roman" w:hAnsi="Times New Roman"/>
          <w:b/>
          <w:sz w:val="24"/>
          <w:szCs w:val="24"/>
        </w:rPr>
        <w:t xml:space="preserve"> Определение полимера</w:t>
      </w:r>
    </w:p>
    <w:p w:rsidR="00CE6FD3" w:rsidRPr="00232F30" w:rsidRDefault="00CE6FD3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0E5E55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 </w:t>
      </w:r>
      <w:r w:rsidR="00A70DCD" w:rsidRPr="00232F30">
        <w:rPr>
          <w:rFonts w:ascii="Times New Roman" w:hAnsi="Times New Roman"/>
          <w:sz w:val="24"/>
          <w:szCs w:val="24"/>
        </w:rPr>
        <w:t>Полиамид</w:t>
      </w:r>
      <w:r w:rsidR="0028572A" w:rsidRPr="00232F30">
        <w:rPr>
          <w:rFonts w:ascii="Times New Roman" w:hAnsi="Times New Roman"/>
          <w:sz w:val="24"/>
          <w:szCs w:val="24"/>
        </w:rPr>
        <w:t>ы -</w:t>
      </w:r>
      <w:r w:rsidR="00A70DCD" w:rsidRPr="00232F30">
        <w:rPr>
          <w:rFonts w:ascii="Times New Roman" w:hAnsi="Times New Roman"/>
          <w:sz w:val="24"/>
          <w:szCs w:val="24"/>
        </w:rPr>
        <w:t xml:space="preserve"> гетероцепные полимеры, содержащие в основной цепи макромолекулы амидные группы —CO—NH—. Карбоцепные полимеры с боковыми амидными группами </w:t>
      </w:r>
      <w:r w:rsidR="0028572A" w:rsidRPr="00232F30">
        <w:rPr>
          <w:rFonts w:ascii="Times New Roman" w:hAnsi="Times New Roman"/>
          <w:sz w:val="24"/>
          <w:szCs w:val="24"/>
        </w:rPr>
        <w:t xml:space="preserve">  </w:t>
      </w:r>
      <w:r w:rsidR="00A70DCD" w:rsidRPr="00232F30">
        <w:rPr>
          <w:rFonts w:ascii="Times New Roman" w:hAnsi="Times New Roman"/>
          <w:sz w:val="24"/>
          <w:szCs w:val="24"/>
        </w:rPr>
        <w:t>—СО—NH2, например полиакриламид, обычно к полиамидам не относят. Полиамидами являются также белки и полипептиды, которые, однако, резко отличаются от «обычных» полиамидов по структуре, физическим и химическим свойствам, вследствие чего их и выделяют в особые классы соединений. Амидные группы содержат также полимочевины и полиуретаны.</w: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Полиамиды могут быть алифатическими, или ароматическими в зависимости от того, с алифатическими или ароматическими радикалами связаны группы —СО—NH—. Основную группу полиамидов составляют гомополиамиды, получаемые поликонденсацией из диамина и дикарбоновой кислоты, из омега-аминокислоты и полимеризацией из лактама аминокислоты. Смешанные полиамиды представляют собой сополимеры, получаемые сополиконденсацией, то есть из двух или более диаминов с одной дикарбоновой кислотой, из одного диамина с двумя или более дикарбоновыми кислотамитами, а также из аминокислоты или лактама со смесью диамина и дикарбоновой кислоты. </w: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7644BA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2</w:t>
      </w:r>
      <w:r w:rsidR="00B225B6" w:rsidRPr="00232F30">
        <w:rPr>
          <w:rFonts w:ascii="Times New Roman" w:hAnsi="Times New Roman"/>
          <w:b/>
          <w:sz w:val="24"/>
          <w:szCs w:val="24"/>
        </w:rPr>
        <w:t xml:space="preserve"> Общие сведения о способах синтеза</w:t>
      </w:r>
      <w:r w:rsidR="001A55C9">
        <w:rPr>
          <w:rFonts w:ascii="Times New Roman" w:hAnsi="Times New Roman"/>
          <w:b/>
          <w:sz w:val="24"/>
          <w:szCs w:val="24"/>
        </w:rPr>
        <w:t xml:space="preserve"> алифатических полиамидов</w:t>
      </w:r>
    </w:p>
    <w:p w:rsidR="00AB0DE3" w:rsidRDefault="00AB0DE3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232F30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Химический синтез — в узком смысле это процесс создания или построения сложных молекул из более простых. В широком смысле — получение химических соединений химическими и физическими методами. В зависимости от природы продукта синтез может быть органическим или неорганическим. Следует отметить, что в органическом синтезе, продукт химической реакции может являться и более простым веществом, чем одно из исходных соединений.</w:t>
      </w:r>
    </w:p>
    <w:p w:rsidR="00AB0DE3" w:rsidRP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8121A6">
        <w:rPr>
          <w:rFonts w:ascii="Times New Roman" w:hAnsi="Times New Roman"/>
          <w:b/>
          <w:sz w:val="24"/>
          <w:szCs w:val="24"/>
        </w:rPr>
        <w:t xml:space="preserve">  </w:t>
      </w:r>
      <w:r w:rsidRPr="008121A6">
        <w:rPr>
          <w:rFonts w:ascii="Times New Roman" w:hAnsi="Times New Roman"/>
          <w:sz w:val="24"/>
          <w:szCs w:val="24"/>
        </w:rPr>
        <w:t xml:space="preserve">Структурная формула полиамидов, синтезированных из одного мономера, имеет вид: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8121A6">
        <w:rPr>
          <w:rFonts w:ascii="Times New Roman" w:hAnsi="Times New Roman"/>
          <w:sz w:val="24"/>
          <w:szCs w:val="24"/>
        </w:rPr>
        <w:t>(-R-NHCO-)n, из двух мономеров: (-NH-R-NHCO-R'-CO-)n.</w:t>
      </w:r>
    </w:p>
    <w:p w:rsid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B0DE3" w:rsidRDefault="007644BA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2.1</w:t>
      </w:r>
      <w:r w:rsidR="00301E12" w:rsidRPr="00232F30">
        <w:rPr>
          <w:rFonts w:ascii="Times New Roman" w:hAnsi="Times New Roman"/>
          <w:b/>
          <w:sz w:val="24"/>
          <w:szCs w:val="24"/>
        </w:rPr>
        <w:t xml:space="preserve">  В</w:t>
      </w:r>
      <w:r w:rsidR="00B225B6" w:rsidRPr="00232F30">
        <w:rPr>
          <w:rFonts w:ascii="Times New Roman" w:hAnsi="Times New Roman"/>
          <w:b/>
          <w:sz w:val="24"/>
          <w:szCs w:val="24"/>
        </w:rPr>
        <w:t xml:space="preserve"> промышленности </w:t>
      </w:r>
    </w:p>
    <w:p w:rsidR="00AB0DE3" w:rsidRDefault="00AB0DE3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AB0DE3" w:rsidRDefault="00AB0DE3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 xml:space="preserve">В промышленности </w:t>
      </w:r>
      <w:r w:rsidR="00B225B6" w:rsidRPr="00AB0DE3">
        <w:rPr>
          <w:rFonts w:ascii="Times New Roman" w:hAnsi="Times New Roman"/>
          <w:sz w:val="24"/>
          <w:szCs w:val="24"/>
        </w:rPr>
        <w:t>для получения алифатических полиамидов применяются:</w:t>
      </w:r>
    </w:p>
    <w:p w:rsidR="00B225B6" w:rsidRPr="00AB0DE3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Поликонденсация дикарбоновых кисл</w:t>
      </w:r>
      <w:r w:rsidR="00DE2CA9" w:rsidRPr="00AB0DE3">
        <w:rPr>
          <w:rFonts w:ascii="Times New Roman" w:hAnsi="Times New Roman"/>
          <w:sz w:val="24"/>
          <w:szCs w:val="24"/>
        </w:rPr>
        <w:t>от и диаминов полиамидирование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82pt;height:43.5pt;visibility:visible">
            <v:imagedata r:id="rId7" o:title="" cropright="5983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 xml:space="preserve"> (2.1)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Поликонденсацию проводят преимуществе</w:t>
      </w:r>
      <w:r w:rsidR="00301E12" w:rsidRPr="00232F30">
        <w:rPr>
          <w:rFonts w:ascii="Times New Roman" w:hAnsi="Times New Roman"/>
          <w:sz w:val="24"/>
          <w:szCs w:val="24"/>
        </w:rPr>
        <w:t xml:space="preserve">нно в расплаве, реже в растворе </w:t>
      </w:r>
      <w:r w:rsidRPr="00232F30">
        <w:rPr>
          <w:rFonts w:ascii="Times New Roman" w:hAnsi="Times New Roman"/>
          <w:sz w:val="24"/>
          <w:szCs w:val="24"/>
        </w:rPr>
        <w:t>высококипящего растворителя или в твердой фазе. Для получения полиамидов высокой молекулярной массы из дикарбоновых кислот и диаминов полиамидирование проводят при эквимолярных соотношениях исходных веществ. Для производства стабильных по свойствам полиамидов и регулирования их молекулярной массы процессы ведут часто в присутствии регуляторов молекулярной массы чаще всего уксусной кислоты.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Для производства алифатических полиамидов из дикарбоновых кислот и диаминов сначала в водной среде получают соль кислоты и амина. Например, соль АГ соль адипиновой кислоты и гексаметилендиамина. Кристаллизуют ее. После чего нагревают при температуре не выше 260-280 °С в токе инертного газа или в вакууме для возможно более полного удаления выделяющейся при поликонденсации воды, которая сдвигает равновесие реакции полимеразиции вправо. Повышение температуры поликонденсации выше 280 °С, а также ее продолжительность более 6 часов приводят к образованию разветвленных и сшитых полимеров вследствие протекания побочных реакций, каковыми могут быть: </w:t>
      </w:r>
    </w:p>
    <w:p w:rsidR="00B225B6" w:rsidRPr="00AB0DE3" w:rsidRDefault="00DE2CA9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В</w:t>
      </w:r>
      <w:r w:rsidR="00B225B6" w:rsidRPr="00AB0DE3">
        <w:rPr>
          <w:rFonts w:ascii="Times New Roman" w:hAnsi="Times New Roman"/>
          <w:sz w:val="24"/>
          <w:szCs w:val="24"/>
        </w:rPr>
        <w:t>заимодействие концевых аминогрупп между собой и последующее ацилирование вторичных аминогрупп концевыми группами COOH</w:t>
      </w:r>
      <w:r w:rsidR="00B225B6" w:rsidRPr="00AB0DE3">
        <w:rPr>
          <w:rFonts w:ascii="Times New Roman" w:hAnsi="Times New Roman"/>
        </w:rPr>
        <w:t xml:space="preserve"> </w:t>
      </w:r>
      <w:r w:rsidR="00B225B6" w:rsidRPr="00AB0DE3">
        <w:rPr>
          <w:rFonts w:ascii="Times New Roman" w:hAnsi="Times New Roman"/>
          <w:sz w:val="24"/>
          <w:szCs w:val="24"/>
        </w:rPr>
        <w:t>по схеме (2</w:t>
      </w:r>
      <w:r w:rsidR="006D0624" w:rsidRPr="00AB0DE3">
        <w:rPr>
          <w:rFonts w:ascii="Times New Roman" w:hAnsi="Times New Roman"/>
          <w:sz w:val="24"/>
          <w:szCs w:val="24"/>
        </w:rPr>
        <w:t>.2</w:t>
      </w:r>
      <w:r w:rsidR="00B225B6" w:rsidRPr="00AB0DE3">
        <w:rPr>
          <w:rFonts w:ascii="Times New Roman" w:hAnsi="Times New Roman"/>
          <w:sz w:val="24"/>
          <w:szCs w:val="24"/>
        </w:rPr>
        <w:t>):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7" o:spid="_x0000_i1026" type="#_x0000_t75" style="width:318.75pt;height:156pt;visibility:visible">
            <v:imagedata r:id="rId8" o:title="" cropright="2885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 xml:space="preserve"> (2.2)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AB0DE3" w:rsidRDefault="00DE2CA9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Д</w:t>
      </w:r>
      <w:r w:rsidR="00B225B6" w:rsidRPr="00AB0DE3">
        <w:rPr>
          <w:rFonts w:ascii="Times New Roman" w:hAnsi="Times New Roman"/>
          <w:sz w:val="24"/>
          <w:szCs w:val="24"/>
        </w:rPr>
        <w:t>екарбоксилирование концевых карбоксильных групп растущих полимерных цепей, которое возможно при темпера</w:t>
      </w:r>
      <w:r w:rsidRPr="00AB0DE3">
        <w:rPr>
          <w:rFonts w:ascii="Times New Roman" w:hAnsi="Times New Roman"/>
          <w:sz w:val="24"/>
          <w:szCs w:val="24"/>
        </w:rPr>
        <w:t>турах не ниже 300 °С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AB0DE3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 xml:space="preserve"> Поликонденсация диаминов, динитрилов и воды в присутствии катализаторов. </w:t>
      </w:r>
      <w:r w:rsidR="00DE2CA9" w:rsidRPr="00AB0DE3">
        <w:rPr>
          <w:rFonts w:ascii="Times New Roman" w:hAnsi="Times New Roman"/>
          <w:sz w:val="24"/>
          <w:szCs w:val="24"/>
        </w:rPr>
        <w:t>Например,</w:t>
      </w:r>
      <w:r w:rsidRPr="00AB0DE3">
        <w:rPr>
          <w:rFonts w:ascii="Times New Roman" w:hAnsi="Times New Roman"/>
          <w:sz w:val="24"/>
          <w:szCs w:val="24"/>
        </w:rPr>
        <w:t xml:space="preserve"> кислородных соединений фосфора и бора, в частности сме</w:t>
      </w:r>
      <w:r w:rsidR="00DE2CA9" w:rsidRPr="00AB0DE3">
        <w:rPr>
          <w:rFonts w:ascii="Times New Roman" w:hAnsi="Times New Roman"/>
          <w:sz w:val="24"/>
          <w:szCs w:val="24"/>
        </w:rPr>
        <w:t>си фосфористой и борной кислот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0" o:spid="_x0000_i1027" type="#_x0000_t75" style="width:239.25pt;height:33.75pt;visibility:visible">
            <v:imagedata r:id="rId9" o:title="" cropright="5997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>(2.3)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Процесс проводят при 260-300 °С. Вначале под давлением, периодически выпуская из зоны реакции выделяющийся аммиак. Заканчивают при атмосферном давлении.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AB0DE3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Гидролитическая или каталитическая полимеризация аминокислот лактамов.</w:t>
      </w:r>
      <w:r w:rsidR="00DE2CA9" w:rsidRPr="00AB0DE3">
        <w:rPr>
          <w:rFonts w:ascii="Times New Roman" w:hAnsi="Times New Roman"/>
          <w:sz w:val="24"/>
          <w:szCs w:val="24"/>
        </w:rPr>
        <w:t xml:space="preserve"> Главным образом, капролактама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3" o:spid="_x0000_i1028" type="#_x0000_t75" style="width:214.5pt;height:26.25pt;visibility:visible">
            <v:imagedata r:id="rId10" o:title="" cropright="5954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>(2.4)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Процесс проводят в присутствии воды, спиртов, кислот, оснований и других веществ, способствующих раскрытию цикла, или в присутствии каталитических систем, состоящих из лактаматов металлов I-II группы и активаторов: ациламидов, изоцианатов, в растворе или расплаве при 220-260 °С в случае гидролитической полимеризации или 160-220 °С в случае каталитической полимеризации.</w:t>
      </w:r>
    </w:p>
    <w:p w:rsidR="00AB0DE3" w:rsidRDefault="00AB0DE3" w:rsidP="005342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AB0DE3" w:rsidRDefault="007644BA" w:rsidP="001A55C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2.2</w:t>
      </w:r>
      <w:r w:rsidR="00301E12" w:rsidRPr="00232F30">
        <w:rPr>
          <w:rFonts w:ascii="Times New Roman" w:hAnsi="Times New Roman"/>
          <w:b/>
          <w:sz w:val="24"/>
          <w:szCs w:val="24"/>
        </w:rPr>
        <w:t xml:space="preserve"> </w:t>
      </w:r>
      <w:r w:rsidR="00AB0DE3">
        <w:rPr>
          <w:rFonts w:ascii="Times New Roman" w:hAnsi="Times New Roman"/>
          <w:b/>
          <w:sz w:val="24"/>
          <w:szCs w:val="24"/>
        </w:rPr>
        <w:t>В лабораторной практике</w:t>
      </w:r>
    </w:p>
    <w:p w:rsidR="00AB0DE3" w:rsidRDefault="00AB0DE3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25B6" w:rsidRPr="00AB0DE3" w:rsidRDefault="00AB0DE3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 xml:space="preserve">В лабораторной практике </w:t>
      </w:r>
      <w:r w:rsidR="00B225B6" w:rsidRPr="00AB0DE3">
        <w:rPr>
          <w:rFonts w:ascii="Times New Roman" w:hAnsi="Times New Roman"/>
          <w:sz w:val="24"/>
          <w:szCs w:val="24"/>
        </w:rPr>
        <w:t xml:space="preserve">алифатические полиамиды  получают следующими способами: </w:t>
      </w:r>
    </w:p>
    <w:p w:rsidR="00B225B6" w:rsidRPr="00AB0DE3" w:rsidRDefault="00DE2CA9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П</w:t>
      </w:r>
      <w:r w:rsidR="00B225B6" w:rsidRPr="00AB0DE3">
        <w:rPr>
          <w:rFonts w:ascii="Times New Roman" w:hAnsi="Times New Roman"/>
          <w:sz w:val="24"/>
          <w:szCs w:val="24"/>
        </w:rPr>
        <w:t xml:space="preserve">оликонденсация диаминов и дихлорангидридов ди-карбоновых кислот на границе раздела несмешивающихся фаз, обычно вода - органический растворитель 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noProof/>
          <w:sz w:val="24"/>
          <w:szCs w:val="24"/>
        </w:rPr>
      </w:pPr>
    </w:p>
    <w:p w:rsidR="00B225B6" w:rsidRPr="00232F30" w:rsidRDefault="005C3CF1" w:rsidP="0053425B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6" o:spid="_x0000_i1029" type="#_x0000_t75" style="width:224.25pt;height:34.5pt;visibility:visible">
            <v:imagedata r:id="rId11" o:title="" cropright="6116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>(2.5)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B225B6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Процесс проводят при 0-200 °C с добавлением основания (щелочи) для нейтрализации выделяющегося HCl.</w:t>
      </w:r>
    </w:p>
    <w:p w:rsidR="00B225B6" w:rsidRPr="00AB0DE3" w:rsidRDefault="00B225B6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Поликонденсация диаминов с активированными  эфирами дикарбоновых кислот, направлена n-нитрофениловыми, пента-фтор(или хлор)фениловыми, в растворе апротонных диполярных растворителей, например гексаметилфосфортриамида, при 60-1000C с выделением в ходе реакций соответствующего фенола: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9" o:spid="_x0000_i1030" type="#_x0000_t75" style="width:289.5pt;height:39.75pt;visibility:visible">
            <v:imagedata r:id="rId12" o:title="" cropright="5842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>(2.6)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(</w:t>
      </w:r>
      <w:r w:rsidRPr="00232F30">
        <w:rPr>
          <w:rFonts w:ascii="Times New Roman" w:hAnsi="Times New Roman"/>
          <w:sz w:val="24"/>
          <w:szCs w:val="24"/>
          <w:lang w:val="en-US"/>
        </w:rPr>
        <w:t>R</w:t>
      </w:r>
      <w:r w:rsidRPr="00232F30">
        <w:rPr>
          <w:rFonts w:ascii="Times New Roman" w:hAnsi="Times New Roman"/>
          <w:sz w:val="24"/>
          <w:szCs w:val="24"/>
        </w:rPr>
        <w:t xml:space="preserve">: = </w:t>
      </w:r>
      <w:r w:rsidRPr="00232F30">
        <w:rPr>
          <w:rFonts w:ascii="Times New Roman" w:hAnsi="Times New Roman"/>
          <w:sz w:val="24"/>
          <w:szCs w:val="24"/>
          <w:lang w:val="en-US"/>
        </w:rPr>
        <w:t>n</w:t>
      </w:r>
      <w:r w:rsidRPr="00232F30">
        <w:rPr>
          <w:rFonts w:ascii="Times New Roman" w:hAnsi="Times New Roman"/>
          <w:sz w:val="24"/>
          <w:szCs w:val="24"/>
        </w:rPr>
        <w:t>-</w:t>
      </w:r>
      <w:r w:rsidRPr="00232F30">
        <w:rPr>
          <w:rFonts w:ascii="Times New Roman" w:hAnsi="Times New Roman"/>
          <w:sz w:val="24"/>
          <w:szCs w:val="24"/>
          <w:lang w:val="en-US"/>
        </w:rPr>
        <w:t>C</w:t>
      </w:r>
      <w:r w:rsidRPr="00232F30">
        <w:rPr>
          <w:sz w:val="24"/>
          <w:szCs w:val="24"/>
        </w:rPr>
        <w:t>₆</w:t>
      </w:r>
      <w:r w:rsidRPr="00232F30">
        <w:rPr>
          <w:rFonts w:ascii="Times New Roman" w:hAnsi="Times New Roman"/>
          <w:sz w:val="24"/>
          <w:szCs w:val="24"/>
          <w:lang w:val="en-US"/>
        </w:rPr>
        <w:t>H</w:t>
      </w:r>
      <w:r w:rsidRPr="00232F30">
        <w:rPr>
          <w:sz w:val="24"/>
          <w:szCs w:val="24"/>
        </w:rPr>
        <w:t>₄</w:t>
      </w:r>
      <w:r w:rsidRPr="00232F30">
        <w:rPr>
          <w:rFonts w:ascii="Times New Roman" w:hAnsi="Times New Roman"/>
          <w:sz w:val="24"/>
          <w:szCs w:val="24"/>
          <w:lang w:val="en-US"/>
        </w:rPr>
        <w:t>NO</w:t>
      </w:r>
      <w:r w:rsidRPr="00232F30">
        <w:rPr>
          <w:sz w:val="24"/>
          <w:szCs w:val="24"/>
        </w:rPr>
        <w:t>₂</w:t>
      </w:r>
      <w:r w:rsidRPr="00232F30">
        <w:rPr>
          <w:rFonts w:ascii="Times New Roman" w:hAnsi="Times New Roman"/>
          <w:sz w:val="24"/>
          <w:szCs w:val="24"/>
        </w:rPr>
        <w:t xml:space="preserve">, </w:t>
      </w:r>
      <w:r w:rsidRPr="00232F30">
        <w:rPr>
          <w:rFonts w:ascii="Times New Roman" w:hAnsi="Times New Roman"/>
          <w:sz w:val="24"/>
          <w:szCs w:val="24"/>
          <w:lang w:val="en-US"/>
        </w:rPr>
        <w:t>C</w:t>
      </w:r>
      <w:r w:rsidRPr="00232F30">
        <w:rPr>
          <w:sz w:val="24"/>
          <w:szCs w:val="24"/>
        </w:rPr>
        <w:t>₆</w:t>
      </w:r>
      <w:r w:rsidRPr="00232F30">
        <w:rPr>
          <w:rFonts w:ascii="Times New Roman" w:hAnsi="Times New Roman"/>
          <w:sz w:val="24"/>
          <w:szCs w:val="24"/>
          <w:lang w:val="en-US"/>
        </w:rPr>
        <w:t>F</w:t>
      </w:r>
      <w:r w:rsidRPr="00232F30">
        <w:rPr>
          <w:sz w:val="24"/>
          <w:szCs w:val="24"/>
        </w:rPr>
        <w:t>₅</w:t>
      </w:r>
      <w:r w:rsidRPr="00232F30">
        <w:rPr>
          <w:rFonts w:ascii="Times New Roman" w:hAnsi="Times New Roman"/>
          <w:sz w:val="24"/>
          <w:szCs w:val="24"/>
        </w:rPr>
        <w:t xml:space="preserve">, </w:t>
      </w:r>
      <w:r w:rsidRPr="00232F30">
        <w:rPr>
          <w:rFonts w:ascii="Times New Roman" w:hAnsi="Times New Roman"/>
          <w:sz w:val="24"/>
          <w:szCs w:val="24"/>
          <w:lang w:val="en-US"/>
        </w:rPr>
        <w:t>C</w:t>
      </w:r>
      <w:r w:rsidRPr="00232F30">
        <w:rPr>
          <w:sz w:val="24"/>
          <w:szCs w:val="24"/>
        </w:rPr>
        <w:t>₆</w:t>
      </w:r>
      <w:r w:rsidRPr="00232F30">
        <w:rPr>
          <w:rFonts w:ascii="Times New Roman" w:hAnsi="Times New Roman"/>
          <w:sz w:val="24"/>
          <w:szCs w:val="24"/>
          <w:lang w:val="en-US"/>
        </w:rPr>
        <w:t>Cl</w:t>
      </w:r>
      <w:r w:rsidRPr="00232F30">
        <w:rPr>
          <w:sz w:val="24"/>
          <w:szCs w:val="24"/>
        </w:rPr>
        <w:t>₅</w:t>
      </w:r>
      <w:r w:rsidRPr="00232F30">
        <w:rPr>
          <w:rFonts w:ascii="Times New Roman" w:hAnsi="Times New Roman"/>
          <w:sz w:val="24"/>
          <w:szCs w:val="24"/>
        </w:rPr>
        <w:t xml:space="preserve">, </w:t>
      </w:r>
      <w:r w:rsidRPr="00232F30">
        <w:rPr>
          <w:rFonts w:ascii="Times New Roman" w:hAnsi="Times New Roman"/>
          <w:sz w:val="24"/>
          <w:szCs w:val="24"/>
          <w:lang w:val="en-US"/>
        </w:rPr>
        <w:t>C</w:t>
      </w:r>
      <w:r w:rsidRPr="00232F30">
        <w:rPr>
          <w:sz w:val="24"/>
          <w:szCs w:val="24"/>
        </w:rPr>
        <w:t>₆</w:t>
      </w:r>
      <w:r w:rsidRPr="00232F30">
        <w:rPr>
          <w:rFonts w:ascii="Times New Roman" w:hAnsi="Times New Roman"/>
          <w:sz w:val="24"/>
          <w:szCs w:val="24"/>
          <w:lang w:val="en-US"/>
        </w:rPr>
        <w:t>H</w:t>
      </w:r>
      <w:r w:rsidRPr="00232F30">
        <w:rPr>
          <w:sz w:val="24"/>
          <w:szCs w:val="24"/>
        </w:rPr>
        <w:t>₃</w:t>
      </w:r>
      <w:r w:rsidRPr="00232F30">
        <w:rPr>
          <w:rFonts w:ascii="Times New Roman" w:hAnsi="Times New Roman"/>
          <w:sz w:val="24"/>
          <w:szCs w:val="24"/>
        </w:rPr>
        <w:t xml:space="preserve"> (</w:t>
      </w:r>
      <w:r w:rsidRPr="00232F30">
        <w:rPr>
          <w:rFonts w:ascii="Times New Roman" w:hAnsi="Times New Roman"/>
          <w:sz w:val="24"/>
          <w:szCs w:val="24"/>
          <w:lang w:val="en-US"/>
        </w:rPr>
        <w:t>NO</w:t>
      </w:r>
      <w:r w:rsidRPr="00232F30">
        <w:rPr>
          <w:sz w:val="24"/>
          <w:szCs w:val="24"/>
        </w:rPr>
        <w:t>₂</w:t>
      </w:r>
      <w:r w:rsidRPr="00232F30">
        <w:rPr>
          <w:rFonts w:ascii="Times New Roman" w:hAnsi="Times New Roman"/>
          <w:sz w:val="24"/>
          <w:szCs w:val="24"/>
        </w:rPr>
        <w:t>)</w:t>
      </w:r>
      <w:r w:rsidRPr="00232F30">
        <w:rPr>
          <w:sz w:val="24"/>
          <w:szCs w:val="24"/>
        </w:rPr>
        <w:t>₂</w:t>
      </w:r>
      <w:r w:rsidRPr="00232F30">
        <w:rPr>
          <w:rFonts w:ascii="Times New Roman" w:hAnsi="Times New Roman"/>
          <w:sz w:val="24"/>
          <w:szCs w:val="24"/>
        </w:rPr>
        <w:t xml:space="preserve"> и др.)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25B6" w:rsidRPr="00AB0DE3" w:rsidRDefault="00B225B6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Полимеризация ангидридов N-карбокси-a-аминокислот: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22" o:spid="_x0000_i1031" type="#_x0000_t75" style="width:305.25pt;height:45.75pt;visibility:visible">
            <v:imagedata r:id="rId13" o:title="" cropright="5566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>(2.7)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AB0DE3" w:rsidRDefault="00B225B6" w:rsidP="0053425B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AB0DE3">
        <w:rPr>
          <w:rFonts w:ascii="Times New Roman" w:hAnsi="Times New Roman"/>
          <w:sz w:val="24"/>
          <w:szCs w:val="24"/>
        </w:rPr>
        <w:t>Анионная полимеризация изоцианатов - способ получения N-замещенных полиамидов:</w:t>
      </w:r>
    </w:p>
    <w:p w:rsidR="00B225B6" w:rsidRPr="00232F30" w:rsidRDefault="00B225B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25" o:spid="_x0000_i1032" type="#_x0000_t75" style="width:261pt;height:23.25pt;visibility:visible">
            <v:imagedata r:id="rId14" o:title="" cropright="6417f"/>
          </v:shape>
        </w:pict>
      </w:r>
      <w:r w:rsidR="006D0624" w:rsidRPr="00232F30">
        <w:rPr>
          <w:rFonts w:ascii="Times New Roman" w:hAnsi="Times New Roman"/>
          <w:noProof/>
          <w:sz w:val="24"/>
          <w:szCs w:val="24"/>
        </w:rPr>
        <w:t xml:space="preserve"> (2.8)</w:t>
      </w: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B0DE3" w:rsidRDefault="00AB0DE3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425B" w:rsidRDefault="0053425B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425B" w:rsidRDefault="0053425B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3425B" w:rsidRDefault="0053425B" w:rsidP="00AB0DE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225B6" w:rsidRPr="00232F30" w:rsidRDefault="007644BA" w:rsidP="00AB0DE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3</w:t>
      </w:r>
      <w:r w:rsidR="006D2814" w:rsidRPr="00232F30">
        <w:rPr>
          <w:rFonts w:ascii="Times New Roman" w:hAnsi="Times New Roman"/>
          <w:b/>
          <w:sz w:val="24"/>
          <w:szCs w:val="24"/>
        </w:rPr>
        <w:t xml:space="preserve"> Рассмотрение о</w:t>
      </w:r>
      <w:r w:rsidR="00DE2CA9" w:rsidRPr="00232F30">
        <w:rPr>
          <w:rFonts w:ascii="Times New Roman" w:hAnsi="Times New Roman"/>
          <w:b/>
          <w:sz w:val="24"/>
          <w:szCs w:val="24"/>
        </w:rPr>
        <w:t>собенностей состава и структуры</w:t>
      </w:r>
      <w:r w:rsidR="001A55C9">
        <w:rPr>
          <w:rFonts w:ascii="Times New Roman" w:hAnsi="Times New Roman"/>
          <w:b/>
          <w:sz w:val="24"/>
          <w:szCs w:val="24"/>
        </w:rPr>
        <w:t xml:space="preserve"> полиамидов</w:t>
      </w:r>
    </w:p>
    <w:p w:rsidR="006D2814" w:rsidRPr="00232F30" w:rsidRDefault="006D281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D2814" w:rsidRPr="00232F30" w:rsidRDefault="006D281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Полиамиды могут быть линейными, разветвленными, сшитыми, а также иметь циклическое строение. Степень кристалличности и характер надмолекулярной организации зависят от симметрии макромолекул и стерических факторов, которые определяют строение полимера и межмолекулярные взаимодействия, приводящие к образованию упорядоченной структуры материала.</w:t>
      </w:r>
    </w:p>
    <w:p w:rsidR="006D2814" w:rsidRPr="00232F30" w:rsidRDefault="006D281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Длина цепи полиамида, образующегося как при поликонденсации, так и по реакции ионной полимеризации, зависит от многих факторов. Поэтому в полимере могут содержаться цепи различной длины, и молекулярно-массовое распределение может изменяться в зависимости от технологических особенностей получения полимера. Обычно определяют только среднюю молекулярную массу, причем как среднее значение молекулярной массы, так и молекулярно массовое распределение являются важными факторами, характеризующими свойства полиамидов. </w:t>
      </w:r>
    </w:p>
    <w:p w:rsidR="00BF2AD4" w:rsidRPr="00232F30" w:rsidRDefault="00BF2AD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Типичный пример молекулярно массового распределения приведен на рисунке 3.1.</w:t>
      </w:r>
    </w:p>
    <w:p w:rsidR="00BF2AD4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9" o:spid="_x0000_i1033" type="#_x0000_t75" alt="p003866" style="width:227.25pt;height:185.25pt;visibility:visible">
            <v:imagedata r:id="rId15" o:title="p003866"/>
          </v:shape>
        </w:pict>
      </w:r>
    </w:p>
    <w:p w:rsidR="00BA53A1" w:rsidRPr="00232F30" w:rsidRDefault="00BA53A1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>1 — среднечисловая молекулярная масса; 2 — средневязкостная молекулярная масса; 3 — среднемассовая молекулярная масса.</w:t>
      </w:r>
    </w:p>
    <w:p w:rsidR="006D0624" w:rsidRPr="00016119" w:rsidRDefault="006D0624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>Рис. 3.1 - Типичная кривая молекулярно-мас</w:t>
      </w:r>
      <w:r w:rsidR="00016119">
        <w:rPr>
          <w:rFonts w:ascii="Times New Roman" w:hAnsi="Times New Roman"/>
          <w:sz w:val="20"/>
          <w:szCs w:val="20"/>
        </w:rPr>
        <w:t>сового распределения полиамидов</w:t>
      </w:r>
      <w:r w:rsidRPr="00232F30">
        <w:rPr>
          <w:rFonts w:ascii="Times New Roman" w:hAnsi="Times New Roman"/>
          <w:sz w:val="20"/>
          <w:szCs w:val="20"/>
        </w:rPr>
        <w:t xml:space="preserve"> [</w:t>
      </w:r>
      <w:r w:rsidR="008121A6">
        <w:rPr>
          <w:rFonts w:ascii="Times New Roman" w:hAnsi="Times New Roman"/>
          <w:sz w:val="20"/>
          <w:szCs w:val="20"/>
        </w:rPr>
        <w:t>1</w:t>
      </w:r>
      <w:r w:rsidRPr="00016119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CA0A67" w:rsidRPr="00232F30" w:rsidRDefault="00CA0A67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2D10C1" w:rsidRPr="00232F30" w:rsidRDefault="00BF2AD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Рентгеноструктурный анализ линейных гомополиамидов в твердом состоянии, например ПА 6 и 66, показывает, что они представляют собой частично кристаллические материалы. Степень кристалличности никогда не достигает 100%, обычно</w:t>
      </w:r>
      <w:r w:rsidR="00F1782E" w:rsidRPr="00232F30">
        <w:rPr>
          <w:rFonts w:ascii="Times New Roman" w:hAnsi="Times New Roman"/>
          <w:sz w:val="24"/>
          <w:szCs w:val="24"/>
        </w:rPr>
        <w:t xml:space="preserve"> она ниже 50%. Размер кристаллитов в полиамидах очень мал и редко превышает 200 Å.</w:t>
      </w:r>
    </w:p>
    <w:p w:rsidR="00F1782E" w:rsidRPr="00232F30" w:rsidRDefault="00F1782E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Кристалличность полиамидов, как и других полимеров, повышается, если молекулы характеризуются высокой степенью пространственной регулярности в расположении функциональных групп (стереорегулярность), небольшим объемом таких групп и возможностью возникновения межмолекулярных взаимодействий, способствующих плотной упаковке макромолекул.</w:t>
      </w:r>
    </w:p>
    <w:p w:rsidR="00F37E28" w:rsidRPr="00232F30" w:rsidRDefault="00F37E28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При охлаждении расплава, в котором макромолекулы полностью разориентированы, в результате теплового движения сегментов и взаимодействия между функциональными группами соседних макромолекул возникает </w:t>
      </w:r>
      <w:r w:rsidR="008B5504" w:rsidRPr="00232F30">
        <w:rPr>
          <w:rFonts w:ascii="Times New Roman" w:hAnsi="Times New Roman"/>
          <w:sz w:val="24"/>
          <w:szCs w:val="24"/>
        </w:rPr>
        <w:t>правильное расположение цепей с образованием кристаллического порядка. При этом другие сегменты той же самой молекулярной цепи могут находиться за пределами кристаллических областей. Таким образом, отдельная макромолекула одновременно может входить как в кристаллические образования, так и в аморфные области. Такие рассуждения служат основой модели «бахромчатой мицеллы», схематически представленной на рисунке 3.2.</w:t>
      </w:r>
    </w:p>
    <w:p w:rsidR="00BF2AD4" w:rsidRPr="00232F30" w:rsidRDefault="00BF2AD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8B5504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i1034" type="#_x0000_t75" alt="p003911" style="width:169.5pt;height:120pt;visibility:visible">
            <v:imagedata r:id="rId16" o:title="p003911"/>
          </v:shape>
        </w:pict>
      </w:r>
    </w:p>
    <w:p w:rsidR="00CA0A67" w:rsidRPr="00232F30" w:rsidRDefault="006D0624" w:rsidP="003A0F89">
      <w:pPr>
        <w:pStyle w:val="a3"/>
        <w:ind w:left="-284" w:firstLine="284"/>
        <w:jc w:val="center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>Рис. 3.2 -</w:t>
      </w:r>
      <w:r w:rsidR="00CA0A67" w:rsidRPr="00232F30">
        <w:rPr>
          <w:rFonts w:ascii="Times New Roman" w:hAnsi="Times New Roman"/>
          <w:sz w:val="20"/>
          <w:szCs w:val="20"/>
        </w:rPr>
        <w:t xml:space="preserve"> Схематическое изображение модели «бахромчатой мицеллы»</w:t>
      </w:r>
      <w:r w:rsidRPr="00232F30">
        <w:rPr>
          <w:rFonts w:ascii="Times New Roman" w:hAnsi="Times New Roman"/>
          <w:sz w:val="20"/>
          <w:szCs w:val="20"/>
        </w:rPr>
        <w:t xml:space="preserve"> [</w:t>
      </w:r>
      <w:r w:rsidR="008121A6">
        <w:rPr>
          <w:rFonts w:ascii="Times New Roman" w:hAnsi="Times New Roman"/>
          <w:sz w:val="20"/>
          <w:szCs w:val="20"/>
        </w:rPr>
        <w:t>1</w:t>
      </w:r>
      <w:r w:rsidRPr="00232F30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8B5504" w:rsidRPr="00232F30" w:rsidRDefault="008B550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8B5504" w:rsidRPr="00232F30" w:rsidRDefault="008B550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При кристаллизации из расплава в отсутствие течения, когда на этот процесс не накладывается влияние внешних силовых полей, образующиеся кристаллиты характеризуются случайным расположением в пространстве. Кристаллиты, образующиеся в процессах литья и экструзии, анизотропны вследствие преимущественной ориентации цепей по направлению течения. </w:t>
      </w:r>
    </w:p>
    <w:p w:rsidR="008B5504" w:rsidRPr="00232F30" w:rsidRDefault="008B550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Силы межмолекулярного взаимодействия, действующие при кристаллизации полиамидов, главным образом обусловлены образованием водородных связей</w:t>
      </w:r>
      <w:r w:rsidR="00C12DBE" w:rsidRPr="00232F30">
        <w:rPr>
          <w:rFonts w:ascii="Times New Roman" w:hAnsi="Times New Roman"/>
          <w:sz w:val="24"/>
          <w:szCs w:val="24"/>
        </w:rPr>
        <w:t>:</w:t>
      </w:r>
    </w:p>
    <w:p w:rsidR="0053425B" w:rsidRPr="00232F30" w:rsidRDefault="0053425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C12DBE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32" o:spid="_x0000_i1035" type="#_x0000_t75" style="width:228pt;height:140.25pt;visibility:visible">
            <v:imagedata r:id="rId17" o:title="p00391122"/>
          </v:shape>
        </w:pict>
      </w:r>
    </w:p>
    <w:p w:rsidR="00CA0A67" w:rsidRPr="00232F30" w:rsidRDefault="00CA0A67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C12DBE" w:rsidRPr="00232F30" w:rsidRDefault="00C12DBE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Стереорегулярность и образование водородных связей обычно считают основными особенностями строения полиамидов. </w:t>
      </w:r>
    </w:p>
    <w:p w:rsidR="00C12DBE" w:rsidRPr="00232F30" w:rsidRDefault="00C12DBE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Водородные связи в полиамидах не локализуются только в кристаллических областях полимера. ИК-спектры медленно охлажденных полиамидов свидетельствуют о наличии наибольшего числа несвязанных амидных групп. Быстрое охлаждение расплава, осуществляемое  в реальных технологических процессах</w:t>
      </w:r>
      <w:r w:rsidR="0028572A" w:rsidRPr="00232F30">
        <w:rPr>
          <w:rFonts w:ascii="Times New Roman" w:hAnsi="Times New Roman"/>
          <w:sz w:val="24"/>
          <w:szCs w:val="24"/>
        </w:rPr>
        <w:t>,</w:t>
      </w:r>
      <w:r w:rsidRPr="00232F30">
        <w:rPr>
          <w:rFonts w:ascii="Times New Roman" w:hAnsi="Times New Roman"/>
          <w:sz w:val="24"/>
          <w:szCs w:val="24"/>
        </w:rPr>
        <w:t xml:space="preserve"> приводит к повышению доли аморфной составляющей в полиамидах и увеличению содержания несвязанных амидных групп. </w:t>
      </w:r>
    </w:p>
    <w:p w:rsidR="00C12DBE" w:rsidRPr="00232F30" w:rsidRDefault="00C12DBE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В то время как результаты рентгеноструктурного анализа, говорящее о сосуществовании в полиамидах аморфных и кристаллических областей, удовлетворительно объясняется моделью «бахромчатой мицеллы», данные оптической поляризационной микроскопии свидетельствуют о наличии упорядоченных образований, значительно превышающих по размерам кристаллиты. Такие образования называют сферолитами. В полиамидах они являются полностью кристаллическими образованиями, а часть полимера, не входящая в сферолиты, </w:t>
      </w:r>
      <w:r w:rsidR="00D83C12" w:rsidRPr="00232F30">
        <w:rPr>
          <w:rFonts w:ascii="Times New Roman" w:hAnsi="Times New Roman"/>
          <w:sz w:val="24"/>
          <w:szCs w:val="24"/>
        </w:rPr>
        <w:t xml:space="preserve">составляет аморфную прослойку. Сферолиты обычно образуются из первичных зародышей (роль которых могут выполнять гетерогенные частицы), но они могут возникать и самопроизвольно. Электронномикроскопические исследования показывают, что сферолиты обладают ламелярной структурой и их кристаллизация протекает по механизму роста ламелей. </w:t>
      </w:r>
    </w:p>
    <w:p w:rsidR="00D83C12" w:rsidRPr="00232F30" w:rsidRDefault="00D83C12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Сферолиты делятся на «положительные» и «отрицательные» в соответствии с их оптическими свойствами, проявляющимися в поляризованном свете. В зависимости от строения полиамида и условий роста кристаллов в поляризационном микроскопе можно наблюдать структуры различного типа. Часто микроскопические исследования проводят с целью обнаружения структурных дефектов, возникающих во время формирования изделий, а наблюдаемые картины хорошо согласуются с особенностями механических свойств полимера. Например, число и размер сферолитов, формирующихся при охлаждении полиамидов из расплава, зависят от скорости охлаждения и числа зародышей, присутствующих или образующихся в процессе охлаждения. Так, при медленном охлаждении расплава, возникает большое число крупных сферолитов большого размера. </w:t>
      </w:r>
      <w:r w:rsidR="004E11A1" w:rsidRPr="00232F30">
        <w:rPr>
          <w:rFonts w:ascii="Times New Roman" w:hAnsi="Times New Roman"/>
          <w:sz w:val="24"/>
          <w:szCs w:val="24"/>
        </w:rPr>
        <w:t>Радиальный размер сферолитов является линейной функцией времени. Это положение иллюстрируется данными рисунка 3.4, из которых следует, что скорость роста сферолитов не зависит от скорости диффузии.</w:t>
      </w:r>
    </w:p>
    <w:p w:rsidR="004E11A1" w:rsidRPr="00232F30" w:rsidRDefault="004E11A1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4E11A1" w:rsidRPr="00232F30" w:rsidRDefault="005C3CF1" w:rsidP="00AB0DE3">
      <w:pPr>
        <w:pStyle w:val="a3"/>
        <w:ind w:left="-284" w:firstLine="284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Рисунок 12" o:spid="_x0000_i1036" type="#_x0000_t75" alt="p004033" style="width:316.5pt;height:162pt;visibility:visible">
            <v:imagedata r:id="rId18" o:title="p004033"/>
          </v:shape>
        </w:pict>
      </w:r>
    </w:p>
    <w:p w:rsidR="00CA0A67" w:rsidRPr="00016119" w:rsidRDefault="006D0624" w:rsidP="003A0F89">
      <w:pPr>
        <w:pStyle w:val="a3"/>
        <w:ind w:left="-284" w:firstLine="284"/>
        <w:jc w:val="center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>Рис. 3.3 -</w:t>
      </w:r>
      <w:r w:rsidR="00CA0A67" w:rsidRPr="00232F30">
        <w:rPr>
          <w:rFonts w:ascii="Times New Roman" w:hAnsi="Times New Roman"/>
          <w:sz w:val="20"/>
          <w:szCs w:val="20"/>
        </w:rPr>
        <w:t xml:space="preserve"> Скорость роста сферолитов в ПА 66 при различных температурах</w:t>
      </w:r>
      <w:r w:rsidR="00F921C1" w:rsidRPr="00232F30">
        <w:rPr>
          <w:rFonts w:ascii="Times New Roman" w:hAnsi="Times New Roman"/>
          <w:sz w:val="20"/>
          <w:szCs w:val="20"/>
        </w:rPr>
        <w:t xml:space="preserve"> [</w:t>
      </w:r>
      <w:r w:rsidR="008121A6">
        <w:rPr>
          <w:rFonts w:ascii="Times New Roman" w:hAnsi="Times New Roman"/>
          <w:sz w:val="20"/>
          <w:szCs w:val="20"/>
        </w:rPr>
        <w:t>1</w:t>
      </w:r>
      <w:r w:rsidR="00F921C1" w:rsidRPr="00016119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8B5504" w:rsidRPr="00232F30" w:rsidRDefault="008B5504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C4EFC" w:rsidRPr="00232F30" w:rsidRDefault="007644BA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4</w:t>
      </w:r>
      <w:r w:rsidR="00A70DCD" w:rsidRPr="00232F30">
        <w:rPr>
          <w:rFonts w:ascii="Times New Roman" w:hAnsi="Times New Roman"/>
          <w:b/>
          <w:sz w:val="24"/>
          <w:szCs w:val="24"/>
        </w:rPr>
        <w:t xml:space="preserve">  </w:t>
      </w:r>
      <w:r w:rsidR="005C4EFC" w:rsidRPr="00232F30">
        <w:rPr>
          <w:rFonts w:ascii="Times New Roman" w:hAnsi="Times New Roman"/>
          <w:b/>
          <w:sz w:val="24"/>
          <w:szCs w:val="24"/>
        </w:rPr>
        <w:t>Основные свойства и области применения</w:t>
      </w:r>
      <w:r w:rsidR="00AB0DE3">
        <w:rPr>
          <w:rFonts w:ascii="Times New Roman" w:hAnsi="Times New Roman"/>
          <w:b/>
          <w:sz w:val="24"/>
          <w:szCs w:val="24"/>
        </w:rPr>
        <w:t xml:space="preserve"> полиамидов</w:t>
      </w:r>
    </w:p>
    <w:p w:rsid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8C2FF7" w:rsidRPr="00B25759" w:rsidRDefault="00B25759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B25759">
        <w:rPr>
          <w:rFonts w:ascii="Times New Roman" w:hAnsi="Times New Roman"/>
          <w:sz w:val="24"/>
          <w:szCs w:val="24"/>
        </w:rPr>
        <w:t>Свойство — отличительная или характерная черта, качество.</w:t>
      </w:r>
      <w:r>
        <w:rPr>
          <w:rFonts w:ascii="Times New Roman" w:hAnsi="Times New Roman"/>
          <w:sz w:val="24"/>
          <w:szCs w:val="24"/>
        </w:rPr>
        <w:t xml:space="preserve"> Применение — </w:t>
      </w:r>
      <w:r w:rsidRPr="00B25759">
        <w:rPr>
          <w:rFonts w:ascii="Times New Roman" w:hAnsi="Times New Roman"/>
          <w:sz w:val="24"/>
          <w:szCs w:val="24"/>
        </w:rPr>
        <w:t>осуществление или использование чего-либо в деле, на практике.</w:t>
      </w:r>
    </w:p>
    <w:p w:rsidR="00B25759" w:rsidRDefault="00B25759" w:rsidP="00B2575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C4EFC" w:rsidRPr="00232F30" w:rsidRDefault="005C4EFC" w:rsidP="00B2575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4.1 Свойства</w:t>
      </w:r>
      <w:r w:rsidR="00B25759">
        <w:rPr>
          <w:rFonts w:ascii="Times New Roman" w:hAnsi="Times New Roman"/>
          <w:b/>
          <w:sz w:val="24"/>
          <w:szCs w:val="24"/>
        </w:rPr>
        <w:t xml:space="preserve"> алифатических полиамидов</w:t>
      </w:r>
      <w:r w:rsidR="00B25759" w:rsidRPr="00B25759">
        <w:t xml:space="preserve"> </w:t>
      </w:r>
    </w:p>
    <w:p w:rsidR="005C4EFC" w:rsidRPr="00232F30" w:rsidRDefault="005C4EFC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Свойства алифатических полиамидов могут изменяться в широких пределах в зависимости от химической структуры. Одни полиамид</w:t>
      </w:r>
      <w:r w:rsidR="00B225B6" w:rsidRPr="00232F30">
        <w:rPr>
          <w:rFonts w:ascii="Times New Roman" w:hAnsi="Times New Roman"/>
          <w:sz w:val="24"/>
          <w:szCs w:val="24"/>
        </w:rPr>
        <w:t>ы -</w:t>
      </w:r>
      <w:r w:rsidRPr="00232F30">
        <w:rPr>
          <w:rFonts w:ascii="Times New Roman" w:hAnsi="Times New Roman"/>
          <w:sz w:val="24"/>
          <w:szCs w:val="24"/>
        </w:rPr>
        <w:t xml:space="preserve"> твердые, рогообразные, в большинстве случаев кристаллические продукты белого цвета, други</w:t>
      </w:r>
      <w:r w:rsidR="00B225B6" w:rsidRPr="00232F30">
        <w:rPr>
          <w:rFonts w:ascii="Times New Roman" w:hAnsi="Times New Roman"/>
          <w:sz w:val="24"/>
          <w:szCs w:val="24"/>
        </w:rPr>
        <w:t>е -</w:t>
      </w:r>
      <w:r w:rsidRPr="00232F30">
        <w:rPr>
          <w:rFonts w:ascii="Times New Roman" w:hAnsi="Times New Roman"/>
          <w:sz w:val="24"/>
          <w:szCs w:val="24"/>
        </w:rPr>
        <w:t xml:space="preserve"> аморфные, прозрачные, стеклообразные вещества.</w:t>
      </w:r>
    </w:p>
    <w:p w:rsidR="00A70DCD" w:rsidRPr="003A0F89" w:rsidRDefault="005C3CF1" w:rsidP="003A0F89">
      <w:pPr>
        <w:pStyle w:val="a3"/>
        <w:ind w:left="-284" w:firstLine="28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1" o:spid="_x0000_i1037" type="#_x0000_t75" style="width:189pt;height:47.25pt;visibility:visible">
            <v:imagedata r:id="rId19" o:title=""/>
          </v:shape>
        </w:pic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   Макромолекулы полиамидов в твердом состоянии обычно имеют конформацию плоского зигзага. Благодаря наличию амидных групп макромолекулы полиамидов связаны между собой водородными связями, которые обусловливают относительно высокие температуры плавления кристаллических полиамидов.</w: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Алифатические полиамиды растворяются лишь в сильнополярных растворителях, способных специфически сольватировать амидные группы, причем растворимость в значительной мере определяется строением полимера. Растворимость полиамидов, как правило, уменьшается с уменьшением числа метиленовых групп в звеньях макромолекул. Алифатические полиамиды растворяются при комнатной температуре в концентрированных кислотах, например в серной, азотной, муравьиной, монохлоруксусной, трихлоруксусной, в фенолах (фенол, крезол, ксиленол, тимол), хлорале, концентрированном растворе хлористого кальция и в спиртах. Универсальные растворители для полиамидо</w:t>
      </w:r>
      <w:r w:rsidR="00B225B6" w:rsidRPr="00232F30">
        <w:rPr>
          <w:rFonts w:ascii="Times New Roman" w:hAnsi="Times New Roman"/>
          <w:sz w:val="24"/>
          <w:szCs w:val="24"/>
        </w:rPr>
        <w:t>в -</w:t>
      </w:r>
      <w:r w:rsidRPr="00232F30">
        <w:rPr>
          <w:rFonts w:ascii="Times New Roman" w:hAnsi="Times New Roman"/>
          <w:sz w:val="24"/>
          <w:szCs w:val="24"/>
        </w:rPr>
        <w:t xml:space="preserve"> трифторэтиловый и 2,2,3,3- тетрафторпропиловый спирты. Высококипящие спирты (например, бензиловый, фенилэтиловый, этиленгликоль)- более слабые растворители.</w: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Гомополиамиды не растворяются в воде, бензоле и других углеводородах, низших спиртах. N-замещенные полиамиды характеризуются лучшей растворимостью и растворяются даже в менее полярных растворителях. Например, поли-N-этилундеканамид в этаноле растворяется при комнатной температуре, а в диоксане- при нагревании. Смешанные полиамиды обладают значительно лучшей растворимостью, чем соответствующие гомополимеры. Так, смешанный полиамид- 6,6/10,6 (40 : 60) растворяется в смеси хлороформа с метанолом, хотя соответствующие гомополимеры нерастворимы в этой смеси. Полиамиды, содержащие в своем составе алифатические и ароматические звенья, растворяются несколько хуже, чем алифатические полиамиды; они растворяются, как правило, только в трифторуксусной и серной кислотах.</w:t>
      </w:r>
    </w:p>
    <w:p w:rsidR="00A70DCD" w:rsidRPr="00232F30" w:rsidRDefault="00A70DCD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      Высокая кристалличность обусловливает хорошие физико-механические свойства полиамидов. Прочность при растяжении, модуль упругости при растяжении и твердость полиамидов возрастают с увеличением степени кристалличности, в то время как абсорбция влаги и ударная вязкость несколько уменьшаются. Полиамиды можно подвергать холодной вытяжке; при этом образуется «шейка». В результате вытяжки длина волокна или пленки возрастает на 400 - 600%. При холодной вытяжке происходит ориентация макромолекул полиамидов в направлений растяжения, что способствует повышению степени упорядоченности макромолекул и, следовательно, прочности (прочность при растяжении ориентированных волокон или пленок полиамидов 300 - 400 МН/м2, или 3000 - 4000 кгс/см2, а неориентированных 50 - 70 МН/м2, или 500 - 700 кгс/см2).</w:t>
      </w:r>
    </w:p>
    <w:p w:rsidR="008C2FF7" w:rsidRPr="00CA73DA" w:rsidRDefault="005C4EFC" w:rsidP="00CA73DA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Алифатические полиамиды обладают хорошими физико-механическими свойствами, что обусловлено высокой степенью кристалличности и наличием межмолекулярных водородных связей. Прочностные характеристики полиамидов улучшаются с повышением степени кристалличности, при этом влагопоглощение несколько уменьшается. Свойства некоторых полиамидов приведены в таблицах.</w:t>
      </w:r>
    </w:p>
    <w:p w:rsidR="00CA73DA" w:rsidRDefault="00CA73DA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A70DCD" w:rsidRPr="00232F30" w:rsidRDefault="00E15351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4</w:t>
      </w:r>
      <w:r w:rsidR="00360701" w:rsidRPr="00232F30">
        <w:rPr>
          <w:rFonts w:ascii="Times New Roman" w:hAnsi="Times New Roman"/>
          <w:sz w:val="20"/>
          <w:szCs w:val="20"/>
        </w:rPr>
        <w:t>.1</w:t>
      </w:r>
      <w:r w:rsidR="006D0624" w:rsidRPr="00232F30">
        <w:rPr>
          <w:rFonts w:ascii="Times New Roman" w:hAnsi="Times New Roman"/>
          <w:sz w:val="20"/>
          <w:szCs w:val="20"/>
        </w:rPr>
        <w:t xml:space="preserve"> - </w:t>
      </w:r>
      <w:r w:rsidR="00A70DCD" w:rsidRPr="00232F30">
        <w:rPr>
          <w:rFonts w:ascii="Times New Roman" w:hAnsi="Times New Roman"/>
          <w:sz w:val="20"/>
          <w:szCs w:val="20"/>
        </w:rPr>
        <w:t>Свойства промышленных алифатических полиамидов</w:t>
      </w:r>
      <w:r w:rsidR="00360701" w:rsidRPr="00232F30">
        <w:rPr>
          <w:rFonts w:ascii="Times New Roman" w:hAnsi="Times New Roman"/>
          <w:sz w:val="20"/>
          <w:szCs w:val="20"/>
        </w:rPr>
        <w:t xml:space="preserve"> </w:t>
      </w:r>
      <w:r w:rsidR="00F921C1" w:rsidRPr="00232F30">
        <w:rPr>
          <w:rFonts w:ascii="Times New Roman" w:hAnsi="Times New Roman"/>
          <w:sz w:val="20"/>
          <w:szCs w:val="20"/>
        </w:rPr>
        <w:t>[</w:t>
      </w:r>
      <w:r w:rsidR="008121A6">
        <w:rPr>
          <w:rFonts w:ascii="Times New Roman" w:hAnsi="Times New Roman"/>
          <w:sz w:val="20"/>
          <w:szCs w:val="20"/>
        </w:rPr>
        <w:t>2</w:t>
      </w:r>
      <w:r w:rsidR="00F921C1" w:rsidRPr="00232F30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360701" w:rsidRPr="00232F30" w:rsidRDefault="00360701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5"/>
        <w:gridCol w:w="742"/>
        <w:gridCol w:w="697"/>
        <w:gridCol w:w="1841"/>
        <w:gridCol w:w="1433"/>
        <w:gridCol w:w="745"/>
        <w:gridCol w:w="636"/>
      </w:tblGrid>
      <w:tr w:rsidR="008849C1" w:rsidRPr="00232F30" w:rsidTr="0028572A">
        <w:tc>
          <w:tcPr>
            <w:tcW w:w="3335" w:type="dxa"/>
          </w:tcPr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Полиамид</w:t>
            </w:r>
          </w:p>
        </w:tc>
        <w:tc>
          <w:tcPr>
            <w:tcW w:w="742" w:type="dxa"/>
          </w:tcPr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Плотн.</w:t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г/с</w:t>
            </w:r>
            <w:r w:rsidR="00360701" w:rsidRPr="006F36A7">
              <w:rPr>
                <w:rFonts w:ascii="Times New Roman" w:hAnsi="Times New Roman"/>
                <w:sz w:val="20"/>
                <w:szCs w:val="20"/>
              </w:rPr>
              <w:t>м</w:t>
            </w:r>
            <w:r w:rsidR="008849C1" w:rsidRPr="006F36A7">
              <w:rPr>
                <w:rFonts w:ascii="Times New Roman" w:hAnsi="Times New Roman"/>
                <w:sz w:val="20"/>
                <w:szCs w:val="20"/>
              </w:rPr>
              <w:t>³</w:t>
            </w:r>
          </w:p>
        </w:tc>
        <w:tc>
          <w:tcPr>
            <w:tcW w:w="697" w:type="dxa"/>
          </w:tcPr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Tпл., °</w:t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841" w:type="dxa"/>
          </w:tcPr>
          <w:p w:rsidR="0028572A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 xml:space="preserve">Деформац. </w:t>
            </w:r>
            <w:r w:rsidR="0028572A" w:rsidRPr="006F36A7">
              <w:rPr>
                <w:rFonts w:ascii="Times New Roman" w:hAnsi="Times New Roman"/>
                <w:sz w:val="20"/>
                <w:szCs w:val="20"/>
              </w:rPr>
              <w:t xml:space="preserve">  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еплостойкость*,</w:t>
            </w:r>
          </w:p>
          <w:p w:rsidR="007E7447" w:rsidRPr="006F36A7" w:rsidRDefault="008849C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°</w:t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433" w:type="dxa"/>
          </w:tcPr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Коэф. линейного расширения,</w:t>
            </w:r>
          </w:p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447" w:rsidRPr="006F36A7" w:rsidRDefault="008849C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10¯</w:t>
            </w:r>
            <w:r w:rsidRPr="006F36A7">
              <w:rPr>
                <w:sz w:val="20"/>
                <w:szCs w:val="20"/>
              </w:rPr>
              <w:t>⁵</w:t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K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¯¹</w:t>
            </w:r>
          </w:p>
        </w:tc>
        <w:tc>
          <w:tcPr>
            <w:tcW w:w="745" w:type="dxa"/>
          </w:tcPr>
          <w:p w:rsidR="007E7447" w:rsidRPr="006F36A7" w:rsidRDefault="00A2632B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8"/>
              </w:rPr>
              <w:pict>
                <v:shape id="_x0000_i1038" type="#_x0000_t75" style="width:19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0F0C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10F0C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S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Р°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8"/>
              </w:rPr>
              <w:pict>
                <v:shape id="_x0000_i1039" type="#_x0000_t75" style="width:19.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0F0C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10F0C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S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Р°СЃС‚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0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МПа</w:t>
            </w:r>
          </w:p>
        </w:tc>
        <w:tc>
          <w:tcPr>
            <w:tcW w:w="636" w:type="dxa"/>
          </w:tcPr>
          <w:p w:rsidR="007E7447" w:rsidRPr="006F36A7" w:rsidRDefault="00A2632B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40" type="#_x0000_t75" style="width:15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66638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766638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Р·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41" type="#_x0000_t75" style="width:15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66638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766638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w:lang w:val=&quot;EN-US&quot;/&gt;&lt;/w:rPr&gt;&lt;m:t&gt;S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Р·Рі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1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7E7447" w:rsidRPr="006F36A7">
              <w:rPr>
                <w:rFonts w:ascii="Times New Roman" w:hAnsi="Times New Roman"/>
                <w:sz w:val="20"/>
                <w:szCs w:val="20"/>
              </w:rPr>
              <w:t>, МПа</w:t>
            </w:r>
          </w:p>
        </w:tc>
      </w:tr>
      <w:tr w:rsidR="008849C1" w:rsidRPr="00232F30" w:rsidTr="0028572A">
        <w:tc>
          <w:tcPr>
            <w:tcW w:w="3335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Поли-e-капроамид</w:t>
            </w:r>
          </w:p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[— OC(CH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₅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NH— ]</w:t>
            </w:r>
            <w:r w:rsidRPr="006F36A7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636" w:type="dxa"/>
          </w:tcPr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9C1" w:rsidRPr="00232F30" w:rsidTr="0028572A">
        <w:tc>
          <w:tcPr>
            <w:tcW w:w="3335" w:type="dxa"/>
          </w:tcPr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Полигексаметиленадипинамид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₆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СО-]n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1,14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636" w:type="dxa"/>
          </w:tcPr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9C1" w:rsidRPr="00232F30" w:rsidTr="0028572A">
        <w:tc>
          <w:tcPr>
            <w:tcW w:w="3335" w:type="dxa"/>
          </w:tcPr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Полигексаметиленсебацинамид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₆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₈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СО-]n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215-220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36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  <w:tr w:rsidR="008849C1" w:rsidRPr="00232F30" w:rsidTr="0028572A">
        <w:tc>
          <w:tcPr>
            <w:tcW w:w="3335" w:type="dxa"/>
          </w:tcPr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Политетраметиленадипинамид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СО— ]n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636" w:type="dxa"/>
          </w:tcPr>
          <w:p w:rsidR="007E7447" w:rsidRPr="006F36A7" w:rsidRDefault="007E7447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49C1" w:rsidRPr="00232F30" w:rsidTr="0028572A">
        <w:tc>
          <w:tcPr>
            <w:tcW w:w="3335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Поли-w-ундеканамид</w:t>
            </w:r>
          </w:p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₁₀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CO- ]n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1,10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36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8849C1" w:rsidRPr="00232F30" w:rsidTr="0028572A">
        <w:tc>
          <w:tcPr>
            <w:tcW w:w="3335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Полидодеканамид</w:t>
            </w:r>
          </w:p>
          <w:p w:rsidR="007E7447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 — 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₁₁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CO — ]n</w:t>
            </w:r>
          </w:p>
        </w:tc>
        <w:tc>
          <w:tcPr>
            <w:tcW w:w="742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1,02</w:t>
            </w:r>
          </w:p>
        </w:tc>
        <w:tc>
          <w:tcPr>
            <w:tcW w:w="697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1841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433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45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36" w:type="dxa"/>
          </w:tcPr>
          <w:p w:rsidR="007E7447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</w:tbl>
    <w:p w:rsidR="00CA73DA" w:rsidRDefault="00CA73DA" w:rsidP="006F36A7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360701" w:rsidRPr="00232F30" w:rsidRDefault="006D0624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 xml:space="preserve">Продолжение таблицы </w:t>
      </w:r>
      <w:r w:rsidR="00E15351">
        <w:rPr>
          <w:rFonts w:ascii="Times New Roman" w:hAnsi="Times New Roman"/>
          <w:sz w:val="20"/>
          <w:szCs w:val="20"/>
        </w:rPr>
        <w:t>4</w:t>
      </w:r>
      <w:r w:rsidRPr="00232F30">
        <w:rPr>
          <w:rFonts w:ascii="Times New Roman" w:hAnsi="Times New Roman"/>
          <w:sz w:val="20"/>
          <w:szCs w:val="20"/>
        </w:rPr>
        <w:t>.1 - Свойства промышленных алифатических полиамидов</w:t>
      </w:r>
      <w:r w:rsidR="00F921C1" w:rsidRPr="00232F30">
        <w:rPr>
          <w:rFonts w:ascii="Times New Roman" w:hAnsi="Times New Roman"/>
          <w:sz w:val="20"/>
          <w:szCs w:val="20"/>
        </w:rPr>
        <w:t xml:space="preserve"> [</w:t>
      </w:r>
      <w:r w:rsidR="008121A6">
        <w:rPr>
          <w:rFonts w:ascii="Times New Roman" w:hAnsi="Times New Roman"/>
          <w:sz w:val="20"/>
          <w:szCs w:val="20"/>
        </w:rPr>
        <w:t>2</w:t>
      </w:r>
      <w:r w:rsidR="00F921C1" w:rsidRPr="00232F30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360701" w:rsidRPr="00232F30" w:rsidRDefault="00360701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7"/>
        <w:gridCol w:w="1334"/>
        <w:gridCol w:w="1014"/>
        <w:gridCol w:w="830"/>
        <w:gridCol w:w="1200"/>
        <w:gridCol w:w="821"/>
        <w:gridCol w:w="703"/>
      </w:tblGrid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Полиамид</w:t>
            </w:r>
          </w:p>
        </w:tc>
        <w:tc>
          <w:tcPr>
            <w:tcW w:w="1334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Ударная вязкость**,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кДж/м</w:t>
            </w:r>
            <w:r w:rsidR="008849C1" w:rsidRPr="006F36A7">
              <w:rPr>
                <w:rFonts w:ascii="Times New Roman" w:hAnsi="Times New Roman"/>
                <w:sz w:val="20"/>
                <w:szCs w:val="20"/>
              </w:rPr>
              <w:t>²</w:t>
            </w:r>
          </w:p>
        </w:tc>
        <w:tc>
          <w:tcPr>
            <w:tcW w:w="1014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Водопо-глоще-ние***, %</w:t>
            </w:r>
          </w:p>
        </w:tc>
        <w:tc>
          <w:tcPr>
            <w:tcW w:w="830" w:type="dxa"/>
          </w:tcPr>
          <w:p w:rsidR="00360701" w:rsidRPr="006F36A7" w:rsidRDefault="00A2632B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42" type="#_x0000_t75" style="width:8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05161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10516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r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u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43" type="#_x0000_t75" style="width:8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05161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10516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r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u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2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60701" w:rsidRPr="006F36A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Ом·см</w:t>
            </w:r>
          </w:p>
        </w:tc>
        <w:tc>
          <w:tcPr>
            <w:tcW w:w="1200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 xml:space="preserve">Электрич. прочность, </w:t>
            </w:r>
            <w:r w:rsidR="008849C1" w:rsidRPr="006F36A7">
              <w:rPr>
                <w:rFonts w:ascii="Times New Roman" w:hAnsi="Times New Roman"/>
                <w:sz w:val="20"/>
                <w:szCs w:val="20"/>
              </w:rPr>
              <w:t xml:space="preserve">  к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В/мм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tg d (при 1</w:t>
            </w:r>
            <w:r w:rsidR="00360701" w:rsidRPr="006F36A7">
              <w:rPr>
                <w:rFonts w:ascii="Times New Roman" w:hAnsi="Times New Roman"/>
                <w:sz w:val="20"/>
                <w:szCs w:val="20"/>
              </w:rPr>
              <w:t>МГц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e (при 1</w:t>
            </w:r>
            <w:r w:rsidR="00360701" w:rsidRPr="006F36A7">
              <w:rPr>
                <w:rFonts w:ascii="Times New Roman" w:hAnsi="Times New Roman"/>
                <w:sz w:val="20"/>
                <w:szCs w:val="20"/>
              </w:rPr>
              <w:t>МГц)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Поли-e-капроамид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[— OC(CH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₅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NH— ]n.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83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6,5 ·10¹</w:t>
            </w:r>
            <w:r w:rsidRPr="006F36A7">
              <w:rPr>
                <w:sz w:val="20"/>
                <w:szCs w:val="20"/>
              </w:rPr>
              <w:t>⁵</w:t>
            </w: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0,016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Полигексаметиленадипинамид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₆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СО-]n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83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4·10¹</w:t>
            </w:r>
            <w:r w:rsidRPr="006F36A7">
              <w:rPr>
                <w:sz w:val="20"/>
                <w:szCs w:val="20"/>
              </w:rPr>
              <w:t>⁵</w:t>
            </w: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0,029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2,9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Полигексаметиленсебацинамид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₆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₈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СО-]n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3,0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0,36</w:t>
            </w:r>
          </w:p>
        </w:tc>
        <w:tc>
          <w:tcPr>
            <w:tcW w:w="83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1·10¹</w:t>
            </w:r>
            <w:r w:rsidRPr="006F36A7">
              <w:rPr>
                <w:sz w:val="20"/>
                <w:szCs w:val="20"/>
              </w:rPr>
              <w:t>⁵</w:t>
            </w: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0,020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Политетраметиленадипинамид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NHCO (СН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₄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СО— ]n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Поли-w-ундеканамид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[-HN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₁₀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CO- ]n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1·10¹</w:t>
            </w:r>
            <w:r w:rsidRPr="006F36A7">
              <w:rPr>
                <w:sz w:val="20"/>
                <w:szCs w:val="20"/>
              </w:rPr>
              <w:t>⁴</w:t>
            </w: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</w:tr>
      <w:tr w:rsidR="008849C1" w:rsidRPr="00232F30" w:rsidTr="0028572A">
        <w:trPr>
          <w:jc w:val="center"/>
        </w:trPr>
        <w:tc>
          <w:tcPr>
            <w:tcW w:w="3527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Полидодеканамид</w:t>
            </w:r>
          </w:p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[ — HN (CH</w:t>
            </w:r>
            <w:r w:rsidRPr="006F36A7">
              <w:rPr>
                <w:sz w:val="20"/>
                <w:szCs w:val="20"/>
              </w:rPr>
              <w:t>₂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)</w:t>
            </w:r>
            <w:r w:rsidRPr="006F36A7">
              <w:rPr>
                <w:sz w:val="20"/>
                <w:szCs w:val="20"/>
              </w:rPr>
              <w:t>₁₁</w:t>
            </w:r>
            <w:r w:rsidRPr="006F36A7">
              <w:rPr>
                <w:rFonts w:ascii="Times New Roman" w:hAnsi="Times New Roman"/>
                <w:sz w:val="20"/>
                <w:szCs w:val="20"/>
              </w:rPr>
              <w:t>CO — ]n</w:t>
            </w:r>
          </w:p>
        </w:tc>
        <w:tc>
          <w:tcPr>
            <w:tcW w:w="133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1014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—</w:t>
            </w:r>
          </w:p>
        </w:tc>
        <w:tc>
          <w:tcPr>
            <w:tcW w:w="830" w:type="dxa"/>
          </w:tcPr>
          <w:p w:rsidR="00360701" w:rsidRPr="006F36A7" w:rsidRDefault="00360701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12-25</w:t>
            </w:r>
          </w:p>
        </w:tc>
        <w:tc>
          <w:tcPr>
            <w:tcW w:w="821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703" w:type="dxa"/>
          </w:tcPr>
          <w:p w:rsidR="00360701" w:rsidRPr="006F36A7" w:rsidRDefault="0070171D" w:rsidP="006F36A7">
            <w:pPr>
              <w:pStyle w:val="a3"/>
              <w:ind w:left="-284" w:firstLine="28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36A7">
              <w:rPr>
                <w:rFonts w:ascii="Times New Roman" w:hAnsi="Times New Roman"/>
                <w:sz w:val="20"/>
                <w:szCs w:val="20"/>
              </w:rPr>
              <w:t>3,3</w:t>
            </w:r>
          </w:p>
        </w:tc>
      </w:tr>
    </w:tbl>
    <w:p w:rsidR="00360701" w:rsidRPr="00232F30" w:rsidRDefault="005C4EFC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232F30">
        <w:rPr>
          <w:rFonts w:ascii="Times New Roman" w:hAnsi="Times New Roman"/>
          <w:sz w:val="20"/>
          <w:szCs w:val="20"/>
        </w:rPr>
        <w:t>* Под нагрузкой 0,46 МПа. ** По Шарпи с надрезом. *** В течение 24 ч при 23 °С.</w:t>
      </w:r>
    </w:p>
    <w:p w:rsidR="00360701" w:rsidRPr="00232F30" w:rsidRDefault="00360701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5C4EFC" w:rsidRPr="00232F30" w:rsidRDefault="005C4EFC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Химические свойства полиамидов определяются в основном наличием амидных групп в макромолекулах. Полярный характер амидной связи обусловливает большую чувствительность полиамидов к различным полярным агентам (к кислотам, щелочам, аминам, воде и другие) под воздействием которых могут протекать деструктивные реакции: гидролиз, ацидолиз, аминолиз и другие. При комнатной температуре полиамиды устойчивы к действию гидролизующих агентов. Так, вода совершенно не гидролизует полиамиды; в концентрированных кислотах, например в серной и муравьиной, полиамиды растворяются без заметной дест</w:t>
      </w:r>
      <w:r w:rsidR="00655BEF">
        <w:rPr>
          <w:rFonts w:ascii="Times New Roman" w:hAnsi="Times New Roman"/>
          <w:sz w:val="24"/>
          <w:szCs w:val="24"/>
        </w:rPr>
        <w:t>рукции. При повышении температу</w:t>
      </w:r>
      <w:r w:rsidRPr="00232F30">
        <w:rPr>
          <w:rFonts w:ascii="Times New Roman" w:hAnsi="Times New Roman"/>
          <w:sz w:val="24"/>
          <w:szCs w:val="24"/>
        </w:rPr>
        <w:t>ры скорость гидролиза резко возрастает.</w:t>
      </w:r>
    </w:p>
    <w:p w:rsidR="005C4EFC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Полиамиды перерабатываются всеми известными методами переработки пластмасс. Хорошо обрабатываются фрезерованием, точением, сверлением и шлифованием. Легко свариваются высокочастотным методом. Хорошо окрашиваются.</w:t>
      </w:r>
    </w:p>
    <w:p w:rsidR="00CA73DA" w:rsidRDefault="00655BEF" w:rsidP="00655BEF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Полиамиды обладают повышенной по сравнению с другими термопластами</w:t>
      </w:r>
      <w:r w:rsidR="0053425B">
        <w:rPr>
          <w:rFonts w:ascii="Times New Roman" w:hAnsi="Times New Roman"/>
          <w:sz w:val="24"/>
          <w:szCs w:val="24"/>
        </w:rPr>
        <w:t xml:space="preserve"> ги</w:t>
      </w:r>
      <w:r>
        <w:rPr>
          <w:rFonts w:ascii="Times New Roman" w:hAnsi="Times New Roman"/>
          <w:sz w:val="24"/>
          <w:szCs w:val="24"/>
        </w:rPr>
        <w:t xml:space="preserve">гроскопиностью. Некоторые полиамиды могут поглощать из окружающей среды до 10% (масс.) воды. Это вызывает осложнения при переработке и применении полиамидов, поскольку наличие влаги в полимере влияет не только на большинство его свойств, но и на стабильность размеров изделия. </w:t>
      </w:r>
    </w:p>
    <w:p w:rsidR="006D604F" w:rsidRDefault="009C71EE" w:rsidP="00FE3E7C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Влияние влаги в ПА 6 на зависимость напряжение — деформация показано на рис. </w:t>
      </w:r>
      <w:r w:rsidR="00FE3E7C">
        <w:rPr>
          <w:rFonts w:ascii="Times New Roman" w:hAnsi="Times New Roman"/>
          <w:sz w:val="24"/>
          <w:szCs w:val="24"/>
        </w:rPr>
        <w:t>4.1</w:t>
      </w:r>
      <w:r>
        <w:rPr>
          <w:rFonts w:ascii="Times New Roman" w:hAnsi="Times New Roman"/>
          <w:sz w:val="24"/>
          <w:szCs w:val="24"/>
        </w:rPr>
        <w:t xml:space="preserve">. По мере увеличения содержания влаги более 1.2% хорошо различимая точка перегиба на кривых размывается. </w:t>
      </w:r>
    </w:p>
    <w:p w:rsidR="009C71EE" w:rsidRDefault="005C3CF1" w:rsidP="009C71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20" o:spid="_x0000_i1044" type="#_x0000_t75" alt="p007222" style="width:210.75pt;height:198pt;visibility:visible">
            <v:imagedata r:id="rId23" o:title="p007222" cropbottom="6487f"/>
          </v:shape>
        </w:pict>
      </w:r>
    </w:p>
    <w:p w:rsidR="009C71EE" w:rsidRPr="009C71EE" w:rsidRDefault="00FE3E7C" w:rsidP="009C71EE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Рис. 4</w:t>
      </w:r>
      <w:r w:rsidR="009C71EE" w:rsidRPr="009C71E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</w:t>
      </w:r>
      <w:r w:rsidR="009C71EE" w:rsidRPr="009C71EE">
        <w:rPr>
          <w:rFonts w:ascii="Times New Roman" w:hAnsi="Times New Roman"/>
          <w:sz w:val="20"/>
          <w:szCs w:val="20"/>
        </w:rPr>
        <w:t xml:space="preserve">. Кривые напряжение — деформация для ПА 6 различной влажности (цифры у кривых при 20 </w:t>
      </w:r>
      <w:r w:rsidR="0053425B">
        <w:rPr>
          <w:rFonts w:ascii="Times New Roman" w:hAnsi="Times New Roman"/>
          <w:sz w:val="20"/>
          <w:szCs w:val="20"/>
        </w:rPr>
        <w:t>°</w:t>
      </w:r>
      <w:r w:rsidR="009C71EE" w:rsidRPr="009C71EE">
        <w:rPr>
          <w:rFonts w:ascii="Times New Roman" w:hAnsi="Times New Roman"/>
          <w:sz w:val="20"/>
          <w:szCs w:val="20"/>
        </w:rPr>
        <w:t xml:space="preserve">С) </w:t>
      </w:r>
      <w:r w:rsidR="00016119">
        <w:rPr>
          <w:rFonts w:ascii="Times New Roman" w:hAnsi="Times New Roman"/>
          <w:sz w:val="20"/>
          <w:szCs w:val="20"/>
        </w:rPr>
        <w:t xml:space="preserve">(отрезок ОР — линейный участок) </w:t>
      </w:r>
      <w:r w:rsidR="009C71EE" w:rsidRPr="009C71EE">
        <w:rPr>
          <w:rFonts w:ascii="Times New Roman" w:hAnsi="Times New Roman"/>
          <w:sz w:val="20"/>
          <w:szCs w:val="20"/>
        </w:rPr>
        <w:t>[</w:t>
      </w:r>
      <w:r w:rsidR="008121A6">
        <w:rPr>
          <w:rFonts w:ascii="Times New Roman" w:hAnsi="Times New Roman"/>
          <w:sz w:val="20"/>
          <w:szCs w:val="20"/>
        </w:rPr>
        <w:t>1</w:t>
      </w:r>
      <w:r w:rsidR="009C71EE" w:rsidRPr="009C71EE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8121A6" w:rsidRDefault="009C71EE" w:rsidP="00FE3E7C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71EE" w:rsidRPr="00B7389B" w:rsidRDefault="00FE3E7C" w:rsidP="00FE3E7C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рис. 4.2</w:t>
      </w:r>
      <w:r w:rsidR="009C71EE">
        <w:rPr>
          <w:rFonts w:ascii="Times New Roman" w:hAnsi="Times New Roman"/>
          <w:sz w:val="24"/>
          <w:szCs w:val="24"/>
        </w:rPr>
        <w:t xml:space="preserve"> показано, то предел текучести ПА 6 при изгибе в интервале температур от -40 до 50 </w:t>
      </w:r>
      <w:r w:rsidR="0053425B">
        <w:rPr>
          <w:rFonts w:ascii="Times New Roman" w:hAnsi="Times New Roman"/>
          <w:sz w:val="24"/>
          <w:szCs w:val="24"/>
        </w:rPr>
        <w:t>°</w:t>
      </w:r>
      <w:r w:rsidR="009C71EE">
        <w:rPr>
          <w:rFonts w:ascii="Times New Roman" w:hAnsi="Times New Roman"/>
          <w:sz w:val="24"/>
          <w:szCs w:val="24"/>
        </w:rPr>
        <w:t>С уменьшается с повышением влагосодержания.</w:t>
      </w:r>
      <w:r w:rsidR="00B7389B">
        <w:rPr>
          <w:rFonts w:ascii="Times New Roman" w:hAnsi="Times New Roman"/>
          <w:sz w:val="24"/>
          <w:szCs w:val="24"/>
        </w:rPr>
        <w:t xml:space="preserve"> </w:t>
      </w:r>
    </w:p>
    <w:p w:rsidR="00B7389B" w:rsidRPr="00B7389B" w:rsidRDefault="00B7389B" w:rsidP="009C71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1EE" w:rsidRDefault="005C3CF1" w:rsidP="009C71EE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Рисунок 21" o:spid="_x0000_i1045" type="#_x0000_t75" alt="p003372" style="width:219pt;height:123pt;visibility:visible">
            <v:imagedata r:id="rId24" o:title="p003372" cropbottom="9792f"/>
          </v:shape>
        </w:pict>
      </w:r>
    </w:p>
    <w:p w:rsidR="009C71EE" w:rsidRPr="00FE3E7C" w:rsidRDefault="00FE3E7C" w:rsidP="00B7389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Рис. 4.2</w:t>
      </w:r>
      <w:r w:rsidR="009C71EE" w:rsidRPr="00B7389B">
        <w:rPr>
          <w:rFonts w:ascii="Times New Roman" w:hAnsi="Times New Roman"/>
          <w:sz w:val="20"/>
          <w:szCs w:val="20"/>
        </w:rPr>
        <w:t xml:space="preserve"> – Зависимость предела текучести при изгибе от температуры для ПА 6 различной влажности: </w:t>
      </w:r>
      <w:r w:rsidR="009C71EE" w:rsidRPr="00B7389B">
        <w:rPr>
          <w:rFonts w:ascii="Times New Roman" w:hAnsi="Times New Roman"/>
          <w:i/>
          <w:sz w:val="20"/>
          <w:szCs w:val="20"/>
        </w:rPr>
        <w:t>1</w:t>
      </w:r>
      <w:r w:rsidR="009C71EE" w:rsidRPr="00B7389B">
        <w:rPr>
          <w:rFonts w:ascii="Times New Roman" w:hAnsi="Times New Roman"/>
          <w:sz w:val="20"/>
          <w:szCs w:val="20"/>
        </w:rPr>
        <w:t xml:space="preserve"> — 0,2%; </w:t>
      </w:r>
      <w:r w:rsidR="009C71EE" w:rsidRPr="00B7389B">
        <w:rPr>
          <w:rFonts w:ascii="Times New Roman" w:hAnsi="Times New Roman"/>
          <w:i/>
          <w:sz w:val="20"/>
          <w:szCs w:val="20"/>
        </w:rPr>
        <w:t>2</w:t>
      </w:r>
      <w:r w:rsidR="009C71EE" w:rsidRPr="00B7389B">
        <w:rPr>
          <w:rFonts w:ascii="Times New Roman" w:hAnsi="Times New Roman"/>
          <w:sz w:val="20"/>
          <w:szCs w:val="20"/>
        </w:rPr>
        <w:t xml:space="preserve"> — 1,3%; </w:t>
      </w:r>
      <w:r w:rsidR="009C71EE" w:rsidRPr="00B7389B">
        <w:rPr>
          <w:rFonts w:ascii="Times New Roman" w:hAnsi="Times New Roman"/>
          <w:i/>
          <w:sz w:val="20"/>
          <w:szCs w:val="20"/>
        </w:rPr>
        <w:t>3</w:t>
      </w:r>
      <w:r w:rsidR="009C71EE" w:rsidRPr="00B7389B">
        <w:rPr>
          <w:rFonts w:ascii="Times New Roman" w:hAnsi="Times New Roman"/>
          <w:sz w:val="20"/>
          <w:szCs w:val="20"/>
        </w:rPr>
        <w:t xml:space="preserve"> — 3,5%; </w:t>
      </w:r>
      <w:r w:rsidR="009C71EE" w:rsidRPr="00B7389B">
        <w:rPr>
          <w:rFonts w:ascii="Times New Roman" w:hAnsi="Times New Roman"/>
          <w:i/>
          <w:sz w:val="20"/>
          <w:szCs w:val="20"/>
        </w:rPr>
        <w:t>4</w:t>
      </w:r>
      <w:r w:rsidR="009C71EE" w:rsidRPr="00B7389B">
        <w:rPr>
          <w:rFonts w:ascii="Times New Roman" w:hAnsi="Times New Roman"/>
          <w:sz w:val="20"/>
          <w:szCs w:val="20"/>
        </w:rPr>
        <w:t xml:space="preserve"> — 8.3</w:t>
      </w:r>
      <w:r w:rsidR="00016119">
        <w:rPr>
          <w:rFonts w:ascii="Times New Roman" w:hAnsi="Times New Roman"/>
          <w:sz w:val="20"/>
          <w:szCs w:val="20"/>
        </w:rPr>
        <w:t>%</w:t>
      </w:r>
      <w:r w:rsidR="00B7389B" w:rsidRPr="00B7389B">
        <w:rPr>
          <w:rFonts w:ascii="Times New Roman" w:hAnsi="Times New Roman"/>
          <w:sz w:val="20"/>
          <w:szCs w:val="20"/>
        </w:rPr>
        <w:t xml:space="preserve"> </w:t>
      </w:r>
      <w:r w:rsidR="00B7389B" w:rsidRPr="00FE3E7C">
        <w:rPr>
          <w:rFonts w:ascii="Times New Roman" w:hAnsi="Times New Roman"/>
          <w:sz w:val="20"/>
          <w:szCs w:val="20"/>
        </w:rPr>
        <w:t>[</w:t>
      </w:r>
      <w:r w:rsidR="008121A6">
        <w:rPr>
          <w:rFonts w:ascii="Times New Roman" w:hAnsi="Times New Roman"/>
          <w:sz w:val="20"/>
          <w:szCs w:val="20"/>
        </w:rPr>
        <w:t>1</w:t>
      </w:r>
      <w:r w:rsidR="00B7389B" w:rsidRPr="00FE3E7C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B7389B" w:rsidRPr="00FE3E7C" w:rsidRDefault="00B7389B" w:rsidP="00B7389B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B7389B" w:rsidRPr="00B7389B" w:rsidRDefault="00B7389B" w:rsidP="00FE3E7C">
      <w:pPr>
        <w:pStyle w:val="a3"/>
        <w:ind w:left="-284" w:firstLine="426"/>
        <w:jc w:val="both"/>
        <w:rPr>
          <w:rFonts w:ascii="Times New Roman" w:hAnsi="Times New Roman"/>
          <w:sz w:val="24"/>
          <w:szCs w:val="24"/>
        </w:rPr>
      </w:pPr>
      <w:r w:rsidRPr="00B7389B">
        <w:rPr>
          <w:rFonts w:ascii="Times New Roman" w:hAnsi="Times New Roman"/>
          <w:sz w:val="24"/>
          <w:szCs w:val="24"/>
        </w:rPr>
        <w:t xml:space="preserve">Особенно заметно влияние влажности на ударную вязкость полиамидных образцов с надрезом. </w:t>
      </w:r>
      <w:r w:rsidR="00FE3E7C">
        <w:rPr>
          <w:rFonts w:ascii="Times New Roman" w:hAnsi="Times New Roman"/>
          <w:sz w:val="24"/>
          <w:szCs w:val="24"/>
        </w:rPr>
        <w:t>Как видно на рис. 4.3</w:t>
      </w:r>
      <w:r w:rsidRPr="00B7389B">
        <w:rPr>
          <w:rFonts w:ascii="Times New Roman" w:hAnsi="Times New Roman"/>
          <w:sz w:val="24"/>
          <w:szCs w:val="24"/>
        </w:rPr>
        <w:t>, эта вели</w:t>
      </w:r>
      <w:r w:rsidR="00FE3E7C">
        <w:rPr>
          <w:rFonts w:ascii="Times New Roman" w:hAnsi="Times New Roman"/>
          <w:sz w:val="24"/>
          <w:szCs w:val="24"/>
        </w:rPr>
        <w:t>ч</w:t>
      </w:r>
      <w:r w:rsidRPr="00B7389B">
        <w:rPr>
          <w:rFonts w:ascii="Times New Roman" w:hAnsi="Times New Roman"/>
          <w:sz w:val="24"/>
          <w:szCs w:val="24"/>
        </w:rPr>
        <w:t>ина возрастает в пять раз при увеличении содержания влаги в ПА 66 от 1 до 4%.</w:t>
      </w:r>
    </w:p>
    <w:p w:rsidR="00B7389B" w:rsidRPr="00B7389B" w:rsidRDefault="00B7389B" w:rsidP="00B7389B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7389B" w:rsidRDefault="005C3CF1" w:rsidP="00B7389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i1046" type="#_x0000_t75" alt="p006672" style="width:123pt;height:132.75pt;visibility:visible">
            <v:imagedata r:id="rId25" o:title="p006672" cropleft="32471f"/>
          </v:shape>
        </w:pict>
      </w:r>
    </w:p>
    <w:p w:rsidR="00B7389B" w:rsidRPr="00FE3E7C" w:rsidRDefault="00FE3E7C" w:rsidP="00B7389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Рис. 4.3</w:t>
      </w:r>
      <w:r w:rsidR="00B7389B">
        <w:rPr>
          <w:rFonts w:ascii="Times New Roman" w:hAnsi="Times New Roman"/>
          <w:sz w:val="20"/>
          <w:szCs w:val="20"/>
        </w:rPr>
        <w:t xml:space="preserve"> – Влияние влажности ПА 66 на его ударную вяз</w:t>
      </w:r>
      <w:r w:rsidR="00016119">
        <w:rPr>
          <w:rFonts w:ascii="Times New Roman" w:hAnsi="Times New Roman"/>
          <w:sz w:val="20"/>
          <w:szCs w:val="20"/>
        </w:rPr>
        <w:t>кость при комнатной температуре</w:t>
      </w:r>
      <w:r w:rsidR="00B7389B">
        <w:rPr>
          <w:rFonts w:ascii="Times New Roman" w:hAnsi="Times New Roman"/>
          <w:sz w:val="20"/>
          <w:szCs w:val="20"/>
        </w:rPr>
        <w:t xml:space="preserve"> </w:t>
      </w:r>
      <w:r w:rsidR="00B7389B" w:rsidRPr="00B7389B">
        <w:rPr>
          <w:rFonts w:ascii="Times New Roman" w:hAnsi="Times New Roman"/>
          <w:sz w:val="20"/>
          <w:szCs w:val="20"/>
        </w:rPr>
        <w:t>[</w:t>
      </w:r>
      <w:r w:rsidR="008121A6">
        <w:rPr>
          <w:rFonts w:ascii="Times New Roman" w:hAnsi="Times New Roman"/>
          <w:sz w:val="20"/>
          <w:szCs w:val="20"/>
        </w:rPr>
        <w:t>1</w:t>
      </w:r>
      <w:r w:rsidR="00B7389B" w:rsidRPr="00FE3E7C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B7389B" w:rsidRPr="00FE3E7C" w:rsidRDefault="00016119" w:rsidP="00B7389B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</w:t>
      </w:r>
    </w:p>
    <w:p w:rsidR="00FE3E7C" w:rsidRPr="00FE3E7C" w:rsidRDefault="00B7389B" w:rsidP="00FE3E7C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FE3E7C">
        <w:rPr>
          <w:rFonts w:ascii="Times New Roman" w:hAnsi="Times New Roman"/>
          <w:sz w:val="24"/>
          <w:szCs w:val="24"/>
        </w:rPr>
        <w:t xml:space="preserve">Твердость полиамида </w:t>
      </w:r>
      <w:r w:rsidR="00FE3E7C" w:rsidRPr="00FE3E7C">
        <w:rPr>
          <w:rFonts w:ascii="Times New Roman" w:hAnsi="Times New Roman"/>
          <w:sz w:val="24"/>
          <w:szCs w:val="24"/>
        </w:rPr>
        <w:t>чрезвычайно чувствительна к изменению влажности, поскольку это свойство характеризует главным образом поверхностные слои полимера, в которых обычно наблюдается наибольшие колебания концентрации влаги.</w:t>
      </w:r>
    </w:p>
    <w:p w:rsidR="00060066" w:rsidRDefault="0006006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Литье под давлением является, несомненно, самым распространенным и перспективным способом переработки полиамидов в изделия. По технологическим свойствам промышленные полиамиды, перерабатываемые литьем под давлением, отличаются от других термопластов следующими показателями: низкой вязкостью, высокой температурой расплава; узким температурным интервалом переработки; чувствительностью к влаге; резким переходом из твердого состояния в жидкое. </w:t>
      </w:r>
    </w:p>
    <w:p w:rsidR="00060066" w:rsidRDefault="00060066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Объемная усадка расплава довольно высока (16 – 17%) ввиду высоких температур литья, а также из-за того, что при охлаждении образуется кристаллическая структура. Для устранения этого явления требуются очень высокие давления формования. </w:t>
      </w:r>
    </w:p>
    <w:p w:rsidR="00CA73DA" w:rsidRPr="00FE3E7C" w:rsidRDefault="00060066" w:rsidP="00FE3E7C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расплавления полиамидов требуется тепла больше, чем для расплавления </w:t>
      </w:r>
      <w:r w:rsidR="00E15351">
        <w:rPr>
          <w:rFonts w:ascii="Times New Roman" w:hAnsi="Times New Roman"/>
          <w:sz w:val="24"/>
          <w:szCs w:val="24"/>
        </w:rPr>
        <w:t>других распространенных термопластов. Это видно из данных приведенных ниже:</w:t>
      </w:r>
    </w:p>
    <w:p w:rsidR="0053425B" w:rsidRDefault="0053425B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E15351" w:rsidRPr="00D70F8A" w:rsidRDefault="00E15351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D70F8A">
        <w:rPr>
          <w:rFonts w:ascii="Times New Roman" w:hAnsi="Times New Roman"/>
          <w:sz w:val="20"/>
          <w:szCs w:val="20"/>
        </w:rPr>
        <w:t>Табл. 4.2 – Влияние условий формования высокот</w:t>
      </w:r>
      <w:r w:rsidR="00D70F8A">
        <w:rPr>
          <w:rFonts w:ascii="Times New Roman" w:hAnsi="Times New Roman"/>
          <w:sz w:val="20"/>
          <w:szCs w:val="20"/>
        </w:rPr>
        <w:t>е</w:t>
      </w:r>
      <w:r w:rsidRPr="00D70F8A">
        <w:rPr>
          <w:rFonts w:ascii="Times New Roman" w:hAnsi="Times New Roman"/>
          <w:sz w:val="20"/>
          <w:szCs w:val="20"/>
        </w:rPr>
        <w:t>кучего материала на качество готового изделия</w:t>
      </w:r>
      <w:r w:rsidR="00D70F8A">
        <w:rPr>
          <w:rFonts w:ascii="Times New Roman" w:hAnsi="Times New Roman"/>
          <w:sz w:val="20"/>
          <w:szCs w:val="20"/>
        </w:rPr>
        <w:t xml:space="preserve"> </w:t>
      </w:r>
      <w:r w:rsidR="00D70F8A" w:rsidRPr="00D70F8A">
        <w:rPr>
          <w:rFonts w:ascii="Times New Roman" w:hAnsi="Times New Roman"/>
          <w:sz w:val="20"/>
          <w:szCs w:val="20"/>
        </w:rPr>
        <w:t>[</w:t>
      </w:r>
      <w:r w:rsidR="008121A6">
        <w:rPr>
          <w:rFonts w:ascii="Times New Roman" w:hAnsi="Times New Roman"/>
          <w:sz w:val="20"/>
          <w:szCs w:val="20"/>
        </w:rPr>
        <w:t>1</w:t>
      </w:r>
      <w:r w:rsidR="00D70F8A" w:rsidRPr="00D70F8A">
        <w:rPr>
          <w:rFonts w:ascii="Times New Roman" w:hAnsi="Times New Roman"/>
          <w:sz w:val="20"/>
          <w:szCs w:val="20"/>
        </w:rPr>
        <w:t>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D70F8A" w:rsidRPr="00D70F8A" w:rsidRDefault="00D70F8A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полимер</w:t>
            </w:r>
          </w:p>
        </w:tc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Общее потребление тепла для перехода твердого полимера в расплавленное состояние,</w:t>
            </w:r>
          </w:p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ккал/кг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Полистирол общего назначения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Полиэтилен низкой плотности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140 — 170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Полиэтилен высокой плотности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170 — 200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Полиацетали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Полиамиды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150—180</w:t>
            </w:r>
          </w:p>
        </w:tc>
      </w:tr>
      <w:tr w:rsidR="00E15351" w:rsidRPr="000775B2" w:rsidTr="000775B2">
        <w:tc>
          <w:tcPr>
            <w:tcW w:w="4785" w:type="dxa"/>
          </w:tcPr>
          <w:p w:rsidR="00E15351" w:rsidRPr="000775B2" w:rsidRDefault="00E15351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Полиакрилаты</w:t>
            </w:r>
          </w:p>
        </w:tc>
        <w:tc>
          <w:tcPr>
            <w:tcW w:w="4785" w:type="dxa"/>
          </w:tcPr>
          <w:p w:rsidR="00E15351" w:rsidRPr="000775B2" w:rsidRDefault="00D70F8A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FE3E7C" w:rsidRPr="000775B2" w:rsidTr="000775B2">
        <w:tc>
          <w:tcPr>
            <w:tcW w:w="4785" w:type="dxa"/>
          </w:tcPr>
          <w:p w:rsidR="00FE3E7C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Полипропилен</w:t>
            </w:r>
          </w:p>
        </w:tc>
        <w:tc>
          <w:tcPr>
            <w:tcW w:w="4785" w:type="dxa"/>
          </w:tcPr>
          <w:p w:rsidR="00FE3E7C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</w:tr>
      <w:tr w:rsidR="0053425B" w:rsidRPr="000775B2" w:rsidTr="000775B2"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Поливинилхлорид</w:t>
            </w:r>
          </w:p>
        </w:tc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40 — 85</w:t>
            </w:r>
          </w:p>
        </w:tc>
      </w:tr>
      <w:tr w:rsidR="0053425B" w:rsidRPr="000775B2" w:rsidTr="000775B2"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Ацетат целлюлозы</w:t>
            </w:r>
          </w:p>
        </w:tc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53425B" w:rsidRPr="000775B2" w:rsidTr="000775B2"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Ацетобутират целлюлозы</w:t>
            </w:r>
          </w:p>
        </w:tc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</w:tr>
      <w:tr w:rsidR="0053425B" w:rsidRPr="000775B2" w:rsidTr="000775B2"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Сополимер АБС</w:t>
            </w:r>
          </w:p>
        </w:tc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75 — 95</w:t>
            </w:r>
          </w:p>
        </w:tc>
      </w:tr>
      <w:tr w:rsidR="0053425B" w:rsidRPr="000775B2" w:rsidTr="000775B2"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Сополимеры стирола с акрилонитрилом</w:t>
            </w:r>
          </w:p>
        </w:tc>
        <w:tc>
          <w:tcPr>
            <w:tcW w:w="4785" w:type="dxa"/>
          </w:tcPr>
          <w:p w:rsidR="0053425B" w:rsidRPr="000775B2" w:rsidRDefault="0053425B" w:rsidP="000775B2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75B2">
              <w:rPr>
                <w:rFonts w:ascii="Times New Roman" w:hAnsi="Times New Roman"/>
                <w:sz w:val="20"/>
                <w:szCs w:val="20"/>
              </w:rPr>
              <w:t>65 — 85</w:t>
            </w:r>
          </w:p>
        </w:tc>
      </w:tr>
    </w:tbl>
    <w:p w:rsidR="00E15351" w:rsidRDefault="00E15351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6D604F" w:rsidRPr="003A0F89" w:rsidRDefault="00D70F8A" w:rsidP="003A0F89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Превышение температуры расплава полиамида сверх допустимой границы интервала переработки может происходить либо из-за плохого регулирования температуры, либо вследствие выделения дополнительного количества тепла при трении расплава во впускных каналах. Все это ведет к термодеструкции материала и ухудшению его свойств. </w:t>
      </w:r>
    </w:p>
    <w:p w:rsidR="00CB1E5B" w:rsidRDefault="00CB1E5B" w:rsidP="0001611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3A0F89" w:rsidRDefault="00CB1E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CB1E5B">
        <w:rPr>
          <w:rFonts w:ascii="Times New Roman" w:hAnsi="Times New Roman"/>
          <w:b/>
          <w:sz w:val="24"/>
          <w:szCs w:val="24"/>
        </w:rPr>
        <w:t xml:space="preserve">4.2 </w:t>
      </w:r>
      <w:r>
        <w:rPr>
          <w:rFonts w:ascii="Times New Roman" w:hAnsi="Times New Roman"/>
          <w:b/>
          <w:sz w:val="24"/>
          <w:szCs w:val="24"/>
        </w:rPr>
        <w:t>Технологические свойства полиамидов</w:t>
      </w:r>
    </w:p>
    <w:p w:rsidR="00CB1E5B" w:rsidRDefault="00CB1E5B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B1E5B" w:rsidRDefault="00CB1E5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CB1E5B">
        <w:rPr>
          <w:rFonts w:ascii="Times New Roman" w:hAnsi="Times New Roman"/>
          <w:sz w:val="24"/>
          <w:szCs w:val="24"/>
        </w:rPr>
        <w:t xml:space="preserve">Технологический процесс получения полиамидных волокон включает в себя три основных этапа: синтез полимера, формование и его текстильную обработку. Перерабатывают полиамид литьем под давлением, экструзией, прессованием, полимеризацией  в форме  (капролон), пневмо- и вакуум-формованием.    </w:t>
      </w:r>
    </w:p>
    <w:p w:rsidR="00CB1E5B" w:rsidRDefault="00CB1E5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CB1E5B" w:rsidRPr="008121A6" w:rsidRDefault="00CB1E5B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CB1E5B">
        <w:rPr>
          <w:rFonts w:ascii="Times New Roman" w:hAnsi="Times New Roman"/>
          <w:sz w:val="20"/>
          <w:szCs w:val="20"/>
        </w:rPr>
        <w:t>Табл. 4.3 – Основные технологические свойства полиамидов и стеклонаполненных (НС) материалов на их основе</w:t>
      </w:r>
      <w:r w:rsidR="008121A6">
        <w:rPr>
          <w:rFonts w:ascii="Times New Roman" w:hAnsi="Times New Roman"/>
          <w:sz w:val="20"/>
          <w:szCs w:val="20"/>
        </w:rPr>
        <w:t xml:space="preserve"> </w:t>
      </w:r>
      <w:r w:rsidR="008121A6" w:rsidRPr="008121A6">
        <w:rPr>
          <w:rFonts w:ascii="Times New Roman" w:hAnsi="Times New Roman"/>
          <w:sz w:val="20"/>
          <w:szCs w:val="20"/>
        </w:rPr>
        <w:t>[3]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CB1E5B" w:rsidRPr="00CB1E5B" w:rsidRDefault="00CB1E5B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1"/>
        <w:gridCol w:w="639"/>
        <w:gridCol w:w="640"/>
        <w:gridCol w:w="626"/>
        <w:gridCol w:w="671"/>
        <w:gridCol w:w="715"/>
        <w:gridCol w:w="1053"/>
        <w:gridCol w:w="1229"/>
        <w:gridCol w:w="698"/>
        <w:gridCol w:w="829"/>
        <w:gridCol w:w="983"/>
      </w:tblGrid>
      <w:tr w:rsidR="00FA5E8D" w:rsidRPr="00434DEC" w:rsidTr="00434DEC">
        <w:tc>
          <w:tcPr>
            <w:tcW w:w="1771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Свойства</w:t>
            </w:r>
          </w:p>
        </w:tc>
        <w:tc>
          <w:tcPr>
            <w:tcW w:w="63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</w:t>
            </w:r>
          </w:p>
        </w:tc>
        <w:tc>
          <w:tcPr>
            <w:tcW w:w="640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66</w:t>
            </w:r>
          </w:p>
        </w:tc>
        <w:tc>
          <w:tcPr>
            <w:tcW w:w="626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6.10</w:t>
            </w:r>
          </w:p>
        </w:tc>
        <w:tc>
          <w:tcPr>
            <w:tcW w:w="671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12Л</w:t>
            </w:r>
          </w:p>
        </w:tc>
        <w:tc>
          <w:tcPr>
            <w:tcW w:w="715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12Л-ДМ</w:t>
            </w:r>
          </w:p>
        </w:tc>
        <w:tc>
          <w:tcPr>
            <w:tcW w:w="105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Капролон В</w:t>
            </w:r>
          </w:p>
        </w:tc>
        <w:tc>
          <w:tcPr>
            <w:tcW w:w="12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П548 (спиртора-створимый)</w:t>
            </w:r>
          </w:p>
        </w:tc>
        <w:tc>
          <w:tcPr>
            <w:tcW w:w="698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6НС</w:t>
            </w:r>
          </w:p>
        </w:tc>
        <w:tc>
          <w:tcPr>
            <w:tcW w:w="8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610НС</w:t>
            </w:r>
          </w:p>
        </w:tc>
        <w:tc>
          <w:tcPr>
            <w:tcW w:w="98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ПА66НС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Плотность кг/м³</w:t>
            </w:r>
          </w:p>
        </w:tc>
        <w:tc>
          <w:tcPr>
            <w:tcW w:w="639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1130</w:t>
            </w:r>
          </w:p>
        </w:tc>
        <w:tc>
          <w:tcPr>
            <w:tcW w:w="640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1140</w:t>
            </w:r>
          </w:p>
        </w:tc>
        <w:tc>
          <w:tcPr>
            <w:tcW w:w="626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1100</w:t>
            </w:r>
          </w:p>
        </w:tc>
        <w:tc>
          <w:tcPr>
            <w:tcW w:w="671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715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1020</w:t>
            </w:r>
          </w:p>
        </w:tc>
        <w:tc>
          <w:tcPr>
            <w:tcW w:w="1053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1150</w:t>
            </w:r>
          </w:p>
        </w:tc>
        <w:tc>
          <w:tcPr>
            <w:tcW w:w="1229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1120</w:t>
            </w:r>
          </w:p>
        </w:tc>
        <w:tc>
          <w:tcPr>
            <w:tcW w:w="698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829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1350</w:t>
            </w:r>
          </w:p>
        </w:tc>
        <w:tc>
          <w:tcPr>
            <w:tcW w:w="983" w:type="dxa"/>
          </w:tcPr>
          <w:p w:rsidR="00CB1E5B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Температура пл. °С</w:t>
            </w:r>
          </w:p>
        </w:tc>
        <w:tc>
          <w:tcPr>
            <w:tcW w:w="63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640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626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671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715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177-182</w:t>
            </w:r>
          </w:p>
        </w:tc>
        <w:tc>
          <w:tcPr>
            <w:tcW w:w="1053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220-225</w:t>
            </w:r>
          </w:p>
        </w:tc>
        <w:tc>
          <w:tcPr>
            <w:tcW w:w="122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98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207-211</w:t>
            </w:r>
          </w:p>
        </w:tc>
        <w:tc>
          <w:tcPr>
            <w:tcW w:w="82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983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Разрушающее напряжение МПа, при :</w:t>
            </w:r>
          </w:p>
        </w:tc>
        <w:tc>
          <w:tcPr>
            <w:tcW w:w="63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0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6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растяжении</w:t>
            </w:r>
          </w:p>
        </w:tc>
        <w:tc>
          <w:tcPr>
            <w:tcW w:w="63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66-80</w:t>
            </w:r>
          </w:p>
        </w:tc>
        <w:tc>
          <w:tcPr>
            <w:tcW w:w="640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80-100</w:t>
            </w:r>
          </w:p>
        </w:tc>
        <w:tc>
          <w:tcPr>
            <w:tcW w:w="626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50-58</w:t>
            </w:r>
          </w:p>
        </w:tc>
        <w:tc>
          <w:tcPr>
            <w:tcW w:w="671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5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40-48</w:t>
            </w:r>
          </w:p>
        </w:tc>
        <w:tc>
          <w:tcPr>
            <w:tcW w:w="1053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90-95</w:t>
            </w:r>
          </w:p>
        </w:tc>
        <w:tc>
          <w:tcPr>
            <w:tcW w:w="122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98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120-150</w:t>
            </w:r>
          </w:p>
        </w:tc>
        <w:tc>
          <w:tcPr>
            <w:tcW w:w="829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120-140</w:t>
            </w:r>
          </w:p>
        </w:tc>
        <w:tc>
          <w:tcPr>
            <w:tcW w:w="983" w:type="dxa"/>
          </w:tcPr>
          <w:p w:rsidR="00CB1E5B" w:rsidRPr="00434DEC" w:rsidRDefault="00980367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160-250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изгибе</w:t>
            </w:r>
          </w:p>
        </w:tc>
        <w:tc>
          <w:tcPr>
            <w:tcW w:w="63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640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100-120</w:t>
            </w:r>
          </w:p>
        </w:tc>
        <w:tc>
          <w:tcPr>
            <w:tcW w:w="626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80-90</w:t>
            </w:r>
          </w:p>
        </w:tc>
        <w:tc>
          <w:tcPr>
            <w:tcW w:w="671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5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44-47</w:t>
            </w:r>
          </w:p>
        </w:tc>
        <w:tc>
          <w:tcPr>
            <w:tcW w:w="1053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120-150</w:t>
            </w:r>
          </w:p>
        </w:tc>
        <w:tc>
          <w:tcPr>
            <w:tcW w:w="122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98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сжатии</w:t>
            </w:r>
          </w:p>
        </w:tc>
        <w:tc>
          <w:tcPr>
            <w:tcW w:w="63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85-100</w:t>
            </w:r>
          </w:p>
        </w:tc>
        <w:tc>
          <w:tcPr>
            <w:tcW w:w="640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100-120</w:t>
            </w:r>
          </w:p>
        </w:tc>
        <w:tc>
          <w:tcPr>
            <w:tcW w:w="626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70-90</w:t>
            </w:r>
          </w:p>
        </w:tc>
        <w:tc>
          <w:tcPr>
            <w:tcW w:w="671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5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053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100-110</w:t>
            </w:r>
          </w:p>
        </w:tc>
        <w:tc>
          <w:tcPr>
            <w:tcW w:w="122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698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CB1E5B" w:rsidRPr="00434DEC" w:rsidRDefault="00CB1E5B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Относительное удлинение при разрыве, %</w:t>
            </w:r>
          </w:p>
        </w:tc>
        <w:tc>
          <w:tcPr>
            <w:tcW w:w="63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80-150</w:t>
            </w:r>
          </w:p>
        </w:tc>
        <w:tc>
          <w:tcPr>
            <w:tcW w:w="640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80-100</w:t>
            </w:r>
          </w:p>
        </w:tc>
        <w:tc>
          <w:tcPr>
            <w:tcW w:w="626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671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200-280</w:t>
            </w:r>
          </w:p>
        </w:tc>
        <w:tc>
          <w:tcPr>
            <w:tcW w:w="715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150-300</w:t>
            </w:r>
          </w:p>
        </w:tc>
        <w:tc>
          <w:tcPr>
            <w:tcW w:w="1053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6-20</w:t>
            </w:r>
          </w:p>
        </w:tc>
        <w:tc>
          <w:tcPr>
            <w:tcW w:w="122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698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2-7</w:t>
            </w:r>
          </w:p>
        </w:tc>
        <w:tc>
          <w:tcPr>
            <w:tcW w:w="829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2-5</w:t>
            </w:r>
          </w:p>
        </w:tc>
        <w:tc>
          <w:tcPr>
            <w:tcW w:w="983" w:type="dxa"/>
          </w:tcPr>
          <w:p w:rsidR="00CB1E5B" w:rsidRPr="00434DEC" w:rsidRDefault="004D30A0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2-4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Ударная вязкость кДж/м²</w:t>
            </w:r>
          </w:p>
        </w:tc>
        <w:tc>
          <w:tcPr>
            <w:tcW w:w="63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100-120</w:t>
            </w:r>
          </w:p>
        </w:tc>
        <w:tc>
          <w:tcPr>
            <w:tcW w:w="640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90-95</w:t>
            </w:r>
          </w:p>
        </w:tc>
        <w:tc>
          <w:tcPr>
            <w:tcW w:w="626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80-125</w:t>
            </w:r>
          </w:p>
        </w:tc>
        <w:tc>
          <w:tcPr>
            <w:tcW w:w="671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80-90</w:t>
            </w:r>
          </w:p>
        </w:tc>
        <w:tc>
          <w:tcPr>
            <w:tcW w:w="715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60-80</w:t>
            </w:r>
          </w:p>
        </w:tc>
        <w:tc>
          <w:tcPr>
            <w:tcW w:w="1053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122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98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30-50</w:t>
            </w:r>
          </w:p>
        </w:tc>
        <w:tc>
          <w:tcPr>
            <w:tcW w:w="82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35-55</w:t>
            </w:r>
          </w:p>
        </w:tc>
        <w:tc>
          <w:tcPr>
            <w:tcW w:w="983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20-30</w:t>
            </w:r>
          </w:p>
        </w:tc>
      </w:tr>
      <w:tr w:rsidR="00FA5E8D" w:rsidRPr="00434DEC" w:rsidTr="00434DEC">
        <w:tc>
          <w:tcPr>
            <w:tcW w:w="1771" w:type="dxa"/>
          </w:tcPr>
          <w:p w:rsidR="00CB1E5B" w:rsidRPr="00434DEC" w:rsidRDefault="007318F3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Твердость по Бринеллю, МПа</w:t>
            </w:r>
          </w:p>
        </w:tc>
        <w:tc>
          <w:tcPr>
            <w:tcW w:w="63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640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26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671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15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80-87</w:t>
            </w:r>
          </w:p>
        </w:tc>
        <w:tc>
          <w:tcPr>
            <w:tcW w:w="1053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130-150</w:t>
            </w:r>
          </w:p>
        </w:tc>
        <w:tc>
          <w:tcPr>
            <w:tcW w:w="122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698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130-150</w:t>
            </w:r>
          </w:p>
        </w:tc>
        <w:tc>
          <w:tcPr>
            <w:tcW w:w="829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150-250</w:t>
            </w:r>
          </w:p>
        </w:tc>
        <w:tc>
          <w:tcPr>
            <w:tcW w:w="983" w:type="dxa"/>
          </w:tcPr>
          <w:p w:rsidR="00CB1E5B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110-180</w:t>
            </w:r>
          </w:p>
        </w:tc>
      </w:tr>
      <w:tr w:rsidR="00FA5E8D" w:rsidRPr="00434DEC" w:rsidTr="00434DEC">
        <w:tc>
          <w:tcPr>
            <w:tcW w:w="1771" w:type="dxa"/>
          </w:tcPr>
          <w:p w:rsidR="00FA5E8D" w:rsidRPr="00434DEC" w:rsidRDefault="00FA5E8D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Теплостойкость по Мартенсу, °С</w:t>
            </w:r>
          </w:p>
        </w:tc>
        <w:tc>
          <w:tcPr>
            <w:tcW w:w="639" w:type="dxa"/>
          </w:tcPr>
          <w:p w:rsidR="00FA5E8D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640" w:type="dxa"/>
          </w:tcPr>
          <w:p w:rsidR="00FA5E8D" w:rsidRPr="00434DEC" w:rsidRDefault="00582AF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626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671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15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53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29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698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829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100-140</w:t>
            </w:r>
          </w:p>
        </w:tc>
        <w:tc>
          <w:tcPr>
            <w:tcW w:w="983" w:type="dxa"/>
          </w:tcPr>
          <w:p w:rsidR="00FA5E8D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110-140</w:t>
            </w:r>
          </w:p>
        </w:tc>
      </w:tr>
      <w:tr w:rsidR="00490619" w:rsidRPr="00434DEC" w:rsidTr="00434DEC">
        <w:tc>
          <w:tcPr>
            <w:tcW w:w="17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Морозостойкость, °С</w:t>
            </w:r>
          </w:p>
        </w:tc>
        <w:tc>
          <w:tcPr>
            <w:tcW w:w="63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64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626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6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71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105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2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8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  <w:tc>
          <w:tcPr>
            <w:tcW w:w="98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</w:tr>
      <w:tr w:rsidR="00490619" w:rsidRPr="00434DEC" w:rsidTr="00434DEC">
        <w:tc>
          <w:tcPr>
            <w:tcW w:w="17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Водопоглощение за 24 часа, %</w:t>
            </w:r>
          </w:p>
        </w:tc>
        <w:tc>
          <w:tcPr>
            <w:tcW w:w="63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64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7-8</w:t>
            </w:r>
          </w:p>
        </w:tc>
        <w:tc>
          <w:tcPr>
            <w:tcW w:w="626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до 4</w:t>
            </w:r>
          </w:p>
        </w:tc>
        <w:tc>
          <w:tcPr>
            <w:tcW w:w="6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До 1,7</w:t>
            </w:r>
          </w:p>
        </w:tc>
        <w:tc>
          <w:tcPr>
            <w:tcW w:w="71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До 1,4</w:t>
            </w:r>
          </w:p>
        </w:tc>
        <w:tc>
          <w:tcPr>
            <w:tcW w:w="105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2-7</w:t>
            </w:r>
          </w:p>
        </w:tc>
        <w:tc>
          <w:tcPr>
            <w:tcW w:w="12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8-10</w:t>
            </w:r>
          </w:p>
        </w:tc>
        <w:tc>
          <w:tcPr>
            <w:tcW w:w="698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619" w:rsidRPr="00434DEC" w:rsidTr="00434DEC">
        <w:tc>
          <w:tcPr>
            <w:tcW w:w="17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Коэффициент трения по стали</w:t>
            </w:r>
          </w:p>
        </w:tc>
        <w:tc>
          <w:tcPr>
            <w:tcW w:w="63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0,14</w:t>
            </w:r>
          </w:p>
        </w:tc>
        <w:tc>
          <w:tcPr>
            <w:tcW w:w="64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626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0,15</w:t>
            </w:r>
          </w:p>
        </w:tc>
        <w:tc>
          <w:tcPr>
            <w:tcW w:w="6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0,28</w:t>
            </w:r>
          </w:p>
        </w:tc>
        <w:tc>
          <w:tcPr>
            <w:tcW w:w="71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0,18</w:t>
            </w:r>
          </w:p>
        </w:tc>
        <w:tc>
          <w:tcPr>
            <w:tcW w:w="105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12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8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0,27</w:t>
            </w:r>
          </w:p>
        </w:tc>
        <w:tc>
          <w:tcPr>
            <w:tcW w:w="8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0,3-0,4</w:t>
            </w:r>
          </w:p>
        </w:tc>
        <w:tc>
          <w:tcPr>
            <w:tcW w:w="98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</w:tr>
      <w:tr w:rsidR="00490619" w:rsidRPr="00434DEC" w:rsidTr="00434DEC">
        <w:tc>
          <w:tcPr>
            <w:tcW w:w="17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 xml:space="preserve">Диэлектрическая проницаемость при </w:t>
            </w:r>
            <w:r w:rsidRPr="00434DEC">
              <w:rPr>
                <w:sz w:val="20"/>
                <w:szCs w:val="20"/>
              </w:rPr>
              <w:t>10⁶ Гц</w:t>
            </w:r>
          </w:p>
        </w:tc>
        <w:tc>
          <w:tcPr>
            <w:tcW w:w="63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64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26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6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3,2</w:t>
            </w:r>
          </w:p>
        </w:tc>
        <w:tc>
          <w:tcPr>
            <w:tcW w:w="71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105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3,4-4,7</w:t>
            </w:r>
          </w:p>
        </w:tc>
        <w:tc>
          <w:tcPr>
            <w:tcW w:w="12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698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8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3,0-3,5</w:t>
            </w:r>
          </w:p>
        </w:tc>
        <w:tc>
          <w:tcPr>
            <w:tcW w:w="98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</w:tr>
      <w:tr w:rsidR="00490619" w:rsidRPr="00434DEC" w:rsidTr="00434DEC">
        <w:tc>
          <w:tcPr>
            <w:tcW w:w="17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Тангенс угла диэлектрических потерь при 10</w:t>
            </w:r>
            <w:r w:rsidRPr="00434DEC">
              <w:rPr>
                <w:sz w:val="20"/>
                <w:szCs w:val="20"/>
              </w:rPr>
              <w:t>⁶</w:t>
            </w:r>
            <w:r w:rsidRPr="00434DEC">
              <w:rPr>
                <w:rFonts w:ascii="Times New Roman" w:hAnsi="Times New Roman"/>
                <w:sz w:val="20"/>
                <w:szCs w:val="20"/>
              </w:rPr>
              <w:t xml:space="preserve"> Гц</w:t>
            </w:r>
          </w:p>
        </w:tc>
        <w:tc>
          <w:tcPr>
            <w:tcW w:w="63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4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626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  <w:tc>
          <w:tcPr>
            <w:tcW w:w="671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0,02</w:t>
            </w:r>
          </w:p>
        </w:tc>
        <w:tc>
          <w:tcPr>
            <w:tcW w:w="71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05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12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0,03</w:t>
            </w:r>
          </w:p>
        </w:tc>
        <w:tc>
          <w:tcPr>
            <w:tcW w:w="698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829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0,025</w:t>
            </w:r>
          </w:p>
        </w:tc>
        <w:tc>
          <w:tcPr>
            <w:tcW w:w="983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0,04</w:t>
            </w:r>
          </w:p>
        </w:tc>
      </w:tr>
    </w:tbl>
    <w:p w:rsidR="00CB1E5B" w:rsidRDefault="00CB1E5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8121A6" w:rsidRDefault="008121A6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016119" w:rsidRDefault="000161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490619" w:rsidRPr="008121A6" w:rsidRDefault="004906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490619">
        <w:rPr>
          <w:rFonts w:ascii="Times New Roman" w:hAnsi="Times New Roman"/>
          <w:sz w:val="20"/>
          <w:szCs w:val="20"/>
        </w:rPr>
        <w:t>Табл. 4.4 – Показатели пожароопасности (Тв – температура воспламенения, Тсв – температур</w:t>
      </w:r>
      <w:r w:rsidR="008121A6">
        <w:rPr>
          <w:rFonts w:ascii="Times New Roman" w:hAnsi="Times New Roman"/>
          <w:sz w:val="20"/>
          <w:szCs w:val="20"/>
        </w:rPr>
        <w:t>а самовоспламенения</w:t>
      </w:r>
      <w:r w:rsidR="008121A6" w:rsidRPr="008121A6">
        <w:rPr>
          <w:rFonts w:ascii="Times New Roman" w:hAnsi="Times New Roman"/>
          <w:sz w:val="20"/>
          <w:szCs w:val="20"/>
        </w:rPr>
        <w:t>)</w:t>
      </w:r>
      <w:r w:rsidRPr="00490619">
        <w:rPr>
          <w:rFonts w:ascii="Times New Roman" w:hAnsi="Times New Roman"/>
          <w:sz w:val="20"/>
          <w:szCs w:val="20"/>
        </w:rPr>
        <w:t xml:space="preserve"> </w:t>
      </w:r>
      <w:r w:rsidR="008121A6" w:rsidRPr="008121A6">
        <w:rPr>
          <w:rFonts w:ascii="Times New Roman" w:hAnsi="Times New Roman"/>
          <w:sz w:val="20"/>
          <w:szCs w:val="20"/>
        </w:rPr>
        <w:t>[3]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490619" w:rsidRDefault="004906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1595"/>
        <w:gridCol w:w="1595"/>
        <w:gridCol w:w="3190"/>
      </w:tblGrid>
      <w:tr w:rsidR="00490619" w:rsidRPr="00434DEC" w:rsidTr="00434DEC">
        <w:tc>
          <w:tcPr>
            <w:tcW w:w="3190" w:type="dxa"/>
            <w:vMerge w:val="restart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Полиамид</w:t>
            </w:r>
          </w:p>
        </w:tc>
        <w:tc>
          <w:tcPr>
            <w:tcW w:w="3190" w:type="dxa"/>
            <w:gridSpan w:val="2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Температура, °С</w:t>
            </w:r>
          </w:p>
        </w:tc>
        <w:tc>
          <w:tcPr>
            <w:tcW w:w="3190" w:type="dxa"/>
            <w:vMerge w:val="restart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Теплота сгорания, МДж/кг</w:t>
            </w:r>
          </w:p>
        </w:tc>
      </w:tr>
      <w:tr w:rsidR="00490619" w:rsidRPr="00434DEC" w:rsidTr="00434DEC">
        <w:tc>
          <w:tcPr>
            <w:tcW w:w="3190" w:type="dxa"/>
            <w:vMerge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Тв</w:t>
            </w: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Тсв</w:t>
            </w:r>
          </w:p>
        </w:tc>
        <w:tc>
          <w:tcPr>
            <w:tcW w:w="3190" w:type="dxa"/>
            <w:vMerge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0619" w:rsidRPr="00434DEC" w:rsidTr="00434DEC">
        <w:tc>
          <w:tcPr>
            <w:tcW w:w="319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 (капрон)</w:t>
            </w: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3190" w:type="dxa"/>
          </w:tcPr>
          <w:p w:rsidR="00490619" w:rsidRPr="00434DEC" w:rsidRDefault="0059502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</w:tr>
      <w:tr w:rsidR="00490619" w:rsidRPr="00434DEC" w:rsidTr="00434DEC">
        <w:tc>
          <w:tcPr>
            <w:tcW w:w="3190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ПА 66 (нейлон)</w:t>
            </w: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1595" w:type="dxa"/>
          </w:tcPr>
          <w:p w:rsidR="00490619" w:rsidRPr="00434DEC" w:rsidRDefault="00490619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3190" w:type="dxa"/>
          </w:tcPr>
          <w:p w:rsidR="00490619" w:rsidRPr="00434DEC" w:rsidRDefault="0059502E" w:rsidP="00434DEC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31-32</w:t>
            </w:r>
          </w:p>
        </w:tc>
      </w:tr>
    </w:tbl>
    <w:p w:rsidR="00490619" w:rsidRPr="00490619" w:rsidRDefault="00490619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59502E" w:rsidRPr="0059502E" w:rsidRDefault="0059502E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59502E">
        <w:rPr>
          <w:rFonts w:ascii="Times New Roman" w:hAnsi="Times New Roman"/>
          <w:sz w:val="24"/>
          <w:szCs w:val="24"/>
        </w:rPr>
        <w:t>Полиамид: поведение пламени – горит и самозатухает, окраска пламени – голубое, желтоватое по краям, запах – жженого рога или пера.</w:t>
      </w:r>
    </w:p>
    <w:p w:rsidR="0059502E" w:rsidRDefault="0059502E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9502E" w:rsidRPr="008121A6" w:rsidRDefault="0059502E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59502E">
        <w:rPr>
          <w:rFonts w:ascii="Times New Roman" w:hAnsi="Times New Roman"/>
          <w:sz w:val="20"/>
          <w:szCs w:val="20"/>
        </w:rPr>
        <w:t>Табл. 4.5 – Пределы измерений механических свойств полиамидов</w:t>
      </w:r>
      <w:r w:rsidR="008121A6" w:rsidRPr="008121A6">
        <w:rPr>
          <w:rFonts w:ascii="Times New Roman" w:hAnsi="Times New Roman"/>
          <w:sz w:val="20"/>
          <w:szCs w:val="20"/>
        </w:rPr>
        <w:t xml:space="preserve"> [3]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59502E" w:rsidRDefault="0059502E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699"/>
        <w:gridCol w:w="719"/>
        <w:gridCol w:w="738"/>
        <w:gridCol w:w="1514"/>
        <w:gridCol w:w="844"/>
        <w:gridCol w:w="907"/>
        <w:gridCol w:w="1141"/>
        <w:gridCol w:w="738"/>
        <w:gridCol w:w="640"/>
      </w:tblGrid>
      <w:tr w:rsidR="0025219F" w:rsidRPr="00434DEC" w:rsidTr="00434DEC">
        <w:tc>
          <w:tcPr>
            <w:tcW w:w="957" w:type="dxa"/>
            <w:vMerge w:val="restart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871" w:type="dxa"/>
            <w:gridSpan w:val="3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Предел прочности, МПа</w:t>
            </w:r>
          </w:p>
        </w:tc>
        <w:tc>
          <w:tcPr>
            <w:tcW w:w="957" w:type="dxa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Относительное удлинение, %</w:t>
            </w:r>
          </w:p>
        </w:tc>
        <w:tc>
          <w:tcPr>
            <w:tcW w:w="1914" w:type="dxa"/>
            <w:gridSpan w:val="2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Модуль упругости, МПа</w:t>
            </w:r>
          </w:p>
        </w:tc>
        <w:tc>
          <w:tcPr>
            <w:tcW w:w="957" w:type="dxa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Твердость, МПа</w:t>
            </w:r>
          </w:p>
        </w:tc>
        <w:tc>
          <w:tcPr>
            <w:tcW w:w="1914" w:type="dxa"/>
            <w:gridSpan w:val="2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Ударная вязкость, кДж/м²</w:t>
            </w:r>
          </w:p>
        </w:tc>
      </w:tr>
      <w:tr w:rsidR="0025219F" w:rsidRPr="00434DEC" w:rsidTr="00434DEC">
        <w:tc>
          <w:tcPr>
            <w:tcW w:w="957" w:type="dxa"/>
            <w:vMerge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7" w:type="dxa"/>
          </w:tcPr>
          <w:p w:rsidR="0059502E" w:rsidRPr="00434DEC" w:rsidRDefault="005C3CF1" w:rsidP="0025219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7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04BFD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104BFD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’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957" w:type="dxa"/>
          </w:tcPr>
          <w:p w:rsidR="0059502E" w:rsidRPr="00434DEC" w:rsidRDefault="005C3CF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8" type="#_x0000_t75" style="width:16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85D0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885D0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ЎР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957" w:type="dxa"/>
          </w:tcPr>
          <w:p w:rsidR="0059502E" w:rsidRPr="00434DEC" w:rsidRDefault="005C3CF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49" type="#_x0000_t75" style="width:11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4766C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F4766C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957" w:type="dxa"/>
          </w:tcPr>
          <w:p w:rsidR="0059502E" w:rsidRPr="00434DEC" w:rsidRDefault="0059502E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DEC">
              <w:rPr>
                <w:rFonts w:ascii="Times New Roman" w:hAnsi="Times New Roman"/>
                <w:sz w:val="20"/>
                <w:szCs w:val="20"/>
              </w:rPr>
              <w:t>ε</w:t>
            </w:r>
          </w:p>
        </w:tc>
        <w:tc>
          <w:tcPr>
            <w:tcW w:w="957" w:type="dxa"/>
          </w:tcPr>
          <w:p w:rsidR="0059502E" w:rsidRPr="00434DEC" w:rsidRDefault="0066135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Е*10ˉ³</w:t>
            </w:r>
          </w:p>
        </w:tc>
        <w:tc>
          <w:tcPr>
            <w:tcW w:w="957" w:type="dxa"/>
          </w:tcPr>
          <w:p w:rsidR="0059502E" w:rsidRPr="00434DEC" w:rsidRDefault="0066135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Еи*10ˉ³</w:t>
            </w:r>
          </w:p>
        </w:tc>
        <w:tc>
          <w:tcPr>
            <w:tcW w:w="957" w:type="dxa"/>
          </w:tcPr>
          <w:p w:rsidR="0059502E" w:rsidRPr="00434DEC" w:rsidRDefault="0066135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НВ</w:t>
            </w:r>
          </w:p>
        </w:tc>
        <w:tc>
          <w:tcPr>
            <w:tcW w:w="957" w:type="dxa"/>
          </w:tcPr>
          <w:p w:rsidR="0059502E" w:rsidRPr="00434DEC" w:rsidRDefault="0066135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57" w:type="dxa"/>
          </w:tcPr>
          <w:p w:rsidR="0059502E" w:rsidRPr="00434DEC" w:rsidRDefault="005C3CF1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pict>
                <v:shape id="_x0000_i1050" type="#_x0000_t75" style="width:9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7E7732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7E7732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Р°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9" o:title="" chromakey="white"/>
                </v:shape>
              </w:pict>
            </w:r>
          </w:p>
        </w:tc>
      </w:tr>
      <w:tr w:rsidR="0025219F" w:rsidRPr="00434DEC" w:rsidTr="00434DEC"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 6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55-77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1,2-1,5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100-120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90-130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5-10</w:t>
            </w:r>
          </w:p>
        </w:tc>
      </w:tr>
      <w:tr w:rsidR="0025219F" w:rsidRPr="00434DEC" w:rsidTr="00434DEC"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Полиамид 610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50-60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45-70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100-150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100-125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5-10</w:t>
            </w:r>
          </w:p>
        </w:tc>
      </w:tr>
      <w:tr w:rsidR="0025219F" w:rsidRPr="00434DEC" w:rsidTr="00434DEC"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Полиамид 612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2,2-2,3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-3</w:t>
            </w:r>
          </w:p>
        </w:tc>
      </w:tr>
      <w:tr w:rsidR="0025219F" w:rsidRPr="00434DEC" w:rsidTr="00434DEC"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Полиамиды стеклонаполненные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69-132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100-230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2-12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90-100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9-44</w:t>
            </w:r>
          </w:p>
        </w:tc>
        <w:tc>
          <w:tcPr>
            <w:tcW w:w="957" w:type="dxa"/>
          </w:tcPr>
          <w:p w:rsidR="0059502E" w:rsidRPr="00434DEC" w:rsidRDefault="006D20FF" w:rsidP="006D20F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5-10</w:t>
            </w:r>
          </w:p>
        </w:tc>
      </w:tr>
    </w:tbl>
    <w:p w:rsidR="0059502E" w:rsidRPr="0059502E" w:rsidRDefault="0059502E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59502E" w:rsidRPr="00016119" w:rsidRDefault="006D20FF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  <w:r w:rsidRPr="006D20FF">
        <w:rPr>
          <w:rFonts w:ascii="Times New Roman" w:hAnsi="Times New Roman"/>
          <w:sz w:val="20"/>
          <w:szCs w:val="20"/>
        </w:rPr>
        <w:t>Табл. 4.6 – Температурные характеристики</w:t>
      </w:r>
      <w:r w:rsidR="008121A6">
        <w:rPr>
          <w:rFonts w:ascii="Times New Roman" w:hAnsi="Times New Roman"/>
          <w:sz w:val="20"/>
          <w:szCs w:val="20"/>
          <w:lang w:val="en-US"/>
        </w:rPr>
        <w:t xml:space="preserve"> [3]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6D20FF" w:rsidRDefault="006D20FF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tbl>
      <w:tblPr>
        <w:tblW w:w="98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2234"/>
      </w:tblGrid>
      <w:tr w:rsidR="006D20FF" w:rsidRPr="00A2632B" w:rsidTr="00A2632B">
        <w:tc>
          <w:tcPr>
            <w:tcW w:w="1914" w:type="dxa"/>
            <w:vMerge w:val="restart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Марка</w:t>
            </w:r>
          </w:p>
        </w:tc>
        <w:tc>
          <w:tcPr>
            <w:tcW w:w="3828" w:type="dxa"/>
            <w:gridSpan w:val="2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Предел рабочих температур</w:t>
            </w:r>
          </w:p>
        </w:tc>
        <w:tc>
          <w:tcPr>
            <w:tcW w:w="1914" w:type="dxa"/>
            <w:vMerge w:val="restart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Теплостойкость по Мартенсу, °С</w:t>
            </w:r>
          </w:p>
        </w:tc>
        <w:tc>
          <w:tcPr>
            <w:tcW w:w="2234" w:type="dxa"/>
            <w:vMerge w:val="restart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Температура плавления, °С</w:t>
            </w:r>
          </w:p>
        </w:tc>
      </w:tr>
      <w:tr w:rsidR="006D20FF" w:rsidRPr="00A2632B" w:rsidTr="00A2632B">
        <w:tc>
          <w:tcPr>
            <w:tcW w:w="1914" w:type="dxa"/>
            <w:vMerge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верхний</w:t>
            </w:r>
          </w:p>
        </w:tc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нижний</w:t>
            </w:r>
          </w:p>
        </w:tc>
        <w:tc>
          <w:tcPr>
            <w:tcW w:w="1914" w:type="dxa"/>
            <w:vMerge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</w:t>
            </w:r>
          </w:p>
        </w:tc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80-105</w:t>
            </w:r>
          </w:p>
        </w:tc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-20</w:t>
            </w:r>
          </w:p>
        </w:tc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75-76</w:t>
            </w:r>
          </w:p>
        </w:tc>
        <w:tc>
          <w:tcPr>
            <w:tcW w:w="223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217-226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 блочный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221-223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6НС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80-100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207-211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610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80-100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-40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55-60</w:t>
            </w:r>
          </w:p>
        </w:tc>
        <w:tc>
          <w:tcPr>
            <w:tcW w:w="223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215-221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610 НС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100-110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66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80-100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-30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254-262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66НС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100-110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-50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6D20FF" w:rsidRPr="00A2632B" w:rsidTr="00A2632B">
        <w:tc>
          <w:tcPr>
            <w:tcW w:w="1914" w:type="dxa"/>
          </w:tcPr>
          <w:p w:rsidR="006D20FF" w:rsidRPr="00A2632B" w:rsidRDefault="006D20F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66/6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90-110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1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6D20FF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212-220</w:t>
            </w:r>
          </w:p>
        </w:tc>
      </w:tr>
      <w:tr w:rsidR="005D7ADC" w:rsidRPr="00A2632B" w:rsidTr="00A2632B"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12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70-80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178-180</w:t>
            </w:r>
          </w:p>
        </w:tc>
      </w:tr>
      <w:tr w:rsidR="005D7ADC" w:rsidRPr="00A2632B" w:rsidTr="00A2632B"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12НС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-60</w:t>
            </w:r>
          </w:p>
        </w:tc>
        <w:tc>
          <w:tcPr>
            <w:tcW w:w="19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3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D20FF" w:rsidRPr="006D20FF" w:rsidRDefault="006D20FF" w:rsidP="00232F30">
      <w:pPr>
        <w:pStyle w:val="a3"/>
        <w:ind w:left="-284" w:firstLine="284"/>
        <w:jc w:val="both"/>
        <w:rPr>
          <w:rFonts w:ascii="Times New Roman" w:hAnsi="Times New Roman"/>
          <w:sz w:val="20"/>
          <w:szCs w:val="20"/>
        </w:rPr>
      </w:pPr>
    </w:p>
    <w:p w:rsidR="006D20FF" w:rsidRPr="008121A6" w:rsidRDefault="005D7ADC" w:rsidP="005D7AD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Табл. 4.7 – Влияние влажности на свойства полиамидов</w:t>
      </w:r>
      <w:r w:rsidR="008121A6" w:rsidRPr="008121A6">
        <w:rPr>
          <w:rFonts w:ascii="Times New Roman" w:hAnsi="Times New Roman"/>
          <w:sz w:val="20"/>
          <w:szCs w:val="20"/>
        </w:rPr>
        <w:t xml:space="preserve"> [3]</w:t>
      </w:r>
      <w:r w:rsidR="00016119">
        <w:rPr>
          <w:rFonts w:ascii="Times New Roman" w:hAnsi="Times New Roman"/>
          <w:sz w:val="20"/>
          <w:szCs w:val="20"/>
        </w:rPr>
        <w:t>.</w:t>
      </w:r>
    </w:p>
    <w:p w:rsidR="005D7ADC" w:rsidRDefault="005D7ADC" w:rsidP="005D7ADC">
      <w:pPr>
        <w:pStyle w:val="a3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14"/>
        <w:gridCol w:w="1196"/>
        <w:gridCol w:w="1196"/>
        <w:gridCol w:w="1196"/>
        <w:gridCol w:w="1196"/>
        <w:gridCol w:w="1196"/>
        <w:gridCol w:w="1197"/>
        <w:gridCol w:w="1197"/>
      </w:tblGrid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Марка полиамида</w:t>
            </w:r>
          </w:p>
        </w:tc>
        <w:tc>
          <w:tcPr>
            <w:tcW w:w="1196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51" type="#_x0000_t75" style="width:9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974A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974A0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 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52" type="#_x0000_t75" style="width:9.7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974A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974A0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 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0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53" type="#_x0000_t75" style="width:20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63D41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63D4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 .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54" type="#_x0000_t75" style="width:20.2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63D41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63D4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 .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1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55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85BD1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85BD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56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85BD1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85BD1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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2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57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4A9B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F14A9B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58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4A9B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F14A9B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59" type="#_x0000_t75" style="width:16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2404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12404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ЎР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60" type="#_x0000_t75" style="width:16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2404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12404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ЎР–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27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61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F7EDD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F7EDD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62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F7EDD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F7EDD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’Р›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3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8"/>
              </w:rPr>
              <w:pict>
                <v:shape id="_x0000_i1063" type="#_x0000_t75" style="width:15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84EED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384EED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8"/>
              </w:rPr>
              <w:pict>
                <v:shape id="_x0000_i1064" type="#_x0000_t75" style="width:15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84EED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384EED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4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8"/>
              </w:rPr>
              <w:pict>
                <v:shape id="_x0000_i1065" type="#_x0000_t75" style="width:18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432C2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9432C2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.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8"/>
              </w:rPr>
              <w:pict>
                <v:shape id="_x0000_i1066" type="#_x0000_t75" style="width:18.75pt;height:12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432C2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9432C2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СЂ.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5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67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A6972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A6972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68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A6972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A6972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6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69" type="#_x0000_t75" style="width:19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11247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B11247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.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7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70" type="#_x0000_t75" style="width:19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11247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B11247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•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.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7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</w:tcPr>
          <w:p w:rsidR="005D7ADC" w:rsidRPr="00A2632B" w:rsidRDefault="00A2632B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71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34B8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934B8B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-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72" type="#_x0000_t75" style="width:1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34B8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934B8B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-1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8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25219F" w:rsidRPr="00A2632B">
              <w:rPr>
                <w:rFonts w:ascii="Times New Roman" w:hAnsi="Times New Roman"/>
                <w:sz w:val="20"/>
                <w:szCs w:val="20"/>
              </w:rPr>
              <w:t>/</w: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73" type="#_x0000_t75" style="width:22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E430F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E430F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-1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9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74" type="#_x0000_t75" style="width:22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EE430F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EE430F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-1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39" o:title="" chromakey="white"/>
                </v:shape>
              </w:pict>
            </w:r>
            <w:r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1197" w:type="dxa"/>
          </w:tcPr>
          <w:p w:rsidR="005D7ADC" w:rsidRPr="00A2632B" w:rsidRDefault="0025219F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НВ/</w:t>
            </w:r>
            <w:r w:rsidR="00A2632B" w:rsidRPr="00A2632B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A2632B" w:rsidRPr="00A2632B">
              <w:rPr>
                <w:rFonts w:ascii="Times New Roman" w:hAnsi="Times New Roman"/>
                <w:sz w:val="20"/>
                <w:szCs w:val="20"/>
              </w:rPr>
              <w:instrText xml:space="preserve"> QUOTE </w:instrText>
            </w:r>
            <w:r w:rsidR="005C3CF1">
              <w:rPr>
                <w:position w:val="-5"/>
              </w:rPr>
              <w:pict>
                <v:shape id="_x0000_i1075" type="#_x0000_t75" style="width:21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AB470E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AB470E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ќР’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0" o:title="" chromakey="white"/>
                </v:shape>
              </w:pict>
            </w:r>
            <w:r w:rsidR="00A2632B" w:rsidRPr="00A2632B">
              <w:rPr>
                <w:rFonts w:ascii="Times New Roman" w:hAnsi="Times New Roman"/>
                <w:sz w:val="20"/>
                <w:szCs w:val="20"/>
              </w:rPr>
              <w:instrText xml:space="preserve"> </w:instrText>
            </w:r>
            <w:r w:rsidR="00A2632B" w:rsidRPr="00A2632B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5C3CF1">
              <w:rPr>
                <w:position w:val="-5"/>
              </w:rPr>
              <w:pict>
                <v:shape id="_x0000_i1076" type="#_x0000_t75" style="width:21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AB470E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AB470E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w:rPr&gt;&lt;w:rFonts w:ascii=&quot;Cambria Math&quot; w:h-ansi=&quot;Cambria Math&quot;/&gt;&lt;wx:font wx:val=&quot;Cambria Math&quot;/&gt;&lt;w:i/&gt;&lt;w:sz w:val=&quot;20&quot;/&gt;&lt;w:sz-cs w:val=&quot;20&quot;/&gt;&lt;/w:rPr&gt;&lt;m:t&gt;РќР’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ІР»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40" o:title="" chromakey="white"/>
                </v:shape>
              </w:pict>
            </w:r>
            <w:r w:rsidR="00A2632B" w:rsidRPr="00A2632B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</w:tr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1,3-1,45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1,9-2,7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2-3,3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2,6-3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1,8-2,1</w:t>
            </w:r>
          </w:p>
        </w:tc>
      </w:tr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6-НС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1,4-1,7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1,6-1,9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1,3-1,7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1,6-1,7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1,45-1,9</w:t>
            </w:r>
          </w:p>
        </w:tc>
      </w:tr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66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1,3-1,45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1,9-2,4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2-2,3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2-2,4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1,6-1,9</w:t>
            </w:r>
          </w:p>
        </w:tc>
      </w:tr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6-ВС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1,3-1,55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1,3-1,45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1,2-1,45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1,4-1,7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1,2-1,7</w:t>
            </w:r>
          </w:p>
        </w:tc>
      </w:tr>
      <w:tr w:rsidR="0025219F" w:rsidRPr="00A2632B" w:rsidTr="00A2632B">
        <w:tc>
          <w:tcPr>
            <w:tcW w:w="1514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ПА 6,12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1,17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6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5D7ADC" w:rsidRPr="00A2632B" w:rsidRDefault="005D7ADC" w:rsidP="00A2632B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6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16119" w:rsidRPr="005D7ADC" w:rsidRDefault="00016119" w:rsidP="00016119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Примечание: </w:t>
      </w:r>
      <w:r w:rsidR="00A2632B" w:rsidRPr="00A2632B">
        <w:rPr>
          <w:rFonts w:ascii="Times New Roman" w:hAnsi="Times New Roman"/>
          <w:sz w:val="20"/>
          <w:szCs w:val="20"/>
        </w:rPr>
        <w:fldChar w:fldCharType="begin"/>
      </w:r>
      <w:r w:rsidR="00A2632B" w:rsidRPr="00A2632B">
        <w:rPr>
          <w:rFonts w:ascii="Times New Roman" w:hAnsi="Times New Roman"/>
          <w:sz w:val="20"/>
          <w:szCs w:val="20"/>
        </w:rPr>
        <w:instrText xml:space="preserve"> QUOTE </w:instrText>
      </w:r>
      <w:r w:rsidR="005C3CF1">
        <w:rPr>
          <w:position w:val="-5"/>
        </w:rPr>
        <w:pict>
          <v:shape id="_x0000_i1077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52927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152927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A2632B" w:rsidRPr="00A2632B">
        <w:rPr>
          <w:rFonts w:ascii="Times New Roman" w:hAnsi="Times New Roman"/>
          <w:sz w:val="20"/>
          <w:szCs w:val="20"/>
        </w:rPr>
        <w:instrText xml:space="preserve"> </w:instrText>
      </w:r>
      <w:r w:rsidR="00A2632B" w:rsidRPr="00A2632B">
        <w:rPr>
          <w:rFonts w:ascii="Times New Roman" w:hAnsi="Times New Roman"/>
          <w:sz w:val="20"/>
          <w:szCs w:val="20"/>
        </w:rPr>
        <w:fldChar w:fldCharType="separate"/>
      </w:r>
      <w:r w:rsidR="005C3CF1">
        <w:rPr>
          <w:position w:val="-5"/>
        </w:rPr>
        <w:pict>
          <v:shape id="_x0000_i1078" type="#_x0000_t75" style="width:10.5pt;height:1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57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5D145E&quot;/&gt;&lt;wsp:rsid wsp:val=&quot;00016119&quot;/&gt;&lt;wsp:rsid wsp:val=&quot;000163C2&quot;/&gt;&lt;wsp:rsid wsp:val=&quot;00016E7A&quot;/&gt;&lt;wsp:rsid wsp:val=&quot;00024AAB&quot;/&gt;&lt;wsp:rsid wsp:val=&quot;00060066&quot;/&gt;&lt;wsp:rsid wsp:val=&quot;000775B2&quot;/&gt;&lt;wsp:rsid wsp:val=&quot;0008799F&quot;/&gt;&lt;wsp:rsid wsp:val=&quot;000B49B9&quot;/&gt;&lt;wsp:rsid wsp:val=&quot;000E5E55&quot;/&gt;&lt;wsp:rsid wsp:val=&quot;00152927&quot;/&gt;&lt;wsp:rsid wsp:val=&quot;001A55C9&quot;/&gt;&lt;wsp:rsid wsp:val=&quot;00232F30&quot;/&gt;&lt;wsp:rsid wsp:val=&quot;0025219F&quot;/&gt;&lt;wsp:rsid wsp:val=&quot;0026594C&quot;/&gt;&lt;wsp:rsid wsp:val=&quot;00285440&quot;/&gt;&lt;wsp:rsid wsp:val=&quot;0028572A&quot;/&gt;&lt;wsp:rsid wsp:val=&quot;002923AE&quot;/&gt;&lt;wsp:rsid wsp:val=&quot;002963D3&quot;/&gt;&lt;wsp:rsid wsp:val=&quot;002D10C1&quot;/&gt;&lt;wsp:rsid wsp:val=&quot;00301E12&quot;/&gt;&lt;wsp:rsid wsp:val=&quot;00360701&quot;/&gt;&lt;wsp:rsid wsp:val=&quot;00396F97&quot;/&gt;&lt;wsp:rsid wsp:val=&quot;003A0F89&quot;/&gt;&lt;wsp:rsid wsp:val=&quot;00434DEC&quot;/&gt;&lt;wsp:rsid wsp:val=&quot;00490619&quot;/&gt;&lt;wsp:rsid wsp:val=&quot;004B214E&quot;/&gt;&lt;wsp:rsid wsp:val=&quot;004D30A0&quot;/&gt;&lt;wsp:rsid wsp:val=&quot;004E11A1&quot;/&gt;&lt;wsp:rsid wsp:val=&quot;0053425B&quot;/&gt;&lt;wsp:rsid wsp:val=&quot;00566D67&quot;/&gt;&lt;wsp:rsid wsp:val=&quot;00582AFE&quot;/&gt;&lt;wsp:rsid wsp:val=&quot;0059502E&quot;/&gt;&lt;wsp:rsid wsp:val=&quot;005B0440&quot;/&gt;&lt;wsp:rsid wsp:val=&quot;005B7CB7&quot;/&gt;&lt;wsp:rsid wsp:val=&quot;005C4EFC&quot;/&gt;&lt;wsp:rsid wsp:val=&quot;005D145E&quot;/&gt;&lt;wsp:rsid wsp:val=&quot;005D7ADC&quot;/&gt;&lt;wsp:rsid wsp:val=&quot;0062556A&quot;/&gt;&lt;wsp:rsid wsp:val=&quot;00655BEF&quot;/&gt;&lt;wsp:rsid wsp:val=&quot;00661351&quot;/&gt;&lt;wsp:rsid wsp:val=&quot;006D0624&quot;/&gt;&lt;wsp:rsid wsp:val=&quot;006D20FF&quot;/&gt;&lt;wsp:rsid wsp:val=&quot;006D2814&quot;/&gt;&lt;wsp:rsid wsp:val=&quot;006D339D&quot;/&gt;&lt;wsp:rsid wsp:val=&quot;006D604F&quot;/&gt;&lt;wsp:rsid wsp:val=&quot;006F36A7&quot;/&gt;&lt;wsp:rsid wsp:val=&quot;006F5891&quot;/&gt;&lt;wsp:rsid wsp:val=&quot;0070171D&quot;/&gt;&lt;wsp:rsid wsp:val=&quot;007161D5&quot;/&gt;&lt;wsp:rsid wsp:val=&quot;007318F3&quot;/&gt;&lt;wsp:rsid wsp:val=&quot;007644BA&quot;/&gt;&lt;wsp:rsid wsp:val=&quot;007A7C6C&quot;/&gt;&lt;wsp:rsid wsp:val=&quot;007E7447&quot;/&gt;&lt;wsp:rsid wsp:val=&quot;008121A6&quot;/&gt;&lt;wsp:rsid wsp:val=&quot;008849C1&quot;/&gt;&lt;wsp:rsid wsp:val=&quot;008A6B4D&quot;/&gt;&lt;wsp:rsid wsp:val=&quot;008B5504&quot;/&gt;&lt;wsp:rsid wsp:val=&quot;008C2FF7&quot;/&gt;&lt;wsp:rsid wsp:val=&quot;008D6C7B&quot;/&gt;&lt;wsp:rsid wsp:val=&quot;00950C65&quot;/&gt;&lt;wsp:rsid wsp:val=&quot;00970E7D&quot;/&gt;&lt;wsp:rsid wsp:val=&quot;00980367&quot;/&gt;&lt;wsp:rsid wsp:val=&quot;009C71EE&quot;/&gt;&lt;wsp:rsid wsp:val=&quot;00A2632B&quot;/&gt;&lt;wsp:rsid wsp:val=&quot;00A70DCD&quot;/&gt;&lt;wsp:rsid wsp:val=&quot;00A71CE9&quot;/&gt;&lt;wsp:rsid wsp:val=&quot;00AA2200&quot;/&gt;&lt;wsp:rsid wsp:val=&quot;00AB0DE3&quot;/&gt;&lt;wsp:rsid wsp:val=&quot;00B225B6&quot;/&gt;&lt;wsp:rsid wsp:val=&quot;00B24516&quot;/&gt;&lt;wsp:rsid wsp:val=&quot;00B25759&quot;/&gt;&lt;wsp:rsid wsp:val=&quot;00B7389B&quot;/&gt;&lt;wsp:rsid wsp:val=&quot;00BA53A1&quot;/&gt;&lt;wsp:rsid wsp:val=&quot;00BC4BDA&quot;/&gt;&lt;wsp:rsid wsp:val=&quot;00BF2AD4&quot;/&gt;&lt;wsp:rsid wsp:val=&quot;00C04BE4&quot;/&gt;&lt;wsp:rsid wsp:val=&quot;00C12DBE&quot;/&gt;&lt;wsp:rsid wsp:val=&quot;00C160DC&quot;/&gt;&lt;wsp:rsid wsp:val=&quot;00CA0A67&quot;/&gt;&lt;wsp:rsid wsp:val=&quot;00CA73DA&quot;/&gt;&lt;wsp:rsid wsp:val=&quot;00CB1E5B&quot;/&gt;&lt;wsp:rsid wsp:val=&quot;00CB34A6&quot;/&gt;&lt;wsp:rsid wsp:val=&quot;00CB39EF&quot;/&gt;&lt;wsp:rsid wsp:val=&quot;00CC0E79&quot;/&gt;&lt;wsp:rsid wsp:val=&quot;00CE1CA2&quot;/&gt;&lt;wsp:rsid wsp:val=&quot;00CE6FD3&quot;/&gt;&lt;wsp:rsid wsp:val=&quot;00D46784&quot;/&gt;&lt;wsp:rsid wsp:val=&quot;00D67D3C&quot;/&gt;&lt;wsp:rsid wsp:val=&quot;00D70F8A&quot;/&gt;&lt;wsp:rsid wsp:val=&quot;00D83C12&quot;/&gt;&lt;wsp:rsid wsp:val=&quot;00DE2CA9&quot;/&gt;&lt;wsp:rsid wsp:val=&quot;00E00B9D&quot;/&gt;&lt;wsp:rsid wsp:val=&quot;00E15351&quot;/&gt;&lt;wsp:rsid wsp:val=&quot;00E2064B&quot;/&gt;&lt;wsp:rsid wsp:val=&quot;00E8214B&quot;/&gt;&lt;wsp:rsid wsp:val=&quot;00E91870&quot;/&gt;&lt;wsp:rsid wsp:val=&quot;00F06264&quot;/&gt;&lt;wsp:rsid wsp:val=&quot;00F1782E&quot;/&gt;&lt;wsp:rsid wsp:val=&quot;00F2646B&quot;/&gt;&lt;wsp:rsid wsp:val=&quot;00F37E28&quot;/&gt;&lt;wsp:rsid wsp:val=&quot;00F406A6&quot;/&gt;&lt;wsp:rsid wsp:val=&quot;00F6502B&quot;/&gt;&lt;wsp:rsid wsp:val=&quot;00F921C1&quot;/&gt;&lt;wsp:rsid wsp:val=&quot;00FA5E8D&quot;/&gt;&lt;wsp:rsid wsp:val=&quot;00FE3E7C&quot;/&gt;&lt;/wsp:rsids&gt;&lt;/w:docPr&gt;&lt;w:body&gt;&lt;w:p wsp:rsidR=&quot;00000000&quot; wsp:rsidRDefault=&quot;00152927&quot;&gt;&lt;m:oMathPara&gt;&lt;m:oMath&gt;&lt;m:sSub&gt;&lt;m:sSubPr&gt;&lt;m:ctrlPr&gt;&lt;w:rPr&gt;&lt;w:rFonts w:ascii=&quot;Cambria Math&quot; w:h-ansi=&quot;Cambria Math&quot;/&gt;&lt;wx:font wx:val=&quot;Cambria Math&quot;/&gt;&lt;w:i/&gt;&lt;w:sz w:val=&quot;20&quot;/&gt;&lt;w:sz-cs w:val=&quot;20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sz w:val=&quot;20&quot;/&gt;&lt;w:sz-cs w:val=&quot;20&quot;/&gt;&lt;/w:rPr&gt;&lt;m:t&gt;Пѓ&lt;/m:t&gt;&lt;/m:r&gt;&lt;/m:e&gt;&lt;m:sub&gt;&lt;m:r&gt;&lt;w:rPr&gt;&lt;w:rFonts w:ascii=&quot;Cambria Math&quot; w:h-ansi=&quot;Cambria Math&quot;/&gt;&lt;wx:font wx:val=&quot;Cambria Math&quot;/&gt;&lt;w:i/&gt;&lt;w:sz w:val=&quot;20&quot;/&gt;&lt;w:sz-cs w:val=&quot;20&quot;/&gt;&lt;/w:rPr&gt;&lt;m:t&gt;Рё&lt;/m:t&gt;&lt;/m:r&gt;&lt;/m:sub&gt;&lt;/m:sSub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1" o:title="" chromakey="white"/>
          </v:shape>
        </w:pict>
      </w:r>
      <w:r w:rsidR="00A2632B" w:rsidRPr="00A2632B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– прочность при изгибе, Е – модуль упругости материала</w:t>
      </w:r>
    </w:p>
    <w:p w:rsidR="00016119" w:rsidRDefault="00016119" w:rsidP="00016119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D7ADC" w:rsidRPr="00016119" w:rsidRDefault="005D7ADC" w:rsidP="005D7AD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8121A6" w:rsidRPr="00016119" w:rsidRDefault="008121A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121A6" w:rsidRPr="00016119" w:rsidRDefault="008121A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121A6" w:rsidRPr="00016119" w:rsidRDefault="008121A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8121A6" w:rsidRPr="00016119" w:rsidRDefault="008121A6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5C4EFC" w:rsidRPr="00232F30" w:rsidRDefault="00D70F8A" w:rsidP="00232F30">
      <w:pPr>
        <w:pStyle w:val="a3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="00CE1CA2">
        <w:rPr>
          <w:rFonts w:ascii="Times New Roman" w:hAnsi="Times New Roman"/>
          <w:b/>
          <w:sz w:val="24"/>
          <w:szCs w:val="24"/>
        </w:rPr>
        <w:t>3</w:t>
      </w:r>
      <w:r w:rsidR="005C4EFC" w:rsidRPr="00232F30">
        <w:rPr>
          <w:rFonts w:ascii="Times New Roman" w:hAnsi="Times New Roman"/>
          <w:b/>
          <w:sz w:val="24"/>
          <w:szCs w:val="24"/>
        </w:rPr>
        <w:t xml:space="preserve"> Применение</w:t>
      </w:r>
      <w:r w:rsidR="00B25759">
        <w:rPr>
          <w:rFonts w:ascii="Times New Roman" w:hAnsi="Times New Roman"/>
          <w:b/>
          <w:sz w:val="24"/>
          <w:szCs w:val="24"/>
        </w:rPr>
        <w:t xml:space="preserve"> алифатических полиамидов</w:t>
      </w:r>
    </w:p>
    <w:p w:rsidR="005C4EFC" w:rsidRPr="00232F30" w:rsidRDefault="005C4EFC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</w:p>
    <w:p w:rsidR="005C4EFC" w:rsidRPr="00232F30" w:rsidRDefault="005C4EFC" w:rsidP="000163C2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В промышленности применяют главным образом алифатические полиамиды. Полиамиды используют в различных отраслях промышленности и, в первую очередь, в производстве синтетических волокон, обладающих высокой прочностью, устойчивостью к истиранию, гниению, действию бактерий и моли. Полиамиды применяют также для изготовления пленок, деталей машин- шестерен, подшипников, втулок и др.</w:t>
      </w:r>
    </w:p>
    <w:p w:rsidR="005C4EFC" w:rsidRPr="00232F30" w:rsidRDefault="005C4EFC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      К наиболее распространенным алифатическим полиамидам, производимым в промышленном масштабе, относятся: полигексаметиленадипинамид, полигексаметиленсебацинамид, поли-ε-капроамид, поли-ω-энантоамид, поли-ω-ундеканамид и полидодеканамид, сравнительно низкомолекулярные полиамиды (молекулярная масса 2000 - 10000), получаемые из полимеризованных ненасыщенных жирных кислот и различных полиаминосоединений. Низкомолекулярные полиамиды используют как отвердители для эпоксидных смол; в композиции с эпоксидными смолами- для изготовления заливочных компаундов, в качестве клеев и связующих для стеклопластиков. В качестве примера можно привести также сополимер (отечественная марка П-54) гексаметилендиаммонийадипината (50% соли АГ) с ε-капролактамом (50%), применяемый для изготовления прокладочных материалов и изделий, используемых в кабельной, химической и авиационной промышленности; сополимер (марка П-548) гексаметилендиаммонийадипината и гексаметилендиаммонийсебацината (37% соли АГ и 19% соли СГ) с ε-капролактамом (44%), применяемый для изготовления пленок, прокладочного материала; сополимер (марка П-АК7) 93% соли АГ и 7% ε-капролактама, применяемый как водо-, масло- и бензостойкий материал, устойчивый к истиранию, обладающий абразивостойкостью и низким коэффициентом трения; сополимер (марка П-АК80/20) 80% соли АГ и 20% ε-капролактама, применяемый как конструкционный материал для изготовления шестерен для зубчатых передач, втулок, вкладышей подшипников и т. д., а также изделий массового потребления.</w:t>
      </w:r>
    </w:p>
    <w:p w:rsidR="005C4EFC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       Обычное обозначение полиамидов на российском рынке ПА или PA. В названиях алифатических полиамидов после слова «полиамид» ставят цифры, обозначающие число атомов углерода в веществах, использованных для синтеза полиамида. Так, полиамид на основе ε-капролактама называется полиамидом-6 или PA 6. Полиамид на основе гексаметилендиамина и адипиновой кислоты полиамидом-6,6 или PA 66 (первая цифра показывает число атомов углерода в диамине, вторая в дикарбоновой кислоте). Помимо обычных обозначений для полиамидов могут использоваться и названия торговых марок: капрон, нейлон, анид, капролон, силон, перлон, рильсан.</w:t>
      </w:r>
    </w:p>
    <w:p w:rsidR="00E8214B" w:rsidRPr="00232F30" w:rsidRDefault="00E8214B" w:rsidP="00232F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Из всего многообразия полиамидов наибольшее промышленное значение имеют: </w:t>
      </w:r>
    </w:p>
    <w:p w:rsidR="00E8214B" w:rsidRPr="00232F30" w:rsidRDefault="00E8214B" w:rsidP="00232F30">
      <w:pPr>
        <w:pStyle w:val="a3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 Полиамид 6, поликапроамид, капрон; </w:t>
      </w:r>
    </w:p>
    <w:p w:rsidR="00E8214B" w:rsidRPr="00232F30" w:rsidRDefault="00E8214B" w:rsidP="00232F30">
      <w:pPr>
        <w:pStyle w:val="a3"/>
        <w:ind w:left="-567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66 Полиамид 66, полигексаметиленадипамид; </w:t>
      </w:r>
    </w:p>
    <w:p w:rsidR="00E8214B" w:rsidRPr="00232F30" w:rsidRDefault="00E8214B" w:rsidP="00232F30">
      <w:pPr>
        <w:pStyle w:val="a3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610 Полиамид 610, полигексаметиленсебацинамид;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612 Полиамид 612;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A 11 Полиамид 11, полиундеканамид;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12 Полиамид 12, полидодеканамид;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46 Полиамид 46;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69 Полиамид 69;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PA 6/66 (PA 6.66) Полиамид 6/66 (сополимер); </w:t>
      </w:r>
    </w:p>
    <w:p w:rsidR="00E8214B" w:rsidRPr="00232F30" w:rsidRDefault="00E8214B" w:rsidP="00232F30">
      <w:pPr>
        <w:pStyle w:val="a3"/>
        <w:ind w:left="-284" w:firstLine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>PA 6/66/610 Полиамид 6/66/610 (сополимер).</w:t>
      </w:r>
    </w:p>
    <w:p w:rsidR="00E8214B" w:rsidRPr="00232F30" w:rsidRDefault="00E8214B" w:rsidP="00232F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F36A7" w:rsidRDefault="006F36A7" w:rsidP="003A0F89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A0F89" w:rsidRDefault="003A0F89" w:rsidP="003A0F89">
      <w:pPr>
        <w:pStyle w:val="a3"/>
        <w:rPr>
          <w:rFonts w:ascii="Times New Roman" w:hAnsi="Times New Roman"/>
          <w:b/>
          <w:sz w:val="24"/>
          <w:szCs w:val="24"/>
          <w:lang w:val="en-US"/>
        </w:rPr>
      </w:pPr>
    </w:p>
    <w:p w:rsidR="003A0F89" w:rsidRPr="00016119" w:rsidRDefault="003A0F89" w:rsidP="003A0F89">
      <w:pPr>
        <w:pStyle w:val="a3"/>
        <w:rPr>
          <w:rFonts w:ascii="Times New Roman" w:hAnsi="Times New Roman"/>
          <w:b/>
          <w:sz w:val="24"/>
          <w:szCs w:val="24"/>
        </w:rPr>
      </w:pPr>
    </w:p>
    <w:p w:rsidR="00E00B9D" w:rsidRPr="00232F30" w:rsidRDefault="002923AE" w:rsidP="001A55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Заключение</w:t>
      </w:r>
    </w:p>
    <w:p w:rsidR="001A55C9" w:rsidRDefault="001A55C9" w:rsidP="001A55C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923AE" w:rsidRPr="00232F30" w:rsidRDefault="001A55C9" w:rsidP="001A55C9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Были успешно изучены свойства алифатических полиамидов, особенности их строения и способы синтеза. Рассмотрены способы применения полиамидов. </w:t>
      </w:r>
    </w:p>
    <w:p w:rsidR="002923AE" w:rsidRPr="00232F30" w:rsidRDefault="002923AE" w:rsidP="00232F30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Полиамид - это материал с высокой прочностью при разрыве и стойкостью к износу. Он сохраняет эластичность при низких температурах, так что температурный интервал их использования очень широк. Полиамид используется при производстве изделий любыми способами переработки пластмасс. Самое распространенное - литье под давлением и экструзия. Полиамид применяют для изготовления синтетических волокон, </w:t>
      </w:r>
      <w:r w:rsidR="00F6502B" w:rsidRPr="00232F30">
        <w:rPr>
          <w:rFonts w:ascii="Times New Roman" w:hAnsi="Times New Roman"/>
          <w:sz w:val="24"/>
          <w:szCs w:val="24"/>
        </w:rPr>
        <w:t>искусственного</w:t>
      </w:r>
      <w:r w:rsidRPr="00232F30">
        <w:rPr>
          <w:rFonts w:ascii="Times New Roman" w:hAnsi="Times New Roman"/>
          <w:sz w:val="24"/>
          <w:szCs w:val="24"/>
        </w:rPr>
        <w:t xml:space="preserve"> меха и кожи, пленки, пластмассовые изделия. Во всех областях промышленности полиамид нашел применение. Его используют в электротехнической, автомобильной, авиационной, нефтедобывающей, приборостроительной, медицинской промышленности. </w:t>
      </w:r>
    </w:p>
    <w:p w:rsidR="002923AE" w:rsidRPr="00232F30" w:rsidRDefault="002923AE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923AE" w:rsidRPr="00232F30" w:rsidRDefault="002923AE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921C1" w:rsidRPr="00232F30" w:rsidRDefault="00F921C1" w:rsidP="00232F30">
      <w:pPr>
        <w:pStyle w:val="a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25759" w:rsidRDefault="00B25759" w:rsidP="00232F30">
      <w:pPr>
        <w:pStyle w:val="a3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A55C9" w:rsidRDefault="001A55C9" w:rsidP="001A55C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00B9D" w:rsidRDefault="00BA53A1" w:rsidP="001A55C9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b/>
          <w:sz w:val="24"/>
          <w:szCs w:val="24"/>
        </w:rPr>
        <w:t>Список</w:t>
      </w:r>
      <w:r w:rsidRPr="00232F30">
        <w:rPr>
          <w:rFonts w:ascii="Times New Roman" w:hAnsi="Times New Roman"/>
          <w:sz w:val="24"/>
          <w:szCs w:val="24"/>
        </w:rPr>
        <w:t xml:space="preserve"> </w:t>
      </w:r>
      <w:r w:rsidRPr="00232F30">
        <w:rPr>
          <w:rFonts w:ascii="Times New Roman" w:hAnsi="Times New Roman"/>
          <w:b/>
          <w:sz w:val="24"/>
          <w:szCs w:val="24"/>
        </w:rPr>
        <w:t>использованных</w:t>
      </w:r>
      <w:r w:rsidRPr="00232F30">
        <w:rPr>
          <w:rFonts w:ascii="Times New Roman" w:hAnsi="Times New Roman"/>
          <w:sz w:val="24"/>
          <w:szCs w:val="24"/>
        </w:rPr>
        <w:t xml:space="preserve"> </w:t>
      </w:r>
      <w:r w:rsidRPr="00232F30">
        <w:rPr>
          <w:rFonts w:ascii="Times New Roman" w:hAnsi="Times New Roman"/>
          <w:b/>
          <w:sz w:val="24"/>
          <w:szCs w:val="24"/>
        </w:rPr>
        <w:t>источников</w:t>
      </w:r>
      <w:r w:rsidR="00E00B9D" w:rsidRPr="00232F30">
        <w:rPr>
          <w:rFonts w:ascii="Times New Roman" w:hAnsi="Times New Roman"/>
          <w:sz w:val="24"/>
          <w:szCs w:val="24"/>
        </w:rPr>
        <w:t>:</w:t>
      </w:r>
    </w:p>
    <w:p w:rsidR="008121A6" w:rsidRPr="00232F30" w:rsidRDefault="008121A6" w:rsidP="001A55C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E00B9D" w:rsidRPr="008121A6" w:rsidRDefault="008121A6" w:rsidP="00232F3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Технология пластмасс на основе полиамидов. У.Е. Нельсон; </w:t>
      </w:r>
      <w:r>
        <w:rPr>
          <w:rFonts w:ascii="Times New Roman" w:hAnsi="Times New Roman"/>
          <w:sz w:val="24"/>
          <w:szCs w:val="24"/>
        </w:rPr>
        <w:t>/</w:t>
      </w:r>
      <w:r w:rsidRPr="00232F30">
        <w:rPr>
          <w:rFonts w:ascii="Times New Roman" w:hAnsi="Times New Roman"/>
          <w:sz w:val="24"/>
          <w:szCs w:val="24"/>
        </w:rPr>
        <w:t>под редактурой      А.Я. Малкиной – Москва, издательство «Химия», 1979 год.</w:t>
      </w:r>
    </w:p>
    <w:p w:rsidR="00E00B9D" w:rsidRPr="00232F30" w:rsidRDefault="00E00B9D" w:rsidP="00232F3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Энциклопедия полимеров 3 том. </w:t>
      </w:r>
      <w:r w:rsidR="00CA73DA">
        <w:rPr>
          <w:rFonts w:ascii="Times New Roman" w:hAnsi="Times New Roman"/>
          <w:sz w:val="24"/>
          <w:szCs w:val="24"/>
        </w:rPr>
        <w:t>/</w:t>
      </w:r>
      <w:r w:rsidRPr="00232F30">
        <w:rPr>
          <w:rFonts w:ascii="Times New Roman" w:hAnsi="Times New Roman"/>
          <w:sz w:val="24"/>
          <w:szCs w:val="24"/>
        </w:rPr>
        <w:t>Под ред. В.А. Каргина и др. - М.: Советская энциклопедия, 1972 год.</w:t>
      </w:r>
    </w:p>
    <w:p w:rsidR="00E91870" w:rsidRDefault="00E91870" w:rsidP="00232F30">
      <w:pPr>
        <w:pStyle w:val="a3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32F30">
        <w:rPr>
          <w:rFonts w:ascii="Times New Roman" w:hAnsi="Times New Roman"/>
          <w:sz w:val="24"/>
          <w:szCs w:val="24"/>
        </w:rPr>
        <w:t xml:space="preserve">Сайт </w:t>
      </w:r>
      <w:hyperlink r:id="rId42" w:history="1">
        <w:r w:rsidR="00CE1CA2" w:rsidRPr="00791E39">
          <w:rPr>
            <w:rStyle w:val="a8"/>
            <w:rFonts w:ascii="Times New Roman" w:hAnsi="Times New Roman"/>
            <w:sz w:val="24"/>
            <w:szCs w:val="24"/>
          </w:rPr>
          <w:t>http://www.poliamid.ru/</w:t>
        </w:r>
      </w:hyperlink>
    </w:p>
    <w:p w:rsidR="00CE1CA2" w:rsidRPr="00232F30" w:rsidRDefault="00CE1CA2" w:rsidP="00CE1CA2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950C65" w:rsidRPr="00232F30" w:rsidRDefault="00950C65" w:rsidP="00232F30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0B9D" w:rsidRPr="00232F30" w:rsidRDefault="00E00B9D" w:rsidP="00232F30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00B9D" w:rsidRPr="00232F30" w:rsidSect="007161D5">
      <w:footerReference w:type="default" r:id="rId43"/>
      <w:pgSz w:w="11906" w:h="16838"/>
      <w:pgMar w:top="1418" w:right="851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0CA" w:rsidRDefault="00B950CA" w:rsidP="007161D5">
      <w:pPr>
        <w:spacing w:after="0" w:line="240" w:lineRule="auto"/>
      </w:pPr>
      <w:r>
        <w:separator/>
      </w:r>
    </w:p>
  </w:endnote>
  <w:endnote w:type="continuationSeparator" w:id="0">
    <w:p w:rsidR="00B950CA" w:rsidRDefault="00B950CA" w:rsidP="0071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624" w:rsidRDefault="006D0624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584">
      <w:rPr>
        <w:noProof/>
      </w:rPr>
      <w:t>3</w:t>
    </w:r>
    <w:r>
      <w:fldChar w:fldCharType="end"/>
    </w:r>
  </w:p>
  <w:p w:rsidR="006D0624" w:rsidRDefault="006D06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0CA" w:rsidRDefault="00B950CA" w:rsidP="007161D5">
      <w:pPr>
        <w:spacing w:after="0" w:line="240" w:lineRule="auto"/>
      </w:pPr>
      <w:r>
        <w:separator/>
      </w:r>
    </w:p>
  </w:footnote>
  <w:footnote w:type="continuationSeparator" w:id="0">
    <w:p w:rsidR="00B950CA" w:rsidRDefault="00B950CA" w:rsidP="00716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46C"/>
    <w:multiLevelType w:val="hybridMultilevel"/>
    <w:tmpl w:val="D7E046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35936"/>
    <w:multiLevelType w:val="hybridMultilevel"/>
    <w:tmpl w:val="E790F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C530D"/>
    <w:multiLevelType w:val="hybridMultilevel"/>
    <w:tmpl w:val="8FB4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2B21"/>
    <w:multiLevelType w:val="hybridMultilevel"/>
    <w:tmpl w:val="CF0816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712C"/>
    <w:multiLevelType w:val="hybridMultilevel"/>
    <w:tmpl w:val="60A871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45E"/>
    <w:rsid w:val="00016119"/>
    <w:rsid w:val="000163C2"/>
    <w:rsid w:val="00016E7A"/>
    <w:rsid w:val="00024AAB"/>
    <w:rsid w:val="00060066"/>
    <w:rsid w:val="000775B2"/>
    <w:rsid w:val="0008799F"/>
    <w:rsid w:val="000B49B9"/>
    <w:rsid w:val="000E5E55"/>
    <w:rsid w:val="001A55C9"/>
    <w:rsid w:val="00232F30"/>
    <w:rsid w:val="0025219F"/>
    <w:rsid w:val="0026594C"/>
    <w:rsid w:val="00285440"/>
    <w:rsid w:val="0028572A"/>
    <w:rsid w:val="002923AE"/>
    <w:rsid w:val="002963D3"/>
    <w:rsid w:val="002D10C1"/>
    <w:rsid w:val="00301E12"/>
    <w:rsid w:val="00360701"/>
    <w:rsid w:val="00396F97"/>
    <w:rsid w:val="003A0F89"/>
    <w:rsid w:val="00434DEC"/>
    <w:rsid w:val="00490619"/>
    <w:rsid w:val="004B214E"/>
    <w:rsid w:val="004D30A0"/>
    <w:rsid w:val="004E11A1"/>
    <w:rsid w:val="0053425B"/>
    <w:rsid w:val="00566D67"/>
    <w:rsid w:val="00582AFE"/>
    <w:rsid w:val="0059502E"/>
    <w:rsid w:val="005B0440"/>
    <w:rsid w:val="005B7CB7"/>
    <w:rsid w:val="005C3CF1"/>
    <w:rsid w:val="005C4EFC"/>
    <w:rsid w:val="005D145E"/>
    <w:rsid w:val="005D7ADC"/>
    <w:rsid w:val="0062556A"/>
    <w:rsid w:val="00655BEF"/>
    <w:rsid w:val="00661351"/>
    <w:rsid w:val="006D0624"/>
    <w:rsid w:val="006D20FF"/>
    <w:rsid w:val="006D2814"/>
    <w:rsid w:val="006D339D"/>
    <w:rsid w:val="006D604F"/>
    <w:rsid w:val="006F36A7"/>
    <w:rsid w:val="006F5891"/>
    <w:rsid w:val="0070171D"/>
    <w:rsid w:val="007161D5"/>
    <w:rsid w:val="007318F3"/>
    <w:rsid w:val="007644BA"/>
    <w:rsid w:val="007A7C6C"/>
    <w:rsid w:val="007E7447"/>
    <w:rsid w:val="008121A6"/>
    <w:rsid w:val="008849C1"/>
    <w:rsid w:val="008A6B4D"/>
    <w:rsid w:val="008B5504"/>
    <w:rsid w:val="008C2FF7"/>
    <w:rsid w:val="008D6C7B"/>
    <w:rsid w:val="00950C65"/>
    <w:rsid w:val="00970E7D"/>
    <w:rsid w:val="00980367"/>
    <w:rsid w:val="009C71EE"/>
    <w:rsid w:val="00A2632B"/>
    <w:rsid w:val="00A70DCD"/>
    <w:rsid w:val="00A71CE9"/>
    <w:rsid w:val="00AA2200"/>
    <w:rsid w:val="00AB0DE3"/>
    <w:rsid w:val="00B225B6"/>
    <w:rsid w:val="00B24516"/>
    <w:rsid w:val="00B25759"/>
    <w:rsid w:val="00B7389B"/>
    <w:rsid w:val="00B950CA"/>
    <w:rsid w:val="00BA53A1"/>
    <w:rsid w:val="00BC4BDA"/>
    <w:rsid w:val="00BF2AD4"/>
    <w:rsid w:val="00C04BE4"/>
    <w:rsid w:val="00C12DBE"/>
    <w:rsid w:val="00C160DC"/>
    <w:rsid w:val="00CA0A67"/>
    <w:rsid w:val="00CA73DA"/>
    <w:rsid w:val="00CB1E5B"/>
    <w:rsid w:val="00CB34A6"/>
    <w:rsid w:val="00CB39EF"/>
    <w:rsid w:val="00CC0E79"/>
    <w:rsid w:val="00CE1CA2"/>
    <w:rsid w:val="00CE6FD3"/>
    <w:rsid w:val="00D067DB"/>
    <w:rsid w:val="00D46784"/>
    <w:rsid w:val="00D67D3C"/>
    <w:rsid w:val="00D70F8A"/>
    <w:rsid w:val="00D83C12"/>
    <w:rsid w:val="00DA7584"/>
    <w:rsid w:val="00DE2CA9"/>
    <w:rsid w:val="00E00B9D"/>
    <w:rsid w:val="00E15351"/>
    <w:rsid w:val="00E2064B"/>
    <w:rsid w:val="00E8214B"/>
    <w:rsid w:val="00E91870"/>
    <w:rsid w:val="00F06264"/>
    <w:rsid w:val="00F1782E"/>
    <w:rsid w:val="00F2646B"/>
    <w:rsid w:val="00F37E28"/>
    <w:rsid w:val="00F406A6"/>
    <w:rsid w:val="00F6502B"/>
    <w:rsid w:val="00F921C1"/>
    <w:rsid w:val="00FA5E8D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F67CEAD1-2BC9-4B1F-A116-09CB5ED8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78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8799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921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145E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879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70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DC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E74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8849C1"/>
    <w:rPr>
      <w:color w:val="808080"/>
    </w:rPr>
  </w:style>
  <w:style w:type="character" w:styleId="a8">
    <w:name w:val="Hyperlink"/>
    <w:basedOn w:val="a0"/>
    <w:uiPriority w:val="99"/>
    <w:unhideWhenUsed/>
    <w:rsid w:val="00950C65"/>
    <w:rPr>
      <w:color w:val="0000FF"/>
      <w:u w:val="single"/>
    </w:rPr>
  </w:style>
  <w:style w:type="paragraph" w:styleId="a9">
    <w:name w:val="header"/>
    <w:basedOn w:val="a"/>
    <w:link w:val="aa"/>
    <w:unhideWhenUsed/>
    <w:rsid w:val="007161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161D5"/>
    <w:rPr>
      <w:sz w:val="22"/>
      <w:szCs w:val="22"/>
    </w:rPr>
  </w:style>
  <w:style w:type="paragraph" w:styleId="ab">
    <w:name w:val="footer"/>
    <w:basedOn w:val="a"/>
    <w:link w:val="ac"/>
    <w:unhideWhenUsed/>
    <w:rsid w:val="007161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161D5"/>
    <w:rPr>
      <w:sz w:val="22"/>
      <w:szCs w:val="22"/>
    </w:rPr>
  </w:style>
  <w:style w:type="paragraph" w:styleId="ad">
    <w:name w:val="Title"/>
    <w:basedOn w:val="a"/>
    <w:link w:val="ae"/>
    <w:qFormat/>
    <w:rsid w:val="002923A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e">
    <w:name w:val="Название Знак"/>
    <w:basedOn w:val="a0"/>
    <w:link w:val="ad"/>
    <w:rsid w:val="002923AE"/>
    <w:rPr>
      <w:rFonts w:ascii="Times New Roman" w:hAnsi="Times New Roman"/>
      <w:b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921C1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hyperlink" Target="http://www.poliamid.r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4365</Words>
  <Characters>24881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29188</CharactersWithSpaces>
  <SharedDoc>false</SharedDoc>
  <HLinks>
    <vt:vector size="6" baseType="variant"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http://www.poliamid.ru/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complete name</dc:creator>
  <cp:keywords/>
  <dc:description/>
  <cp:lastModifiedBy>admin</cp:lastModifiedBy>
  <cp:revision>2</cp:revision>
  <dcterms:created xsi:type="dcterms:W3CDTF">2014-04-28T00:54:00Z</dcterms:created>
  <dcterms:modified xsi:type="dcterms:W3CDTF">2014-04-28T00:54:00Z</dcterms:modified>
</cp:coreProperties>
</file>