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79D4" w:rsidRDefault="00594A72">
      <w:pPr>
        <w:spacing w:line="360" w:lineRule="auto"/>
        <w:jc w:val="center"/>
        <w:rPr>
          <w:b/>
          <w:bCs/>
          <w:sz w:val="44"/>
          <w:szCs w:val="44"/>
          <w:lang w:val="uk-UA"/>
        </w:rPr>
      </w:pPr>
      <w:r>
        <w:rPr>
          <w:b/>
          <w:bCs/>
          <w:sz w:val="44"/>
          <w:szCs w:val="44"/>
          <w:lang w:val="uk-UA"/>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15.5pt;height:59.25pt" fillcolor="black">
            <v:shadow color="#868686"/>
            <v:textpath style="font-family:&quot;Batang&quot;;v-text-kern:t" trim="t" fitpath="t" string="Херсонский областной лицей"/>
          </v:shape>
        </w:pict>
      </w:r>
    </w:p>
    <w:p w:rsidR="00ED79D4" w:rsidRDefault="00ED79D4">
      <w:pPr>
        <w:jc w:val="center"/>
        <w:rPr>
          <w:b/>
          <w:bCs/>
          <w:sz w:val="44"/>
          <w:szCs w:val="44"/>
          <w:lang w:val="uk-UA"/>
        </w:rPr>
      </w:pPr>
    </w:p>
    <w:p w:rsidR="00ED79D4" w:rsidRDefault="00ED79D4">
      <w:pPr>
        <w:jc w:val="center"/>
        <w:rPr>
          <w:b/>
          <w:bCs/>
          <w:sz w:val="44"/>
          <w:szCs w:val="44"/>
          <w:lang w:val="uk-UA"/>
        </w:rPr>
      </w:pPr>
    </w:p>
    <w:p w:rsidR="00ED79D4" w:rsidRDefault="00594A72">
      <w:pPr>
        <w:jc w:val="center"/>
        <w:rPr>
          <w:b/>
          <w:bCs/>
          <w:sz w:val="44"/>
          <w:szCs w:val="44"/>
          <w:lang w:val="uk-UA"/>
        </w:rPr>
      </w:pPr>
      <w:r>
        <w:rPr>
          <w:b/>
          <w:bCs/>
          <w:sz w:val="44"/>
          <w:szCs w:val="44"/>
          <w:lang w:val="uk-UA"/>
        </w:rPr>
        <w:pict>
          <v:shape id="_x0000_i1026" type="#_x0000_t136" style="width:419.25pt;height:185.25pt" fillcolor="#9400ed" strokecolor="#eaeaea" strokeweight="1pt">
            <v:fill color2="blue" angle="-90" colors="0 #a603ab;13763f #0819fb;22938f #1a8d48;34079f yellow;47841f #ee3f17;57672f #e81766;1 #a603ab" method="none" type="gradient"/>
            <v:shadow on="t" type="perspective" color="silver" opacity="52429f" origin="-.5,.5" matrix=",46340f,,.5,,-4768371582e-16"/>
            <v:textpath style="font-family:&quot;Monotype Corsiva&quot;;v-text-kern:t" trim="t" fitpath="t" string="Загрязнение &#10;окружающей среды"/>
          </v:shape>
        </w:pict>
      </w:r>
    </w:p>
    <w:p w:rsidR="00ED79D4" w:rsidRDefault="00ED79D4">
      <w:pPr>
        <w:jc w:val="center"/>
        <w:rPr>
          <w:b/>
          <w:bCs/>
          <w:sz w:val="24"/>
          <w:szCs w:val="24"/>
          <w:lang w:val="uk-UA"/>
        </w:rPr>
      </w:pPr>
    </w:p>
    <w:p w:rsidR="00ED79D4" w:rsidRDefault="00594A72">
      <w:pPr>
        <w:ind w:right="-908"/>
        <w:jc w:val="center"/>
        <w:rPr>
          <w:b/>
          <w:bCs/>
          <w:sz w:val="44"/>
          <w:szCs w:val="44"/>
          <w:lang w:val="uk-UA"/>
        </w:rPr>
      </w:pPr>
      <w:r>
        <w:rPr>
          <w:b/>
          <w:bCs/>
          <w:sz w:val="44"/>
          <w:szCs w:val="44"/>
          <w:lang w:val="uk-UA"/>
        </w:rPr>
        <w:pict>
          <v:shape id="_x0000_i1027" type="#_x0000_t136" style="width:387.75pt;height:42.75pt" fillcolor="yellow" stroked="f">
            <v:fill color2="#f93" angle="-135" focusposition=".5,.5" focussize="" focus="100%" type="gradientRadial">
              <o:fill v:ext="view" type="gradientCenter"/>
            </v:fill>
            <v:shadow on="t" color="silver" opacity="52429f"/>
            <v:textpath style="font-family:&quot;Impact&quot;;v-text-kern:t" trim="t" fitpath="t" string="Курсовая работа  &#10;"/>
          </v:shape>
        </w:pict>
      </w:r>
    </w:p>
    <w:p w:rsidR="00ED79D4" w:rsidRDefault="00ED79D4">
      <w:pPr>
        <w:ind w:left="-567"/>
        <w:jc w:val="center"/>
        <w:rPr>
          <w:b/>
          <w:bCs/>
          <w:sz w:val="44"/>
          <w:szCs w:val="44"/>
          <w:lang w:val="uk-UA"/>
        </w:rPr>
      </w:pPr>
    </w:p>
    <w:p w:rsidR="00ED79D4" w:rsidRDefault="00ED79D4">
      <w:pPr>
        <w:ind w:left="-567"/>
        <w:jc w:val="center"/>
        <w:rPr>
          <w:b/>
          <w:bCs/>
          <w:sz w:val="44"/>
          <w:szCs w:val="44"/>
          <w:lang w:val="uk-UA"/>
        </w:rPr>
      </w:pPr>
    </w:p>
    <w:p w:rsidR="00ED79D4" w:rsidRDefault="00ED79D4">
      <w:pPr>
        <w:ind w:left="-567"/>
        <w:jc w:val="center"/>
        <w:rPr>
          <w:b/>
          <w:bCs/>
          <w:sz w:val="44"/>
          <w:szCs w:val="44"/>
          <w:lang w:val="uk-UA"/>
        </w:rPr>
      </w:pPr>
    </w:p>
    <w:p w:rsidR="00ED79D4" w:rsidRDefault="00ED79D4">
      <w:pPr>
        <w:ind w:left="-851" w:right="-1192"/>
        <w:rPr>
          <w:b/>
          <w:bCs/>
          <w:sz w:val="44"/>
          <w:szCs w:val="44"/>
          <w:lang w:val="uk-UA"/>
        </w:rPr>
      </w:pPr>
      <w:r>
        <w:rPr>
          <w:b/>
          <w:bCs/>
          <w:sz w:val="44"/>
          <w:szCs w:val="44"/>
          <w:lang w:val="uk-UA"/>
        </w:rPr>
        <w:t xml:space="preserve">                                             </w:t>
      </w:r>
      <w:r w:rsidR="00594A72">
        <w:rPr>
          <w:b/>
          <w:bCs/>
          <w:sz w:val="44"/>
          <w:szCs w:val="44"/>
          <w:lang w:val="uk-UA"/>
        </w:rPr>
        <w:pict>
          <v:shape id="_x0000_i1028" type="#_x0000_t136" style="width:207.75pt;height:27.75pt" fillcolor="#fc9">
            <v:fill r:id="rId7" o:title="Белый мрамор" type="tile"/>
            <v:shadow color="#868686"/>
            <o:extrusion v:ext="view" backdepth="10pt" color="#630" on="t" viewpoint=",0" viewpointorigin=",0" skewangle="180" brightness="4000f" lightposition="-50000" lightlevel="52000f" lightposition2="50000" lightlevel2="14000f" lightharsh2="t"/>
            <v:textpath style="font-family:&quot;Paris&quot;;v-text-kern:t" trim="t" fitpath="t" string="Выполнил:"/>
          </v:shape>
        </w:pict>
      </w:r>
      <w:r>
        <w:rPr>
          <w:b/>
          <w:bCs/>
          <w:sz w:val="44"/>
          <w:szCs w:val="44"/>
          <w:lang w:val="uk-UA"/>
        </w:rPr>
        <w:t xml:space="preserve">          </w:t>
      </w:r>
    </w:p>
    <w:p w:rsidR="00ED79D4" w:rsidRDefault="00ED79D4">
      <w:pPr>
        <w:ind w:left="-851" w:right="-1759"/>
        <w:rPr>
          <w:b/>
          <w:bCs/>
          <w:sz w:val="44"/>
          <w:szCs w:val="44"/>
          <w:lang w:val="uk-UA"/>
        </w:rPr>
      </w:pPr>
      <w:r>
        <w:rPr>
          <w:b/>
          <w:bCs/>
          <w:sz w:val="44"/>
          <w:szCs w:val="44"/>
          <w:lang w:val="uk-UA"/>
        </w:rPr>
        <w:t xml:space="preserve">                                             УЧЕНИК 10-К КЛАССА</w:t>
      </w:r>
    </w:p>
    <w:p w:rsidR="00ED79D4" w:rsidRDefault="00ED79D4">
      <w:pPr>
        <w:ind w:left="-851" w:right="-1475"/>
        <w:rPr>
          <w:b/>
          <w:bCs/>
          <w:sz w:val="44"/>
          <w:szCs w:val="44"/>
          <w:lang w:val="uk-UA"/>
        </w:rPr>
      </w:pPr>
      <w:r>
        <w:rPr>
          <w:b/>
          <w:bCs/>
          <w:sz w:val="44"/>
          <w:szCs w:val="44"/>
          <w:lang w:val="uk-UA"/>
        </w:rPr>
        <w:t xml:space="preserve">                                             ЛОПАЧУК АЛЕКСАНДР</w:t>
      </w:r>
    </w:p>
    <w:p w:rsidR="00ED79D4" w:rsidRDefault="00ED79D4">
      <w:pPr>
        <w:jc w:val="center"/>
        <w:rPr>
          <w:b/>
          <w:bCs/>
          <w:sz w:val="44"/>
          <w:szCs w:val="44"/>
          <w:lang w:val="uk-UA"/>
        </w:rPr>
      </w:pPr>
      <w:r>
        <w:rPr>
          <w:b/>
          <w:bCs/>
          <w:sz w:val="44"/>
          <w:szCs w:val="44"/>
          <w:lang w:val="uk-UA"/>
        </w:rPr>
        <w:t xml:space="preserve"> </w:t>
      </w:r>
    </w:p>
    <w:p w:rsidR="00ED79D4" w:rsidRDefault="00ED79D4">
      <w:pPr>
        <w:ind w:right="-1192"/>
        <w:jc w:val="center"/>
        <w:rPr>
          <w:b/>
          <w:bCs/>
          <w:sz w:val="44"/>
          <w:szCs w:val="44"/>
          <w:lang w:val="uk-UA"/>
        </w:rPr>
      </w:pPr>
      <w:r>
        <w:rPr>
          <w:b/>
          <w:bCs/>
          <w:sz w:val="44"/>
          <w:szCs w:val="44"/>
          <w:lang w:val="uk-UA"/>
        </w:rPr>
        <w:t xml:space="preserve">                            </w:t>
      </w:r>
      <w:r w:rsidR="00594A72">
        <w:rPr>
          <w:b/>
          <w:bCs/>
          <w:sz w:val="44"/>
          <w:szCs w:val="44"/>
          <w:lang w:val="uk-UA"/>
        </w:rPr>
        <w:pict>
          <v:shape id="_x0000_i1029" type="#_x0000_t136" style="width:207.75pt;height:21pt" fillcolor="#fc9">
            <v:fill r:id="rId7" o:title="Белый мрамор" type="tile"/>
            <v:shadow color="#868686"/>
            <o:extrusion v:ext="view" backdepth="10pt" color="#630" on="t" viewpoint=",0" viewpointorigin=",0" skewangle="180" brightness="4000f" lightposition="-50000" lightlevel="52000f" lightposition2="50000" lightlevel2="14000f" lightharsh2="t"/>
            <v:textpath style="font-family:&quot;Paris&quot;;v-text-kern:t" trim="t" fitpath="t" string="Проверил:"/>
          </v:shape>
        </w:pict>
      </w:r>
    </w:p>
    <w:p w:rsidR="00ED79D4" w:rsidRDefault="00ED79D4">
      <w:pPr>
        <w:jc w:val="center"/>
        <w:rPr>
          <w:b/>
          <w:bCs/>
          <w:sz w:val="44"/>
          <w:szCs w:val="44"/>
          <w:lang w:val="uk-UA"/>
        </w:rPr>
      </w:pPr>
      <w:r>
        <w:rPr>
          <w:b/>
          <w:bCs/>
          <w:sz w:val="44"/>
          <w:szCs w:val="44"/>
          <w:lang w:val="uk-UA"/>
        </w:rPr>
        <w:t xml:space="preserve">                                   АНИКУШИНА А.М.</w:t>
      </w:r>
    </w:p>
    <w:p w:rsidR="00ED79D4" w:rsidRDefault="00ED79D4">
      <w:pPr>
        <w:jc w:val="center"/>
        <w:rPr>
          <w:b/>
          <w:bCs/>
          <w:sz w:val="44"/>
          <w:szCs w:val="44"/>
          <w:lang w:val="uk-UA"/>
        </w:rPr>
      </w:pPr>
    </w:p>
    <w:p w:rsidR="00ED79D4" w:rsidRDefault="00ED79D4">
      <w:pPr>
        <w:jc w:val="center"/>
        <w:rPr>
          <w:b/>
          <w:bCs/>
          <w:sz w:val="44"/>
          <w:szCs w:val="44"/>
          <w:lang w:val="uk-UA"/>
        </w:rPr>
      </w:pPr>
    </w:p>
    <w:p w:rsidR="00ED79D4" w:rsidRDefault="00ED79D4">
      <w:pPr>
        <w:jc w:val="center"/>
        <w:rPr>
          <w:b/>
          <w:bCs/>
          <w:sz w:val="44"/>
          <w:szCs w:val="44"/>
          <w:lang w:val="uk-UA"/>
        </w:rPr>
      </w:pPr>
    </w:p>
    <w:p w:rsidR="00ED79D4" w:rsidRDefault="00594A72">
      <w:pPr>
        <w:jc w:val="center"/>
        <w:rPr>
          <w:b/>
          <w:bCs/>
          <w:sz w:val="44"/>
          <w:szCs w:val="44"/>
          <w:lang w:val="uk-UA"/>
        </w:rPr>
      </w:pPr>
      <w:r>
        <w:rPr>
          <w:b/>
          <w:bCs/>
          <w:sz w:val="44"/>
          <w:szCs w:val="44"/>
          <w:lang w:val="uk-UA"/>
        </w:rPr>
        <w:pict>
          <v:shape id="_x0000_i1030" type="#_x0000_t136" style="width:210.75pt;height:45.75pt" fillcolor="#dcebf5">
            <v:fill color2="#55261c" colors="0 #dcebf5;5243f #83a7c3;8520f #768fb9;13763f #83a7c3;34079f white;36700f #9c6563;38011f #80302d;46531f #c0524e;61604f #ebdad4;1 #55261c" method="none" focus="100%" type="gradient"/>
            <v:shadow color="#868686"/>
            <o:extrusion v:ext="view" color="silver" on="t" rotationangle=",-6" viewpoint=",34.72222mm" viewpointorigin=",.5" skewangle="135" brightness="4000f" lightposition="0,50000" lightlevel="52000f" lightposition2="0,-50000" lightlevel2="14000f" type="perspective" lightharsh2="t"/>
            <v:textpath style="font-family:&quot;Thames&quot;;v-text-kern:t" trim="t" fitpath="t" string=" 2003"/>
          </v:shape>
        </w:pict>
      </w:r>
    </w:p>
    <w:p w:rsidR="00ED79D4" w:rsidRDefault="00ED79D4">
      <w:pPr>
        <w:spacing w:line="360" w:lineRule="auto"/>
        <w:jc w:val="center"/>
        <w:rPr>
          <w:b/>
          <w:bCs/>
          <w:sz w:val="44"/>
          <w:szCs w:val="44"/>
        </w:rPr>
      </w:pPr>
    </w:p>
    <w:p w:rsidR="00ED79D4" w:rsidRDefault="00594A72">
      <w:pPr>
        <w:spacing w:line="360" w:lineRule="auto"/>
        <w:jc w:val="center"/>
        <w:rPr>
          <w:b/>
          <w:bCs/>
          <w:sz w:val="44"/>
          <w:szCs w:val="44"/>
        </w:rPr>
      </w:pPr>
      <w:r>
        <w:rPr>
          <w:noProof/>
        </w:rPr>
        <w:pict>
          <v:shape id="_x0000_s1026" type="#_x0000_t136" style="position:absolute;left:0;text-align:left;margin-left:82.8pt;margin-top:3.5pt;width:252pt;height:41.25pt;z-index:251658240" o:allowincell="f" fillcolor="black">
            <v:shadow color="#868686"/>
            <o:extrusion v:ext="view" specularity="80000f" diffusity="43712f" backdepth="18pt" color="white" on="t" metal="t" viewpoint="-34.72222mm" viewpointorigin="-.5" skewangle="-45" brightness="10000f" lightposition="0,-50000" lightlevel="44000f" lightposition2="0,50000" lightlevel2="24000f" type="perspective"/>
            <v:textpath style="font-family:&quot;Times New Roman&quot;;v-text-kern:t" trim="t" fitpath="t" string="План:&#10;"/>
          </v:shape>
        </w:pict>
      </w:r>
    </w:p>
    <w:p w:rsidR="00ED79D4" w:rsidRDefault="00ED79D4">
      <w:pPr>
        <w:spacing w:line="360" w:lineRule="auto"/>
        <w:jc w:val="center"/>
        <w:rPr>
          <w:b/>
          <w:bCs/>
          <w:sz w:val="44"/>
          <w:szCs w:val="44"/>
        </w:rPr>
      </w:pPr>
    </w:p>
    <w:p w:rsidR="00ED79D4" w:rsidRDefault="00ED79D4">
      <w:pPr>
        <w:numPr>
          <w:ilvl w:val="0"/>
          <w:numId w:val="2"/>
        </w:numPr>
        <w:spacing w:line="360" w:lineRule="auto"/>
        <w:rPr>
          <w:b/>
          <w:bCs/>
          <w:sz w:val="28"/>
          <w:szCs w:val="28"/>
        </w:rPr>
      </w:pPr>
      <w:r>
        <w:rPr>
          <w:b/>
          <w:bCs/>
          <w:sz w:val="28"/>
          <w:szCs w:val="28"/>
        </w:rPr>
        <w:t>Вступление</w:t>
      </w:r>
    </w:p>
    <w:p w:rsidR="00ED79D4" w:rsidRDefault="00ED79D4">
      <w:pPr>
        <w:numPr>
          <w:ilvl w:val="0"/>
          <w:numId w:val="2"/>
        </w:numPr>
        <w:spacing w:line="360" w:lineRule="auto"/>
        <w:rPr>
          <w:b/>
          <w:bCs/>
          <w:sz w:val="28"/>
          <w:szCs w:val="28"/>
        </w:rPr>
      </w:pPr>
      <w:r>
        <w:rPr>
          <w:b/>
          <w:bCs/>
          <w:sz w:val="28"/>
          <w:szCs w:val="28"/>
        </w:rPr>
        <w:t>Загрязнение атмосферы.</w:t>
      </w:r>
    </w:p>
    <w:p w:rsidR="00ED79D4" w:rsidRDefault="00ED79D4">
      <w:pPr>
        <w:spacing w:line="360" w:lineRule="auto"/>
        <w:ind w:firstLine="720"/>
        <w:rPr>
          <w:i/>
          <w:iCs/>
          <w:sz w:val="28"/>
          <w:szCs w:val="28"/>
        </w:rPr>
      </w:pPr>
      <w:r>
        <w:rPr>
          <w:i/>
          <w:iCs/>
          <w:sz w:val="28"/>
          <w:szCs w:val="28"/>
        </w:rPr>
        <w:t>2.1. Основные загрязняющие вещества.</w:t>
      </w:r>
    </w:p>
    <w:p w:rsidR="00ED79D4" w:rsidRDefault="00ED79D4">
      <w:pPr>
        <w:spacing w:line="360" w:lineRule="auto"/>
        <w:ind w:firstLine="720"/>
        <w:rPr>
          <w:i/>
          <w:iCs/>
          <w:sz w:val="28"/>
          <w:szCs w:val="28"/>
        </w:rPr>
      </w:pPr>
      <w:r>
        <w:rPr>
          <w:i/>
          <w:iCs/>
          <w:sz w:val="28"/>
          <w:szCs w:val="28"/>
        </w:rPr>
        <w:t>2.2. Аэрозольное загрязнение атмосферы.</w:t>
      </w:r>
    </w:p>
    <w:p w:rsidR="00ED79D4" w:rsidRDefault="00ED79D4">
      <w:pPr>
        <w:spacing w:line="360" w:lineRule="auto"/>
        <w:ind w:firstLine="720"/>
        <w:rPr>
          <w:i/>
          <w:iCs/>
          <w:sz w:val="28"/>
          <w:szCs w:val="28"/>
        </w:rPr>
      </w:pPr>
      <w:r>
        <w:rPr>
          <w:i/>
          <w:iCs/>
          <w:sz w:val="28"/>
          <w:szCs w:val="28"/>
        </w:rPr>
        <w:t>2.3. Фотохимический туман (смог).</w:t>
      </w:r>
    </w:p>
    <w:p w:rsidR="00ED79D4" w:rsidRDefault="00ED79D4">
      <w:pPr>
        <w:spacing w:line="360" w:lineRule="auto"/>
        <w:ind w:firstLine="720"/>
        <w:rPr>
          <w:i/>
          <w:iCs/>
          <w:sz w:val="28"/>
          <w:szCs w:val="28"/>
        </w:rPr>
      </w:pPr>
      <w:r>
        <w:rPr>
          <w:i/>
          <w:iCs/>
          <w:sz w:val="28"/>
          <w:szCs w:val="28"/>
        </w:rPr>
        <w:t>2.4. Загрязнение радиоактивными осадками.</w:t>
      </w:r>
    </w:p>
    <w:p w:rsidR="00ED79D4" w:rsidRDefault="00ED79D4">
      <w:pPr>
        <w:spacing w:line="360" w:lineRule="auto"/>
        <w:ind w:firstLine="720"/>
        <w:rPr>
          <w:i/>
          <w:iCs/>
          <w:sz w:val="28"/>
          <w:szCs w:val="28"/>
        </w:rPr>
      </w:pPr>
      <w:r>
        <w:rPr>
          <w:i/>
          <w:iCs/>
          <w:sz w:val="28"/>
          <w:szCs w:val="28"/>
        </w:rPr>
        <w:t>2.5. Биологическое загрязнение или «Долина Смерти»</w:t>
      </w:r>
    </w:p>
    <w:p w:rsidR="00ED79D4" w:rsidRDefault="00ED79D4">
      <w:pPr>
        <w:spacing w:line="360" w:lineRule="auto"/>
        <w:rPr>
          <w:b/>
          <w:bCs/>
          <w:sz w:val="28"/>
          <w:szCs w:val="28"/>
        </w:rPr>
      </w:pPr>
      <w:r>
        <w:rPr>
          <w:b/>
          <w:bCs/>
          <w:sz w:val="28"/>
          <w:szCs w:val="28"/>
        </w:rPr>
        <w:t>3. Загрязнение вод.</w:t>
      </w:r>
    </w:p>
    <w:p w:rsidR="00ED79D4" w:rsidRDefault="00ED79D4">
      <w:pPr>
        <w:spacing w:line="360" w:lineRule="auto"/>
        <w:ind w:firstLine="720"/>
        <w:rPr>
          <w:i/>
          <w:iCs/>
          <w:snapToGrid w:val="0"/>
          <w:sz w:val="28"/>
          <w:szCs w:val="28"/>
        </w:rPr>
      </w:pPr>
      <w:r>
        <w:rPr>
          <w:i/>
          <w:iCs/>
          <w:snapToGrid w:val="0"/>
          <w:sz w:val="28"/>
          <w:szCs w:val="28"/>
        </w:rPr>
        <w:t>3.1. Неорганическое загрязнение водоёмов.</w:t>
      </w:r>
    </w:p>
    <w:p w:rsidR="00ED79D4" w:rsidRDefault="00ED79D4">
      <w:pPr>
        <w:spacing w:line="360" w:lineRule="auto"/>
        <w:ind w:firstLine="720"/>
        <w:rPr>
          <w:i/>
          <w:iCs/>
          <w:sz w:val="28"/>
          <w:szCs w:val="28"/>
        </w:rPr>
      </w:pPr>
      <w:r>
        <w:rPr>
          <w:i/>
          <w:iCs/>
          <w:sz w:val="28"/>
          <w:szCs w:val="28"/>
        </w:rPr>
        <w:t>3.2. Органические загрязнения (нефть).</w:t>
      </w:r>
    </w:p>
    <w:p w:rsidR="00ED79D4" w:rsidRDefault="00ED79D4">
      <w:pPr>
        <w:pStyle w:val="2"/>
        <w:spacing w:line="360" w:lineRule="auto"/>
        <w:jc w:val="left"/>
        <w:rPr>
          <w:sz w:val="28"/>
          <w:szCs w:val="28"/>
        </w:rPr>
      </w:pPr>
      <w:r>
        <w:rPr>
          <w:sz w:val="28"/>
          <w:szCs w:val="28"/>
        </w:rPr>
        <w:t>3.3.Биологическое загрязнение или «красный прилив»</w:t>
      </w:r>
    </w:p>
    <w:p w:rsidR="00ED79D4" w:rsidRDefault="00ED79D4">
      <w:pPr>
        <w:spacing w:line="360" w:lineRule="auto"/>
        <w:ind w:firstLine="709"/>
        <w:rPr>
          <w:i/>
          <w:iCs/>
          <w:sz w:val="28"/>
          <w:szCs w:val="28"/>
        </w:rPr>
      </w:pPr>
      <w:r>
        <w:rPr>
          <w:i/>
          <w:iCs/>
          <w:sz w:val="28"/>
          <w:szCs w:val="28"/>
        </w:rPr>
        <w:t>3.4. Тепловое загрязнение.</w:t>
      </w:r>
    </w:p>
    <w:p w:rsidR="00ED79D4" w:rsidRDefault="00ED79D4">
      <w:pPr>
        <w:pStyle w:val="2"/>
        <w:spacing w:line="360" w:lineRule="auto"/>
        <w:jc w:val="left"/>
        <w:rPr>
          <w:i w:val="0"/>
          <w:iCs w:val="0"/>
          <w:sz w:val="28"/>
          <w:szCs w:val="28"/>
        </w:rPr>
      </w:pPr>
      <w:r>
        <w:rPr>
          <w:i w:val="0"/>
          <w:iCs w:val="0"/>
          <w:sz w:val="28"/>
          <w:szCs w:val="28"/>
        </w:rPr>
        <w:t>4. Загрязнение почвы.</w:t>
      </w:r>
    </w:p>
    <w:p w:rsidR="00ED79D4" w:rsidRDefault="00ED79D4">
      <w:pPr>
        <w:spacing w:line="360" w:lineRule="auto"/>
        <w:ind w:firstLine="709"/>
        <w:rPr>
          <w:i/>
          <w:iCs/>
          <w:snapToGrid w:val="0"/>
          <w:sz w:val="28"/>
          <w:szCs w:val="28"/>
        </w:rPr>
      </w:pPr>
      <w:r>
        <w:rPr>
          <w:i/>
          <w:iCs/>
          <w:snapToGrid w:val="0"/>
          <w:sz w:val="28"/>
          <w:szCs w:val="28"/>
        </w:rPr>
        <w:t>4.1. Пестициды как загрязняющий фактор.</w:t>
      </w:r>
    </w:p>
    <w:p w:rsidR="00ED79D4" w:rsidRDefault="00ED79D4">
      <w:pPr>
        <w:spacing w:line="360" w:lineRule="auto"/>
        <w:ind w:left="720"/>
        <w:rPr>
          <w:i/>
          <w:iCs/>
          <w:sz w:val="28"/>
          <w:szCs w:val="28"/>
        </w:rPr>
      </w:pPr>
      <w:r>
        <w:rPr>
          <w:i/>
          <w:iCs/>
          <w:sz w:val="28"/>
          <w:szCs w:val="28"/>
        </w:rPr>
        <w:t>4.1. Кислые атмосферные выпады на сушу (кислотные</w:t>
      </w:r>
      <w:r>
        <w:rPr>
          <w:b/>
          <w:bCs/>
          <w:i/>
          <w:iCs/>
          <w:sz w:val="28"/>
          <w:szCs w:val="28"/>
        </w:rPr>
        <w:t xml:space="preserve"> </w:t>
      </w:r>
      <w:r>
        <w:rPr>
          <w:i/>
          <w:iCs/>
          <w:sz w:val="28"/>
          <w:szCs w:val="28"/>
        </w:rPr>
        <w:t>дожди).</w:t>
      </w:r>
    </w:p>
    <w:p w:rsidR="00ED79D4" w:rsidRDefault="00ED79D4">
      <w:pPr>
        <w:spacing w:line="360" w:lineRule="auto"/>
        <w:rPr>
          <w:b/>
          <w:bCs/>
          <w:sz w:val="28"/>
          <w:szCs w:val="28"/>
        </w:rPr>
      </w:pPr>
      <w:r>
        <w:rPr>
          <w:b/>
          <w:bCs/>
          <w:sz w:val="28"/>
          <w:szCs w:val="28"/>
        </w:rPr>
        <w:t>5. Заключение.</w:t>
      </w:r>
    </w:p>
    <w:p w:rsidR="00ED79D4" w:rsidRDefault="00ED79D4">
      <w:pPr>
        <w:spacing w:line="360" w:lineRule="auto"/>
        <w:rPr>
          <w:b/>
          <w:bCs/>
          <w:sz w:val="28"/>
          <w:szCs w:val="28"/>
        </w:rPr>
      </w:pPr>
      <w:r>
        <w:rPr>
          <w:b/>
          <w:bCs/>
          <w:sz w:val="28"/>
          <w:szCs w:val="28"/>
        </w:rPr>
        <w:t>6. Использованная литература.</w:t>
      </w:r>
    </w:p>
    <w:p w:rsidR="00ED79D4" w:rsidRDefault="00ED79D4">
      <w:pPr>
        <w:spacing w:line="360" w:lineRule="auto"/>
        <w:rPr>
          <w:b/>
          <w:bCs/>
          <w:sz w:val="44"/>
          <w:szCs w:val="44"/>
        </w:rPr>
      </w:pPr>
    </w:p>
    <w:p w:rsidR="00ED79D4" w:rsidRDefault="00ED79D4">
      <w:pPr>
        <w:spacing w:line="360" w:lineRule="auto"/>
        <w:jc w:val="center"/>
        <w:rPr>
          <w:b/>
          <w:bCs/>
          <w:sz w:val="44"/>
          <w:szCs w:val="44"/>
        </w:rPr>
      </w:pPr>
    </w:p>
    <w:p w:rsidR="00ED79D4" w:rsidRDefault="00ED79D4">
      <w:pPr>
        <w:spacing w:line="360" w:lineRule="auto"/>
        <w:jc w:val="center"/>
        <w:rPr>
          <w:b/>
          <w:bCs/>
          <w:sz w:val="44"/>
          <w:szCs w:val="44"/>
        </w:rPr>
      </w:pPr>
    </w:p>
    <w:p w:rsidR="00ED79D4" w:rsidRDefault="00ED79D4">
      <w:pPr>
        <w:spacing w:line="360" w:lineRule="auto"/>
        <w:jc w:val="center"/>
        <w:rPr>
          <w:b/>
          <w:bCs/>
          <w:sz w:val="44"/>
          <w:szCs w:val="44"/>
        </w:rPr>
      </w:pPr>
    </w:p>
    <w:p w:rsidR="00ED79D4" w:rsidRDefault="00ED79D4">
      <w:pPr>
        <w:spacing w:line="360" w:lineRule="auto"/>
        <w:jc w:val="center"/>
        <w:rPr>
          <w:b/>
          <w:bCs/>
          <w:sz w:val="44"/>
          <w:szCs w:val="44"/>
        </w:rPr>
      </w:pPr>
    </w:p>
    <w:p w:rsidR="00ED79D4" w:rsidRDefault="00ED79D4">
      <w:pPr>
        <w:spacing w:line="360" w:lineRule="auto"/>
        <w:jc w:val="center"/>
        <w:rPr>
          <w:b/>
          <w:bCs/>
          <w:sz w:val="44"/>
          <w:szCs w:val="44"/>
        </w:rPr>
      </w:pPr>
    </w:p>
    <w:p w:rsidR="00ED79D4" w:rsidRDefault="00ED79D4">
      <w:pPr>
        <w:numPr>
          <w:ilvl w:val="0"/>
          <w:numId w:val="4"/>
        </w:numPr>
        <w:spacing w:line="360" w:lineRule="auto"/>
        <w:ind w:right="-625"/>
        <w:jc w:val="both"/>
        <w:rPr>
          <w:b/>
          <w:bCs/>
          <w:i/>
          <w:iCs/>
          <w:sz w:val="32"/>
          <w:szCs w:val="32"/>
        </w:rPr>
      </w:pPr>
      <w:r>
        <w:rPr>
          <w:b/>
          <w:bCs/>
          <w:i/>
          <w:iCs/>
          <w:sz w:val="32"/>
          <w:szCs w:val="32"/>
        </w:rPr>
        <w:t>Вступление</w:t>
      </w:r>
    </w:p>
    <w:p w:rsidR="00ED79D4" w:rsidRDefault="00ED79D4">
      <w:pPr>
        <w:pStyle w:val="2"/>
        <w:tabs>
          <w:tab w:val="num" w:pos="567"/>
        </w:tabs>
        <w:spacing w:line="360" w:lineRule="auto"/>
        <w:ind w:left="-709" w:right="-625" w:firstLine="709"/>
        <w:jc w:val="both"/>
        <w:rPr>
          <w:b w:val="0"/>
          <w:bCs w:val="0"/>
          <w:i w:val="0"/>
          <w:iCs w:val="0"/>
          <w:sz w:val="28"/>
          <w:szCs w:val="28"/>
        </w:rPr>
      </w:pPr>
      <w:r>
        <w:rPr>
          <w:b w:val="0"/>
          <w:bCs w:val="0"/>
          <w:i w:val="0"/>
          <w:iCs w:val="0"/>
          <w:sz w:val="28"/>
          <w:szCs w:val="28"/>
        </w:rPr>
        <w:t>Экологическая проблема – проблема взаимоотношений общества и природы, сохранения окружающей среды. На протяжении тысячелетий человек постоянно увеличивал свои технические возможности, усиливал вмешательство в природу, забывая о необходимости поддержания в ней биологического равновесия.</w:t>
      </w:r>
    </w:p>
    <w:p w:rsidR="00ED79D4" w:rsidRDefault="00ED79D4">
      <w:pPr>
        <w:tabs>
          <w:tab w:val="num" w:pos="567"/>
        </w:tabs>
        <w:spacing w:line="360" w:lineRule="auto"/>
        <w:ind w:left="-709" w:right="-625" w:firstLine="709"/>
        <w:jc w:val="both"/>
        <w:rPr>
          <w:sz w:val="28"/>
          <w:szCs w:val="28"/>
        </w:rPr>
      </w:pPr>
      <w:r>
        <w:rPr>
          <w:sz w:val="28"/>
          <w:szCs w:val="28"/>
        </w:rPr>
        <w:t>Особенно резко возросла нагрузка на окружающую среду во второй половине 20 века. Во взаимоотношениях между обществом и природой произошел качественный скачёк, когда в результате резкого увеличения численности населения, интенсивной индустриализации и урбанизации нашей планеты хозяйственные нагрузки начали повсеместно превышать способность экологических систем к самоочищению и регенерации. Вследствие этого нарушился естественный круговорот веществ в биосфере, под угрозой оказалось здоровье нынешнего и будущего поколений людей.</w:t>
      </w:r>
    </w:p>
    <w:p w:rsidR="00ED79D4" w:rsidRDefault="00ED79D4">
      <w:pPr>
        <w:tabs>
          <w:tab w:val="num" w:pos="567"/>
        </w:tabs>
        <w:spacing w:line="360" w:lineRule="auto"/>
        <w:ind w:left="-709" w:right="-625" w:firstLine="709"/>
        <w:jc w:val="both"/>
        <w:rPr>
          <w:sz w:val="28"/>
          <w:szCs w:val="28"/>
        </w:rPr>
      </w:pPr>
      <w:r>
        <w:rPr>
          <w:sz w:val="28"/>
          <w:szCs w:val="28"/>
        </w:rPr>
        <w:t>Экологическая проблема современного мира не только остра, но и многогранна. Она появляется практически во всех отраслях материального производства, имеет отношение ко всем регионам планеты.</w:t>
      </w:r>
    </w:p>
    <w:p w:rsidR="00ED79D4" w:rsidRDefault="00ED79D4">
      <w:pPr>
        <w:pStyle w:val="a3"/>
        <w:tabs>
          <w:tab w:val="num" w:pos="567"/>
        </w:tabs>
        <w:spacing w:line="360" w:lineRule="auto"/>
        <w:ind w:left="-709" w:right="-625" w:firstLine="709"/>
      </w:pPr>
      <w:r>
        <w:t>На всех стадиях своего развития человек был тесно связан с окружающим миром.  Но с тех пор как появилось высокоиндустриальное общество,  опасное  вмешательство  человека   в природу резко усилилось,  расширился объём этого  вмешательства,  оно стало  многообразнее  и  сейчас грозит стать глобальной опасностью для человечества.  Расход невозобновимых  видов  сырья повышается, все больше пахотных земель выбывает из экономики,     так на них строятся города и заводы.  Человеку приходится все больше вмешиваться  в  хозяйство  биосферы  - той части нашей планеты, в которой существует жизнь. Биосфера Земли в настоящее время  подвергается  нарастающему антропогенному воздействию. При этом можно выделить несколько наиболее  существенных процессов, любой  из которых не улучшает экологическую ситуацию на планете.</w:t>
      </w:r>
    </w:p>
    <w:p w:rsidR="00ED79D4" w:rsidRDefault="00ED79D4">
      <w:pPr>
        <w:tabs>
          <w:tab w:val="num" w:pos="567"/>
        </w:tabs>
        <w:spacing w:line="360" w:lineRule="auto"/>
        <w:ind w:left="-709" w:right="-625" w:firstLine="709"/>
        <w:jc w:val="both"/>
        <w:rPr>
          <w:snapToGrid w:val="0"/>
          <w:sz w:val="28"/>
          <w:szCs w:val="28"/>
        </w:rPr>
      </w:pPr>
      <w:r>
        <w:rPr>
          <w:snapToGrid w:val="0"/>
          <w:sz w:val="28"/>
          <w:szCs w:val="28"/>
        </w:rPr>
        <w:tab/>
        <w:t>Наиболее масштабным  и  значительным  является  химическое загрязнение среды несвойственными  ей  веществами  химической природы. Среди  них - газообразные и аэрозольные загрязнители промышленно-бытового происхождения.  Прогрессирует и накопление углекислого  газа в атмосфере.  Дальнейшее развитие этого процесса будет усиливать нежелательную  тенденцию  в  сторону повышения среднегодовой температуры на планете.</w:t>
      </w:r>
    </w:p>
    <w:p w:rsidR="00ED79D4" w:rsidRDefault="00ED79D4">
      <w:pPr>
        <w:tabs>
          <w:tab w:val="num" w:pos="567"/>
        </w:tabs>
        <w:spacing w:line="360" w:lineRule="auto"/>
        <w:ind w:left="-709" w:right="-625" w:firstLine="709"/>
        <w:jc w:val="both"/>
        <w:rPr>
          <w:snapToGrid w:val="0"/>
          <w:sz w:val="28"/>
          <w:szCs w:val="28"/>
        </w:rPr>
      </w:pPr>
      <w:r>
        <w:rPr>
          <w:snapToGrid w:val="0"/>
          <w:sz w:val="28"/>
          <w:szCs w:val="28"/>
        </w:rPr>
        <w:t>Вызывает тревогу у экологов   и продолжающееся загрязнение Мирового  океана нефтью и нефтепродуктами, достигшее уже 1/5 его общей поверхности. Нефтяное загрязнение таких размеров может вызвать  существенные нарушения  газо-  и водообмена между гидросферой и атмосферой.    Не вызывает сомнений и значение химического  загрязнения почвы пестицидами и ее повышенная кислотность, ведущая к распаду экосистемы.  В целом все рассмотренные факторы, которым можно приписать загрязняющий эффект, оказывают заметное влияние на процессы, происходящие в биосфере.</w:t>
      </w:r>
    </w:p>
    <w:p w:rsidR="00ED79D4" w:rsidRDefault="00ED79D4">
      <w:pPr>
        <w:numPr>
          <w:ilvl w:val="0"/>
          <w:numId w:val="4"/>
        </w:numPr>
        <w:tabs>
          <w:tab w:val="num" w:pos="644"/>
        </w:tabs>
        <w:spacing w:line="360" w:lineRule="auto"/>
        <w:ind w:left="-709" w:right="-625" w:firstLine="709"/>
        <w:jc w:val="both"/>
        <w:rPr>
          <w:b/>
          <w:bCs/>
          <w:i/>
          <w:iCs/>
          <w:sz w:val="32"/>
          <w:szCs w:val="32"/>
        </w:rPr>
      </w:pPr>
      <w:r>
        <w:rPr>
          <w:b/>
          <w:bCs/>
          <w:i/>
          <w:iCs/>
          <w:sz w:val="32"/>
          <w:szCs w:val="32"/>
        </w:rPr>
        <w:t>Загрязнение атмосферы.</w:t>
      </w:r>
    </w:p>
    <w:p w:rsidR="00ED79D4" w:rsidRDefault="00ED79D4">
      <w:pPr>
        <w:tabs>
          <w:tab w:val="num" w:pos="567"/>
        </w:tabs>
        <w:spacing w:line="360" w:lineRule="auto"/>
        <w:ind w:left="-709" w:right="-625" w:firstLine="709"/>
        <w:jc w:val="both"/>
        <w:rPr>
          <w:b/>
          <w:bCs/>
          <w:sz w:val="32"/>
          <w:szCs w:val="32"/>
        </w:rPr>
      </w:pPr>
      <w:r>
        <w:rPr>
          <w:b/>
          <w:bCs/>
          <w:sz w:val="32"/>
          <w:szCs w:val="32"/>
        </w:rPr>
        <w:t>2.1. Основные загрязняющие вещества.</w:t>
      </w:r>
    </w:p>
    <w:p w:rsidR="00ED79D4" w:rsidRDefault="00ED79D4">
      <w:pPr>
        <w:pStyle w:val="21"/>
        <w:tabs>
          <w:tab w:val="num" w:pos="567"/>
        </w:tabs>
        <w:spacing w:line="360" w:lineRule="auto"/>
        <w:ind w:left="-709" w:right="-625" w:firstLine="709"/>
        <w:jc w:val="both"/>
        <w:rPr>
          <w:sz w:val="28"/>
          <w:szCs w:val="28"/>
        </w:rPr>
      </w:pPr>
      <w:r>
        <w:rPr>
          <w:sz w:val="28"/>
          <w:szCs w:val="28"/>
        </w:rPr>
        <w:t>Существует два основных источника загрязнения атмосферы: естественный и антропогенный. Естественный – это вулканы, лесные пожары, пыльные бури, выветривание, процессы разложения растений и животных. Источником антропогенного загрязнения атмосферы различными веществами являются теплоэнергетика, нефтегазопереработка, промышленность, транспорт и др. По мнению специалистов, в результате деятельности человека в атмосферу Земли ежегодно поступает 25,5 миллиардов тонн оксидов углерода, 190 миллионов тонн оксидов серы, 65 миллионов тонн оксидов азота, 1,4 миллиона тонн хлорфторуглеродов. Половина всех выбросов в атмосферу приходится на предприятия таких отраслей промышленности, как энергетика 24,8% и металлургия 26,2%.</w:t>
      </w:r>
    </w:p>
    <w:p w:rsidR="00ED79D4" w:rsidRDefault="00ED79D4">
      <w:pPr>
        <w:tabs>
          <w:tab w:val="num" w:pos="567"/>
        </w:tabs>
        <w:spacing w:line="360" w:lineRule="auto"/>
        <w:ind w:left="-709" w:right="-625" w:firstLine="709"/>
        <w:jc w:val="both"/>
        <w:rPr>
          <w:sz w:val="28"/>
          <w:szCs w:val="28"/>
        </w:rPr>
      </w:pPr>
      <w:r>
        <w:rPr>
          <w:sz w:val="28"/>
          <w:szCs w:val="28"/>
        </w:rPr>
        <w:t>В последние годы наибольшее количество вредных веществ в атмосферу выбрасывается с выхлопными газами автомобилей, причём их доля постоянно возрастает. В нашей стране она составляет более 30%, а в США – более 60% от общего выброса загрязняющих веществ в атмосферу.</w:t>
      </w:r>
    </w:p>
    <w:p w:rsidR="00ED79D4" w:rsidRDefault="00ED79D4">
      <w:pPr>
        <w:tabs>
          <w:tab w:val="num" w:pos="567"/>
        </w:tabs>
        <w:spacing w:line="360" w:lineRule="auto"/>
        <w:ind w:left="-709" w:right="-625" w:firstLine="709"/>
        <w:jc w:val="both"/>
        <w:rPr>
          <w:sz w:val="28"/>
          <w:szCs w:val="28"/>
        </w:rPr>
      </w:pPr>
      <w:r>
        <w:rPr>
          <w:sz w:val="28"/>
          <w:szCs w:val="28"/>
        </w:rPr>
        <w:t>Особую тревогу вызывает состояние воздуха в крупных городах.</w:t>
      </w:r>
    </w:p>
    <w:p w:rsidR="00ED79D4" w:rsidRDefault="00ED79D4">
      <w:pPr>
        <w:tabs>
          <w:tab w:val="num" w:pos="567"/>
        </w:tabs>
        <w:spacing w:line="360" w:lineRule="auto"/>
        <w:ind w:left="-709" w:right="-625" w:firstLine="709"/>
        <w:jc w:val="both"/>
        <w:rPr>
          <w:sz w:val="28"/>
          <w:szCs w:val="28"/>
        </w:rPr>
      </w:pPr>
      <w:r>
        <w:rPr>
          <w:sz w:val="28"/>
          <w:szCs w:val="28"/>
        </w:rPr>
        <w:t>Так, в Москве выбросы вредных веществ от автотранспорта превысили 800 тысяч тонн в год, что составляет 70 процентов от общего количества загрязняющих веществ, поступающих в атмосферу города за год.</w:t>
      </w:r>
    </w:p>
    <w:p w:rsidR="00ED79D4" w:rsidRDefault="00ED79D4">
      <w:pPr>
        <w:tabs>
          <w:tab w:val="num" w:pos="567"/>
        </w:tabs>
        <w:spacing w:line="360" w:lineRule="auto"/>
        <w:ind w:left="-709" w:right="-625" w:firstLine="709"/>
        <w:jc w:val="both"/>
        <w:rPr>
          <w:sz w:val="28"/>
          <w:szCs w:val="28"/>
        </w:rPr>
      </w:pPr>
      <w:r>
        <w:rPr>
          <w:sz w:val="28"/>
          <w:szCs w:val="28"/>
        </w:rPr>
        <w:t>Различные негативные изменения атмосферы Земли связаны главным образом с изменением концентрации второстепенных компонентов атмосферного воздуха. Так, установлено, что основными причинами парникового эффекта являются диоксид углерода, метан, оксид азота, озон и фреоны. Возникшая проблема истощения озонового слоя, в том числе появления озоновой дыры а Антарктиде и Арктике, связана с чрезмерным применением фреонов в производстве и быту.</w:t>
      </w:r>
    </w:p>
    <w:p w:rsidR="00ED79D4" w:rsidRDefault="00ED79D4">
      <w:pPr>
        <w:tabs>
          <w:tab w:val="num" w:pos="567"/>
        </w:tabs>
        <w:spacing w:line="360" w:lineRule="auto"/>
        <w:ind w:left="-709" w:right="-625" w:firstLine="709"/>
        <w:jc w:val="both"/>
        <w:rPr>
          <w:snapToGrid w:val="0"/>
          <w:sz w:val="28"/>
          <w:szCs w:val="28"/>
        </w:rPr>
      </w:pPr>
      <w:r>
        <w:rPr>
          <w:snapToGrid w:val="0"/>
          <w:sz w:val="28"/>
          <w:szCs w:val="28"/>
        </w:rPr>
        <w:t xml:space="preserve">Атмосферные загрязнители разделяют на первичные,  поступающие непосредственно  в атмосферу, и  вторичные,  являющиеся  результатом превращения последних.    Так, поступающий в атмосферу сернистый газ окисляется до  серного ангидрида,  который взаимодействует с парами воды и образует капельки серной кислоты.  При  взаимодействии серного ангидрида  с  аммиаком  образуются кристаллы сульфата аммония. </w:t>
      </w:r>
    </w:p>
    <w:p w:rsidR="00ED79D4" w:rsidRDefault="00ED79D4">
      <w:pPr>
        <w:tabs>
          <w:tab w:val="num" w:pos="567"/>
        </w:tabs>
        <w:spacing w:line="360" w:lineRule="auto"/>
        <w:ind w:left="-709" w:right="-625" w:firstLine="709"/>
        <w:jc w:val="both"/>
        <w:rPr>
          <w:snapToGrid w:val="0"/>
          <w:sz w:val="28"/>
          <w:szCs w:val="28"/>
        </w:rPr>
      </w:pPr>
      <w:r>
        <w:rPr>
          <w:snapToGrid w:val="0"/>
          <w:sz w:val="28"/>
          <w:szCs w:val="28"/>
        </w:rPr>
        <w:t>Подобным образом, в результате химических,  фотохимических, физико-химических реакций между загрязняющими веществами                          и компонентами атмосферы,  образуются  другие  вторичные признаки. Основным источником пирогенного загрязнения на планете являются тепловые электростанции, металлургические и химические предприятия, котельные установки, потребляющие более 70%  ежегодно добываемого твердого и жидкого топлива. Основными вредными   примесями  пирогенного  происхождения  являются следующие:</w:t>
      </w:r>
    </w:p>
    <w:p w:rsidR="00ED79D4" w:rsidRDefault="00ED79D4">
      <w:pPr>
        <w:tabs>
          <w:tab w:val="num" w:pos="567"/>
        </w:tabs>
        <w:spacing w:line="360" w:lineRule="auto"/>
        <w:ind w:left="-709" w:right="-625" w:firstLine="709"/>
        <w:jc w:val="both"/>
        <w:rPr>
          <w:i/>
          <w:iCs/>
          <w:snapToGrid w:val="0"/>
          <w:sz w:val="28"/>
          <w:szCs w:val="28"/>
        </w:rPr>
      </w:pPr>
      <w:r>
        <w:rPr>
          <w:b/>
          <w:bCs/>
          <w:snapToGrid w:val="0"/>
          <w:sz w:val="28"/>
          <w:szCs w:val="28"/>
        </w:rPr>
        <w:t>а</w:t>
      </w:r>
      <w:r>
        <w:rPr>
          <w:snapToGrid w:val="0"/>
          <w:sz w:val="28"/>
          <w:szCs w:val="28"/>
        </w:rPr>
        <w:t xml:space="preserve">) </w:t>
      </w:r>
      <w:r>
        <w:rPr>
          <w:b/>
          <w:bCs/>
          <w:snapToGrid w:val="0"/>
          <w:sz w:val="28"/>
          <w:szCs w:val="28"/>
        </w:rPr>
        <w:t>Оксид углерода</w:t>
      </w:r>
      <w:r>
        <w:rPr>
          <w:snapToGrid w:val="0"/>
          <w:sz w:val="28"/>
          <w:szCs w:val="28"/>
        </w:rPr>
        <w:t xml:space="preserve">.  </w:t>
      </w:r>
      <w:r>
        <w:rPr>
          <w:i/>
          <w:iCs/>
          <w:snapToGrid w:val="0"/>
          <w:sz w:val="28"/>
          <w:szCs w:val="28"/>
        </w:rPr>
        <w:t>Получается при неполном сгорании углеродистых веществ.  В воздух он попадает в результате сжигания твердых отходов, с выхлопными газами и выбросами промышленных предприятий. Ежегодно этого газа поступает в атмосферу не менее 1250 млн.т.  Оксид углерода является соединением,  активно реагирующим  с составными частями атмосферы и способствует повышению температуры на планете, и созданию парникового эффекта.</w:t>
      </w:r>
    </w:p>
    <w:p w:rsidR="00ED79D4" w:rsidRDefault="00ED79D4">
      <w:pPr>
        <w:tabs>
          <w:tab w:val="num" w:pos="567"/>
        </w:tabs>
        <w:spacing w:line="360" w:lineRule="auto"/>
        <w:ind w:left="-709" w:right="-625" w:firstLine="709"/>
        <w:jc w:val="both"/>
        <w:rPr>
          <w:i/>
          <w:iCs/>
          <w:snapToGrid w:val="0"/>
          <w:sz w:val="28"/>
          <w:szCs w:val="28"/>
        </w:rPr>
      </w:pPr>
      <w:r>
        <w:rPr>
          <w:b/>
          <w:bCs/>
          <w:snapToGrid w:val="0"/>
          <w:sz w:val="28"/>
          <w:szCs w:val="28"/>
        </w:rPr>
        <w:t>б) Сернистый ангидрид.</w:t>
      </w:r>
      <w:r>
        <w:rPr>
          <w:snapToGrid w:val="0"/>
          <w:sz w:val="28"/>
          <w:szCs w:val="28"/>
        </w:rPr>
        <w:t xml:space="preserve"> </w:t>
      </w:r>
      <w:r>
        <w:rPr>
          <w:i/>
          <w:iCs/>
          <w:snapToGrid w:val="0"/>
          <w:sz w:val="28"/>
          <w:szCs w:val="28"/>
        </w:rPr>
        <w:t>Выделяется в процессе сгорания серусодержащего топлива или  переработки  сернистых  руд (до 170 млн.т. в год).  Часть  соединений  серы выделяется при горении органических остатков в горнорудных отвалах. Только в США общее количество  выброшенного в атмосферу сернистого ангидрида составило 65 %  от общемирового выброса.</w:t>
      </w:r>
    </w:p>
    <w:p w:rsidR="00ED79D4" w:rsidRDefault="00ED79D4">
      <w:pPr>
        <w:tabs>
          <w:tab w:val="num" w:pos="567"/>
        </w:tabs>
        <w:spacing w:line="360" w:lineRule="auto"/>
        <w:ind w:left="-709" w:right="-625" w:firstLine="709"/>
        <w:jc w:val="both"/>
        <w:rPr>
          <w:i/>
          <w:iCs/>
          <w:snapToGrid w:val="0"/>
          <w:sz w:val="28"/>
          <w:szCs w:val="28"/>
        </w:rPr>
      </w:pPr>
      <w:r>
        <w:rPr>
          <w:b/>
          <w:bCs/>
          <w:snapToGrid w:val="0"/>
          <w:sz w:val="28"/>
          <w:szCs w:val="28"/>
        </w:rPr>
        <w:t>в) Серный  ангидрид.</w:t>
      </w:r>
      <w:r>
        <w:rPr>
          <w:snapToGrid w:val="0"/>
          <w:sz w:val="28"/>
          <w:szCs w:val="28"/>
        </w:rPr>
        <w:t xml:space="preserve"> </w:t>
      </w:r>
      <w:r>
        <w:rPr>
          <w:i/>
          <w:iCs/>
          <w:snapToGrid w:val="0"/>
          <w:sz w:val="28"/>
          <w:szCs w:val="28"/>
        </w:rPr>
        <w:t>Образуется  при окислении сернистого ангидрида. Конечным продуктом реакции является  аэрозоль или раствор серной  кислоты  в дождевой воде,  который подкисляет почву, обостряет заболевания дыхательных путей человека.  Выпадение аэрозоля серной кислоты из дымовых факелов химических предприятий отмечается при низкой облачности и высокой  влажности воздуха. Листовые пластинки растений, произрастающихна расстоянии менее  11 км.  от таких предприятий,  обычно  бывают густо усеяны мелкими некротическими пятнами, образовавшихся в местах оседания капель серной  кислоты.  Пирометаллургические предприятия цветной и черной металлургии, а также ТЭС ежегодно выбрасывают в атмосферу десятки миллионов тонн серного ангидрида.</w:t>
      </w:r>
    </w:p>
    <w:p w:rsidR="00ED79D4" w:rsidRDefault="00ED79D4">
      <w:pPr>
        <w:tabs>
          <w:tab w:val="num" w:pos="567"/>
        </w:tabs>
        <w:spacing w:line="360" w:lineRule="auto"/>
        <w:ind w:left="-709" w:right="-625" w:firstLine="709"/>
        <w:jc w:val="both"/>
        <w:rPr>
          <w:i/>
          <w:iCs/>
          <w:snapToGrid w:val="0"/>
          <w:sz w:val="28"/>
          <w:szCs w:val="28"/>
        </w:rPr>
      </w:pPr>
      <w:r>
        <w:rPr>
          <w:b/>
          <w:bCs/>
          <w:snapToGrid w:val="0"/>
          <w:sz w:val="28"/>
          <w:szCs w:val="28"/>
        </w:rPr>
        <w:t>г) Сероводород и сероуглерод.</w:t>
      </w:r>
      <w:r>
        <w:rPr>
          <w:snapToGrid w:val="0"/>
          <w:sz w:val="28"/>
          <w:szCs w:val="28"/>
        </w:rPr>
        <w:t xml:space="preserve">  </w:t>
      </w:r>
      <w:r>
        <w:rPr>
          <w:i/>
          <w:iCs/>
          <w:snapToGrid w:val="0"/>
          <w:sz w:val="28"/>
          <w:szCs w:val="28"/>
        </w:rPr>
        <w:t>Поступают в атмосферу  раздельно        или  вместе с другими соединениями серы.  Основными источниками выброса являются предприятия  по  изготовлению  искусственного волокна,  сахара, коксохимические, нефтеперерабатывающие, а также нефтепромыслы.  В атмосфере при взаимодействии с другими загрязнителями подвергаются медленному окислению до серного ангидрида.</w:t>
      </w:r>
    </w:p>
    <w:p w:rsidR="00ED79D4" w:rsidRDefault="00ED79D4">
      <w:pPr>
        <w:tabs>
          <w:tab w:val="num" w:pos="567"/>
        </w:tabs>
        <w:spacing w:line="360" w:lineRule="auto"/>
        <w:ind w:left="-709" w:right="-625" w:firstLine="709"/>
        <w:jc w:val="both"/>
        <w:rPr>
          <w:i/>
          <w:iCs/>
          <w:snapToGrid w:val="0"/>
          <w:sz w:val="28"/>
          <w:szCs w:val="28"/>
        </w:rPr>
      </w:pPr>
      <w:r>
        <w:rPr>
          <w:b/>
          <w:bCs/>
          <w:snapToGrid w:val="0"/>
          <w:sz w:val="28"/>
          <w:szCs w:val="28"/>
        </w:rPr>
        <w:t>д) Оксиды  азота.</w:t>
      </w:r>
      <w:r>
        <w:rPr>
          <w:snapToGrid w:val="0"/>
          <w:sz w:val="28"/>
          <w:szCs w:val="28"/>
        </w:rPr>
        <w:t xml:space="preserve">  </w:t>
      </w:r>
      <w:r>
        <w:rPr>
          <w:i/>
          <w:iCs/>
          <w:snapToGrid w:val="0"/>
          <w:sz w:val="28"/>
          <w:szCs w:val="28"/>
        </w:rPr>
        <w:t>Основными  источниками выброса являются предприятия, производящие азотные удобрения,  азотную кислоту и нитраты,  анилиновые красители,  нитросоединения, вискозный шелк, целлулоид.  Количество оксилов азота, поступающих в атмосферу, составляет 20 млн.т. в  год.</w:t>
      </w:r>
    </w:p>
    <w:p w:rsidR="00ED79D4" w:rsidRDefault="00ED79D4">
      <w:pPr>
        <w:tabs>
          <w:tab w:val="num" w:pos="567"/>
        </w:tabs>
        <w:spacing w:line="360" w:lineRule="auto"/>
        <w:ind w:left="-709" w:right="-625" w:firstLine="709"/>
        <w:jc w:val="both"/>
        <w:rPr>
          <w:i/>
          <w:iCs/>
          <w:snapToGrid w:val="0"/>
          <w:sz w:val="28"/>
          <w:szCs w:val="28"/>
        </w:rPr>
      </w:pPr>
      <w:r>
        <w:rPr>
          <w:b/>
          <w:bCs/>
          <w:snapToGrid w:val="0"/>
          <w:sz w:val="28"/>
          <w:szCs w:val="28"/>
        </w:rPr>
        <w:t>е) Соединения фтора.</w:t>
      </w:r>
      <w:r>
        <w:rPr>
          <w:snapToGrid w:val="0"/>
          <w:sz w:val="28"/>
          <w:szCs w:val="28"/>
        </w:rPr>
        <w:t xml:space="preserve">  </w:t>
      </w:r>
      <w:r>
        <w:rPr>
          <w:i/>
          <w:iCs/>
          <w:snapToGrid w:val="0"/>
          <w:sz w:val="28"/>
          <w:szCs w:val="28"/>
        </w:rPr>
        <w:t>Источниками  загрязнения  являются предприятия по производству алюминия,  эмалей, стекла, керамики, стали, фосфорных удобрений. Фторосодержащие вещества поступают в  атмосферу в виде газообразных соединений - фтороводорода или пыли фторида натрия         и кальция. Соединения характеризуются токсическим  эффектом.  Производные  фтора  являются сильными инсектицидами.</w:t>
      </w:r>
    </w:p>
    <w:p w:rsidR="00ED79D4" w:rsidRDefault="00ED79D4">
      <w:pPr>
        <w:tabs>
          <w:tab w:val="num" w:pos="567"/>
        </w:tabs>
        <w:spacing w:line="360" w:lineRule="auto"/>
        <w:ind w:left="-709" w:right="-625" w:firstLine="709"/>
        <w:jc w:val="both"/>
        <w:rPr>
          <w:i/>
          <w:iCs/>
          <w:snapToGrid w:val="0"/>
          <w:sz w:val="28"/>
          <w:szCs w:val="28"/>
        </w:rPr>
      </w:pPr>
      <w:r>
        <w:rPr>
          <w:b/>
          <w:bCs/>
          <w:snapToGrid w:val="0"/>
          <w:sz w:val="28"/>
          <w:szCs w:val="28"/>
        </w:rPr>
        <w:t>ж) Соединения  хлора.</w:t>
      </w:r>
      <w:r>
        <w:rPr>
          <w:snapToGrid w:val="0"/>
          <w:sz w:val="28"/>
          <w:szCs w:val="28"/>
        </w:rPr>
        <w:t xml:space="preserve"> </w:t>
      </w:r>
      <w:r>
        <w:rPr>
          <w:i/>
          <w:iCs/>
          <w:snapToGrid w:val="0"/>
          <w:sz w:val="28"/>
          <w:szCs w:val="28"/>
        </w:rPr>
        <w:t>Поступают в атмосферу от химических предприятий, производящих  соляную  кислоту,  хлоросодержащие пестициды, органические красители, гидролизный спирт, хлорную известь, соду.  В атмосфере встречаются как примесь  молекулы хлора  и паров соляной кислоты. Токсичность хлора определяется видом соединений и их концентрацией.  В металлургической промышленности при  выплавке  чугуна  и  при  переработке его на сталь происходит выброс в атмосферу различных тяжелых  металлов и ядовитых газов. Так, в расчете на 1 т. передельного чугуна выделяется кроме 12,7 кг. сернистого газа и 14,5 кг пылевых частиц,  определяющих количество соединений мышьяка, фосфора, сурьмы,  свинца, паров ртути и редких металлов, смоляных веществ и цианистого водорода.</w:t>
      </w:r>
    </w:p>
    <w:p w:rsidR="00ED79D4" w:rsidRDefault="00ED79D4">
      <w:pPr>
        <w:tabs>
          <w:tab w:val="num" w:pos="567"/>
        </w:tabs>
        <w:spacing w:line="360" w:lineRule="auto"/>
        <w:ind w:left="-709" w:right="-625" w:firstLine="709"/>
        <w:jc w:val="both"/>
        <w:rPr>
          <w:b/>
          <w:bCs/>
          <w:sz w:val="32"/>
          <w:szCs w:val="32"/>
        </w:rPr>
      </w:pPr>
      <w:r>
        <w:rPr>
          <w:b/>
          <w:bCs/>
          <w:sz w:val="32"/>
          <w:szCs w:val="32"/>
        </w:rPr>
        <w:t>2.2. Аэрозольное загрязнение атмосферы.</w:t>
      </w:r>
    </w:p>
    <w:p w:rsidR="00ED79D4" w:rsidRDefault="00ED79D4">
      <w:pPr>
        <w:pStyle w:val="2"/>
        <w:tabs>
          <w:tab w:val="num" w:pos="567"/>
        </w:tabs>
        <w:spacing w:line="360" w:lineRule="auto"/>
        <w:ind w:left="-709" w:right="-625" w:firstLine="709"/>
        <w:jc w:val="both"/>
        <w:rPr>
          <w:b w:val="0"/>
          <w:bCs w:val="0"/>
          <w:i w:val="0"/>
          <w:iCs w:val="0"/>
          <w:sz w:val="28"/>
          <w:szCs w:val="28"/>
        </w:rPr>
      </w:pPr>
      <w:r>
        <w:rPr>
          <w:b w:val="0"/>
          <w:bCs w:val="0"/>
          <w:i w:val="0"/>
          <w:iCs w:val="0"/>
          <w:sz w:val="28"/>
          <w:szCs w:val="28"/>
        </w:rPr>
        <w:t>Аэрозоли - это твердые или жидкие частицы,  находящиеся во взвешенном состоянии в воздухе.  Твердые компоненты аэрозолей  в ряде случаев особенно опасны для организмов,  а у людей вызывают специфические  заболевания.  В  атмосфере  аэрозольные  загрязнения воспринимаются в виде дыма, тумана, мглы или дымки. Значительная  часть  аэрозолей образуется в атмосфере при  взаимодействии твердых и жидких частиц между собой или с  водяным паром. Средний размер аэрозольных частиц составляет 1-5 мкм. В атмосферу Земли ежегодно поступает около 1 куб.км. пылевидных частиц искусственного  происхождения.  Большое  количество пылевых частиц образуется также в ходе  производственной деятельности людей.  Сведения о некоторых источниках техногенной пыли приведены ниже:</w:t>
      </w:r>
    </w:p>
    <w:p w:rsidR="00ED79D4" w:rsidRDefault="00ED79D4">
      <w:pPr>
        <w:tabs>
          <w:tab w:val="num" w:pos="567"/>
        </w:tabs>
        <w:spacing w:line="360" w:lineRule="auto"/>
        <w:ind w:left="-709" w:right="-625" w:firstLine="709"/>
        <w:jc w:val="center"/>
        <w:rPr>
          <w:b/>
          <w:bCs/>
          <w:i/>
          <w:iCs/>
          <w:snapToGrid w:val="0"/>
          <w:sz w:val="32"/>
          <w:szCs w:val="32"/>
        </w:rPr>
      </w:pPr>
      <w:r>
        <w:rPr>
          <w:b/>
          <w:bCs/>
          <w:i/>
          <w:iCs/>
          <w:snapToGrid w:val="0"/>
          <w:sz w:val="32"/>
          <w:szCs w:val="32"/>
        </w:rPr>
        <w:t>ПРОИЗВОДСТВЕННЫЙ ПРОЦЕСС.</w:t>
      </w:r>
    </w:p>
    <w:p w:rsidR="00ED79D4" w:rsidRDefault="00ED79D4">
      <w:pPr>
        <w:tabs>
          <w:tab w:val="num" w:pos="567"/>
        </w:tabs>
        <w:spacing w:line="360" w:lineRule="auto"/>
        <w:ind w:left="-709" w:right="-625" w:firstLine="709"/>
        <w:jc w:val="center"/>
        <w:rPr>
          <w:b/>
          <w:bCs/>
          <w:snapToGrid w:val="0"/>
          <w:sz w:val="32"/>
          <w:szCs w:val="32"/>
        </w:rPr>
      </w:pPr>
      <w:r>
        <w:rPr>
          <w:b/>
          <w:bCs/>
          <w:snapToGrid w:val="0"/>
          <w:sz w:val="32"/>
          <w:szCs w:val="32"/>
        </w:rPr>
        <w:t>ВЫБРОС ПЫЛИ, МЛН.Т/ГОД</w:t>
      </w:r>
    </w:p>
    <w:tbl>
      <w:tblPr>
        <w:tblW w:w="0" w:type="auto"/>
        <w:tblInd w:w="-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64"/>
      </w:tblGrid>
      <w:tr w:rsidR="00ED79D4" w:rsidRPr="00ED79D4">
        <w:trPr>
          <w:trHeight w:val="435"/>
        </w:trPr>
        <w:tc>
          <w:tcPr>
            <w:tcW w:w="6664" w:type="dxa"/>
          </w:tcPr>
          <w:p w:rsidR="00ED79D4" w:rsidRPr="00ED79D4" w:rsidRDefault="00ED79D4">
            <w:pPr>
              <w:tabs>
                <w:tab w:val="num" w:pos="567"/>
              </w:tabs>
              <w:spacing w:line="360" w:lineRule="auto"/>
              <w:ind w:left="-709" w:right="-625" w:firstLine="709"/>
              <w:jc w:val="both"/>
              <w:rPr>
                <w:i/>
                <w:iCs/>
                <w:snapToGrid w:val="0"/>
                <w:sz w:val="28"/>
                <w:szCs w:val="28"/>
              </w:rPr>
            </w:pPr>
            <w:r w:rsidRPr="00ED79D4">
              <w:rPr>
                <w:i/>
                <w:iCs/>
                <w:snapToGrid w:val="0"/>
                <w:sz w:val="28"/>
                <w:szCs w:val="28"/>
              </w:rPr>
              <w:t>1.   Сжигание каменного угля</w:t>
            </w:r>
            <w:r w:rsidRPr="00ED79D4">
              <w:rPr>
                <w:i/>
                <w:iCs/>
                <w:snapToGrid w:val="0"/>
                <w:sz w:val="28"/>
                <w:szCs w:val="28"/>
              </w:rPr>
              <w:tab/>
            </w:r>
            <w:r w:rsidRPr="00ED79D4">
              <w:rPr>
                <w:i/>
                <w:iCs/>
                <w:snapToGrid w:val="0"/>
                <w:sz w:val="28"/>
                <w:szCs w:val="28"/>
              </w:rPr>
              <w:tab/>
            </w:r>
            <w:r w:rsidRPr="00ED79D4">
              <w:rPr>
                <w:snapToGrid w:val="0"/>
                <w:sz w:val="28"/>
                <w:szCs w:val="28"/>
              </w:rPr>
              <w:t>93,600</w:t>
            </w:r>
            <w:r w:rsidRPr="00ED79D4">
              <w:rPr>
                <w:snapToGrid w:val="0"/>
                <w:sz w:val="28"/>
                <w:szCs w:val="28"/>
              </w:rPr>
              <w:tab/>
            </w:r>
          </w:p>
        </w:tc>
      </w:tr>
      <w:tr w:rsidR="00ED79D4" w:rsidRPr="00ED79D4">
        <w:trPr>
          <w:trHeight w:val="486"/>
        </w:trPr>
        <w:tc>
          <w:tcPr>
            <w:tcW w:w="6664" w:type="dxa"/>
          </w:tcPr>
          <w:p w:rsidR="00ED79D4" w:rsidRPr="00ED79D4" w:rsidRDefault="00ED79D4">
            <w:pPr>
              <w:tabs>
                <w:tab w:val="num" w:pos="567"/>
              </w:tabs>
              <w:spacing w:line="360" w:lineRule="auto"/>
              <w:ind w:left="-709" w:right="-625" w:firstLine="709"/>
              <w:jc w:val="both"/>
              <w:rPr>
                <w:i/>
                <w:iCs/>
                <w:snapToGrid w:val="0"/>
                <w:sz w:val="28"/>
                <w:szCs w:val="28"/>
              </w:rPr>
            </w:pPr>
            <w:r w:rsidRPr="00ED79D4">
              <w:rPr>
                <w:i/>
                <w:iCs/>
                <w:snapToGrid w:val="0"/>
                <w:sz w:val="28"/>
                <w:szCs w:val="28"/>
              </w:rPr>
              <w:t>2.   Выплавка чугуна</w:t>
            </w:r>
            <w:r w:rsidRPr="00ED79D4">
              <w:rPr>
                <w:i/>
                <w:iCs/>
                <w:snapToGrid w:val="0"/>
                <w:sz w:val="28"/>
                <w:szCs w:val="28"/>
              </w:rPr>
              <w:tab/>
            </w:r>
            <w:r w:rsidRPr="00ED79D4">
              <w:rPr>
                <w:i/>
                <w:iCs/>
                <w:snapToGrid w:val="0"/>
                <w:sz w:val="28"/>
                <w:szCs w:val="28"/>
              </w:rPr>
              <w:tab/>
            </w:r>
            <w:r w:rsidRPr="00ED79D4">
              <w:rPr>
                <w:i/>
                <w:iCs/>
                <w:snapToGrid w:val="0"/>
                <w:sz w:val="28"/>
                <w:szCs w:val="28"/>
              </w:rPr>
              <w:tab/>
            </w:r>
            <w:r w:rsidRPr="00ED79D4">
              <w:rPr>
                <w:snapToGrid w:val="0"/>
                <w:sz w:val="28"/>
                <w:szCs w:val="28"/>
              </w:rPr>
              <w:t>20,210</w:t>
            </w:r>
            <w:r w:rsidRPr="00ED79D4">
              <w:rPr>
                <w:snapToGrid w:val="0"/>
                <w:sz w:val="28"/>
                <w:szCs w:val="28"/>
              </w:rPr>
              <w:tab/>
            </w:r>
          </w:p>
        </w:tc>
      </w:tr>
      <w:tr w:rsidR="00ED79D4" w:rsidRPr="00ED79D4">
        <w:trPr>
          <w:trHeight w:val="535"/>
        </w:trPr>
        <w:tc>
          <w:tcPr>
            <w:tcW w:w="6664" w:type="dxa"/>
          </w:tcPr>
          <w:p w:rsidR="00ED79D4" w:rsidRPr="00ED79D4" w:rsidRDefault="00ED79D4">
            <w:pPr>
              <w:tabs>
                <w:tab w:val="num" w:pos="567"/>
              </w:tabs>
              <w:spacing w:line="360" w:lineRule="auto"/>
              <w:ind w:left="-709" w:right="-625" w:firstLine="709"/>
              <w:jc w:val="both"/>
              <w:rPr>
                <w:i/>
                <w:iCs/>
                <w:snapToGrid w:val="0"/>
                <w:sz w:val="28"/>
                <w:szCs w:val="28"/>
              </w:rPr>
            </w:pPr>
            <w:r w:rsidRPr="00ED79D4">
              <w:rPr>
                <w:i/>
                <w:iCs/>
                <w:snapToGrid w:val="0"/>
                <w:sz w:val="28"/>
                <w:szCs w:val="28"/>
              </w:rPr>
              <w:t>3.   Выплавка меди (без очистки)</w:t>
            </w:r>
            <w:r w:rsidRPr="00ED79D4">
              <w:rPr>
                <w:i/>
                <w:iCs/>
                <w:snapToGrid w:val="0"/>
                <w:sz w:val="28"/>
                <w:szCs w:val="28"/>
              </w:rPr>
              <w:tab/>
            </w:r>
            <w:r w:rsidRPr="00ED79D4">
              <w:rPr>
                <w:snapToGrid w:val="0"/>
                <w:sz w:val="28"/>
                <w:szCs w:val="28"/>
              </w:rPr>
              <w:t>6,230</w:t>
            </w:r>
            <w:r w:rsidRPr="00ED79D4">
              <w:rPr>
                <w:snapToGrid w:val="0"/>
                <w:sz w:val="28"/>
                <w:szCs w:val="28"/>
              </w:rPr>
              <w:tab/>
            </w:r>
          </w:p>
        </w:tc>
      </w:tr>
      <w:tr w:rsidR="00ED79D4" w:rsidRPr="00ED79D4">
        <w:trPr>
          <w:trHeight w:val="335"/>
        </w:trPr>
        <w:tc>
          <w:tcPr>
            <w:tcW w:w="6664" w:type="dxa"/>
          </w:tcPr>
          <w:p w:rsidR="00ED79D4" w:rsidRPr="00ED79D4" w:rsidRDefault="00ED79D4">
            <w:pPr>
              <w:tabs>
                <w:tab w:val="num" w:pos="567"/>
              </w:tabs>
              <w:spacing w:line="360" w:lineRule="auto"/>
              <w:ind w:left="-709" w:right="-625" w:firstLine="709"/>
              <w:jc w:val="both"/>
              <w:rPr>
                <w:i/>
                <w:iCs/>
                <w:snapToGrid w:val="0"/>
                <w:sz w:val="28"/>
                <w:szCs w:val="28"/>
              </w:rPr>
            </w:pPr>
            <w:r w:rsidRPr="00ED79D4">
              <w:rPr>
                <w:i/>
                <w:iCs/>
                <w:snapToGrid w:val="0"/>
                <w:sz w:val="28"/>
                <w:szCs w:val="28"/>
              </w:rPr>
              <w:t>4.   Выплавка цинка</w:t>
            </w:r>
            <w:r w:rsidRPr="00ED79D4">
              <w:rPr>
                <w:i/>
                <w:iCs/>
                <w:snapToGrid w:val="0"/>
                <w:sz w:val="28"/>
                <w:szCs w:val="28"/>
              </w:rPr>
              <w:tab/>
            </w:r>
            <w:r w:rsidRPr="00ED79D4">
              <w:rPr>
                <w:i/>
                <w:iCs/>
                <w:snapToGrid w:val="0"/>
                <w:sz w:val="28"/>
                <w:szCs w:val="28"/>
              </w:rPr>
              <w:tab/>
            </w:r>
            <w:r w:rsidRPr="00ED79D4">
              <w:rPr>
                <w:i/>
                <w:iCs/>
                <w:snapToGrid w:val="0"/>
                <w:sz w:val="28"/>
                <w:szCs w:val="28"/>
              </w:rPr>
              <w:tab/>
            </w:r>
            <w:r w:rsidRPr="00ED79D4">
              <w:rPr>
                <w:snapToGrid w:val="0"/>
                <w:sz w:val="28"/>
                <w:szCs w:val="28"/>
              </w:rPr>
              <w:t>0,180</w:t>
            </w:r>
            <w:r w:rsidRPr="00ED79D4">
              <w:rPr>
                <w:snapToGrid w:val="0"/>
                <w:sz w:val="28"/>
                <w:szCs w:val="28"/>
              </w:rPr>
              <w:tab/>
            </w:r>
          </w:p>
        </w:tc>
      </w:tr>
      <w:tr w:rsidR="00ED79D4" w:rsidRPr="00ED79D4">
        <w:trPr>
          <w:trHeight w:val="385"/>
        </w:trPr>
        <w:tc>
          <w:tcPr>
            <w:tcW w:w="6664" w:type="dxa"/>
          </w:tcPr>
          <w:p w:rsidR="00ED79D4" w:rsidRPr="00ED79D4" w:rsidRDefault="00ED79D4">
            <w:pPr>
              <w:tabs>
                <w:tab w:val="num" w:pos="567"/>
              </w:tabs>
              <w:spacing w:line="360" w:lineRule="auto"/>
              <w:ind w:left="-709" w:right="-625" w:firstLine="709"/>
              <w:jc w:val="both"/>
              <w:rPr>
                <w:i/>
                <w:iCs/>
                <w:snapToGrid w:val="0"/>
                <w:sz w:val="28"/>
                <w:szCs w:val="28"/>
              </w:rPr>
            </w:pPr>
            <w:r w:rsidRPr="00ED79D4">
              <w:rPr>
                <w:i/>
                <w:iCs/>
                <w:snapToGrid w:val="0"/>
                <w:sz w:val="28"/>
                <w:szCs w:val="28"/>
              </w:rPr>
              <w:t>5.   Выплавка олова (без очистки)</w:t>
            </w:r>
            <w:r w:rsidRPr="00ED79D4">
              <w:rPr>
                <w:i/>
                <w:iCs/>
                <w:snapToGrid w:val="0"/>
                <w:sz w:val="28"/>
                <w:szCs w:val="28"/>
              </w:rPr>
              <w:tab/>
            </w:r>
            <w:r w:rsidRPr="00ED79D4">
              <w:rPr>
                <w:snapToGrid w:val="0"/>
                <w:sz w:val="28"/>
                <w:szCs w:val="28"/>
              </w:rPr>
              <w:t>0,004</w:t>
            </w:r>
            <w:r w:rsidRPr="00ED79D4">
              <w:rPr>
                <w:snapToGrid w:val="0"/>
                <w:sz w:val="28"/>
                <w:szCs w:val="28"/>
              </w:rPr>
              <w:tab/>
            </w:r>
          </w:p>
        </w:tc>
      </w:tr>
      <w:tr w:rsidR="00ED79D4" w:rsidRPr="00ED79D4">
        <w:trPr>
          <w:trHeight w:val="452"/>
        </w:trPr>
        <w:tc>
          <w:tcPr>
            <w:tcW w:w="6664" w:type="dxa"/>
          </w:tcPr>
          <w:p w:rsidR="00ED79D4" w:rsidRPr="00ED79D4" w:rsidRDefault="00ED79D4">
            <w:pPr>
              <w:tabs>
                <w:tab w:val="num" w:pos="567"/>
              </w:tabs>
              <w:spacing w:line="360" w:lineRule="auto"/>
              <w:ind w:left="-709" w:right="-625" w:firstLine="709"/>
              <w:jc w:val="both"/>
              <w:rPr>
                <w:i/>
                <w:iCs/>
                <w:snapToGrid w:val="0"/>
                <w:sz w:val="28"/>
                <w:szCs w:val="28"/>
              </w:rPr>
            </w:pPr>
            <w:r w:rsidRPr="00ED79D4">
              <w:rPr>
                <w:i/>
                <w:iCs/>
                <w:snapToGrid w:val="0"/>
                <w:sz w:val="28"/>
                <w:szCs w:val="28"/>
              </w:rPr>
              <w:t>6.   Выплавка свинца</w:t>
            </w:r>
            <w:r w:rsidRPr="00ED79D4">
              <w:rPr>
                <w:i/>
                <w:iCs/>
                <w:snapToGrid w:val="0"/>
                <w:sz w:val="28"/>
                <w:szCs w:val="28"/>
              </w:rPr>
              <w:tab/>
            </w:r>
            <w:r w:rsidRPr="00ED79D4">
              <w:rPr>
                <w:i/>
                <w:iCs/>
                <w:snapToGrid w:val="0"/>
                <w:sz w:val="28"/>
                <w:szCs w:val="28"/>
              </w:rPr>
              <w:tab/>
            </w:r>
            <w:r w:rsidRPr="00ED79D4">
              <w:rPr>
                <w:i/>
                <w:iCs/>
                <w:snapToGrid w:val="0"/>
                <w:sz w:val="28"/>
                <w:szCs w:val="28"/>
              </w:rPr>
              <w:tab/>
            </w:r>
            <w:r w:rsidRPr="00ED79D4">
              <w:rPr>
                <w:snapToGrid w:val="0"/>
                <w:sz w:val="28"/>
                <w:szCs w:val="28"/>
              </w:rPr>
              <w:t>0,130</w:t>
            </w:r>
            <w:r w:rsidRPr="00ED79D4">
              <w:rPr>
                <w:snapToGrid w:val="0"/>
                <w:sz w:val="28"/>
                <w:szCs w:val="28"/>
              </w:rPr>
              <w:tab/>
            </w:r>
          </w:p>
        </w:tc>
      </w:tr>
      <w:tr w:rsidR="00ED79D4" w:rsidRPr="00ED79D4">
        <w:trPr>
          <w:trHeight w:val="703"/>
        </w:trPr>
        <w:tc>
          <w:tcPr>
            <w:tcW w:w="6664" w:type="dxa"/>
          </w:tcPr>
          <w:p w:rsidR="00ED79D4" w:rsidRPr="00ED79D4" w:rsidRDefault="00ED79D4">
            <w:pPr>
              <w:tabs>
                <w:tab w:val="num" w:pos="567"/>
              </w:tabs>
              <w:spacing w:line="360" w:lineRule="auto"/>
              <w:ind w:left="-709" w:right="-625" w:firstLine="709"/>
              <w:jc w:val="both"/>
              <w:rPr>
                <w:i/>
                <w:iCs/>
                <w:snapToGrid w:val="0"/>
                <w:sz w:val="28"/>
                <w:szCs w:val="28"/>
              </w:rPr>
            </w:pPr>
            <w:r w:rsidRPr="00ED79D4">
              <w:rPr>
                <w:i/>
                <w:iCs/>
                <w:snapToGrid w:val="0"/>
                <w:sz w:val="28"/>
                <w:szCs w:val="28"/>
              </w:rPr>
              <w:t>7.   Производство цемента</w:t>
            </w:r>
            <w:r w:rsidRPr="00ED79D4">
              <w:rPr>
                <w:i/>
                <w:iCs/>
                <w:snapToGrid w:val="0"/>
                <w:sz w:val="28"/>
                <w:szCs w:val="28"/>
              </w:rPr>
              <w:tab/>
            </w:r>
            <w:r w:rsidRPr="00ED79D4">
              <w:rPr>
                <w:i/>
                <w:iCs/>
                <w:snapToGrid w:val="0"/>
                <w:sz w:val="28"/>
                <w:szCs w:val="28"/>
              </w:rPr>
              <w:tab/>
            </w:r>
            <w:r w:rsidRPr="00ED79D4">
              <w:rPr>
                <w:snapToGrid w:val="0"/>
                <w:sz w:val="28"/>
                <w:szCs w:val="28"/>
              </w:rPr>
              <w:t>53,370</w:t>
            </w:r>
            <w:r w:rsidRPr="00ED79D4">
              <w:rPr>
                <w:snapToGrid w:val="0"/>
                <w:sz w:val="28"/>
                <w:szCs w:val="28"/>
              </w:rPr>
              <w:tab/>
            </w:r>
          </w:p>
        </w:tc>
      </w:tr>
    </w:tbl>
    <w:p w:rsidR="00ED79D4" w:rsidRDefault="00ED79D4">
      <w:pPr>
        <w:tabs>
          <w:tab w:val="num" w:pos="567"/>
        </w:tabs>
        <w:spacing w:line="360" w:lineRule="auto"/>
        <w:ind w:left="-709" w:right="-625" w:firstLine="709"/>
        <w:jc w:val="both"/>
        <w:rPr>
          <w:snapToGrid w:val="0"/>
          <w:sz w:val="28"/>
          <w:szCs w:val="28"/>
        </w:rPr>
      </w:pPr>
      <w:r>
        <w:rPr>
          <w:snapToGrid w:val="0"/>
          <w:sz w:val="28"/>
          <w:szCs w:val="28"/>
        </w:rPr>
        <w:tab/>
        <w:t>Основными источниками искусственных аэрозольных загрязнений воздуха являются ТЭС,  которые потребляют  уголь высокой зольности, обогатительные фабрики,  металлургические, цементные, магнезитовые и сажевые заводы.  Аэрозольные  частицы  от этих источников  отличаются большим разнообразием химического   состава. Чаще  всего  в  их составе обнаруживаются соединения   кремния, кальция и углерода,  реже - оксиды металлов: железа,   магния, марганца, цинка, меди, никеля, свинца, сурьмы, висмута, селена,  мышьяка,  бериллия, кадмия, хрома, кобальта, молибдена,        а также асбест.</w:t>
      </w:r>
    </w:p>
    <w:p w:rsidR="00ED79D4" w:rsidRDefault="00ED79D4">
      <w:pPr>
        <w:tabs>
          <w:tab w:val="num" w:pos="567"/>
        </w:tabs>
        <w:spacing w:line="360" w:lineRule="auto"/>
        <w:ind w:left="-709" w:right="-625" w:firstLine="709"/>
        <w:jc w:val="both"/>
        <w:rPr>
          <w:snapToGrid w:val="0"/>
          <w:sz w:val="28"/>
          <w:szCs w:val="28"/>
        </w:rPr>
      </w:pPr>
      <w:r>
        <w:rPr>
          <w:snapToGrid w:val="0"/>
          <w:sz w:val="28"/>
          <w:szCs w:val="28"/>
        </w:rPr>
        <w:t>Еще большее разнообразие свойственно  органической пыли,  включающей алифатические и  ароматические  углеводороды, соли кислот.  Она образуется при сжигании остаточных нефтепродуктов,  в процессе пиролиза на нефтеперерабатывающих, нефтехимических и других подобных предприятиях.</w:t>
      </w:r>
    </w:p>
    <w:p w:rsidR="00ED79D4" w:rsidRDefault="00ED79D4">
      <w:pPr>
        <w:tabs>
          <w:tab w:val="num" w:pos="567"/>
        </w:tabs>
        <w:spacing w:line="360" w:lineRule="auto"/>
        <w:ind w:left="-709" w:right="-625" w:firstLine="709"/>
        <w:jc w:val="both"/>
        <w:rPr>
          <w:snapToGrid w:val="0"/>
          <w:sz w:val="28"/>
          <w:szCs w:val="28"/>
        </w:rPr>
      </w:pPr>
      <w:r>
        <w:rPr>
          <w:snapToGrid w:val="0"/>
          <w:sz w:val="28"/>
          <w:szCs w:val="28"/>
        </w:rPr>
        <w:t>Постоянными источниками аэрозольного загрязнения  являются  промышленные отвалы  -  искусственные  насыпи из переотложенного  материала, преимущественно вскрышных  пород,  образуемых  при   добыче полезных  ископаемых или же из отходов предприятий перерабатывающей промышленности,  ТЭС.</w:t>
      </w:r>
    </w:p>
    <w:p w:rsidR="00ED79D4" w:rsidRDefault="00ED79D4">
      <w:pPr>
        <w:tabs>
          <w:tab w:val="num" w:pos="567"/>
        </w:tabs>
        <w:spacing w:line="360" w:lineRule="auto"/>
        <w:ind w:left="-709" w:right="-625" w:firstLine="709"/>
        <w:jc w:val="both"/>
        <w:rPr>
          <w:snapToGrid w:val="0"/>
          <w:sz w:val="28"/>
          <w:szCs w:val="28"/>
        </w:rPr>
      </w:pPr>
      <w:r>
        <w:rPr>
          <w:snapToGrid w:val="0"/>
          <w:sz w:val="28"/>
          <w:szCs w:val="28"/>
        </w:rPr>
        <w:t>Источником пыли и ядовитых газов служат массовые взрывные работы. Так,  в результате одного среднего по массе взрыва (250-300 тонн взрывчатых  веществ) в атмосферу выбрасывается около 2 тыс.куб.м. условного оксида углерода и более 150 т. пыли.</w:t>
      </w:r>
    </w:p>
    <w:p w:rsidR="00ED79D4" w:rsidRDefault="00ED79D4">
      <w:pPr>
        <w:tabs>
          <w:tab w:val="num" w:pos="567"/>
        </w:tabs>
        <w:spacing w:line="360" w:lineRule="auto"/>
        <w:ind w:left="-709" w:right="-625" w:firstLine="709"/>
        <w:jc w:val="both"/>
        <w:rPr>
          <w:snapToGrid w:val="0"/>
          <w:sz w:val="28"/>
          <w:szCs w:val="28"/>
        </w:rPr>
      </w:pPr>
      <w:r>
        <w:rPr>
          <w:snapToGrid w:val="0"/>
          <w:sz w:val="28"/>
          <w:szCs w:val="28"/>
        </w:rPr>
        <w:t>Производство  цемента  и   других строительных материалов также является источником загрязнения атмосферы пылью.  Основные технологические  процессы этих производств  -  измельчение и химическая обработка полуфабрикатов и получаемых продуктов в потоках горячих газов всегда сопровождается выбросами пыли и других вредных веществ в атмосферу.</w:t>
      </w:r>
    </w:p>
    <w:p w:rsidR="00ED79D4" w:rsidRDefault="00ED79D4">
      <w:pPr>
        <w:tabs>
          <w:tab w:val="num" w:pos="567"/>
        </w:tabs>
        <w:spacing w:line="360" w:lineRule="auto"/>
        <w:ind w:left="-709" w:right="-625" w:firstLine="709"/>
        <w:jc w:val="both"/>
        <w:rPr>
          <w:snapToGrid w:val="0"/>
          <w:sz w:val="28"/>
          <w:szCs w:val="28"/>
        </w:rPr>
      </w:pPr>
      <w:r>
        <w:rPr>
          <w:snapToGrid w:val="0"/>
          <w:sz w:val="28"/>
          <w:szCs w:val="28"/>
        </w:rPr>
        <w:t>К атмосферным загрязнителям относятся углеводороды - насыщенные и ненасыщенные,  включающие от 1 до 13 атомов углерода. Они подвергаются различным превращениям, окислению, полимеризации,  взаимодействуя  с  другими  атмосферными загрязнителями после возбуждения солнечной радиацией.  В  результате этих реакций образуются перекисные соединения,  свободные радикалы,  соединения углеводородов                с оксидами азота и   серы часто в виде аэрозольных частиц. При некоторых погодных условиях могут образовываться особо большие скопления вредных   газообразных и аэрозольных примесей    в приземном слое воздуха.</w:t>
      </w:r>
    </w:p>
    <w:p w:rsidR="00ED79D4" w:rsidRDefault="00ED79D4">
      <w:pPr>
        <w:tabs>
          <w:tab w:val="num" w:pos="567"/>
        </w:tabs>
        <w:spacing w:line="360" w:lineRule="auto"/>
        <w:ind w:left="-709" w:right="-625" w:firstLine="709"/>
        <w:jc w:val="both"/>
        <w:rPr>
          <w:snapToGrid w:val="0"/>
          <w:sz w:val="28"/>
          <w:szCs w:val="28"/>
        </w:rPr>
      </w:pPr>
      <w:r>
        <w:rPr>
          <w:snapToGrid w:val="0"/>
          <w:sz w:val="28"/>
          <w:szCs w:val="28"/>
        </w:rPr>
        <w:tab/>
        <w:t>Обычно это происходит в тех случаях, когда в слое воздуха непосредственно над  источниками газопылевой эмиссии существует   инверсия - расположения слоя более холодного воздуха под теплым, что  препятствует  воздушным  массам и задерживает перенос  примесей вверх. В результате вредные выбросы сосредотачиваются   под слоем инверсии,  содержание их у земли резко возрастает, что становится одной из причин образования  ранее  неизвестного   в природе фотохимического тумана.</w:t>
      </w:r>
    </w:p>
    <w:p w:rsidR="00ED79D4" w:rsidRDefault="00ED79D4">
      <w:pPr>
        <w:tabs>
          <w:tab w:val="num" w:pos="567"/>
        </w:tabs>
        <w:spacing w:line="360" w:lineRule="auto"/>
        <w:ind w:left="-709" w:right="-625" w:firstLine="709"/>
        <w:jc w:val="both"/>
        <w:rPr>
          <w:b/>
          <w:bCs/>
          <w:sz w:val="32"/>
          <w:szCs w:val="32"/>
        </w:rPr>
      </w:pPr>
      <w:r>
        <w:rPr>
          <w:b/>
          <w:bCs/>
          <w:sz w:val="32"/>
          <w:szCs w:val="32"/>
        </w:rPr>
        <w:t>2.3. Фотохимический туман (смог).</w:t>
      </w:r>
    </w:p>
    <w:p w:rsidR="00ED79D4" w:rsidRDefault="00ED79D4">
      <w:pPr>
        <w:pStyle w:val="21"/>
        <w:tabs>
          <w:tab w:val="num" w:pos="567"/>
        </w:tabs>
        <w:spacing w:line="360" w:lineRule="auto"/>
        <w:ind w:left="-709" w:right="-625" w:firstLine="709"/>
        <w:jc w:val="both"/>
        <w:rPr>
          <w:sz w:val="28"/>
          <w:szCs w:val="28"/>
        </w:rPr>
      </w:pPr>
      <w:r>
        <w:rPr>
          <w:sz w:val="28"/>
          <w:szCs w:val="28"/>
        </w:rPr>
        <w:t xml:space="preserve">Озон, образуемый близко у поверхности Земли, называют вредным. Он возникает во время грозы, при ударе молнии, работе рентгеновского оборудования, его запах можно ощутить возле работающего копировального оборудования. В загрязненном оксидами озона воздухе под действием солнечных лучей образуется озон, способствующий образованию опасного явления, называемого фотохимическим смогом.  </w:t>
      </w:r>
    </w:p>
    <w:p w:rsidR="00ED79D4" w:rsidRDefault="00ED79D4">
      <w:pPr>
        <w:tabs>
          <w:tab w:val="num" w:pos="567"/>
        </w:tabs>
        <w:spacing w:line="360" w:lineRule="auto"/>
        <w:ind w:left="-709" w:right="-625" w:firstLine="709"/>
        <w:jc w:val="both"/>
        <w:rPr>
          <w:snapToGrid w:val="0"/>
          <w:sz w:val="28"/>
          <w:szCs w:val="28"/>
        </w:rPr>
      </w:pPr>
      <w:r>
        <w:rPr>
          <w:snapToGrid w:val="0"/>
          <w:sz w:val="28"/>
          <w:szCs w:val="28"/>
        </w:rPr>
        <w:t xml:space="preserve">Фотохимический туман представляет собой  многокомпонентную смесь газов и аэрозольных частиц первичного и вторичного происхождения. В состав основных компонентов смога входят  озон, оксиды азота  и серы,  многочисленные органические соединения перекисной природы,  называемые в совокупности фотооксидантами. </w:t>
      </w:r>
    </w:p>
    <w:p w:rsidR="00ED79D4" w:rsidRDefault="00ED79D4">
      <w:pPr>
        <w:tabs>
          <w:tab w:val="num" w:pos="567"/>
        </w:tabs>
        <w:spacing w:line="360" w:lineRule="auto"/>
        <w:ind w:left="-709" w:right="-625" w:firstLine="709"/>
        <w:jc w:val="both"/>
        <w:rPr>
          <w:snapToGrid w:val="0"/>
          <w:sz w:val="28"/>
          <w:szCs w:val="28"/>
        </w:rPr>
      </w:pPr>
      <w:r>
        <w:rPr>
          <w:snapToGrid w:val="0"/>
          <w:sz w:val="28"/>
          <w:szCs w:val="28"/>
        </w:rPr>
        <w:t>Фотохимический смог возникает в результате фотохимических  реакций при определенных условиях:  наличии в атмосфере высокой концентрации  оксидов азота,  углеводородов и других загрязнителей, интенсивной солнечной радиации  и  безветрия  или очень слабого  обмена воздуха в приземном слое при мощной и в  течение не менее суток повышенной инверсии.  Устойчивая  безветренная погода, обычно сопровождающаяся инверсиями, необходима для создания высокой концентрации  реагирующих  веществ.</w:t>
      </w:r>
    </w:p>
    <w:p w:rsidR="00ED79D4" w:rsidRDefault="00ED79D4">
      <w:pPr>
        <w:tabs>
          <w:tab w:val="num" w:pos="567"/>
        </w:tabs>
        <w:spacing w:line="360" w:lineRule="auto"/>
        <w:ind w:left="-709" w:right="-625" w:firstLine="709"/>
        <w:jc w:val="both"/>
        <w:rPr>
          <w:snapToGrid w:val="0"/>
          <w:sz w:val="28"/>
          <w:szCs w:val="28"/>
        </w:rPr>
      </w:pPr>
      <w:r>
        <w:rPr>
          <w:snapToGrid w:val="0"/>
          <w:sz w:val="28"/>
          <w:szCs w:val="28"/>
        </w:rPr>
        <w:tab/>
        <w:t>Такие условия  создаются  чаще  в июне-сентябре и реже зимой.   При продолжительной ясной погоде солнечная радиация  вызывает   расщепление молекул диоксида азота с образованием оксида азота и атомарного кислорода.  Атомарный кислород с молекулярным   кислородом дают озон.  Казалось бы,  последний, окисляя оксид   азота, должен снова превращаться в  молекулярный  кислород, а оксид азота - в диоксид.  Но этого не происходит. Оксид азота   вступает в реакции с олефинами выхлопных газов,  которые  при   этом расщепляются по двойной связи и образуют осколки молекул  и избыток озона. В результате продолжающейся диссоциации новые массы диоксида  азота расщепляются и дают дополнительные количества озона.</w:t>
      </w:r>
    </w:p>
    <w:p w:rsidR="00ED79D4" w:rsidRDefault="00ED79D4">
      <w:pPr>
        <w:tabs>
          <w:tab w:val="num" w:pos="567"/>
        </w:tabs>
        <w:spacing w:line="360" w:lineRule="auto"/>
        <w:ind w:left="-709" w:right="-625" w:firstLine="709"/>
        <w:jc w:val="both"/>
        <w:rPr>
          <w:snapToGrid w:val="0"/>
          <w:sz w:val="28"/>
          <w:szCs w:val="28"/>
        </w:rPr>
      </w:pPr>
      <w:r>
        <w:rPr>
          <w:snapToGrid w:val="0"/>
          <w:sz w:val="28"/>
          <w:szCs w:val="28"/>
        </w:rPr>
        <w:t xml:space="preserve">Возникает циклическая реакция, в итоге которой в атмосфере постепенно накапливается озон. Этот процесс в  ночное время прекращается. В свою очередь озон вступает в реакцию олефинами.  В атмосфере концентрируются различные перекиси, которые в сумме и образуют характерные для  фотохимического тумана  оксиданты.  Последние являются источником так  называемых свободных радикалов, отличающихся особой реакционной способностью. </w:t>
      </w:r>
    </w:p>
    <w:p w:rsidR="00ED79D4" w:rsidRDefault="00ED79D4">
      <w:pPr>
        <w:tabs>
          <w:tab w:val="num" w:pos="567"/>
        </w:tabs>
        <w:spacing w:line="360" w:lineRule="auto"/>
        <w:ind w:left="-709" w:right="-625" w:firstLine="709"/>
        <w:jc w:val="both"/>
        <w:rPr>
          <w:snapToGrid w:val="0"/>
          <w:sz w:val="28"/>
          <w:szCs w:val="28"/>
        </w:rPr>
      </w:pPr>
      <w:r>
        <w:rPr>
          <w:snapToGrid w:val="0"/>
          <w:sz w:val="28"/>
          <w:szCs w:val="28"/>
        </w:rPr>
        <w:t>Такие смоги - нередкое явление над Лондоном,   Парижем, Лос-Анджелесом, Нью-Йорком и другими городами Европы  и Америки. По своему физиологическому воздействию на организм   человека они крайне опасны для дыхательной и кровеносной системы и часто бывают причиной преждевременной смерти городских   жителей с ослабленным здоровьем.</w:t>
      </w:r>
    </w:p>
    <w:p w:rsidR="00ED79D4" w:rsidRDefault="00ED79D4">
      <w:pPr>
        <w:tabs>
          <w:tab w:val="num" w:pos="567"/>
        </w:tabs>
        <w:spacing w:line="360" w:lineRule="auto"/>
        <w:ind w:left="-709" w:right="-625" w:firstLine="709"/>
        <w:jc w:val="both"/>
        <w:rPr>
          <w:b/>
          <w:bCs/>
          <w:sz w:val="32"/>
          <w:szCs w:val="32"/>
        </w:rPr>
      </w:pPr>
    </w:p>
    <w:p w:rsidR="00ED79D4" w:rsidRDefault="00ED79D4">
      <w:pPr>
        <w:tabs>
          <w:tab w:val="num" w:pos="567"/>
        </w:tabs>
        <w:spacing w:line="360" w:lineRule="auto"/>
        <w:ind w:left="-709" w:right="-625" w:firstLine="709"/>
        <w:jc w:val="both"/>
        <w:rPr>
          <w:b/>
          <w:bCs/>
          <w:sz w:val="32"/>
          <w:szCs w:val="32"/>
        </w:rPr>
      </w:pPr>
    </w:p>
    <w:p w:rsidR="00ED79D4" w:rsidRDefault="00ED79D4">
      <w:pPr>
        <w:tabs>
          <w:tab w:val="num" w:pos="567"/>
        </w:tabs>
        <w:spacing w:line="360" w:lineRule="auto"/>
        <w:ind w:left="-709" w:right="-625" w:firstLine="709"/>
        <w:jc w:val="both"/>
        <w:rPr>
          <w:b/>
          <w:bCs/>
          <w:sz w:val="32"/>
          <w:szCs w:val="32"/>
        </w:rPr>
      </w:pPr>
      <w:r>
        <w:rPr>
          <w:b/>
          <w:bCs/>
          <w:sz w:val="32"/>
          <w:szCs w:val="32"/>
        </w:rPr>
        <w:t>2.4. Загрязнение радиоактивными осадками.</w:t>
      </w:r>
    </w:p>
    <w:p w:rsidR="00ED79D4" w:rsidRDefault="00ED79D4">
      <w:pPr>
        <w:pStyle w:val="21"/>
        <w:tabs>
          <w:tab w:val="num" w:pos="567"/>
        </w:tabs>
        <w:spacing w:line="360" w:lineRule="auto"/>
        <w:ind w:left="-709" w:right="-625" w:firstLine="709"/>
        <w:jc w:val="both"/>
        <w:rPr>
          <w:sz w:val="28"/>
          <w:szCs w:val="28"/>
        </w:rPr>
      </w:pPr>
      <w:r>
        <w:rPr>
          <w:sz w:val="28"/>
          <w:szCs w:val="28"/>
        </w:rPr>
        <w:t>Радиоактивные осадки – одно из наиболее опасных последствий загрязнения атмосферы человеком. Они представляют собой пыль и капельки атмосферной влаги, содержащей радиоактивные атомы. Такие атомы образуются в ходе испытания ядерного оружия или аварии на атомной электростанции.</w:t>
      </w:r>
    </w:p>
    <w:p w:rsidR="00ED79D4" w:rsidRDefault="00ED79D4">
      <w:pPr>
        <w:tabs>
          <w:tab w:val="num" w:pos="567"/>
        </w:tabs>
        <w:spacing w:line="360" w:lineRule="auto"/>
        <w:ind w:left="-709" w:right="-625" w:firstLine="709"/>
        <w:jc w:val="both"/>
        <w:rPr>
          <w:sz w:val="28"/>
          <w:szCs w:val="28"/>
        </w:rPr>
      </w:pPr>
      <w:r>
        <w:rPr>
          <w:sz w:val="28"/>
          <w:szCs w:val="28"/>
        </w:rPr>
        <w:t>Самые тяжелые частички из пылевого радиоактивного облака оседают на землю в первые часы или минуты после вызова. Более лёгкие задерживаются в атмосфере на длительное время. Они могут переносится ветром на большие расстояния, иногда за десятки тысяч километров. После долгого путешествия в атмосфере радиоактивные атомы, их ещё называют радионуклеотиды, возвращаются на поверхность земли вместе со снегом, дождём или туманом.</w:t>
      </w:r>
    </w:p>
    <w:p w:rsidR="00ED79D4" w:rsidRDefault="00ED79D4">
      <w:pPr>
        <w:tabs>
          <w:tab w:val="num" w:pos="567"/>
        </w:tabs>
        <w:spacing w:line="360" w:lineRule="auto"/>
        <w:ind w:left="-709" w:right="-625" w:firstLine="709"/>
        <w:jc w:val="both"/>
        <w:rPr>
          <w:sz w:val="28"/>
          <w:szCs w:val="28"/>
        </w:rPr>
      </w:pPr>
      <w:r>
        <w:rPr>
          <w:sz w:val="28"/>
          <w:szCs w:val="28"/>
        </w:rPr>
        <w:t>Радиоактивная пыль оседает на почве, попадает в водоёмы, загрязняет жилые дома, предприятия, дороги. Она попадает на поверхность растений, кожу животных и человека.</w:t>
      </w:r>
    </w:p>
    <w:p w:rsidR="00ED79D4" w:rsidRDefault="00ED79D4">
      <w:pPr>
        <w:tabs>
          <w:tab w:val="num" w:pos="567"/>
        </w:tabs>
        <w:spacing w:line="360" w:lineRule="auto"/>
        <w:ind w:left="-709" w:right="-625" w:firstLine="709"/>
        <w:jc w:val="both"/>
        <w:rPr>
          <w:sz w:val="28"/>
          <w:szCs w:val="28"/>
        </w:rPr>
      </w:pPr>
      <w:r>
        <w:rPr>
          <w:sz w:val="28"/>
          <w:szCs w:val="28"/>
        </w:rPr>
        <w:t>Радионуклеотиды, попавшие на кожу человека, можно смыть водой, однако они проникают внутрь организма вместе с водой, которую мы пьем, воздухом, которым мы дышим, пищей, которую мы едим. Радиоактивные атомы излучают большое количество энергии в виде электромагнитных волн и заряженных частиц. Радиация разрушает живые клетки, и прежде всего их генетический аппарат, ослабляя защиту организма от различных болезней.</w:t>
      </w:r>
    </w:p>
    <w:p w:rsidR="00ED79D4" w:rsidRDefault="00ED79D4">
      <w:pPr>
        <w:tabs>
          <w:tab w:val="num" w:pos="567"/>
        </w:tabs>
        <w:spacing w:line="360" w:lineRule="auto"/>
        <w:ind w:left="-709" w:right="-625" w:firstLine="709"/>
        <w:jc w:val="both"/>
        <w:rPr>
          <w:sz w:val="28"/>
          <w:szCs w:val="28"/>
        </w:rPr>
      </w:pPr>
      <w:r>
        <w:rPr>
          <w:sz w:val="28"/>
          <w:szCs w:val="28"/>
        </w:rPr>
        <w:t xml:space="preserve">Радиоактивные осадки, как и другие виды загрязнений, вызванных деятельностью человека, стали в настоящее время нежелательной реальностью для многих жителей России. Знание проблем, порождаемых радиоактивными осадками, позволяет повысить экологическую безопасность населения. Особенно это важно в районах, пострадавших от аварии на чернобыльской атомной станции, и в других районах нашей страны с большим радиоактивным загрязнением. </w:t>
      </w:r>
    </w:p>
    <w:p w:rsidR="00ED79D4" w:rsidRDefault="00ED79D4">
      <w:pPr>
        <w:tabs>
          <w:tab w:val="num" w:pos="567"/>
        </w:tabs>
        <w:spacing w:line="360" w:lineRule="auto"/>
        <w:ind w:left="-709" w:right="-625" w:firstLine="709"/>
        <w:jc w:val="both"/>
        <w:rPr>
          <w:b/>
          <w:bCs/>
          <w:sz w:val="32"/>
          <w:szCs w:val="32"/>
        </w:rPr>
      </w:pPr>
      <w:r>
        <w:rPr>
          <w:b/>
          <w:bCs/>
          <w:sz w:val="32"/>
          <w:szCs w:val="32"/>
        </w:rPr>
        <w:t>2.5. Биологическое загрязнение или «Долина Смерти»</w:t>
      </w:r>
    </w:p>
    <w:p w:rsidR="00ED79D4" w:rsidRDefault="00ED79D4">
      <w:pPr>
        <w:pStyle w:val="21"/>
        <w:tabs>
          <w:tab w:val="num" w:pos="567"/>
        </w:tabs>
        <w:spacing w:line="360" w:lineRule="auto"/>
        <w:ind w:left="-709" w:right="-625" w:firstLine="709"/>
        <w:jc w:val="both"/>
        <w:rPr>
          <w:sz w:val="28"/>
          <w:szCs w:val="28"/>
        </w:rPr>
      </w:pPr>
      <w:r>
        <w:rPr>
          <w:sz w:val="28"/>
          <w:szCs w:val="28"/>
        </w:rPr>
        <w:t>Учёным хорошо известна так называемая  Долина Смерти, расположенная на Камчатке у подножья вулкана Кихпиныч. В 1975 году зоолог В. Каляев и вулканолог В. Леонов впервые обнаружили здесь случаи массовой гибели птиц и зверей. В ручье с мрачным названием Гибельный они заметили необычные крупные валуны серо-желтого цвета, похожие на спящих медведей. Подойдя поближе, они поняли, что не ошиблись, это действительно были медведи, только не спящие, а мёртвые. Их шерсть была покрыта небольшим налётом серы.</w:t>
      </w:r>
    </w:p>
    <w:p w:rsidR="00ED79D4" w:rsidRDefault="00ED79D4">
      <w:pPr>
        <w:tabs>
          <w:tab w:val="num" w:pos="567"/>
        </w:tabs>
        <w:spacing w:line="360" w:lineRule="auto"/>
        <w:ind w:left="-709" w:right="-625" w:firstLine="709"/>
        <w:jc w:val="both"/>
        <w:rPr>
          <w:sz w:val="28"/>
          <w:szCs w:val="28"/>
        </w:rPr>
      </w:pPr>
      <w:r>
        <w:rPr>
          <w:sz w:val="28"/>
          <w:szCs w:val="28"/>
        </w:rPr>
        <w:t>Последовавшие за этим случаем исследования вулканологов показали, что при отсутствии ветра часть долины заполняется смесью вулканических газов, состоящей главным образом из сероводорода и углекислого газа. В это время на расстоянии более 1 метра над поверхностью земли почти полностью отсутствует кислород. Образуется своеобразная газовая западня, попав в которую животные погибают.</w:t>
      </w:r>
    </w:p>
    <w:p w:rsidR="00ED79D4" w:rsidRDefault="00ED79D4">
      <w:pPr>
        <w:tabs>
          <w:tab w:val="num" w:pos="567"/>
        </w:tabs>
        <w:spacing w:line="360" w:lineRule="auto"/>
        <w:ind w:left="-709" w:right="-625" w:firstLine="709"/>
        <w:jc w:val="both"/>
        <w:rPr>
          <w:sz w:val="28"/>
          <w:szCs w:val="28"/>
        </w:rPr>
      </w:pPr>
      <w:r>
        <w:rPr>
          <w:sz w:val="28"/>
          <w:szCs w:val="28"/>
        </w:rPr>
        <w:t>Сотрудниками Кроноцкого заповедника ведутся регулярные наблюдения за Долиной Смерти. Уже отмечено исчезновение около 25 видов различных животных. Среди них медведи, рассохами, лисицы, зайцы, пищухи, горностаи, соболи, белоплечие орланы, вороны, куропатки, кулики, пуночки и ряд других животных.</w:t>
      </w:r>
    </w:p>
    <w:p w:rsidR="00ED79D4" w:rsidRDefault="00ED79D4">
      <w:pPr>
        <w:tabs>
          <w:tab w:val="num" w:pos="567"/>
        </w:tabs>
        <w:spacing w:line="360" w:lineRule="auto"/>
        <w:ind w:left="-709" w:right="-625" w:firstLine="709"/>
        <w:jc w:val="both"/>
        <w:rPr>
          <w:sz w:val="28"/>
          <w:szCs w:val="28"/>
        </w:rPr>
      </w:pPr>
      <w:r>
        <w:rPr>
          <w:sz w:val="28"/>
          <w:szCs w:val="28"/>
        </w:rPr>
        <w:t>Учёные не просто ведут наблюдения. Периодически осматривая участки ручья, они удаляют погибших животных. Делается это не только для их исследования. Трупы животных привлекают хищников и падальщиков, и в результате цепочка жертв может увеличится. Сами сотрудники заповедника работают с использованием обязательных мер химической защиты.</w:t>
      </w:r>
    </w:p>
    <w:p w:rsidR="00ED79D4" w:rsidRDefault="00ED79D4">
      <w:pPr>
        <w:tabs>
          <w:tab w:val="num" w:pos="567"/>
        </w:tabs>
        <w:spacing w:line="360" w:lineRule="auto"/>
        <w:ind w:left="-709" w:right="-625" w:firstLine="709"/>
        <w:jc w:val="both"/>
        <w:rPr>
          <w:b/>
          <w:bCs/>
          <w:i/>
          <w:iCs/>
          <w:sz w:val="32"/>
          <w:szCs w:val="32"/>
        </w:rPr>
      </w:pPr>
      <w:r>
        <w:rPr>
          <w:b/>
          <w:bCs/>
          <w:i/>
          <w:iCs/>
          <w:sz w:val="32"/>
          <w:szCs w:val="32"/>
        </w:rPr>
        <w:t>3. Загрязнение вод.</w:t>
      </w:r>
    </w:p>
    <w:p w:rsidR="00ED79D4" w:rsidRDefault="00ED79D4">
      <w:pPr>
        <w:tabs>
          <w:tab w:val="num" w:pos="567"/>
        </w:tabs>
        <w:spacing w:line="360" w:lineRule="auto"/>
        <w:ind w:left="-709" w:right="-625" w:firstLine="709"/>
        <w:jc w:val="both"/>
        <w:rPr>
          <w:snapToGrid w:val="0"/>
          <w:sz w:val="28"/>
          <w:szCs w:val="28"/>
        </w:rPr>
      </w:pPr>
      <w:r>
        <w:rPr>
          <w:snapToGrid w:val="0"/>
          <w:sz w:val="28"/>
          <w:szCs w:val="28"/>
        </w:rPr>
        <w:t>Всякий водоем  или водный источник связан с окружающей его   внешней средой.  На него оказывают влияние условия формирования поверхностного или подземного водного стока,  разнообразные природные явления, индустрия, промышленное и коммунальное   строительство, транспорт,  хозяйственная и бытовая деятельность человека.  Последствием этих влияний является привнесение в водную среду новых, несвойственных ей веществ - загрязнителей, ухудшающих качество воды. Загрязнения, поступающие в водную среду,  классифицируют  по  разному,  в зависимости от подходов, критериев и задач. Так, обычно выделяют химическое, физическое и биологические загрязнения.</w:t>
      </w:r>
    </w:p>
    <w:p w:rsidR="00ED79D4" w:rsidRDefault="00ED79D4">
      <w:pPr>
        <w:tabs>
          <w:tab w:val="num" w:pos="567"/>
        </w:tabs>
        <w:spacing w:line="360" w:lineRule="auto"/>
        <w:ind w:left="-709" w:right="-625" w:firstLine="709"/>
        <w:jc w:val="both"/>
        <w:rPr>
          <w:snapToGrid w:val="0"/>
          <w:sz w:val="28"/>
          <w:szCs w:val="28"/>
        </w:rPr>
      </w:pPr>
      <w:r>
        <w:rPr>
          <w:snapToGrid w:val="0"/>
          <w:sz w:val="28"/>
          <w:szCs w:val="28"/>
        </w:rPr>
        <w:t>Химическое загрязнение представляет собой изменение  естественных   химических  свойств вода за счет увеличения содержания в ней вредных примесей как неорганической (минеральные соли,  кислоты, щелочи, глинистые частицы), так и органической природы (нефть и нефтепродукты, органические  остатки,  поверхностно-активные  вещества, пестициды).</w:t>
      </w:r>
    </w:p>
    <w:p w:rsidR="00ED79D4" w:rsidRDefault="00ED79D4">
      <w:pPr>
        <w:tabs>
          <w:tab w:val="num" w:pos="567"/>
        </w:tabs>
        <w:spacing w:line="360" w:lineRule="auto"/>
        <w:ind w:left="-709" w:right="-625" w:firstLine="709"/>
        <w:jc w:val="both"/>
        <w:rPr>
          <w:b/>
          <w:bCs/>
          <w:snapToGrid w:val="0"/>
          <w:sz w:val="32"/>
          <w:szCs w:val="32"/>
        </w:rPr>
      </w:pPr>
      <w:r>
        <w:rPr>
          <w:b/>
          <w:bCs/>
          <w:snapToGrid w:val="0"/>
          <w:sz w:val="32"/>
          <w:szCs w:val="32"/>
        </w:rPr>
        <w:t>3.1. Неорганическое загрязнение водоёмов.</w:t>
      </w:r>
    </w:p>
    <w:p w:rsidR="00ED79D4" w:rsidRDefault="00ED79D4">
      <w:pPr>
        <w:pStyle w:val="21"/>
        <w:tabs>
          <w:tab w:val="num" w:pos="567"/>
        </w:tabs>
        <w:spacing w:line="360" w:lineRule="auto"/>
        <w:ind w:left="-709" w:right="-625" w:firstLine="709"/>
        <w:jc w:val="both"/>
        <w:rPr>
          <w:snapToGrid w:val="0"/>
          <w:sz w:val="28"/>
          <w:szCs w:val="28"/>
        </w:rPr>
      </w:pPr>
      <w:r>
        <w:rPr>
          <w:snapToGrid w:val="0"/>
          <w:sz w:val="28"/>
          <w:szCs w:val="28"/>
        </w:rPr>
        <w:t>Водоёмы загрязняются сточными водами промышленных и коммунальных предприятий, при заготовке, обработке и сплаве лесоматериалов, водами шахт, рудников, нефтепромыслов, выбросами водного, железнодорожного и автомобильного транспорта.</w:t>
      </w:r>
    </w:p>
    <w:p w:rsidR="00ED79D4" w:rsidRDefault="00ED79D4">
      <w:pPr>
        <w:tabs>
          <w:tab w:val="num" w:pos="567"/>
        </w:tabs>
        <w:spacing w:line="360" w:lineRule="auto"/>
        <w:ind w:left="-709" w:right="-625" w:firstLine="709"/>
        <w:jc w:val="both"/>
        <w:rPr>
          <w:snapToGrid w:val="0"/>
          <w:sz w:val="28"/>
          <w:szCs w:val="28"/>
        </w:rPr>
      </w:pPr>
      <w:r>
        <w:rPr>
          <w:snapToGrid w:val="0"/>
          <w:sz w:val="28"/>
          <w:szCs w:val="28"/>
        </w:rPr>
        <w:t>Широкое применение синтетических моющих средств  в быту и промышленности приводит к увеличению их концентрации в сточных водах. При концентрации 1 мг/л погибают мелкие планктонные организмы, такие как водоросли, дафнии, коловратки. При концентрации 5 мг/л гибнет рыба. Синтетические моющие средства практически не удаляются очистными сооружениями, поэтому они довольно часто попадают в водоёмы, а оттуда – в водопроводную воду.</w:t>
      </w:r>
    </w:p>
    <w:p w:rsidR="00ED79D4" w:rsidRDefault="00ED79D4">
      <w:pPr>
        <w:tabs>
          <w:tab w:val="num" w:pos="567"/>
        </w:tabs>
        <w:spacing w:line="360" w:lineRule="auto"/>
        <w:ind w:left="-709" w:right="-625" w:firstLine="709"/>
        <w:jc w:val="both"/>
        <w:rPr>
          <w:snapToGrid w:val="0"/>
          <w:sz w:val="28"/>
          <w:szCs w:val="28"/>
        </w:rPr>
      </w:pPr>
      <w:r>
        <w:rPr>
          <w:snapToGrid w:val="0"/>
          <w:sz w:val="28"/>
          <w:szCs w:val="28"/>
        </w:rPr>
        <w:t>Основными неорганическими  (минеральными)   загрязнителями  пресных и  морских вод являются разнообразные химические соединения, токсичные для обитателей водной среды.  Это соединения мышьяка, свинца, кадмия, ртути, хрома, меди, фтора. Большинство из них попадает в воду в результате человеческой деятельности. Тяжелые металлы поглощаются фитопланктоном,  а затем передаются по пищевой цепи более высокоорганизованным организмам. Токсический  эффект  некоторых наиболее распространенных загрязнителей гидросферы представлен     в таблице 3.1.</w:t>
      </w:r>
    </w:p>
    <w:p w:rsidR="00ED79D4" w:rsidRDefault="00ED79D4">
      <w:pPr>
        <w:tabs>
          <w:tab w:val="num" w:pos="567"/>
        </w:tabs>
        <w:spacing w:line="360" w:lineRule="auto"/>
        <w:ind w:left="-709" w:right="-625" w:firstLine="709"/>
        <w:jc w:val="both"/>
        <w:rPr>
          <w:snapToGrid w:val="0"/>
          <w:sz w:val="28"/>
          <w:szCs w:val="28"/>
        </w:rPr>
      </w:pPr>
      <w:r>
        <w:rPr>
          <w:snapToGrid w:val="0"/>
          <w:sz w:val="28"/>
          <w:szCs w:val="28"/>
        </w:rPr>
        <w:t xml:space="preserve">Кроме перечисленных в таблице веществ, к опасным заразителям водной среды можно отнести неорганические кислоты и основания, обуславливающие широкий диапозон рН промышленных  стоков (1,0 - 11,0) и способных изменять рН водной среды до значений 5,0  или выше 8,0 ,  тогда как рыба в пресной  и  морской  воде может существовать только в интервале рН 5,0 - 8,5. </w:t>
      </w:r>
    </w:p>
    <w:p w:rsidR="00ED79D4" w:rsidRDefault="00ED79D4">
      <w:pPr>
        <w:pStyle w:val="21"/>
        <w:tabs>
          <w:tab w:val="num" w:pos="567"/>
        </w:tabs>
        <w:spacing w:line="360" w:lineRule="auto"/>
        <w:ind w:left="-709" w:right="-625" w:firstLine="709"/>
        <w:jc w:val="both"/>
        <w:rPr>
          <w:sz w:val="28"/>
          <w:szCs w:val="28"/>
        </w:rPr>
      </w:pPr>
      <w:r>
        <w:rPr>
          <w:sz w:val="28"/>
          <w:szCs w:val="28"/>
        </w:rPr>
        <w:t>Несколько сот обитателей водоёмов очень чувствительны к присутствию в воде органических веществ и поэтому служат индикаторами благополучия водных экосистем. Установлено, что некоторые водные беспозвоночные способны накапливать большое количество радиоактивных элементов и ядохимикатов, поэтому их используют в качестве индикаторов загрязнения природной среды.</w:t>
      </w:r>
    </w:p>
    <w:p w:rsidR="00ED79D4" w:rsidRDefault="00ED79D4">
      <w:pPr>
        <w:tabs>
          <w:tab w:val="num" w:pos="567"/>
        </w:tabs>
        <w:spacing w:line="360" w:lineRule="auto"/>
        <w:ind w:left="-709" w:right="-625" w:firstLine="709"/>
        <w:jc w:val="both"/>
        <w:rPr>
          <w:sz w:val="28"/>
          <w:szCs w:val="28"/>
        </w:rPr>
      </w:pPr>
      <w:r>
        <w:rPr>
          <w:sz w:val="28"/>
          <w:szCs w:val="28"/>
        </w:rPr>
        <w:t>Природная вода обладает способностью к самоочищению под влиянием естественных факторов: солнечного света, атмосферных газов, жизнедеятельности организмов – бактерий, грибов, зелёных растений, животных. В процессе естественного самоочищения при многократном разбавлении стоков чистой водой в реке через 24 часа остаётся около 50 процентов бактерий, а через 36 часов – только 0,5 процента.</w:t>
      </w:r>
    </w:p>
    <w:p w:rsidR="00ED79D4" w:rsidRDefault="00ED79D4">
      <w:pPr>
        <w:tabs>
          <w:tab w:val="num" w:pos="567"/>
        </w:tabs>
        <w:spacing w:line="360" w:lineRule="auto"/>
        <w:ind w:left="-709" w:right="-625" w:firstLine="709"/>
        <w:jc w:val="both"/>
        <w:rPr>
          <w:sz w:val="28"/>
          <w:szCs w:val="28"/>
        </w:rPr>
      </w:pPr>
      <w:r>
        <w:rPr>
          <w:sz w:val="28"/>
          <w:szCs w:val="28"/>
        </w:rPr>
        <w:t xml:space="preserve">Многие крупные реки подверглись сильному загрязнению, так например практически полностью загрязнены: Ока, Волга, Кама, Обь, Иртыш. В этом районе располагается множество радиационно-опасных объектов таких как склады химического оружия(Волга, Ока, Кама), атомные электростанции, захоронения ядерных отходов… По сравнению с ними наша река Лена чистая, хотя в начале сезона навигации “мы пьём солярку”, нетрудно представить, что творится в тех реках. </w:t>
      </w:r>
    </w:p>
    <w:p w:rsidR="00ED79D4" w:rsidRDefault="00ED79D4">
      <w:pPr>
        <w:tabs>
          <w:tab w:val="num" w:pos="567"/>
        </w:tabs>
        <w:spacing w:line="360" w:lineRule="auto"/>
        <w:ind w:left="-709" w:right="-625" w:firstLine="709"/>
        <w:jc w:val="both"/>
        <w:rPr>
          <w:snapToGrid w:val="0"/>
          <w:sz w:val="28"/>
          <w:szCs w:val="28"/>
        </w:rPr>
      </w:pPr>
      <w:r>
        <w:rPr>
          <w:snapToGrid w:val="0"/>
          <w:sz w:val="28"/>
          <w:szCs w:val="28"/>
        </w:rPr>
        <w:t xml:space="preserve">Среди основных источников  загрязнения  гидросферы  минеральными веществами и биогенными элементами следует упомянуть предприятия пищевой промышленности и сельское хозяйство. С орошаемых  земель ежегодно вымывается около 10 млн.т. солей. </w:t>
      </w:r>
    </w:p>
    <w:p w:rsidR="00ED79D4" w:rsidRDefault="00ED79D4">
      <w:pPr>
        <w:tabs>
          <w:tab w:val="num" w:pos="567"/>
        </w:tabs>
        <w:spacing w:line="360" w:lineRule="auto"/>
        <w:ind w:left="-709" w:right="-625" w:firstLine="709"/>
        <w:jc w:val="both"/>
        <w:rPr>
          <w:snapToGrid w:val="0"/>
          <w:sz w:val="28"/>
          <w:szCs w:val="28"/>
        </w:rPr>
      </w:pPr>
      <w:r>
        <w:rPr>
          <w:snapToGrid w:val="0"/>
          <w:sz w:val="28"/>
          <w:szCs w:val="28"/>
        </w:rPr>
        <w:t>Отходы, содержащие ртуть,  свинец, медь локализованы в отдельных районах у берегов, однако некоторая их часть выносится далеко за пределы территориальных вод. Загрязнение ртутью значительно снижает первичную продукцию морских экосистем,  подавляя  развитие фитопланктона. Отходы,  содержащие ртуть, обычно скапливаются в донных отложениях заливов или эстуариях рек.  Дальнейшая ее   миграция сопровождается  накоплением  метиловой  ртути  и  ее   включением в трофические цепи водных организмов.</w:t>
      </w:r>
    </w:p>
    <w:p w:rsidR="00ED79D4" w:rsidRDefault="00ED79D4">
      <w:pPr>
        <w:tabs>
          <w:tab w:val="num" w:pos="567"/>
        </w:tabs>
        <w:spacing w:line="360" w:lineRule="auto"/>
        <w:ind w:left="-709" w:right="-625" w:firstLine="709"/>
        <w:jc w:val="both"/>
        <w:rPr>
          <w:snapToGrid w:val="0"/>
          <w:sz w:val="28"/>
          <w:szCs w:val="28"/>
        </w:rPr>
      </w:pPr>
      <w:r>
        <w:rPr>
          <w:snapToGrid w:val="0"/>
          <w:sz w:val="28"/>
          <w:szCs w:val="28"/>
        </w:rPr>
        <w:t>Так, печальную известность  приобрела болезнь Минамата,  впервые обнаруженную японскими учеными у людей,  употреблявших в пищу рыбу, выловленную в заливе Минамата, в который бесконтрольно сбрасывали промышленные стоки  с техногенной ртутью.</w:t>
      </w:r>
    </w:p>
    <w:p w:rsidR="00ED79D4" w:rsidRDefault="00ED79D4">
      <w:pPr>
        <w:pStyle w:val="21"/>
        <w:tabs>
          <w:tab w:val="num" w:pos="567"/>
        </w:tabs>
        <w:spacing w:line="360" w:lineRule="auto"/>
        <w:ind w:left="-709" w:right="-625" w:firstLine="709"/>
        <w:jc w:val="both"/>
        <w:rPr>
          <w:sz w:val="28"/>
          <w:szCs w:val="28"/>
        </w:rPr>
      </w:pPr>
      <w:r>
        <w:rPr>
          <w:sz w:val="28"/>
          <w:szCs w:val="28"/>
        </w:rPr>
        <w:t xml:space="preserve">При сильном загрязнении самоочищения воды не происходит из-за гибели организмов и нарушения естественных биологических процессов. Поэтому в зависимости от степени и характера загрязнения применяют специальные методы отчистки сточных вод: механические, химические и биологические. Но так как это плохо финансируется отчистка ведётся плохо. </w:t>
      </w:r>
    </w:p>
    <w:p w:rsidR="00ED79D4" w:rsidRDefault="00ED79D4">
      <w:pPr>
        <w:tabs>
          <w:tab w:val="num" w:pos="567"/>
        </w:tabs>
        <w:spacing w:line="360" w:lineRule="auto"/>
        <w:ind w:left="-709" w:right="-625" w:firstLine="709"/>
        <w:jc w:val="both"/>
        <w:rPr>
          <w:b/>
          <w:bCs/>
          <w:i/>
          <w:iCs/>
          <w:sz w:val="36"/>
          <w:szCs w:val="36"/>
        </w:rPr>
      </w:pPr>
    </w:p>
    <w:p w:rsidR="00ED79D4" w:rsidRDefault="00ED79D4">
      <w:pPr>
        <w:tabs>
          <w:tab w:val="num" w:pos="567"/>
        </w:tabs>
        <w:spacing w:line="360" w:lineRule="auto"/>
        <w:ind w:left="-709" w:right="-625" w:firstLine="709"/>
        <w:jc w:val="both"/>
        <w:rPr>
          <w:b/>
          <w:bCs/>
          <w:i/>
          <w:iCs/>
          <w:sz w:val="36"/>
          <w:szCs w:val="36"/>
        </w:rPr>
      </w:pPr>
    </w:p>
    <w:p w:rsidR="00ED79D4" w:rsidRDefault="00ED79D4">
      <w:pPr>
        <w:tabs>
          <w:tab w:val="num" w:pos="567"/>
        </w:tabs>
        <w:spacing w:line="360" w:lineRule="auto"/>
        <w:ind w:left="-709" w:right="-625" w:firstLine="709"/>
        <w:jc w:val="both"/>
        <w:rPr>
          <w:sz w:val="32"/>
          <w:szCs w:val="32"/>
        </w:rPr>
      </w:pPr>
      <w:r>
        <w:rPr>
          <w:sz w:val="32"/>
          <w:szCs w:val="32"/>
        </w:rPr>
        <w:t>3.2. Органические загрязнения (нефть).</w:t>
      </w:r>
    </w:p>
    <w:p w:rsidR="00ED79D4" w:rsidRDefault="00ED79D4">
      <w:pPr>
        <w:pStyle w:val="3"/>
        <w:tabs>
          <w:tab w:val="num" w:pos="567"/>
        </w:tabs>
        <w:spacing w:line="360" w:lineRule="auto"/>
        <w:ind w:left="-709" w:right="-625" w:firstLine="709"/>
        <w:jc w:val="both"/>
        <w:rPr>
          <w:sz w:val="28"/>
          <w:szCs w:val="28"/>
          <w:u w:val="none"/>
        </w:rPr>
      </w:pPr>
      <w:r>
        <w:rPr>
          <w:sz w:val="28"/>
          <w:szCs w:val="28"/>
          <w:u w:val="none"/>
        </w:rPr>
        <w:t>Многие моря постигла та же участь, что и реки, например прибрежные воды Охотского моря загрязнены крупными нефтяными пятнами, так же загрязнены и донные отложения. У Японского моря та же проблема. Практически полностью загрязнено Баренцево море, крупные нефтяные пятна плавают по Каспийскому и Чёрному морям.</w:t>
      </w:r>
    </w:p>
    <w:p w:rsidR="00ED79D4" w:rsidRDefault="00ED79D4">
      <w:pPr>
        <w:pStyle w:val="3"/>
        <w:tabs>
          <w:tab w:val="num" w:pos="567"/>
        </w:tabs>
        <w:spacing w:line="360" w:lineRule="auto"/>
        <w:ind w:left="-709" w:right="-625" w:firstLine="709"/>
        <w:jc w:val="both"/>
        <w:rPr>
          <w:sz w:val="28"/>
          <w:szCs w:val="28"/>
          <w:u w:val="none"/>
        </w:rPr>
      </w:pPr>
      <w:r>
        <w:rPr>
          <w:sz w:val="28"/>
          <w:szCs w:val="28"/>
          <w:u w:val="none"/>
        </w:rPr>
        <w:t>Сегодня обитатели морей страдают от губительных загрязнений, вызванных деятельностью человека. Страдают водоросли и моллюски, ракообразные и медузы. Болеют и гибнут рыбы и дельфины. Один из наиболее опасных загрязнителей – нефть, попадающая в воду при аварии танкеров или при добыче её из морских глубин. В обиход специалистов вошло даже ставшее теперь широко распространённым понятие «чёрный прибой». Гибель и опустошение приносит этот «прибой» обитателям моря и побережья.</w:t>
      </w:r>
    </w:p>
    <w:p w:rsidR="00ED79D4" w:rsidRDefault="00ED79D4">
      <w:pPr>
        <w:tabs>
          <w:tab w:val="num" w:pos="567"/>
        </w:tabs>
        <w:spacing w:line="360" w:lineRule="auto"/>
        <w:ind w:left="-709" w:right="-625" w:firstLine="709"/>
        <w:jc w:val="both"/>
        <w:rPr>
          <w:snapToGrid w:val="0"/>
          <w:sz w:val="28"/>
          <w:szCs w:val="28"/>
        </w:rPr>
      </w:pPr>
      <w:r>
        <w:rPr>
          <w:snapToGrid w:val="0"/>
          <w:sz w:val="28"/>
          <w:szCs w:val="28"/>
        </w:rPr>
        <w:t>Нефть представляет  собой  вязкую  маслянистую  жидкость, имеющую темно-коричневый цвет и обладающую слабой  флуорисценцией. Нефть  состоит преимущественно из насыщенных алифвтических и гидроароматических углеводородов. Основные компоненты нефти  -  углеводороды  (до  98%) - подразделяются на 4  класса:</w:t>
      </w:r>
    </w:p>
    <w:p w:rsidR="00ED79D4" w:rsidRDefault="00ED79D4">
      <w:pPr>
        <w:tabs>
          <w:tab w:val="num" w:pos="567"/>
        </w:tabs>
        <w:spacing w:line="360" w:lineRule="auto"/>
        <w:ind w:left="-709" w:right="-625" w:firstLine="709"/>
        <w:jc w:val="both"/>
        <w:rPr>
          <w:i/>
          <w:iCs/>
          <w:snapToGrid w:val="0"/>
          <w:sz w:val="28"/>
          <w:szCs w:val="28"/>
        </w:rPr>
      </w:pPr>
      <w:r>
        <w:rPr>
          <w:b/>
          <w:bCs/>
          <w:i/>
          <w:iCs/>
          <w:snapToGrid w:val="0"/>
          <w:sz w:val="28"/>
          <w:szCs w:val="28"/>
        </w:rPr>
        <w:t>а) Парафины</w:t>
      </w:r>
      <w:r>
        <w:rPr>
          <w:i/>
          <w:iCs/>
          <w:snapToGrid w:val="0"/>
          <w:sz w:val="28"/>
          <w:szCs w:val="28"/>
        </w:rPr>
        <w:t xml:space="preserve"> (алкены) - (до 90% от общего состава) - устойчивые вещества,  молекулы которых выражены прямой и  разветвленной цепью атомов углерода. Легкие парафины обладают максимальной летучестью и растворимостью в воде.</w:t>
      </w:r>
    </w:p>
    <w:p w:rsidR="00ED79D4" w:rsidRDefault="00ED79D4">
      <w:pPr>
        <w:tabs>
          <w:tab w:val="num" w:pos="567"/>
        </w:tabs>
        <w:spacing w:line="360" w:lineRule="auto"/>
        <w:ind w:left="-709" w:right="-625" w:firstLine="709"/>
        <w:jc w:val="both"/>
        <w:rPr>
          <w:i/>
          <w:iCs/>
          <w:snapToGrid w:val="0"/>
          <w:sz w:val="28"/>
          <w:szCs w:val="28"/>
        </w:rPr>
      </w:pPr>
      <w:r>
        <w:rPr>
          <w:b/>
          <w:bCs/>
          <w:i/>
          <w:iCs/>
          <w:snapToGrid w:val="0"/>
          <w:sz w:val="28"/>
          <w:szCs w:val="28"/>
        </w:rPr>
        <w:t>б) Циклопарафины</w:t>
      </w:r>
      <w:r>
        <w:rPr>
          <w:i/>
          <w:iCs/>
          <w:snapToGrid w:val="0"/>
          <w:sz w:val="28"/>
          <w:szCs w:val="28"/>
        </w:rPr>
        <w:t xml:space="preserve"> -  ( 30 - 60%  от общего состава)  -  насыщенные циклические соединения с 5-6 атомами углерода  в  кольце.                          Кроме циклопентана  и циклогексана в нефти встречаются бициклические и полициклические соединения этой группы. Эти соединения очень устойчивы и плохо поддаются биоразложению.</w:t>
      </w:r>
    </w:p>
    <w:p w:rsidR="00ED79D4" w:rsidRDefault="00ED79D4">
      <w:pPr>
        <w:tabs>
          <w:tab w:val="num" w:pos="567"/>
        </w:tabs>
        <w:spacing w:line="360" w:lineRule="auto"/>
        <w:ind w:left="-709" w:right="-625" w:firstLine="709"/>
        <w:jc w:val="both"/>
        <w:rPr>
          <w:i/>
          <w:iCs/>
          <w:snapToGrid w:val="0"/>
          <w:sz w:val="28"/>
          <w:szCs w:val="28"/>
        </w:rPr>
      </w:pPr>
      <w:r>
        <w:rPr>
          <w:b/>
          <w:bCs/>
          <w:i/>
          <w:iCs/>
          <w:snapToGrid w:val="0"/>
          <w:sz w:val="28"/>
          <w:szCs w:val="28"/>
        </w:rPr>
        <w:t>в) Ароматические углеводороды</w:t>
      </w:r>
      <w:r>
        <w:rPr>
          <w:i/>
          <w:iCs/>
          <w:snapToGrid w:val="0"/>
          <w:sz w:val="28"/>
          <w:szCs w:val="28"/>
        </w:rPr>
        <w:t xml:space="preserve"> -  (20 - 40% от общего состава) - ненасыщенные циклические соединения ряда бензола, содержащие  в кольце на 6 атомов углерода меньше, чем циклопарафины. В  нефти  присутствуют летучие соединения с молекулой в  виде одинарного кольца (бензол, толуол, ксилол), затем бициклические (нафталин), полуциклические (пирен).</w:t>
      </w:r>
    </w:p>
    <w:p w:rsidR="00ED79D4" w:rsidRDefault="00ED79D4">
      <w:pPr>
        <w:tabs>
          <w:tab w:val="num" w:pos="567"/>
        </w:tabs>
        <w:spacing w:line="360" w:lineRule="auto"/>
        <w:ind w:left="-709" w:right="-625" w:firstLine="709"/>
        <w:jc w:val="both"/>
        <w:rPr>
          <w:i/>
          <w:iCs/>
          <w:snapToGrid w:val="0"/>
          <w:sz w:val="28"/>
          <w:szCs w:val="28"/>
        </w:rPr>
      </w:pPr>
      <w:r>
        <w:rPr>
          <w:b/>
          <w:bCs/>
          <w:i/>
          <w:iCs/>
          <w:snapToGrid w:val="0"/>
          <w:sz w:val="28"/>
          <w:szCs w:val="28"/>
        </w:rPr>
        <w:t>г) Олефины</w:t>
      </w:r>
      <w:r>
        <w:rPr>
          <w:i/>
          <w:iCs/>
          <w:snapToGrid w:val="0"/>
          <w:sz w:val="28"/>
          <w:szCs w:val="28"/>
        </w:rPr>
        <w:t xml:space="preserve"> (алкены) -  (до 10% от общего состава)  -  ненасыщенные нециклические  соединения  с одним или двумя атомами водорода у каждого атома углерода в молекуле, имеющей пряму  или разветвленную цепь.</w:t>
      </w:r>
    </w:p>
    <w:p w:rsidR="00ED79D4" w:rsidRDefault="00ED79D4">
      <w:pPr>
        <w:tabs>
          <w:tab w:val="num" w:pos="567"/>
        </w:tabs>
        <w:spacing w:line="360" w:lineRule="auto"/>
        <w:ind w:left="-709" w:right="-625" w:firstLine="709"/>
        <w:jc w:val="both"/>
        <w:rPr>
          <w:sz w:val="28"/>
          <w:szCs w:val="28"/>
        </w:rPr>
      </w:pPr>
      <w:r>
        <w:rPr>
          <w:sz w:val="28"/>
          <w:szCs w:val="28"/>
        </w:rPr>
        <w:t>Учёные всего мира ищут способы борьбы с подобными загрязнениями. Проводят эксперименты, используя живые организмы для очистки моря.</w:t>
      </w:r>
    </w:p>
    <w:p w:rsidR="00ED79D4" w:rsidRDefault="00ED79D4">
      <w:pPr>
        <w:tabs>
          <w:tab w:val="num" w:pos="567"/>
        </w:tabs>
        <w:spacing w:line="360" w:lineRule="auto"/>
        <w:ind w:left="-709" w:right="-625" w:firstLine="709"/>
        <w:jc w:val="both"/>
        <w:rPr>
          <w:sz w:val="28"/>
          <w:szCs w:val="28"/>
        </w:rPr>
      </w:pPr>
      <w:r>
        <w:rPr>
          <w:sz w:val="28"/>
          <w:szCs w:val="28"/>
        </w:rPr>
        <w:t>Нефть попадала в море естественным путём задолго до того, как человек стал загрязнять природу. В море нашлись бактерии, которые начали её использовать в пищу. Небольшое количество бактерий всегда присутствует даже в чистой воде. Почуяв добычу, бактерии – “нефтееды” начинают усиленно питаться и активно размножаться. Их число вблизи пятен нефти и нефтепродуктов резко увеличивается. Пройдёт несколько дней – и опасное радужное пятно исчезнет, превращённое неутомимыми микробами в безвредные для других морских существ составляющие. Сами же размножившиеся бактерии станут пищей для микроскопического планктона.</w:t>
      </w:r>
    </w:p>
    <w:p w:rsidR="00ED79D4" w:rsidRDefault="00ED79D4">
      <w:pPr>
        <w:tabs>
          <w:tab w:val="num" w:pos="567"/>
        </w:tabs>
        <w:spacing w:line="360" w:lineRule="auto"/>
        <w:ind w:left="-709" w:right="-625" w:firstLine="709"/>
        <w:jc w:val="both"/>
        <w:rPr>
          <w:sz w:val="28"/>
          <w:szCs w:val="28"/>
        </w:rPr>
      </w:pPr>
      <w:r>
        <w:rPr>
          <w:sz w:val="28"/>
          <w:szCs w:val="28"/>
        </w:rPr>
        <w:t xml:space="preserve">Всё бы хорошо, но беда в том, что при катастрофах супертанкеров и авариях на нефтяных платформах в море выливаются сотни тысяч тонн нефти! </w:t>
      </w:r>
    </w:p>
    <w:p w:rsidR="00ED79D4" w:rsidRDefault="00ED79D4">
      <w:pPr>
        <w:tabs>
          <w:tab w:val="num" w:pos="567"/>
        </w:tabs>
        <w:spacing w:line="360" w:lineRule="auto"/>
        <w:ind w:left="-709" w:right="-625" w:firstLine="709"/>
        <w:jc w:val="both"/>
        <w:rPr>
          <w:snapToGrid w:val="0"/>
          <w:sz w:val="28"/>
          <w:szCs w:val="28"/>
        </w:rPr>
      </w:pPr>
      <w:r>
        <w:rPr>
          <w:snapToGrid w:val="0"/>
          <w:sz w:val="28"/>
          <w:szCs w:val="28"/>
        </w:rPr>
        <w:t>Аварийные ситуации,   слив за  борт  танкерами промывочных и балластных вод,  - все  это обуславливает присутствие постоянных полей загрязнения на   трассах морских путей.  В период за 1962-79 годы в результате аварий в морскую среду поступило около 2 млн.  т.  нефти.  За   последние      30 лет,  начиная с 1964 года,  пробурено около 2000 скважин                    в Мировом океане,  из них только в Северном море 1000  и 350 промышленных скважин оборудовано.  Из-за незначительных  утечек ежегодно теряется 0,1 млн.т. нефти. Большие массы нефти поступают    в моря по рекам, с бытовыми и ливневыми стоками.</w:t>
      </w:r>
    </w:p>
    <w:p w:rsidR="00ED79D4" w:rsidRDefault="00ED79D4">
      <w:pPr>
        <w:tabs>
          <w:tab w:val="num" w:pos="567"/>
        </w:tabs>
        <w:spacing w:line="360" w:lineRule="auto"/>
        <w:ind w:left="-709" w:right="-625" w:firstLine="709"/>
        <w:jc w:val="both"/>
        <w:rPr>
          <w:snapToGrid w:val="0"/>
          <w:sz w:val="28"/>
          <w:szCs w:val="28"/>
        </w:rPr>
      </w:pPr>
      <w:r>
        <w:rPr>
          <w:snapToGrid w:val="0"/>
          <w:sz w:val="28"/>
          <w:szCs w:val="28"/>
        </w:rPr>
        <w:tab/>
        <w:t>Объем загрязнений   из   этого   источника составляет  2,0 млн.т./год. Со  стоками  промышленности ежегодно попадает  0,5 млн.т. нефти. Попадая в морскую среду, нефть сначала растекается в виде пленки, образуя слои различной мощности. По цвету  пленки можно определить ее толщину:</w:t>
      </w:r>
    </w:p>
    <w:tbl>
      <w:tblPr>
        <w:tblW w:w="10175" w:type="dxa"/>
        <w:tblInd w:w="-8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35"/>
        <w:gridCol w:w="2160"/>
        <w:gridCol w:w="4080"/>
      </w:tblGrid>
      <w:tr w:rsidR="00ED79D4" w:rsidRPr="00ED79D4">
        <w:trPr>
          <w:trHeight w:val="560"/>
        </w:trPr>
        <w:tc>
          <w:tcPr>
            <w:tcW w:w="3935" w:type="dxa"/>
          </w:tcPr>
          <w:p w:rsidR="00ED79D4" w:rsidRPr="00ED79D4" w:rsidRDefault="00ED79D4">
            <w:pPr>
              <w:tabs>
                <w:tab w:val="num" w:pos="567"/>
              </w:tabs>
              <w:spacing w:line="360" w:lineRule="auto"/>
              <w:ind w:left="110" w:right="-625"/>
              <w:jc w:val="both"/>
              <w:rPr>
                <w:b/>
                <w:bCs/>
                <w:i/>
                <w:iCs/>
                <w:snapToGrid w:val="0"/>
                <w:sz w:val="28"/>
                <w:szCs w:val="28"/>
              </w:rPr>
            </w:pPr>
            <w:r w:rsidRPr="00ED79D4">
              <w:rPr>
                <w:b/>
                <w:bCs/>
                <w:i/>
                <w:iCs/>
                <w:snapToGrid w:val="0"/>
                <w:sz w:val="28"/>
                <w:szCs w:val="28"/>
              </w:rPr>
              <w:t>Внешний вид</w:t>
            </w:r>
          </w:p>
        </w:tc>
        <w:tc>
          <w:tcPr>
            <w:tcW w:w="2160" w:type="dxa"/>
          </w:tcPr>
          <w:p w:rsidR="00ED79D4" w:rsidRPr="00ED79D4" w:rsidRDefault="00ED79D4">
            <w:pPr>
              <w:tabs>
                <w:tab w:val="num" w:pos="567"/>
              </w:tabs>
              <w:spacing w:line="360" w:lineRule="auto"/>
              <w:ind w:left="35" w:right="-625"/>
              <w:jc w:val="both"/>
              <w:rPr>
                <w:b/>
                <w:bCs/>
                <w:i/>
                <w:iCs/>
                <w:snapToGrid w:val="0"/>
                <w:sz w:val="28"/>
                <w:szCs w:val="28"/>
              </w:rPr>
            </w:pPr>
            <w:r w:rsidRPr="00ED79D4">
              <w:rPr>
                <w:b/>
                <w:bCs/>
                <w:i/>
                <w:iCs/>
                <w:snapToGrid w:val="0"/>
                <w:sz w:val="28"/>
                <w:szCs w:val="28"/>
              </w:rPr>
              <w:t>Толщина, мкм</w:t>
            </w:r>
          </w:p>
        </w:tc>
        <w:tc>
          <w:tcPr>
            <w:tcW w:w="4080" w:type="dxa"/>
          </w:tcPr>
          <w:p w:rsidR="00ED79D4" w:rsidRPr="00ED79D4" w:rsidRDefault="00ED79D4">
            <w:pPr>
              <w:tabs>
                <w:tab w:val="num" w:pos="567"/>
              </w:tabs>
              <w:spacing w:line="360" w:lineRule="auto"/>
              <w:ind w:left="429" w:right="-625"/>
              <w:jc w:val="both"/>
              <w:rPr>
                <w:b/>
                <w:bCs/>
                <w:i/>
                <w:iCs/>
                <w:snapToGrid w:val="0"/>
                <w:sz w:val="28"/>
                <w:szCs w:val="28"/>
              </w:rPr>
            </w:pPr>
            <w:r w:rsidRPr="00ED79D4">
              <w:rPr>
                <w:b/>
                <w:bCs/>
                <w:i/>
                <w:iCs/>
                <w:snapToGrid w:val="0"/>
                <w:sz w:val="28"/>
                <w:szCs w:val="28"/>
              </w:rPr>
              <w:t>Количество нефти, л/ кв.км</w:t>
            </w:r>
            <w:r w:rsidRPr="00ED79D4">
              <w:rPr>
                <w:b/>
                <w:bCs/>
                <w:i/>
                <w:iCs/>
                <w:snapToGrid w:val="0"/>
                <w:sz w:val="28"/>
                <w:szCs w:val="28"/>
              </w:rPr>
              <w:tab/>
            </w:r>
          </w:p>
        </w:tc>
      </w:tr>
      <w:tr w:rsidR="00ED79D4" w:rsidRPr="00ED79D4">
        <w:trPr>
          <w:trHeight w:val="469"/>
        </w:trPr>
        <w:tc>
          <w:tcPr>
            <w:tcW w:w="3935" w:type="dxa"/>
          </w:tcPr>
          <w:p w:rsidR="00ED79D4" w:rsidRPr="00ED79D4" w:rsidRDefault="00ED79D4">
            <w:pPr>
              <w:tabs>
                <w:tab w:val="num" w:pos="567"/>
              </w:tabs>
              <w:spacing w:line="360" w:lineRule="auto"/>
              <w:ind w:left="110" w:right="-625"/>
              <w:jc w:val="both"/>
              <w:rPr>
                <w:b/>
                <w:bCs/>
                <w:i/>
                <w:iCs/>
                <w:snapToGrid w:val="0"/>
                <w:sz w:val="28"/>
                <w:szCs w:val="28"/>
              </w:rPr>
            </w:pPr>
            <w:r w:rsidRPr="00ED79D4">
              <w:rPr>
                <w:i/>
                <w:iCs/>
                <w:snapToGrid w:val="0"/>
                <w:sz w:val="28"/>
                <w:szCs w:val="28"/>
              </w:rPr>
              <w:t xml:space="preserve"> 1. Едва заметна</w:t>
            </w:r>
          </w:p>
        </w:tc>
        <w:tc>
          <w:tcPr>
            <w:tcW w:w="2160" w:type="dxa"/>
          </w:tcPr>
          <w:p w:rsidR="00ED79D4" w:rsidRPr="00ED79D4" w:rsidRDefault="00ED79D4">
            <w:pPr>
              <w:tabs>
                <w:tab w:val="num" w:pos="567"/>
              </w:tabs>
              <w:spacing w:line="360" w:lineRule="auto"/>
              <w:ind w:left="102" w:right="-625"/>
              <w:jc w:val="both"/>
              <w:rPr>
                <w:b/>
                <w:bCs/>
                <w:i/>
                <w:iCs/>
                <w:snapToGrid w:val="0"/>
                <w:sz w:val="28"/>
                <w:szCs w:val="28"/>
              </w:rPr>
            </w:pPr>
            <w:r w:rsidRPr="00ED79D4">
              <w:rPr>
                <w:snapToGrid w:val="0"/>
                <w:sz w:val="28"/>
                <w:szCs w:val="28"/>
              </w:rPr>
              <w:t xml:space="preserve">      0,038</w:t>
            </w:r>
          </w:p>
        </w:tc>
        <w:tc>
          <w:tcPr>
            <w:tcW w:w="4080" w:type="dxa"/>
          </w:tcPr>
          <w:p w:rsidR="00ED79D4" w:rsidRPr="00ED79D4" w:rsidRDefault="00ED79D4">
            <w:pPr>
              <w:tabs>
                <w:tab w:val="num" w:pos="567"/>
              </w:tabs>
              <w:spacing w:line="360" w:lineRule="auto"/>
              <w:ind w:left="814" w:right="-625"/>
              <w:jc w:val="both"/>
              <w:rPr>
                <w:b/>
                <w:bCs/>
                <w:i/>
                <w:iCs/>
                <w:snapToGrid w:val="0"/>
                <w:sz w:val="28"/>
                <w:szCs w:val="28"/>
              </w:rPr>
            </w:pPr>
            <w:r w:rsidRPr="00ED79D4">
              <w:rPr>
                <w:snapToGrid w:val="0"/>
                <w:sz w:val="28"/>
                <w:szCs w:val="28"/>
              </w:rPr>
              <w:t xml:space="preserve">             44</w:t>
            </w:r>
            <w:r w:rsidRPr="00ED79D4">
              <w:rPr>
                <w:snapToGrid w:val="0"/>
                <w:sz w:val="28"/>
                <w:szCs w:val="28"/>
              </w:rPr>
              <w:tab/>
            </w:r>
          </w:p>
        </w:tc>
      </w:tr>
      <w:tr w:rsidR="00ED79D4" w:rsidRPr="00ED79D4">
        <w:trPr>
          <w:trHeight w:val="502"/>
        </w:trPr>
        <w:tc>
          <w:tcPr>
            <w:tcW w:w="3935" w:type="dxa"/>
          </w:tcPr>
          <w:p w:rsidR="00ED79D4" w:rsidRPr="00ED79D4" w:rsidRDefault="00ED79D4">
            <w:pPr>
              <w:tabs>
                <w:tab w:val="num" w:pos="567"/>
              </w:tabs>
              <w:spacing w:line="360" w:lineRule="auto"/>
              <w:ind w:left="110" w:right="-625"/>
              <w:jc w:val="both"/>
              <w:rPr>
                <w:i/>
                <w:iCs/>
                <w:snapToGrid w:val="0"/>
                <w:sz w:val="28"/>
                <w:szCs w:val="28"/>
              </w:rPr>
            </w:pPr>
            <w:r w:rsidRPr="00ED79D4">
              <w:rPr>
                <w:i/>
                <w:iCs/>
                <w:snapToGrid w:val="0"/>
                <w:sz w:val="28"/>
                <w:szCs w:val="28"/>
              </w:rPr>
              <w:t xml:space="preserve"> 2. Серебристый  отблеск</w:t>
            </w:r>
          </w:p>
        </w:tc>
        <w:tc>
          <w:tcPr>
            <w:tcW w:w="2160" w:type="dxa"/>
          </w:tcPr>
          <w:p w:rsidR="00ED79D4" w:rsidRPr="00ED79D4" w:rsidRDefault="00ED79D4">
            <w:pPr>
              <w:tabs>
                <w:tab w:val="num" w:pos="567"/>
              </w:tabs>
              <w:spacing w:line="360" w:lineRule="auto"/>
              <w:ind w:left="102" w:right="-625"/>
              <w:jc w:val="both"/>
              <w:rPr>
                <w:i/>
                <w:iCs/>
                <w:snapToGrid w:val="0"/>
                <w:sz w:val="28"/>
                <w:szCs w:val="28"/>
              </w:rPr>
            </w:pPr>
            <w:r w:rsidRPr="00ED79D4">
              <w:rPr>
                <w:snapToGrid w:val="0"/>
                <w:sz w:val="28"/>
                <w:szCs w:val="28"/>
              </w:rPr>
              <w:t xml:space="preserve">      0,076</w:t>
            </w:r>
          </w:p>
        </w:tc>
        <w:tc>
          <w:tcPr>
            <w:tcW w:w="4080" w:type="dxa"/>
          </w:tcPr>
          <w:p w:rsidR="00ED79D4" w:rsidRPr="00ED79D4" w:rsidRDefault="00ED79D4">
            <w:pPr>
              <w:tabs>
                <w:tab w:val="num" w:pos="567"/>
              </w:tabs>
              <w:spacing w:line="360" w:lineRule="auto"/>
              <w:ind w:left="814" w:right="-625"/>
              <w:jc w:val="both"/>
              <w:rPr>
                <w:i/>
                <w:iCs/>
                <w:snapToGrid w:val="0"/>
                <w:sz w:val="28"/>
                <w:szCs w:val="28"/>
              </w:rPr>
            </w:pPr>
            <w:r w:rsidRPr="00ED79D4">
              <w:rPr>
                <w:snapToGrid w:val="0"/>
                <w:sz w:val="28"/>
                <w:szCs w:val="28"/>
              </w:rPr>
              <w:t xml:space="preserve">             88</w:t>
            </w:r>
            <w:r w:rsidRPr="00ED79D4">
              <w:rPr>
                <w:snapToGrid w:val="0"/>
                <w:sz w:val="28"/>
                <w:szCs w:val="28"/>
              </w:rPr>
              <w:tab/>
            </w:r>
          </w:p>
        </w:tc>
      </w:tr>
      <w:tr w:rsidR="00ED79D4" w:rsidRPr="00ED79D4">
        <w:trPr>
          <w:trHeight w:val="535"/>
        </w:trPr>
        <w:tc>
          <w:tcPr>
            <w:tcW w:w="3935" w:type="dxa"/>
          </w:tcPr>
          <w:p w:rsidR="00ED79D4" w:rsidRPr="00ED79D4" w:rsidRDefault="00ED79D4">
            <w:pPr>
              <w:tabs>
                <w:tab w:val="num" w:pos="567"/>
              </w:tabs>
              <w:spacing w:line="360" w:lineRule="auto"/>
              <w:ind w:left="110" w:right="-625"/>
              <w:jc w:val="both"/>
              <w:rPr>
                <w:i/>
                <w:iCs/>
                <w:snapToGrid w:val="0"/>
                <w:sz w:val="28"/>
                <w:szCs w:val="28"/>
              </w:rPr>
            </w:pPr>
            <w:r w:rsidRPr="00ED79D4">
              <w:rPr>
                <w:i/>
                <w:iCs/>
                <w:snapToGrid w:val="0"/>
                <w:sz w:val="28"/>
                <w:szCs w:val="28"/>
              </w:rPr>
              <w:t xml:space="preserve"> 3. Следы окраски</w:t>
            </w:r>
          </w:p>
        </w:tc>
        <w:tc>
          <w:tcPr>
            <w:tcW w:w="2160" w:type="dxa"/>
          </w:tcPr>
          <w:p w:rsidR="00ED79D4" w:rsidRPr="00ED79D4" w:rsidRDefault="00ED79D4">
            <w:pPr>
              <w:tabs>
                <w:tab w:val="num" w:pos="567"/>
              </w:tabs>
              <w:spacing w:line="360" w:lineRule="auto"/>
              <w:ind w:left="102" w:right="-625"/>
              <w:jc w:val="both"/>
              <w:rPr>
                <w:i/>
                <w:iCs/>
                <w:snapToGrid w:val="0"/>
                <w:sz w:val="28"/>
                <w:szCs w:val="28"/>
              </w:rPr>
            </w:pPr>
            <w:r w:rsidRPr="00ED79D4">
              <w:rPr>
                <w:snapToGrid w:val="0"/>
                <w:sz w:val="28"/>
                <w:szCs w:val="28"/>
              </w:rPr>
              <w:t xml:space="preserve">      0,152</w:t>
            </w:r>
          </w:p>
        </w:tc>
        <w:tc>
          <w:tcPr>
            <w:tcW w:w="4080" w:type="dxa"/>
          </w:tcPr>
          <w:p w:rsidR="00ED79D4" w:rsidRPr="00ED79D4" w:rsidRDefault="00ED79D4">
            <w:pPr>
              <w:tabs>
                <w:tab w:val="num" w:pos="567"/>
              </w:tabs>
              <w:spacing w:line="360" w:lineRule="auto"/>
              <w:ind w:left="814" w:right="-625"/>
              <w:jc w:val="both"/>
              <w:rPr>
                <w:i/>
                <w:iCs/>
                <w:snapToGrid w:val="0"/>
                <w:sz w:val="28"/>
                <w:szCs w:val="28"/>
              </w:rPr>
            </w:pPr>
            <w:r w:rsidRPr="00ED79D4">
              <w:rPr>
                <w:snapToGrid w:val="0"/>
                <w:sz w:val="28"/>
                <w:szCs w:val="28"/>
              </w:rPr>
              <w:t xml:space="preserve">            176</w:t>
            </w:r>
            <w:r w:rsidRPr="00ED79D4">
              <w:rPr>
                <w:snapToGrid w:val="0"/>
                <w:sz w:val="28"/>
                <w:szCs w:val="28"/>
              </w:rPr>
              <w:tab/>
            </w:r>
          </w:p>
        </w:tc>
      </w:tr>
      <w:tr w:rsidR="00ED79D4" w:rsidRPr="00ED79D4">
        <w:trPr>
          <w:trHeight w:val="519"/>
        </w:trPr>
        <w:tc>
          <w:tcPr>
            <w:tcW w:w="3935" w:type="dxa"/>
          </w:tcPr>
          <w:p w:rsidR="00ED79D4" w:rsidRPr="00ED79D4" w:rsidRDefault="00ED79D4">
            <w:pPr>
              <w:tabs>
                <w:tab w:val="num" w:pos="567"/>
              </w:tabs>
              <w:spacing w:line="360" w:lineRule="auto"/>
              <w:ind w:left="110" w:right="-625"/>
              <w:jc w:val="both"/>
              <w:rPr>
                <w:i/>
                <w:iCs/>
                <w:snapToGrid w:val="0"/>
                <w:sz w:val="28"/>
                <w:szCs w:val="28"/>
              </w:rPr>
            </w:pPr>
            <w:r w:rsidRPr="00ED79D4">
              <w:rPr>
                <w:i/>
                <w:iCs/>
                <w:snapToGrid w:val="0"/>
                <w:sz w:val="28"/>
                <w:szCs w:val="28"/>
              </w:rPr>
              <w:t xml:space="preserve"> 4. Ярко окрашенные  разводы</w:t>
            </w:r>
          </w:p>
        </w:tc>
        <w:tc>
          <w:tcPr>
            <w:tcW w:w="2160" w:type="dxa"/>
          </w:tcPr>
          <w:p w:rsidR="00ED79D4" w:rsidRPr="00ED79D4" w:rsidRDefault="00ED79D4">
            <w:pPr>
              <w:tabs>
                <w:tab w:val="num" w:pos="567"/>
              </w:tabs>
              <w:spacing w:line="360" w:lineRule="auto"/>
              <w:ind w:left="119" w:right="-625"/>
              <w:jc w:val="both"/>
              <w:rPr>
                <w:i/>
                <w:iCs/>
                <w:snapToGrid w:val="0"/>
                <w:sz w:val="28"/>
                <w:szCs w:val="28"/>
              </w:rPr>
            </w:pPr>
            <w:r w:rsidRPr="00ED79D4">
              <w:rPr>
                <w:snapToGrid w:val="0"/>
                <w:sz w:val="28"/>
                <w:szCs w:val="28"/>
              </w:rPr>
              <w:t xml:space="preserve">      0,305</w:t>
            </w:r>
          </w:p>
        </w:tc>
        <w:tc>
          <w:tcPr>
            <w:tcW w:w="4080" w:type="dxa"/>
          </w:tcPr>
          <w:p w:rsidR="00ED79D4" w:rsidRPr="00ED79D4" w:rsidRDefault="00ED79D4">
            <w:pPr>
              <w:tabs>
                <w:tab w:val="num" w:pos="567"/>
              </w:tabs>
              <w:spacing w:line="360" w:lineRule="auto"/>
              <w:ind w:left="831" w:right="-625"/>
              <w:jc w:val="both"/>
              <w:rPr>
                <w:i/>
                <w:iCs/>
                <w:snapToGrid w:val="0"/>
                <w:sz w:val="28"/>
                <w:szCs w:val="28"/>
              </w:rPr>
            </w:pPr>
            <w:r w:rsidRPr="00ED79D4">
              <w:rPr>
                <w:snapToGrid w:val="0"/>
                <w:sz w:val="28"/>
                <w:szCs w:val="28"/>
              </w:rPr>
              <w:t xml:space="preserve">            352</w:t>
            </w:r>
            <w:r w:rsidRPr="00ED79D4">
              <w:rPr>
                <w:snapToGrid w:val="0"/>
                <w:sz w:val="28"/>
                <w:szCs w:val="28"/>
              </w:rPr>
              <w:tab/>
            </w:r>
          </w:p>
        </w:tc>
      </w:tr>
      <w:tr w:rsidR="00ED79D4" w:rsidRPr="00ED79D4">
        <w:trPr>
          <w:trHeight w:val="368"/>
        </w:trPr>
        <w:tc>
          <w:tcPr>
            <w:tcW w:w="3935" w:type="dxa"/>
          </w:tcPr>
          <w:p w:rsidR="00ED79D4" w:rsidRPr="00ED79D4" w:rsidRDefault="00ED79D4">
            <w:pPr>
              <w:tabs>
                <w:tab w:val="num" w:pos="567"/>
              </w:tabs>
              <w:spacing w:line="360" w:lineRule="auto"/>
              <w:ind w:left="110" w:right="-625"/>
              <w:jc w:val="both"/>
              <w:rPr>
                <w:i/>
                <w:iCs/>
                <w:snapToGrid w:val="0"/>
                <w:sz w:val="28"/>
                <w:szCs w:val="28"/>
              </w:rPr>
            </w:pPr>
            <w:r w:rsidRPr="00ED79D4">
              <w:rPr>
                <w:i/>
                <w:iCs/>
                <w:snapToGrid w:val="0"/>
                <w:sz w:val="28"/>
                <w:szCs w:val="28"/>
              </w:rPr>
              <w:t xml:space="preserve"> 5. Тускло окрашенные</w:t>
            </w:r>
          </w:p>
        </w:tc>
        <w:tc>
          <w:tcPr>
            <w:tcW w:w="2160" w:type="dxa"/>
          </w:tcPr>
          <w:p w:rsidR="00ED79D4" w:rsidRPr="00ED79D4" w:rsidRDefault="00ED79D4">
            <w:pPr>
              <w:tabs>
                <w:tab w:val="num" w:pos="567"/>
              </w:tabs>
              <w:spacing w:line="360" w:lineRule="auto"/>
              <w:ind w:left="102" w:right="-625"/>
              <w:jc w:val="both"/>
              <w:rPr>
                <w:i/>
                <w:iCs/>
                <w:snapToGrid w:val="0"/>
                <w:sz w:val="28"/>
                <w:szCs w:val="28"/>
              </w:rPr>
            </w:pPr>
            <w:r w:rsidRPr="00ED79D4">
              <w:rPr>
                <w:snapToGrid w:val="0"/>
                <w:sz w:val="28"/>
                <w:szCs w:val="28"/>
              </w:rPr>
              <w:t xml:space="preserve">      1,016</w:t>
            </w:r>
          </w:p>
        </w:tc>
        <w:tc>
          <w:tcPr>
            <w:tcW w:w="4080" w:type="dxa"/>
          </w:tcPr>
          <w:p w:rsidR="00ED79D4" w:rsidRPr="00ED79D4" w:rsidRDefault="00ED79D4">
            <w:pPr>
              <w:tabs>
                <w:tab w:val="num" w:pos="567"/>
              </w:tabs>
              <w:spacing w:line="360" w:lineRule="auto"/>
              <w:ind w:left="814" w:right="-625"/>
              <w:jc w:val="both"/>
              <w:rPr>
                <w:i/>
                <w:iCs/>
                <w:snapToGrid w:val="0"/>
                <w:sz w:val="28"/>
                <w:szCs w:val="28"/>
              </w:rPr>
            </w:pPr>
            <w:r w:rsidRPr="00ED79D4">
              <w:rPr>
                <w:snapToGrid w:val="0"/>
                <w:sz w:val="28"/>
                <w:szCs w:val="28"/>
              </w:rPr>
              <w:t xml:space="preserve">            1170</w:t>
            </w:r>
            <w:r w:rsidRPr="00ED79D4">
              <w:rPr>
                <w:snapToGrid w:val="0"/>
                <w:sz w:val="28"/>
                <w:szCs w:val="28"/>
              </w:rPr>
              <w:tab/>
            </w:r>
          </w:p>
        </w:tc>
      </w:tr>
      <w:tr w:rsidR="00ED79D4" w:rsidRPr="00ED79D4">
        <w:trPr>
          <w:trHeight w:val="586"/>
        </w:trPr>
        <w:tc>
          <w:tcPr>
            <w:tcW w:w="3935" w:type="dxa"/>
          </w:tcPr>
          <w:p w:rsidR="00ED79D4" w:rsidRPr="00ED79D4" w:rsidRDefault="00ED79D4">
            <w:pPr>
              <w:tabs>
                <w:tab w:val="num" w:pos="567"/>
              </w:tabs>
              <w:spacing w:line="360" w:lineRule="auto"/>
              <w:ind w:left="110" w:right="-625"/>
              <w:jc w:val="both"/>
              <w:rPr>
                <w:i/>
                <w:iCs/>
                <w:snapToGrid w:val="0"/>
                <w:sz w:val="28"/>
                <w:szCs w:val="28"/>
              </w:rPr>
            </w:pPr>
            <w:r w:rsidRPr="00ED79D4">
              <w:rPr>
                <w:i/>
                <w:iCs/>
                <w:snapToGrid w:val="0"/>
                <w:sz w:val="28"/>
                <w:szCs w:val="28"/>
              </w:rPr>
              <w:t xml:space="preserve"> 6. Темно окрашенные</w:t>
            </w:r>
          </w:p>
        </w:tc>
        <w:tc>
          <w:tcPr>
            <w:tcW w:w="2160" w:type="dxa"/>
          </w:tcPr>
          <w:p w:rsidR="00ED79D4" w:rsidRPr="00ED79D4" w:rsidRDefault="00ED79D4">
            <w:pPr>
              <w:tabs>
                <w:tab w:val="num" w:pos="567"/>
              </w:tabs>
              <w:spacing w:line="360" w:lineRule="auto"/>
              <w:ind w:left="169" w:right="-625"/>
              <w:jc w:val="both"/>
              <w:rPr>
                <w:i/>
                <w:iCs/>
                <w:snapToGrid w:val="0"/>
                <w:sz w:val="28"/>
                <w:szCs w:val="28"/>
              </w:rPr>
            </w:pPr>
            <w:r w:rsidRPr="00ED79D4">
              <w:rPr>
                <w:snapToGrid w:val="0"/>
                <w:sz w:val="28"/>
                <w:szCs w:val="28"/>
              </w:rPr>
              <w:t xml:space="preserve">     2,032</w:t>
            </w:r>
          </w:p>
        </w:tc>
        <w:tc>
          <w:tcPr>
            <w:tcW w:w="4080" w:type="dxa"/>
          </w:tcPr>
          <w:p w:rsidR="00ED79D4" w:rsidRPr="00ED79D4" w:rsidRDefault="00ED79D4">
            <w:pPr>
              <w:tabs>
                <w:tab w:val="num" w:pos="567"/>
              </w:tabs>
              <w:spacing w:line="360" w:lineRule="auto"/>
              <w:ind w:left="881" w:right="-625"/>
              <w:jc w:val="both"/>
              <w:rPr>
                <w:i/>
                <w:iCs/>
                <w:snapToGrid w:val="0"/>
                <w:sz w:val="28"/>
                <w:szCs w:val="28"/>
              </w:rPr>
            </w:pPr>
            <w:r w:rsidRPr="00ED79D4">
              <w:rPr>
                <w:snapToGrid w:val="0"/>
                <w:sz w:val="28"/>
                <w:szCs w:val="28"/>
              </w:rPr>
              <w:t xml:space="preserve">           2310</w:t>
            </w:r>
            <w:r w:rsidRPr="00ED79D4">
              <w:rPr>
                <w:snapToGrid w:val="0"/>
                <w:sz w:val="28"/>
                <w:szCs w:val="28"/>
              </w:rPr>
              <w:tab/>
            </w:r>
          </w:p>
        </w:tc>
      </w:tr>
    </w:tbl>
    <w:p w:rsidR="00ED79D4" w:rsidRDefault="00ED79D4">
      <w:pPr>
        <w:tabs>
          <w:tab w:val="num" w:pos="567"/>
        </w:tabs>
        <w:spacing w:line="360" w:lineRule="auto"/>
        <w:ind w:left="-709" w:right="-625" w:firstLine="709"/>
        <w:jc w:val="both"/>
        <w:rPr>
          <w:snapToGrid w:val="0"/>
          <w:sz w:val="28"/>
          <w:szCs w:val="28"/>
        </w:rPr>
      </w:pPr>
    </w:p>
    <w:p w:rsidR="00ED79D4" w:rsidRDefault="00ED79D4">
      <w:pPr>
        <w:tabs>
          <w:tab w:val="num" w:pos="567"/>
        </w:tabs>
        <w:spacing w:line="360" w:lineRule="auto"/>
        <w:ind w:left="-709" w:right="-625" w:firstLine="709"/>
        <w:jc w:val="both"/>
        <w:rPr>
          <w:snapToGrid w:val="0"/>
          <w:sz w:val="28"/>
          <w:szCs w:val="28"/>
        </w:rPr>
      </w:pPr>
      <w:r>
        <w:rPr>
          <w:snapToGrid w:val="0"/>
          <w:sz w:val="28"/>
          <w:szCs w:val="28"/>
        </w:rPr>
        <w:tab/>
        <w:t>Нефтяная пленка изменяет состав  спектра  и  интенсивность   проникновения в воду света. Пропускание света тонкими пленками сырой нефти составляет 1-10%  (280  нм),  60-70%  (400нм).</w:t>
      </w:r>
    </w:p>
    <w:p w:rsidR="00ED79D4" w:rsidRDefault="00ED79D4">
      <w:pPr>
        <w:tabs>
          <w:tab w:val="num" w:pos="567"/>
        </w:tabs>
        <w:spacing w:line="360" w:lineRule="auto"/>
        <w:ind w:left="-709" w:right="-625" w:firstLine="709"/>
        <w:jc w:val="both"/>
        <w:rPr>
          <w:snapToGrid w:val="0"/>
          <w:sz w:val="28"/>
          <w:szCs w:val="28"/>
        </w:rPr>
      </w:pPr>
      <w:r>
        <w:rPr>
          <w:snapToGrid w:val="0"/>
          <w:sz w:val="28"/>
          <w:szCs w:val="28"/>
        </w:rPr>
        <w:tab/>
        <w:t>Пленка толщиной 30-40 мкм полностью поглощает инфракрасное излучение.  Смешиваясь  с  водой,  нефть   образует   эмульсию двух типов: прямую - "нефть в воде"- и обратную -  "вода      в нефти". Прямые эмульсии,  составленные капельками нефти  диаметром до 0,5 мкм,  менее устойчивы и характерны для нефтей,   содержащих поверхностно-активные вещества. При удалении летучих фракций, нефть образует вязкие обратные эмульсии, которые  могут сохраняться на поверхности, переноситься течением, выбрасываться  на берег и оседать на дно.</w:t>
      </w:r>
    </w:p>
    <w:p w:rsidR="00ED79D4" w:rsidRDefault="00ED79D4">
      <w:pPr>
        <w:pStyle w:val="21"/>
        <w:tabs>
          <w:tab w:val="num" w:pos="567"/>
        </w:tabs>
        <w:spacing w:line="360" w:lineRule="auto"/>
        <w:ind w:left="-709" w:right="-625" w:firstLine="709"/>
        <w:jc w:val="both"/>
        <w:rPr>
          <w:sz w:val="28"/>
          <w:szCs w:val="28"/>
        </w:rPr>
      </w:pPr>
      <w:r>
        <w:rPr>
          <w:sz w:val="28"/>
          <w:szCs w:val="28"/>
        </w:rPr>
        <w:t>С таким количеством «грязи» морским очистителям быстро справится не под силу. А время очень важный фактор. Чем скорее будет отчищено море, тем меньше погибнет и пострадает его обитателей.</w:t>
      </w:r>
    </w:p>
    <w:p w:rsidR="00ED79D4" w:rsidRDefault="00ED79D4">
      <w:pPr>
        <w:tabs>
          <w:tab w:val="num" w:pos="567"/>
        </w:tabs>
        <w:spacing w:line="360" w:lineRule="auto"/>
        <w:ind w:left="-709" w:right="-625" w:firstLine="709"/>
        <w:jc w:val="both"/>
        <w:rPr>
          <w:sz w:val="28"/>
          <w:szCs w:val="28"/>
        </w:rPr>
      </w:pPr>
      <w:r>
        <w:rPr>
          <w:sz w:val="28"/>
          <w:szCs w:val="28"/>
        </w:rPr>
        <w:t>Большие надежды возлагаются на биологический метод очистки – искусственное разведение микробов – пожирателей нефти. Их культуры в сухом состоянии могут годами хранится в специальных упаковках, а при авариях их будут высевать в больших количествах на нефтяное пятно.</w:t>
      </w:r>
    </w:p>
    <w:p w:rsidR="00ED79D4" w:rsidRDefault="00ED79D4">
      <w:pPr>
        <w:pStyle w:val="2"/>
        <w:tabs>
          <w:tab w:val="num" w:pos="567"/>
        </w:tabs>
        <w:spacing w:line="360" w:lineRule="auto"/>
        <w:ind w:left="-709" w:right="-625" w:firstLine="709"/>
        <w:jc w:val="both"/>
        <w:rPr>
          <w:i w:val="0"/>
          <w:iCs w:val="0"/>
          <w:sz w:val="32"/>
          <w:szCs w:val="32"/>
        </w:rPr>
      </w:pPr>
      <w:r>
        <w:rPr>
          <w:i w:val="0"/>
          <w:iCs w:val="0"/>
          <w:sz w:val="32"/>
          <w:szCs w:val="32"/>
        </w:rPr>
        <w:t>3.3.Биологическое загрязнение или «красный прилив»</w:t>
      </w:r>
    </w:p>
    <w:p w:rsidR="00ED79D4" w:rsidRDefault="00ED79D4">
      <w:pPr>
        <w:tabs>
          <w:tab w:val="num" w:pos="567"/>
        </w:tabs>
        <w:spacing w:line="360" w:lineRule="auto"/>
        <w:ind w:left="-709" w:right="-625" w:firstLine="709"/>
        <w:jc w:val="both"/>
        <w:rPr>
          <w:sz w:val="28"/>
          <w:szCs w:val="28"/>
        </w:rPr>
      </w:pPr>
      <w:r>
        <w:rPr>
          <w:sz w:val="28"/>
          <w:szCs w:val="28"/>
        </w:rPr>
        <w:t>В просторах Мирового океана иногда наблюдаются явления, поражающие своей необычностью. С незапамятных времён человеку известен так называемый красный прилив, во время которого огромные участки поверхности океана окрашиваются в зловещий кроваво – красный цвет. Красный прилив вызывал суеверный ужас у мореходов древности и служил дурным предзнаменованием. Часто последующие события оправдывали опасения людей. Известны случаи, когда экипажи судов получили сильные отравления, употребляя в пищу выловленных в тех местах рыбу и моллюсков.</w:t>
      </w:r>
    </w:p>
    <w:p w:rsidR="00ED79D4" w:rsidRDefault="00ED79D4">
      <w:pPr>
        <w:tabs>
          <w:tab w:val="num" w:pos="567"/>
        </w:tabs>
        <w:spacing w:line="360" w:lineRule="auto"/>
        <w:ind w:left="-709" w:right="-625" w:firstLine="709"/>
        <w:jc w:val="both"/>
        <w:rPr>
          <w:sz w:val="28"/>
          <w:szCs w:val="28"/>
        </w:rPr>
      </w:pPr>
      <w:r>
        <w:rPr>
          <w:sz w:val="28"/>
          <w:szCs w:val="28"/>
        </w:rPr>
        <w:t>У современного человека красный прилив вызывает не суеверный страх, а вполне обоснованную тревогу. В последнее время эти приливы случаются всё чаще и охватывают прибрежные воды всех континентов, за исключением Антарктиды.</w:t>
      </w:r>
    </w:p>
    <w:p w:rsidR="00ED79D4" w:rsidRDefault="00ED79D4">
      <w:pPr>
        <w:tabs>
          <w:tab w:val="num" w:pos="567"/>
        </w:tabs>
        <w:spacing w:line="360" w:lineRule="auto"/>
        <w:ind w:left="-709" w:right="-625" w:firstLine="709"/>
        <w:jc w:val="both"/>
        <w:rPr>
          <w:sz w:val="28"/>
          <w:szCs w:val="28"/>
        </w:rPr>
      </w:pPr>
      <w:r>
        <w:rPr>
          <w:sz w:val="28"/>
          <w:szCs w:val="28"/>
        </w:rPr>
        <w:t>Тайна красного прилива была открыта ещё в прошлом веке, когда выяснилось, что морская вода становится кроваво-красной из-за бурного размножения некоторых видов одноклеточных водорослей. Как оказалось, эти организмы токсичны, те есть вырабатывают отравляющие вещества. Одни из них токсичны изначально, другие начинают выделять яды в неблагоприятных условиях, например, когда в процессе питания им не хватает каких-либо веществ. Эти яды по пищевым цепочкам попадают в другие морские организмы. В результате гибнут планктон, донные животные, рыбы, киты, морские птицы. Токсины опасны и для человека. Некоторые из них обладают канцерогенными свойствами, то есть могут вызвать злокачественные образования.</w:t>
      </w:r>
    </w:p>
    <w:p w:rsidR="00ED79D4" w:rsidRDefault="00ED79D4">
      <w:pPr>
        <w:tabs>
          <w:tab w:val="num" w:pos="567"/>
        </w:tabs>
        <w:spacing w:line="360" w:lineRule="auto"/>
        <w:ind w:left="-709" w:right="-625" w:firstLine="709"/>
        <w:jc w:val="both"/>
        <w:rPr>
          <w:sz w:val="28"/>
          <w:szCs w:val="28"/>
        </w:rPr>
      </w:pPr>
      <w:r>
        <w:rPr>
          <w:sz w:val="28"/>
          <w:szCs w:val="28"/>
        </w:rPr>
        <w:t>Участившиеся случаи красных приливов учёные связывают с загрязнением океана отходами производства.</w:t>
      </w:r>
    </w:p>
    <w:p w:rsidR="00ED79D4" w:rsidRDefault="00ED79D4">
      <w:pPr>
        <w:tabs>
          <w:tab w:val="num" w:pos="567"/>
        </w:tabs>
        <w:spacing w:line="360" w:lineRule="auto"/>
        <w:ind w:left="-709" w:right="-625" w:firstLine="709"/>
        <w:jc w:val="both"/>
        <w:rPr>
          <w:sz w:val="32"/>
          <w:szCs w:val="32"/>
        </w:rPr>
      </w:pPr>
      <w:r>
        <w:rPr>
          <w:sz w:val="32"/>
          <w:szCs w:val="32"/>
        </w:rPr>
        <w:t>3.4. Тепловое загрязнение.</w:t>
      </w:r>
    </w:p>
    <w:p w:rsidR="00ED79D4" w:rsidRDefault="00ED79D4">
      <w:pPr>
        <w:tabs>
          <w:tab w:val="num" w:pos="567"/>
        </w:tabs>
        <w:spacing w:line="360" w:lineRule="auto"/>
        <w:ind w:left="-709" w:right="-625" w:firstLine="709"/>
        <w:jc w:val="both"/>
        <w:rPr>
          <w:snapToGrid w:val="0"/>
          <w:sz w:val="28"/>
          <w:szCs w:val="28"/>
        </w:rPr>
      </w:pPr>
      <w:r>
        <w:rPr>
          <w:snapToGrid w:val="0"/>
          <w:sz w:val="28"/>
          <w:szCs w:val="28"/>
        </w:rPr>
        <w:t>Тепловое загрязнение  поверхности  водоемов   и  прибрежных   морских акваторий  возникает  в  результате  сброса  нагретых сточных вод электростанциями и некоторыми промышленными  производствами. Сброс  нагретых вод во многих случаях обуславливает повышение температуры воды в водоемах  на  6-8  градусов Цельсия. Площадь  пятен нагретых вод в прибрежных районах может достигать 30 кв.км.</w:t>
      </w:r>
    </w:p>
    <w:p w:rsidR="00ED79D4" w:rsidRDefault="00ED79D4">
      <w:pPr>
        <w:tabs>
          <w:tab w:val="num" w:pos="567"/>
        </w:tabs>
        <w:spacing w:line="360" w:lineRule="auto"/>
        <w:ind w:left="-709" w:right="-625" w:firstLine="709"/>
        <w:jc w:val="both"/>
        <w:rPr>
          <w:snapToGrid w:val="0"/>
          <w:sz w:val="28"/>
          <w:szCs w:val="28"/>
        </w:rPr>
      </w:pPr>
      <w:r>
        <w:rPr>
          <w:snapToGrid w:val="0"/>
          <w:sz w:val="28"/>
          <w:szCs w:val="28"/>
        </w:rPr>
        <w:t>Более устойчивая температурная стратификация препятствует водообмену поверхностным и донным слоям. Растворимость кислорода уменьшается,  а  потребление  его  возрастает, поскольку с ростом теипературы усиливается активность аэробных бактерий,  разлагающих органическое вещество. Усиливается видовое  разнообразие  фитопланктона и всей флоры   водорослей.</w:t>
      </w:r>
    </w:p>
    <w:p w:rsidR="00ED79D4" w:rsidRDefault="00ED79D4">
      <w:pPr>
        <w:tabs>
          <w:tab w:val="num" w:pos="567"/>
        </w:tabs>
        <w:spacing w:line="360" w:lineRule="auto"/>
        <w:ind w:left="-709" w:right="-625" w:firstLine="709"/>
        <w:jc w:val="both"/>
        <w:rPr>
          <w:snapToGrid w:val="0"/>
          <w:sz w:val="28"/>
          <w:szCs w:val="28"/>
        </w:rPr>
      </w:pPr>
      <w:r>
        <w:rPr>
          <w:snapToGrid w:val="0"/>
          <w:sz w:val="28"/>
          <w:szCs w:val="28"/>
        </w:rPr>
        <w:tab/>
        <w:t>На основании обобщения материала можно сделать вывод, что эффекты антропогенного воздействия на водную среду проявляются на  индивидуальном и популяционно-биоценотическом уровнях, и длительное действие загрязняющих веществ приводит к упрощению экосистемы.</w:t>
      </w:r>
    </w:p>
    <w:p w:rsidR="00ED79D4" w:rsidRDefault="00ED79D4">
      <w:pPr>
        <w:pStyle w:val="2"/>
        <w:tabs>
          <w:tab w:val="num" w:pos="567"/>
        </w:tabs>
        <w:spacing w:line="360" w:lineRule="auto"/>
        <w:ind w:left="-709" w:right="-625" w:firstLine="709"/>
        <w:jc w:val="both"/>
        <w:rPr>
          <w:b w:val="0"/>
          <w:bCs w:val="0"/>
          <w:i w:val="0"/>
          <w:iCs w:val="0"/>
          <w:sz w:val="32"/>
          <w:szCs w:val="32"/>
        </w:rPr>
      </w:pPr>
      <w:r>
        <w:rPr>
          <w:b w:val="0"/>
          <w:bCs w:val="0"/>
          <w:i w:val="0"/>
          <w:iCs w:val="0"/>
          <w:sz w:val="32"/>
          <w:szCs w:val="32"/>
        </w:rPr>
        <w:t>4. Загрязнение почвы.</w:t>
      </w:r>
    </w:p>
    <w:p w:rsidR="00ED79D4" w:rsidRDefault="00ED79D4">
      <w:pPr>
        <w:tabs>
          <w:tab w:val="num" w:pos="567"/>
        </w:tabs>
        <w:spacing w:line="360" w:lineRule="auto"/>
        <w:ind w:left="-709" w:right="-625" w:firstLine="709"/>
        <w:jc w:val="both"/>
        <w:rPr>
          <w:snapToGrid w:val="0"/>
          <w:sz w:val="28"/>
          <w:szCs w:val="28"/>
        </w:rPr>
      </w:pPr>
      <w:r>
        <w:rPr>
          <w:snapToGrid w:val="0"/>
          <w:sz w:val="28"/>
          <w:szCs w:val="28"/>
        </w:rPr>
        <w:tab/>
        <w:t>Почвенный покров Земли представляет собой важнейший компонент биосферы Земли.  Именно  почвенная  оболочка  определяет  многие процессы, происходящие в биосфере.</w:t>
      </w:r>
    </w:p>
    <w:p w:rsidR="00ED79D4" w:rsidRDefault="00ED79D4">
      <w:pPr>
        <w:tabs>
          <w:tab w:val="num" w:pos="567"/>
        </w:tabs>
        <w:spacing w:line="360" w:lineRule="auto"/>
        <w:ind w:left="-709" w:right="-625" w:firstLine="709"/>
        <w:jc w:val="both"/>
        <w:rPr>
          <w:snapToGrid w:val="0"/>
          <w:sz w:val="28"/>
          <w:szCs w:val="28"/>
        </w:rPr>
      </w:pPr>
      <w:r>
        <w:rPr>
          <w:snapToGrid w:val="0"/>
          <w:sz w:val="28"/>
          <w:szCs w:val="28"/>
        </w:rPr>
        <w:tab/>
        <w:t>Важнейшее значение почв состоит в аккумулировании  органического вещества,  различных  химических  элементов,  а также   энергии. Почвенный покров  выполняет  функции  биологического  поглотителя, разрушителя и нейтрализатора различных загрязнений. Если это звено биосферы будет разрушено,  то сложившееся функционирование биосферы необратимо нарушится. Именно поэтому чрезвычайно важно изучение глобального биохимического значения почвенного покрова,  его современного состояния и изменения          под влиянием антропогенной деятельности. Одним из видов  антропогенного воздействия является загрязнение пестицидами.</w:t>
      </w:r>
    </w:p>
    <w:p w:rsidR="00ED79D4" w:rsidRDefault="00ED79D4">
      <w:pPr>
        <w:tabs>
          <w:tab w:val="num" w:pos="567"/>
        </w:tabs>
        <w:spacing w:line="360" w:lineRule="auto"/>
        <w:ind w:left="-709" w:right="-625" w:firstLine="709"/>
        <w:jc w:val="both"/>
        <w:rPr>
          <w:snapToGrid w:val="0"/>
          <w:sz w:val="24"/>
          <w:szCs w:val="24"/>
        </w:rPr>
      </w:pPr>
    </w:p>
    <w:p w:rsidR="00ED79D4" w:rsidRDefault="00ED79D4">
      <w:pPr>
        <w:tabs>
          <w:tab w:val="num" w:pos="567"/>
        </w:tabs>
        <w:spacing w:line="360" w:lineRule="auto"/>
        <w:ind w:left="-709" w:right="-625" w:firstLine="709"/>
        <w:jc w:val="both"/>
        <w:rPr>
          <w:b/>
          <w:bCs/>
          <w:i/>
          <w:iCs/>
          <w:snapToGrid w:val="0"/>
          <w:sz w:val="36"/>
          <w:szCs w:val="36"/>
        </w:rPr>
      </w:pPr>
      <w:r>
        <w:rPr>
          <w:b/>
          <w:bCs/>
          <w:i/>
          <w:iCs/>
          <w:snapToGrid w:val="0"/>
          <w:sz w:val="36"/>
          <w:szCs w:val="36"/>
        </w:rPr>
        <w:t>4.1. Пестициды как загрязняющий фактор.</w:t>
      </w:r>
    </w:p>
    <w:p w:rsidR="00ED79D4" w:rsidRDefault="00ED79D4">
      <w:pPr>
        <w:tabs>
          <w:tab w:val="num" w:pos="567"/>
        </w:tabs>
        <w:spacing w:line="360" w:lineRule="auto"/>
        <w:ind w:left="-709" w:right="-625" w:firstLine="709"/>
        <w:jc w:val="both"/>
        <w:rPr>
          <w:snapToGrid w:val="0"/>
          <w:sz w:val="24"/>
          <w:szCs w:val="24"/>
        </w:rPr>
      </w:pPr>
    </w:p>
    <w:p w:rsidR="00ED79D4" w:rsidRDefault="00ED79D4">
      <w:pPr>
        <w:tabs>
          <w:tab w:val="num" w:pos="567"/>
        </w:tabs>
        <w:spacing w:line="360" w:lineRule="auto"/>
        <w:ind w:left="-709" w:right="-625" w:firstLine="709"/>
        <w:jc w:val="both"/>
        <w:rPr>
          <w:snapToGrid w:val="0"/>
          <w:sz w:val="28"/>
          <w:szCs w:val="28"/>
        </w:rPr>
      </w:pPr>
      <w:r>
        <w:rPr>
          <w:snapToGrid w:val="0"/>
          <w:sz w:val="28"/>
          <w:szCs w:val="28"/>
        </w:rPr>
        <w:t>Пестициды – это общее название обширной группы ядохимикатов, используемых для защиты растений, уничтожения паразитов, переносчиков заболеваний человека и сельскохозяйственных животных. Этот   термин в переводе с латинского означает «убиваю заразу».</w:t>
      </w:r>
    </w:p>
    <w:p w:rsidR="00ED79D4" w:rsidRDefault="00ED79D4">
      <w:pPr>
        <w:tabs>
          <w:tab w:val="num" w:pos="567"/>
        </w:tabs>
        <w:spacing w:line="360" w:lineRule="auto"/>
        <w:ind w:left="-709" w:right="-625" w:firstLine="709"/>
        <w:jc w:val="both"/>
        <w:rPr>
          <w:snapToGrid w:val="0"/>
          <w:sz w:val="28"/>
          <w:szCs w:val="28"/>
        </w:rPr>
      </w:pPr>
      <w:r>
        <w:rPr>
          <w:snapToGrid w:val="0"/>
          <w:sz w:val="28"/>
          <w:szCs w:val="28"/>
        </w:rPr>
        <w:t>Отдельные группы пестицидов получили своё название в зависимости от того, на кого направлено их действие. Инсектициды уничтожают насекомых. Фунгициды действуют на грибы. Дефолианты удаляют листья с растений. Они необходимы, например, при механизированной уборке хлопковолокна. Гербициды используются для уничтожения сорняков.</w:t>
      </w:r>
    </w:p>
    <w:p w:rsidR="00ED79D4" w:rsidRDefault="00ED79D4">
      <w:pPr>
        <w:tabs>
          <w:tab w:val="num" w:pos="567"/>
        </w:tabs>
        <w:spacing w:line="360" w:lineRule="auto"/>
        <w:ind w:left="-709" w:right="-625" w:firstLine="709"/>
        <w:jc w:val="both"/>
        <w:rPr>
          <w:snapToGrid w:val="0"/>
          <w:sz w:val="28"/>
          <w:szCs w:val="28"/>
        </w:rPr>
      </w:pPr>
      <w:r>
        <w:rPr>
          <w:snapToGrid w:val="0"/>
          <w:sz w:val="28"/>
          <w:szCs w:val="28"/>
        </w:rPr>
        <w:t xml:space="preserve">Сравнительно недавно человечество осознало реальную угрозу, которую представляет чрезмерное применение пестицидов. Попадая на растения, в почву и водоёмы, пестициды концентрируются живыми организмами и нарушают равновесие в природных экосистемах. По цепочкам питания они переходят в организм человека, нарушая его жизнедеятельность. </w:t>
      </w:r>
    </w:p>
    <w:p w:rsidR="00ED79D4" w:rsidRDefault="00ED79D4">
      <w:pPr>
        <w:tabs>
          <w:tab w:val="num" w:pos="567"/>
        </w:tabs>
        <w:spacing w:line="360" w:lineRule="auto"/>
        <w:ind w:left="-709" w:right="-625" w:firstLine="709"/>
        <w:jc w:val="both"/>
        <w:rPr>
          <w:snapToGrid w:val="0"/>
          <w:sz w:val="28"/>
          <w:szCs w:val="28"/>
        </w:rPr>
      </w:pPr>
      <w:r>
        <w:rPr>
          <w:snapToGrid w:val="0"/>
          <w:sz w:val="28"/>
          <w:szCs w:val="28"/>
        </w:rPr>
        <w:t>Так, по результатам исследований, проведены в нашей стране, за последние годы отмечается повышение степени загрязнения почв хлорорганическими и фосфорорганическими пестицидами. Их опасные количества выявлены в продуктах питания, питьевой воде, даже в молоке кормящих матерей и в тканях новорожденных детей.</w:t>
      </w:r>
    </w:p>
    <w:p w:rsidR="00ED79D4" w:rsidRDefault="00ED79D4">
      <w:pPr>
        <w:tabs>
          <w:tab w:val="num" w:pos="567"/>
        </w:tabs>
        <w:spacing w:line="360" w:lineRule="auto"/>
        <w:ind w:left="-709" w:right="-625" w:firstLine="709"/>
        <w:jc w:val="both"/>
        <w:rPr>
          <w:snapToGrid w:val="0"/>
          <w:sz w:val="28"/>
          <w:szCs w:val="28"/>
        </w:rPr>
      </w:pPr>
      <w:r>
        <w:rPr>
          <w:snapToGrid w:val="0"/>
          <w:sz w:val="28"/>
          <w:szCs w:val="28"/>
        </w:rPr>
        <w:t xml:space="preserve"> Неумеренное применение пестицидов негативно влияет на качество почвы.  В  связи  с   этим усиленно  изучается судьба пестицидов в почвах и возможности и возможности их обезвреживать химическими  и  биологическими способами.</w:t>
      </w:r>
    </w:p>
    <w:p w:rsidR="00ED79D4" w:rsidRDefault="00ED79D4">
      <w:pPr>
        <w:tabs>
          <w:tab w:val="num" w:pos="567"/>
        </w:tabs>
        <w:spacing w:line="360" w:lineRule="auto"/>
        <w:ind w:left="-709" w:right="-625" w:firstLine="709"/>
        <w:jc w:val="both"/>
        <w:rPr>
          <w:snapToGrid w:val="0"/>
          <w:sz w:val="28"/>
          <w:szCs w:val="28"/>
        </w:rPr>
      </w:pPr>
      <w:r>
        <w:rPr>
          <w:snapToGrid w:val="0"/>
          <w:sz w:val="28"/>
          <w:szCs w:val="28"/>
        </w:rPr>
        <w:t>Очень  важно создавать и применять только  препараты с небольшой  продолжительностью  жизни,  измеряемой неделями или месяцами.  В этом деле уже достигнуты определенные успехи и внедряются препараты с большой  скоростью  деструкции, однако проблема в целом ещё не решена.</w:t>
      </w:r>
    </w:p>
    <w:p w:rsidR="00ED79D4" w:rsidRDefault="00ED79D4">
      <w:pPr>
        <w:tabs>
          <w:tab w:val="num" w:pos="567"/>
        </w:tabs>
        <w:spacing w:line="360" w:lineRule="auto"/>
        <w:ind w:left="-709" w:right="-625" w:firstLine="709"/>
        <w:jc w:val="both"/>
        <w:rPr>
          <w:b/>
          <w:bCs/>
          <w:sz w:val="32"/>
          <w:szCs w:val="32"/>
        </w:rPr>
      </w:pPr>
      <w:r>
        <w:rPr>
          <w:b/>
          <w:bCs/>
          <w:sz w:val="32"/>
          <w:szCs w:val="32"/>
        </w:rPr>
        <w:t>4.2. Кислые атмосферные выпады на сушу (кислотные дожди).</w:t>
      </w:r>
    </w:p>
    <w:p w:rsidR="00ED79D4" w:rsidRDefault="00ED79D4">
      <w:pPr>
        <w:tabs>
          <w:tab w:val="num" w:pos="567"/>
        </w:tabs>
        <w:spacing w:line="360" w:lineRule="auto"/>
        <w:ind w:left="-709" w:right="-625" w:firstLine="709"/>
        <w:jc w:val="both"/>
        <w:rPr>
          <w:snapToGrid w:val="0"/>
          <w:sz w:val="28"/>
          <w:szCs w:val="28"/>
        </w:rPr>
      </w:pPr>
      <w:r>
        <w:rPr>
          <w:snapToGrid w:val="0"/>
          <w:sz w:val="28"/>
          <w:szCs w:val="28"/>
        </w:rPr>
        <w:t>Одна из острейших глобальных проблем современности и обозримого будущего  -  это проблема возрастающей кислотности атмосферных осадков и почвенного покрова. Районы кислых почв не знают  засух,  но их естественное плодородие понижено и неустойчиво;  они быстро истощаются и урожаи на них низкие.</w:t>
      </w:r>
    </w:p>
    <w:p w:rsidR="00ED79D4" w:rsidRDefault="00ED79D4">
      <w:pPr>
        <w:tabs>
          <w:tab w:val="num" w:pos="567"/>
        </w:tabs>
        <w:spacing w:line="360" w:lineRule="auto"/>
        <w:ind w:left="-709" w:right="-625" w:firstLine="709"/>
        <w:jc w:val="both"/>
        <w:rPr>
          <w:snapToGrid w:val="0"/>
          <w:sz w:val="28"/>
          <w:szCs w:val="28"/>
        </w:rPr>
      </w:pPr>
      <w:r>
        <w:rPr>
          <w:snapToGrid w:val="0"/>
          <w:sz w:val="28"/>
          <w:szCs w:val="28"/>
        </w:rPr>
        <w:t>Кислотные дожди вызывают не только подкисление поверхностных вод и верхних горизонтов почв. Кислотность с нисходящими потоками  воды  распространяется на  весь почвенный профиль и вызывает значительное подкисление грунтовых вод.  Кислотные дожди возникают в результате хозяйственной деятельности человека, сопровождающейся эмиссией колоссальных количеств  оксилов  серы,  азота, углерода.</w:t>
      </w:r>
    </w:p>
    <w:p w:rsidR="00ED79D4" w:rsidRDefault="00ED79D4">
      <w:pPr>
        <w:tabs>
          <w:tab w:val="num" w:pos="567"/>
        </w:tabs>
        <w:spacing w:line="360" w:lineRule="auto"/>
        <w:ind w:left="-709" w:right="-625" w:firstLine="709"/>
        <w:jc w:val="both"/>
        <w:rPr>
          <w:snapToGrid w:val="0"/>
          <w:sz w:val="28"/>
          <w:szCs w:val="28"/>
        </w:rPr>
      </w:pPr>
      <w:r>
        <w:rPr>
          <w:snapToGrid w:val="0"/>
          <w:sz w:val="28"/>
          <w:szCs w:val="28"/>
        </w:rPr>
        <w:t>Эти оксилы, поступая в атмосферу переносятся на большие расстояния, взаимодействуют с водой и превращаются в  растворы  смеси сернистой,  серной,  азотистой,  азотной и  угольной кислот,  которые выпадают в виде "кислых дождей"  на  сушу,  взаимодействуя с растениями, почвами, водами.</w:t>
      </w:r>
    </w:p>
    <w:p w:rsidR="00ED79D4" w:rsidRDefault="00ED79D4">
      <w:pPr>
        <w:tabs>
          <w:tab w:val="num" w:pos="567"/>
        </w:tabs>
        <w:spacing w:line="360" w:lineRule="auto"/>
        <w:ind w:left="-709" w:right="-625" w:firstLine="709"/>
        <w:jc w:val="both"/>
        <w:rPr>
          <w:snapToGrid w:val="0"/>
          <w:sz w:val="28"/>
          <w:szCs w:val="28"/>
        </w:rPr>
      </w:pPr>
      <w:r>
        <w:rPr>
          <w:snapToGrid w:val="0"/>
          <w:sz w:val="28"/>
          <w:szCs w:val="28"/>
        </w:rPr>
        <w:t xml:space="preserve">Главными  источниками в атмосфере является сжигание сланцев, нефти, углей,  газа в индустрии, в сельском хозяйстве, в быту. Хозяйственная деятельность человека почти вдвое увеличила поступление  в атмосферу оксилов серы,  азота,  сероводорода и оксида  углерода. Естественно, что это сказалось на повышении кислотности атмосферных осадков,  наземных и грунтовых вод. Для решения этой проблемы необходимо увеличить объём  систематических представительных измерений соединений загрязняющих атмосферу веществ на больших территориях.                                         </w:t>
      </w:r>
    </w:p>
    <w:p w:rsidR="00ED79D4" w:rsidRDefault="00ED79D4">
      <w:pPr>
        <w:tabs>
          <w:tab w:val="num" w:pos="567"/>
        </w:tabs>
        <w:spacing w:line="360" w:lineRule="auto"/>
        <w:ind w:left="-709" w:right="-625" w:firstLine="709"/>
        <w:jc w:val="both"/>
        <w:rPr>
          <w:sz w:val="28"/>
          <w:szCs w:val="28"/>
        </w:rPr>
      </w:pPr>
      <w:r>
        <w:rPr>
          <w:sz w:val="28"/>
          <w:szCs w:val="28"/>
        </w:rPr>
        <w:t xml:space="preserve">Кислотные дожди приносят много неприятностей для людей. Например человек попавший под кислотный дождь в лучшем случае облысеет, в худшем получит кислотный ожог, облысеет и придёт домой в разлезшейся одежде. </w:t>
      </w:r>
    </w:p>
    <w:p w:rsidR="00ED79D4" w:rsidRDefault="00ED79D4">
      <w:pPr>
        <w:tabs>
          <w:tab w:val="num" w:pos="567"/>
        </w:tabs>
        <w:spacing w:line="360" w:lineRule="auto"/>
        <w:ind w:left="-709" w:right="-625" w:firstLine="709"/>
        <w:jc w:val="both"/>
        <w:rPr>
          <w:b/>
          <w:bCs/>
          <w:i/>
          <w:iCs/>
          <w:sz w:val="32"/>
          <w:szCs w:val="32"/>
        </w:rPr>
      </w:pPr>
      <w:r>
        <w:rPr>
          <w:b/>
          <w:bCs/>
          <w:i/>
          <w:iCs/>
          <w:sz w:val="32"/>
          <w:szCs w:val="32"/>
        </w:rPr>
        <w:t>5. Заключение.</w:t>
      </w:r>
    </w:p>
    <w:p w:rsidR="00ED79D4" w:rsidRDefault="00ED79D4">
      <w:pPr>
        <w:pStyle w:val="a3"/>
        <w:tabs>
          <w:tab w:val="num" w:pos="567"/>
        </w:tabs>
        <w:spacing w:line="360" w:lineRule="auto"/>
        <w:ind w:left="-709" w:right="-625" w:firstLine="709"/>
      </w:pPr>
      <w:r>
        <w:tab/>
        <w:t>Охрана природы - задача нашего века, проблема, ставшая социальной.  Снова и снова мы слышим об опасности, грозящей окружающей среде, но до сих пор многие из нас считают их неприятным,  но неизбежным порождением цивилизации и полагают, что мы ещё успеем справиться со всеми выявившимися  затруднениями.</w:t>
      </w:r>
    </w:p>
    <w:p w:rsidR="00ED79D4" w:rsidRDefault="00ED79D4">
      <w:pPr>
        <w:pStyle w:val="a3"/>
        <w:tabs>
          <w:tab w:val="num" w:pos="567"/>
        </w:tabs>
        <w:spacing w:line="360" w:lineRule="auto"/>
        <w:ind w:left="-709" w:right="-625" w:firstLine="709"/>
      </w:pPr>
      <w:r>
        <w:tab/>
        <w:t>Однако воздействие человека на окружающую среду приняло угрожающие масштабы. Чтобы в корне улучшить положение, понадобятся  целенаправленные и продуманные действия.  Ответственная и действенная политика по отношению к  окружающей  среде  будет возможна лишь в том случае, если мы накопим надёжные данные о современном состоянии среды,  обоснованные знания о  взаимодействии важных экологических факторов,  если разработает новые методы уменьшения и предотвращения вреда, наносимого Природе Человеком.</w:t>
      </w:r>
    </w:p>
    <w:p w:rsidR="00ED79D4" w:rsidRDefault="00ED79D4">
      <w:pPr>
        <w:pStyle w:val="a3"/>
        <w:tabs>
          <w:tab w:val="num" w:pos="567"/>
        </w:tabs>
        <w:spacing w:line="360" w:lineRule="auto"/>
        <w:ind w:left="-709" w:right="-625" w:firstLine="709"/>
      </w:pPr>
    </w:p>
    <w:p w:rsidR="00ED79D4" w:rsidRDefault="00ED79D4">
      <w:pPr>
        <w:pStyle w:val="a3"/>
        <w:tabs>
          <w:tab w:val="num" w:pos="567"/>
        </w:tabs>
        <w:spacing w:line="360" w:lineRule="auto"/>
        <w:ind w:left="-709" w:right="-625" w:firstLine="709"/>
      </w:pPr>
    </w:p>
    <w:p w:rsidR="00ED79D4" w:rsidRDefault="00ED79D4">
      <w:pPr>
        <w:pStyle w:val="a3"/>
        <w:tabs>
          <w:tab w:val="num" w:pos="567"/>
        </w:tabs>
        <w:spacing w:line="360" w:lineRule="auto"/>
        <w:ind w:left="-709" w:right="-625" w:firstLine="709"/>
      </w:pPr>
    </w:p>
    <w:p w:rsidR="00ED79D4" w:rsidRDefault="00ED79D4">
      <w:pPr>
        <w:pStyle w:val="a3"/>
        <w:tabs>
          <w:tab w:val="num" w:pos="567"/>
        </w:tabs>
        <w:spacing w:line="360" w:lineRule="auto"/>
        <w:ind w:left="-709" w:right="-625" w:firstLine="709"/>
      </w:pPr>
    </w:p>
    <w:p w:rsidR="00ED79D4" w:rsidRDefault="00ED79D4">
      <w:pPr>
        <w:pStyle w:val="a3"/>
        <w:tabs>
          <w:tab w:val="num" w:pos="567"/>
        </w:tabs>
        <w:spacing w:line="360" w:lineRule="auto"/>
        <w:ind w:left="-709" w:right="-625" w:firstLine="709"/>
      </w:pPr>
    </w:p>
    <w:p w:rsidR="00ED79D4" w:rsidRDefault="00594A72">
      <w:pPr>
        <w:spacing w:line="360" w:lineRule="auto"/>
        <w:rPr>
          <w:b/>
          <w:bCs/>
          <w:sz w:val="56"/>
          <w:szCs w:val="56"/>
        </w:rPr>
      </w:pPr>
      <w:r>
        <w:rPr>
          <w:noProof/>
        </w:rPr>
        <w:pict>
          <v:shape id="_x0000_s1027" type="#_x0000_t136" style="position:absolute;margin-left:39.6pt;margin-top:0;width:372.75pt;height:36.75pt;z-index:251657216" o:allowincell="f" fillcolor="black">
            <v:shadow color="#868686"/>
            <o:extrusion v:ext="view" specularity="80000f" diffusity="43712f" backdepth="18pt" color="white" on="t" metal="t" viewpoint="-34.72222mm" viewpointorigin="-.5" skewangle="-45" brightness="10000f" lightposition="0,-50000" lightlevel="44000f" lightposition2="0,50000" lightlevel2="24000f" type="perspective"/>
            <v:textpath style="font-family:&quot;Times New Roman&quot;;font-size:32pt;v-text-kern:t" trim="t" fitpath="t" string="Использованная литература:"/>
          </v:shape>
        </w:pict>
      </w:r>
      <w:r w:rsidR="00ED79D4">
        <w:rPr>
          <w:b/>
          <w:bCs/>
          <w:sz w:val="56"/>
          <w:szCs w:val="56"/>
        </w:rPr>
        <w:t xml:space="preserve">  6.</w:t>
      </w:r>
    </w:p>
    <w:p w:rsidR="00ED79D4" w:rsidRDefault="00ED79D4">
      <w:pPr>
        <w:numPr>
          <w:ilvl w:val="0"/>
          <w:numId w:val="3"/>
        </w:numPr>
        <w:tabs>
          <w:tab w:val="num" w:pos="360"/>
        </w:tabs>
        <w:spacing w:line="360" w:lineRule="auto"/>
        <w:ind w:left="0" w:firstLine="0"/>
        <w:rPr>
          <w:snapToGrid w:val="0"/>
          <w:sz w:val="28"/>
          <w:szCs w:val="28"/>
        </w:rPr>
      </w:pPr>
      <w:r>
        <w:rPr>
          <w:snapToGrid w:val="0"/>
          <w:sz w:val="28"/>
          <w:szCs w:val="28"/>
        </w:rPr>
        <w:t xml:space="preserve">            Наша Планета; Москва; 1985 год.</w:t>
      </w:r>
    </w:p>
    <w:p w:rsidR="00ED79D4" w:rsidRDefault="00ED79D4">
      <w:pPr>
        <w:numPr>
          <w:ilvl w:val="0"/>
          <w:numId w:val="3"/>
        </w:numPr>
        <w:spacing w:line="360" w:lineRule="auto"/>
        <w:ind w:left="0" w:firstLine="0"/>
        <w:rPr>
          <w:snapToGrid w:val="0"/>
          <w:sz w:val="28"/>
          <w:szCs w:val="28"/>
        </w:rPr>
      </w:pPr>
      <w:r>
        <w:rPr>
          <w:snapToGrid w:val="0"/>
          <w:sz w:val="28"/>
          <w:szCs w:val="28"/>
        </w:rPr>
        <w:t>Пьер Агесс; Ключи к экологии; Ленинград; 1982 год.</w:t>
      </w:r>
    </w:p>
    <w:p w:rsidR="00ED79D4" w:rsidRDefault="00ED79D4">
      <w:pPr>
        <w:numPr>
          <w:ilvl w:val="0"/>
          <w:numId w:val="3"/>
        </w:numPr>
        <w:spacing w:line="360" w:lineRule="auto"/>
        <w:ind w:left="0" w:firstLine="0"/>
        <w:rPr>
          <w:snapToGrid w:val="0"/>
          <w:sz w:val="28"/>
          <w:szCs w:val="28"/>
        </w:rPr>
      </w:pPr>
      <w:r>
        <w:rPr>
          <w:snapToGrid w:val="0"/>
          <w:sz w:val="28"/>
          <w:szCs w:val="28"/>
        </w:rPr>
        <w:t>В.З.Черняк; Семь чудес и другие; Москва; 1983 год.</w:t>
      </w:r>
    </w:p>
    <w:p w:rsidR="00ED79D4" w:rsidRDefault="00ED79D4">
      <w:pPr>
        <w:numPr>
          <w:ilvl w:val="0"/>
          <w:numId w:val="3"/>
        </w:numPr>
        <w:spacing w:line="360" w:lineRule="auto"/>
        <w:ind w:left="0" w:firstLine="0"/>
        <w:rPr>
          <w:snapToGrid w:val="0"/>
          <w:sz w:val="28"/>
          <w:szCs w:val="28"/>
        </w:rPr>
      </w:pPr>
      <w:r>
        <w:rPr>
          <w:snapToGrid w:val="0"/>
          <w:sz w:val="28"/>
          <w:szCs w:val="28"/>
        </w:rPr>
        <w:t>Френц Щебек; Вариации на тему одной планеты; 1972 год.</w:t>
      </w:r>
    </w:p>
    <w:p w:rsidR="00ED79D4" w:rsidRDefault="00ED79D4">
      <w:pPr>
        <w:numPr>
          <w:ilvl w:val="0"/>
          <w:numId w:val="3"/>
        </w:numPr>
        <w:spacing w:line="360" w:lineRule="auto"/>
        <w:ind w:left="0" w:firstLine="0"/>
        <w:rPr>
          <w:snapToGrid w:val="0"/>
          <w:sz w:val="28"/>
          <w:szCs w:val="28"/>
        </w:rPr>
      </w:pPr>
      <w:r>
        <w:rPr>
          <w:snapToGrid w:val="0"/>
          <w:sz w:val="28"/>
          <w:szCs w:val="28"/>
        </w:rPr>
        <w:t xml:space="preserve">Экономическая и социальная география мира. </w:t>
      </w:r>
    </w:p>
    <w:p w:rsidR="00ED79D4" w:rsidRDefault="00ED79D4">
      <w:pPr>
        <w:numPr>
          <w:ilvl w:val="0"/>
          <w:numId w:val="3"/>
        </w:numPr>
        <w:spacing w:line="360" w:lineRule="auto"/>
        <w:ind w:left="0" w:firstLine="0"/>
        <w:rPr>
          <w:snapToGrid w:val="0"/>
          <w:sz w:val="28"/>
          <w:szCs w:val="28"/>
        </w:rPr>
      </w:pPr>
      <w:r>
        <w:rPr>
          <w:snapToGrid w:val="0"/>
          <w:sz w:val="28"/>
          <w:szCs w:val="28"/>
        </w:rPr>
        <w:t>Энциклопедия «Я познаю мир» (Экология)</w:t>
      </w:r>
    </w:p>
    <w:p w:rsidR="00ED79D4" w:rsidRDefault="00ED79D4">
      <w:pPr>
        <w:spacing w:line="360" w:lineRule="auto"/>
        <w:rPr>
          <w:snapToGrid w:val="0"/>
          <w:sz w:val="28"/>
          <w:szCs w:val="28"/>
        </w:rPr>
      </w:pPr>
    </w:p>
    <w:p w:rsidR="00ED79D4" w:rsidRDefault="00ED79D4">
      <w:pPr>
        <w:spacing w:line="360" w:lineRule="auto"/>
        <w:rPr>
          <w:b/>
          <w:bCs/>
          <w:sz w:val="56"/>
          <w:szCs w:val="56"/>
        </w:rPr>
      </w:pPr>
    </w:p>
    <w:p w:rsidR="00ED79D4" w:rsidRDefault="00ED79D4">
      <w:pPr>
        <w:spacing w:line="360" w:lineRule="auto"/>
        <w:rPr>
          <w:b/>
          <w:bCs/>
          <w:sz w:val="56"/>
          <w:szCs w:val="56"/>
        </w:rPr>
      </w:pPr>
    </w:p>
    <w:p w:rsidR="00ED79D4" w:rsidRDefault="00ED79D4">
      <w:pPr>
        <w:spacing w:line="360" w:lineRule="auto"/>
        <w:rPr>
          <w:b/>
          <w:bCs/>
          <w:sz w:val="56"/>
          <w:szCs w:val="56"/>
        </w:rPr>
      </w:pPr>
    </w:p>
    <w:p w:rsidR="00ED79D4" w:rsidRDefault="00ED79D4">
      <w:pPr>
        <w:spacing w:line="360" w:lineRule="auto"/>
        <w:rPr>
          <w:b/>
          <w:bCs/>
          <w:sz w:val="56"/>
          <w:szCs w:val="56"/>
        </w:rPr>
      </w:pPr>
    </w:p>
    <w:p w:rsidR="00ED79D4" w:rsidRDefault="00ED79D4">
      <w:pPr>
        <w:spacing w:line="360" w:lineRule="auto"/>
        <w:rPr>
          <w:b/>
          <w:bCs/>
          <w:sz w:val="56"/>
          <w:szCs w:val="56"/>
        </w:rPr>
      </w:pPr>
    </w:p>
    <w:p w:rsidR="00ED79D4" w:rsidRDefault="00ED79D4">
      <w:pPr>
        <w:spacing w:line="360" w:lineRule="auto"/>
        <w:rPr>
          <w:b/>
          <w:bCs/>
          <w:sz w:val="56"/>
          <w:szCs w:val="56"/>
        </w:rPr>
      </w:pPr>
      <w:bookmarkStart w:id="0" w:name="_GoBack"/>
      <w:bookmarkEnd w:id="0"/>
    </w:p>
    <w:sectPr w:rsidR="00ED79D4">
      <w:headerReference w:type="default" r:id="rId8"/>
      <w:footerReference w:type="default" r:id="rId9"/>
      <w:pgSz w:w="11906" w:h="16838"/>
      <w:pgMar w:top="851" w:right="850" w:bottom="709"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79D4" w:rsidRDefault="00ED79D4">
      <w:r>
        <w:separator/>
      </w:r>
    </w:p>
  </w:endnote>
  <w:endnote w:type="continuationSeparator" w:id="0">
    <w:p w:rsidR="00ED79D4" w:rsidRDefault="00ED7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79D4" w:rsidRDefault="00ED79D4">
    <w:pPr>
      <w:pStyle w:val="a5"/>
      <w:framePr w:wrap="auto"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DA2CF7">
      <w:rPr>
        <w:rStyle w:val="a7"/>
        <w:noProof/>
      </w:rPr>
      <w:t>2</w:t>
    </w:r>
    <w:r>
      <w:rPr>
        <w:rStyle w:val="a7"/>
      </w:rPr>
      <w:fldChar w:fldCharType="end"/>
    </w:r>
  </w:p>
  <w:p w:rsidR="00ED79D4" w:rsidRDefault="00ED79D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79D4" w:rsidRDefault="00ED79D4">
      <w:r>
        <w:separator/>
      </w:r>
    </w:p>
  </w:footnote>
  <w:footnote w:type="continuationSeparator" w:id="0">
    <w:p w:rsidR="00ED79D4" w:rsidRDefault="00ED79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79D4" w:rsidRDefault="00ED79D4">
    <w:pPr>
      <w:pStyle w:val="a8"/>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5513A5"/>
    <w:multiLevelType w:val="singleLevel"/>
    <w:tmpl w:val="8ECA4D04"/>
    <w:lvl w:ilvl="0">
      <w:start w:val="1"/>
      <w:numFmt w:val="decimal"/>
      <w:lvlText w:val="%1."/>
      <w:lvlJc w:val="left"/>
      <w:pPr>
        <w:tabs>
          <w:tab w:val="num" w:pos="1211"/>
        </w:tabs>
        <w:ind w:left="1211" w:hanging="360"/>
      </w:pPr>
      <w:rPr>
        <w:rFonts w:hint="default"/>
      </w:rPr>
    </w:lvl>
  </w:abstractNum>
  <w:abstractNum w:abstractNumId="1">
    <w:nsid w:val="1C412E6E"/>
    <w:multiLevelType w:val="singleLevel"/>
    <w:tmpl w:val="0419000F"/>
    <w:lvl w:ilvl="0">
      <w:start w:val="1"/>
      <w:numFmt w:val="decimal"/>
      <w:lvlText w:val="%1."/>
      <w:lvlJc w:val="left"/>
      <w:pPr>
        <w:tabs>
          <w:tab w:val="num" w:pos="644"/>
        </w:tabs>
        <w:ind w:left="644" w:hanging="360"/>
      </w:pPr>
    </w:lvl>
  </w:abstractNum>
  <w:abstractNum w:abstractNumId="2">
    <w:nsid w:val="26E136BA"/>
    <w:multiLevelType w:val="hybridMultilevel"/>
    <w:tmpl w:val="7D8E517E"/>
    <w:lvl w:ilvl="0" w:tplc="09E4D1CE">
      <w:start w:val="1"/>
      <w:numFmt w:val="decimal"/>
      <w:lvlText w:val="%1."/>
      <w:lvlJc w:val="left"/>
      <w:pPr>
        <w:tabs>
          <w:tab w:val="num" w:pos="1004"/>
        </w:tabs>
        <w:ind w:left="1004" w:hanging="720"/>
      </w:pPr>
      <w:rPr>
        <w:rFonts w:hint="default"/>
      </w:rPr>
    </w:lvl>
    <w:lvl w:ilvl="1" w:tplc="04190019">
      <w:start w:val="1"/>
      <w:numFmt w:val="lowerLetter"/>
      <w:lvlText w:val="%2."/>
      <w:lvlJc w:val="left"/>
      <w:pPr>
        <w:tabs>
          <w:tab w:val="num" w:pos="1364"/>
        </w:tabs>
        <w:ind w:left="1364" w:hanging="360"/>
      </w:pPr>
    </w:lvl>
    <w:lvl w:ilvl="2" w:tplc="0419001B">
      <w:start w:val="1"/>
      <w:numFmt w:val="lowerRoman"/>
      <w:lvlText w:val="%3."/>
      <w:lvlJc w:val="right"/>
      <w:pPr>
        <w:tabs>
          <w:tab w:val="num" w:pos="2084"/>
        </w:tabs>
        <w:ind w:left="2084" w:hanging="180"/>
      </w:pPr>
    </w:lvl>
    <w:lvl w:ilvl="3" w:tplc="0419000F">
      <w:start w:val="1"/>
      <w:numFmt w:val="decimal"/>
      <w:lvlText w:val="%4."/>
      <w:lvlJc w:val="left"/>
      <w:pPr>
        <w:tabs>
          <w:tab w:val="num" w:pos="2804"/>
        </w:tabs>
        <w:ind w:left="2804" w:hanging="360"/>
      </w:pPr>
    </w:lvl>
    <w:lvl w:ilvl="4" w:tplc="04190019">
      <w:start w:val="1"/>
      <w:numFmt w:val="lowerLetter"/>
      <w:lvlText w:val="%5."/>
      <w:lvlJc w:val="left"/>
      <w:pPr>
        <w:tabs>
          <w:tab w:val="num" w:pos="3524"/>
        </w:tabs>
        <w:ind w:left="3524" w:hanging="360"/>
      </w:pPr>
    </w:lvl>
    <w:lvl w:ilvl="5" w:tplc="0419001B">
      <w:start w:val="1"/>
      <w:numFmt w:val="lowerRoman"/>
      <w:lvlText w:val="%6."/>
      <w:lvlJc w:val="right"/>
      <w:pPr>
        <w:tabs>
          <w:tab w:val="num" w:pos="4244"/>
        </w:tabs>
        <w:ind w:left="4244" w:hanging="180"/>
      </w:pPr>
    </w:lvl>
    <w:lvl w:ilvl="6" w:tplc="0419000F">
      <w:start w:val="1"/>
      <w:numFmt w:val="decimal"/>
      <w:lvlText w:val="%7."/>
      <w:lvlJc w:val="left"/>
      <w:pPr>
        <w:tabs>
          <w:tab w:val="num" w:pos="4964"/>
        </w:tabs>
        <w:ind w:left="4964" w:hanging="360"/>
      </w:pPr>
    </w:lvl>
    <w:lvl w:ilvl="7" w:tplc="04190019">
      <w:start w:val="1"/>
      <w:numFmt w:val="lowerLetter"/>
      <w:lvlText w:val="%8."/>
      <w:lvlJc w:val="left"/>
      <w:pPr>
        <w:tabs>
          <w:tab w:val="num" w:pos="5684"/>
        </w:tabs>
        <w:ind w:left="5684" w:hanging="360"/>
      </w:pPr>
    </w:lvl>
    <w:lvl w:ilvl="8" w:tplc="0419001B">
      <w:start w:val="1"/>
      <w:numFmt w:val="lowerRoman"/>
      <w:lvlText w:val="%9."/>
      <w:lvlJc w:val="right"/>
      <w:pPr>
        <w:tabs>
          <w:tab w:val="num" w:pos="6404"/>
        </w:tabs>
        <w:ind w:left="6404" w:hanging="180"/>
      </w:pPr>
    </w:lvl>
  </w:abstractNum>
  <w:abstractNum w:abstractNumId="3">
    <w:nsid w:val="56D31740"/>
    <w:multiLevelType w:val="singleLevel"/>
    <w:tmpl w:val="0419000F"/>
    <w:lvl w:ilvl="0">
      <w:start w:val="1"/>
      <w:numFmt w:val="decimal"/>
      <w:lvlText w:val="%1."/>
      <w:lvlJc w:val="left"/>
      <w:pPr>
        <w:tabs>
          <w:tab w:val="num" w:pos="360"/>
        </w:tabs>
        <w:ind w:left="360" w:hanging="36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oNotHyphenateCaps/>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A2CF7"/>
    <w:rsid w:val="00357C10"/>
    <w:rsid w:val="00594A72"/>
    <w:rsid w:val="00DA2CF7"/>
    <w:rsid w:val="00ED79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4"/>
    <o:shapelayout v:ext="edit">
      <o:idmap v:ext="edit" data="1"/>
    </o:shapelayout>
  </w:shapeDefaults>
  <w:decimalSymbol w:val=","/>
  <w:listSeparator w:val=";"/>
  <w14:defaultImageDpi w14:val="0"/>
  <w15:chartTrackingRefBased/>
  <w15:docId w15:val="{1A99FE58-4A54-4DE7-93E6-B7899EE16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iPriority w:val="99"/>
    <w:pPr>
      <w:jc w:val="center"/>
    </w:pPr>
    <w:rPr>
      <w:b/>
      <w:bCs/>
      <w:i/>
      <w:iCs/>
      <w:sz w:val="36"/>
      <w:szCs w:val="36"/>
    </w:rPr>
  </w:style>
  <w:style w:type="character" w:customStyle="1" w:styleId="20">
    <w:name w:val="Основной текст 2 Знак"/>
    <w:link w:val="2"/>
    <w:uiPriority w:val="99"/>
    <w:semiHidden/>
    <w:rPr>
      <w:rFonts w:ascii="Times New Roman" w:hAnsi="Times New Roman" w:cs="Times New Roman"/>
      <w:sz w:val="20"/>
      <w:szCs w:val="20"/>
    </w:rPr>
  </w:style>
  <w:style w:type="paragraph" w:styleId="a3">
    <w:name w:val="Body Text"/>
    <w:basedOn w:val="a"/>
    <w:link w:val="a4"/>
    <w:uiPriority w:val="99"/>
    <w:pPr>
      <w:jc w:val="both"/>
    </w:pPr>
    <w:rPr>
      <w:sz w:val="28"/>
      <w:szCs w:val="28"/>
    </w:rPr>
  </w:style>
  <w:style w:type="character" w:customStyle="1" w:styleId="a4">
    <w:name w:val="Основной текст Знак"/>
    <w:link w:val="a3"/>
    <w:uiPriority w:val="99"/>
    <w:semiHidden/>
    <w:rPr>
      <w:rFonts w:ascii="Times New Roman" w:hAnsi="Times New Roman" w:cs="Times New Roman"/>
      <w:sz w:val="20"/>
      <w:szCs w:val="20"/>
    </w:rPr>
  </w:style>
  <w:style w:type="paragraph" w:styleId="21">
    <w:name w:val="Body Text Indent 2"/>
    <w:basedOn w:val="a"/>
    <w:link w:val="22"/>
    <w:uiPriority w:val="99"/>
    <w:pPr>
      <w:ind w:firstLine="720"/>
    </w:pPr>
    <w:rPr>
      <w:sz w:val="24"/>
      <w:szCs w:val="24"/>
    </w:rPr>
  </w:style>
  <w:style w:type="character" w:customStyle="1" w:styleId="22">
    <w:name w:val="Основной текст с отступом 2 Знак"/>
    <w:link w:val="21"/>
    <w:uiPriority w:val="99"/>
    <w:semiHidden/>
    <w:rPr>
      <w:rFonts w:ascii="Times New Roman" w:hAnsi="Times New Roman" w:cs="Times New Roman"/>
      <w:sz w:val="20"/>
      <w:szCs w:val="20"/>
    </w:rPr>
  </w:style>
  <w:style w:type="paragraph" w:styleId="3">
    <w:name w:val="Body Text Indent 3"/>
    <w:basedOn w:val="a"/>
    <w:link w:val="30"/>
    <w:uiPriority w:val="99"/>
    <w:pPr>
      <w:ind w:firstLine="720"/>
    </w:pPr>
    <w:rPr>
      <w:sz w:val="24"/>
      <w:szCs w:val="24"/>
      <w:u w:val="single"/>
    </w:rPr>
  </w:style>
  <w:style w:type="character" w:customStyle="1" w:styleId="30">
    <w:name w:val="Основной текст с отступом 3 Знак"/>
    <w:link w:val="3"/>
    <w:uiPriority w:val="99"/>
    <w:semiHidden/>
    <w:rPr>
      <w:rFonts w:ascii="Times New Roman" w:hAnsi="Times New Roman" w:cs="Times New Roman"/>
      <w:sz w:val="16"/>
      <w:szCs w:val="16"/>
    </w:rPr>
  </w:style>
  <w:style w:type="paragraph" w:styleId="a5">
    <w:name w:val="footer"/>
    <w:basedOn w:val="a"/>
    <w:link w:val="a6"/>
    <w:uiPriority w:val="99"/>
    <w:pPr>
      <w:tabs>
        <w:tab w:val="center" w:pos="4677"/>
        <w:tab w:val="right" w:pos="9355"/>
      </w:tabs>
    </w:pPr>
  </w:style>
  <w:style w:type="character" w:customStyle="1" w:styleId="a6">
    <w:name w:val="Нижний колонтитул Знак"/>
    <w:link w:val="a5"/>
    <w:uiPriority w:val="99"/>
    <w:semiHidden/>
    <w:rPr>
      <w:rFonts w:ascii="Times New Roman" w:hAnsi="Times New Roman" w:cs="Times New Roman"/>
      <w:sz w:val="20"/>
      <w:szCs w:val="20"/>
    </w:rPr>
  </w:style>
  <w:style w:type="character" w:styleId="a7">
    <w:name w:val="page number"/>
    <w:uiPriority w:val="99"/>
  </w:style>
  <w:style w:type="paragraph" w:styleId="a8">
    <w:name w:val="header"/>
    <w:basedOn w:val="a"/>
    <w:link w:val="a9"/>
    <w:uiPriority w:val="99"/>
    <w:pPr>
      <w:tabs>
        <w:tab w:val="center" w:pos="4677"/>
        <w:tab w:val="right" w:pos="9355"/>
      </w:tabs>
    </w:pPr>
  </w:style>
  <w:style w:type="character" w:customStyle="1" w:styleId="a9">
    <w:name w:val="Верхний колонтитул Знак"/>
    <w:link w:val="a8"/>
    <w:uiPriority w:val="99"/>
    <w:semiHidden/>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5732</Words>
  <Characters>32677</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1</vt:lpstr>
    </vt:vector>
  </TitlesOfParts>
  <Company>Kill-intertemond</Company>
  <LinksUpToDate>false</LinksUpToDate>
  <CharactersWithSpaces>38333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Николай</dc:creator>
  <cp:keywords/>
  <dc:description/>
  <cp:lastModifiedBy>admin</cp:lastModifiedBy>
  <cp:revision>2</cp:revision>
  <cp:lastPrinted>2001-06-09T22:22:00Z</cp:lastPrinted>
  <dcterms:created xsi:type="dcterms:W3CDTF">2014-04-05T19:24:00Z</dcterms:created>
  <dcterms:modified xsi:type="dcterms:W3CDTF">2014-04-05T19:24:00Z</dcterms:modified>
</cp:coreProperties>
</file>