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597C4B" w:rsidRDefault="00597C4B" w:rsidP="00597C4B">
      <w:pPr>
        <w:ind w:firstLine="709"/>
        <w:rPr>
          <w:iCs/>
        </w:rPr>
      </w:pPr>
    </w:p>
    <w:p w:rsidR="00C62635" w:rsidRPr="00597C4B" w:rsidRDefault="00597C4B" w:rsidP="00597C4B">
      <w:pPr>
        <w:ind w:firstLine="709"/>
        <w:jc w:val="center"/>
        <w:rPr>
          <w:bCs/>
        </w:rPr>
      </w:pPr>
      <w:r>
        <w:rPr>
          <w:iCs/>
        </w:rPr>
        <w:t>Д</w:t>
      </w:r>
      <w:r w:rsidR="00C62635" w:rsidRPr="00597C4B">
        <w:rPr>
          <w:iCs/>
        </w:rPr>
        <w:t>иеновые углеводороды</w:t>
      </w:r>
    </w:p>
    <w:p w:rsidR="00C62635" w:rsidRPr="00597C4B" w:rsidRDefault="00C62635" w:rsidP="00597C4B">
      <w:pPr>
        <w:ind w:firstLine="709"/>
        <w:rPr>
          <w:bCs/>
        </w:rPr>
      </w:pPr>
    </w:p>
    <w:p w:rsidR="00597C4B" w:rsidRPr="00597C4B" w:rsidRDefault="0023053E" w:rsidP="00597C4B">
      <w:pPr>
        <w:ind w:firstLine="709"/>
        <w:rPr>
          <w:b/>
          <w:bCs/>
        </w:rPr>
      </w:pPr>
      <w:r>
        <w:rPr>
          <w:b/>
          <w:bCs/>
        </w:rPr>
        <w:br w:type="page"/>
      </w:r>
      <w:r w:rsidR="00597C4B" w:rsidRPr="00597C4B">
        <w:rPr>
          <w:b/>
          <w:bCs/>
        </w:rPr>
        <w:t>Введение</w:t>
      </w:r>
    </w:p>
    <w:p w:rsidR="00597C4B" w:rsidRDefault="00597C4B" w:rsidP="00597C4B">
      <w:pPr>
        <w:ind w:firstLine="709"/>
        <w:rPr>
          <w:bCs/>
        </w:rPr>
      </w:pPr>
    </w:p>
    <w:p w:rsidR="00C62635" w:rsidRPr="00597C4B" w:rsidRDefault="00C62635" w:rsidP="00597C4B">
      <w:pPr>
        <w:ind w:firstLine="709"/>
      </w:pPr>
      <w:r w:rsidRPr="00597C4B">
        <w:rPr>
          <w:bCs/>
        </w:rPr>
        <w:t>Дие́ны</w:t>
      </w:r>
      <w:r w:rsidRPr="00597C4B">
        <w:t xml:space="preserve"> (</w:t>
      </w:r>
      <w:r w:rsidRPr="00597C4B">
        <w:rPr>
          <w:iCs/>
        </w:rPr>
        <w:t>диеновые углеводороды</w:t>
      </w:r>
      <w:r w:rsidRPr="00597C4B">
        <w:t xml:space="preserve">) — ненасыщенные </w:t>
      </w:r>
      <w:r w:rsidRPr="009A36B8">
        <w:t>углеводороды</w:t>
      </w:r>
      <w:r w:rsidRPr="00597C4B">
        <w:t xml:space="preserve"> с открытой цепью, содержащие в молекуле две двойные связи и образующие </w:t>
      </w:r>
      <w:r w:rsidRPr="009A36B8">
        <w:t>гомологический ряд</w:t>
      </w:r>
      <w:r w:rsidRPr="00597C4B">
        <w:t xml:space="preserve"> общей формулы </w:t>
      </w:r>
      <w:r w:rsidRPr="00597C4B">
        <w:rPr>
          <w:bCs/>
        </w:rPr>
        <w:t>C</w:t>
      </w:r>
      <w:r w:rsidRPr="00597C4B">
        <w:rPr>
          <w:bCs/>
          <w:vertAlign w:val="subscript"/>
        </w:rPr>
        <w:t>n</w:t>
      </w:r>
      <w:r w:rsidRPr="00597C4B">
        <w:rPr>
          <w:bCs/>
        </w:rPr>
        <w:t>H</w:t>
      </w:r>
      <w:r w:rsidRPr="00597C4B">
        <w:rPr>
          <w:bCs/>
          <w:vertAlign w:val="subscript"/>
        </w:rPr>
        <w:t>2n−2</w:t>
      </w:r>
      <w:r w:rsidRPr="00597C4B">
        <w:t xml:space="preserve">. Диены являются структурными </w:t>
      </w:r>
      <w:r w:rsidRPr="009A36B8">
        <w:t>изомерами</w:t>
      </w:r>
      <w:r w:rsidRPr="00597C4B">
        <w:t xml:space="preserve"> </w:t>
      </w:r>
      <w:r w:rsidRPr="009A36B8">
        <w:t>алкинов</w:t>
      </w:r>
      <w:r w:rsidRPr="00597C4B">
        <w:t>.</w:t>
      </w:r>
    </w:p>
    <w:p w:rsidR="00C62635" w:rsidRPr="00597C4B" w:rsidRDefault="00597C4B" w:rsidP="00597C4B">
      <w:pPr>
        <w:ind w:firstLine="709"/>
        <w:rPr>
          <w:b/>
          <w:bCs/>
        </w:rPr>
      </w:pPr>
      <w:r>
        <w:rPr>
          <w:b/>
          <w:bCs/>
        </w:rPr>
        <w:br w:type="page"/>
      </w:r>
      <w:r w:rsidR="00C62635" w:rsidRPr="00597C4B">
        <w:rPr>
          <w:b/>
          <w:bCs/>
        </w:rPr>
        <w:t>Классификация</w:t>
      </w:r>
    </w:p>
    <w:p w:rsidR="00597C4B" w:rsidRDefault="00597C4B" w:rsidP="00597C4B">
      <w:pPr>
        <w:ind w:firstLine="709"/>
      </w:pPr>
    </w:p>
    <w:p w:rsidR="00C62635" w:rsidRPr="00597C4B" w:rsidRDefault="00C62635" w:rsidP="00597C4B">
      <w:pPr>
        <w:ind w:firstLine="709"/>
      </w:pPr>
      <w:r w:rsidRPr="00597C4B">
        <w:t>Диеновые углеводороды различаются расположением двойных связей, такое расположение вследствие эффектов сопряжения связей сказывается на их реакционной способности. Существуют три класса диенов:</w:t>
      </w:r>
    </w:p>
    <w:p w:rsidR="00C62635" w:rsidRPr="00597C4B" w:rsidRDefault="00C62635" w:rsidP="00597C4B">
      <w:pPr>
        <w:numPr>
          <w:ilvl w:val="0"/>
          <w:numId w:val="1"/>
        </w:numPr>
        <w:ind w:left="0" w:firstLine="709"/>
      </w:pPr>
      <w:r w:rsidRPr="00597C4B">
        <w:t xml:space="preserve">Аллены — диены с кумулированными связями, замещённые производные пропадиена-1,2 </w:t>
      </w:r>
      <w:r w:rsidRPr="00597C4B">
        <w:rPr>
          <w:bCs/>
        </w:rPr>
        <w:t>H</w:t>
      </w:r>
      <w:r w:rsidRPr="00597C4B">
        <w:rPr>
          <w:bCs/>
          <w:vertAlign w:val="subscript"/>
        </w:rPr>
        <w:t>2</w:t>
      </w:r>
      <w:r w:rsidRPr="00597C4B">
        <w:rPr>
          <w:bCs/>
        </w:rPr>
        <w:t>C=C=CH</w:t>
      </w:r>
      <w:r w:rsidRPr="00597C4B">
        <w:rPr>
          <w:bCs/>
          <w:vertAlign w:val="subscript"/>
        </w:rPr>
        <w:t>2</w:t>
      </w:r>
    </w:p>
    <w:p w:rsidR="00C62635" w:rsidRPr="00597C4B" w:rsidRDefault="00C62635" w:rsidP="00597C4B">
      <w:pPr>
        <w:numPr>
          <w:ilvl w:val="0"/>
          <w:numId w:val="1"/>
        </w:numPr>
        <w:ind w:left="0" w:firstLine="709"/>
      </w:pPr>
      <w:r w:rsidRPr="00597C4B">
        <w:t xml:space="preserve">Сопряжённые диены или 1,3-диены — замещённые производные бутадиена-1,3 </w:t>
      </w:r>
      <w:r w:rsidRPr="00597C4B">
        <w:rPr>
          <w:bCs/>
        </w:rPr>
        <w:t>CH</w:t>
      </w:r>
      <w:r w:rsidRPr="00597C4B">
        <w:rPr>
          <w:bCs/>
          <w:vertAlign w:val="subscript"/>
        </w:rPr>
        <w:t>2</w:t>
      </w:r>
      <w:r w:rsidRPr="00597C4B">
        <w:rPr>
          <w:bCs/>
        </w:rPr>
        <w:t>=CH–CH=CH</w:t>
      </w:r>
      <w:r w:rsidRPr="00597C4B">
        <w:rPr>
          <w:bCs/>
          <w:vertAlign w:val="subscript"/>
        </w:rPr>
        <w:t>2</w:t>
      </w:r>
    </w:p>
    <w:p w:rsidR="00C62635" w:rsidRPr="00597C4B" w:rsidRDefault="00C62635" w:rsidP="00597C4B">
      <w:pPr>
        <w:numPr>
          <w:ilvl w:val="0"/>
          <w:numId w:val="1"/>
        </w:numPr>
        <w:ind w:left="0" w:firstLine="709"/>
      </w:pPr>
      <w:r w:rsidRPr="00597C4B">
        <w:t>Изолированные диены, в которых двойные связи располагаются через две и более простых связи С–С</w:t>
      </w:r>
    </w:p>
    <w:p w:rsidR="00C62635" w:rsidRPr="00597C4B" w:rsidRDefault="00C62635" w:rsidP="00597C4B">
      <w:pPr>
        <w:ind w:firstLine="709"/>
      </w:pPr>
      <w:r w:rsidRPr="00597C4B">
        <w:t>Наибольшее значение имеют диеновые углеводороды с сопряжёнными двойными связями, в их молекулах двойные связи разделены одной одинарной связью. Например, дивинил СН</w:t>
      </w:r>
      <w:r w:rsidRPr="00597C4B">
        <w:rPr>
          <w:vertAlign w:val="subscript"/>
        </w:rPr>
        <w:t>2</w:t>
      </w:r>
      <w:r w:rsidRPr="00597C4B">
        <w:t>=СН–СН=СН</w:t>
      </w:r>
      <w:r w:rsidRPr="00597C4B">
        <w:rPr>
          <w:vertAlign w:val="subscript"/>
        </w:rPr>
        <w:t>2</w:t>
      </w:r>
      <w:r w:rsidRPr="00597C4B">
        <w:t xml:space="preserve">, </w:t>
      </w:r>
      <w:r w:rsidRPr="009A36B8">
        <w:t>изопрен</w:t>
      </w:r>
      <w:r w:rsidRPr="00597C4B">
        <w:t xml:space="preserve"> СН</w:t>
      </w:r>
      <w:r w:rsidRPr="00597C4B">
        <w:rPr>
          <w:vertAlign w:val="subscript"/>
        </w:rPr>
        <w:t>2</w:t>
      </w:r>
      <w:r w:rsidRPr="00597C4B">
        <w:t>=С(СН</w:t>
      </w:r>
      <w:r w:rsidRPr="00597C4B">
        <w:rPr>
          <w:vertAlign w:val="subscript"/>
        </w:rPr>
        <w:t>3</w:t>
      </w:r>
      <w:r w:rsidRPr="00597C4B">
        <w:t>)–СН=СН</w:t>
      </w:r>
      <w:r w:rsidRPr="00597C4B">
        <w:rPr>
          <w:vertAlign w:val="subscript"/>
        </w:rPr>
        <w:t>2</w:t>
      </w:r>
      <w:r w:rsidRPr="00597C4B">
        <w:t xml:space="preserve"> и др.</w:t>
      </w:r>
    </w:p>
    <w:p w:rsidR="00C62635" w:rsidRPr="00597C4B" w:rsidRDefault="00C62635" w:rsidP="00597C4B">
      <w:pPr>
        <w:ind w:firstLine="709"/>
      </w:pPr>
      <w:r w:rsidRPr="00597C4B">
        <w:t>Диеновые углеводороды,</w:t>
      </w:r>
    </w:p>
    <w:p w:rsidR="00C62635" w:rsidRPr="00597C4B" w:rsidRDefault="00C62635" w:rsidP="00597C4B">
      <w:pPr>
        <w:ind w:firstLine="709"/>
      </w:pPr>
      <w:r w:rsidRPr="00597C4B">
        <w:t xml:space="preserve">диены, диолефины, непредельные углеводороды с двумя двойными связями. В зависимости от взаимного расположения двойных связей в молекуле различают: </w:t>
      </w:r>
    </w:p>
    <w:p w:rsidR="00C62635" w:rsidRDefault="00C62635" w:rsidP="0023053E">
      <w:pPr>
        <w:numPr>
          <w:ilvl w:val="0"/>
          <w:numId w:val="2"/>
        </w:numPr>
      </w:pPr>
      <w:r w:rsidRPr="00597C4B">
        <w:t>Д. у. с изолированными двойными связями, например пентадиен-1,4</w:t>
      </w:r>
    </w:p>
    <w:p w:rsidR="0023053E" w:rsidRPr="00597C4B" w:rsidRDefault="0023053E" w:rsidP="0023053E">
      <w:pPr>
        <w:ind w:left="709"/>
      </w:pPr>
    </w:p>
    <w:p w:rsidR="00C62635" w:rsidRPr="00597C4B" w:rsidRDefault="00412177" w:rsidP="00597C4B">
      <w:pPr>
        <w:ind w:firstLine="709"/>
      </w:pPr>
      <w:r>
        <w:rPr>
          <w:noProof/>
          <w:vertAlign w:val="subscript"/>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3" o:spid="_x0000_i1025" type="#_x0000_t75" alt="http://slovari.yandex.ru/illustrations/bse/pictures/00000/01534.gif" style="width:167.25pt;height:36pt;visibility:visible">
            <v:imagedata r:id="rId7" o:title=""/>
          </v:shape>
        </w:pict>
      </w:r>
    </w:p>
    <w:p w:rsidR="00C62635" w:rsidRPr="00597C4B" w:rsidRDefault="00C62635" w:rsidP="00597C4B">
      <w:pPr>
        <w:ind w:firstLine="709"/>
      </w:pPr>
      <w:r w:rsidRPr="00597C4B">
        <w:t>и др. диены типа</w:t>
      </w:r>
    </w:p>
    <w:p w:rsidR="00C62635" w:rsidRPr="00597C4B" w:rsidRDefault="00412177" w:rsidP="00597C4B">
      <w:pPr>
        <w:ind w:firstLine="709"/>
      </w:pPr>
      <w:r>
        <w:rPr>
          <w:noProof/>
          <w:lang w:val="en-US"/>
        </w:rPr>
        <w:pict>
          <v:shape id="Рисунок 124" o:spid="_x0000_i1026" type="#_x0000_t75" alt="http://slovari.yandex.ru/illustrations/bse/pictures/00000/01535.gif" style="width:116.25pt;height:31.5pt;visibility:visible">
            <v:imagedata r:id="rId8" o:title=""/>
          </v:shape>
        </w:pict>
      </w:r>
    </w:p>
    <w:p w:rsidR="0023053E" w:rsidRDefault="0023053E" w:rsidP="00597C4B">
      <w:pPr>
        <w:ind w:firstLine="709"/>
      </w:pPr>
    </w:p>
    <w:p w:rsidR="00C62635" w:rsidRPr="00597C4B" w:rsidRDefault="00C62635" w:rsidP="00597C4B">
      <w:pPr>
        <w:ind w:firstLine="709"/>
      </w:pPr>
      <w:r w:rsidRPr="00597C4B">
        <w:t>по химическим свойствам подобные олефинам;</w:t>
      </w:r>
    </w:p>
    <w:p w:rsidR="0023053E" w:rsidRDefault="00C62635" w:rsidP="00597C4B">
      <w:pPr>
        <w:ind w:firstLine="709"/>
      </w:pPr>
      <w:r w:rsidRPr="00597C4B">
        <w:t>Олефины, алкены, гомологический ряд ненасыщенных углеводородов общей формулы C</w:t>
      </w:r>
      <w:r w:rsidRPr="00597C4B">
        <w:rPr>
          <w:iCs/>
          <w:vertAlign w:val="subscript"/>
        </w:rPr>
        <w:t>n</w:t>
      </w:r>
      <w:r w:rsidRPr="00597C4B">
        <w:t>H</w:t>
      </w:r>
      <w:r w:rsidRPr="00597C4B">
        <w:rPr>
          <w:vertAlign w:val="subscript"/>
        </w:rPr>
        <w:t>2</w:t>
      </w:r>
      <w:r w:rsidRPr="00597C4B">
        <w:rPr>
          <w:iCs/>
          <w:vertAlign w:val="subscript"/>
        </w:rPr>
        <w:t>n</w:t>
      </w:r>
      <w:r w:rsidRPr="00597C4B">
        <w:t xml:space="preserve"> с открытой цепью и одной двойной углерод-углеродной связью; относятся к ациклическим соединениям. Родоначальник ряда этилен CH</w:t>
      </w:r>
      <w:r w:rsidRPr="00597C4B">
        <w:rPr>
          <w:vertAlign w:val="subscript"/>
        </w:rPr>
        <w:t>2</w:t>
      </w:r>
      <w:r w:rsidRPr="00597C4B">
        <w:t xml:space="preserve"> = CH</w:t>
      </w:r>
      <w:r w:rsidRPr="00597C4B">
        <w:rPr>
          <w:vertAlign w:val="subscript"/>
        </w:rPr>
        <w:t>2</w:t>
      </w:r>
      <w:r w:rsidRPr="00597C4B">
        <w:t>, поэтому олефины называют та</w:t>
      </w:r>
      <w:r w:rsidR="0023053E">
        <w:t>кже этиленовыми углеводородами.</w:t>
      </w:r>
    </w:p>
    <w:p w:rsidR="0023053E" w:rsidRDefault="00C62635" w:rsidP="00597C4B">
      <w:pPr>
        <w:ind w:firstLine="709"/>
      </w:pPr>
      <w:r w:rsidRPr="00597C4B">
        <w:t>Этилен и его ближайшие гомологи (пропилен CH</w:t>
      </w:r>
      <w:r w:rsidRPr="00597C4B">
        <w:rPr>
          <w:vertAlign w:val="subscript"/>
        </w:rPr>
        <w:t>2</w:t>
      </w:r>
      <w:r w:rsidRPr="00597C4B">
        <w:t xml:space="preserve"> = CH – CH</w:t>
      </w:r>
      <w:r w:rsidRPr="00597C4B">
        <w:rPr>
          <w:vertAlign w:val="subscript"/>
        </w:rPr>
        <w:t>3</w:t>
      </w:r>
      <w:r w:rsidRPr="00597C4B">
        <w:t>, бутены C</w:t>
      </w:r>
      <w:r w:rsidRPr="00597C4B">
        <w:rPr>
          <w:vertAlign w:val="subscript"/>
        </w:rPr>
        <w:t>4</w:t>
      </w:r>
      <w:r w:rsidRPr="00597C4B">
        <w:t>H</w:t>
      </w:r>
      <w:r w:rsidRPr="00597C4B">
        <w:rPr>
          <w:vertAlign w:val="subscript"/>
        </w:rPr>
        <w:t>8</w:t>
      </w:r>
      <w:r w:rsidRPr="00597C4B">
        <w:t>, амилены C</w:t>
      </w:r>
      <w:r w:rsidRPr="00597C4B">
        <w:rPr>
          <w:vertAlign w:val="subscript"/>
        </w:rPr>
        <w:t>5</w:t>
      </w:r>
      <w:r w:rsidRPr="00597C4B">
        <w:t>H</w:t>
      </w:r>
      <w:r w:rsidRPr="00597C4B">
        <w:rPr>
          <w:vertAlign w:val="subscript"/>
        </w:rPr>
        <w:t>10</w:t>
      </w:r>
      <w:r w:rsidRPr="00597C4B">
        <w:t xml:space="preserve"> и </w:t>
      </w:r>
      <w:r w:rsidR="0023053E">
        <w:t>др.) часто называют алкиленами.</w:t>
      </w:r>
    </w:p>
    <w:p w:rsidR="00C62635" w:rsidRPr="00597C4B" w:rsidRDefault="00C62635" w:rsidP="00597C4B">
      <w:pPr>
        <w:ind w:firstLine="709"/>
      </w:pPr>
      <w:r w:rsidRPr="00597C4B">
        <w:t>По Женевской номенклатуре название олефины производят от соответствующих названию насыщенных углеводородов, заменяя окончание "ан" на "ен" и цифрой указывая положение двойной связи, например: этан ® этен (этилен), пропан ® пропен (пропилен), бутан ® бутен-1 (</w:t>
      </w:r>
      <w:r w:rsidRPr="00597C4B">
        <w:rPr>
          <w:vertAlign w:val="subscript"/>
        </w:rPr>
        <w:t xml:space="preserve"> </w:t>
      </w:r>
      <w:r w:rsidR="00412177">
        <w:rPr>
          <w:noProof/>
          <w:vertAlign w:val="subscript"/>
          <w:lang w:val="en-US"/>
        </w:rPr>
        <w:pict>
          <v:shape id="Рисунок 223" o:spid="_x0000_i1027" type="#_x0000_t75" alt="http://slovari.yandex.ru/illustrations/bse/pictures/00000/04460.gif" style="width:135.75pt;height:24pt;visibility:visible">
            <v:imagedata r:id="rId9" o:title=""/>
          </v:shape>
        </w:pict>
      </w:r>
      <w:r w:rsidRPr="00597C4B">
        <w:t>) и бутен-2 (</w:t>
      </w:r>
      <w:r w:rsidRPr="00597C4B">
        <w:rPr>
          <w:vertAlign w:val="subscript"/>
        </w:rPr>
        <w:t xml:space="preserve"> </w:t>
      </w:r>
      <w:r w:rsidR="00412177">
        <w:rPr>
          <w:noProof/>
          <w:vertAlign w:val="subscript"/>
          <w:lang w:val="en-US"/>
        </w:rPr>
        <w:pict>
          <v:shape id="Рисунок 224" o:spid="_x0000_i1028" type="#_x0000_t75" alt="http://slovari.yandex.ru/illustrations/bse/pictures/00000/04461.gif" style="width:131.25pt;height:24pt;visibility:visible">
            <v:imagedata r:id="rId10" o:title=""/>
          </v:shape>
        </w:pict>
      </w:r>
      <w:r w:rsidRPr="00597C4B">
        <w:t xml:space="preserve">). Начиная с бутена, в ряду олефины появляются структурные изомеры; кроме того, вследствие наличия в молекуле двойной связи олефины могут существовать в виде геометрических изомеров. </w:t>
      </w:r>
    </w:p>
    <w:p w:rsidR="0023053E" w:rsidRDefault="00C62635" w:rsidP="00597C4B">
      <w:pPr>
        <w:ind w:firstLine="709"/>
      </w:pPr>
      <w:r w:rsidRPr="00597C4B">
        <w:t>По физическим свойствам от насыщенных углеводородов о</w:t>
      </w:r>
      <w:r w:rsidR="0023053E">
        <w:t>лефины отличаются мало.</w:t>
      </w:r>
    </w:p>
    <w:p w:rsidR="0023053E" w:rsidRDefault="00597C4B" w:rsidP="00597C4B">
      <w:pPr>
        <w:ind w:firstLine="709"/>
      </w:pPr>
      <w:r>
        <w:t>Т</w:t>
      </w:r>
      <w:r w:rsidR="00C62635" w:rsidRPr="00597C4B">
        <w:t>емпературы кипения у них несколько ниже, а плотность несколько выше, чем у алканов с тем же чис</w:t>
      </w:r>
      <w:r w:rsidR="0023053E">
        <w:t>лом атомов углерода в молекуле.</w:t>
      </w:r>
    </w:p>
    <w:p w:rsidR="00C62635" w:rsidRPr="00597C4B" w:rsidRDefault="00C62635" w:rsidP="00597C4B">
      <w:pPr>
        <w:ind w:firstLine="709"/>
      </w:pPr>
      <w:r w:rsidRPr="00597C4B">
        <w:t>Низшие олефины. (от C</w:t>
      </w:r>
      <w:r w:rsidRPr="00597C4B">
        <w:rPr>
          <w:vertAlign w:val="subscript"/>
        </w:rPr>
        <w:t>2</w:t>
      </w:r>
      <w:r w:rsidRPr="00597C4B">
        <w:t>H</w:t>
      </w:r>
      <w:r w:rsidRPr="00597C4B">
        <w:rPr>
          <w:vertAlign w:val="subscript"/>
        </w:rPr>
        <w:t>4</w:t>
      </w:r>
      <w:r w:rsidRPr="00597C4B">
        <w:t xml:space="preserve"> до C</w:t>
      </w:r>
      <w:r w:rsidRPr="00597C4B">
        <w:rPr>
          <w:vertAlign w:val="subscript"/>
        </w:rPr>
        <w:t>4</w:t>
      </w:r>
      <w:r w:rsidRPr="00597C4B">
        <w:t>H</w:t>
      </w:r>
      <w:r w:rsidRPr="00597C4B">
        <w:rPr>
          <w:vertAlign w:val="subscript"/>
        </w:rPr>
        <w:t>8</w:t>
      </w:r>
      <w:r w:rsidRPr="00597C4B">
        <w:t>)— газы, до C</w:t>
      </w:r>
      <w:r w:rsidRPr="00597C4B">
        <w:rPr>
          <w:vertAlign w:val="subscript"/>
        </w:rPr>
        <w:t>18</w:t>
      </w:r>
      <w:r w:rsidRPr="00597C4B">
        <w:t>H</w:t>
      </w:r>
      <w:r w:rsidRPr="00597C4B">
        <w:rPr>
          <w:vertAlign w:val="subscript"/>
        </w:rPr>
        <w:t>36</w:t>
      </w:r>
      <w:r w:rsidRPr="00597C4B">
        <w:t xml:space="preserve"> — жидкости, далее — твёрдые вещества. Все О. бесцветны, практически не растворимы в воде, ограниченно растворяются в спиртах, хорошо — в углеводородах и эфирах.</w:t>
      </w:r>
    </w:p>
    <w:p w:rsidR="0023053E" w:rsidRDefault="00C62635" w:rsidP="00597C4B">
      <w:pPr>
        <w:ind w:firstLine="709"/>
      </w:pPr>
      <w:r w:rsidRPr="00597C4B">
        <w:t xml:space="preserve">По двойной связи к олефины легко присоединяются галогены (при этом образуются маслянистые жидкости; отсюда и назв.: франц. olefiant — маслородный), водород, галогеноводороды, вода; при взаимодействии с водными растворами хлора или брома образуются галогенгидрины, при окислении — гликоли, например этиленгликоль, пропиленгликоль, и окиси, например этилена окись, пропилена окись. </w:t>
      </w:r>
    </w:p>
    <w:p w:rsidR="00C62635" w:rsidRDefault="0023053E" w:rsidP="00597C4B">
      <w:pPr>
        <w:ind w:firstLine="709"/>
      </w:pPr>
      <w:r>
        <w:t>О</w:t>
      </w:r>
      <w:r w:rsidR="00C62635" w:rsidRPr="00597C4B">
        <w:t>лефины легко изомеризуются, а также полимеризуются и сополимеризуются с образованием ценных продуктов. Важное свойство олефинов. — высокая алкилирующая способность.</w:t>
      </w:r>
    </w:p>
    <w:p w:rsidR="0023053E" w:rsidRPr="00597C4B" w:rsidRDefault="0023053E" w:rsidP="00597C4B">
      <w:pPr>
        <w:ind w:firstLine="709"/>
      </w:pPr>
    </w:p>
    <w:p w:rsidR="00C62635" w:rsidRPr="0023053E" w:rsidRDefault="00C62635" w:rsidP="00597C4B">
      <w:pPr>
        <w:ind w:firstLine="709"/>
        <w:rPr>
          <w:b/>
        </w:rPr>
      </w:pPr>
      <w:r w:rsidRPr="0023053E">
        <w:rPr>
          <w:b/>
        </w:rPr>
        <w:t>Полиолефины</w:t>
      </w:r>
    </w:p>
    <w:p w:rsidR="0023053E" w:rsidRDefault="0023053E" w:rsidP="00597C4B">
      <w:pPr>
        <w:ind w:firstLine="709"/>
      </w:pPr>
    </w:p>
    <w:p w:rsidR="00C62635" w:rsidRDefault="00C62635" w:rsidP="00597C4B">
      <w:pPr>
        <w:ind w:firstLine="709"/>
      </w:pPr>
      <w:r w:rsidRPr="00597C4B">
        <w:t xml:space="preserve">Полиолефины, высокомолекулярные соединения общей формулы </w:t>
      </w:r>
    </w:p>
    <w:p w:rsidR="0023053E" w:rsidRPr="00597C4B" w:rsidRDefault="0023053E" w:rsidP="00597C4B">
      <w:pPr>
        <w:ind w:firstLine="709"/>
      </w:pPr>
    </w:p>
    <w:p w:rsidR="00C62635" w:rsidRPr="00597C4B" w:rsidRDefault="00412177" w:rsidP="00597C4B">
      <w:pPr>
        <w:ind w:firstLine="709"/>
      </w:pPr>
      <w:r>
        <w:rPr>
          <w:noProof/>
          <w:lang w:val="en-US"/>
        </w:rPr>
        <w:pict>
          <v:shape id="Рисунок 247" o:spid="_x0000_i1029" type="#_x0000_t75" alt="http://slovari.yandex.ru/illustrations/bse/pictures/00000/05193.gif" style="width:123pt;height:74.25pt;visibility:visible">
            <v:imagedata r:id="rId11" o:title=""/>
          </v:shape>
        </w:pict>
      </w:r>
    </w:p>
    <w:p w:rsidR="00597C4B" w:rsidRDefault="00597C4B" w:rsidP="00597C4B">
      <w:pPr>
        <w:ind w:firstLine="709"/>
      </w:pPr>
    </w:p>
    <w:p w:rsidR="00C62635" w:rsidRPr="00597C4B" w:rsidRDefault="00C62635" w:rsidP="00597C4B">
      <w:pPr>
        <w:ind w:firstLine="709"/>
      </w:pPr>
      <w:r w:rsidRPr="00597C4B">
        <w:t>образующиеся при полимеризации или сополимеризации ненасыщенных углеводородов — олефинов (R, R'=H, CH</w:t>
      </w:r>
      <w:r w:rsidRPr="00597C4B">
        <w:rPr>
          <w:vertAlign w:val="subscript"/>
        </w:rPr>
        <w:t>3</w:t>
      </w:r>
      <w:r w:rsidRPr="00597C4B">
        <w:t>, C</w:t>
      </w:r>
      <w:r w:rsidRPr="00597C4B">
        <w:rPr>
          <w:vertAlign w:val="subscript"/>
        </w:rPr>
        <w:t>2</w:t>
      </w:r>
      <w:r w:rsidRPr="00597C4B">
        <w:t>H</w:t>
      </w:r>
      <w:r w:rsidRPr="00597C4B">
        <w:rPr>
          <w:vertAlign w:val="subscript"/>
        </w:rPr>
        <w:t>5</w:t>
      </w:r>
      <w:r w:rsidRPr="00597C4B">
        <w:t xml:space="preserve"> и т.п.). Из полиолефины наиболее широко известны полиэтилен (R=R'=H) и полипропилен (R=H, R'=CH</w:t>
      </w:r>
      <w:r w:rsidRPr="00597C4B">
        <w:rPr>
          <w:vertAlign w:val="subscript"/>
        </w:rPr>
        <w:t>3</w:t>
      </w:r>
      <w:r w:rsidRPr="00597C4B">
        <w:t>).</w:t>
      </w:r>
    </w:p>
    <w:p w:rsidR="00C62635" w:rsidRPr="00597C4B" w:rsidRDefault="00C62635" w:rsidP="00597C4B">
      <w:pPr>
        <w:ind w:firstLine="709"/>
      </w:pPr>
      <w:r w:rsidRPr="00597C4B">
        <w:t>П. характеризуются высокой степенью кристалличности, обусловливающей достаточную механическую прочность, высокими диэлектрическими показателями, устойчивостью к действию агрессивных веществ (кроме сильных окислителей, например HNO</w:t>
      </w:r>
      <w:r w:rsidRPr="00597C4B">
        <w:rPr>
          <w:vertAlign w:val="subscript"/>
        </w:rPr>
        <w:t>3</w:t>
      </w:r>
      <w:r w:rsidRPr="00597C4B">
        <w:t>). Однако полиолефины обладают низкой адгезией к металлическим и др. поверхностям. Для повышения адгезии в макромолекулы полиолефины (сополимеризацией или обработкой полимера) вводят полярные группы (</w:t>
      </w:r>
      <w:r w:rsidRPr="00597C4B">
        <w:rPr>
          <w:vertAlign w:val="subscript"/>
        </w:rPr>
        <w:t xml:space="preserve"> </w:t>
      </w:r>
      <w:r w:rsidR="00412177">
        <w:rPr>
          <w:noProof/>
          <w:vertAlign w:val="subscript"/>
          <w:lang w:val="en-US"/>
        </w:rPr>
        <w:pict>
          <v:shape id="Рисунок 248" o:spid="_x0000_i1030" type="#_x0000_t75" alt="http://slovari.yandex.ru/illustrations/bse/pictures/00000/05194.gif" style="width:31.5pt;height:24pt;visibility:visible">
            <v:imagedata r:id="rId12" o:title=""/>
          </v:shape>
        </w:pict>
      </w:r>
      <w:r w:rsidRPr="00597C4B">
        <w:rPr>
          <w:vertAlign w:val="subscript"/>
        </w:rPr>
        <w:t xml:space="preserve">, </w:t>
      </w:r>
      <w:r w:rsidRPr="00597C4B">
        <w:t>—СООН и др.). Это даёт возможность существенно расширить области применения полиолефинов.</w:t>
      </w:r>
    </w:p>
    <w:p w:rsidR="00C62635" w:rsidRPr="00597C4B" w:rsidRDefault="00C62635" w:rsidP="00597C4B">
      <w:pPr>
        <w:ind w:firstLine="709"/>
        <w:rPr>
          <w:rFonts w:cs="Arial"/>
          <w:szCs w:val="19"/>
          <w:lang w:eastAsia="ru-RU"/>
        </w:rPr>
      </w:pPr>
      <w:r w:rsidRPr="00597C4B">
        <w:t>По масштабу промышленного производства и широте областей применения (плёнки и волокна, электроизоляционные покрытия, литьевые изделия и др.) Полиолефины не имеют себе равных среди термопластичных материалов. Из производимых промышленностью полиолефины наряду с полиэтиленом и полипропиленом большое значение имеют также их сополимеры — этилен-пропиленовые каучуки. Это обусловлено как ценными техническими свойствами указанных полиолефины., так и наличием для их производства дешёвого и доступного нефтехимического сырья — этилена и пропилена. В 1973 мировое производство полиэтилена составило около 10 млн</w:t>
      </w:r>
      <w:r w:rsidRPr="00597C4B">
        <w:rPr>
          <w:iCs/>
        </w:rPr>
        <w:t>. т</w:t>
      </w:r>
      <w:r w:rsidRPr="00597C4B">
        <w:t xml:space="preserve">, полипропилена — около 2,4 млн. </w:t>
      </w:r>
      <w:r w:rsidRPr="00597C4B">
        <w:rPr>
          <w:iCs/>
        </w:rPr>
        <w:t xml:space="preserve">т. </w:t>
      </w:r>
      <w:r w:rsidRPr="00597C4B">
        <w:t>Промышленное значение имеют полиизобутилен (R=R'=CH</w:t>
      </w:r>
      <w:r w:rsidRPr="00597C4B">
        <w:rPr>
          <w:vertAlign w:val="subscript"/>
        </w:rPr>
        <w:t>3</w:t>
      </w:r>
      <w:r w:rsidRPr="00597C4B">
        <w:t>), а также сополимеры изобутилена</w:t>
      </w:r>
      <w:r w:rsidRPr="00597C4B">
        <w:rPr>
          <w:iCs/>
        </w:rPr>
        <w:t>.</w:t>
      </w:r>
      <w:r w:rsidRPr="00597C4B">
        <w:rPr>
          <w:rFonts w:cs="Arial"/>
          <w:szCs w:val="19"/>
          <w:lang w:eastAsia="ru-RU"/>
        </w:rPr>
        <w:t xml:space="preserve"> </w:t>
      </w:r>
    </w:p>
    <w:p w:rsidR="00C62635" w:rsidRPr="00597C4B" w:rsidRDefault="00C62635" w:rsidP="00597C4B">
      <w:pPr>
        <w:ind w:firstLine="709"/>
        <w:rPr>
          <w:iCs/>
        </w:rPr>
      </w:pPr>
    </w:p>
    <w:p w:rsidR="00C62635" w:rsidRPr="0023053E" w:rsidRDefault="00597C4B" w:rsidP="00597C4B">
      <w:pPr>
        <w:ind w:firstLine="709"/>
        <w:rPr>
          <w:rFonts w:cs="Arial"/>
          <w:b/>
          <w:szCs w:val="19"/>
          <w:lang w:eastAsia="ru-RU"/>
        </w:rPr>
      </w:pPr>
      <w:r w:rsidRPr="0023053E">
        <w:rPr>
          <w:b/>
          <w:iCs/>
        </w:rPr>
        <w:t>Этиленпропиленовые</w:t>
      </w:r>
      <w:r w:rsidR="00C62635" w:rsidRPr="0023053E">
        <w:rPr>
          <w:b/>
          <w:iCs/>
        </w:rPr>
        <w:t xml:space="preserve"> каучуки</w:t>
      </w:r>
    </w:p>
    <w:p w:rsidR="00597C4B" w:rsidRDefault="00597C4B" w:rsidP="00597C4B">
      <w:pPr>
        <w:ind w:firstLine="709"/>
        <w:rPr>
          <w:iCs/>
        </w:rPr>
      </w:pPr>
    </w:p>
    <w:p w:rsidR="00C62635" w:rsidRPr="00597C4B" w:rsidRDefault="00597C4B" w:rsidP="00597C4B">
      <w:pPr>
        <w:ind w:firstLine="709"/>
        <w:rPr>
          <w:iCs/>
        </w:rPr>
      </w:pPr>
      <w:r w:rsidRPr="00597C4B">
        <w:rPr>
          <w:iCs/>
        </w:rPr>
        <w:t>Этиленпропиленовые</w:t>
      </w:r>
      <w:r w:rsidR="00C62635" w:rsidRPr="00597C4B">
        <w:rPr>
          <w:iCs/>
        </w:rPr>
        <w:t xml:space="preserve"> каучуки, синтетические каучуки, продукты сополимеризации этилена с пропиленом или двух этих мономеров с диолефином, содержащим несопряженные двойные связи (например, с 1,4-гексадиеном CH</w:t>
      </w:r>
      <w:r w:rsidR="00C62635" w:rsidRPr="00597C4B">
        <w:rPr>
          <w:iCs/>
          <w:vertAlign w:val="subscript"/>
        </w:rPr>
        <w:t>2</w:t>
      </w:r>
      <w:r w:rsidR="00C62635" w:rsidRPr="00597C4B">
        <w:rPr>
          <w:iCs/>
        </w:rPr>
        <w:t>=CH— CH</w:t>
      </w:r>
      <w:r w:rsidR="00C62635" w:rsidRPr="00597C4B">
        <w:rPr>
          <w:iCs/>
          <w:vertAlign w:val="subscript"/>
        </w:rPr>
        <w:t>2</w:t>
      </w:r>
      <w:r w:rsidR="00C62635" w:rsidRPr="00597C4B">
        <w:rPr>
          <w:iCs/>
        </w:rPr>
        <w:t>— CH=CH— CH</w:t>
      </w:r>
      <w:r w:rsidR="00C62635" w:rsidRPr="00597C4B">
        <w:rPr>
          <w:iCs/>
          <w:vertAlign w:val="subscript"/>
        </w:rPr>
        <w:t>3</w:t>
      </w:r>
      <w:r w:rsidR="00C62635" w:rsidRPr="00597C4B">
        <w:rPr>
          <w:iCs/>
        </w:rPr>
        <w:t>). Молекулярная концентрация звеньев пропилена в макромолекуле Э.-п. к. 20—60%, звеньев диолефина—0,5—3,0%. Молекулярная масса каучуков 80 000—250 000, плотность 0,85—0,87 г/см</w:t>
      </w:r>
      <w:r w:rsidR="00C62635" w:rsidRPr="00597C4B">
        <w:rPr>
          <w:iCs/>
          <w:vertAlign w:val="superscript"/>
        </w:rPr>
        <w:t>2</w:t>
      </w:r>
      <w:r w:rsidR="00C62635" w:rsidRPr="00597C4B">
        <w:rPr>
          <w:iCs/>
        </w:rPr>
        <w:t>, температура стеклования от —55 до —70°С, удельное объемное электрическое сопротивление 5 × 10</w:t>
      </w:r>
      <w:r w:rsidR="00C62635" w:rsidRPr="00597C4B">
        <w:rPr>
          <w:iCs/>
          <w:vertAlign w:val="superscript"/>
        </w:rPr>
        <w:t>15</w:t>
      </w:r>
      <w:r w:rsidR="00C62635" w:rsidRPr="00597C4B">
        <w:rPr>
          <w:iCs/>
        </w:rPr>
        <w:t xml:space="preserve"> ом×см, электрическая прочность 28— 32 Мв/м, или кв/мм, тангенс угла диэлектрических потерь (1—2)×10</w:t>
      </w:r>
      <w:r w:rsidR="00C62635" w:rsidRPr="00597C4B">
        <w:rPr>
          <w:iCs/>
          <w:vertAlign w:val="superscript"/>
        </w:rPr>
        <w:t>—3</w:t>
      </w:r>
      <w:r w:rsidR="00C62635" w:rsidRPr="00597C4B">
        <w:rPr>
          <w:iCs/>
        </w:rPr>
        <w:t xml:space="preserve">. </w:t>
      </w:r>
    </w:p>
    <w:p w:rsidR="00C62635" w:rsidRPr="00597C4B" w:rsidRDefault="0023053E" w:rsidP="00597C4B">
      <w:pPr>
        <w:ind w:firstLine="709"/>
        <w:rPr>
          <w:iCs/>
        </w:rPr>
      </w:pPr>
      <w:r w:rsidRPr="00597C4B">
        <w:rPr>
          <w:iCs/>
        </w:rPr>
        <w:t>Этиленпропиленовые</w:t>
      </w:r>
      <w:r w:rsidR="00C62635" w:rsidRPr="00597C4B">
        <w:rPr>
          <w:iCs/>
        </w:rPr>
        <w:t xml:space="preserve"> получают координационной полимеризацией в среде углеводородных растворителей, например н-гексана. Каучуки, синтезируемые из смеси трех мономеров (отечественная марка СКЭПТ), содержат в макромолекуле ненасыщенные связи и поэтому способны к вулканизации обычными </w:t>
      </w:r>
      <w:r w:rsidRPr="00597C4B">
        <w:rPr>
          <w:iCs/>
        </w:rPr>
        <w:t>серосодержащими</w:t>
      </w:r>
      <w:r w:rsidR="00C62635" w:rsidRPr="00597C4B">
        <w:rPr>
          <w:iCs/>
        </w:rPr>
        <w:t xml:space="preserve"> системами. Сополимеры этилена с пропиленом (СКЭП) вулканизуются органическими перекисями.</w:t>
      </w:r>
    </w:p>
    <w:p w:rsidR="00C62635" w:rsidRPr="00597C4B" w:rsidRDefault="00C62635" w:rsidP="00597C4B">
      <w:pPr>
        <w:ind w:firstLine="709"/>
        <w:rPr>
          <w:iCs/>
        </w:rPr>
      </w:pPr>
      <w:r w:rsidRPr="00597C4B">
        <w:rPr>
          <w:iCs/>
        </w:rPr>
        <w:t>В резинах на основе Э.-п. к. хорошие прочностные и эластичные свойства сочетаются с высокой озоно-, тепло- и морозостойкостью, устойчивостью к действию многих органических растворителей, щелочей и кислот, а также с отличными диэлектрическими характеристиками. Э.-п. к. типа СКЭП применяют главным образом для изоляции проводов и кабелей; типа СКЭПТ — в производстве различных резинотехнических изделий, например шлангов, уплотнителей. В шинной промышленности эти каучуки используют ограниченно из-за низкой прочности связи резин на их основе с кордом.</w:t>
      </w:r>
    </w:p>
    <w:p w:rsidR="00C62635" w:rsidRPr="00597C4B" w:rsidRDefault="00C62635" w:rsidP="00597C4B">
      <w:pPr>
        <w:ind w:firstLine="709"/>
      </w:pPr>
      <w:r w:rsidRPr="00597C4B">
        <w:t xml:space="preserve">В небольших масштабах в промышленности (США, ФРГ) получают полибутен-1, характеризующийся отсутствием ползучести; его применяют для изготовления труб. Производятся также П., обладающие повышенной теплостойкостью, </w:t>
      </w:r>
      <w:r w:rsidR="0023053E" w:rsidRPr="00597C4B">
        <w:t>например,</w:t>
      </w:r>
      <w:r w:rsidRPr="00597C4B">
        <w:t xml:space="preserve"> в Великобритании и США — поли-4-метилпентен-1 (теплостойкость по Вика 180 °С); в СССР разработан метод получения поливинилциклогексана (теплостойкость по Вика 225 °С). П. такого типа перспективны для ряда областей применения в медицинской, радиоэлектронной</w:t>
      </w:r>
      <w:r w:rsidR="0023053E">
        <w:t xml:space="preserve"> и др. отраслях промышленности.</w:t>
      </w:r>
    </w:p>
    <w:p w:rsidR="00C62635" w:rsidRDefault="00C62635" w:rsidP="00597C4B">
      <w:pPr>
        <w:ind w:firstLine="709"/>
      </w:pPr>
      <w:r w:rsidRPr="00597C4B">
        <w:t>Основной источник получения в промышленности — продукты переработки нефти и природных газов. В лабораторных условиях получают дегидратацией спиртов:</w:t>
      </w:r>
    </w:p>
    <w:p w:rsidR="0023053E" w:rsidRPr="00597C4B" w:rsidRDefault="0023053E" w:rsidP="00597C4B">
      <w:pPr>
        <w:ind w:firstLine="709"/>
      </w:pPr>
    </w:p>
    <w:p w:rsidR="00C62635" w:rsidRPr="00597C4B" w:rsidRDefault="00C62635" w:rsidP="00597C4B">
      <w:pPr>
        <w:ind w:firstLine="709"/>
      </w:pPr>
      <w:r w:rsidRPr="00597C4B">
        <w:t>CH</w:t>
      </w:r>
      <w:r w:rsidRPr="00597C4B">
        <w:rPr>
          <w:vertAlign w:val="subscript"/>
        </w:rPr>
        <w:t>3</w:t>
      </w:r>
      <w:r w:rsidRPr="00597C4B">
        <w:t xml:space="preserve"> – CH</w:t>
      </w:r>
      <w:r w:rsidRPr="00597C4B">
        <w:rPr>
          <w:vertAlign w:val="subscript"/>
        </w:rPr>
        <w:t>2</w:t>
      </w:r>
      <w:r w:rsidRPr="00597C4B">
        <w:t>OH ® CH</w:t>
      </w:r>
      <w:r w:rsidRPr="00597C4B">
        <w:rPr>
          <w:vertAlign w:val="subscript"/>
        </w:rPr>
        <w:t>2</w:t>
      </w:r>
      <w:r w:rsidRPr="00597C4B">
        <w:t xml:space="preserve"> = CH</w:t>
      </w:r>
      <w:r w:rsidRPr="00597C4B">
        <w:rPr>
          <w:vertAlign w:val="subscript"/>
        </w:rPr>
        <w:t>2</w:t>
      </w:r>
      <w:r w:rsidRPr="00597C4B">
        <w:t xml:space="preserve"> + H</w:t>
      </w:r>
      <w:r w:rsidRPr="00597C4B">
        <w:rPr>
          <w:vertAlign w:val="subscript"/>
        </w:rPr>
        <w:t>2</w:t>
      </w:r>
      <w:r w:rsidRPr="00597C4B">
        <w:t>O;</w:t>
      </w:r>
    </w:p>
    <w:p w:rsidR="0023053E" w:rsidRDefault="0023053E" w:rsidP="00597C4B">
      <w:pPr>
        <w:ind w:firstLine="709"/>
      </w:pPr>
    </w:p>
    <w:p w:rsidR="00C62635" w:rsidRPr="00597C4B" w:rsidRDefault="00C62635" w:rsidP="00597C4B">
      <w:pPr>
        <w:ind w:firstLine="709"/>
      </w:pPr>
      <w:r w:rsidRPr="00597C4B">
        <w:t>пиролизом сложных эфиров карбоновых кислот, Виттига реакцией и др.</w:t>
      </w:r>
    </w:p>
    <w:p w:rsidR="00C62635" w:rsidRPr="00597C4B" w:rsidRDefault="00C62635" w:rsidP="00597C4B">
      <w:pPr>
        <w:ind w:firstLine="709"/>
      </w:pPr>
      <w:r w:rsidRPr="00597C4B">
        <w:t>Благодаря высокой реакционной способности, доступности и дешевизне широко используют в нефтехимическом синтезе, для получения пластических масс, некоторых каучуков синтетических, волокон химических и др. промышленно важных продуктов.</w:t>
      </w:r>
    </w:p>
    <w:p w:rsidR="00C62635" w:rsidRPr="00597C4B" w:rsidRDefault="00C62635" w:rsidP="00597C4B">
      <w:pPr>
        <w:ind w:firstLine="709"/>
      </w:pPr>
    </w:p>
    <w:p w:rsidR="00C62635" w:rsidRDefault="00C62635" w:rsidP="0023053E">
      <w:pPr>
        <w:numPr>
          <w:ilvl w:val="0"/>
          <w:numId w:val="2"/>
        </w:numPr>
      </w:pPr>
      <w:r w:rsidRPr="00597C4B">
        <w:t>С кумулированными двойными связями</w:t>
      </w:r>
    </w:p>
    <w:p w:rsidR="0023053E" w:rsidRPr="00597C4B" w:rsidRDefault="0023053E" w:rsidP="0023053E">
      <w:pPr>
        <w:ind w:left="709"/>
      </w:pPr>
    </w:p>
    <w:p w:rsidR="00C62635" w:rsidRPr="00597C4B" w:rsidRDefault="00412177" w:rsidP="00597C4B">
      <w:pPr>
        <w:ind w:firstLine="709"/>
      </w:pPr>
      <w:r>
        <w:rPr>
          <w:noProof/>
          <w:lang w:val="en-US"/>
        </w:rPr>
        <w:pict>
          <v:shape id="Рисунок 125" o:spid="_x0000_i1031" type="#_x0000_t75" alt="http://slovari.yandex.ru/illustrations/bse/pictures/00000/01536.gif" style="width:68.25pt;height:20.25pt;visibility:visible">
            <v:imagedata r:id="rId13" o:title=""/>
          </v:shape>
        </w:pict>
      </w:r>
    </w:p>
    <w:p w:rsidR="0023053E" w:rsidRDefault="0023053E" w:rsidP="00597C4B">
      <w:pPr>
        <w:ind w:firstLine="709"/>
      </w:pPr>
    </w:p>
    <w:p w:rsidR="00C62635" w:rsidRPr="00597C4B" w:rsidRDefault="00C62635" w:rsidP="00597C4B">
      <w:pPr>
        <w:ind w:firstLine="709"/>
      </w:pPr>
      <w:r w:rsidRPr="00597C4B">
        <w:t>составляющие класс алленов;</w:t>
      </w:r>
    </w:p>
    <w:p w:rsidR="00C62635" w:rsidRDefault="00C62635" w:rsidP="00597C4B">
      <w:pPr>
        <w:ind w:firstLine="709"/>
      </w:pPr>
      <w:r w:rsidRPr="00597C4B">
        <w:t>3) С сопряжёнными (чередующимися) двойными связями, например бутадиен-1,3 (дивинил),</w:t>
      </w:r>
    </w:p>
    <w:p w:rsidR="0023053E" w:rsidRPr="00597C4B" w:rsidRDefault="0023053E" w:rsidP="00597C4B">
      <w:pPr>
        <w:ind w:firstLine="709"/>
      </w:pPr>
    </w:p>
    <w:p w:rsidR="00C62635" w:rsidRPr="00597C4B" w:rsidRDefault="00412177" w:rsidP="00597C4B">
      <w:pPr>
        <w:ind w:firstLine="709"/>
      </w:pPr>
      <w:r>
        <w:rPr>
          <w:noProof/>
          <w:vertAlign w:val="subscript"/>
          <w:lang w:val="en-US"/>
        </w:rPr>
        <w:pict>
          <v:shape id="Рисунок 126" o:spid="_x0000_i1032" type="#_x0000_t75" alt="http://slovari.yandex.ru/illustrations/bse/pictures/00000/01537.gif" style="width:123pt;height:36pt;visibility:visible">
            <v:imagedata r:id="rId14" o:title=""/>
          </v:shape>
        </w:pict>
      </w:r>
    </w:p>
    <w:p w:rsidR="0023053E" w:rsidRDefault="0023053E" w:rsidP="00597C4B">
      <w:pPr>
        <w:ind w:firstLine="709"/>
      </w:pPr>
    </w:p>
    <w:p w:rsidR="00C62635" w:rsidRPr="00597C4B" w:rsidRDefault="00C62635" w:rsidP="00597C4B">
      <w:pPr>
        <w:ind w:firstLine="709"/>
      </w:pPr>
      <w:r w:rsidRPr="00597C4B">
        <w:t>2-метилбутадиен-1,3 (изопрен),</w:t>
      </w:r>
    </w:p>
    <w:p w:rsidR="0023053E" w:rsidRDefault="0023053E" w:rsidP="00597C4B">
      <w:pPr>
        <w:ind w:firstLine="709"/>
      </w:pPr>
    </w:p>
    <w:p w:rsidR="00C62635" w:rsidRPr="00597C4B" w:rsidRDefault="00C62635" w:rsidP="00597C4B">
      <w:pPr>
        <w:ind w:firstLine="709"/>
      </w:pPr>
      <w:r w:rsidRPr="00597C4B">
        <w:t>CH</w:t>
      </w:r>
      <w:r w:rsidRPr="00597C4B">
        <w:rPr>
          <w:vertAlign w:val="subscript"/>
        </w:rPr>
        <w:t>2</w:t>
      </w:r>
      <w:r w:rsidRPr="00597C4B">
        <w:t xml:space="preserve"> = С (СН</w:t>
      </w:r>
      <w:r w:rsidRPr="00597C4B">
        <w:rPr>
          <w:vertAlign w:val="subscript"/>
        </w:rPr>
        <w:t>3</w:t>
      </w:r>
      <w:r w:rsidRPr="00597C4B">
        <w:t>) — CH = CH</w:t>
      </w:r>
      <w:r w:rsidRPr="00597C4B">
        <w:rPr>
          <w:vertAlign w:val="subscript"/>
        </w:rPr>
        <w:t>2</w:t>
      </w:r>
      <w:r w:rsidRPr="00597C4B">
        <w:t>,</w:t>
      </w:r>
    </w:p>
    <w:p w:rsidR="0023053E" w:rsidRDefault="0023053E" w:rsidP="00597C4B">
      <w:pPr>
        <w:ind w:firstLine="709"/>
      </w:pPr>
    </w:p>
    <w:p w:rsidR="00C62635" w:rsidRPr="00597C4B" w:rsidRDefault="00C62635" w:rsidP="00597C4B">
      <w:pPr>
        <w:ind w:firstLine="709"/>
      </w:pPr>
      <w:r w:rsidRPr="00597C4B">
        <w:t>2-хлорбутадиен-1,3 (хлоропрен),</w:t>
      </w:r>
    </w:p>
    <w:p w:rsidR="0023053E" w:rsidRDefault="0023053E" w:rsidP="00597C4B">
      <w:pPr>
        <w:ind w:firstLine="709"/>
      </w:pPr>
    </w:p>
    <w:p w:rsidR="00C62635" w:rsidRPr="00597C4B" w:rsidRDefault="00C62635" w:rsidP="00597C4B">
      <w:pPr>
        <w:ind w:firstLine="709"/>
      </w:pPr>
      <w:r w:rsidRPr="00597C4B">
        <w:t>CH</w:t>
      </w:r>
      <w:r w:rsidRPr="00597C4B">
        <w:rPr>
          <w:vertAlign w:val="subscript"/>
        </w:rPr>
        <w:t>2</w:t>
      </w:r>
      <w:r w:rsidRPr="00597C4B">
        <w:t xml:space="preserve"> = CCl — CH = CH</w:t>
      </w:r>
      <w:r w:rsidRPr="00597C4B">
        <w:rPr>
          <w:vertAlign w:val="subscript"/>
        </w:rPr>
        <w:t>2</w:t>
      </w:r>
      <w:r w:rsidRPr="00597C4B">
        <w:t>,</w:t>
      </w:r>
    </w:p>
    <w:p w:rsidR="0023053E" w:rsidRDefault="0023053E" w:rsidP="00597C4B">
      <w:pPr>
        <w:ind w:firstLine="709"/>
      </w:pPr>
    </w:p>
    <w:p w:rsidR="00C62635" w:rsidRPr="00597C4B" w:rsidRDefault="00C62635" w:rsidP="00597C4B">
      <w:pPr>
        <w:ind w:firstLine="709"/>
      </w:pPr>
      <w:r w:rsidRPr="00597C4B">
        <w:t>циклопентадиен</w:t>
      </w:r>
    </w:p>
    <w:p w:rsidR="0023053E" w:rsidRDefault="0023053E" w:rsidP="00597C4B">
      <w:pPr>
        <w:ind w:firstLine="709"/>
        <w:rPr>
          <w:noProof/>
        </w:rPr>
      </w:pPr>
    </w:p>
    <w:p w:rsidR="00C62635" w:rsidRPr="00597C4B" w:rsidRDefault="00412177" w:rsidP="00597C4B">
      <w:pPr>
        <w:ind w:firstLine="709"/>
      </w:pPr>
      <w:r>
        <w:rPr>
          <w:noProof/>
          <w:lang w:val="en-US"/>
        </w:rPr>
        <w:pict>
          <v:shape id="Рисунок 127" o:spid="_x0000_i1033" type="#_x0000_t75" alt="http://slovari.yandex.ru/illustrations/bse/pictures/00000/01538.gif" style="width:79.5pt;height:29.25pt;visibility:visible">
            <v:imagedata r:id="rId15" o:title=""/>
          </v:shape>
        </w:pict>
      </w:r>
    </w:p>
    <w:p w:rsidR="0023053E" w:rsidRDefault="0023053E" w:rsidP="00597C4B">
      <w:pPr>
        <w:ind w:firstLine="709"/>
      </w:pPr>
    </w:p>
    <w:p w:rsidR="00C62635" w:rsidRPr="00597C4B" w:rsidRDefault="00C62635" w:rsidP="00597C4B">
      <w:pPr>
        <w:ind w:firstLine="709"/>
      </w:pPr>
      <w:r w:rsidRPr="00597C4B">
        <w:t>и др. Обычно под термином диеновые подразумевают соединения с сопряжёнными двойными связями. В таких соединениях имеет место сопряжение p-связей и образование единого p-электронного облака, что обусловливает повышение энергии образования молекулы, некоторое усреднение расстояний между атомами углерода диеновой системы, высокую поляризуемость молекулы и способность её вступать, наряду с обычными реакциями присоединения по двойным связям (1,2-присоединение), в реакции присоединения по концам сопряжённой системы (1,4-присоединение). Так, бутадиен-1,3 присоединяет молекулу брома с образованием 3,4-дибромбутена-1 и 1,4-дибромбутена-2:</w:t>
      </w:r>
    </w:p>
    <w:p w:rsidR="0023053E" w:rsidRDefault="0023053E" w:rsidP="00597C4B">
      <w:pPr>
        <w:ind w:firstLine="709"/>
        <w:rPr>
          <w:noProof/>
          <w:vertAlign w:val="subscript"/>
        </w:rPr>
      </w:pPr>
    </w:p>
    <w:p w:rsidR="00C62635" w:rsidRDefault="00412177" w:rsidP="00597C4B">
      <w:pPr>
        <w:ind w:firstLine="709"/>
        <w:rPr>
          <w:noProof/>
          <w:vertAlign w:val="subscript"/>
        </w:rPr>
      </w:pPr>
      <w:r>
        <w:rPr>
          <w:noProof/>
          <w:vertAlign w:val="subscript"/>
          <w:lang w:val="en-US"/>
        </w:rPr>
        <w:pict>
          <v:shape id="Рисунок 128" o:spid="_x0000_i1034" type="#_x0000_t75" alt="http://slovari.yandex.ru/illustrations/bse/pictures/00000/01539.gif" style="width:378pt;height:57pt;visibility:visible">
            <v:imagedata r:id="rId16" o:title=""/>
          </v:shape>
        </w:pict>
      </w:r>
    </w:p>
    <w:p w:rsidR="00983C7A" w:rsidRPr="00983C7A" w:rsidRDefault="00983C7A" w:rsidP="00597C4B">
      <w:pPr>
        <w:ind w:firstLine="709"/>
      </w:pPr>
    </w:p>
    <w:p w:rsidR="00C62635" w:rsidRDefault="00C62635" w:rsidP="00597C4B">
      <w:pPr>
        <w:ind w:firstLine="709"/>
      </w:pPr>
      <w:r w:rsidRPr="00597C4B">
        <w:t>К типу 1,4-присоединения относится диеновый синтез. Сопряжённые диены (например, бутадиен, изопрен, хлоропрен) легко полимеризуются и сополимеризуются, образуя полимеры и сополимеры, обладающие высокоэластическими свойствами Каучуки синтетические). Стереоспецифической полимеризацией изопрена синтезирован каучук, по структуре идентичный натуральному</w:t>
      </w:r>
    </w:p>
    <w:p w:rsidR="0023053E" w:rsidRPr="00597C4B" w:rsidRDefault="0023053E" w:rsidP="00597C4B">
      <w:pPr>
        <w:ind w:firstLine="709"/>
      </w:pPr>
    </w:p>
    <w:p w:rsidR="00C62635" w:rsidRPr="0023053E" w:rsidRDefault="00C62635" w:rsidP="00597C4B">
      <w:pPr>
        <w:ind w:firstLine="709"/>
        <w:rPr>
          <w:b/>
        </w:rPr>
      </w:pPr>
      <w:r w:rsidRPr="0023053E">
        <w:rPr>
          <w:b/>
        </w:rPr>
        <w:t>Каучуки синтетические</w:t>
      </w:r>
    </w:p>
    <w:p w:rsidR="0023053E" w:rsidRDefault="0023053E" w:rsidP="00597C4B">
      <w:pPr>
        <w:ind w:firstLine="709"/>
      </w:pPr>
    </w:p>
    <w:p w:rsidR="00C62635" w:rsidRPr="00597C4B" w:rsidRDefault="00C62635" w:rsidP="00597C4B">
      <w:pPr>
        <w:ind w:firstLine="709"/>
      </w:pPr>
      <w:r w:rsidRPr="00597C4B">
        <w:t xml:space="preserve">Каучуки синтетические, синтетические полимеры, которые, подобно каучуку натуральному, могут быть переработаны в резину. </w:t>
      </w:r>
    </w:p>
    <w:p w:rsidR="00C62635" w:rsidRPr="00597C4B" w:rsidRDefault="00C62635" w:rsidP="00597C4B">
      <w:pPr>
        <w:ind w:firstLine="709"/>
      </w:pPr>
      <w:r w:rsidRPr="00597C4B">
        <w:t>Все каучуки синтетические делят обычно на каучуки общего и специального назначения (см. табл.). Первые применяют в производстве изделий, в которых реализуется основное свойство резин — высокая эластичность при обычных температурах (шины, транспортёрные ленты, обувь и др.), вторые — в производстве таких изделий, которые должны обладать стойкостью к действию растворителей, масел, кислорода, озона, тепло-и морозостойкостью (т. е. способностью сохранять высокоэластические свойства в широком диапазоне температур) и др. специфическими свойствами. Классификация каучуков синтетических по областям их применения в известной мере условна, т. к. многие каучуки обладают комплексом свойств, позволяющим применять их как каучуки общего и специального назначения. С др. стороны, к некоторым изделиям общего назначения иногда предъявляют специального требования. Так, выпускают морозостойкие шины, масло- и бензостойкую резиновую обувь и др. Разработаны полимеры, называют термоэластопластами, в которых сочетаются свойства эластомеров и термопластичных полимеров; благодаря этому они могут быть переработаны в резиновые изделия, минуя стадию вулканизации. Особые группы К. с.: водные дисперсии каучуков (латексы); жидкие каучуки (олигомеры, отверждающиеся с образованием резиноподобных материалов); наполненные каучуки.</w:t>
      </w:r>
    </w:p>
    <w:p w:rsidR="00C62635" w:rsidRPr="00597C4B" w:rsidRDefault="00C62635" w:rsidP="00597C4B">
      <w:pPr>
        <w:ind w:firstLine="709"/>
      </w:pPr>
      <w:r w:rsidRPr="00597C4B">
        <w:t xml:space="preserve">Наиболее распространённые способы получения каучуков — эмульсионная и стереоспецифическая полимеризация. При полимеризации возможно регулирование молекулярной массы каучуков. Это позволяет исключить при переработке каучуков энергоёмкую стадию пластикации (. Технологические процессы получения каучуков. (в большинстве случаев непрерывные) включают также стадии выделения каучука из дисперсий или растворов (например, коагуляцией или осаждением), очистку каучука от остатков катализаторов, эмульгаторов и др. примесей, сушку, брикетирование и упаковку каучука. Важнейшие мономеры для синтеза каучуков — бутадиен, изопрен, стирол и др. — получают главным образом из попутных нефтяных газов и газов крекинга; например, бутадиен может быть получен каталитическим дегидрированием </w:t>
      </w:r>
      <w:r w:rsidRPr="00597C4B">
        <w:rPr>
          <w:iCs/>
        </w:rPr>
        <w:t>н</w:t>
      </w:r>
      <w:r w:rsidRPr="00597C4B">
        <w:t>-бутана. Кроме этих мономеров, применяют также акрилонитрил, фторолефины, некоторые кремнийорганические соединения и др.</w:t>
      </w:r>
    </w:p>
    <w:p w:rsidR="00C62635" w:rsidRPr="00597C4B" w:rsidRDefault="00C62635" w:rsidP="00597C4B">
      <w:pPr>
        <w:ind w:firstLine="709"/>
      </w:pPr>
      <w:r w:rsidRPr="00597C4B">
        <w:t>Успешное решение проблемы промышленного синтеза каучука относится к числу наиболее значительных достижений науки и техники 20 в. Синтез каучука в крупном заводском масштабе впервые в мире был осуществлен в 1932 в СССР по способу, разработанному С. В. Лебедевым: полимеризацией на металлическом натрии 1,3-бутадиена, полученного из этилового спирта, был синтезирован натрий-бутадиеновый каучук СКВ. В 1938 было организовано промышленное производство бутадиен-стирольных каучуков в Германии, в 1942 — крупное производство К. с. в США. К 1972 К. с. выпускали более чем в 20 странах. СССР по объёму производства К. с. занимает одно из ведущих мест.</w:t>
      </w:r>
    </w:p>
    <w:p w:rsidR="00C62635" w:rsidRPr="00597C4B" w:rsidRDefault="00C62635" w:rsidP="00597C4B">
      <w:pPr>
        <w:ind w:firstLine="709"/>
      </w:pPr>
      <w:r w:rsidRPr="00597C4B">
        <w:t xml:space="preserve">Мировое производство каучуков возрастает быстрыми темпами. Так, если в 1950 доля каучуков в общем объёме производства натурального и синтетического каучуков в капиталистических странах составляла около 22%, в 1960 около 48%, то к 1971 она возросла до ~60% (~5 млн. </w:t>
      </w:r>
      <w:r w:rsidRPr="00597C4B">
        <w:rPr>
          <w:iCs/>
        </w:rPr>
        <w:t>т</w:t>
      </w:r>
      <w:r w:rsidRPr="00597C4B">
        <w:t xml:space="preserve"> К. с. и ~ 3 млн. </w:t>
      </w:r>
      <w:r w:rsidRPr="00597C4B">
        <w:rPr>
          <w:iCs/>
        </w:rPr>
        <w:t>т</w:t>
      </w:r>
      <w:r w:rsidRPr="00597C4B">
        <w:t xml:space="preserve"> натурального каучука). Интенсивный рост выпуска каучуков объясняется значительно более низкой себестоимостью производства наиболее массовых каучуков общего назначения (в частности, бутадиен-стирольных) по сравнению с себестоимостью производства натурального каучука, а также невозможностью использования натурального каучука в некоторых изделиях специального назначения — тепло-, масло-, бензостойких и др. К относительному сокращению потребления натурального каучука привело также создание бутадиеновых и изопреновых стереорегулярных К. с., оказавшихся конкурентоспособными с натуральным каучуком в производстве некоторых шин, например для легковых автомобилей, и др. изделий.</w:t>
      </w:r>
    </w:p>
    <w:p w:rsidR="00C62635" w:rsidRDefault="00C62635" w:rsidP="00597C4B">
      <w:pPr>
        <w:ind w:firstLine="709"/>
      </w:pPr>
      <w:r w:rsidRPr="00597C4B">
        <w:t xml:space="preserve">Номенклатура резиновых изделий, изготовляемых на основе каучуков, насчитывает около 50 тыс. наименований. Наиболее крупный потребитель каучуков — шинная промышленность (более 50% общего объёма потребления каучуков.). Технический прогресс в различных отраслях промышленности выдвигает перед промышленностью каучуков задачу создания каучуков, в которых должны сочетаться высокая термостойкость, стойкость к действию ионизирующих излучений, масло- и бензостойкость и др. Эта задача может быть, в частности, решена путём синтеза каучуков из мономеров, содержащих неорганические элементы — бор, фосфор, азот, фтор, кремний. Важнейшие промышленные синтетические каучуки </w:t>
      </w:r>
    </w:p>
    <w:p w:rsidR="0023053E" w:rsidRPr="00597C4B" w:rsidRDefault="0023053E" w:rsidP="00597C4B">
      <w:pPr>
        <w:ind w:firstLine="709"/>
      </w:pPr>
    </w:p>
    <w:tbl>
      <w:tblPr>
        <w:tblW w:w="878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924"/>
        <w:gridCol w:w="2925"/>
        <w:gridCol w:w="2940"/>
      </w:tblGrid>
      <w:tr w:rsidR="00C62635" w:rsidRPr="0023053E" w:rsidTr="0023053E">
        <w:trPr>
          <w:trHeight w:val="1565"/>
          <w:tblCellSpacing w:w="0" w:type="dxa"/>
          <w:jc w:val="center"/>
        </w:trPr>
        <w:tc>
          <w:tcPr>
            <w:tcW w:w="2835" w:type="dxa"/>
          </w:tcPr>
          <w:p w:rsidR="00C62635" w:rsidRPr="0023053E" w:rsidRDefault="00C62635" w:rsidP="0023053E">
            <w:pPr>
              <w:rPr>
                <w:sz w:val="20"/>
                <w:szCs w:val="20"/>
              </w:rPr>
            </w:pPr>
            <w:r w:rsidRPr="0023053E">
              <w:rPr>
                <w:sz w:val="20"/>
                <w:szCs w:val="20"/>
              </w:rPr>
              <w:t>Название каучуков и их отечественные марки</w:t>
            </w:r>
          </w:p>
        </w:tc>
        <w:tc>
          <w:tcPr>
            <w:tcW w:w="2835" w:type="dxa"/>
          </w:tcPr>
          <w:p w:rsidR="00C62635" w:rsidRPr="0023053E" w:rsidRDefault="00C62635" w:rsidP="0023053E">
            <w:pPr>
              <w:rPr>
                <w:sz w:val="20"/>
                <w:szCs w:val="20"/>
              </w:rPr>
            </w:pPr>
            <w:r w:rsidRPr="0023053E">
              <w:rPr>
                <w:sz w:val="20"/>
                <w:szCs w:val="20"/>
              </w:rPr>
              <w:t>Химический состав</w:t>
            </w:r>
          </w:p>
        </w:tc>
        <w:tc>
          <w:tcPr>
            <w:tcW w:w="2835" w:type="dxa"/>
          </w:tcPr>
          <w:p w:rsidR="00C62635" w:rsidRPr="0023053E" w:rsidRDefault="00C62635" w:rsidP="0023053E">
            <w:pPr>
              <w:rPr>
                <w:sz w:val="20"/>
                <w:szCs w:val="20"/>
              </w:rPr>
            </w:pPr>
            <w:r w:rsidRPr="0023053E">
              <w:rPr>
                <w:sz w:val="20"/>
                <w:szCs w:val="20"/>
              </w:rPr>
              <w:t>Специальные свойства</w:t>
            </w:r>
          </w:p>
        </w:tc>
      </w:tr>
      <w:tr w:rsidR="00C62635" w:rsidRPr="0023053E" w:rsidTr="0023053E">
        <w:trPr>
          <w:tblCellSpacing w:w="0" w:type="dxa"/>
          <w:jc w:val="center"/>
        </w:trPr>
        <w:tc>
          <w:tcPr>
            <w:tcW w:w="8520" w:type="dxa"/>
            <w:gridSpan w:val="3"/>
          </w:tcPr>
          <w:p w:rsidR="00C62635" w:rsidRPr="0023053E" w:rsidRDefault="00C62635" w:rsidP="0023053E">
            <w:pPr>
              <w:rPr>
                <w:sz w:val="20"/>
                <w:szCs w:val="20"/>
              </w:rPr>
            </w:pPr>
            <w:r w:rsidRPr="0023053E">
              <w:rPr>
                <w:sz w:val="20"/>
                <w:szCs w:val="20"/>
              </w:rPr>
              <w:t>Каучуки общего назначения</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Бутадиеновые СКД</w:t>
            </w:r>
          </w:p>
        </w:tc>
        <w:tc>
          <w:tcPr>
            <w:tcW w:w="2835" w:type="dxa"/>
          </w:tcPr>
          <w:p w:rsidR="00C62635" w:rsidRPr="0023053E" w:rsidRDefault="00C62635" w:rsidP="0023053E">
            <w:pPr>
              <w:rPr>
                <w:sz w:val="20"/>
                <w:szCs w:val="20"/>
              </w:rPr>
            </w:pPr>
            <w:r w:rsidRPr="0023053E">
              <w:rPr>
                <w:sz w:val="20"/>
                <w:szCs w:val="20"/>
              </w:rPr>
              <w:t>1,4-цис-Полибутадиен</w:t>
            </w:r>
          </w:p>
        </w:tc>
        <w:tc>
          <w:tcPr>
            <w:tcW w:w="2835" w:type="dxa"/>
          </w:tcPr>
          <w:p w:rsidR="00C62635" w:rsidRPr="0023053E" w:rsidRDefault="00C62635" w:rsidP="0023053E">
            <w:pPr>
              <w:rPr>
                <w:sz w:val="20"/>
                <w:szCs w:val="20"/>
              </w:rPr>
            </w:pPr>
            <w:r w:rsidRPr="0023053E">
              <w:rPr>
                <w:sz w:val="20"/>
                <w:szCs w:val="20"/>
              </w:rPr>
              <w:t>—</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Бутадиен-стирольные (a-метилстирольные) CKC (CKMC)</w:t>
            </w:r>
          </w:p>
        </w:tc>
        <w:tc>
          <w:tcPr>
            <w:tcW w:w="2835" w:type="dxa"/>
          </w:tcPr>
          <w:p w:rsidR="00C62635" w:rsidRPr="0023053E" w:rsidRDefault="00C62635" w:rsidP="0023053E">
            <w:pPr>
              <w:rPr>
                <w:sz w:val="20"/>
                <w:szCs w:val="20"/>
              </w:rPr>
            </w:pPr>
            <w:r w:rsidRPr="0023053E">
              <w:rPr>
                <w:sz w:val="20"/>
                <w:szCs w:val="20"/>
              </w:rPr>
              <w:t>Сополимеры бутадиена со стиролом (a-метилстиролом)</w:t>
            </w:r>
          </w:p>
        </w:tc>
        <w:tc>
          <w:tcPr>
            <w:tcW w:w="2835" w:type="dxa"/>
          </w:tcPr>
          <w:p w:rsidR="00C62635" w:rsidRPr="0023053E" w:rsidRDefault="00C62635" w:rsidP="0023053E">
            <w:pPr>
              <w:rPr>
                <w:sz w:val="20"/>
                <w:szCs w:val="20"/>
              </w:rPr>
            </w:pPr>
            <w:r w:rsidRPr="0023053E">
              <w:rPr>
                <w:sz w:val="20"/>
                <w:szCs w:val="20"/>
              </w:rPr>
              <w:t>—</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Изопреновые СКИ</w:t>
            </w:r>
          </w:p>
        </w:tc>
        <w:tc>
          <w:tcPr>
            <w:tcW w:w="2835" w:type="dxa"/>
          </w:tcPr>
          <w:p w:rsidR="00C62635" w:rsidRPr="0023053E" w:rsidRDefault="00C62635" w:rsidP="0023053E">
            <w:pPr>
              <w:rPr>
                <w:sz w:val="20"/>
                <w:szCs w:val="20"/>
              </w:rPr>
            </w:pPr>
            <w:r w:rsidRPr="0023053E">
              <w:rPr>
                <w:sz w:val="20"/>
                <w:szCs w:val="20"/>
              </w:rPr>
              <w:t>1,4-цис-Полиизопрен</w:t>
            </w:r>
          </w:p>
        </w:tc>
        <w:tc>
          <w:tcPr>
            <w:tcW w:w="2835" w:type="dxa"/>
          </w:tcPr>
          <w:p w:rsidR="00C62635" w:rsidRPr="0023053E" w:rsidRDefault="00C62635" w:rsidP="0023053E">
            <w:pPr>
              <w:rPr>
                <w:sz w:val="20"/>
                <w:szCs w:val="20"/>
              </w:rPr>
            </w:pPr>
            <w:r w:rsidRPr="0023053E">
              <w:rPr>
                <w:sz w:val="20"/>
                <w:szCs w:val="20"/>
              </w:rPr>
              <w:t>—</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Этиленпропиленовые</w:t>
            </w:r>
          </w:p>
        </w:tc>
        <w:tc>
          <w:tcPr>
            <w:tcW w:w="2835" w:type="dxa"/>
          </w:tcPr>
          <w:p w:rsidR="00C62635" w:rsidRPr="0023053E" w:rsidRDefault="00C62635" w:rsidP="0023053E">
            <w:pPr>
              <w:rPr>
                <w:sz w:val="20"/>
                <w:szCs w:val="20"/>
              </w:rPr>
            </w:pPr>
          </w:p>
        </w:tc>
        <w:tc>
          <w:tcPr>
            <w:tcW w:w="2835" w:type="dxa"/>
          </w:tcPr>
          <w:p w:rsidR="00C62635" w:rsidRPr="0023053E" w:rsidRDefault="00C62635" w:rsidP="0023053E">
            <w:pPr>
              <w:rPr>
                <w:sz w:val="20"/>
                <w:szCs w:val="20"/>
              </w:rPr>
            </w:pP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СКЭП</w:t>
            </w:r>
          </w:p>
        </w:tc>
        <w:tc>
          <w:tcPr>
            <w:tcW w:w="2835" w:type="dxa"/>
          </w:tcPr>
          <w:p w:rsidR="00C62635" w:rsidRPr="0023053E" w:rsidRDefault="00C62635" w:rsidP="0023053E">
            <w:pPr>
              <w:rPr>
                <w:sz w:val="20"/>
                <w:szCs w:val="20"/>
              </w:rPr>
            </w:pPr>
            <w:r w:rsidRPr="0023053E">
              <w:rPr>
                <w:sz w:val="20"/>
                <w:szCs w:val="20"/>
              </w:rPr>
              <w:t>Сополимеры этилена с про-</w:t>
            </w:r>
            <w:r w:rsidRPr="0023053E">
              <w:rPr>
                <w:sz w:val="20"/>
                <w:szCs w:val="20"/>
              </w:rPr>
              <w:br/>
              <w:t>пиленом</w:t>
            </w:r>
          </w:p>
        </w:tc>
        <w:tc>
          <w:tcPr>
            <w:tcW w:w="2835" w:type="dxa"/>
            <w:vMerge w:val="restart"/>
          </w:tcPr>
          <w:p w:rsidR="00C62635" w:rsidRPr="0023053E" w:rsidRDefault="00C62635" w:rsidP="0023053E">
            <w:pPr>
              <w:rPr>
                <w:sz w:val="20"/>
                <w:szCs w:val="20"/>
              </w:rPr>
            </w:pPr>
            <w:r w:rsidRPr="0023053E">
              <w:rPr>
                <w:sz w:val="20"/>
                <w:szCs w:val="20"/>
              </w:rPr>
              <w:t>Стойкость к окислению, действию химических агентов, атмосферостойкость</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СКЭПТ</w:t>
            </w:r>
          </w:p>
        </w:tc>
        <w:tc>
          <w:tcPr>
            <w:tcW w:w="2835" w:type="dxa"/>
          </w:tcPr>
          <w:p w:rsidR="00C62635" w:rsidRPr="0023053E" w:rsidRDefault="00C62635" w:rsidP="0023053E">
            <w:pPr>
              <w:rPr>
                <w:sz w:val="20"/>
                <w:szCs w:val="20"/>
              </w:rPr>
            </w:pPr>
            <w:r w:rsidRPr="0023053E">
              <w:rPr>
                <w:sz w:val="20"/>
                <w:szCs w:val="20"/>
              </w:rPr>
              <w:t>Сополимеры этилена с про-</w:t>
            </w:r>
            <w:r w:rsidRPr="0023053E">
              <w:rPr>
                <w:sz w:val="20"/>
                <w:szCs w:val="20"/>
              </w:rPr>
              <w:br/>
              <w:t>пиленом и с третьим со-</w:t>
            </w:r>
            <w:r w:rsidRPr="0023053E">
              <w:rPr>
                <w:sz w:val="20"/>
                <w:szCs w:val="20"/>
              </w:rPr>
              <w:br/>
              <w:t>мономером</w:t>
            </w:r>
          </w:p>
        </w:tc>
        <w:tc>
          <w:tcPr>
            <w:tcW w:w="0" w:type="auto"/>
            <w:vMerge/>
            <w:vAlign w:val="center"/>
          </w:tcPr>
          <w:p w:rsidR="00C62635" w:rsidRPr="0023053E" w:rsidRDefault="00C62635" w:rsidP="0023053E">
            <w:pPr>
              <w:rPr>
                <w:sz w:val="20"/>
                <w:szCs w:val="20"/>
              </w:rPr>
            </w:pP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 xml:space="preserve">Бутилкаучук БК </w:t>
            </w:r>
          </w:p>
        </w:tc>
        <w:tc>
          <w:tcPr>
            <w:tcW w:w="2835" w:type="dxa"/>
          </w:tcPr>
          <w:p w:rsidR="00C62635" w:rsidRPr="0023053E" w:rsidRDefault="00C62635" w:rsidP="0023053E">
            <w:pPr>
              <w:rPr>
                <w:sz w:val="20"/>
                <w:szCs w:val="20"/>
              </w:rPr>
            </w:pPr>
            <w:r w:rsidRPr="0023053E">
              <w:rPr>
                <w:sz w:val="20"/>
                <w:szCs w:val="20"/>
              </w:rPr>
              <w:t>Сополимеры изобутилена с небольшим количеством изопрена</w:t>
            </w:r>
          </w:p>
        </w:tc>
        <w:tc>
          <w:tcPr>
            <w:tcW w:w="2835" w:type="dxa"/>
          </w:tcPr>
          <w:p w:rsidR="00C62635" w:rsidRPr="0023053E" w:rsidRDefault="00C62635" w:rsidP="0023053E">
            <w:pPr>
              <w:rPr>
                <w:sz w:val="20"/>
                <w:szCs w:val="20"/>
              </w:rPr>
            </w:pPr>
            <w:r w:rsidRPr="0023053E">
              <w:rPr>
                <w:sz w:val="20"/>
                <w:szCs w:val="20"/>
              </w:rPr>
              <w:t>Газонепроницаемость, атмосферостойкость</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Хлоропреновые (наирит)</w:t>
            </w:r>
          </w:p>
        </w:tc>
        <w:tc>
          <w:tcPr>
            <w:tcW w:w="2835" w:type="dxa"/>
          </w:tcPr>
          <w:p w:rsidR="00C62635" w:rsidRPr="0023053E" w:rsidRDefault="00C62635" w:rsidP="0023053E">
            <w:pPr>
              <w:rPr>
                <w:sz w:val="20"/>
                <w:szCs w:val="20"/>
              </w:rPr>
            </w:pPr>
            <w:r w:rsidRPr="0023053E">
              <w:rPr>
                <w:sz w:val="20"/>
                <w:szCs w:val="20"/>
              </w:rPr>
              <w:t>Полихлоропрен</w:t>
            </w:r>
          </w:p>
        </w:tc>
        <w:tc>
          <w:tcPr>
            <w:tcW w:w="2835" w:type="dxa"/>
          </w:tcPr>
          <w:p w:rsidR="00C62635" w:rsidRPr="0023053E" w:rsidRDefault="00C62635" w:rsidP="0023053E">
            <w:pPr>
              <w:rPr>
                <w:sz w:val="20"/>
                <w:szCs w:val="20"/>
              </w:rPr>
            </w:pPr>
            <w:r w:rsidRPr="0023053E">
              <w:rPr>
                <w:sz w:val="20"/>
                <w:szCs w:val="20"/>
              </w:rPr>
              <w:t>Удовлетворительная масло- и бензостойкость</w:t>
            </w:r>
          </w:p>
        </w:tc>
      </w:tr>
      <w:tr w:rsidR="00C62635" w:rsidRPr="0023053E" w:rsidTr="0023053E">
        <w:trPr>
          <w:tblCellSpacing w:w="0" w:type="dxa"/>
          <w:jc w:val="center"/>
        </w:trPr>
        <w:tc>
          <w:tcPr>
            <w:tcW w:w="8520" w:type="dxa"/>
            <w:gridSpan w:val="3"/>
          </w:tcPr>
          <w:p w:rsidR="00C62635" w:rsidRPr="0023053E" w:rsidRDefault="00C62635" w:rsidP="0023053E">
            <w:pPr>
              <w:rPr>
                <w:sz w:val="20"/>
                <w:szCs w:val="20"/>
              </w:rPr>
            </w:pPr>
            <w:r w:rsidRPr="0023053E">
              <w:rPr>
                <w:sz w:val="20"/>
                <w:szCs w:val="20"/>
              </w:rPr>
              <w:t>Каучуки специального назначения</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Бутадиен-нитрильные CKH</w:t>
            </w:r>
          </w:p>
        </w:tc>
        <w:tc>
          <w:tcPr>
            <w:tcW w:w="2835" w:type="dxa"/>
          </w:tcPr>
          <w:p w:rsidR="00C62635" w:rsidRPr="0023053E" w:rsidRDefault="00C62635" w:rsidP="0023053E">
            <w:pPr>
              <w:rPr>
                <w:sz w:val="20"/>
                <w:szCs w:val="20"/>
              </w:rPr>
            </w:pPr>
            <w:r w:rsidRPr="0023053E">
              <w:rPr>
                <w:sz w:val="20"/>
                <w:szCs w:val="20"/>
              </w:rPr>
              <w:t>Сополимеры бутадиена с акрилонитрилом</w:t>
            </w:r>
          </w:p>
        </w:tc>
        <w:tc>
          <w:tcPr>
            <w:tcW w:w="2835" w:type="dxa"/>
          </w:tcPr>
          <w:p w:rsidR="00C62635" w:rsidRPr="0023053E" w:rsidRDefault="00C62635" w:rsidP="0023053E">
            <w:pPr>
              <w:rPr>
                <w:sz w:val="20"/>
                <w:szCs w:val="20"/>
              </w:rPr>
            </w:pPr>
            <w:r w:rsidRPr="0023053E">
              <w:rPr>
                <w:sz w:val="20"/>
                <w:szCs w:val="20"/>
              </w:rPr>
              <w:t>Масло- и бензостойкость</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Полисульфидные (тиокол)</w:t>
            </w:r>
          </w:p>
        </w:tc>
        <w:tc>
          <w:tcPr>
            <w:tcW w:w="2835" w:type="dxa"/>
          </w:tcPr>
          <w:p w:rsidR="00C62635" w:rsidRPr="0023053E" w:rsidRDefault="00C62635" w:rsidP="0023053E">
            <w:pPr>
              <w:rPr>
                <w:sz w:val="20"/>
                <w:szCs w:val="20"/>
              </w:rPr>
            </w:pPr>
            <w:r w:rsidRPr="0023053E">
              <w:rPr>
                <w:sz w:val="20"/>
                <w:szCs w:val="20"/>
              </w:rPr>
              <w:t>Полисульфиды</w:t>
            </w:r>
          </w:p>
        </w:tc>
        <w:tc>
          <w:tcPr>
            <w:tcW w:w="2835" w:type="dxa"/>
          </w:tcPr>
          <w:p w:rsidR="00C62635" w:rsidRPr="0023053E" w:rsidRDefault="00C62635" w:rsidP="0023053E">
            <w:pPr>
              <w:rPr>
                <w:sz w:val="20"/>
                <w:szCs w:val="20"/>
              </w:rPr>
            </w:pPr>
            <w:r w:rsidRPr="0023053E">
              <w:rPr>
                <w:sz w:val="20"/>
                <w:szCs w:val="20"/>
              </w:rPr>
              <w:t>То же</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Кремнийорганические CKT</w:t>
            </w:r>
          </w:p>
        </w:tc>
        <w:tc>
          <w:tcPr>
            <w:tcW w:w="2835" w:type="dxa"/>
          </w:tcPr>
          <w:p w:rsidR="00C62635" w:rsidRPr="0023053E" w:rsidRDefault="00C62635" w:rsidP="0023053E">
            <w:pPr>
              <w:rPr>
                <w:sz w:val="20"/>
                <w:szCs w:val="20"/>
              </w:rPr>
            </w:pPr>
            <w:r w:rsidRPr="0023053E">
              <w:rPr>
                <w:sz w:val="20"/>
                <w:szCs w:val="20"/>
              </w:rPr>
              <w:t>Полиорганосилоксаны</w:t>
            </w:r>
          </w:p>
        </w:tc>
        <w:tc>
          <w:tcPr>
            <w:tcW w:w="2835" w:type="dxa"/>
          </w:tcPr>
          <w:p w:rsidR="00C62635" w:rsidRPr="0023053E" w:rsidRDefault="00C62635" w:rsidP="0023053E">
            <w:pPr>
              <w:rPr>
                <w:sz w:val="20"/>
                <w:szCs w:val="20"/>
              </w:rPr>
            </w:pPr>
            <w:r w:rsidRPr="0023053E">
              <w:rPr>
                <w:sz w:val="20"/>
                <w:szCs w:val="20"/>
              </w:rPr>
              <w:t>Тепло- и морозостойкость, высокие электроизоляционные свойства, физиологическая инертность</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Фторкаучуки СКФ</w:t>
            </w:r>
          </w:p>
        </w:tc>
        <w:tc>
          <w:tcPr>
            <w:tcW w:w="2835" w:type="dxa"/>
          </w:tcPr>
          <w:p w:rsidR="00C62635" w:rsidRPr="0023053E" w:rsidRDefault="00C62635" w:rsidP="0023053E">
            <w:pPr>
              <w:rPr>
                <w:sz w:val="20"/>
                <w:szCs w:val="20"/>
              </w:rPr>
            </w:pPr>
            <w:r w:rsidRPr="0023053E">
              <w:rPr>
                <w:sz w:val="20"/>
                <w:szCs w:val="20"/>
              </w:rPr>
              <w:t>Сополимеры фторолефинов</w:t>
            </w:r>
          </w:p>
        </w:tc>
        <w:tc>
          <w:tcPr>
            <w:tcW w:w="2835" w:type="dxa"/>
          </w:tcPr>
          <w:p w:rsidR="00C62635" w:rsidRPr="0023053E" w:rsidRDefault="00C62635" w:rsidP="0023053E">
            <w:pPr>
              <w:rPr>
                <w:sz w:val="20"/>
                <w:szCs w:val="20"/>
              </w:rPr>
            </w:pPr>
            <w:r w:rsidRPr="0023053E">
              <w:rPr>
                <w:sz w:val="20"/>
                <w:szCs w:val="20"/>
              </w:rPr>
              <w:t>Тепло-, масло-, атмосферо- и ог-</w:t>
            </w:r>
            <w:r w:rsidRPr="0023053E">
              <w:rPr>
                <w:sz w:val="20"/>
                <w:szCs w:val="20"/>
              </w:rPr>
              <w:br/>
              <w:t>нестойкость, стойкость к действию агрессивных сред</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Уретановые СКУ</w:t>
            </w:r>
          </w:p>
        </w:tc>
        <w:tc>
          <w:tcPr>
            <w:tcW w:w="2835" w:type="dxa"/>
          </w:tcPr>
          <w:p w:rsidR="00C62635" w:rsidRPr="0023053E" w:rsidRDefault="00C62635" w:rsidP="0023053E">
            <w:pPr>
              <w:rPr>
                <w:sz w:val="20"/>
                <w:szCs w:val="20"/>
              </w:rPr>
            </w:pPr>
            <w:r w:rsidRPr="0023053E">
              <w:rPr>
                <w:sz w:val="20"/>
                <w:szCs w:val="20"/>
              </w:rPr>
              <w:t>Полиуретаны</w:t>
            </w:r>
          </w:p>
        </w:tc>
        <w:tc>
          <w:tcPr>
            <w:tcW w:w="2835" w:type="dxa"/>
          </w:tcPr>
          <w:p w:rsidR="00C62635" w:rsidRPr="0023053E" w:rsidRDefault="00C62635" w:rsidP="0023053E">
            <w:pPr>
              <w:rPr>
                <w:sz w:val="20"/>
                <w:szCs w:val="20"/>
              </w:rPr>
            </w:pPr>
            <w:r w:rsidRPr="0023053E">
              <w:rPr>
                <w:sz w:val="20"/>
                <w:szCs w:val="20"/>
              </w:rPr>
              <w:t>Высокая прочность при растяжении и износостойкость</w:t>
            </w:r>
          </w:p>
        </w:tc>
      </w:tr>
      <w:tr w:rsidR="00C62635" w:rsidRPr="0023053E" w:rsidTr="0023053E">
        <w:trPr>
          <w:tblCellSpacing w:w="0" w:type="dxa"/>
          <w:jc w:val="center"/>
        </w:trPr>
        <w:tc>
          <w:tcPr>
            <w:tcW w:w="2835" w:type="dxa"/>
          </w:tcPr>
          <w:p w:rsidR="00C62635" w:rsidRPr="0023053E" w:rsidRDefault="00C62635" w:rsidP="0023053E">
            <w:pPr>
              <w:rPr>
                <w:sz w:val="20"/>
                <w:szCs w:val="20"/>
              </w:rPr>
            </w:pPr>
            <w:r w:rsidRPr="0023053E">
              <w:rPr>
                <w:sz w:val="20"/>
                <w:szCs w:val="20"/>
              </w:rPr>
              <w:t>Хлорсульфированный полиэтилен ХСПЭ</w:t>
            </w:r>
          </w:p>
        </w:tc>
        <w:tc>
          <w:tcPr>
            <w:tcW w:w="2835" w:type="dxa"/>
          </w:tcPr>
          <w:p w:rsidR="00C62635" w:rsidRPr="0023053E" w:rsidRDefault="00C62635" w:rsidP="0023053E">
            <w:pPr>
              <w:rPr>
                <w:sz w:val="20"/>
                <w:szCs w:val="20"/>
              </w:rPr>
            </w:pPr>
            <w:r w:rsidRPr="0023053E">
              <w:rPr>
                <w:sz w:val="20"/>
                <w:szCs w:val="20"/>
              </w:rPr>
              <w:t>Полиэтилен, содержащий хлорсульфоновые группы</w:t>
            </w:r>
          </w:p>
        </w:tc>
        <w:tc>
          <w:tcPr>
            <w:tcW w:w="2835" w:type="dxa"/>
          </w:tcPr>
          <w:p w:rsidR="00C62635" w:rsidRPr="0023053E" w:rsidRDefault="0023053E" w:rsidP="0023053E">
            <w:pPr>
              <w:rPr>
                <w:sz w:val="20"/>
                <w:szCs w:val="20"/>
              </w:rPr>
            </w:pPr>
            <w:r>
              <w:rPr>
                <w:sz w:val="20"/>
                <w:szCs w:val="20"/>
              </w:rPr>
              <w:t>Атмосферо-, тепло- и износостой</w:t>
            </w:r>
            <w:r w:rsidR="00C62635" w:rsidRPr="0023053E">
              <w:rPr>
                <w:sz w:val="20"/>
                <w:szCs w:val="20"/>
              </w:rPr>
              <w:t>кость</w:t>
            </w:r>
          </w:p>
        </w:tc>
      </w:tr>
    </w:tbl>
    <w:p w:rsidR="00C62635" w:rsidRPr="00597C4B" w:rsidRDefault="00C62635" w:rsidP="00597C4B">
      <w:pPr>
        <w:ind w:firstLine="709"/>
      </w:pPr>
    </w:p>
    <w:p w:rsidR="00C62635" w:rsidRPr="00597C4B" w:rsidRDefault="00412177" w:rsidP="00597C4B">
      <w:pPr>
        <w:ind w:firstLine="709"/>
      </w:pPr>
      <w:r>
        <w:rPr>
          <w:noProof/>
          <w:lang w:val="en-US"/>
        </w:rPr>
        <w:pict>
          <v:shape id="Рисунок 50" o:spid="_x0000_i1035" type="#_x0000_t75" alt="041_060-72.jpg" style="width:286.5pt;height:249.75pt;visibility:visible">
            <v:imagedata r:id="rId17" o:title=""/>
          </v:shape>
        </w:pict>
      </w:r>
    </w:p>
    <w:p w:rsidR="00C62635" w:rsidRPr="0023053E" w:rsidRDefault="00C62635" w:rsidP="00597C4B">
      <w:pPr>
        <w:ind w:firstLine="709"/>
        <w:rPr>
          <w:b/>
        </w:rPr>
      </w:pPr>
      <w:r w:rsidRPr="0023053E">
        <w:rPr>
          <w:b/>
        </w:rPr>
        <w:t>Волокна химические</w:t>
      </w:r>
    </w:p>
    <w:p w:rsidR="00C62635" w:rsidRPr="00597C4B" w:rsidRDefault="00C62635" w:rsidP="00597C4B">
      <w:pPr>
        <w:ind w:firstLine="709"/>
      </w:pPr>
    </w:p>
    <w:p w:rsidR="00C62635" w:rsidRPr="00597C4B" w:rsidRDefault="00C62635" w:rsidP="00597C4B">
      <w:pPr>
        <w:ind w:firstLine="709"/>
      </w:pPr>
      <w:r w:rsidRPr="00597C4B">
        <w:t xml:space="preserve">Волокна химические, волокна, получаемые из органических природных и синтетических полимеров. В зависимости от вида исходного сырья волокна подразделяются на синтетические (из синтетических полимеров) и искусственные (из природных полимеров). Иногда к волокнм относят также волокна, получаемые из неорганических соединений (стеклянные, металлические, базальтовые, кварцевые). В. х. выпускают в промышленности в виде: 1) моноволокна (одиночное волокно большой длины); 2) штапельного волокна (короткие отрезки тонких волокон); 3) филаментных нитей (пучок, состоящий из большого числа тонких и очень длинных волокон, соединённых посредством крутки), филаментные нити в зависимости от назначения разделяются на текстильные и технические, или кордные нити (более толстые нити повышенной прочности и крутки). </w:t>
      </w:r>
    </w:p>
    <w:p w:rsidR="00C62635" w:rsidRPr="00597C4B" w:rsidRDefault="00C62635" w:rsidP="00597C4B">
      <w:pPr>
        <w:ind w:firstLine="709"/>
      </w:pPr>
      <w:bookmarkStart w:id="0" w:name="part_1965"/>
      <w:bookmarkEnd w:id="0"/>
      <w:r w:rsidRPr="00597C4B">
        <w:rPr>
          <w:bCs/>
        </w:rPr>
        <w:t>Историческая справка.</w:t>
      </w:r>
      <w:r w:rsidRPr="00597C4B">
        <w:t xml:space="preserve"> Возможность получения волокон из различных веществ (клей, смолы) предсказывалась ещё в 17 и 18 вв., но только в 1853 англичанин Аудемарс впервые предложил формовать бесконечные тонкие нити из раствора нитроцеллюлозы в смеси спирта с эфиром, а в 1891 французский инженер И. де Шардонне впервые организовал выпуск подобных нитей в производственном масштабе. С этого времени началось быстрое развитие производства химического волокон. В 1896 освоено производство медно</w:t>
      </w:r>
      <w:r w:rsidR="0023053E">
        <w:t>-</w:t>
      </w:r>
      <w:r w:rsidRPr="00597C4B">
        <w:t>аммиачного волокна из растворов целлюлозы в смеси водного аммиака и гидроокиси меди. В 1893 англичанами Кроссом, Бивеном и Бидлом предложен способ получения вискозных волокон из водно-щелочных растворов ксантогената целлюлозы, осуществлённый в промышленном масштабе в 1905. В 1918—20 разработан способ производства ацетатного волокна из раствора частично омыленной ацетилцеллюлозы в ацетоне, а в 1935 организовано производство белковых волокон из молочного казеина. Производство синтетических волокон началось с выпуска в 1932 поливинилхлоридного волокна (Германия). В 1940 в промышленном масштабе выпущено наиболее известное синтетическое волокно — полиамидное (США). Производство в промышленном масштабе полиэфирных, полиакрилонитрильных и полиолефиновых синтетических волокон осуществлено в 1954—60.</w:t>
      </w:r>
    </w:p>
    <w:p w:rsidR="00C62635" w:rsidRPr="00597C4B" w:rsidRDefault="00C62635" w:rsidP="00597C4B">
      <w:pPr>
        <w:ind w:firstLine="709"/>
      </w:pPr>
      <w:bookmarkStart w:id="1" w:name="part_1966"/>
      <w:bookmarkEnd w:id="1"/>
      <w:r w:rsidRPr="00597C4B">
        <w:rPr>
          <w:bCs/>
        </w:rPr>
        <w:t>Свойства.</w:t>
      </w:r>
      <w:r w:rsidRPr="00597C4B">
        <w:t xml:space="preserve"> Волокна химические часто обладают высокой разрывной прочностью [до 1200 </w:t>
      </w:r>
      <w:r w:rsidRPr="00597C4B">
        <w:rPr>
          <w:iCs/>
        </w:rPr>
        <w:t>Мн/м</w:t>
      </w:r>
      <w:r w:rsidRPr="00597C4B">
        <w:rPr>
          <w:vertAlign w:val="superscript"/>
        </w:rPr>
        <w:t>2</w:t>
      </w:r>
      <w:r w:rsidRPr="00597C4B">
        <w:t xml:space="preserve"> (120 </w:t>
      </w:r>
      <w:r w:rsidRPr="00597C4B">
        <w:rPr>
          <w:iCs/>
        </w:rPr>
        <w:t>кгс/мм</w:t>
      </w:r>
      <w:r w:rsidRPr="00597C4B">
        <w:rPr>
          <w:vertAlign w:val="superscript"/>
        </w:rPr>
        <w:t>2</w:t>
      </w:r>
      <w:r w:rsidRPr="00597C4B">
        <w:t>)], значительным разрывным удлинением, хорошей формоустойчивостью, несминаемостью, высокой устойчивостью к многократным и знакопеременным нагружениям, стойкостью к действиям света, влаги, плесени, бактерий, хемо- и термостойкостью. Физико-механические и физико-химические свойства волокна можно изменять в процессах формования, вытягивания, отделки и тепловой обработки, а также путём модификации как исходного сырья (полимера), так и самого волокна. Это позволяет создавать даже из одного исходного волокнообразующего полимера волокна, обладающие разнообразными текстильными и другими свойствами (табл.). Волокна можно использовать в смесях с природными волокнами при изготовлении новых ассортиментов текстильных изделий, значительно улучшая качество и внешний вид последних.</w:t>
      </w:r>
    </w:p>
    <w:p w:rsidR="00C62635" w:rsidRPr="00597C4B" w:rsidRDefault="00C62635" w:rsidP="00597C4B">
      <w:pPr>
        <w:ind w:firstLine="709"/>
      </w:pPr>
      <w:bookmarkStart w:id="2" w:name="part_1967"/>
      <w:bookmarkEnd w:id="2"/>
      <w:r w:rsidRPr="00597C4B">
        <w:rPr>
          <w:bCs/>
        </w:rPr>
        <w:t>Производство.</w:t>
      </w:r>
      <w:r w:rsidRPr="00597C4B">
        <w:t xml:space="preserve"> Для производства волокна из большого числа существующих полимеров применяют лишь те, которые состоят из гибких и длинных макромолекул, линейных или слаборазветвлённых, имеют достаточно высокую молекулярную массу и обладают способностью плавиться без разложения или растворяться в доступных растворителях. Такие полимеры принято называть волокнообразующими. Процесс складывается из следующих операций: 1) приготовления прядильных растворов или расплавов; 2) формования волокна; 3) отделки сформованного волокна.</w:t>
      </w:r>
    </w:p>
    <w:p w:rsidR="00C62635" w:rsidRPr="00597C4B" w:rsidRDefault="00C62635" w:rsidP="00597C4B">
      <w:pPr>
        <w:ind w:firstLine="709"/>
      </w:pPr>
      <w:r w:rsidRPr="00597C4B">
        <w:t>Приготовление прядильных растворов (расплавов) начинают с перевода исходного полимера в вязко</w:t>
      </w:r>
      <w:r w:rsidR="0023053E">
        <w:t>-</w:t>
      </w:r>
      <w:r w:rsidRPr="00597C4B">
        <w:t>текучее состояние (раствор или расплав). Затем раствор (расплав) очищают от механических примесей и пузырьков воздуха и вводят в него различные добавки для термо- или светостабилизации волокон, их матировки и т.п. Подготовленный таким образом раствор или расплав подаётся на прядильную машину для формования волокон.</w:t>
      </w:r>
    </w:p>
    <w:p w:rsidR="00C62635" w:rsidRPr="00597C4B" w:rsidRDefault="00C62635" w:rsidP="00597C4B">
      <w:pPr>
        <w:ind w:firstLine="709"/>
      </w:pPr>
      <w:r w:rsidRPr="00597C4B">
        <w:t xml:space="preserve">Формование волокон заключается в продавливании прядильного раствора (расплава) через мелкие отверстия фильеры в среду, вызывающую затвердевание полимера в виде тонких волокон. В зависимости от назначения и толщины формуемого волокна количество отверстий в фильере и их диаметр могут быть различными. При формовании волокна из расплава полимера (например, полиамидных волокон) средой, вызывающей затвердевание полимера, служит холодный воздух. Если формование проводят из раствора полимера в летучем растворителе (например, для ацетатных волокон), такой средой является горячий воздух, в котором растворитель испаряется (так называемый "сухой" способ формования). При формовании волокна из раствора полимера в нелетучем растворителе (например, вискозного волокна) нити затвердевают, попадая после фильеры в специальный раствор, содержащий различные реагенты, так называемую осадительную ванну ("мокрый" способ формования). Скорость формования зависит от толщины и назначения волокон, а также от метода формования. При формовании из расплава скорость достигает 600—1200 </w:t>
      </w:r>
      <w:r w:rsidRPr="00597C4B">
        <w:rPr>
          <w:iCs/>
        </w:rPr>
        <w:t>м/мин</w:t>
      </w:r>
      <w:r w:rsidRPr="00597C4B">
        <w:t xml:space="preserve">, из раствора по "сухому" способу — 300—600 </w:t>
      </w:r>
      <w:r w:rsidRPr="00597C4B">
        <w:rPr>
          <w:iCs/>
        </w:rPr>
        <w:t>м/мин</w:t>
      </w:r>
      <w:r w:rsidRPr="00597C4B">
        <w:t xml:space="preserve">, по "мокрому" способу — 30—130 </w:t>
      </w:r>
      <w:r w:rsidRPr="00597C4B">
        <w:rPr>
          <w:iCs/>
        </w:rPr>
        <w:t>м/мин</w:t>
      </w:r>
      <w:r w:rsidRPr="00597C4B">
        <w:t>. Прядильный раствор (расплав) в процессе превращения струек вязкой жидкости в тонкие волокна одновременно вытягивается (фильерная вытяжка). В некоторых случаях волокно дополнительно вытягивается непосредственно после выхода с прядильной машины (пластификационная вытяжка), что приводит к увеличению прочности В. х. и улучшению их текстильных свойств.</w:t>
      </w:r>
    </w:p>
    <w:p w:rsidR="00C62635" w:rsidRPr="00597C4B" w:rsidRDefault="00C62635" w:rsidP="00597C4B">
      <w:pPr>
        <w:ind w:firstLine="709"/>
      </w:pPr>
      <w:r w:rsidRPr="00597C4B">
        <w:t>Отделка волокна заключается в обработке свежесформованных волокон различными реагентами. Характер отделочных операций зависит от условий формования и вида волокна. При этом из волокон удаляются низкомолекулярные соединения (например, из полиамидных волокон), растворители (например, из полиакрилонитрильных волокон), отмываются кислоты, соли и другие вещества, увлекаемые волокнами из осадительной ванны (например, вискозными волокнами). Для придания волокнам таких свойств, как мягкость, повышенное скольжение, поверхностная склеиваемость одиночных волокон и др., их после промывки и очистки подвергают авиважной обработке или замасливанию. Затем волокна сушат на сушильных роликах, цилиндрах или в сушильных камерах. После отделки и сушки некоторые В. х. подвергают дополнительной тепловой обработке — термофиксации (обычно в натянутом состоянии при 100—180°С), в результате которой стабилизируется форма пряжи, а также снижается последующая усадка как самих волокон, так и изделий из них во время сухих и мокрых обработок при повышенных температурах.</w:t>
      </w:r>
    </w:p>
    <w:p w:rsidR="00C62635" w:rsidRPr="00597C4B" w:rsidRDefault="00C62635" w:rsidP="00597C4B">
      <w:pPr>
        <w:ind w:firstLine="709"/>
      </w:pPr>
      <w:r w:rsidRPr="00597C4B">
        <w:t xml:space="preserve">Мировое производство волокна развивается быстрыми темпами. Это объясняется, в первую очередь, экономическими причинами (меньшие затраты труда и капитальных вложений) и высоким качеством волокна по сравнению с природными волокнами. В 1968 мировое производство волокна достигало 36% (7,287 млн. </w:t>
      </w:r>
      <w:r w:rsidRPr="00597C4B">
        <w:rPr>
          <w:iCs/>
        </w:rPr>
        <w:t>т</w:t>
      </w:r>
      <w:r w:rsidRPr="00597C4B">
        <w:t>) от объёма производства всех видов волокон.</w:t>
      </w:r>
    </w:p>
    <w:p w:rsidR="00C62635" w:rsidRDefault="00C62635" w:rsidP="00597C4B">
      <w:pPr>
        <w:ind w:firstLine="709"/>
      </w:pPr>
      <w:r w:rsidRPr="00597C4B">
        <w:t xml:space="preserve">В. различных отраслях в значительной степени вытесняют натуральный шёлк, лён и даже шерсть. Предполагается, что к 1980 производство достигнет 9 млн. </w:t>
      </w:r>
      <w:r w:rsidRPr="00597C4B">
        <w:rPr>
          <w:iCs/>
        </w:rPr>
        <w:t>т</w:t>
      </w:r>
      <w:r w:rsidRPr="00597C4B">
        <w:t xml:space="preserve">, а в 2000 — 20 млн. </w:t>
      </w:r>
      <w:r w:rsidRPr="00597C4B">
        <w:rPr>
          <w:iCs/>
        </w:rPr>
        <w:t>т</w:t>
      </w:r>
      <w:r w:rsidRPr="00597C4B">
        <w:t xml:space="preserve"> в год и сравняется с объёмом производства природных волокон. В СССР в 1966 было выпущено около 467 тыс. </w:t>
      </w:r>
      <w:r w:rsidRPr="00597C4B">
        <w:rPr>
          <w:iCs/>
        </w:rPr>
        <w:t>т</w:t>
      </w:r>
      <w:r w:rsidRPr="00597C4B">
        <w:t xml:space="preserve">, а в 1970 623 тыс. </w:t>
      </w:r>
      <w:r w:rsidRPr="00597C4B">
        <w:rPr>
          <w:iCs/>
        </w:rPr>
        <w:t>т</w:t>
      </w:r>
      <w:r w:rsidRPr="00597C4B">
        <w:t>.</w:t>
      </w:r>
    </w:p>
    <w:p w:rsidR="0023053E" w:rsidRPr="00597C4B" w:rsidRDefault="0023053E" w:rsidP="00597C4B">
      <w:pPr>
        <w:ind w:firstLine="709"/>
      </w:pPr>
    </w:p>
    <w:p w:rsidR="00C62635" w:rsidRPr="00597C4B" w:rsidRDefault="00C62635" w:rsidP="00597C4B">
      <w:pPr>
        <w:ind w:firstLine="709"/>
      </w:pPr>
      <w:r w:rsidRPr="00597C4B">
        <w:t>Основные свойства волокон химических</w:t>
      </w:r>
    </w:p>
    <w:tbl>
      <w:tblPr>
        <w:tblW w:w="462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60"/>
        <w:gridCol w:w="977"/>
        <w:gridCol w:w="662"/>
        <w:gridCol w:w="726"/>
        <w:gridCol w:w="708"/>
        <w:gridCol w:w="708"/>
        <w:gridCol w:w="726"/>
        <w:gridCol w:w="947"/>
        <w:gridCol w:w="1080"/>
        <w:gridCol w:w="70"/>
      </w:tblGrid>
      <w:tr w:rsidR="0023053E" w:rsidRPr="0023053E" w:rsidTr="0023053E">
        <w:trPr>
          <w:trHeight w:val="140"/>
          <w:tblCellSpacing w:w="0" w:type="dxa"/>
          <w:jc w:val="center"/>
        </w:trPr>
        <w:tc>
          <w:tcPr>
            <w:tcW w:w="1189" w:type="pct"/>
            <w:vMerge w:val="restart"/>
            <w:vAlign w:val="center"/>
          </w:tcPr>
          <w:p w:rsidR="00C62635" w:rsidRPr="0023053E" w:rsidRDefault="00C62635" w:rsidP="0023053E">
            <w:pPr>
              <w:rPr>
                <w:sz w:val="20"/>
                <w:szCs w:val="20"/>
              </w:rPr>
            </w:pPr>
            <w:r w:rsidRPr="0023053E">
              <w:rPr>
                <w:sz w:val="20"/>
                <w:szCs w:val="20"/>
              </w:rPr>
              <w:t xml:space="preserve">Вид волокна </w:t>
            </w:r>
          </w:p>
        </w:tc>
        <w:tc>
          <w:tcPr>
            <w:tcW w:w="564" w:type="pct"/>
            <w:vMerge w:val="restart"/>
            <w:vAlign w:val="center"/>
          </w:tcPr>
          <w:p w:rsidR="00C62635" w:rsidRPr="0023053E" w:rsidRDefault="00C62635" w:rsidP="0023053E">
            <w:pPr>
              <w:rPr>
                <w:sz w:val="20"/>
                <w:szCs w:val="20"/>
              </w:rPr>
            </w:pPr>
            <w:r w:rsidRPr="0023053E">
              <w:rPr>
                <w:sz w:val="20"/>
                <w:szCs w:val="20"/>
              </w:rPr>
              <w:t>Плотность,</w:t>
            </w:r>
          </w:p>
          <w:p w:rsidR="00C62635" w:rsidRPr="0023053E" w:rsidRDefault="00C62635" w:rsidP="0023053E">
            <w:pPr>
              <w:rPr>
                <w:sz w:val="20"/>
                <w:szCs w:val="20"/>
              </w:rPr>
            </w:pPr>
            <w:r w:rsidRPr="0023053E">
              <w:rPr>
                <w:iCs/>
                <w:sz w:val="20"/>
                <w:szCs w:val="20"/>
              </w:rPr>
              <w:t>г/см</w:t>
            </w:r>
            <w:r w:rsidRPr="0023053E">
              <w:rPr>
                <w:sz w:val="20"/>
                <w:szCs w:val="20"/>
                <w:vertAlign w:val="superscript"/>
              </w:rPr>
              <w:t>3</w:t>
            </w:r>
          </w:p>
        </w:tc>
        <w:tc>
          <w:tcPr>
            <w:tcW w:w="1210" w:type="pct"/>
            <w:gridSpan w:val="3"/>
          </w:tcPr>
          <w:p w:rsidR="00C62635" w:rsidRPr="0023053E" w:rsidRDefault="00C62635" w:rsidP="0023053E">
            <w:pPr>
              <w:rPr>
                <w:sz w:val="20"/>
                <w:szCs w:val="20"/>
              </w:rPr>
            </w:pPr>
            <w:r w:rsidRPr="0023053E">
              <w:rPr>
                <w:sz w:val="20"/>
                <w:szCs w:val="20"/>
              </w:rPr>
              <w:t>Прочность</w:t>
            </w:r>
          </w:p>
        </w:tc>
        <w:tc>
          <w:tcPr>
            <w:tcW w:w="828" w:type="pct"/>
            <w:gridSpan w:val="2"/>
          </w:tcPr>
          <w:p w:rsidR="00C62635" w:rsidRPr="0023053E" w:rsidRDefault="00C62635" w:rsidP="0023053E">
            <w:pPr>
              <w:rPr>
                <w:sz w:val="20"/>
                <w:szCs w:val="20"/>
              </w:rPr>
            </w:pPr>
            <w:r w:rsidRPr="0023053E">
              <w:rPr>
                <w:sz w:val="20"/>
                <w:szCs w:val="20"/>
              </w:rPr>
              <w:t>Удлинение, %</w:t>
            </w:r>
          </w:p>
        </w:tc>
        <w:tc>
          <w:tcPr>
            <w:tcW w:w="547" w:type="pct"/>
            <w:vMerge w:val="restart"/>
            <w:vAlign w:val="center"/>
          </w:tcPr>
          <w:p w:rsidR="00C62635" w:rsidRPr="0023053E" w:rsidRDefault="00C62635" w:rsidP="0023053E">
            <w:pPr>
              <w:rPr>
                <w:sz w:val="20"/>
                <w:szCs w:val="20"/>
              </w:rPr>
            </w:pPr>
            <w:r w:rsidRPr="0023053E">
              <w:rPr>
                <w:sz w:val="20"/>
                <w:szCs w:val="20"/>
              </w:rPr>
              <w:t>Набухание</w:t>
            </w:r>
          </w:p>
          <w:p w:rsidR="00C62635" w:rsidRPr="0023053E" w:rsidRDefault="00C62635" w:rsidP="0023053E">
            <w:pPr>
              <w:rPr>
                <w:sz w:val="20"/>
                <w:szCs w:val="20"/>
              </w:rPr>
            </w:pPr>
            <w:r w:rsidRPr="0023053E">
              <w:rPr>
                <w:sz w:val="20"/>
                <w:szCs w:val="20"/>
              </w:rPr>
              <w:t>в воде, %</w:t>
            </w:r>
          </w:p>
        </w:tc>
        <w:tc>
          <w:tcPr>
            <w:tcW w:w="623" w:type="pct"/>
            <w:vMerge w:val="restart"/>
            <w:vAlign w:val="center"/>
          </w:tcPr>
          <w:p w:rsidR="00C62635" w:rsidRPr="0023053E" w:rsidRDefault="00C62635" w:rsidP="0023053E">
            <w:pPr>
              <w:rPr>
                <w:sz w:val="20"/>
                <w:szCs w:val="20"/>
              </w:rPr>
            </w:pPr>
            <w:r w:rsidRPr="0023053E">
              <w:rPr>
                <w:sz w:val="20"/>
                <w:szCs w:val="20"/>
              </w:rPr>
              <w:t xml:space="preserve">Влагопогло- </w:t>
            </w:r>
          </w:p>
          <w:p w:rsidR="00C62635" w:rsidRPr="0023053E" w:rsidRDefault="00C62635" w:rsidP="0023053E">
            <w:pPr>
              <w:rPr>
                <w:sz w:val="20"/>
                <w:szCs w:val="20"/>
              </w:rPr>
            </w:pPr>
            <w:r w:rsidRPr="0023053E">
              <w:rPr>
                <w:sz w:val="20"/>
                <w:szCs w:val="20"/>
              </w:rPr>
              <w:t>щение при</w:t>
            </w:r>
          </w:p>
          <w:p w:rsidR="00C62635" w:rsidRPr="0023053E" w:rsidRDefault="00C62635" w:rsidP="0023053E">
            <w:pPr>
              <w:rPr>
                <w:sz w:val="20"/>
                <w:szCs w:val="20"/>
              </w:rPr>
            </w:pPr>
            <w:r w:rsidRPr="0023053E">
              <w:rPr>
                <w:sz w:val="20"/>
                <w:szCs w:val="20"/>
              </w:rPr>
              <w:t>20°С и 65%</w:t>
            </w:r>
          </w:p>
          <w:p w:rsidR="00C62635" w:rsidRPr="0023053E" w:rsidRDefault="00C62635" w:rsidP="0023053E">
            <w:pPr>
              <w:rPr>
                <w:sz w:val="20"/>
                <w:szCs w:val="20"/>
              </w:rPr>
            </w:pPr>
            <w:r w:rsidRPr="0023053E">
              <w:rPr>
                <w:sz w:val="20"/>
                <w:szCs w:val="20"/>
              </w:rPr>
              <w:t>относит. влажности, %</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293"/>
          <w:tblCellSpacing w:w="0" w:type="dxa"/>
          <w:jc w:val="center"/>
        </w:trPr>
        <w:tc>
          <w:tcPr>
            <w:tcW w:w="1189" w:type="pct"/>
            <w:vMerge/>
            <w:vAlign w:val="center"/>
          </w:tcPr>
          <w:p w:rsidR="00C62635" w:rsidRPr="0023053E" w:rsidRDefault="00C62635" w:rsidP="0023053E">
            <w:pPr>
              <w:rPr>
                <w:sz w:val="20"/>
                <w:szCs w:val="20"/>
              </w:rPr>
            </w:pPr>
          </w:p>
        </w:tc>
        <w:tc>
          <w:tcPr>
            <w:tcW w:w="564" w:type="pct"/>
            <w:vMerge/>
            <w:vAlign w:val="center"/>
          </w:tcPr>
          <w:p w:rsidR="00C62635" w:rsidRPr="0023053E" w:rsidRDefault="00C62635" w:rsidP="0023053E">
            <w:pPr>
              <w:rPr>
                <w:sz w:val="20"/>
                <w:szCs w:val="20"/>
              </w:rPr>
            </w:pPr>
          </w:p>
        </w:tc>
        <w:tc>
          <w:tcPr>
            <w:tcW w:w="382" w:type="pct"/>
            <w:vMerge w:val="restart"/>
            <w:vAlign w:val="center"/>
          </w:tcPr>
          <w:p w:rsidR="00C62635" w:rsidRPr="0023053E" w:rsidRDefault="00C62635" w:rsidP="0023053E">
            <w:pPr>
              <w:rPr>
                <w:sz w:val="20"/>
                <w:szCs w:val="20"/>
              </w:rPr>
            </w:pPr>
            <w:r w:rsidRPr="0023053E">
              <w:rPr>
                <w:sz w:val="20"/>
                <w:szCs w:val="20"/>
              </w:rPr>
              <w:t>сухого во-</w:t>
            </w:r>
          </w:p>
          <w:p w:rsidR="00C62635" w:rsidRPr="0023053E" w:rsidRDefault="00C62635" w:rsidP="0023053E">
            <w:pPr>
              <w:rPr>
                <w:sz w:val="20"/>
                <w:szCs w:val="20"/>
              </w:rPr>
            </w:pPr>
            <w:r w:rsidRPr="0023053E">
              <w:rPr>
                <w:sz w:val="20"/>
                <w:szCs w:val="20"/>
              </w:rPr>
              <w:t>локна,</w:t>
            </w:r>
          </w:p>
          <w:p w:rsidR="00C62635" w:rsidRPr="0023053E" w:rsidRDefault="00C62635" w:rsidP="0023053E">
            <w:pPr>
              <w:rPr>
                <w:sz w:val="20"/>
                <w:szCs w:val="20"/>
              </w:rPr>
            </w:pPr>
            <w:r w:rsidRPr="0023053E">
              <w:rPr>
                <w:iCs/>
                <w:sz w:val="20"/>
                <w:szCs w:val="20"/>
              </w:rPr>
              <w:t>кгс/мм</w:t>
            </w:r>
            <w:r w:rsidRPr="0023053E">
              <w:rPr>
                <w:sz w:val="20"/>
                <w:szCs w:val="20"/>
                <w:vertAlign w:val="superscript"/>
              </w:rPr>
              <w:t>2</w:t>
            </w:r>
          </w:p>
        </w:tc>
        <w:tc>
          <w:tcPr>
            <w:tcW w:w="419" w:type="pct"/>
            <w:vMerge w:val="restart"/>
          </w:tcPr>
          <w:p w:rsidR="00C62635" w:rsidRPr="0023053E" w:rsidRDefault="00C62635" w:rsidP="0023053E">
            <w:pPr>
              <w:rPr>
                <w:sz w:val="20"/>
                <w:szCs w:val="20"/>
              </w:rPr>
            </w:pPr>
            <w:r w:rsidRPr="0023053E">
              <w:rPr>
                <w:sz w:val="20"/>
                <w:szCs w:val="20"/>
              </w:rPr>
              <w:t>мокрого</w:t>
            </w:r>
          </w:p>
          <w:p w:rsidR="00C62635" w:rsidRPr="0023053E" w:rsidRDefault="00C62635" w:rsidP="0023053E">
            <w:pPr>
              <w:rPr>
                <w:sz w:val="20"/>
                <w:szCs w:val="20"/>
              </w:rPr>
            </w:pPr>
            <w:r w:rsidRPr="0023053E">
              <w:rPr>
                <w:sz w:val="20"/>
                <w:szCs w:val="20"/>
              </w:rPr>
              <w:t>волокна</w:t>
            </w:r>
          </w:p>
        </w:tc>
        <w:tc>
          <w:tcPr>
            <w:tcW w:w="409" w:type="pct"/>
            <w:vMerge w:val="restart"/>
            <w:vAlign w:val="center"/>
          </w:tcPr>
          <w:p w:rsidR="00C62635" w:rsidRPr="0023053E" w:rsidRDefault="00C62635" w:rsidP="0023053E">
            <w:pPr>
              <w:rPr>
                <w:sz w:val="20"/>
                <w:szCs w:val="20"/>
              </w:rPr>
            </w:pPr>
            <w:r w:rsidRPr="0023053E">
              <w:rPr>
                <w:sz w:val="20"/>
                <w:szCs w:val="20"/>
              </w:rPr>
              <w:t>волокна</w:t>
            </w:r>
          </w:p>
          <w:p w:rsidR="00C62635" w:rsidRPr="0023053E" w:rsidRDefault="00C62635" w:rsidP="0023053E">
            <w:pPr>
              <w:rPr>
                <w:sz w:val="20"/>
                <w:szCs w:val="20"/>
              </w:rPr>
            </w:pPr>
            <w:r w:rsidRPr="0023053E">
              <w:rPr>
                <w:sz w:val="20"/>
                <w:szCs w:val="20"/>
              </w:rPr>
              <w:t>в петле</w:t>
            </w:r>
          </w:p>
        </w:tc>
        <w:tc>
          <w:tcPr>
            <w:tcW w:w="409" w:type="pct"/>
            <w:vMerge w:val="restart"/>
            <w:vAlign w:val="center"/>
          </w:tcPr>
          <w:p w:rsidR="00C62635" w:rsidRPr="0023053E" w:rsidRDefault="00C62635" w:rsidP="0023053E">
            <w:pPr>
              <w:rPr>
                <w:sz w:val="20"/>
                <w:szCs w:val="20"/>
              </w:rPr>
            </w:pPr>
            <w:r w:rsidRPr="0023053E">
              <w:rPr>
                <w:sz w:val="20"/>
                <w:szCs w:val="20"/>
              </w:rPr>
              <w:t>сухого</w:t>
            </w:r>
          </w:p>
          <w:p w:rsidR="00C62635" w:rsidRPr="0023053E" w:rsidRDefault="00C62635" w:rsidP="0023053E">
            <w:pPr>
              <w:rPr>
                <w:sz w:val="20"/>
                <w:szCs w:val="20"/>
              </w:rPr>
            </w:pPr>
            <w:r w:rsidRPr="0023053E">
              <w:rPr>
                <w:sz w:val="20"/>
                <w:szCs w:val="20"/>
              </w:rPr>
              <w:t>волокна</w:t>
            </w:r>
          </w:p>
        </w:tc>
        <w:tc>
          <w:tcPr>
            <w:tcW w:w="419" w:type="pct"/>
            <w:vMerge w:val="restart"/>
            <w:vAlign w:val="center"/>
          </w:tcPr>
          <w:p w:rsidR="00C62635" w:rsidRPr="0023053E" w:rsidRDefault="00C62635" w:rsidP="0023053E">
            <w:pPr>
              <w:rPr>
                <w:sz w:val="20"/>
                <w:szCs w:val="20"/>
              </w:rPr>
            </w:pPr>
            <w:r w:rsidRPr="0023053E">
              <w:rPr>
                <w:sz w:val="20"/>
                <w:szCs w:val="20"/>
              </w:rPr>
              <w:t>мокрого волокна</w:t>
            </w:r>
          </w:p>
        </w:tc>
        <w:tc>
          <w:tcPr>
            <w:tcW w:w="547" w:type="pct"/>
            <w:vMerge/>
            <w:vAlign w:val="center"/>
          </w:tcPr>
          <w:p w:rsidR="00C62635" w:rsidRPr="0023053E" w:rsidRDefault="00C62635" w:rsidP="0023053E">
            <w:pPr>
              <w:rPr>
                <w:sz w:val="20"/>
                <w:szCs w:val="20"/>
              </w:rPr>
            </w:pPr>
          </w:p>
        </w:tc>
        <w:tc>
          <w:tcPr>
            <w:tcW w:w="623" w:type="pct"/>
            <w:vMerge/>
            <w:vAlign w:val="center"/>
          </w:tcPr>
          <w:p w:rsidR="00C62635" w:rsidRPr="0023053E" w:rsidRDefault="00C62635" w:rsidP="0023053E">
            <w:pPr>
              <w:rPr>
                <w:sz w:val="20"/>
                <w:szCs w:val="20"/>
              </w:rPr>
            </w:pPr>
          </w:p>
        </w:tc>
        <w:tc>
          <w:tcPr>
            <w:tcW w:w="40" w:type="pct"/>
            <w:vAlign w:val="center"/>
          </w:tcPr>
          <w:p w:rsidR="00C62635" w:rsidRPr="0023053E" w:rsidRDefault="00C62635" w:rsidP="0023053E">
            <w:pPr>
              <w:rPr>
                <w:sz w:val="20"/>
                <w:szCs w:val="20"/>
              </w:rPr>
            </w:pPr>
          </w:p>
        </w:tc>
      </w:tr>
      <w:tr w:rsidR="0023053E" w:rsidRPr="0023053E" w:rsidTr="0023053E">
        <w:trPr>
          <w:trHeight w:val="293"/>
          <w:tblCellSpacing w:w="0" w:type="dxa"/>
          <w:jc w:val="center"/>
        </w:trPr>
        <w:tc>
          <w:tcPr>
            <w:tcW w:w="1189" w:type="pct"/>
            <w:vMerge/>
            <w:vAlign w:val="center"/>
          </w:tcPr>
          <w:p w:rsidR="00C62635" w:rsidRPr="0023053E" w:rsidRDefault="00C62635" w:rsidP="0023053E">
            <w:pPr>
              <w:rPr>
                <w:sz w:val="20"/>
                <w:szCs w:val="20"/>
              </w:rPr>
            </w:pPr>
          </w:p>
        </w:tc>
        <w:tc>
          <w:tcPr>
            <w:tcW w:w="564" w:type="pct"/>
            <w:vMerge/>
            <w:vAlign w:val="center"/>
          </w:tcPr>
          <w:p w:rsidR="00C62635" w:rsidRPr="0023053E" w:rsidRDefault="00C62635" w:rsidP="0023053E">
            <w:pPr>
              <w:rPr>
                <w:sz w:val="20"/>
                <w:szCs w:val="20"/>
              </w:rPr>
            </w:pPr>
          </w:p>
        </w:tc>
        <w:tc>
          <w:tcPr>
            <w:tcW w:w="382" w:type="pct"/>
            <w:vMerge/>
            <w:vAlign w:val="center"/>
          </w:tcPr>
          <w:p w:rsidR="00C62635" w:rsidRPr="0023053E" w:rsidRDefault="00C62635" w:rsidP="0023053E">
            <w:pPr>
              <w:rPr>
                <w:sz w:val="20"/>
                <w:szCs w:val="20"/>
              </w:rPr>
            </w:pPr>
          </w:p>
        </w:tc>
        <w:tc>
          <w:tcPr>
            <w:tcW w:w="419" w:type="pct"/>
            <w:vMerge/>
            <w:vAlign w:val="center"/>
          </w:tcPr>
          <w:p w:rsidR="00C62635" w:rsidRPr="0023053E" w:rsidRDefault="00C62635" w:rsidP="0023053E">
            <w:pPr>
              <w:rPr>
                <w:sz w:val="20"/>
                <w:szCs w:val="20"/>
              </w:rPr>
            </w:pPr>
          </w:p>
        </w:tc>
        <w:tc>
          <w:tcPr>
            <w:tcW w:w="409" w:type="pct"/>
            <w:vMerge/>
            <w:vAlign w:val="center"/>
          </w:tcPr>
          <w:p w:rsidR="00C62635" w:rsidRPr="0023053E" w:rsidRDefault="00C62635" w:rsidP="0023053E">
            <w:pPr>
              <w:rPr>
                <w:sz w:val="20"/>
                <w:szCs w:val="20"/>
              </w:rPr>
            </w:pPr>
          </w:p>
        </w:tc>
        <w:tc>
          <w:tcPr>
            <w:tcW w:w="409" w:type="pct"/>
            <w:vMerge/>
            <w:vAlign w:val="center"/>
          </w:tcPr>
          <w:p w:rsidR="00C62635" w:rsidRPr="0023053E" w:rsidRDefault="00C62635" w:rsidP="0023053E">
            <w:pPr>
              <w:rPr>
                <w:sz w:val="20"/>
                <w:szCs w:val="20"/>
              </w:rPr>
            </w:pPr>
          </w:p>
        </w:tc>
        <w:tc>
          <w:tcPr>
            <w:tcW w:w="419" w:type="pct"/>
            <w:vMerge/>
            <w:vAlign w:val="center"/>
          </w:tcPr>
          <w:p w:rsidR="00C62635" w:rsidRPr="0023053E" w:rsidRDefault="00C62635" w:rsidP="0023053E">
            <w:pPr>
              <w:rPr>
                <w:sz w:val="20"/>
                <w:szCs w:val="20"/>
              </w:rPr>
            </w:pPr>
          </w:p>
        </w:tc>
        <w:tc>
          <w:tcPr>
            <w:tcW w:w="547" w:type="pct"/>
            <w:vMerge/>
            <w:vAlign w:val="center"/>
          </w:tcPr>
          <w:p w:rsidR="00C62635" w:rsidRPr="0023053E" w:rsidRDefault="00C62635" w:rsidP="0023053E">
            <w:pPr>
              <w:rPr>
                <w:sz w:val="20"/>
                <w:szCs w:val="20"/>
              </w:rPr>
            </w:pPr>
          </w:p>
        </w:tc>
        <w:tc>
          <w:tcPr>
            <w:tcW w:w="623" w:type="pct"/>
            <w:vMerge/>
            <w:vAlign w:val="center"/>
          </w:tcPr>
          <w:p w:rsidR="00C62635" w:rsidRPr="0023053E" w:rsidRDefault="00C62635" w:rsidP="0023053E">
            <w:pPr>
              <w:rPr>
                <w:sz w:val="20"/>
                <w:szCs w:val="20"/>
              </w:rPr>
            </w:pPr>
          </w:p>
        </w:tc>
        <w:tc>
          <w:tcPr>
            <w:tcW w:w="40" w:type="pct"/>
            <w:vAlign w:val="center"/>
          </w:tcPr>
          <w:p w:rsidR="00C62635" w:rsidRPr="0023053E" w:rsidRDefault="00C62635" w:rsidP="0023053E">
            <w:pPr>
              <w:rPr>
                <w:sz w:val="20"/>
                <w:szCs w:val="20"/>
              </w:rPr>
            </w:pPr>
          </w:p>
        </w:tc>
      </w:tr>
      <w:tr w:rsidR="0023053E" w:rsidRPr="0023053E" w:rsidTr="0023053E">
        <w:trPr>
          <w:trHeight w:val="140"/>
          <w:tblCellSpacing w:w="0" w:type="dxa"/>
          <w:jc w:val="center"/>
        </w:trPr>
        <w:tc>
          <w:tcPr>
            <w:tcW w:w="1189" w:type="pct"/>
            <w:vMerge/>
            <w:vAlign w:val="center"/>
          </w:tcPr>
          <w:p w:rsidR="00C62635" w:rsidRPr="0023053E" w:rsidRDefault="00C62635" w:rsidP="0023053E">
            <w:pPr>
              <w:rPr>
                <w:sz w:val="20"/>
                <w:szCs w:val="20"/>
              </w:rPr>
            </w:pPr>
          </w:p>
        </w:tc>
        <w:tc>
          <w:tcPr>
            <w:tcW w:w="564" w:type="pct"/>
            <w:vMerge/>
            <w:vAlign w:val="center"/>
          </w:tcPr>
          <w:p w:rsidR="00C62635" w:rsidRPr="0023053E" w:rsidRDefault="00C62635" w:rsidP="0023053E">
            <w:pPr>
              <w:rPr>
                <w:sz w:val="20"/>
                <w:szCs w:val="20"/>
              </w:rPr>
            </w:pPr>
          </w:p>
        </w:tc>
        <w:tc>
          <w:tcPr>
            <w:tcW w:w="382" w:type="pct"/>
            <w:vMerge/>
            <w:vAlign w:val="center"/>
          </w:tcPr>
          <w:p w:rsidR="00C62635" w:rsidRPr="0023053E" w:rsidRDefault="00C62635" w:rsidP="0023053E">
            <w:pPr>
              <w:rPr>
                <w:sz w:val="20"/>
                <w:szCs w:val="20"/>
              </w:rPr>
            </w:pPr>
          </w:p>
        </w:tc>
        <w:tc>
          <w:tcPr>
            <w:tcW w:w="828" w:type="pct"/>
            <w:gridSpan w:val="2"/>
          </w:tcPr>
          <w:p w:rsidR="00C62635" w:rsidRPr="0023053E" w:rsidRDefault="00C62635" w:rsidP="0023053E">
            <w:pPr>
              <w:rPr>
                <w:sz w:val="20"/>
                <w:szCs w:val="20"/>
              </w:rPr>
            </w:pPr>
            <w:r w:rsidRPr="0023053E">
              <w:rPr>
                <w:sz w:val="20"/>
                <w:szCs w:val="20"/>
              </w:rPr>
              <w:t>% от прочности сухого</w:t>
            </w:r>
          </w:p>
        </w:tc>
        <w:tc>
          <w:tcPr>
            <w:tcW w:w="409" w:type="pct"/>
            <w:vMerge/>
            <w:vAlign w:val="center"/>
          </w:tcPr>
          <w:p w:rsidR="00C62635" w:rsidRPr="0023053E" w:rsidRDefault="00C62635" w:rsidP="0023053E">
            <w:pPr>
              <w:rPr>
                <w:sz w:val="20"/>
                <w:szCs w:val="20"/>
              </w:rPr>
            </w:pPr>
          </w:p>
        </w:tc>
        <w:tc>
          <w:tcPr>
            <w:tcW w:w="419" w:type="pct"/>
            <w:vMerge/>
            <w:vAlign w:val="center"/>
          </w:tcPr>
          <w:p w:rsidR="00C62635" w:rsidRPr="0023053E" w:rsidRDefault="00C62635" w:rsidP="0023053E">
            <w:pPr>
              <w:rPr>
                <w:sz w:val="20"/>
                <w:szCs w:val="20"/>
              </w:rPr>
            </w:pPr>
          </w:p>
        </w:tc>
        <w:tc>
          <w:tcPr>
            <w:tcW w:w="547" w:type="pct"/>
            <w:vMerge/>
            <w:vAlign w:val="center"/>
          </w:tcPr>
          <w:p w:rsidR="00C62635" w:rsidRPr="0023053E" w:rsidRDefault="00C62635" w:rsidP="0023053E">
            <w:pPr>
              <w:rPr>
                <w:sz w:val="20"/>
                <w:szCs w:val="20"/>
              </w:rPr>
            </w:pPr>
          </w:p>
        </w:tc>
        <w:tc>
          <w:tcPr>
            <w:tcW w:w="623" w:type="pct"/>
            <w:vMerge/>
            <w:vAlign w:val="center"/>
          </w:tcPr>
          <w:p w:rsidR="00C62635" w:rsidRPr="0023053E" w:rsidRDefault="00C62635" w:rsidP="0023053E">
            <w:pPr>
              <w:rPr>
                <w:sz w:val="20"/>
                <w:szCs w:val="20"/>
              </w:rPr>
            </w:pPr>
          </w:p>
        </w:tc>
        <w:tc>
          <w:tcPr>
            <w:tcW w:w="40" w:type="pct"/>
            <w:vAlign w:val="center"/>
          </w:tcPr>
          <w:p w:rsidR="00C62635" w:rsidRPr="0023053E" w:rsidRDefault="00C62635" w:rsidP="0023053E">
            <w:pPr>
              <w:rPr>
                <w:sz w:val="20"/>
                <w:szCs w:val="20"/>
              </w:rPr>
            </w:pPr>
            <w:r w:rsidRPr="0023053E">
              <w:rPr>
                <w:sz w:val="20"/>
                <w:szCs w:val="20"/>
              </w:rPr>
              <w:t> </w:t>
            </w:r>
          </w:p>
        </w:tc>
      </w:tr>
      <w:tr w:rsidR="00C62635" w:rsidRPr="0023053E" w:rsidTr="0023053E">
        <w:trPr>
          <w:trHeight w:val="140"/>
          <w:tblCellSpacing w:w="0" w:type="dxa"/>
          <w:jc w:val="center"/>
        </w:trPr>
        <w:tc>
          <w:tcPr>
            <w:tcW w:w="4960" w:type="pct"/>
            <w:gridSpan w:val="9"/>
          </w:tcPr>
          <w:p w:rsidR="00C62635" w:rsidRPr="0023053E" w:rsidRDefault="00C62635" w:rsidP="0023053E">
            <w:pPr>
              <w:rPr>
                <w:sz w:val="20"/>
                <w:szCs w:val="20"/>
              </w:rPr>
            </w:pPr>
            <w:r w:rsidRPr="0023053E">
              <w:rPr>
                <w:sz w:val="20"/>
                <w:szCs w:val="20"/>
              </w:rPr>
              <w:t>Искусственные волокна</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37"/>
          <w:tblCellSpacing w:w="0" w:type="dxa"/>
          <w:jc w:val="center"/>
        </w:trPr>
        <w:tc>
          <w:tcPr>
            <w:tcW w:w="1189" w:type="pct"/>
          </w:tcPr>
          <w:p w:rsidR="00C62635" w:rsidRPr="0023053E" w:rsidRDefault="00C62635" w:rsidP="0023053E">
            <w:pPr>
              <w:rPr>
                <w:sz w:val="20"/>
                <w:szCs w:val="20"/>
              </w:rPr>
            </w:pPr>
            <w:r w:rsidRPr="0023053E">
              <w:rPr>
                <w:sz w:val="20"/>
                <w:szCs w:val="20"/>
              </w:rPr>
              <w:t>Ацетатное (текст. нить)</w:t>
            </w:r>
          </w:p>
        </w:tc>
        <w:tc>
          <w:tcPr>
            <w:tcW w:w="564" w:type="pct"/>
          </w:tcPr>
          <w:p w:rsidR="00C62635" w:rsidRPr="0023053E" w:rsidRDefault="00C62635" w:rsidP="0023053E">
            <w:pPr>
              <w:rPr>
                <w:sz w:val="20"/>
                <w:szCs w:val="20"/>
              </w:rPr>
            </w:pPr>
            <w:r w:rsidRPr="0023053E">
              <w:rPr>
                <w:sz w:val="20"/>
                <w:szCs w:val="20"/>
              </w:rPr>
              <w:t>1,32</w:t>
            </w:r>
          </w:p>
        </w:tc>
        <w:tc>
          <w:tcPr>
            <w:tcW w:w="382" w:type="pct"/>
          </w:tcPr>
          <w:p w:rsidR="00C62635" w:rsidRPr="0023053E" w:rsidRDefault="00C62635" w:rsidP="0023053E">
            <w:pPr>
              <w:rPr>
                <w:sz w:val="20"/>
                <w:szCs w:val="20"/>
              </w:rPr>
            </w:pPr>
            <w:r w:rsidRPr="0023053E">
              <w:rPr>
                <w:sz w:val="20"/>
                <w:szCs w:val="20"/>
              </w:rPr>
              <w:t>16—18</w:t>
            </w:r>
          </w:p>
        </w:tc>
        <w:tc>
          <w:tcPr>
            <w:tcW w:w="419" w:type="pct"/>
          </w:tcPr>
          <w:p w:rsidR="00C62635" w:rsidRPr="0023053E" w:rsidRDefault="00C62635" w:rsidP="0023053E">
            <w:pPr>
              <w:rPr>
                <w:sz w:val="20"/>
                <w:szCs w:val="20"/>
              </w:rPr>
            </w:pPr>
            <w:r w:rsidRPr="0023053E">
              <w:rPr>
                <w:sz w:val="20"/>
                <w:szCs w:val="20"/>
              </w:rPr>
              <w:t>65</w:t>
            </w:r>
          </w:p>
        </w:tc>
        <w:tc>
          <w:tcPr>
            <w:tcW w:w="409" w:type="pct"/>
          </w:tcPr>
          <w:p w:rsidR="00C62635" w:rsidRPr="0023053E" w:rsidRDefault="00C62635" w:rsidP="0023053E">
            <w:pPr>
              <w:rPr>
                <w:sz w:val="20"/>
                <w:szCs w:val="20"/>
              </w:rPr>
            </w:pPr>
            <w:r w:rsidRPr="0023053E">
              <w:rPr>
                <w:sz w:val="20"/>
                <w:szCs w:val="20"/>
              </w:rPr>
              <w:t>85</w:t>
            </w:r>
          </w:p>
        </w:tc>
        <w:tc>
          <w:tcPr>
            <w:tcW w:w="409" w:type="pct"/>
          </w:tcPr>
          <w:p w:rsidR="00C62635" w:rsidRPr="0023053E" w:rsidRDefault="00C62635" w:rsidP="0023053E">
            <w:pPr>
              <w:rPr>
                <w:sz w:val="20"/>
                <w:szCs w:val="20"/>
              </w:rPr>
            </w:pPr>
            <w:r w:rsidRPr="0023053E">
              <w:rPr>
                <w:sz w:val="20"/>
                <w:szCs w:val="20"/>
              </w:rPr>
              <w:t>25—35</w:t>
            </w:r>
          </w:p>
        </w:tc>
        <w:tc>
          <w:tcPr>
            <w:tcW w:w="419" w:type="pct"/>
          </w:tcPr>
          <w:p w:rsidR="00C62635" w:rsidRPr="0023053E" w:rsidRDefault="00C62635" w:rsidP="0023053E">
            <w:pPr>
              <w:rPr>
                <w:sz w:val="20"/>
                <w:szCs w:val="20"/>
              </w:rPr>
            </w:pPr>
            <w:r w:rsidRPr="0023053E">
              <w:rPr>
                <w:sz w:val="20"/>
                <w:szCs w:val="20"/>
              </w:rPr>
              <w:t>35—45</w:t>
            </w:r>
          </w:p>
        </w:tc>
        <w:tc>
          <w:tcPr>
            <w:tcW w:w="547" w:type="pct"/>
          </w:tcPr>
          <w:p w:rsidR="00C62635" w:rsidRPr="0023053E" w:rsidRDefault="00C62635" w:rsidP="0023053E">
            <w:pPr>
              <w:rPr>
                <w:sz w:val="20"/>
                <w:szCs w:val="20"/>
              </w:rPr>
            </w:pPr>
            <w:r w:rsidRPr="0023053E">
              <w:rPr>
                <w:sz w:val="20"/>
                <w:szCs w:val="20"/>
              </w:rPr>
              <w:t>20—25</w:t>
            </w:r>
          </w:p>
        </w:tc>
        <w:tc>
          <w:tcPr>
            <w:tcW w:w="623" w:type="pct"/>
          </w:tcPr>
          <w:p w:rsidR="00C62635" w:rsidRPr="0023053E" w:rsidRDefault="00C62635" w:rsidP="0023053E">
            <w:pPr>
              <w:rPr>
                <w:sz w:val="20"/>
                <w:szCs w:val="20"/>
              </w:rPr>
            </w:pPr>
            <w:r w:rsidRPr="0023053E">
              <w:rPr>
                <w:sz w:val="20"/>
                <w:szCs w:val="20"/>
              </w:rPr>
              <w:t>6,5</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673"/>
          <w:tblCellSpacing w:w="0" w:type="dxa"/>
          <w:jc w:val="center"/>
        </w:trPr>
        <w:tc>
          <w:tcPr>
            <w:tcW w:w="1189" w:type="pct"/>
          </w:tcPr>
          <w:p w:rsidR="00C62635" w:rsidRPr="0023053E" w:rsidRDefault="00C62635" w:rsidP="0023053E">
            <w:pPr>
              <w:rPr>
                <w:sz w:val="20"/>
                <w:szCs w:val="20"/>
              </w:rPr>
            </w:pPr>
            <w:r w:rsidRPr="0023053E">
              <w:rPr>
                <w:sz w:val="20"/>
                <w:szCs w:val="20"/>
              </w:rPr>
              <w:t>Триацетатное штапельное волокно</w:t>
            </w:r>
          </w:p>
        </w:tc>
        <w:tc>
          <w:tcPr>
            <w:tcW w:w="564" w:type="pct"/>
          </w:tcPr>
          <w:p w:rsidR="00C62635" w:rsidRPr="0023053E" w:rsidRDefault="00C62635" w:rsidP="0023053E">
            <w:pPr>
              <w:rPr>
                <w:sz w:val="20"/>
                <w:szCs w:val="20"/>
              </w:rPr>
            </w:pPr>
            <w:r w:rsidRPr="0023053E">
              <w:rPr>
                <w:sz w:val="20"/>
                <w:szCs w:val="20"/>
              </w:rPr>
              <w:t>1,30</w:t>
            </w:r>
          </w:p>
        </w:tc>
        <w:tc>
          <w:tcPr>
            <w:tcW w:w="382" w:type="pct"/>
          </w:tcPr>
          <w:p w:rsidR="00C62635" w:rsidRPr="0023053E" w:rsidRDefault="00C62635" w:rsidP="0023053E">
            <w:pPr>
              <w:rPr>
                <w:sz w:val="20"/>
                <w:szCs w:val="20"/>
              </w:rPr>
            </w:pPr>
            <w:r w:rsidRPr="0023053E">
              <w:rPr>
                <w:sz w:val="20"/>
                <w:szCs w:val="20"/>
              </w:rPr>
              <w:t>14—23</w:t>
            </w:r>
          </w:p>
        </w:tc>
        <w:tc>
          <w:tcPr>
            <w:tcW w:w="419" w:type="pct"/>
          </w:tcPr>
          <w:p w:rsidR="00C62635" w:rsidRPr="0023053E" w:rsidRDefault="00C62635" w:rsidP="0023053E">
            <w:pPr>
              <w:rPr>
                <w:sz w:val="20"/>
                <w:szCs w:val="20"/>
              </w:rPr>
            </w:pPr>
            <w:r w:rsidRPr="0023053E">
              <w:rPr>
                <w:sz w:val="20"/>
                <w:szCs w:val="20"/>
              </w:rPr>
              <w:t>70</w:t>
            </w:r>
          </w:p>
        </w:tc>
        <w:tc>
          <w:tcPr>
            <w:tcW w:w="409" w:type="pct"/>
          </w:tcPr>
          <w:p w:rsidR="00C62635" w:rsidRPr="0023053E" w:rsidRDefault="00C62635" w:rsidP="0023053E">
            <w:pPr>
              <w:rPr>
                <w:sz w:val="20"/>
                <w:szCs w:val="20"/>
              </w:rPr>
            </w:pPr>
            <w:r w:rsidRPr="0023053E">
              <w:rPr>
                <w:sz w:val="20"/>
                <w:szCs w:val="20"/>
              </w:rPr>
              <w:t>85</w:t>
            </w:r>
          </w:p>
        </w:tc>
        <w:tc>
          <w:tcPr>
            <w:tcW w:w="409" w:type="pct"/>
          </w:tcPr>
          <w:p w:rsidR="00C62635" w:rsidRPr="0023053E" w:rsidRDefault="00C62635" w:rsidP="0023053E">
            <w:pPr>
              <w:rPr>
                <w:sz w:val="20"/>
                <w:szCs w:val="20"/>
              </w:rPr>
            </w:pPr>
            <w:r w:rsidRPr="0023053E">
              <w:rPr>
                <w:sz w:val="20"/>
                <w:szCs w:val="20"/>
              </w:rPr>
              <w:t>22—28</w:t>
            </w:r>
          </w:p>
        </w:tc>
        <w:tc>
          <w:tcPr>
            <w:tcW w:w="419" w:type="pct"/>
          </w:tcPr>
          <w:p w:rsidR="00C62635" w:rsidRPr="0023053E" w:rsidRDefault="00C62635" w:rsidP="0023053E">
            <w:pPr>
              <w:rPr>
                <w:sz w:val="20"/>
                <w:szCs w:val="20"/>
              </w:rPr>
            </w:pPr>
            <w:r w:rsidRPr="0023053E">
              <w:rPr>
                <w:sz w:val="20"/>
                <w:szCs w:val="20"/>
              </w:rPr>
              <w:t>30—40</w:t>
            </w:r>
          </w:p>
        </w:tc>
        <w:tc>
          <w:tcPr>
            <w:tcW w:w="547" w:type="pct"/>
          </w:tcPr>
          <w:p w:rsidR="00C62635" w:rsidRPr="0023053E" w:rsidRDefault="00C62635" w:rsidP="0023053E">
            <w:pPr>
              <w:rPr>
                <w:sz w:val="20"/>
                <w:szCs w:val="20"/>
              </w:rPr>
            </w:pPr>
            <w:r w:rsidRPr="0023053E">
              <w:rPr>
                <w:sz w:val="20"/>
                <w:szCs w:val="20"/>
              </w:rPr>
              <w:t>12—18</w:t>
            </w:r>
          </w:p>
        </w:tc>
        <w:tc>
          <w:tcPr>
            <w:tcW w:w="623" w:type="pct"/>
          </w:tcPr>
          <w:p w:rsidR="00C62635" w:rsidRPr="0023053E" w:rsidRDefault="00C62635" w:rsidP="0023053E">
            <w:pPr>
              <w:rPr>
                <w:sz w:val="20"/>
                <w:szCs w:val="20"/>
              </w:rPr>
            </w:pPr>
            <w:r w:rsidRPr="0023053E">
              <w:rPr>
                <w:sz w:val="20"/>
                <w:szCs w:val="20"/>
              </w:rPr>
              <w:t>4,0</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37"/>
          <w:tblCellSpacing w:w="0" w:type="dxa"/>
          <w:jc w:val="center"/>
        </w:trPr>
        <w:tc>
          <w:tcPr>
            <w:tcW w:w="1189" w:type="pct"/>
          </w:tcPr>
          <w:p w:rsidR="00C62635" w:rsidRPr="0023053E" w:rsidRDefault="00C62635" w:rsidP="0023053E">
            <w:pPr>
              <w:rPr>
                <w:sz w:val="20"/>
                <w:szCs w:val="20"/>
              </w:rPr>
            </w:pPr>
            <w:r w:rsidRPr="0023053E">
              <w:rPr>
                <w:sz w:val="20"/>
                <w:szCs w:val="20"/>
              </w:rPr>
              <w:t>Вискозные волокна:</w:t>
            </w:r>
          </w:p>
        </w:tc>
        <w:tc>
          <w:tcPr>
            <w:tcW w:w="564" w:type="pct"/>
          </w:tcPr>
          <w:p w:rsidR="00C62635" w:rsidRPr="0023053E" w:rsidRDefault="00C62635" w:rsidP="0023053E">
            <w:pPr>
              <w:rPr>
                <w:sz w:val="20"/>
                <w:szCs w:val="20"/>
              </w:rPr>
            </w:pPr>
            <w:r w:rsidRPr="0023053E">
              <w:rPr>
                <w:sz w:val="20"/>
                <w:szCs w:val="20"/>
              </w:rPr>
              <w:t> </w:t>
            </w:r>
          </w:p>
        </w:tc>
        <w:tc>
          <w:tcPr>
            <w:tcW w:w="382"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547" w:type="pct"/>
          </w:tcPr>
          <w:p w:rsidR="00C62635" w:rsidRPr="0023053E" w:rsidRDefault="00C62635" w:rsidP="0023053E">
            <w:pPr>
              <w:rPr>
                <w:sz w:val="20"/>
                <w:szCs w:val="20"/>
              </w:rPr>
            </w:pPr>
            <w:r w:rsidRPr="0023053E">
              <w:rPr>
                <w:sz w:val="20"/>
                <w:szCs w:val="20"/>
              </w:rPr>
              <w:t> </w:t>
            </w:r>
          </w:p>
        </w:tc>
        <w:tc>
          <w:tcPr>
            <w:tcW w:w="623" w:type="pct"/>
          </w:tcPr>
          <w:p w:rsidR="00C62635" w:rsidRPr="0023053E" w:rsidRDefault="00C62635" w:rsidP="0023053E">
            <w:pPr>
              <w:rPr>
                <w:sz w:val="20"/>
                <w:szCs w:val="20"/>
              </w:rPr>
            </w:pPr>
            <w:r w:rsidRPr="0023053E">
              <w:rPr>
                <w:sz w:val="20"/>
                <w:szCs w:val="20"/>
              </w:rPr>
              <w:t> </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51"/>
          <w:tblCellSpacing w:w="0" w:type="dxa"/>
          <w:jc w:val="center"/>
        </w:trPr>
        <w:tc>
          <w:tcPr>
            <w:tcW w:w="1189" w:type="pct"/>
          </w:tcPr>
          <w:p w:rsidR="00C62635" w:rsidRPr="0023053E" w:rsidRDefault="00C62635" w:rsidP="0023053E">
            <w:pPr>
              <w:rPr>
                <w:sz w:val="20"/>
                <w:szCs w:val="20"/>
              </w:rPr>
            </w:pPr>
            <w:r w:rsidRPr="0023053E">
              <w:rPr>
                <w:sz w:val="20"/>
                <w:szCs w:val="20"/>
              </w:rPr>
              <w:t>штапельное обычное</w:t>
            </w:r>
          </w:p>
        </w:tc>
        <w:tc>
          <w:tcPr>
            <w:tcW w:w="564" w:type="pct"/>
          </w:tcPr>
          <w:p w:rsidR="00C62635" w:rsidRPr="0023053E" w:rsidRDefault="00C62635" w:rsidP="0023053E">
            <w:pPr>
              <w:rPr>
                <w:sz w:val="20"/>
                <w:szCs w:val="20"/>
              </w:rPr>
            </w:pPr>
            <w:r w:rsidRPr="0023053E">
              <w:rPr>
                <w:sz w:val="20"/>
                <w:szCs w:val="20"/>
              </w:rPr>
              <w:t>1,52</w:t>
            </w:r>
          </w:p>
        </w:tc>
        <w:tc>
          <w:tcPr>
            <w:tcW w:w="382" w:type="pct"/>
          </w:tcPr>
          <w:p w:rsidR="00C62635" w:rsidRPr="0023053E" w:rsidRDefault="00C62635" w:rsidP="0023053E">
            <w:pPr>
              <w:rPr>
                <w:sz w:val="20"/>
                <w:szCs w:val="20"/>
              </w:rPr>
            </w:pPr>
            <w:r w:rsidRPr="0023053E">
              <w:rPr>
                <w:sz w:val="20"/>
                <w:szCs w:val="20"/>
              </w:rPr>
              <w:t>32—37</w:t>
            </w:r>
          </w:p>
        </w:tc>
        <w:tc>
          <w:tcPr>
            <w:tcW w:w="419" w:type="pct"/>
          </w:tcPr>
          <w:p w:rsidR="00C62635" w:rsidRPr="0023053E" w:rsidRDefault="00C62635" w:rsidP="0023053E">
            <w:pPr>
              <w:rPr>
                <w:sz w:val="20"/>
                <w:szCs w:val="20"/>
              </w:rPr>
            </w:pPr>
            <w:r w:rsidRPr="0023053E">
              <w:rPr>
                <w:sz w:val="20"/>
                <w:szCs w:val="20"/>
              </w:rPr>
              <w:t>55</w:t>
            </w:r>
          </w:p>
        </w:tc>
        <w:tc>
          <w:tcPr>
            <w:tcW w:w="409" w:type="pct"/>
          </w:tcPr>
          <w:p w:rsidR="00C62635" w:rsidRPr="0023053E" w:rsidRDefault="00C62635" w:rsidP="0023053E">
            <w:pPr>
              <w:rPr>
                <w:sz w:val="20"/>
                <w:szCs w:val="20"/>
              </w:rPr>
            </w:pPr>
            <w:r w:rsidRPr="0023053E">
              <w:rPr>
                <w:sz w:val="20"/>
                <w:szCs w:val="20"/>
              </w:rPr>
              <w:t>35</w:t>
            </w:r>
          </w:p>
        </w:tc>
        <w:tc>
          <w:tcPr>
            <w:tcW w:w="409" w:type="pct"/>
          </w:tcPr>
          <w:p w:rsidR="00C62635" w:rsidRPr="0023053E" w:rsidRDefault="00C62635" w:rsidP="0023053E">
            <w:pPr>
              <w:rPr>
                <w:sz w:val="20"/>
                <w:szCs w:val="20"/>
              </w:rPr>
            </w:pPr>
            <w:r w:rsidRPr="0023053E">
              <w:rPr>
                <w:sz w:val="20"/>
                <w:szCs w:val="20"/>
              </w:rPr>
              <w:t>15—23</w:t>
            </w:r>
          </w:p>
        </w:tc>
        <w:tc>
          <w:tcPr>
            <w:tcW w:w="419" w:type="pct"/>
          </w:tcPr>
          <w:p w:rsidR="00C62635" w:rsidRPr="0023053E" w:rsidRDefault="00C62635" w:rsidP="0023053E">
            <w:pPr>
              <w:rPr>
                <w:sz w:val="20"/>
                <w:szCs w:val="20"/>
              </w:rPr>
            </w:pPr>
            <w:r w:rsidRPr="0023053E">
              <w:rPr>
                <w:sz w:val="20"/>
                <w:szCs w:val="20"/>
              </w:rPr>
              <w:t>19—28</w:t>
            </w:r>
          </w:p>
        </w:tc>
        <w:tc>
          <w:tcPr>
            <w:tcW w:w="547" w:type="pct"/>
          </w:tcPr>
          <w:p w:rsidR="00C62635" w:rsidRPr="0023053E" w:rsidRDefault="00C62635" w:rsidP="0023053E">
            <w:pPr>
              <w:rPr>
                <w:sz w:val="20"/>
                <w:szCs w:val="20"/>
              </w:rPr>
            </w:pPr>
            <w:r w:rsidRPr="0023053E">
              <w:rPr>
                <w:sz w:val="20"/>
                <w:szCs w:val="20"/>
              </w:rPr>
              <w:t>95—120</w:t>
            </w:r>
          </w:p>
        </w:tc>
        <w:tc>
          <w:tcPr>
            <w:tcW w:w="623" w:type="pct"/>
          </w:tcPr>
          <w:p w:rsidR="00C62635" w:rsidRPr="0023053E" w:rsidRDefault="00C62635" w:rsidP="0023053E">
            <w:pPr>
              <w:rPr>
                <w:sz w:val="20"/>
                <w:szCs w:val="20"/>
              </w:rPr>
            </w:pPr>
            <w:r w:rsidRPr="0023053E">
              <w:rPr>
                <w:sz w:val="20"/>
                <w:szCs w:val="20"/>
              </w:rPr>
              <w:t>13,0</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673"/>
          <w:tblCellSpacing w:w="0" w:type="dxa"/>
          <w:jc w:val="center"/>
        </w:trPr>
        <w:tc>
          <w:tcPr>
            <w:tcW w:w="1189" w:type="pct"/>
          </w:tcPr>
          <w:p w:rsidR="00C62635" w:rsidRPr="0023053E" w:rsidRDefault="00C62635" w:rsidP="0023053E">
            <w:pPr>
              <w:rPr>
                <w:sz w:val="20"/>
                <w:szCs w:val="20"/>
              </w:rPr>
            </w:pPr>
            <w:r w:rsidRPr="0023053E">
              <w:rPr>
                <w:sz w:val="20"/>
                <w:szCs w:val="20"/>
              </w:rPr>
              <w:t>штапельное высокопрочное</w:t>
            </w:r>
          </w:p>
        </w:tc>
        <w:tc>
          <w:tcPr>
            <w:tcW w:w="564" w:type="pct"/>
          </w:tcPr>
          <w:p w:rsidR="00C62635" w:rsidRPr="0023053E" w:rsidRDefault="00C62635" w:rsidP="0023053E">
            <w:pPr>
              <w:rPr>
                <w:sz w:val="20"/>
                <w:szCs w:val="20"/>
              </w:rPr>
            </w:pPr>
            <w:r w:rsidRPr="0023053E">
              <w:rPr>
                <w:sz w:val="20"/>
                <w:szCs w:val="20"/>
              </w:rPr>
              <w:t>1,52</w:t>
            </w:r>
          </w:p>
        </w:tc>
        <w:tc>
          <w:tcPr>
            <w:tcW w:w="382" w:type="pct"/>
          </w:tcPr>
          <w:p w:rsidR="00C62635" w:rsidRPr="0023053E" w:rsidRDefault="00C62635" w:rsidP="0023053E">
            <w:pPr>
              <w:rPr>
                <w:sz w:val="20"/>
                <w:szCs w:val="20"/>
              </w:rPr>
            </w:pPr>
            <w:r w:rsidRPr="0023053E">
              <w:rPr>
                <w:sz w:val="20"/>
                <w:szCs w:val="20"/>
              </w:rPr>
              <w:t>50—60</w:t>
            </w:r>
          </w:p>
        </w:tc>
        <w:tc>
          <w:tcPr>
            <w:tcW w:w="419" w:type="pct"/>
          </w:tcPr>
          <w:p w:rsidR="00C62635" w:rsidRPr="0023053E" w:rsidRDefault="00C62635" w:rsidP="0023053E">
            <w:pPr>
              <w:rPr>
                <w:sz w:val="20"/>
                <w:szCs w:val="20"/>
              </w:rPr>
            </w:pPr>
            <w:r w:rsidRPr="0023053E">
              <w:rPr>
                <w:sz w:val="20"/>
                <w:szCs w:val="20"/>
              </w:rPr>
              <w:t>75</w:t>
            </w:r>
          </w:p>
        </w:tc>
        <w:tc>
          <w:tcPr>
            <w:tcW w:w="409" w:type="pct"/>
          </w:tcPr>
          <w:p w:rsidR="00C62635" w:rsidRPr="0023053E" w:rsidRDefault="00C62635" w:rsidP="0023053E">
            <w:pPr>
              <w:rPr>
                <w:sz w:val="20"/>
                <w:szCs w:val="20"/>
              </w:rPr>
            </w:pPr>
            <w:r w:rsidRPr="0023053E">
              <w:rPr>
                <w:sz w:val="20"/>
                <w:szCs w:val="20"/>
              </w:rPr>
              <w:t>40</w:t>
            </w:r>
          </w:p>
        </w:tc>
        <w:tc>
          <w:tcPr>
            <w:tcW w:w="409" w:type="pct"/>
          </w:tcPr>
          <w:p w:rsidR="00C62635" w:rsidRPr="0023053E" w:rsidRDefault="00C62635" w:rsidP="0023053E">
            <w:pPr>
              <w:rPr>
                <w:sz w:val="20"/>
                <w:szCs w:val="20"/>
              </w:rPr>
            </w:pPr>
            <w:r w:rsidRPr="0023053E">
              <w:rPr>
                <w:sz w:val="20"/>
                <w:szCs w:val="20"/>
              </w:rPr>
              <w:t>19—28</w:t>
            </w:r>
          </w:p>
        </w:tc>
        <w:tc>
          <w:tcPr>
            <w:tcW w:w="419" w:type="pct"/>
          </w:tcPr>
          <w:p w:rsidR="00C62635" w:rsidRPr="0023053E" w:rsidRDefault="00C62635" w:rsidP="0023053E">
            <w:pPr>
              <w:rPr>
                <w:sz w:val="20"/>
                <w:szCs w:val="20"/>
              </w:rPr>
            </w:pPr>
            <w:r w:rsidRPr="0023053E">
              <w:rPr>
                <w:sz w:val="20"/>
                <w:szCs w:val="20"/>
              </w:rPr>
              <w:t>25—29</w:t>
            </w:r>
          </w:p>
        </w:tc>
        <w:tc>
          <w:tcPr>
            <w:tcW w:w="547" w:type="pct"/>
          </w:tcPr>
          <w:p w:rsidR="00C62635" w:rsidRPr="0023053E" w:rsidRDefault="00C62635" w:rsidP="0023053E">
            <w:pPr>
              <w:rPr>
                <w:sz w:val="20"/>
                <w:szCs w:val="20"/>
              </w:rPr>
            </w:pPr>
            <w:r w:rsidRPr="0023053E">
              <w:rPr>
                <w:sz w:val="20"/>
                <w:szCs w:val="20"/>
              </w:rPr>
              <w:t>62—65</w:t>
            </w:r>
          </w:p>
        </w:tc>
        <w:tc>
          <w:tcPr>
            <w:tcW w:w="623" w:type="pct"/>
          </w:tcPr>
          <w:p w:rsidR="00C62635" w:rsidRPr="0023053E" w:rsidRDefault="00C62635" w:rsidP="0023053E">
            <w:pPr>
              <w:rPr>
                <w:sz w:val="20"/>
                <w:szCs w:val="20"/>
              </w:rPr>
            </w:pPr>
            <w:r w:rsidRPr="0023053E">
              <w:rPr>
                <w:sz w:val="20"/>
                <w:szCs w:val="20"/>
              </w:rPr>
              <w:t>12,0</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673"/>
          <w:tblCellSpacing w:w="0" w:type="dxa"/>
          <w:jc w:val="center"/>
        </w:trPr>
        <w:tc>
          <w:tcPr>
            <w:tcW w:w="1189" w:type="pct"/>
          </w:tcPr>
          <w:p w:rsidR="00C62635" w:rsidRPr="0023053E" w:rsidRDefault="00C62635" w:rsidP="0023053E">
            <w:pPr>
              <w:rPr>
                <w:sz w:val="20"/>
                <w:szCs w:val="20"/>
              </w:rPr>
            </w:pPr>
            <w:r w:rsidRPr="0023053E">
              <w:rPr>
                <w:sz w:val="20"/>
                <w:szCs w:val="20"/>
              </w:rPr>
              <w:t>штапельное высокомодульное</w:t>
            </w:r>
          </w:p>
        </w:tc>
        <w:tc>
          <w:tcPr>
            <w:tcW w:w="564" w:type="pct"/>
          </w:tcPr>
          <w:p w:rsidR="00C62635" w:rsidRPr="0023053E" w:rsidRDefault="00C62635" w:rsidP="0023053E">
            <w:pPr>
              <w:rPr>
                <w:sz w:val="20"/>
                <w:szCs w:val="20"/>
              </w:rPr>
            </w:pPr>
            <w:r w:rsidRPr="0023053E">
              <w:rPr>
                <w:sz w:val="20"/>
                <w:szCs w:val="20"/>
              </w:rPr>
              <w:t>1,52</w:t>
            </w:r>
          </w:p>
        </w:tc>
        <w:tc>
          <w:tcPr>
            <w:tcW w:w="382" w:type="pct"/>
          </w:tcPr>
          <w:p w:rsidR="00C62635" w:rsidRPr="0023053E" w:rsidRDefault="00C62635" w:rsidP="0023053E">
            <w:pPr>
              <w:rPr>
                <w:sz w:val="20"/>
                <w:szCs w:val="20"/>
              </w:rPr>
            </w:pPr>
            <w:r w:rsidRPr="0023053E">
              <w:rPr>
                <w:sz w:val="20"/>
                <w:szCs w:val="20"/>
              </w:rPr>
              <w:t>50—82</w:t>
            </w:r>
          </w:p>
        </w:tc>
        <w:tc>
          <w:tcPr>
            <w:tcW w:w="419" w:type="pct"/>
          </w:tcPr>
          <w:p w:rsidR="00C62635" w:rsidRPr="0023053E" w:rsidRDefault="00C62635" w:rsidP="0023053E">
            <w:pPr>
              <w:rPr>
                <w:sz w:val="20"/>
                <w:szCs w:val="20"/>
              </w:rPr>
            </w:pPr>
            <w:r w:rsidRPr="0023053E">
              <w:rPr>
                <w:sz w:val="20"/>
                <w:szCs w:val="20"/>
              </w:rPr>
              <w:t>65</w:t>
            </w:r>
          </w:p>
        </w:tc>
        <w:tc>
          <w:tcPr>
            <w:tcW w:w="409" w:type="pct"/>
          </w:tcPr>
          <w:p w:rsidR="00C62635" w:rsidRPr="0023053E" w:rsidRDefault="00C62635" w:rsidP="0023053E">
            <w:pPr>
              <w:rPr>
                <w:sz w:val="20"/>
                <w:szCs w:val="20"/>
              </w:rPr>
            </w:pPr>
            <w:r w:rsidRPr="0023053E">
              <w:rPr>
                <w:sz w:val="20"/>
                <w:szCs w:val="20"/>
              </w:rPr>
              <w:t>25</w:t>
            </w:r>
          </w:p>
        </w:tc>
        <w:tc>
          <w:tcPr>
            <w:tcW w:w="409" w:type="pct"/>
          </w:tcPr>
          <w:p w:rsidR="00C62635" w:rsidRPr="0023053E" w:rsidRDefault="00C62635" w:rsidP="0023053E">
            <w:pPr>
              <w:rPr>
                <w:sz w:val="20"/>
                <w:szCs w:val="20"/>
              </w:rPr>
            </w:pPr>
            <w:r w:rsidRPr="0023053E">
              <w:rPr>
                <w:sz w:val="20"/>
                <w:szCs w:val="20"/>
              </w:rPr>
              <w:t>5—15</w:t>
            </w:r>
          </w:p>
        </w:tc>
        <w:tc>
          <w:tcPr>
            <w:tcW w:w="419" w:type="pct"/>
          </w:tcPr>
          <w:p w:rsidR="00C62635" w:rsidRPr="0023053E" w:rsidRDefault="00C62635" w:rsidP="0023053E">
            <w:pPr>
              <w:rPr>
                <w:sz w:val="20"/>
                <w:szCs w:val="20"/>
              </w:rPr>
            </w:pPr>
            <w:r w:rsidRPr="0023053E">
              <w:rPr>
                <w:sz w:val="20"/>
                <w:szCs w:val="20"/>
              </w:rPr>
              <w:t>7—20</w:t>
            </w:r>
          </w:p>
        </w:tc>
        <w:tc>
          <w:tcPr>
            <w:tcW w:w="547" w:type="pct"/>
          </w:tcPr>
          <w:p w:rsidR="00C62635" w:rsidRPr="0023053E" w:rsidRDefault="00C62635" w:rsidP="0023053E">
            <w:pPr>
              <w:rPr>
                <w:sz w:val="20"/>
                <w:szCs w:val="20"/>
              </w:rPr>
            </w:pPr>
            <w:r w:rsidRPr="0023053E">
              <w:rPr>
                <w:sz w:val="20"/>
                <w:szCs w:val="20"/>
              </w:rPr>
              <w:t>55—90</w:t>
            </w:r>
          </w:p>
        </w:tc>
        <w:tc>
          <w:tcPr>
            <w:tcW w:w="623" w:type="pct"/>
          </w:tcPr>
          <w:p w:rsidR="00C62635" w:rsidRPr="0023053E" w:rsidRDefault="00C62635" w:rsidP="0023053E">
            <w:pPr>
              <w:rPr>
                <w:sz w:val="20"/>
                <w:szCs w:val="20"/>
              </w:rPr>
            </w:pPr>
            <w:r w:rsidRPr="0023053E">
              <w:rPr>
                <w:sz w:val="20"/>
                <w:szCs w:val="20"/>
              </w:rPr>
              <w:t>12,0</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51"/>
          <w:tblCellSpacing w:w="0" w:type="dxa"/>
          <w:jc w:val="center"/>
        </w:trPr>
        <w:tc>
          <w:tcPr>
            <w:tcW w:w="1189" w:type="pct"/>
          </w:tcPr>
          <w:p w:rsidR="00C62635" w:rsidRPr="0023053E" w:rsidRDefault="00C62635" w:rsidP="0023053E">
            <w:pPr>
              <w:rPr>
                <w:sz w:val="20"/>
                <w:szCs w:val="20"/>
              </w:rPr>
            </w:pPr>
            <w:r w:rsidRPr="0023053E">
              <w:rPr>
                <w:sz w:val="20"/>
                <w:szCs w:val="20"/>
              </w:rPr>
              <w:t>текст. нить обычная</w:t>
            </w:r>
          </w:p>
        </w:tc>
        <w:tc>
          <w:tcPr>
            <w:tcW w:w="564" w:type="pct"/>
          </w:tcPr>
          <w:p w:rsidR="00C62635" w:rsidRPr="0023053E" w:rsidRDefault="00C62635" w:rsidP="0023053E">
            <w:pPr>
              <w:rPr>
                <w:sz w:val="20"/>
                <w:szCs w:val="20"/>
              </w:rPr>
            </w:pPr>
            <w:r w:rsidRPr="0023053E">
              <w:rPr>
                <w:sz w:val="20"/>
                <w:szCs w:val="20"/>
              </w:rPr>
              <w:t>1,52</w:t>
            </w:r>
          </w:p>
        </w:tc>
        <w:tc>
          <w:tcPr>
            <w:tcW w:w="382" w:type="pct"/>
          </w:tcPr>
          <w:p w:rsidR="00C62635" w:rsidRPr="0023053E" w:rsidRDefault="00C62635" w:rsidP="0023053E">
            <w:pPr>
              <w:rPr>
                <w:sz w:val="20"/>
                <w:szCs w:val="20"/>
              </w:rPr>
            </w:pPr>
            <w:r w:rsidRPr="0023053E">
              <w:rPr>
                <w:sz w:val="20"/>
                <w:szCs w:val="20"/>
              </w:rPr>
              <w:t>32—37</w:t>
            </w:r>
          </w:p>
        </w:tc>
        <w:tc>
          <w:tcPr>
            <w:tcW w:w="419" w:type="pct"/>
          </w:tcPr>
          <w:p w:rsidR="00C62635" w:rsidRPr="0023053E" w:rsidRDefault="00C62635" w:rsidP="0023053E">
            <w:pPr>
              <w:rPr>
                <w:sz w:val="20"/>
                <w:szCs w:val="20"/>
              </w:rPr>
            </w:pPr>
            <w:r w:rsidRPr="0023053E">
              <w:rPr>
                <w:sz w:val="20"/>
                <w:szCs w:val="20"/>
              </w:rPr>
              <w:t>55</w:t>
            </w:r>
          </w:p>
        </w:tc>
        <w:tc>
          <w:tcPr>
            <w:tcW w:w="409" w:type="pct"/>
          </w:tcPr>
          <w:p w:rsidR="00C62635" w:rsidRPr="0023053E" w:rsidRDefault="00C62635" w:rsidP="0023053E">
            <w:pPr>
              <w:rPr>
                <w:sz w:val="20"/>
                <w:szCs w:val="20"/>
              </w:rPr>
            </w:pPr>
            <w:r w:rsidRPr="0023053E">
              <w:rPr>
                <w:sz w:val="20"/>
                <w:szCs w:val="20"/>
              </w:rPr>
              <w:t>45</w:t>
            </w:r>
          </w:p>
        </w:tc>
        <w:tc>
          <w:tcPr>
            <w:tcW w:w="409" w:type="pct"/>
          </w:tcPr>
          <w:p w:rsidR="00C62635" w:rsidRPr="0023053E" w:rsidRDefault="00C62635" w:rsidP="0023053E">
            <w:pPr>
              <w:rPr>
                <w:sz w:val="20"/>
                <w:szCs w:val="20"/>
              </w:rPr>
            </w:pPr>
            <w:r w:rsidRPr="0023053E">
              <w:rPr>
                <w:sz w:val="20"/>
                <w:szCs w:val="20"/>
              </w:rPr>
              <w:t>15—23</w:t>
            </w:r>
          </w:p>
        </w:tc>
        <w:tc>
          <w:tcPr>
            <w:tcW w:w="419" w:type="pct"/>
          </w:tcPr>
          <w:p w:rsidR="00C62635" w:rsidRPr="0023053E" w:rsidRDefault="00C62635" w:rsidP="0023053E">
            <w:pPr>
              <w:rPr>
                <w:sz w:val="20"/>
                <w:szCs w:val="20"/>
              </w:rPr>
            </w:pPr>
            <w:r w:rsidRPr="0023053E">
              <w:rPr>
                <w:sz w:val="20"/>
                <w:szCs w:val="20"/>
              </w:rPr>
              <w:t>19—28</w:t>
            </w:r>
          </w:p>
        </w:tc>
        <w:tc>
          <w:tcPr>
            <w:tcW w:w="547" w:type="pct"/>
          </w:tcPr>
          <w:p w:rsidR="00C62635" w:rsidRPr="0023053E" w:rsidRDefault="00C62635" w:rsidP="0023053E">
            <w:pPr>
              <w:rPr>
                <w:sz w:val="20"/>
                <w:szCs w:val="20"/>
              </w:rPr>
            </w:pPr>
            <w:r w:rsidRPr="0023053E">
              <w:rPr>
                <w:sz w:val="20"/>
                <w:szCs w:val="20"/>
              </w:rPr>
              <w:t>95—120</w:t>
            </w:r>
          </w:p>
        </w:tc>
        <w:tc>
          <w:tcPr>
            <w:tcW w:w="623" w:type="pct"/>
          </w:tcPr>
          <w:p w:rsidR="00C62635" w:rsidRPr="0023053E" w:rsidRDefault="00C62635" w:rsidP="0023053E">
            <w:pPr>
              <w:rPr>
                <w:sz w:val="20"/>
                <w:szCs w:val="20"/>
              </w:rPr>
            </w:pPr>
            <w:r w:rsidRPr="0023053E">
              <w:rPr>
                <w:sz w:val="20"/>
                <w:szCs w:val="20"/>
              </w:rPr>
              <w:t>13,0</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37"/>
          <w:tblCellSpacing w:w="0" w:type="dxa"/>
          <w:jc w:val="center"/>
        </w:trPr>
        <w:tc>
          <w:tcPr>
            <w:tcW w:w="1189" w:type="pct"/>
          </w:tcPr>
          <w:p w:rsidR="00C62635" w:rsidRPr="0023053E" w:rsidRDefault="00C62635" w:rsidP="0023053E">
            <w:pPr>
              <w:rPr>
                <w:sz w:val="20"/>
                <w:szCs w:val="20"/>
              </w:rPr>
            </w:pPr>
            <w:r w:rsidRPr="0023053E">
              <w:rPr>
                <w:sz w:val="20"/>
                <w:szCs w:val="20"/>
              </w:rPr>
              <w:t>то же, высокопрочная</w:t>
            </w:r>
          </w:p>
        </w:tc>
        <w:tc>
          <w:tcPr>
            <w:tcW w:w="564" w:type="pct"/>
          </w:tcPr>
          <w:p w:rsidR="00C62635" w:rsidRPr="0023053E" w:rsidRDefault="00C62635" w:rsidP="0023053E">
            <w:pPr>
              <w:rPr>
                <w:sz w:val="20"/>
                <w:szCs w:val="20"/>
              </w:rPr>
            </w:pPr>
            <w:r w:rsidRPr="0023053E">
              <w:rPr>
                <w:sz w:val="20"/>
                <w:szCs w:val="20"/>
              </w:rPr>
              <w:t>1,52</w:t>
            </w:r>
          </w:p>
        </w:tc>
        <w:tc>
          <w:tcPr>
            <w:tcW w:w="382" w:type="pct"/>
          </w:tcPr>
          <w:p w:rsidR="00C62635" w:rsidRPr="0023053E" w:rsidRDefault="00C62635" w:rsidP="0023053E">
            <w:pPr>
              <w:rPr>
                <w:sz w:val="20"/>
                <w:szCs w:val="20"/>
              </w:rPr>
            </w:pPr>
            <w:r w:rsidRPr="0023053E">
              <w:rPr>
                <w:sz w:val="20"/>
                <w:szCs w:val="20"/>
              </w:rPr>
              <w:t>45—82</w:t>
            </w:r>
          </w:p>
        </w:tc>
        <w:tc>
          <w:tcPr>
            <w:tcW w:w="419" w:type="pct"/>
          </w:tcPr>
          <w:p w:rsidR="00C62635" w:rsidRPr="0023053E" w:rsidRDefault="00C62635" w:rsidP="0023053E">
            <w:pPr>
              <w:rPr>
                <w:sz w:val="20"/>
                <w:szCs w:val="20"/>
              </w:rPr>
            </w:pPr>
            <w:r w:rsidRPr="0023053E">
              <w:rPr>
                <w:sz w:val="20"/>
                <w:szCs w:val="20"/>
              </w:rPr>
              <w:t>80</w:t>
            </w:r>
          </w:p>
        </w:tc>
        <w:tc>
          <w:tcPr>
            <w:tcW w:w="409" w:type="pct"/>
          </w:tcPr>
          <w:p w:rsidR="00C62635" w:rsidRPr="0023053E" w:rsidRDefault="00C62635" w:rsidP="0023053E">
            <w:pPr>
              <w:rPr>
                <w:sz w:val="20"/>
                <w:szCs w:val="20"/>
              </w:rPr>
            </w:pPr>
            <w:r w:rsidRPr="0023053E">
              <w:rPr>
                <w:sz w:val="20"/>
                <w:szCs w:val="20"/>
              </w:rPr>
              <w:t>35</w:t>
            </w:r>
          </w:p>
        </w:tc>
        <w:tc>
          <w:tcPr>
            <w:tcW w:w="409" w:type="pct"/>
          </w:tcPr>
          <w:p w:rsidR="00C62635" w:rsidRPr="0023053E" w:rsidRDefault="00C62635" w:rsidP="0023053E">
            <w:pPr>
              <w:rPr>
                <w:sz w:val="20"/>
                <w:szCs w:val="20"/>
              </w:rPr>
            </w:pPr>
            <w:r w:rsidRPr="0023053E">
              <w:rPr>
                <w:sz w:val="20"/>
                <w:szCs w:val="20"/>
              </w:rPr>
              <w:t>12—16</w:t>
            </w:r>
          </w:p>
        </w:tc>
        <w:tc>
          <w:tcPr>
            <w:tcW w:w="419" w:type="pct"/>
          </w:tcPr>
          <w:p w:rsidR="00C62635" w:rsidRPr="0023053E" w:rsidRDefault="00C62635" w:rsidP="0023053E">
            <w:pPr>
              <w:rPr>
                <w:sz w:val="20"/>
                <w:szCs w:val="20"/>
              </w:rPr>
            </w:pPr>
            <w:r w:rsidRPr="0023053E">
              <w:rPr>
                <w:sz w:val="20"/>
                <w:szCs w:val="20"/>
              </w:rPr>
              <w:t>20—27</w:t>
            </w:r>
          </w:p>
        </w:tc>
        <w:tc>
          <w:tcPr>
            <w:tcW w:w="547" w:type="pct"/>
          </w:tcPr>
          <w:p w:rsidR="00C62635" w:rsidRPr="0023053E" w:rsidRDefault="00C62635" w:rsidP="0023053E">
            <w:pPr>
              <w:rPr>
                <w:sz w:val="20"/>
                <w:szCs w:val="20"/>
              </w:rPr>
            </w:pPr>
            <w:r w:rsidRPr="0023053E">
              <w:rPr>
                <w:sz w:val="20"/>
                <w:szCs w:val="20"/>
              </w:rPr>
              <w:t>65—70</w:t>
            </w:r>
          </w:p>
        </w:tc>
        <w:tc>
          <w:tcPr>
            <w:tcW w:w="623" w:type="pct"/>
          </w:tcPr>
          <w:p w:rsidR="00C62635" w:rsidRPr="0023053E" w:rsidRDefault="00C62635" w:rsidP="0023053E">
            <w:pPr>
              <w:rPr>
                <w:sz w:val="20"/>
                <w:szCs w:val="20"/>
              </w:rPr>
            </w:pPr>
            <w:r w:rsidRPr="0023053E">
              <w:rPr>
                <w:sz w:val="20"/>
                <w:szCs w:val="20"/>
              </w:rPr>
              <w:t>13,0</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673"/>
          <w:tblCellSpacing w:w="0" w:type="dxa"/>
          <w:jc w:val="center"/>
        </w:trPr>
        <w:tc>
          <w:tcPr>
            <w:tcW w:w="1189" w:type="pct"/>
          </w:tcPr>
          <w:p w:rsidR="00C62635" w:rsidRPr="0023053E" w:rsidRDefault="00C62635" w:rsidP="0023053E">
            <w:pPr>
              <w:rPr>
                <w:sz w:val="20"/>
                <w:szCs w:val="20"/>
              </w:rPr>
            </w:pPr>
            <w:r w:rsidRPr="0023053E">
              <w:rPr>
                <w:sz w:val="20"/>
                <w:szCs w:val="20"/>
              </w:rPr>
              <w:t>Медноаммиачные волокна:</w:t>
            </w:r>
          </w:p>
        </w:tc>
        <w:tc>
          <w:tcPr>
            <w:tcW w:w="564" w:type="pct"/>
          </w:tcPr>
          <w:p w:rsidR="00C62635" w:rsidRPr="0023053E" w:rsidRDefault="00C62635" w:rsidP="0023053E">
            <w:pPr>
              <w:rPr>
                <w:sz w:val="20"/>
                <w:szCs w:val="20"/>
              </w:rPr>
            </w:pPr>
            <w:r w:rsidRPr="0023053E">
              <w:rPr>
                <w:sz w:val="20"/>
                <w:szCs w:val="20"/>
              </w:rPr>
              <w:t> </w:t>
            </w:r>
          </w:p>
        </w:tc>
        <w:tc>
          <w:tcPr>
            <w:tcW w:w="382"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547" w:type="pct"/>
          </w:tcPr>
          <w:p w:rsidR="00C62635" w:rsidRPr="0023053E" w:rsidRDefault="00C62635" w:rsidP="0023053E">
            <w:pPr>
              <w:rPr>
                <w:sz w:val="20"/>
                <w:szCs w:val="20"/>
              </w:rPr>
            </w:pPr>
            <w:r w:rsidRPr="0023053E">
              <w:rPr>
                <w:sz w:val="20"/>
                <w:szCs w:val="20"/>
              </w:rPr>
              <w:t> </w:t>
            </w:r>
          </w:p>
        </w:tc>
        <w:tc>
          <w:tcPr>
            <w:tcW w:w="623" w:type="pct"/>
          </w:tcPr>
          <w:p w:rsidR="00C62635" w:rsidRPr="0023053E" w:rsidRDefault="00C62635" w:rsidP="0023053E">
            <w:pPr>
              <w:rPr>
                <w:sz w:val="20"/>
                <w:szCs w:val="20"/>
              </w:rPr>
            </w:pPr>
            <w:r w:rsidRPr="0023053E">
              <w:rPr>
                <w:sz w:val="20"/>
                <w:szCs w:val="20"/>
              </w:rPr>
              <w:t> </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51"/>
          <w:tblCellSpacing w:w="0" w:type="dxa"/>
          <w:jc w:val="center"/>
        </w:trPr>
        <w:tc>
          <w:tcPr>
            <w:tcW w:w="1189" w:type="pct"/>
          </w:tcPr>
          <w:p w:rsidR="00C62635" w:rsidRPr="0023053E" w:rsidRDefault="00C62635" w:rsidP="0023053E">
            <w:pPr>
              <w:rPr>
                <w:sz w:val="20"/>
                <w:szCs w:val="20"/>
              </w:rPr>
            </w:pPr>
            <w:r w:rsidRPr="0023053E">
              <w:rPr>
                <w:sz w:val="20"/>
                <w:szCs w:val="20"/>
              </w:rPr>
              <w:t>штапельное волокно</w:t>
            </w:r>
          </w:p>
        </w:tc>
        <w:tc>
          <w:tcPr>
            <w:tcW w:w="564" w:type="pct"/>
          </w:tcPr>
          <w:p w:rsidR="00C62635" w:rsidRPr="0023053E" w:rsidRDefault="00C62635" w:rsidP="0023053E">
            <w:pPr>
              <w:rPr>
                <w:sz w:val="20"/>
                <w:szCs w:val="20"/>
              </w:rPr>
            </w:pPr>
            <w:r w:rsidRPr="0023053E">
              <w:rPr>
                <w:sz w:val="20"/>
                <w:szCs w:val="20"/>
              </w:rPr>
              <w:t>1,52</w:t>
            </w:r>
          </w:p>
        </w:tc>
        <w:tc>
          <w:tcPr>
            <w:tcW w:w="382" w:type="pct"/>
          </w:tcPr>
          <w:p w:rsidR="00C62635" w:rsidRPr="0023053E" w:rsidRDefault="00C62635" w:rsidP="0023053E">
            <w:pPr>
              <w:rPr>
                <w:sz w:val="20"/>
                <w:szCs w:val="20"/>
              </w:rPr>
            </w:pPr>
            <w:r w:rsidRPr="0023053E">
              <w:rPr>
                <w:sz w:val="20"/>
                <w:szCs w:val="20"/>
              </w:rPr>
              <w:t>21—26</w:t>
            </w:r>
          </w:p>
        </w:tc>
        <w:tc>
          <w:tcPr>
            <w:tcW w:w="419" w:type="pct"/>
          </w:tcPr>
          <w:p w:rsidR="00C62635" w:rsidRPr="0023053E" w:rsidRDefault="00C62635" w:rsidP="0023053E">
            <w:pPr>
              <w:rPr>
                <w:sz w:val="20"/>
                <w:szCs w:val="20"/>
              </w:rPr>
            </w:pPr>
            <w:r w:rsidRPr="0023053E">
              <w:rPr>
                <w:sz w:val="20"/>
                <w:szCs w:val="20"/>
              </w:rPr>
              <w:t>65</w:t>
            </w:r>
          </w:p>
        </w:tc>
        <w:tc>
          <w:tcPr>
            <w:tcW w:w="409" w:type="pct"/>
          </w:tcPr>
          <w:p w:rsidR="00C62635" w:rsidRPr="0023053E" w:rsidRDefault="00C62635" w:rsidP="0023053E">
            <w:pPr>
              <w:rPr>
                <w:sz w:val="20"/>
                <w:szCs w:val="20"/>
              </w:rPr>
            </w:pPr>
            <w:r w:rsidRPr="0023053E">
              <w:rPr>
                <w:sz w:val="20"/>
                <w:szCs w:val="20"/>
              </w:rPr>
              <w:t>70</w:t>
            </w:r>
          </w:p>
        </w:tc>
        <w:tc>
          <w:tcPr>
            <w:tcW w:w="409" w:type="pct"/>
          </w:tcPr>
          <w:p w:rsidR="00C62635" w:rsidRPr="0023053E" w:rsidRDefault="00C62635" w:rsidP="0023053E">
            <w:pPr>
              <w:rPr>
                <w:sz w:val="20"/>
                <w:szCs w:val="20"/>
              </w:rPr>
            </w:pPr>
            <w:r w:rsidRPr="0023053E">
              <w:rPr>
                <w:sz w:val="20"/>
                <w:szCs w:val="20"/>
              </w:rPr>
              <w:t>30—40</w:t>
            </w:r>
          </w:p>
        </w:tc>
        <w:tc>
          <w:tcPr>
            <w:tcW w:w="419" w:type="pct"/>
          </w:tcPr>
          <w:p w:rsidR="00C62635" w:rsidRPr="0023053E" w:rsidRDefault="00C62635" w:rsidP="0023053E">
            <w:pPr>
              <w:rPr>
                <w:sz w:val="20"/>
                <w:szCs w:val="20"/>
              </w:rPr>
            </w:pPr>
            <w:r w:rsidRPr="0023053E">
              <w:rPr>
                <w:sz w:val="20"/>
                <w:szCs w:val="20"/>
              </w:rPr>
              <w:t>35—50</w:t>
            </w:r>
          </w:p>
        </w:tc>
        <w:tc>
          <w:tcPr>
            <w:tcW w:w="547" w:type="pct"/>
          </w:tcPr>
          <w:p w:rsidR="00C62635" w:rsidRPr="0023053E" w:rsidRDefault="00C62635" w:rsidP="0023053E">
            <w:pPr>
              <w:rPr>
                <w:sz w:val="20"/>
                <w:szCs w:val="20"/>
              </w:rPr>
            </w:pPr>
            <w:r w:rsidRPr="0023053E">
              <w:rPr>
                <w:sz w:val="20"/>
                <w:szCs w:val="20"/>
              </w:rPr>
              <w:t>100</w:t>
            </w:r>
          </w:p>
        </w:tc>
        <w:tc>
          <w:tcPr>
            <w:tcW w:w="623" w:type="pct"/>
          </w:tcPr>
          <w:p w:rsidR="00C62635" w:rsidRPr="0023053E" w:rsidRDefault="00C62635" w:rsidP="0023053E">
            <w:pPr>
              <w:rPr>
                <w:sz w:val="20"/>
                <w:szCs w:val="20"/>
              </w:rPr>
            </w:pPr>
            <w:r w:rsidRPr="0023053E">
              <w:rPr>
                <w:sz w:val="20"/>
                <w:szCs w:val="20"/>
              </w:rPr>
              <w:t>12,5</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37"/>
          <w:tblCellSpacing w:w="0" w:type="dxa"/>
          <w:jc w:val="center"/>
        </w:trPr>
        <w:tc>
          <w:tcPr>
            <w:tcW w:w="1189" w:type="pct"/>
          </w:tcPr>
          <w:p w:rsidR="00C62635" w:rsidRPr="0023053E" w:rsidRDefault="00C62635" w:rsidP="0023053E">
            <w:pPr>
              <w:rPr>
                <w:sz w:val="20"/>
                <w:szCs w:val="20"/>
              </w:rPr>
            </w:pPr>
            <w:r w:rsidRPr="0023053E">
              <w:rPr>
                <w:sz w:val="20"/>
                <w:szCs w:val="20"/>
              </w:rPr>
              <w:t>текст. нить</w:t>
            </w:r>
          </w:p>
        </w:tc>
        <w:tc>
          <w:tcPr>
            <w:tcW w:w="564" w:type="pct"/>
          </w:tcPr>
          <w:p w:rsidR="00C62635" w:rsidRPr="0023053E" w:rsidRDefault="00C62635" w:rsidP="0023053E">
            <w:pPr>
              <w:rPr>
                <w:sz w:val="20"/>
                <w:szCs w:val="20"/>
              </w:rPr>
            </w:pPr>
            <w:r w:rsidRPr="0023053E">
              <w:rPr>
                <w:sz w:val="20"/>
                <w:szCs w:val="20"/>
              </w:rPr>
              <w:t>1,52</w:t>
            </w:r>
          </w:p>
        </w:tc>
        <w:tc>
          <w:tcPr>
            <w:tcW w:w="382" w:type="pct"/>
          </w:tcPr>
          <w:p w:rsidR="00C62635" w:rsidRPr="0023053E" w:rsidRDefault="00C62635" w:rsidP="0023053E">
            <w:pPr>
              <w:rPr>
                <w:sz w:val="20"/>
                <w:szCs w:val="20"/>
              </w:rPr>
            </w:pPr>
            <w:r w:rsidRPr="0023053E">
              <w:rPr>
                <w:sz w:val="20"/>
                <w:szCs w:val="20"/>
              </w:rPr>
              <w:t>23—32</w:t>
            </w:r>
          </w:p>
        </w:tc>
        <w:tc>
          <w:tcPr>
            <w:tcW w:w="419" w:type="pct"/>
          </w:tcPr>
          <w:p w:rsidR="00C62635" w:rsidRPr="0023053E" w:rsidRDefault="00C62635" w:rsidP="0023053E">
            <w:pPr>
              <w:rPr>
                <w:sz w:val="20"/>
                <w:szCs w:val="20"/>
              </w:rPr>
            </w:pPr>
            <w:r w:rsidRPr="0023053E">
              <w:rPr>
                <w:sz w:val="20"/>
                <w:szCs w:val="20"/>
              </w:rPr>
              <w:t>65</w:t>
            </w:r>
          </w:p>
        </w:tc>
        <w:tc>
          <w:tcPr>
            <w:tcW w:w="409" w:type="pct"/>
          </w:tcPr>
          <w:p w:rsidR="00C62635" w:rsidRPr="0023053E" w:rsidRDefault="00C62635" w:rsidP="0023053E">
            <w:pPr>
              <w:rPr>
                <w:sz w:val="20"/>
                <w:szCs w:val="20"/>
              </w:rPr>
            </w:pPr>
            <w:r w:rsidRPr="0023053E">
              <w:rPr>
                <w:sz w:val="20"/>
                <w:szCs w:val="20"/>
              </w:rPr>
              <w:t>75</w:t>
            </w:r>
          </w:p>
        </w:tc>
        <w:tc>
          <w:tcPr>
            <w:tcW w:w="409" w:type="pct"/>
          </w:tcPr>
          <w:p w:rsidR="00C62635" w:rsidRPr="0023053E" w:rsidRDefault="00C62635" w:rsidP="0023053E">
            <w:pPr>
              <w:rPr>
                <w:sz w:val="20"/>
                <w:szCs w:val="20"/>
              </w:rPr>
            </w:pPr>
            <w:r w:rsidRPr="0023053E">
              <w:rPr>
                <w:sz w:val="20"/>
                <w:szCs w:val="20"/>
              </w:rPr>
              <w:t>10—17</w:t>
            </w:r>
          </w:p>
        </w:tc>
        <w:tc>
          <w:tcPr>
            <w:tcW w:w="419" w:type="pct"/>
          </w:tcPr>
          <w:p w:rsidR="00C62635" w:rsidRPr="0023053E" w:rsidRDefault="00C62635" w:rsidP="0023053E">
            <w:pPr>
              <w:rPr>
                <w:sz w:val="20"/>
                <w:szCs w:val="20"/>
              </w:rPr>
            </w:pPr>
            <w:r w:rsidRPr="0023053E">
              <w:rPr>
                <w:sz w:val="20"/>
                <w:szCs w:val="20"/>
              </w:rPr>
              <w:t>15—30</w:t>
            </w:r>
          </w:p>
        </w:tc>
        <w:tc>
          <w:tcPr>
            <w:tcW w:w="547" w:type="pct"/>
          </w:tcPr>
          <w:p w:rsidR="00C62635" w:rsidRPr="0023053E" w:rsidRDefault="00C62635" w:rsidP="0023053E">
            <w:pPr>
              <w:rPr>
                <w:sz w:val="20"/>
                <w:szCs w:val="20"/>
              </w:rPr>
            </w:pPr>
            <w:r w:rsidRPr="0023053E">
              <w:rPr>
                <w:sz w:val="20"/>
                <w:szCs w:val="20"/>
              </w:rPr>
              <w:t>100</w:t>
            </w:r>
          </w:p>
        </w:tc>
        <w:tc>
          <w:tcPr>
            <w:tcW w:w="623" w:type="pct"/>
          </w:tcPr>
          <w:p w:rsidR="00C62635" w:rsidRPr="0023053E" w:rsidRDefault="00C62635" w:rsidP="0023053E">
            <w:pPr>
              <w:rPr>
                <w:sz w:val="20"/>
                <w:szCs w:val="20"/>
              </w:rPr>
            </w:pPr>
            <w:r w:rsidRPr="0023053E">
              <w:rPr>
                <w:sz w:val="20"/>
                <w:szCs w:val="20"/>
              </w:rPr>
              <w:t>12,5</w:t>
            </w:r>
          </w:p>
        </w:tc>
        <w:tc>
          <w:tcPr>
            <w:tcW w:w="40" w:type="pct"/>
            <w:vAlign w:val="center"/>
          </w:tcPr>
          <w:p w:rsidR="00C62635" w:rsidRPr="0023053E" w:rsidRDefault="00C62635" w:rsidP="0023053E">
            <w:pPr>
              <w:rPr>
                <w:sz w:val="20"/>
                <w:szCs w:val="20"/>
              </w:rPr>
            </w:pPr>
            <w:r w:rsidRPr="0023053E">
              <w:rPr>
                <w:sz w:val="20"/>
                <w:szCs w:val="20"/>
              </w:rPr>
              <w:t> </w:t>
            </w:r>
          </w:p>
        </w:tc>
      </w:tr>
      <w:tr w:rsidR="00C62635" w:rsidRPr="0023053E" w:rsidTr="0023053E">
        <w:trPr>
          <w:trHeight w:val="337"/>
          <w:tblCellSpacing w:w="0" w:type="dxa"/>
          <w:jc w:val="center"/>
        </w:trPr>
        <w:tc>
          <w:tcPr>
            <w:tcW w:w="4960" w:type="pct"/>
            <w:gridSpan w:val="9"/>
          </w:tcPr>
          <w:p w:rsidR="00C62635" w:rsidRPr="0023053E" w:rsidRDefault="00C62635" w:rsidP="0023053E">
            <w:pPr>
              <w:rPr>
                <w:sz w:val="20"/>
                <w:szCs w:val="20"/>
              </w:rPr>
            </w:pPr>
            <w:r w:rsidRPr="0023053E">
              <w:rPr>
                <w:sz w:val="20"/>
                <w:szCs w:val="20"/>
              </w:rPr>
              <w:t>Синтетические волокна</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51"/>
          <w:tblCellSpacing w:w="0" w:type="dxa"/>
          <w:jc w:val="center"/>
        </w:trPr>
        <w:tc>
          <w:tcPr>
            <w:tcW w:w="1189" w:type="pct"/>
          </w:tcPr>
          <w:p w:rsidR="00C62635" w:rsidRPr="0023053E" w:rsidRDefault="00C62635" w:rsidP="0023053E">
            <w:pPr>
              <w:rPr>
                <w:sz w:val="20"/>
                <w:szCs w:val="20"/>
              </w:rPr>
            </w:pPr>
            <w:r w:rsidRPr="0023053E">
              <w:rPr>
                <w:sz w:val="20"/>
                <w:szCs w:val="20"/>
              </w:rPr>
              <w:t>Полиамидное (капрон):</w:t>
            </w:r>
          </w:p>
        </w:tc>
        <w:tc>
          <w:tcPr>
            <w:tcW w:w="564" w:type="pct"/>
          </w:tcPr>
          <w:p w:rsidR="00C62635" w:rsidRPr="0023053E" w:rsidRDefault="00C62635" w:rsidP="0023053E">
            <w:pPr>
              <w:rPr>
                <w:sz w:val="20"/>
                <w:szCs w:val="20"/>
              </w:rPr>
            </w:pPr>
            <w:r w:rsidRPr="0023053E">
              <w:rPr>
                <w:sz w:val="20"/>
                <w:szCs w:val="20"/>
              </w:rPr>
              <w:t> </w:t>
            </w:r>
          </w:p>
        </w:tc>
        <w:tc>
          <w:tcPr>
            <w:tcW w:w="382"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547" w:type="pct"/>
          </w:tcPr>
          <w:p w:rsidR="00C62635" w:rsidRPr="0023053E" w:rsidRDefault="00C62635" w:rsidP="0023053E">
            <w:pPr>
              <w:rPr>
                <w:sz w:val="20"/>
                <w:szCs w:val="20"/>
              </w:rPr>
            </w:pPr>
            <w:r w:rsidRPr="0023053E">
              <w:rPr>
                <w:sz w:val="20"/>
                <w:szCs w:val="20"/>
              </w:rPr>
              <w:t> </w:t>
            </w:r>
          </w:p>
        </w:tc>
        <w:tc>
          <w:tcPr>
            <w:tcW w:w="623" w:type="pct"/>
          </w:tcPr>
          <w:p w:rsidR="00C62635" w:rsidRPr="0023053E" w:rsidRDefault="00C62635" w:rsidP="0023053E">
            <w:pPr>
              <w:rPr>
                <w:sz w:val="20"/>
                <w:szCs w:val="20"/>
              </w:rPr>
            </w:pPr>
            <w:r w:rsidRPr="0023053E">
              <w:rPr>
                <w:sz w:val="20"/>
                <w:szCs w:val="20"/>
              </w:rPr>
              <w:t> </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673"/>
          <w:tblCellSpacing w:w="0" w:type="dxa"/>
          <w:jc w:val="center"/>
        </w:trPr>
        <w:tc>
          <w:tcPr>
            <w:tcW w:w="1189" w:type="pct"/>
          </w:tcPr>
          <w:p w:rsidR="00C62635" w:rsidRPr="0023053E" w:rsidRDefault="00C62635" w:rsidP="0023053E">
            <w:pPr>
              <w:rPr>
                <w:sz w:val="20"/>
                <w:szCs w:val="20"/>
              </w:rPr>
            </w:pPr>
            <w:r w:rsidRPr="0023053E">
              <w:rPr>
                <w:sz w:val="20"/>
                <w:szCs w:val="20"/>
              </w:rPr>
              <w:t xml:space="preserve">текстильная нить обычная </w:t>
            </w:r>
          </w:p>
        </w:tc>
        <w:tc>
          <w:tcPr>
            <w:tcW w:w="564" w:type="pct"/>
          </w:tcPr>
          <w:p w:rsidR="00C62635" w:rsidRPr="0023053E" w:rsidRDefault="00C62635" w:rsidP="0023053E">
            <w:pPr>
              <w:rPr>
                <w:sz w:val="20"/>
                <w:szCs w:val="20"/>
              </w:rPr>
            </w:pPr>
            <w:r w:rsidRPr="0023053E">
              <w:rPr>
                <w:sz w:val="20"/>
                <w:szCs w:val="20"/>
              </w:rPr>
              <w:t>1,14</w:t>
            </w:r>
          </w:p>
        </w:tc>
        <w:tc>
          <w:tcPr>
            <w:tcW w:w="382" w:type="pct"/>
          </w:tcPr>
          <w:p w:rsidR="00C62635" w:rsidRPr="0023053E" w:rsidRDefault="00C62635" w:rsidP="0023053E">
            <w:pPr>
              <w:rPr>
                <w:sz w:val="20"/>
                <w:szCs w:val="20"/>
              </w:rPr>
            </w:pPr>
            <w:r w:rsidRPr="0023053E">
              <w:rPr>
                <w:sz w:val="20"/>
                <w:szCs w:val="20"/>
              </w:rPr>
              <w:t>46—64</w:t>
            </w:r>
          </w:p>
        </w:tc>
        <w:tc>
          <w:tcPr>
            <w:tcW w:w="419" w:type="pct"/>
          </w:tcPr>
          <w:p w:rsidR="00C62635" w:rsidRPr="0023053E" w:rsidRDefault="00C62635" w:rsidP="0023053E">
            <w:pPr>
              <w:rPr>
                <w:sz w:val="20"/>
                <w:szCs w:val="20"/>
              </w:rPr>
            </w:pPr>
            <w:r w:rsidRPr="0023053E">
              <w:rPr>
                <w:sz w:val="20"/>
                <w:szCs w:val="20"/>
              </w:rPr>
              <w:t>85—90</w:t>
            </w:r>
          </w:p>
        </w:tc>
        <w:tc>
          <w:tcPr>
            <w:tcW w:w="409" w:type="pct"/>
          </w:tcPr>
          <w:p w:rsidR="00C62635" w:rsidRPr="0023053E" w:rsidRDefault="00C62635" w:rsidP="0023053E">
            <w:pPr>
              <w:rPr>
                <w:sz w:val="20"/>
                <w:szCs w:val="20"/>
              </w:rPr>
            </w:pPr>
            <w:r w:rsidRPr="0023053E">
              <w:rPr>
                <w:sz w:val="20"/>
                <w:szCs w:val="20"/>
              </w:rPr>
              <w:t>85</w:t>
            </w:r>
          </w:p>
        </w:tc>
        <w:tc>
          <w:tcPr>
            <w:tcW w:w="409" w:type="pct"/>
          </w:tcPr>
          <w:p w:rsidR="00C62635" w:rsidRPr="0023053E" w:rsidRDefault="00C62635" w:rsidP="0023053E">
            <w:pPr>
              <w:rPr>
                <w:sz w:val="20"/>
                <w:szCs w:val="20"/>
              </w:rPr>
            </w:pPr>
            <w:r w:rsidRPr="0023053E">
              <w:rPr>
                <w:sz w:val="20"/>
                <w:szCs w:val="20"/>
              </w:rPr>
              <w:t>30—45</w:t>
            </w:r>
          </w:p>
        </w:tc>
        <w:tc>
          <w:tcPr>
            <w:tcW w:w="419" w:type="pct"/>
          </w:tcPr>
          <w:p w:rsidR="00C62635" w:rsidRPr="0023053E" w:rsidRDefault="00C62635" w:rsidP="0023053E">
            <w:pPr>
              <w:rPr>
                <w:sz w:val="20"/>
                <w:szCs w:val="20"/>
              </w:rPr>
            </w:pPr>
            <w:r w:rsidRPr="0023053E">
              <w:rPr>
                <w:sz w:val="20"/>
                <w:szCs w:val="20"/>
              </w:rPr>
              <w:t>32—47</w:t>
            </w:r>
          </w:p>
        </w:tc>
        <w:tc>
          <w:tcPr>
            <w:tcW w:w="547" w:type="pct"/>
          </w:tcPr>
          <w:p w:rsidR="00C62635" w:rsidRPr="0023053E" w:rsidRDefault="00C62635" w:rsidP="0023053E">
            <w:pPr>
              <w:rPr>
                <w:sz w:val="20"/>
                <w:szCs w:val="20"/>
              </w:rPr>
            </w:pPr>
            <w:r w:rsidRPr="0023053E">
              <w:rPr>
                <w:sz w:val="20"/>
                <w:szCs w:val="20"/>
              </w:rPr>
              <w:t>10—12</w:t>
            </w:r>
          </w:p>
        </w:tc>
        <w:tc>
          <w:tcPr>
            <w:tcW w:w="623" w:type="pct"/>
          </w:tcPr>
          <w:p w:rsidR="00C62635" w:rsidRPr="0023053E" w:rsidRDefault="00C62635" w:rsidP="0023053E">
            <w:pPr>
              <w:rPr>
                <w:sz w:val="20"/>
                <w:szCs w:val="20"/>
              </w:rPr>
            </w:pPr>
            <w:r w:rsidRPr="0023053E">
              <w:rPr>
                <w:sz w:val="20"/>
                <w:szCs w:val="20"/>
              </w:rPr>
              <w:t>4,5</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37"/>
          <w:tblCellSpacing w:w="0" w:type="dxa"/>
          <w:jc w:val="center"/>
        </w:trPr>
        <w:tc>
          <w:tcPr>
            <w:tcW w:w="1189" w:type="pct"/>
          </w:tcPr>
          <w:p w:rsidR="00C62635" w:rsidRPr="0023053E" w:rsidRDefault="00C62635" w:rsidP="0023053E">
            <w:pPr>
              <w:rPr>
                <w:sz w:val="20"/>
                <w:szCs w:val="20"/>
              </w:rPr>
            </w:pPr>
            <w:r w:rsidRPr="0023053E">
              <w:rPr>
                <w:sz w:val="20"/>
                <w:szCs w:val="20"/>
              </w:rPr>
              <w:t>то же, высокопрочная</w:t>
            </w:r>
          </w:p>
        </w:tc>
        <w:tc>
          <w:tcPr>
            <w:tcW w:w="564" w:type="pct"/>
          </w:tcPr>
          <w:p w:rsidR="00C62635" w:rsidRPr="0023053E" w:rsidRDefault="00C62635" w:rsidP="0023053E">
            <w:pPr>
              <w:rPr>
                <w:sz w:val="20"/>
                <w:szCs w:val="20"/>
              </w:rPr>
            </w:pPr>
            <w:r w:rsidRPr="0023053E">
              <w:rPr>
                <w:sz w:val="20"/>
                <w:szCs w:val="20"/>
              </w:rPr>
              <w:t>1,14</w:t>
            </w:r>
          </w:p>
        </w:tc>
        <w:tc>
          <w:tcPr>
            <w:tcW w:w="382" w:type="pct"/>
          </w:tcPr>
          <w:p w:rsidR="00C62635" w:rsidRPr="0023053E" w:rsidRDefault="00C62635" w:rsidP="0023053E">
            <w:pPr>
              <w:rPr>
                <w:sz w:val="20"/>
                <w:szCs w:val="20"/>
              </w:rPr>
            </w:pPr>
            <w:r w:rsidRPr="0023053E">
              <w:rPr>
                <w:sz w:val="20"/>
                <w:szCs w:val="20"/>
              </w:rPr>
              <w:t>74—86</w:t>
            </w:r>
          </w:p>
        </w:tc>
        <w:tc>
          <w:tcPr>
            <w:tcW w:w="419" w:type="pct"/>
          </w:tcPr>
          <w:p w:rsidR="00C62635" w:rsidRPr="0023053E" w:rsidRDefault="00C62635" w:rsidP="0023053E">
            <w:pPr>
              <w:rPr>
                <w:sz w:val="20"/>
                <w:szCs w:val="20"/>
              </w:rPr>
            </w:pPr>
            <w:r w:rsidRPr="0023053E">
              <w:rPr>
                <w:sz w:val="20"/>
                <w:szCs w:val="20"/>
              </w:rPr>
              <w:t>85—90</w:t>
            </w:r>
          </w:p>
        </w:tc>
        <w:tc>
          <w:tcPr>
            <w:tcW w:w="409" w:type="pct"/>
          </w:tcPr>
          <w:p w:rsidR="00C62635" w:rsidRPr="0023053E" w:rsidRDefault="00C62635" w:rsidP="0023053E">
            <w:pPr>
              <w:rPr>
                <w:sz w:val="20"/>
                <w:szCs w:val="20"/>
              </w:rPr>
            </w:pPr>
            <w:r w:rsidRPr="0023053E">
              <w:rPr>
                <w:sz w:val="20"/>
                <w:szCs w:val="20"/>
              </w:rPr>
              <w:t>80</w:t>
            </w:r>
          </w:p>
        </w:tc>
        <w:tc>
          <w:tcPr>
            <w:tcW w:w="409" w:type="pct"/>
          </w:tcPr>
          <w:p w:rsidR="00C62635" w:rsidRPr="0023053E" w:rsidRDefault="00C62635" w:rsidP="0023053E">
            <w:pPr>
              <w:rPr>
                <w:sz w:val="20"/>
                <w:szCs w:val="20"/>
              </w:rPr>
            </w:pPr>
            <w:r w:rsidRPr="0023053E">
              <w:rPr>
                <w:sz w:val="20"/>
                <w:szCs w:val="20"/>
              </w:rPr>
              <w:t>15—20</w:t>
            </w:r>
          </w:p>
        </w:tc>
        <w:tc>
          <w:tcPr>
            <w:tcW w:w="419" w:type="pct"/>
          </w:tcPr>
          <w:p w:rsidR="00C62635" w:rsidRPr="0023053E" w:rsidRDefault="00C62635" w:rsidP="0023053E">
            <w:pPr>
              <w:rPr>
                <w:sz w:val="20"/>
                <w:szCs w:val="20"/>
              </w:rPr>
            </w:pPr>
            <w:r w:rsidRPr="0023053E">
              <w:rPr>
                <w:sz w:val="20"/>
                <w:szCs w:val="20"/>
              </w:rPr>
              <w:t>16—21</w:t>
            </w:r>
          </w:p>
        </w:tc>
        <w:tc>
          <w:tcPr>
            <w:tcW w:w="547" w:type="pct"/>
          </w:tcPr>
          <w:p w:rsidR="00C62635" w:rsidRPr="0023053E" w:rsidRDefault="00C62635" w:rsidP="0023053E">
            <w:pPr>
              <w:rPr>
                <w:sz w:val="20"/>
                <w:szCs w:val="20"/>
              </w:rPr>
            </w:pPr>
            <w:r w:rsidRPr="0023053E">
              <w:rPr>
                <w:sz w:val="20"/>
                <w:szCs w:val="20"/>
              </w:rPr>
              <w:t>9—10</w:t>
            </w:r>
          </w:p>
        </w:tc>
        <w:tc>
          <w:tcPr>
            <w:tcW w:w="623" w:type="pct"/>
          </w:tcPr>
          <w:p w:rsidR="00C62635" w:rsidRPr="0023053E" w:rsidRDefault="00C62635" w:rsidP="0023053E">
            <w:pPr>
              <w:rPr>
                <w:sz w:val="20"/>
                <w:szCs w:val="20"/>
              </w:rPr>
            </w:pPr>
            <w:r w:rsidRPr="0023053E">
              <w:rPr>
                <w:sz w:val="20"/>
                <w:szCs w:val="20"/>
              </w:rPr>
              <w:t>4,5</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51"/>
          <w:tblCellSpacing w:w="0" w:type="dxa"/>
          <w:jc w:val="center"/>
        </w:trPr>
        <w:tc>
          <w:tcPr>
            <w:tcW w:w="1189" w:type="pct"/>
          </w:tcPr>
          <w:p w:rsidR="00C62635" w:rsidRPr="0023053E" w:rsidRDefault="00C62635" w:rsidP="0023053E">
            <w:pPr>
              <w:rPr>
                <w:sz w:val="20"/>
                <w:szCs w:val="20"/>
              </w:rPr>
            </w:pPr>
            <w:r w:rsidRPr="0023053E">
              <w:rPr>
                <w:sz w:val="20"/>
                <w:szCs w:val="20"/>
              </w:rPr>
              <w:t>штапельное волокно</w:t>
            </w:r>
          </w:p>
        </w:tc>
        <w:tc>
          <w:tcPr>
            <w:tcW w:w="564" w:type="pct"/>
          </w:tcPr>
          <w:p w:rsidR="00C62635" w:rsidRPr="0023053E" w:rsidRDefault="00C62635" w:rsidP="0023053E">
            <w:pPr>
              <w:rPr>
                <w:sz w:val="20"/>
                <w:szCs w:val="20"/>
              </w:rPr>
            </w:pPr>
            <w:r w:rsidRPr="0023053E">
              <w:rPr>
                <w:sz w:val="20"/>
                <w:szCs w:val="20"/>
              </w:rPr>
              <w:t>1,14</w:t>
            </w:r>
          </w:p>
        </w:tc>
        <w:tc>
          <w:tcPr>
            <w:tcW w:w="382" w:type="pct"/>
          </w:tcPr>
          <w:p w:rsidR="00C62635" w:rsidRPr="0023053E" w:rsidRDefault="00C62635" w:rsidP="0023053E">
            <w:pPr>
              <w:rPr>
                <w:sz w:val="20"/>
                <w:szCs w:val="20"/>
              </w:rPr>
            </w:pPr>
            <w:r w:rsidRPr="0023053E">
              <w:rPr>
                <w:sz w:val="20"/>
                <w:szCs w:val="20"/>
              </w:rPr>
              <w:t>41—62</w:t>
            </w:r>
          </w:p>
        </w:tc>
        <w:tc>
          <w:tcPr>
            <w:tcW w:w="419" w:type="pct"/>
          </w:tcPr>
          <w:p w:rsidR="00C62635" w:rsidRPr="0023053E" w:rsidRDefault="00C62635" w:rsidP="0023053E">
            <w:pPr>
              <w:rPr>
                <w:sz w:val="20"/>
                <w:szCs w:val="20"/>
              </w:rPr>
            </w:pPr>
            <w:r w:rsidRPr="0023053E">
              <w:rPr>
                <w:sz w:val="20"/>
                <w:szCs w:val="20"/>
              </w:rPr>
              <w:t>80—90</w:t>
            </w:r>
          </w:p>
        </w:tc>
        <w:tc>
          <w:tcPr>
            <w:tcW w:w="409" w:type="pct"/>
          </w:tcPr>
          <w:p w:rsidR="00C62635" w:rsidRPr="0023053E" w:rsidRDefault="00C62635" w:rsidP="0023053E">
            <w:pPr>
              <w:rPr>
                <w:sz w:val="20"/>
                <w:szCs w:val="20"/>
              </w:rPr>
            </w:pPr>
            <w:r w:rsidRPr="0023053E">
              <w:rPr>
                <w:sz w:val="20"/>
                <w:szCs w:val="20"/>
              </w:rPr>
              <w:t>75</w:t>
            </w:r>
          </w:p>
        </w:tc>
        <w:tc>
          <w:tcPr>
            <w:tcW w:w="409" w:type="pct"/>
          </w:tcPr>
          <w:p w:rsidR="00C62635" w:rsidRPr="0023053E" w:rsidRDefault="00C62635" w:rsidP="0023053E">
            <w:pPr>
              <w:rPr>
                <w:sz w:val="20"/>
                <w:szCs w:val="20"/>
              </w:rPr>
            </w:pPr>
            <w:r w:rsidRPr="0023053E">
              <w:rPr>
                <w:sz w:val="20"/>
                <w:szCs w:val="20"/>
              </w:rPr>
              <w:t>45—75</w:t>
            </w:r>
          </w:p>
        </w:tc>
        <w:tc>
          <w:tcPr>
            <w:tcW w:w="419" w:type="pct"/>
          </w:tcPr>
          <w:p w:rsidR="00C62635" w:rsidRPr="0023053E" w:rsidRDefault="00C62635" w:rsidP="0023053E">
            <w:pPr>
              <w:rPr>
                <w:sz w:val="20"/>
                <w:szCs w:val="20"/>
              </w:rPr>
            </w:pPr>
            <w:r w:rsidRPr="0023053E">
              <w:rPr>
                <w:sz w:val="20"/>
                <w:szCs w:val="20"/>
              </w:rPr>
              <w:t> </w:t>
            </w:r>
          </w:p>
        </w:tc>
        <w:tc>
          <w:tcPr>
            <w:tcW w:w="547" w:type="pct"/>
          </w:tcPr>
          <w:p w:rsidR="00C62635" w:rsidRPr="0023053E" w:rsidRDefault="00C62635" w:rsidP="0023053E">
            <w:pPr>
              <w:rPr>
                <w:sz w:val="20"/>
                <w:szCs w:val="20"/>
              </w:rPr>
            </w:pPr>
            <w:r w:rsidRPr="0023053E">
              <w:rPr>
                <w:sz w:val="20"/>
                <w:szCs w:val="20"/>
              </w:rPr>
              <w:t>10—12</w:t>
            </w:r>
          </w:p>
        </w:tc>
        <w:tc>
          <w:tcPr>
            <w:tcW w:w="623" w:type="pct"/>
          </w:tcPr>
          <w:p w:rsidR="00C62635" w:rsidRPr="0023053E" w:rsidRDefault="00C62635" w:rsidP="0023053E">
            <w:pPr>
              <w:rPr>
                <w:sz w:val="20"/>
                <w:szCs w:val="20"/>
              </w:rPr>
            </w:pPr>
            <w:r w:rsidRPr="0023053E">
              <w:rPr>
                <w:sz w:val="20"/>
                <w:szCs w:val="20"/>
              </w:rPr>
              <w:t>4,5</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37"/>
          <w:tblCellSpacing w:w="0" w:type="dxa"/>
          <w:jc w:val="center"/>
        </w:trPr>
        <w:tc>
          <w:tcPr>
            <w:tcW w:w="1189" w:type="pct"/>
          </w:tcPr>
          <w:p w:rsidR="00C62635" w:rsidRPr="0023053E" w:rsidRDefault="00C62635" w:rsidP="0023053E">
            <w:pPr>
              <w:rPr>
                <w:sz w:val="20"/>
                <w:szCs w:val="20"/>
              </w:rPr>
            </w:pPr>
            <w:r w:rsidRPr="0023053E">
              <w:rPr>
                <w:sz w:val="20"/>
                <w:szCs w:val="20"/>
              </w:rPr>
              <w:t>Полиэфирное (лавсан):</w:t>
            </w:r>
          </w:p>
        </w:tc>
        <w:tc>
          <w:tcPr>
            <w:tcW w:w="564" w:type="pct"/>
          </w:tcPr>
          <w:p w:rsidR="00C62635" w:rsidRPr="0023053E" w:rsidRDefault="00C62635" w:rsidP="0023053E">
            <w:pPr>
              <w:rPr>
                <w:sz w:val="20"/>
                <w:szCs w:val="20"/>
              </w:rPr>
            </w:pPr>
            <w:r w:rsidRPr="0023053E">
              <w:rPr>
                <w:sz w:val="20"/>
                <w:szCs w:val="20"/>
              </w:rPr>
              <w:t> </w:t>
            </w:r>
          </w:p>
        </w:tc>
        <w:tc>
          <w:tcPr>
            <w:tcW w:w="382"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547" w:type="pct"/>
          </w:tcPr>
          <w:p w:rsidR="00C62635" w:rsidRPr="0023053E" w:rsidRDefault="00C62635" w:rsidP="0023053E">
            <w:pPr>
              <w:rPr>
                <w:sz w:val="20"/>
                <w:szCs w:val="20"/>
              </w:rPr>
            </w:pPr>
            <w:r w:rsidRPr="0023053E">
              <w:rPr>
                <w:sz w:val="20"/>
                <w:szCs w:val="20"/>
              </w:rPr>
              <w:t> </w:t>
            </w:r>
          </w:p>
        </w:tc>
        <w:tc>
          <w:tcPr>
            <w:tcW w:w="623" w:type="pct"/>
          </w:tcPr>
          <w:p w:rsidR="00C62635" w:rsidRPr="0023053E" w:rsidRDefault="00C62635" w:rsidP="0023053E">
            <w:pPr>
              <w:rPr>
                <w:sz w:val="20"/>
                <w:szCs w:val="20"/>
              </w:rPr>
            </w:pPr>
            <w:r w:rsidRPr="0023053E">
              <w:rPr>
                <w:sz w:val="20"/>
                <w:szCs w:val="20"/>
              </w:rPr>
              <w:t> </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37"/>
          <w:tblCellSpacing w:w="0" w:type="dxa"/>
          <w:jc w:val="center"/>
        </w:trPr>
        <w:tc>
          <w:tcPr>
            <w:tcW w:w="1189" w:type="pct"/>
          </w:tcPr>
          <w:p w:rsidR="00C62635" w:rsidRPr="0023053E" w:rsidRDefault="00C62635" w:rsidP="0023053E">
            <w:pPr>
              <w:rPr>
                <w:sz w:val="20"/>
                <w:szCs w:val="20"/>
              </w:rPr>
            </w:pPr>
            <w:r w:rsidRPr="0023053E">
              <w:rPr>
                <w:sz w:val="20"/>
                <w:szCs w:val="20"/>
              </w:rPr>
              <w:t>текст. нить обычная</w:t>
            </w:r>
          </w:p>
        </w:tc>
        <w:tc>
          <w:tcPr>
            <w:tcW w:w="564" w:type="pct"/>
          </w:tcPr>
          <w:p w:rsidR="00C62635" w:rsidRPr="0023053E" w:rsidRDefault="00C62635" w:rsidP="0023053E">
            <w:pPr>
              <w:rPr>
                <w:sz w:val="20"/>
                <w:szCs w:val="20"/>
              </w:rPr>
            </w:pPr>
            <w:r w:rsidRPr="0023053E">
              <w:rPr>
                <w:sz w:val="20"/>
                <w:szCs w:val="20"/>
              </w:rPr>
              <w:t>1,38</w:t>
            </w:r>
          </w:p>
        </w:tc>
        <w:tc>
          <w:tcPr>
            <w:tcW w:w="382" w:type="pct"/>
          </w:tcPr>
          <w:p w:rsidR="00C62635" w:rsidRPr="0023053E" w:rsidRDefault="00C62635" w:rsidP="0023053E">
            <w:pPr>
              <w:rPr>
                <w:sz w:val="20"/>
                <w:szCs w:val="20"/>
              </w:rPr>
            </w:pPr>
            <w:r w:rsidRPr="0023053E">
              <w:rPr>
                <w:sz w:val="20"/>
                <w:szCs w:val="20"/>
              </w:rPr>
              <w:t>52—62</w:t>
            </w:r>
          </w:p>
        </w:tc>
        <w:tc>
          <w:tcPr>
            <w:tcW w:w="419" w:type="pct"/>
          </w:tcPr>
          <w:p w:rsidR="00C62635" w:rsidRPr="0023053E" w:rsidRDefault="00C62635" w:rsidP="0023053E">
            <w:pPr>
              <w:rPr>
                <w:sz w:val="20"/>
                <w:szCs w:val="20"/>
              </w:rPr>
            </w:pPr>
            <w:r w:rsidRPr="0023053E">
              <w:rPr>
                <w:sz w:val="20"/>
                <w:szCs w:val="20"/>
              </w:rPr>
              <w:t>100</w:t>
            </w:r>
          </w:p>
        </w:tc>
        <w:tc>
          <w:tcPr>
            <w:tcW w:w="409" w:type="pct"/>
          </w:tcPr>
          <w:p w:rsidR="00C62635" w:rsidRPr="0023053E" w:rsidRDefault="00C62635" w:rsidP="0023053E">
            <w:pPr>
              <w:rPr>
                <w:sz w:val="20"/>
                <w:szCs w:val="20"/>
              </w:rPr>
            </w:pPr>
            <w:r w:rsidRPr="0023053E">
              <w:rPr>
                <w:sz w:val="20"/>
                <w:szCs w:val="20"/>
              </w:rPr>
              <w:t>90</w:t>
            </w:r>
          </w:p>
        </w:tc>
        <w:tc>
          <w:tcPr>
            <w:tcW w:w="409" w:type="pct"/>
          </w:tcPr>
          <w:p w:rsidR="00C62635" w:rsidRPr="0023053E" w:rsidRDefault="00C62635" w:rsidP="0023053E">
            <w:pPr>
              <w:rPr>
                <w:sz w:val="20"/>
                <w:szCs w:val="20"/>
              </w:rPr>
            </w:pPr>
            <w:r w:rsidRPr="0023053E">
              <w:rPr>
                <w:sz w:val="20"/>
                <w:szCs w:val="20"/>
              </w:rPr>
              <w:t>18—30</w:t>
            </w:r>
          </w:p>
        </w:tc>
        <w:tc>
          <w:tcPr>
            <w:tcW w:w="419" w:type="pct"/>
          </w:tcPr>
          <w:p w:rsidR="00C62635" w:rsidRPr="0023053E" w:rsidRDefault="00C62635" w:rsidP="0023053E">
            <w:pPr>
              <w:rPr>
                <w:sz w:val="20"/>
                <w:szCs w:val="20"/>
              </w:rPr>
            </w:pPr>
            <w:r w:rsidRPr="0023053E">
              <w:rPr>
                <w:sz w:val="20"/>
                <w:szCs w:val="20"/>
              </w:rPr>
              <w:t>18—30</w:t>
            </w:r>
          </w:p>
        </w:tc>
        <w:tc>
          <w:tcPr>
            <w:tcW w:w="547" w:type="pct"/>
          </w:tcPr>
          <w:p w:rsidR="00C62635" w:rsidRPr="0023053E" w:rsidRDefault="00C62635" w:rsidP="0023053E">
            <w:pPr>
              <w:rPr>
                <w:sz w:val="20"/>
                <w:szCs w:val="20"/>
              </w:rPr>
            </w:pPr>
            <w:r w:rsidRPr="0023053E">
              <w:rPr>
                <w:sz w:val="20"/>
                <w:szCs w:val="20"/>
              </w:rPr>
              <w:t>3—5</w:t>
            </w:r>
          </w:p>
        </w:tc>
        <w:tc>
          <w:tcPr>
            <w:tcW w:w="623" w:type="pct"/>
          </w:tcPr>
          <w:p w:rsidR="00C62635" w:rsidRPr="0023053E" w:rsidRDefault="00C62635" w:rsidP="0023053E">
            <w:pPr>
              <w:rPr>
                <w:sz w:val="20"/>
                <w:szCs w:val="20"/>
              </w:rPr>
            </w:pPr>
            <w:r w:rsidRPr="0023053E">
              <w:rPr>
                <w:sz w:val="20"/>
                <w:szCs w:val="20"/>
              </w:rPr>
              <w:t>0,35</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688"/>
          <w:tblCellSpacing w:w="0" w:type="dxa"/>
          <w:jc w:val="center"/>
        </w:trPr>
        <w:tc>
          <w:tcPr>
            <w:tcW w:w="1189" w:type="pct"/>
          </w:tcPr>
          <w:p w:rsidR="00C62635" w:rsidRPr="0023053E" w:rsidRDefault="00C62635" w:rsidP="0023053E">
            <w:pPr>
              <w:rPr>
                <w:sz w:val="20"/>
                <w:szCs w:val="20"/>
              </w:rPr>
            </w:pPr>
            <w:r w:rsidRPr="0023053E">
              <w:rPr>
                <w:sz w:val="20"/>
                <w:szCs w:val="20"/>
              </w:rPr>
              <w:t>то же, высокопрочная</w:t>
            </w:r>
          </w:p>
        </w:tc>
        <w:tc>
          <w:tcPr>
            <w:tcW w:w="564" w:type="pct"/>
          </w:tcPr>
          <w:p w:rsidR="00C62635" w:rsidRPr="0023053E" w:rsidRDefault="00C62635" w:rsidP="0023053E">
            <w:pPr>
              <w:rPr>
                <w:sz w:val="20"/>
                <w:szCs w:val="20"/>
              </w:rPr>
            </w:pPr>
            <w:r w:rsidRPr="0023053E">
              <w:rPr>
                <w:sz w:val="20"/>
                <w:szCs w:val="20"/>
              </w:rPr>
              <w:t>1,38</w:t>
            </w:r>
          </w:p>
        </w:tc>
        <w:tc>
          <w:tcPr>
            <w:tcW w:w="382" w:type="pct"/>
          </w:tcPr>
          <w:p w:rsidR="00C62635" w:rsidRPr="0023053E" w:rsidRDefault="00C62635" w:rsidP="0023053E">
            <w:pPr>
              <w:rPr>
                <w:sz w:val="20"/>
                <w:szCs w:val="20"/>
              </w:rPr>
            </w:pPr>
            <w:r w:rsidRPr="0023053E">
              <w:rPr>
                <w:sz w:val="20"/>
                <w:szCs w:val="20"/>
              </w:rPr>
              <w:t>80—100</w:t>
            </w:r>
          </w:p>
        </w:tc>
        <w:tc>
          <w:tcPr>
            <w:tcW w:w="419" w:type="pct"/>
          </w:tcPr>
          <w:p w:rsidR="00C62635" w:rsidRPr="0023053E" w:rsidRDefault="00C62635" w:rsidP="0023053E">
            <w:pPr>
              <w:rPr>
                <w:sz w:val="20"/>
                <w:szCs w:val="20"/>
              </w:rPr>
            </w:pPr>
            <w:r w:rsidRPr="0023053E">
              <w:rPr>
                <w:sz w:val="20"/>
                <w:szCs w:val="20"/>
              </w:rPr>
              <w:t>100</w:t>
            </w:r>
          </w:p>
        </w:tc>
        <w:tc>
          <w:tcPr>
            <w:tcW w:w="409" w:type="pct"/>
          </w:tcPr>
          <w:p w:rsidR="00C62635" w:rsidRPr="0023053E" w:rsidRDefault="00C62635" w:rsidP="0023053E">
            <w:pPr>
              <w:rPr>
                <w:sz w:val="20"/>
                <w:szCs w:val="20"/>
              </w:rPr>
            </w:pPr>
            <w:r w:rsidRPr="0023053E">
              <w:rPr>
                <w:sz w:val="20"/>
                <w:szCs w:val="20"/>
              </w:rPr>
              <w:t>80</w:t>
            </w:r>
          </w:p>
        </w:tc>
        <w:tc>
          <w:tcPr>
            <w:tcW w:w="409" w:type="pct"/>
          </w:tcPr>
          <w:p w:rsidR="00C62635" w:rsidRPr="0023053E" w:rsidRDefault="00C62635" w:rsidP="0023053E">
            <w:pPr>
              <w:rPr>
                <w:sz w:val="20"/>
                <w:szCs w:val="20"/>
              </w:rPr>
            </w:pPr>
            <w:r w:rsidRPr="0023053E">
              <w:rPr>
                <w:sz w:val="20"/>
                <w:szCs w:val="20"/>
              </w:rPr>
              <w:t>8—15</w:t>
            </w:r>
          </w:p>
        </w:tc>
        <w:tc>
          <w:tcPr>
            <w:tcW w:w="419" w:type="pct"/>
          </w:tcPr>
          <w:p w:rsidR="00C62635" w:rsidRPr="0023053E" w:rsidRDefault="00C62635" w:rsidP="0023053E">
            <w:pPr>
              <w:rPr>
                <w:sz w:val="20"/>
                <w:szCs w:val="20"/>
              </w:rPr>
            </w:pPr>
            <w:r w:rsidRPr="0023053E">
              <w:rPr>
                <w:sz w:val="20"/>
                <w:szCs w:val="20"/>
              </w:rPr>
              <w:t>8—15</w:t>
            </w:r>
          </w:p>
        </w:tc>
        <w:tc>
          <w:tcPr>
            <w:tcW w:w="547" w:type="pct"/>
          </w:tcPr>
          <w:p w:rsidR="00C62635" w:rsidRPr="0023053E" w:rsidRDefault="00C62635" w:rsidP="0023053E">
            <w:pPr>
              <w:rPr>
                <w:sz w:val="20"/>
                <w:szCs w:val="20"/>
              </w:rPr>
            </w:pPr>
            <w:r w:rsidRPr="0023053E">
              <w:rPr>
                <w:sz w:val="20"/>
                <w:szCs w:val="20"/>
              </w:rPr>
              <w:t>3—5</w:t>
            </w:r>
          </w:p>
        </w:tc>
        <w:tc>
          <w:tcPr>
            <w:tcW w:w="623" w:type="pct"/>
          </w:tcPr>
          <w:p w:rsidR="00C62635" w:rsidRPr="0023053E" w:rsidRDefault="00C62635" w:rsidP="0023053E">
            <w:pPr>
              <w:rPr>
                <w:sz w:val="20"/>
                <w:szCs w:val="20"/>
              </w:rPr>
            </w:pPr>
            <w:r w:rsidRPr="0023053E">
              <w:rPr>
                <w:sz w:val="20"/>
                <w:szCs w:val="20"/>
              </w:rPr>
              <w:t>0,35</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37"/>
          <w:tblCellSpacing w:w="0" w:type="dxa"/>
          <w:jc w:val="center"/>
        </w:trPr>
        <w:tc>
          <w:tcPr>
            <w:tcW w:w="1189" w:type="pct"/>
          </w:tcPr>
          <w:p w:rsidR="00C62635" w:rsidRPr="0023053E" w:rsidRDefault="00C62635" w:rsidP="0023053E">
            <w:pPr>
              <w:rPr>
                <w:sz w:val="20"/>
                <w:szCs w:val="20"/>
              </w:rPr>
            </w:pPr>
            <w:r w:rsidRPr="0023053E">
              <w:rPr>
                <w:sz w:val="20"/>
                <w:szCs w:val="20"/>
              </w:rPr>
              <w:t>штапельное волокно</w:t>
            </w:r>
          </w:p>
        </w:tc>
        <w:tc>
          <w:tcPr>
            <w:tcW w:w="564" w:type="pct"/>
          </w:tcPr>
          <w:p w:rsidR="00C62635" w:rsidRPr="0023053E" w:rsidRDefault="00C62635" w:rsidP="0023053E">
            <w:pPr>
              <w:rPr>
                <w:sz w:val="20"/>
                <w:szCs w:val="20"/>
              </w:rPr>
            </w:pPr>
            <w:r w:rsidRPr="0023053E">
              <w:rPr>
                <w:sz w:val="20"/>
                <w:szCs w:val="20"/>
              </w:rPr>
              <w:t>1,38</w:t>
            </w:r>
          </w:p>
        </w:tc>
        <w:tc>
          <w:tcPr>
            <w:tcW w:w="382" w:type="pct"/>
          </w:tcPr>
          <w:p w:rsidR="00C62635" w:rsidRPr="0023053E" w:rsidRDefault="00C62635" w:rsidP="0023053E">
            <w:pPr>
              <w:rPr>
                <w:sz w:val="20"/>
                <w:szCs w:val="20"/>
              </w:rPr>
            </w:pPr>
            <w:r w:rsidRPr="0023053E">
              <w:rPr>
                <w:sz w:val="20"/>
                <w:szCs w:val="20"/>
              </w:rPr>
              <w:t>40—58</w:t>
            </w:r>
          </w:p>
        </w:tc>
        <w:tc>
          <w:tcPr>
            <w:tcW w:w="419" w:type="pct"/>
          </w:tcPr>
          <w:p w:rsidR="00C62635" w:rsidRPr="0023053E" w:rsidRDefault="00C62635" w:rsidP="0023053E">
            <w:pPr>
              <w:rPr>
                <w:sz w:val="20"/>
                <w:szCs w:val="20"/>
              </w:rPr>
            </w:pPr>
            <w:r w:rsidRPr="0023053E">
              <w:rPr>
                <w:sz w:val="20"/>
                <w:szCs w:val="20"/>
              </w:rPr>
              <w:t>100</w:t>
            </w:r>
          </w:p>
        </w:tc>
        <w:tc>
          <w:tcPr>
            <w:tcW w:w="409" w:type="pct"/>
          </w:tcPr>
          <w:p w:rsidR="00C62635" w:rsidRPr="0023053E" w:rsidRDefault="00C62635" w:rsidP="0023053E">
            <w:pPr>
              <w:rPr>
                <w:sz w:val="20"/>
                <w:szCs w:val="20"/>
              </w:rPr>
            </w:pPr>
            <w:r w:rsidRPr="0023053E">
              <w:rPr>
                <w:sz w:val="20"/>
                <w:szCs w:val="20"/>
              </w:rPr>
              <w:t>40—80</w:t>
            </w:r>
          </w:p>
        </w:tc>
        <w:tc>
          <w:tcPr>
            <w:tcW w:w="409" w:type="pct"/>
          </w:tcPr>
          <w:p w:rsidR="00C62635" w:rsidRPr="0023053E" w:rsidRDefault="00C62635" w:rsidP="0023053E">
            <w:pPr>
              <w:rPr>
                <w:sz w:val="20"/>
                <w:szCs w:val="20"/>
              </w:rPr>
            </w:pPr>
            <w:r w:rsidRPr="0023053E">
              <w:rPr>
                <w:sz w:val="20"/>
                <w:szCs w:val="20"/>
              </w:rPr>
              <w:t>20—30</w:t>
            </w:r>
          </w:p>
        </w:tc>
        <w:tc>
          <w:tcPr>
            <w:tcW w:w="419" w:type="pct"/>
          </w:tcPr>
          <w:p w:rsidR="00C62635" w:rsidRPr="0023053E" w:rsidRDefault="00C62635" w:rsidP="0023053E">
            <w:pPr>
              <w:rPr>
                <w:sz w:val="20"/>
                <w:szCs w:val="20"/>
              </w:rPr>
            </w:pPr>
            <w:r w:rsidRPr="0023053E">
              <w:rPr>
                <w:sz w:val="20"/>
                <w:szCs w:val="20"/>
              </w:rPr>
              <w:t>20—30</w:t>
            </w:r>
          </w:p>
        </w:tc>
        <w:tc>
          <w:tcPr>
            <w:tcW w:w="547" w:type="pct"/>
          </w:tcPr>
          <w:p w:rsidR="00C62635" w:rsidRPr="0023053E" w:rsidRDefault="00C62635" w:rsidP="0023053E">
            <w:pPr>
              <w:rPr>
                <w:sz w:val="20"/>
                <w:szCs w:val="20"/>
              </w:rPr>
            </w:pPr>
            <w:r w:rsidRPr="0023053E">
              <w:rPr>
                <w:sz w:val="20"/>
                <w:szCs w:val="20"/>
              </w:rPr>
              <w:t>3—5</w:t>
            </w:r>
          </w:p>
        </w:tc>
        <w:tc>
          <w:tcPr>
            <w:tcW w:w="623" w:type="pct"/>
          </w:tcPr>
          <w:p w:rsidR="00C62635" w:rsidRPr="0023053E" w:rsidRDefault="00C62635" w:rsidP="0023053E">
            <w:pPr>
              <w:rPr>
                <w:sz w:val="20"/>
                <w:szCs w:val="20"/>
              </w:rPr>
            </w:pPr>
            <w:r w:rsidRPr="0023053E">
              <w:rPr>
                <w:sz w:val="20"/>
                <w:szCs w:val="20"/>
              </w:rPr>
              <w:t>0,35</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673"/>
          <w:tblCellSpacing w:w="0" w:type="dxa"/>
          <w:jc w:val="center"/>
        </w:trPr>
        <w:tc>
          <w:tcPr>
            <w:tcW w:w="1189" w:type="pct"/>
          </w:tcPr>
          <w:p w:rsidR="00C62635" w:rsidRPr="0023053E" w:rsidRDefault="00C62635" w:rsidP="0023053E">
            <w:pPr>
              <w:rPr>
                <w:sz w:val="20"/>
                <w:szCs w:val="20"/>
              </w:rPr>
            </w:pPr>
            <w:r w:rsidRPr="0023053E">
              <w:rPr>
                <w:sz w:val="20"/>
                <w:szCs w:val="20"/>
              </w:rPr>
              <w:t>Полиакрилонитрильное (нитрон):</w:t>
            </w:r>
          </w:p>
        </w:tc>
        <w:tc>
          <w:tcPr>
            <w:tcW w:w="564" w:type="pct"/>
          </w:tcPr>
          <w:p w:rsidR="00C62635" w:rsidRPr="0023053E" w:rsidRDefault="00C62635" w:rsidP="0023053E">
            <w:pPr>
              <w:rPr>
                <w:sz w:val="20"/>
                <w:szCs w:val="20"/>
              </w:rPr>
            </w:pPr>
            <w:r w:rsidRPr="0023053E">
              <w:rPr>
                <w:sz w:val="20"/>
                <w:szCs w:val="20"/>
              </w:rPr>
              <w:t> </w:t>
            </w:r>
          </w:p>
        </w:tc>
        <w:tc>
          <w:tcPr>
            <w:tcW w:w="382"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547" w:type="pct"/>
          </w:tcPr>
          <w:p w:rsidR="00C62635" w:rsidRPr="0023053E" w:rsidRDefault="00C62635" w:rsidP="0023053E">
            <w:pPr>
              <w:rPr>
                <w:sz w:val="20"/>
                <w:szCs w:val="20"/>
              </w:rPr>
            </w:pPr>
            <w:r w:rsidRPr="0023053E">
              <w:rPr>
                <w:sz w:val="20"/>
                <w:szCs w:val="20"/>
              </w:rPr>
              <w:t> </w:t>
            </w:r>
          </w:p>
        </w:tc>
        <w:tc>
          <w:tcPr>
            <w:tcW w:w="623" w:type="pct"/>
          </w:tcPr>
          <w:p w:rsidR="00C62635" w:rsidRPr="0023053E" w:rsidRDefault="00C62635" w:rsidP="0023053E">
            <w:pPr>
              <w:rPr>
                <w:sz w:val="20"/>
                <w:szCs w:val="20"/>
              </w:rPr>
            </w:pPr>
            <w:r w:rsidRPr="0023053E">
              <w:rPr>
                <w:sz w:val="20"/>
                <w:szCs w:val="20"/>
              </w:rPr>
              <w:t> </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51"/>
          <w:tblCellSpacing w:w="0" w:type="dxa"/>
          <w:jc w:val="center"/>
        </w:trPr>
        <w:tc>
          <w:tcPr>
            <w:tcW w:w="1189" w:type="pct"/>
          </w:tcPr>
          <w:p w:rsidR="00C62635" w:rsidRPr="0023053E" w:rsidRDefault="00C62635" w:rsidP="0023053E">
            <w:pPr>
              <w:rPr>
                <w:sz w:val="20"/>
                <w:szCs w:val="20"/>
              </w:rPr>
            </w:pPr>
            <w:r w:rsidRPr="0023053E">
              <w:rPr>
                <w:sz w:val="20"/>
                <w:szCs w:val="20"/>
              </w:rPr>
              <w:t>технич. нить</w:t>
            </w:r>
          </w:p>
        </w:tc>
        <w:tc>
          <w:tcPr>
            <w:tcW w:w="564" w:type="pct"/>
          </w:tcPr>
          <w:p w:rsidR="00C62635" w:rsidRPr="0023053E" w:rsidRDefault="00C62635" w:rsidP="0023053E">
            <w:pPr>
              <w:rPr>
                <w:sz w:val="20"/>
                <w:szCs w:val="20"/>
              </w:rPr>
            </w:pPr>
            <w:r w:rsidRPr="0023053E">
              <w:rPr>
                <w:sz w:val="20"/>
                <w:szCs w:val="20"/>
              </w:rPr>
              <w:t>1,17</w:t>
            </w:r>
          </w:p>
        </w:tc>
        <w:tc>
          <w:tcPr>
            <w:tcW w:w="382" w:type="pct"/>
          </w:tcPr>
          <w:p w:rsidR="00C62635" w:rsidRPr="0023053E" w:rsidRDefault="00C62635" w:rsidP="0023053E">
            <w:pPr>
              <w:rPr>
                <w:sz w:val="20"/>
                <w:szCs w:val="20"/>
              </w:rPr>
            </w:pPr>
            <w:r w:rsidRPr="0023053E">
              <w:rPr>
                <w:sz w:val="20"/>
                <w:szCs w:val="20"/>
              </w:rPr>
              <w:t>46—56</w:t>
            </w:r>
          </w:p>
        </w:tc>
        <w:tc>
          <w:tcPr>
            <w:tcW w:w="419" w:type="pct"/>
          </w:tcPr>
          <w:p w:rsidR="00C62635" w:rsidRPr="0023053E" w:rsidRDefault="00C62635" w:rsidP="0023053E">
            <w:pPr>
              <w:rPr>
                <w:sz w:val="20"/>
                <w:szCs w:val="20"/>
              </w:rPr>
            </w:pPr>
            <w:r w:rsidRPr="0023053E">
              <w:rPr>
                <w:sz w:val="20"/>
                <w:szCs w:val="20"/>
              </w:rPr>
              <w:t>95</w:t>
            </w:r>
          </w:p>
        </w:tc>
        <w:tc>
          <w:tcPr>
            <w:tcW w:w="409" w:type="pct"/>
          </w:tcPr>
          <w:p w:rsidR="00C62635" w:rsidRPr="0023053E" w:rsidRDefault="00C62635" w:rsidP="0023053E">
            <w:pPr>
              <w:rPr>
                <w:sz w:val="20"/>
                <w:szCs w:val="20"/>
              </w:rPr>
            </w:pPr>
            <w:r w:rsidRPr="0023053E">
              <w:rPr>
                <w:sz w:val="20"/>
                <w:szCs w:val="20"/>
              </w:rPr>
              <w:t>72</w:t>
            </w:r>
          </w:p>
        </w:tc>
        <w:tc>
          <w:tcPr>
            <w:tcW w:w="409" w:type="pct"/>
          </w:tcPr>
          <w:p w:rsidR="00C62635" w:rsidRPr="0023053E" w:rsidRDefault="00C62635" w:rsidP="0023053E">
            <w:pPr>
              <w:rPr>
                <w:sz w:val="20"/>
                <w:szCs w:val="20"/>
              </w:rPr>
            </w:pPr>
            <w:r w:rsidRPr="0023053E">
              <w:rPr>
                <w:sz w:val="20"/>
                <w:szCs w:val="20"/>
              </w:rPr>
              <w:t>16—17</w:t>
            </w:r>
          </w:p>
        </w:tc>
        <w:tc>
          <w:tcPr>
            <w:tcW w:w="419" w:type="pct"/>
          </w:tcPr>
          <w:p w:rsidR="00C62635" w:rsidRPr="0023053E" w:rsidRDefault="00C62635" w:rsidP="0023053E">
            <w:pPr>
              <w:rPr>
                <w:sz w:val="20"/>
                <w:szCs w:val="20"/>
              </w:rPr>
            </w:pPr>
            <w:r w:rsidRPr="0023053E">
              <w:rPr>
                <w:sz w:val="20"/>
                <w:szCs w:val="20"/>
              </w:rPr>
              <w:t>16—17</w:t>
            </w:r>
          </w:p>
        </w:tc>
        <w:tc>
          <w:tcPr>
            <w:tcW w:w="547" w:type="pct"/>
          </w:tcPr>
          <w:p w:rsidR="00C62635" w:rsidRPr="0023053E" w:rsidRDefault="00C62635" w:rsidP="0023053E">
            <w:pPr>
              <w:rPr>
                <w:sz w:val="20"/>
                <w:szCs w:val="20"/>
              </w:rPr>
            </w:pPr>
            <w:r w:rsidRPr="0023053E">
              <w:rPr>
                <w:sz w:val="20"/>
                <w:szCs w:val="20"/>
              </w:rPr>
              <w:t>2</w:t>
            </w:r>
          </w:p>
        </w:tc>
        <w:tc>
          <w:tcPr>
            <w:tcW w:w="623" w:type="pct"/>
          </w:tcPr>
          <w:p w:rsidR="00C62635" w:rsidRPr="0023053E" w:rsidRDefault="00C62635" w:rsidP="0023053E">
            <w:pPr>
              <w:rPr>
                <w:sz w:val="20"/>
                <w:szCs w:val="20"/>
              </w:rPr>
            </w:pPr>
            <w:r w:rsidRPr="0023053E">
              <w:rPr>
                <w:sz w:val="20"/>
                <w:szCs w:val="20"/>
              </w:rPr>
              <w:t>0,9</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37"/>
          <w:tblCellSpacing w:w="0" w:type="dxa"/>
          <w:jc w:val="center"/>
        </w:trPr>
        <w:tc>
          <w:tcPr>
            <w:tcW w:w="1189" w:type="pct"/>
          </w:tcPr>
          <w:p w:rsidR="00C62635" w:rsidRPr="0023053E" w:rsidRDefault="00C62635" w:rsidP="0023053E">
            <w:pPr>
              <w:rPr>
                <w:sz w:val="20"/>
                <w:szCs w:val="20"/>
              </w:rPr>
            </w:pPr>
            <w:r w:rsidRPr="0023053E">
              <w:rPr>
                <w:sz w:val="20"/>
                <w:szCs w:val="20"/>
              </w:rPr>
              <w:t>штапельное волокно</w:t>
            </w:r>
          </w:p>
        </w:tc>
        <w:tc>
          <w:tcPr>
            <w:tcW w:w="564" w:type="pct"/>
          </w:tcPr>
          <w:p w:rsidR="00C62635" w:rsidRPr="0023053E" w:rsidRDefault="00C62635" w:rsidP="0023053E">
            <w:pPr>
              <w:rPr>
                <w:sz w:val="20"/>
                <w:szCs w:val="20"/>
              </w:rPr>
            </w:pPr>
            <w:r w:rsidRPr="0023053E">
              <w:rPr>
                <w:sz w:val="20"/>
                <w:szCs w:val="20"/>
              </w:rPr>
              <w:t>1,17</w:t>
            </w:r>
          </w:p>
        </w:tc>
        <w:tc>
          <w:tcPr>
            <w:tcW w:w="382" w:type="pct"/>
          </w:tcPr>
          <w:p w:rsidR="00C62635" w:rsidRPr="0023053E" w:rsidRDefault="00C62635" w:rsidP="0023053E">
            <w:pPr>
              <w:rPr>
                <w:sz w:val="20"/>
                <w:szCs w:val="20"/>
              </w:rPr>
            </w:pPr>
            <w:r w:rsidRPr="0023053E">
              <w:rPr>
                <w:sz w:val="20"/>
                <w:szCs w:val="20"/>
              </w:rPr>
              <w:t>21—32</w:t>
            </w:r>
          </w:p>
        </w:tc>
        <w:tc>
          <w:tcPr>
            <w:tcW w:w="419" w:type="pct"/>
          </w:tcPr>
          <w:p w:rsidR="00C62635" w:rsidRPr="0023053E" w:rsidRDefault="00C62635" w:rsidP="0023053E">
            <w:pPr>
              <w:rPr>
                <w:sz w:val="20"/>
                <w:szCs w:val="20"/>
              </w:rPr>
            </w:pPr>
            <w:r w:rsidRPr="0023053E">
              <w:rPr>
                <w:sz w:val="20"/>
                <w:szCs w:val="20"/>
              </w:rPr>
              <w:t>90</w:t>
            </w:r>
          </w:p>
        </w:tc>
        <w:tc>
          <w:tcPr>
            <w:tcW w:w="409" w:type="pct"/>
          </w:tcPr>
          <w:p w:rsidR="00C62635" w:rsidRPr="0023053E" w:rsidRDefault="00C62635" w:rsidP="0023053E">
            <w:pPr>
              <w:rPr>
                <w:sz w:val="20"/>
                <w:szCs w:val="20"/>
              </w:rPr>
            </w:pPr>
            <w:r w:rsidRPr="0023053E">
              <w:rPr>
                <w:sz w:val="20"/>
                <w:szCs w:val="20"/>
              </w:rPr>
              <w:t>70</w:t>
            </w:r>
          </w:p>
        </w:tc>
        <w:tc>
          <w:tcPr>
            <w:tcW w:w="409" w:type="pct"/>
          </w:tcPr>
          <w:p w:rsidR="00C62635" w:rsidRPr="0023053E" w:rsidRDefault="00C62635" w:rsidP="0023053E">
            <w:pPr>
              <w:rPr>
                <w:sz w:val="20"/>
                <w:szCs w:val="20"/>
              </w:rPr>
            </w:pPr>
            <w:r w:rsidRPr="0023053E">
              <w:rPr>
                <w:sz w:val="20"/>
                <w:szCs w:val="20"/>
              </w:rPr>
              <w:t>20—60</w:t>
            </w:r>
          </w:p>
        </w:tc>
        <w:tc>
          <w:tcPr>
            <w:tcW w:w="419" w:type="pct"/>
          </w:tcPr>
          <w:p w:rsidR="00C62635" w:rsidRPr="0023053E" w:rsidRDefault="00C62635" w:rsidP="0023053E">
            <w:pPr>
              <w:rPr>
                <w:sz w:val="20"/>
                <w:szCs w:val="20"/>
              </w:rPr>
            </w:pPr>
            <w:r w:rsidRPr="0023053E">
              <w:rPr>
                <w:sz w:val="20"/>
                <w:szCs w:val="20"/>
              </w:rPr>
              <w:t>20—60</w:t>
            </w:r>
          </w:p>
        </w:tc>
        <w:tc>
          <w:tcPr>
            <w:tcW w:w="547" w:type="pct"/>
          </w:tcPr>
          <w:p w:rsidR="00C62635" w:rsidRPr="0023053E" w:rsidRDefault="00C62635" w:rsidP="0023053E">
            <w:pPr>
              <w:rPr>
                <w:sz w:val="20"/>
                <w:szCs w:val="20"/>
              </w:rPr>
            </w:pPr>
            <w:r w:rsidRPr="0023053E">
              <w:rPr>
                <w:sz w:val="20"/>
                <w:szCs w:val="20"/>
              </w:rPr>
              <w:t>5—6</w:t>
            </w:r>
          </w:p>
        </w:tc>
        <w:tc>
          <w:tcPr>
            <w:tcW w:w="623" w:type="pct"/>
          </w:tcPr>
          <w:p w:rsidR="00C62635" w:rsidRPr="0023053E" w:rsidRDefault="00C62635" w:rsidP="0023053E">
            <w:pPr>
              <w:rPr>
                <w:sz w:val="20"/>
                <w:szCs w:val="20"/>
              </w:rPr>
            </w:pPr>
            <w:r w:rsidRPr="0023053E">
              <w:rPr>
                <w:sz w:val="20"/>
                <w:szCs w:val="20"/>
              </w:rPr>
              <w:t>1,0</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673"/>
          <w:tblCellSpacing w:w="0" w:type="dxa"/>
          <w:jc w:val="center"/>
        </w:trPr>
        <w:tc>
          <w:tcPr>
            <w:tcW w:w="1189" w:type="pct"/>
          </w:tcPr>
          <w:p w:rsidR="00C62635" w:rsidRPr="0023053E" w:rsidRDefault="00C62635" w:rsidP="0023053E">
            <w:pPr>
              <w:rPr>
                <w:sz w:val="20"/>
                <w:szCs w:val="20"/>
              </w:rPr>
            </w:pPr>
            <w:r w:rsidRPr="0023053E">
              <w:rPr>
                <w:sz w:val="20"/>
                <w:szCs w:val="20"/>
              </w:rPr>
              <w:t>Поливинилспиртовое штапельное волокно</w:t>
            </w:r>
          </w:p>
        </w:tc>
        <w:tc>
          <w:tcPr>
            <w:tcW w:w="564" w:type="pct"/>
          </w:tcPr>
          <w:p w:rsidR="00C62635" w:rsidRPr="0023053E" w:rsidRDefault="00C62635" w:rsidP="0023053E">
            <w:pPr>
              <w:rPr>
                <w:sz w:val="20"/>
                <w:szCs w:val="20"/>
              </w:rPr>
            </w:pPr>
            <w:r w:rsidRPr="0023053E">
              <w:rPr>
                <w:sz w:val="20"/>
                <w:szCs w:val="20"/>
              </w:rPr>
              <w:t>1,30</w:t>
            </w:r>
          </w:p>
        </w:tc>
        <w:tc>
          <w:tcPr>
            <w:tcW w:w="382" w:type="pct"/>
          </w:tcPr>
          <w:p w:rsidR="00C62635" w:rsidRPr="0023053E" w:rsidRDefault="00C62635" w:rsidP="0023053E">
            <w:pPr>
              <w:rPr>
                <w:sz w:val="20"/>
                <w:szCs w:val="20"/>
              </w:rPr>
            </w:pPr>
            <w:r w:rsidRPr="0023053E">
              <w:rPr>
                <w:sz w:val="20"/>
                <w:szCs w:val="20"/>
              </w:rPr>
              <w:t>47—70</w:t>
            </w:r>
          </w:p>
        </w:tc>
        <w:tc>
          <w:tcPr>
            <w:tcW w:w="419" w:type="pct"/>
          </w:tcPr>
          <w:p w:rsidR="00C62635" w:rsidRPr="0023053E" w:rsidRDefault="00C62635" w:rsidP="0023053E">
            <w:pPr>
              <w:rPr>
                <w:sz w:val="20"/>
                <w:szCs w:val="20"/>
              </w:rPr>
            </w:pPr>
            <w:r w:rsidRPr="0023053E">
              <w:rPr>
                <w:sz w:val="20"/>
                <w:szCs w:val="20"/>
              </w:rPr>
              <w:t>80</w:t>
            </w:r>
          </w:p>
        </w:tc>
        <w:tc>
          <w:tcPr>
            <w:tcW w:w="409" w:type="pct"/>
          </w:tcPr>
          <w:p w:rsidR="00C62635" w:rsidRPr="0023053E" w:rsidRDefault="00C62635" w:rsidP="0023053E">
            <w:pPr>
              <w:rPr>
                <w:sz w:val="20"/>
                <w:szCs w:val="20"/>
              </w:rPr>
            </w:pPr>
            <w:r w:rsidRPr="0023053E">
              <w:rPr>
                <w:sz w:val="20"/>
                <w:szCs w:val="20"/>
              </w:rPr>
              <w:t>35</w:t>
            </w:r>
          </w:p>
        </w:tc>
        <w:tc>
          <w:tcPr>
            <w:tcW w:w="409" w:type="pct"/>
          </w:tcPr>
          <w:p w:rsidR="00C62635" w:rsidRPr="0023053E" w:rsidRDefault="00C62635" w:rsidP="0023053E">
            <w:pPr>
              <w:rPr>
                <w:sz w:val="20"/>
                <w:szCs w:val="20"/>
              </w:rPr>
            </w:pPr>
            <w:r w:rsidRPr="0023053E">
              <w:rPr>
                <w:sz w:val="20"/>
                <w:szCs w:val="20"/>
              </w:rPr>
              <w:t>20—25</w:t>
            </w:r>
          </w:p>
        </w:tc>
        <w:tc>
          <w:tcPr>
            <w:tcW w:w="419" w:type="pct"/>
          </w:tcPr>
          <w:p w:rsidR="00C62635" w:rsidRPr="0023053E" w:rsidRDefault="00C62635" w:rsidP="0023053E">
            <w:pPr>
              <w:rPr>
                <w:sz w:val="20"/>
                <w:szCs w:val="20"/>
              </w:rPr>
            </w:pPr>
            <w:r w:rsidRPr="0023053E">
              <w:rPr>
                <w:sz w:val="20"/>
                <w:szCs w:val="20"/>
              </w:rPr>
              <w:t>20—25</w:t>
            </w:r>
          </w:p>
        </w:tc>
        <w:tc>
          <w:tcPr>
            <w:tcW w:w="547" w:type="pct"/>
          </w:tcPr>
          <w:p w:rsidR="00C62635" w:rsidRPr="0023053E" w:rsidRDefault="00C62635" w:rsidP="0023053E">
            <w:pPr>
              <w:rPr>
                <w:sz w:val="20"/>
                <w:szCs w:val="20"/>
              </w:rPr>
            </w:pPr>
            <w:r w:rsidRPr="0023053E">
              <w:rPr>
                <w:sz w:val="20"/>
                <w:szCs w:val="20"/>
              </w:rPr>
              <w:t>25</w:t>
            </w:r>
          </w:p>
        </w:tc>
        <w:tc>
          <w:tcPr>
            <w:tcW w:w="623" w:type="pct"/>
          </w:tcPr>
          <w:p w:rsidR="00C62635" w:rsidRPr="0023053E" w:rsidRDefault="00C62635" w:rsidP="0023053E">
            <w:pPr>
              <w:rPr>
                <w:sz w:val="20"/>
                <w:szCs w:val="20"/>
              </w:rPr>
            </w:pPr>
            <w:r w:rsidRPr="0023053E">
              <w:rPr>
                <w:sz w:val="20"/>
                <w:szCs w:val="20"/>
              </w:rPr>
              <w:t>3,4</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688"/>
          <w:tblCellSpacing w:w="0" w:type="dxa"/>
          <w:jc w:val="center"/>
        </w:trPr>
        <w:tc>
          <w:tcPr>
            <w:tcW w:w="1189" w:type="pct"/>
          </w:tcPr>
          <w:p w:rsidR="00C62635" w:rsidRPr="0023053E" w:rsidRDefault="00C62635" w:rsidP="0023053E">
            <w:pPr>
              <w:rPr>
                <w:sz w:val="20"/>
                <w:szCs w:val="20"/>
              </w:rPr>
            </w:pPr>
            <w:r w:rsidRPr="0023053E">
              <w:rPr>
                <w:sz w:val="20"/>
                <w:szCs w:val="20"/>
              </w:rPr>
              <w:t>Поливинилхлоридное штапельное волокно</w:t>
            </w:r>
          </w:p>
        </w:tc>
        <w:tc>
          <w:tcPr>
            <w:tcW w:w="564" w:type="pct"/>
          </w:tcPr>
          <w:p w:rsidR="00C62635" w:rsidRPr="0023053E" w:rsidRDefault="00C62635" w:rsidP="0023053E">
            <w:pPr>
              <w:rPr>
                <w:sz w:val="20"/>
                <w:szCs w:val="20"/>
              </w:rPr>
            </w:pPr>
            <w:r w:rsidRPr="0023053E">
              <w:rPr>
                <w:sz w:val="20"/>
                <w:szCs w:val="20"/>
              </w:rPr>
              <w:t>1,38</w:t>
            </w:r>
          </w:p>
        </w:tc>
        <w:tc>
          <w:tcPr>
            <w:tcW w:w="382" w:type="pct"/>
          </w:tcPr>
          <w:p w:rsidR="00C62635" w:rsidRPr="0023053E" w:rsidRDefault="00C62635" w:rsidP="0023053E">
            <w:pPr>
              <w:rPr>
                <w:sz w:val="20"/>
                <w:szCs w:val="20"/>
              </w:rPr>
            </w:pPr>
            <w:r w:rsidRPr="0023053E">
              <w:rPr>
                <w:sz w:val="20"/>
                <w:szCs w:val="20"/>
              </w:rPr>
              <w:t>11—16</w:t>
            </w:r>
          </w:p>
        </w:tc>
        <w:tc>
          <w:tcPr>
            <w:tcW w:w="419" w:type="pct"/>
          </w:tcPr>
          <w:p w:rsidR="00C62635" w:rsidRPr="0023053E" w:rsidRDefault="00C62635" w:rsidP="0023053E">
            <w:pPr>
              <w:rPr>
                <w:sz w:val="20"/>
                <w:szCs w:val="20"/>
              </w:rPr>
            </w:pPr>
            <w:r w:rsidRPr="0023053E">
              <w:rPr>
                <w:sz w:val="20"/>
                <w:szCs w:val="20"/>
              </w:rPr>
              <w:t>100</w:t>
            </w:r>
          </w:p>
        </w:tc>
        <w:tc>
          <w:tcPr>
            <w:tcW w:w="409" w:type="pct"/>
          </w:tcPr>
          <w:p w:rsidR="00C62635" w:rsidRPr="0023053E" w:rsidRDefault="00C62635" w:rsidP="0023053E">
            <w:pPr>
              <w:rPr>
                <w:sz w:val="20"/>
                <w:szCs w:val="20"/>
              </w:rPr>
            </w:pPr>
            <w:r w:rsidRPr="0023053E">
              <w:rPr>
                <w:sz w:val="20"/>
                <w:szCs w:val="20"/>
              </w:rPr>
              <w:t>60—90</w:t>
            </w:r>
          </w:p>
        </w:tc>
        <w:tc>
          <w:tcPr>
            <w:tcW w:w="409" w:type="pct"/>
          </w:tcPr>
          <w:p w:rsidR="00C62635" w:rsidRPr="0023053E" w:rsidRDefault="00C62635" w:rsidP="0023053E">
            <w:pPr>
              <w:rPr>
                <w:sz w:val="20"/>
                <w:szCs w:val="20"/>
              </w:rPr>
            </w:pPr>
            <w:r w:rsidRPr="0023053E">
              <w:rPr>
                <w:sz w:val="20"/>
                <w:szCs w:val="20"/>
              </w:rPr>
              <w:t>23—180</w:t>
            </w:r>
          </w:p>
        </w:tc>
        <w:tc>
          <w:tcPr>
            <w:tcW w:w="419" w:type="pct"/>
          </w:tcPr>
          <w:p w:rsidR="00C62635" w:rsidRPr="0023053E" w:rsidRDefault="00C62635" w:rsidP="0023053E">
            <w:pPr>
              <w:rPr>
                <w:sz w:val="20"/>
                <w:szCs w:val="20"/>
              </w:rPr>
            </w:pPr>
            <w:r w:rsidRPr="0023053E">
              <w:rPr>
                <w:sz w:val="20"/>
                <w:szCs w:val="20"/>
              </w:rPr>
              <w:t>23—180</w:t>
            </w:r>
          </w:p>
        </w:tc>
        <w:tc>
          <w:tcPr>
            <w:tcW w:w="547" w:type="pct"/>
          </w:tcPr>
          <w:p w:rsidR="00C62635" w:rsidRPr="0023053E" w:rsidRDefault="00C62635" w:rsidP="0023053E">
            <w:pPr>
              <w:rPr>
                <w:sz w:val="20"/>
                <w:szCs w:val="20"/>
              </w:rPr>
            </w:pPr>
            <w:r w:rsidRPr="0023053E">
              <w:rPr>
                <w:sz w:val="20"/>
                <w:szCs w:val="20"/>
              </w:rPr>
              <w:t>0</w:t>
            </w:r>
          </w:p>
        </w:tc>
        <w:tc>
          <w:tcPr>
            <w:tcW w:w="623" w:type="pct"/>
          </w:tcPr>
          <w:p w:rsidR="00C62635" w:rsidRPr="0023053E" w:rsidRDefault="00C62635" w:rsidP="0023053E">
            <w:pPr>
              <w:rPr>
                <w:sz w:val="20"/>
                <w:szCs w:val="20"/>
              </w:rPr>
            </w:pPr>
            <w:r w:rsidRPr="0023053E">
              <w:rPr>
                <w:sz w:val="20"/>
                <w:szCs w:val="20"/>
              </w:rPr>
              <w:t>0</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673"/>
          <w:tblCellSpacing w:w="0" w:type="dxa"/>
          <w:jc w:val="center"/>
        </w:trPr>
        <w:tc>
          <w:tcPr>
            <w:tcW w:w="1189" w:type="pct"/>
          </w:tcPr>
          <w:p w:rsidR="00C62635" w:rsidRPr="0023053E" w:rsidRDefault="00C62635" w:rsidP="0023053E">
            <w:pPr>
              <w:rPr>
                <w:sz w:val="20"/>
                <w:szCs w:val="20"/>
              </w:rPr>
            </w:pPr>
            <w:r w:rsidRPr="0023053E">
              <w:rPr>
                <w:sz w:val="20"/>
                <w:szCs w:val="20"/>
              </w:rPr>
              <w:t>Полипропиленовое волокно:</w:t>
            </w:r>
          </w:p>
        </w:tc>
        <w:tc>
          <w:tcPr>
            <w:tcW w:w="564" w:type="pct"/>
          </w:tcPr>
          <w:p w:rsidR="00C62635" w:rsidRPr="0023053E" w:rsidRDefault="00C62635" w:rsidP="0023053E">
            <w:pPr>
              <w:rPr>
                <w:sz w:val="20"/>
                <w:szCs w:val="20"/>
              </w:rPr>
            </w:pPr>
            <w:r w:rsidRPr="0023053E">
              <w:rPr>
                <w:sz w:val="20"/>
                <w:szCs w:val="20"/>
              </w:rPr>
              <w:t> </w:t>
            </w:r>
          </w:p>
        </w:tc>
        <w:tc>
          <w:tcPr>
            <w:tcW w:w="382"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09" w:type="pct"/>
          </w:tcPr>
          <w:p w:rsidR="00C62635" w:rsidRPr="0023053E" w:rsidRDefault="00C62635" w:rsidP="0023053E">
            <w:pPr>
              <w:rPr>
                <w:sz w:val="20"/>
                <w:szCs w:val="20"/>
              </w:rPr>
            </w:pPr>
            <w:r w:rsidRPr="0023053E">
              <w:rPr>
                <w:sz w:val="20"/>
                <w:szCs w:val="20"/>
              </w:rPr>
              <w:t> </w:t>
            </w:r>
          </w:p>
        </w:tc>
        <w:tc>
          <w:tcPr>
            <w:tcW w:w="419" w:type="pct"/>
          </w:tcPr>
          <w:p w:rsidR="00C62635" w:rsidRPr="0023053E" w:rsidRDefault="00C62635" w:rsidP="0023053E">
            <w:pPr>
              <w:rPr>
                <w:sz w:val="20"/>
                <w:szCs w:val="20"/>
              </w:rPr>
            </w:pPr>
            <w:r w:rsidRPr="0023053E">
              <w:rPr>
                <w:sz w:val="20"/>
                <w:szCs w:val="20"/>
              </w:rPr>
              <w:t> </w:t>
            </w:r>
          </w:p>
        </w:tc>
        <w:tc>
          <w:tcPr>
            <w:tcW w:w="547" w:type="pct"/>
          </w:tcPr>
          <w:p w:rsidR="00C62635" w:rsidRPr="0023053E" w:rsidRDefault="00C62635" w:rsidP="0023053E">
            <w:pPr>
              <w:rPr>
                <w:sz w:val="20"/>
                <w:szCs w:val="20"/>
              </w:rPr>
            </w:pPr>
            <w:r w:rsidRPr="0023053E">
              <w:rPr>
                <w:sz w:val="20"/>
                <w:szCs w:val="20"/>
              </w:rPr>
              <w:t> </w:t>
            </w:r>
          </w:p>
        </w:tc>
        <w:tc>
          <w:tcPr>
            <w:tcW w:w="623" w:type="pct"/>
          </w:tcPr>
          <w:p w:rsidR="00C62635" w:rsidRPr="0023053E" w:rsidRDefault="00C62635" w:rsidP="0023053E">
            <w:pPr>
              <w:rPr>
                <w:sz w:val="20"/>
                <w:szCs w:val="20"/>
              </w:rPr>
            </w:pPr>
            <w:r w:rsidRPr="0023053E">
              <w:rPr>
                <w:sz w:val="20"/>
                <w:szCs w:val="20"/>
              </w:rPr>
              <w:t> </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37"/>
          <w:tblCellSpacing w:w="0" w:type="dxa"/>
          <w:jc w:val="center"/>
        </w:trPr>
        <w:tc>
          <w:tcPr>
            <w:tcW w:w="1189" w:type="pct"/>
          </w:tcPr>
          <w:p w:rsidR="00C62635" w:rsidRPr="0023053E" w:rsidRDefault="00C62635" w:rsidP="0023053E">
            <w:pPr>
              <w:rPr>
                <w:sz w:val="20"/>
                <w:szCs w:val="20"/>
              </w:rPr>
            </w:pPr>
            <w:r w:rsidRPr="0023053E">
              <w:rPr>
                <w:sz w:val="20"/>
                <w:szCs w:val="20"/>
              </w:rPr>
              <w:t>текстильная нить</w:t>
            </w:r>
          </w:p>
        </w:tc>
        <w:tc>
          <w:tcPr>
            <w:tcW w:w="564" w:type="pct"/>
          </w:tcPr>
          <w:p w:rsidR="00C62635" w:rsidRPr="0023053E" w:rsidRDefault="00C62635" w:rsidP="0023053E">
            <w:pPr>
              <w:rPr>
                <w:sz w:val="20"/>
                <w:szCs w:val="20"/>
              </w:rPr>
            </w:pPr>
            <w:r w:rsidRPr="0023053E">
              <w:rPr>
                <w:sz w:val="20"/>
                <w:szCs w:val="20"/>
              </w:rPr>
              <w:t>0,90</w:t>
            </w:r>
          </w:p>
        </w:tc>
        <w:tc>
          <w:tcPr>
            <w:tcW w:w="382" w:type="pct"/>
          </w:tcPr>
          <w:p w:rsidR="00C62635" w:rsidRPr="0023053E" w:rsidRDefault="00C62635" w:rsidP="0023053E">
            <w:pPr>
              <w:rPr>
                <w:sz w:val="20"/>
                <w:szCs w:val="20"/>
              </w:rPr>
            </w:pPr>
            <w:r w:rsidRPr="0023053E">
              <w:rPr>
                <w:sz w:val="20"/>
                <w:szCs w:val="20"/>
              </w:rPr>
              <w:t>30—65</w:t>
            </w:r>
          </w:p>
        </w:tc>
        <w:tc>
          <w:tcPr>
            <w:tcW w:w="419" w:type="pct"/>
          </w:tcPr>
          <w:p w:rsidR="00C62635" w:rsidRPr="0023053E" w:rsidRDefault="00C62635" w:rsidP="0023053E">
            <w:pPr>
              <w:rPr>
                <w:sz w:val="20"/>
                <w:szCs w:val="20"/>
              </w:rPr>
            </w:pPr>
            <w:r w:rsidRPr="0023053E">
              <w:rPr>
                <w:sz w:val="20"/>
                <w:szCs w:val="20"/>
              </w:rPr>
              <w:t>100</w:t>
            </w:r>
          </w:p>
        </w:tc>
        <w:tc>
          <w:tcPr>
            <w:tcW w:w="409" w:type="pct"/>
          </w:tcPr>
          <w:p w:rsidR="00C62635" w:rsidRPr="0023053E" w:rsidRDefault="00C62635" w:rsidP="0023053E">
            <w:pPr>
              <w:rPr>
                <w:sz w:val="20"/>
                <w:szCs w:val="20"/>
              </w:rPr>
            </w:pPr>
            <w:r w:rsidRPr="0023053E">
              <w:rPr>
                <w:sz w:val="20"/>
                <w:szCs w:val="20"/>
              </w:rPr>
              <w:t>80</w:t>
            </w:r>
          </w:p>
        </w:tc>
        <w:tc>
          <w:tcPr>
            <w:tcW w:w="409" w:type="pct"/>
          </w:tcPr>
          <w:p w:rsidR="00C62635" w:rsidRPr="0023053E" w:rsidRDefault="00C62635" w:rsidP="0023053E">
            <w:pPr>
              <w:rPr>
                <w:sz w:val="20"/>
                <w:szCs w:val="20"/>
              </w:rPr>
            </w:pPr>
            <w:r w:rsidRPr="0023053E">
              <w:rPr>
                <w:sz w:val="20"/>
                <w:szCs w:val="20"/>
              </w:rPr>
              <w:t>15—30</w:t>
            </w:r>
          </w:p>
        </w:tc>
        <w:tc>
          <w:tcPr>
            <w:tcW w:w="419" w:type="pct"/>
          </w:tcPr>
          <w:p w:rsidR="00C62635" w:rsidRPr="0023053E" w:rsidRDefault="00C62635" w:rsidP="0023053E">
            <w:pPr>
              <w:rPr>
                <w:sz w:val="20"/>
                <w:szCs w:val="20"/>
              </w:rPr>
            </w:pPr>
            <w:r w:rsidRPr="0023053E">
              <w:rPr>
                <w:sz w:val="20"/>
                <w:szCs w:val="20"/>
              </w:rPr>
              <w:t>15—30</w:t>
            </w:r>
          </w:p>
        </w:tc>
        <w:tc>
          <w:tcPr>
            <w:tcW w:w="547" w:type="pct"/>
          </w:tcPr>
          <w:p w:rsidR="00C62635" w:rsidRPr="0023053E" w:rsidRDefault="00C62635" w:rsidP="0023053E">
            <w:pPr>
              <w:rPr>
                <w:sz w:val="20"/>
                <w:szCs w:val="20"/>
              </w:rPr>
            </w:pPr>
            <w:r w:rsidRPr="0023053E">
              <w:rPr>
                <w:sz w:val="20"/>
                <w:szCs w:val="20"/>
              </w:rPr>
              <w:t>0</w:t>
            </w:r>
          </w:p>
        </w:tc>
        <w:tc>
          <w:tcPr>
            <w:tcW w:w="623" w:type="pct"/>
          </w:tcPr>
          <w:p w:rsidR="00C62635" w:rsidRPr="0023053E" w:rsidRDefault="00C62635" w:rsidP="0023053E">
            <w:pPr>
              <w:rPr>
                <w:sz w:val="20"/>
                <w:szCs w:val="20"/>
              </w:rPr>
            </w:pPr>
            <w:r w:rsidRPr="0023053E">
              <w:rPr>
                <w:sz w:val="20"/>
                <w:szCs w:val="20"/>
              </w:rPr>
              <w:t>0</w:t>
            </w:r>
          </w:p>
        </w:tc>
        <w:tc>
          <w:tcPr>
            <w:tcW w:w="40" w:type="pct"/>
            <w:vAlign w:val="center"/>
          </w:tcPr>
          <w:p w:rsidR="00C62635" w:rsidRPr="0023053E" w:rsidRDefault="00C62635" w:rsidP="0023053E">
            <w:pPr>
              <w:rPr>
                <w:sz w:val="20"/>
                <w:szCs w:val="20"/>
              </w:rPr>
            </w:pPr>
            <w:r w:rsidRPr="0023053E">
              <w:rPr>
                <w:sz w:val="20"/>
                <w:szCs w:val="20"/>
              </w:rPr>
              <w:t> </w:t>
            </w:r>
          </w:p>
        </w:tc>
      </w:tr>
      <w:tr w:rsidR="0023053E" w:rsidRPr="0023053E" w:rsidTr="0023053E">
        <w:trPr>
          <w:trHeight w:val="351"/>
          <w:tblCellSpacing w:w="0" w:type="dxa"/>
          <w:jc w:val="center"/>
        </w:trPr>
        <w:tc>
          <w:tcPr>
            <w:tcW w:w="1189" w:type="pct"/>
          </w:tcPr>
          <w:p w:rsidR="00C62635" w:rsidRPr="0023053E" w:rsidRDefault="00C62635" w:rsidP="0023053E">
            <w:pPr>
              <w:rPr>
                <w:sz w:val="20"/>
                <w:szCs w:val="20"/>
              </w:rPr>
            </w:pPr>
            <w:r w:rsidRPr="0023053E">
              <w:rPr>
                <w:sz w:val="20"/>
                <w:szCs w:val="20"/>
              </w:rPr>
              <w:t>штапельное волокно</w:t>
            </w:r>
          </w:p>
        </w:tc>
        <w:tc>
          <w:tcPr>
            <w:tcW w:w="564" w:type="pct"/>
          </w:tcPr>
          <w:p w:rsidR="00C62635" w:rsidRPr="0023053E" w:rsidRDefault="00C62635" w:rsidP="0023053E">
            <w:pPr>
              <w:rPr>
                <w:sz w:val="20"/>
                <w:szCs w:val="20"/>
              </w:rPr>
            </w:pPr>
            <w:r w:rsidRPr="0023053E">
              <w:rPr>
                <w:sz w:val="20"/>
                <w:szCs w:val="20"/>
              </w:rPr>
              <w:t>0,90</w:t>
            </w:r>
          </w:p>
        </w:tc>
        <w:tc>
          <w:tcPr>
            <w:tcW w:w="382" w:type="pct"/>
          </w:tcPr>
          <w:p w:rsidR="00C62635" w:rsidRPr="0023053E" w:rsidRDefault="00C62635" w:rsidP="0023053E">
            <w:pPr>
              <w:rPr>
                <w:sz w:val="20"/>
                <w:szCs w:val="20"/>
              </w:rPr>
            </w:pPr>
            <w:r w:rsidRPr="0023053E">
              <w:rPr>
                <w:sz w:val="20"/>
                <w:szCs w:val="20"/>
              </w:rPr>
              <w:t>30—49</w:t>
            </w:r>
          </w:p>
        </w:tc>
        <w:tc>
          <w:tcPr>
            <w:tcW w:w="419" w:type="pct"/>
          </w:tcPr>
          <w:p w:rsidR="00C62635" w:rsidRPr="0023053E" w:rsidRDefault="00C62635" w:rsidP="0023053E">
            <w:pPr>
              <w:rPr>
                <w:sz w:val="20"/>
                <w:szCs w:val="20"/>
              </w:rPr>
            </w:pPr>
            <w:r w:rsidRPr="0023053E">
              <w:rPr>
                <w:sz w:val="20"/>
                <w:szCs w:val="20"/>
              </w:rPr>
              <w:t>100</w:t>
            </w:r>
          </w:p>
        </w:tc>
        <w:tc>
          <w:tcPr>
            <w:tcW w:w="409" w:type="pct"/>
          </w:tcPr>
          <w:p w:rsidR="00C62635" w:rsidRPr="0023053E" w:rsidRDefault="00C62635" w:rsidP="0023053E">
            <w:pPr>
              <w:rPr>
                <w:sz w:val="20"/>
                <w:szCs w:val="20"/>
              </w:rPr>
            </w:pPr>
            <w:r w:rsidRPr="0023053E">
              <w:rPr>
                <w:sz w:val="20"/>
                <w:szCs w:val="20"/>
              </w:rPr>
              <w:t>90</w:t>
            </w:r>
          </w:p>
        </w:tc>
        <w:tc>
          <w:tcPr>
            <w:tcW w:w="409" w:type="pct"/>
          </w:tcPr>
          <w:p w:rsidR="00C62635" w:rsidRPr="0023053E" w:rsidRDefault="00C62635" w:rsidP="0023053E">
            <w:pPr>
              <w:rPr>
                <w:sz w:val="20"/>
                <w:szCs w:val="20"/>
              </w:rPr>
            </w:pPr>
            <w:r w:rsidRPr="0023053E">
              <w:rPr>
                <w:sz w:val="20"/>
                <w:szCs w:val="20"/>
              </w:rPr>
              <w:t>20—40</w:t>
            </w:r>
          </w:p>
        </w:tc>
        <w:tc>
          <w:tcPr>
            <w:tcW w:w="419" w:type="pct"/>
          </w:tcPr>
          <w:p w:rsidR="00C62635" w:rsidRPr="0023053E" w:rsidRDefault="00C62635" w:rsidP="0023053E">
            <w:pPr>
              <w:rPr>
                <w:sz w:val="20"/>
                <w:szCs w:val="20"/>
              </w:rPr>
            </w:pPr>
            <w:r w:rsidRPr="0023053E">
              <w:rPr>
                <w:sz w:val="20"/>
                <w:szCs w:val="20"/>
              </w:rPr>
              <w:t>20—40</w:t>
            </w:r>
          </w:p>
        </w:tc>
        <w:tc>
          <w:tcPr>
            <w:tcW w:w="547" w:type="pct"/>
          </w:tcPr>
          <w:p w:rsidR="00C62635" w:rsidRPr="0023053E" w:rsidRDefault="00C62635" w:rsidP="0023053E">
            <w:pPr>
              <w:rPr>
                <w:sz w:val="20"/>
                <w:szCs w:val="20"/>
              </w:rPr>
            </w:pPr>
            <w:r w:rsidRPr="0023053E">
              <w:rPr>
                <w:sz w:val="20"/>
                <w:szCs w:val="20"/>
              </w:rPr>
              <w:t>0</w:t>
            </w:r>
          </w:p>
        </w:tc>
        <w:tc>
          <w:tcPr>
            <w:tcW w:w="623" w:type="pct"/>
          </w:tcPr>
          <w:p w:rsidR="00C62635" w:rsidRPr="0023053E" w:rsidRDefault="00C62635" w:rsidP="0023053E">
            <w:pPr>
              <w:rPr>
                <w:sz w:val="20"/>
                <w:szCs w:val="20"/>
              </w:rPr>
            </w:pPr>
            <w:r w:rsidRPr="0023053E">
              <w:rPr>
                <w:sz w:val="20"/>
                <w:szCs w:val="20"/>
              </w:rPr>
              <w:t>0</w:t>
            </w:r>
          </w:p>
        </w:tc>
        <w:tc>
          <w:tcPr>
            <w:tcW w:w="40" w:type="pct"/>
            <w:vAlign w:val="center"/>
          </w:tcPr>
          <w:p w:rsidR="00C62635" w:rsidRPr="0023053E" w:rsidRDefault="00C62635" w:rsidP="0023053E">
            <w:pPr>
              <w:rPr>
                <w:sz w:val="20"/>
                <w:szCs w:val="20"/>
              </w:rPr>
            </w:pPr>
            <w:r w:rsidRPr="0023053E">
              <w:rPr>
                <w:sz w:val="20"/>
                <w:szCs w:val="20"/>
              </w:rPr>
              <w:t> </w:t>
            </w:r>
          </w:p>
        </w:tc>
      </w:tr>
    </w:tbl>
    <w:p w:rsidR="0023053E" w:rsidRDefault="0023053E" w:rsidP="00597C4B">
      <w:pPr>
        <w:ind w:firstLine="709"/>
      </w:pPr>
    </w:p>
    <w:p w:rsidR="00C62635" w:rsidRPr="0023053E" w:rsidRDefault="0023053E" w:rsidP="00597C4B">
      <w:pPr>
        <w:ind w:firstLine="709"/>
        <w:rPr>
          <w:b/>
        </w:rPr>
      </w:pPr>
      <w:r>
        <w:br w:type="page"/>
      </w:r>
      <w:r w:rsidR="00C62635" w:rsidRPr="0023053E">
        <w:rPr>
          <w:b/>
        </w:rPr>
        <w:t>И</w:t>
      </w:r>
      <w:r w:rsidRPr="0023053E">
        <w:rPr>
          <w:b/>
        </w:rPr>
        <w:t>спользуемая литература</w:t>
      </w:r>
    </w:p>
    <w:p w:rsidR="0023053E" w:rsidRPr="00597C4B" w:rsidRDefault="0023053E" w:rsidP="00597C4B">
      <w:pPr>
        <w:ind w:firstLine="709"/>
      </w:pPr>
    </w:p>
    <w:p w:rsidR="00C62635" w:rsidRPr="00597C4B" w:rsidRDefault="0023053E" w:rsidP="0023053E">
      <w:r>
        <w:t>1.</w:t>
      </w:r>
      <w:r w:rsidR="00C62635" w:rsidRPr="00597C4B">
        <w:t xml:space="preserve"> </w:t>
      </w:r>
      <w:r w:rsidR="00C62635" w:rsidRPr="009A36B8">
        <w:t>Химия</w:t>
      </w:r>
      <w:r w:rsidR="00C62635" w:rsidRPr="00597C4B">
        <w:t xml:space="preserve"> </w:t>
      </w:r>
      <w:r w:rsidR="00C62635" w:rsidRPr="009A36B8">
        <w:t>алкенов</w:t>
      </w:r>
      <w:r w:rsidR="00C62635" w:rsidRPr="00597C4B">
        <w:t xml:space="preserve">, пер. с англ., Л., 1969; Общая </w:t>
      </w:r>
      <w:r w:rsidR="00C62635" w:rsidRPr="009A36B8">
        <w:t>органическая химия</w:t>
      </w:r>
      <w:r w:rsidR="00C62635" w:rsidRPr="00597C4B">
        <w:t xml:space="preserve">, пер. с англ., т. 1, М., 1981, с. 233-81; </w:t>
      </w:r>
    </w:p>
    <w:p w:rsidR="00C62635" w:rsidRPr="00597C4B" w:rsidRDefault="0023053E" w:rsidP="0023053E">
      <w:r>
        <w:t xml:space="preserve">2. </w:t>
      </w:r>
      <w:r w:rsidR="00C62635" w:rsidRPr="00597C4B">
        <w:t xml:space="preserve">Терней А., Современная </w:t>
      </w:r>
      <w:r w:rsidR="00C62635" w:rsidRPr="009A36B8">
        <w:t>органическая химия</w:t>
      </w:r>
      <w:r w:rsidR="00C62635" w:rsidRPr="00597C4B">
        <w:t xml:space="preserve">, пер. с англ., т. 1, М., 1981, с. 495-535; </w:t>
      </w:r>
    </w:p>
    <w:p w:rsidR="00C62635" w:rsidRPr="00597C4B" w:rsidRDefault="0023053E" w:rsidP="0023053E">
      <w:r>
        <w:t>3. Фельдблюм В.</w:t>
      </w:r>
      <w:r w:rsidR="00C62635" w:rsidRPr="00597C4B">
        <w:t xml:space="preserve">Ш., Синтез и применение непредельных циклических </w:t>
      </w:r>
      <w:r w:rsidR="00C62635" w:rsidRPr="009A36B8">
        <w:t>углеводородов</w:t>
      </w:r>
      <w:r w:rsidR="00C62635" w:rsidRPr="00597C4B">
        <w:t xml:space="preserve">, М., 1982; </w:t>
      </w:r>
    </w:p>
    <w:p w:rsidR="00C62635" w:rsidRPr="00597C4B" w:rsidRDefault="0023053E" w:rsidP="0023053E">
      <w:r>
        <w:t>4. Губин С.П., Голоунин А.</w:t>
      </w:r>
      <w:r w:rsidR="00C62635" w:rsidRPr="00597C4B">
        <w:t xml:space="preserve">В., </w:t>
      </w:r>
      <w:r w:rsidR="00C62635" w:rsidRPr="009A36B8">
        <w:t>Диены</w:t>
      </w:r>
      <w:r w:rsidR="00C62635" w:rsidRPr="00597C4B">
        <w:t xml:space="preserve"> и их </w:t>
      </w:r>
      <w:r>
        <w:t>p-комплексы, Новосиб., 1983. Ф.</w:t>
      </w:r>
      <w:r w:rsidR="00C62635" w:rsidRPr="00597C4B">
        <w:t>Е. Куперман.</w:t>
      </w:r>
    </w:p>
    <w:p w:rsidR="00C62635" w:rsidRPr="00597C4B" w:rsidRDefault="0023053E" w:rsidP="0023053E">
      <w:r>
        <w:t>5. Уитби Г.</w:t>
      </w:r>
      <w:r w:rsidR="00C62635" w:rsidRPr="00597C4B">
        <w:t xml:space="preserve">С. , Синтетический каучук, пер. с англ., М. — Л., 1957; </w:t>
      </w:r>
    </w:p>
    <w:p w:rsidR="00C62635" w:rsidRPr="00597C4B" w:rsidRDefault="0023053E" w:rsidP="0023053E">
      <w:r>
        <w:t>6. Литвин О.</w:t>
      </w:r>
      <w:r w:rsidR="00C62635" w:rsidRPr="00597C4B">
        <w:t>Б., Основы технологии синтеза каучуков, М., 1972; "Журнал Всесоюзн</w:t>
      </w:r>
      <w:r>
        <w:t>ого химического общества им. Д.</w:t>
      </w:r>
      <w:r w:rsidR="00C62635" w:rsidRPr="00597C4B">
        <w:t xml:space="preserve">И. Менделеева", 1968, т. 13, № 1 (номер посвящен резиновой промышленности); </w:t>
      </w:r>
    </w:p>
    <w:p w:rsidR="00C62635" w:rsidRPr="00597C4B" w:rsidRDefault="0023053E" w:rsidP="0023053E">
      <w:r>
        <w:t>7. Кирпичников П.А., Аверко-Антонович Л.А., Аверко-Антонович Ю.</w:t>
      </w:r>
      <w:r w:rsidR="00C62635" w:rsidRPr="00597C4B">
        <w:t xml:space="preserve">А., Химия и технология синтетического каучука, Л., 1970; </w:t>
      </w:r>
    </w:p>
    <w:p w:rsidR="00C62635" w:rsidRPr="00597C4B" w:rsidRDefault="0023053E" w:rsidP="0023053E">
      <w:r>
        <w:t xml:space="preserve">8. </w:t>
      </w:r>
      <w:r w:rsidR="00C62635" w:rsidRPr="00597C4B">
        <w:t>Справочник резинщика. Материалы резинового производства, М., 1971.</w:t>
      </w:r>
      <w:bookmarkStart w:id="3" w:name="_GoBack"/>
      <w:bookmarkEnd w:id="3"/>
    </w:p>
    <w:sectPr w:rsidR="00C62635" w:rsidRPr="00597C4B" w:rsidSect="00983C7A">
      <w:footerReference w:type="even" r:id="rId18"/>
      <w:footerReference w:type="default" r:id="rId19"/>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7C5" w:rsidRDefault="00DD07C5">
      <w:r>
        <w:separator/>
      </w:r>
    </w:p>
  </w:endnote>
  <w:endnote w:type="continuationSeparator" w:id="0">
    <w:p w:rsidR="00DD07C5" w:rsidRDefault="00DD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3E" w:rsidRDefault="0023053E" w:rsidP="00B64D99">
    <w:pPr>
      <w:pStyle w:val="a7"/>
      <w:framePr w:wrap="around" w:vAnchor="text" w:hAnchor="margin" w:xAlign="right" w:y="1"/>
      <w:rPr>
        <w:rStyle w:val="a9"/>
      </w:rPr>
    </w:pPr>
  </w:p>
  <w:p w:rsidR="0023053E" w:rsidRDefault="0023053E" w:rsidP="0023053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3E" w:rsidRDefault="009A36B8" w:rsidP="00B64D99">
    <w:pPr>
      <w:pStyle w:val="a7"/>
      <w:framePr w:wrap="around" w:vAnchor="text" w:hAnchor="margin" w:xAlign="right" w:y="1"/>
      <w:rPr>
        <w:rStyle w:val="a9"/>
      </w:rPr>
    </w:pPr>
    <w:r>
      <w:rPr>
        <w:rStyle w:val="a9"/>
        <w:noProof/>
      </w:rPr>
      <w:t>1</w:t>
    </w:r>
  </w:p>
  <w:p w:rsidR="0023053E" w:rsidRDefault="0023053E" w:rsidP="0023053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7C5" w:rsidRDefault="00DD07C5">
      <w:r>
        <w:separator/>
      </w:r>
    </w:p>
  </w:footnote>
  <w:footnote w:type="continuationSeparator" w:id="0">
    <w:p w:rsidR="00DD07C5" w:rsidRDefault="00DD0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26F13"/>
    <w:multiLevelType w:val="multilevel"/>
    <w:tmpl w:val="7B92F9F6"/>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
    <w:nsid w:val="3D7C052E"/>
    <w:multiLevelType w:val="multilevel"/>
    <w:tmpl w:val="7B92F9F6"/>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
    <w:nsid w:val="45C275C5"/>
    <w:multiLevelType w:val="hybridMultilevel"/>
    <w:tmpl w:val="7B92F9F6"/>
    <w:lvl w:ilvl="0" w:tplc="51C08C3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7DDF2841"/>
    <w:multiLevelType w:val="multilevel"/>
    <w:tmpl w:val="F95865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5E6"/>
    <w:rsid w:val="00064807"/>
    <w:rsid w:val="000C3197"/>
    <w:rsid w:val="000D5DE7"/>
    <w:rsid w:val="000F4876"/>
    <w:rsid w:val="00185FDD"/>
    <w:rsid w:val="001B6529"/>
    <w:rsid w:val="001F2758"/>
    <w:rsid w:val="0023053E"/>
    <w:rsid w:val="00253290"/>
    <w:rsid w:val="0035658A"/>
    <w:rsid w:val="00385D29"/>
    <w:rsid w:val="003A766A"/>
    <w:rsid w:val="00412177"/>
    <w:rsid w:val="0046389F"/>
    <w:rsid w:val="004B67F3"/>
    <w:rsid w:val="004E1D5E"/>
    <w:rsid w:val="00530597"/>
    <w:rsid w:val="005320F5"/>
    <w:rsid w:val="0058043F"/>
    <w:rsid w:val="0059525E"/>
    <w:rsid w:val="00597C4B"/>
    <w:rsid w:val="005D6C4B"/>
    <w:rsid w:val="00617976"/>
    <w:rsid w:val="0065710B"/>
    <w:rsid w:val="00674601"/>
    <w:rsid w:val="00714B88"/>
    <w:rsid w:val="00726EEA"/>
    <w:rsid w:val="00737F2C"/>
    <w:rsid w:val="007434C2"/>
    <w:rsid w:val="00751E86"/>
    <w:rsid w:val="0078052C"/>
    <w:rsid w:val="00787400"/>
    <w:rsid w:val="007915CA"/>
    <w:rsid w:val="007A29DC"/>
    <w:rsid w:val="00830304"/>
    <w:rsid w:val="00886D0B"/>
    <w:rsid w:val="008C323D"/>
    <w:rsid w:val="008C656F"/>
    <w:rsid w:val="00983C7A"/>
    <w:rsid w:val="009A36B8"/>
    <w:rsid w:val="009C15C0"/>
    <w:rsid w:val="009F6A27"/>
    <w:rsid w:val="00A02ABC"/>
    <w:rsid w:val="00A42CC9"/>
    <w:rsid w:val="00A4337A"/>
    <w:rsid w:val="00A44734"/>
    <w:rsid w:val="00B530D8"/>
    <w:rsid w:val="00B64D99"/>
    <w:rsid w:val="00C0531D"/>
    <w:rsid w:val="00C62635"/>
    <w:rsid w:val="00C63FA0"/>
    <w:rsid w:val="00C71AC0"/>
    <w:rsid w:val="00C85C62"/>
    <w:rsid w:val="00CA49F2"/>
    <w:rsid w:val="00CE35E6"/>
    <w:rsid w:val="00D04131"/>
    <w:rsid w:val="00D460D1"/>
    <w:rsid w:val="00D709E0"/>
    <w:rsid w:val="00DD07C5"/>
    <w:rsid w:val="00F03113"/>
    <w:rsid w:val="00F258C4"/>
    <w:rsid w:val="00F57C01"/>
    <w:rsid w:val="00FE1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05DEC19B-B9C6-4B44-B39D-B197C775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5C0"/>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C656F"/>
    <w:rPr>
      <w:rFonts w:cs="Times New Roman"/>
      <w:color w:val="0000FF"/>
      <w:u w:val="single"/>
    </w:rPr>
  </w:style>
  <w:style w:type="paragraph" w:styleId="a4">
    <w:name w:val="Balloon Text"/>
    <w:basedOn w:val="a"/>
    <w:link w:val="a5"/>
    <w:uiPriority w:val="99"/>
    <w:semiHidden/>
    <w:rsid w:val="0065710B"/>
    <w:pPr>
      <w:spacing w:line="240" w:lineRule="auto"/>
    </w:pPr>
    <w:rPr>
      <w:rFonts w:ascii="Tahoma" w:hAnsi="Tahoma" w:cs="Tahoma"/>
      <w:sz w:val="16"/>
      <w:szCs w:val="16"/>
    </w:rPr>
  </w:style>
  <w:style w:type="character" w:styleId="a6">
    <w:name w:val="FollowedHyperlink"/>
    <w:uiPriority w:val="99"/>
    <w:semiHidden/>
    <w:rsid w:val="00C85C62"/>
    <w:rPr>
      <w:rFonts w:cs="Times New Roman"/>
      <w:color w:val="800080"/>
      <w:u w:val="single"/>
    </w:rPr>
  </w:style>
  <w:style w:type="character" w:customStyle="1" w:styleId="a5">
    <w:name w:val="Текст выноски Знак"/>
    <w:link w:val="a4"/>
    <w:uiPriority w:val="99"/>
    <w:semiHidden/>
    <w:locked/>
    <w:rsid w:val="0065710B"/>
    <w:rPr>
      <w:rFonts w:ascii="Tahoma" w:hAnsi="Tahoma" w:cs="Tahoma"/>
      <w:sz w:val="16"/>
      <w:szCs w:val="16"/>
    </w:rPr>
  </w:style>
  <w:style w:type="paragraph" w:styleId="a7">
    <w:name w:val="footer"/>
    <w:basedOn w:val="a"/>
    <w:link w:val="a8"/>
    <w:uiPriority w:val="99"/>
    <w:rsid w:val="0023053E"/>
    <w:pPr>
      <w:tabs>
        <w:tab w:val="center" w:pos="4677"/>
        <w:tab w:val="right" w:pos="9355"/>
      </w:tabs>
    </w:pPr>
  </w:style>
  <w:style w:type="character" w:customStyle="1" w:styleId="a8">
    <w:name w:val="Нижний колонтитул Знак"/>
    <w:link w:val="a7"/>
    <w:uiPriority w:val="99"/>
    <w:semiHidden/>
    <w:rPr>
      <w:sz w:val="28"/>
      <w:szCs w:val="28"/>
      <w:lang w:eastAsia="en-US"/>
    </w:rPr>
  </w:style>
  <w:style w:type="character" w:styleId="a9">
    <w:name w:val="page number"/>
    <w:uiPriority w:val="99"/>
    <w:rsid w:val="0023053E"/>
    <w:rPr>
      <w:rFonts w:cs="Times New Roman"/>
    </w:rPr>
  </w:style>
  <w:style w:type="paragraph" w:styleId="aa">
    <w:name w:val="header"/>
    <w:basedOn w:val="a"/>
    <w:link w:val="ab"/>
    <w:uiPriority w:val="99"/>
    <w:rsid w:val="0023053E"/>
    <w:pPr>
      <w:tabs>
        <w:tab w:val="center" w:pos="4677"/>
        <w:tab w:val="right" w:pos="9355"/>
      </w:tabs>
    </w:pPr>
  </w:style>
  <w:style w:type="character" w:customStyle="1" w:styleId="ab">
    <w:name w:val="Верхний колонтитул Знак"/>
    <w:link w:val="aa"/>
    <w:uiPriority w:val="99"/>
    <w:semiHidden/>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186874">
      <w:marLeft w:val="0"/>
      <w:marRight w:val="0"/>
      <w:marTop w:val="0"/>
      <w:marBottom w:val="0"/>
      <w:divBdr>
        <w:top w:val="none" w:sz="0" w:space="0" w:color="auto"/>
        <w:left w:val="none" w:sz="0" w:space="0" w:color="auto"/>
        <w:bottom w:val="none" w:sz="0" w:space="0" w:color="auto"/>
        <w:right w:val="none" w:sz="0" w:space="0" w:color="auto"/>
      </w:divBdr>
      <w:divsChild>
        <w:div w:id="1034186902">
          <w:marLeft w:val="0"/>
          <w:marRight w:val="0"/>
          <w:marTop w:val="0"/>
          <w:marBottom w:val="0"/>
          <w:divBdr>
            <w:top w:val="none" w:sz="0" w:space="0" w:color="auto"/>
            <w:left w:val="none" w:sz="0" w:space="0" w:color="auto"/>
            <w:bottom w:val="none" w:sz="0" w:space="0" w:color="auto"/>
            <w:right w:val="none" w:sz="0" w:space="0" w:color="auto"/>
          </w:divBdr>
          <w:divsChild>
            <w:div w:id="1034186924">
              <w:marLeft w:val="0"/>
              <w:marRight w:val="0"/>
              <w:marTop w:val="0"/>
              <w:marBottom w:val="240"/>
              <w:divBdr>
                <w:top w:val="none" w:sz="0" w:space="0" w:color="auto"/>
                <w:left w:val="none" w:sz="0" w:space="0" w:color="auto"/>
                <w:bottom w:val="none" w:sz="0" w:space="0" w:color="auto"/>
                <w:right w:val="none" w:sz="0" w:space="0" w:color="auto"/>
              </w:divBdr>
              <w:divsChild>
                <w:div w:id="10341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875">
      <w:marLeft w:val="0"/>
      <w:marRight w:val="0"/>
      <w:marTop w:val="0"/>
      <w:marBottom w:val="0"/>
      <w:divBdr>
        <w:top w:val="none" w:sz="0" w:space="0" w:color="auto"/>
        <w:left w:val="none" w:sz="0" w:space="0" w:color="auto"/>
        <w:bottom w:val="none" w:sz="0" w:space="0" w:color="auto"/>
        <w:right w:val="none" w:sz="0" w:space="0" w:color="auto"/>
      </w:divBdr>
      <w:divsChild>
        <w:div w:id="1034186929">
          <w:marLeft w:val="0"/>
          <w:marRight w:val="0"/>
          <w:marTop w:val="0"/>
          <w:marBottom w:val="0"/>
          <w:divBdr>
            <w:top w:val="none" w:sz="0" w:space="0" w:color="auto"/>
            <w:left w:val="none" w:sz="0" w:space="0" w:color="auto"/>
            <w:bottom w:val="none" w:sz="0" w:space="0" w:color="auto"/>
            <w:right w:val="none" w:sz="0" w:space="0" w:color="auto"/>
          </w:divBdr>
          <w:divsChild>
            <w:div w:id="1034186925">
              <w:marLeft w:val="0"/>
              <w:marRight w:val="0"/>
              <w:marTop w:val="0"/>
              <w:marBottom w:val="240"/>
              <w:divBdr>
                <w:top w:val="none" w:sz="0" w:space="0" w:color="auto"/>
                <w:left w:val="none" w:sz="0" w:space="0" w:color="auto"/>
                <w:bottom w:val="none" w:sz="0" w:space="0" w:color="auto"/>
                <w:right w:val="none" w:sz="0" w:space="0" w:color="auto"/>
              </w:divBdr>
              <w:divsChild>
                <w:div w:id="10341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879">
      <w:marLeft w:val="0"/>
      <w:marRight w:val="0"/>
      <w:marTop w:val="0"/>
      <w:marBottom w:val="0"/>
      <w:divBdr>
        <w:top w:val="none" w:sz="0" w:space="0" w:color="auto"/>
        <w:left w:val="none" w:sz="0" w:space="0" w:color="auto"/>
        <w:bottom w:val="none" w:sz="0" w:space="0" w:color="auto"/>
        <w:right w:val="none" w:sz="0" w:space="0" w:color="auto"/>
      </w:divBdr>
      <w:divsChild>
        <w:div w:id="1034186893">
          <w:marLeft w:val="0"/>
          <w:marRight w:val="0"/>
          <w:marTop w:val="0"/>
          <w:marBottom w:val="0"/>
          <w:divBdr>
            <w:top w:val="none" w:sz="0" w:space="0" w:color="auto"/>
            <w:left w:val="none" w:sz="0" w:space="0" w:color="auto"/>
            <w:bottom w:val="none" w:sz="0" w:space="0" w:color="auto"/>
            <w:right w:val="none" w:sz="0" w:space="0" w:color="auto"/>
          </w:divBdr>
          <w:divsChild>
            <w:div w:id="1034186921">
              <w:marLeft w:val="0"/>
              <w:marRight w:val="0"/>
              <w:marTop w:val="0"/>
              <w:marBottom w:val="240"/>
              <w:divBdr>
                <w:top w:val="none" w:sz="0" w:space="0" w:color="auto"/>
                <w:left w:val="none" w:sz="0" w:space="0" w:color="auto"/>
                <w:bottom w:val="none" w:sz="0" w:space="0" w:color="auto"/>
                <w:right w:val="none" w:sz="0" w:space="0" w:color="auto"/>
              </w:divBdr>
              <w:divsChild>
                <w:div w:id="10341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881">
      <w:marLeft w:val="0"/>
      <w:marRight w:val="0"/>
      <w:marTop w:val="0"/>
      <w:marBottom w:val="0"/>
      <w:divBdr>
        <w:top w:val="none" w:sz="0" w:space="0" w:color="auto"/>
        <w:left w:val="none" w:sz="0" w:space="0" w:color="auto"/>
        <w:bottom w:val="none" w:sz="0" w:space="0" w:color="auto"/>
        <w:right w:val="none" w:sz="0" w:space="0" w:color="auto"/>
      </w:divBdr>
      <w:divsChild>
        <w:div w:id="1034186872">
          <w:marLeft w:val="0"/>
          <w:marRight w:val="0"/>
          <w:marTop w:val="0"/>
          <w:marBottom w:val="0"/>
          <w:divBdr>
            <w:top w:val="none" w:sz="0" w:space="0" w:color="auto"/>
            <w:left w:val="none" w:sz="0" w:space="0" w:color="auto"/>
            <w:bottom w:val="none" w:sz="0" w:space="0" w:color="auto"/>
            <w:right w:val="none" w:sz="0" w:space="0" w:color="auto"/>
          </w:divBdr>
          <w:divsChild>
            <w:div w:id="1034186917">
              <w:marLeft w:val="0"/>
              <w:marRight w:val="0"/>
              <w:marTop w:val="0"/>
              <w:marBottom w:val="240"/>
              <w:divBdr>
                <w:top w:val="none" w:sz="0" w:space="0" w:color="auto"/>
                <w:left w:val="none" w:sz="0" w:space="0" w:color="auto"/>
                <w:bottom w:val="none" w:sz="0" w:space="0" w:color="auto"/>
                <w:right w:val="none" w:sz="0" w:space="0" w:color="auto"/>
              </w:divBdr>
              <w:divsChild>
                <w:div w:id="10341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889">
      <w:marLeft w:val="0"/>
      <w:marRight w:val="0"/>
      <w:marTop w:val="0"/>
      <w:marBottom w:val="0"/>
      <w:divBdr>
        <w:top w:val="none" w:sz="0" w:space="0" w:color="auto"/>
        <w:left w:val="none" w:sz="0" w:space="0" w:color="auto"/>
        <w:bottom w:val="none" w:sz="0" w:space="0" w:color="auto"/>
        <w:right w:val="none" w:sz="0" w:space="0" w:color="auto"/>
      </w:divBdr>
      <w:divsChild>
        <w:div w:id="1034186880">
          <w:marLeft w:val="0"/>
          <w:marRight w:val="0"/>
          <w:marTop w:val="0"/>
          <w:marBottom w:val="0"/>
          <w:divBdr>
            <w:top w:val="none" w:sz="0" w:space="0" w:color="auto"/>
            <w:left w:val="none" w:sz="0" w:space="0" w:color="auto"/>
            <w:bottom w:val="none" w:sz="0" w:space="0" w:color="auto"/>
            <w:right w:val="none" w:sz="0" w:space="0" w:color="auto"/>
          </w:divBdr>
          <w:divsChild>
            <w:div w:id="1034186897">
              <w:marLeft w:val="0"/>
              <w:marRight w:val="0"/>
              <w:marTop w:val="0"/>
              <w:marBottom w:val="240"/>
              <w:divBdr>
                <w:top w:val="none" w:sz="0" w:space="0" w:color="auto"/>
                <w:left w:val="none" w:sz="0" w:space="0" w:color="auto"/>
                <w:bottom w:val="none" w:sz="0" w:space="0" w:color="auto"/>
                <w:right w:val="none" w:sz="0" w:space="0" w:color="auto"/>
              </w:divBdr>
              <w:divsChild>
                <w:div w:id="10341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890">
      <w:marLeft w:val="0"/>
      <w:marRight w:val="0"/>
      <w:marTop w:val="0"/>
      <w:marBottom w:val="0"/>
      <w:divBdr>
        <w:top w:val="none" w:sz="0" w:space="0" w:color="auto"/>
        <w:left w:val="none" w:sz="0" w:space="0" w:color="auto"/>
        <w:bottom w:val="none" w:sz="0" w:space="0" w:color="auto"/>
        <w:right w:val="none" w:sz="0" w:space="0" w:color="auto"/>
      </w:divBdr>
      <w:divsChild>
        <w:div w:id="1034186888">
          <w:marLeft w:val="0"/>
          <w:marRight w:val="0"/>
          <w:marTop w:val="0"/>
          <w:marBottom w:val="0"/>
          <w:divBdr>
            <w:top w:val="none" w:sz="0" w:space="0" w:color="auto"/>
            <w:left w:val="none" w:sz="0" w:space="0" w:color="auto"/>
            <w:bottom w:val="none" w:sz="0" w:space="0" w:color="auto"/>
            <w:right w:val="none" w:sz="0" w:space="0" w:color="auto"/>
          </w:divBdr>
          <w:divsChild>
            <w:div w:id="1034186900">
              <w:marLeft w:val="0"/>
              <w:marRight w:val="0"/>
              <w:marTop w:val="0"/>
              <w:marBottom w:val="240"/>
              <w:divBdr>
                <w:top w:val="none" w:sz="0" w:space="0" w:color="auto"/>
                <w:left w:val="none" w:sz="0" w:space="0" w:color="auto"/>
                <w:bottom w:val="none" w:sz="0" w:space="0" w:color="auto"/>
                <w:right w:val="none" w:sz="0" w:space="0" w:color="auto"/>
              </w:divBdr>
              <w:divsChild>
                <w:div w:id="10341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891">
      <w:marLeft w:val="0"/>
      <w:marRight w:val="0"/>
      <w:marTop w:val="0"/>
      <w:marBottom w:val="0"/>
      <w:divBdr>
        <w:top w:val="none" w:sz="0" w:space="0" w:color="auto"/>
        <w:left w:val="none" w:sz="0" w:space="0" w:color="auto"/>
        <w:bottom w:val="none" w:sz="0" w:space="0" w:color="auto"/>
        <w:right w:val="none" w:sz="0" w:space="0" w:color="auto"/>
      </w:divBdr>
      <w:divsChild>
        <w:div w:id="1034186922">
          <w:marLeft w:val="0"/>
          <w:marRight w:val="0"/>
          <w:marTop w:val="0"/>
          <w:marBottom w:val="0"/>
          <w:divBdr>
            <w:top w:val="none" w:sz="0" w:space="0" w:color="auto"/>
            <w:left w:val="none" w:sz="0" w:space="0" w:color="auto"/>
            <w:bottom w:val="none" w:sz="0" w:space="0" w:color="auto"/>
            <w:right w:val="none" w:sz="0" w:space="0" w:color="auto"/>
          </w:divBdr>
          <w:divsChild>
            <w:div w:id="1034186923">
              <w:marLeft w:val="0"/>
              <w:marRight w:val="0"/>
              <w:marTop w:val="0"/>
              <w:marBottom w:val="0"/>
              <w:divBdr>
                <w:top w:val="none" w:sz="0" w:space="0" w:color="auto"/>
                <w:left w:val="none" w:sz="0" w:space="0" w:color="auto"/>
                <w:bottom w:val="none" w:sz="0" w:space="0" w:color="auto"/>
                <w:right w:val="none" w:sz="0" w:space="0" w:color="auto"/>
              </w:divBdr>
              <w:divsChild>
                <w:div w:id="1034186932">
                  <w:marLeft w:val="0"/>
                  <w:marRight w:val="0"/>
                  <w:marTop w:val="0"/>
                  <w:marBottom w:val="0"/>
                  <w:divBdr>
                    <w:top w:val="none" w:sz="0" w:space="0" w:color="auto"/>
                    <w:left w:val="none" w:sz="0" w:space="0" w:color="auto"/>
                    <w:bottom w:val="none" w:sz="0" w:space="0" w:color="auto"/>
                    <w:right w:val="none" w:sz="0" w:space="0" w:color="auto"/>
                  </w:divBdr>
                  <w:divsChild>
                    <w:div w:id="10341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6896">
      <w:marLeft w:val="0"/>
      <w:marRight w:val="0"/>
      <w:marTop w:val="0"/>
      <w:marBottom w:val="0"/>
      <w:divBdr>
        <w:top w:val="none" w:sz="0" w:space="0" w:color="auto"/>
        <w:left w:val="none" w:sz="0" w:space="0" w:color="auto"/>
        <w:bottom w:val="none" w:sz="0" w:space="0" w:color="auto"/>
        <w:right w:val="none" w:sz="0" w:space="0" w:color="auto"/>
      </w:divBdr>
      <w:divsChild>
        <w:div w:id="1034186919">
          <w:marLeft w:val="0"/>
          <w:marRight w:val="0"/>
          <w:marTop w:val="0"/>
          <w:marBottom w:val="0"/>
          <w:divBdr>
            <w:top w:val="none" w:sz="0" w:space="0" w:color="auto"/>
            <w:left w:val="none" w:sz="0" w:space="0" w:color="auto"/>
            <w:bottom w:val="none" w:sz="0" w:space="0" w:color="auto"/>
            <w:right w:val="none" w:sz="0" w:space="0" w:color="auto"/>
          </w:divBdr>
          <w:divsChild>
            <w:div w:id="1034186905">
              <w:marLeft w:val="0"/>
              <w:marRight w:val="0"/>
              <w:marTop w:val="0"/>
              <w:marBottom w:val="240"/>
              <w:divBdr>
                <w:top w:val="none" w:sz="0" w:space="0" w:color="auto"/>
                <w:left w:val="none" w:sz="0" w:space="0" w:color="auto"/>
                <w:bottom w:val="none" w:sz="0" w:space="0" w:color="auto"/>
                <w:right w:val="none" w:sz="0" w:space="0" w:color="auto"/>
              </w:divBdr>
              <w:divsChild>
                <w:div w:id="10341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903">
      <w:marLeft w:val="0"/>
      <w:marRight w:val="0"/>
      <w:marTop w:val="0"/>
      <w:marBottom w:val="0"/>
      <w:divBdr>
        <w:top w:val="none" w:sz="0" w:space="0" w:color="auto"/>
        <w:left w:val="none" w:sz="0" w:space="0" w:color="auto"/>
        <w:bottom w:val="none" w:sz="0" w:space="0" w:color="auto"/>
        <w:right w:val="none" w:sz="0" w:space="0" w:color="auto"/>
      </w:divBdr>
      <w:divsChild>
        <w:div w:id="1034186913">
          <w:marLeft w:val="0"/>
          <w:marRight w:val="0"/>
          <w:marTop w:val="0"/>
          <w:marBottom w:val="0"/>
          <w:divBdr>
            <w:top w:val="none" w:sz="0" w:space="0" w:color="auto"/>
            <w:left w:val="none" w:sz="0" w:space="0" w:color="auto"/>
            <w:bottom w:val="none" w:sz="0" w:space="0" w:color="auto"/>
            <w:right w:val="none" w:sz="0" w:space="0" w:color="auto"/>
          </w:divBdr>
          <w:divsChild>
            <w:div w:id="1034186914">
              <w:marLeft w:val="0"/>
              <w:marRight w:val="0"/>
              <w:marTop w:val="0"/>
              <w:marBottom w:val="240"/>
              <w:divBdr>
                <w:top w:val="none" w:sz="0" w:space="0" w:color="auto"/>
                <w:left w:val="none" w:sz="0" w:space="0" w:color="auto"/>
                <w:bottom w:val="none" w:sz="0" w:space="0" w:color="auto"/>
                <w:right w:val="none" w:sz="0" w:space="0" w:color="auto"/>
              </w:divBdr>
              <w:divsChild>
                <w:div w:id="10341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904">
      <w:marLeft w:val="0"/>
      <w:marRight w:val="0"/>
      <w:marTop w:val="0"/>
      <w:marBottom w:val="0"/>
      <w:divBdr>
        <w:top w:val="none" w:sz="0" w:space="0" w:color="auto"/>
        <w:left w:val="none" w:sz="0" w:space="0" w:color="auto"/>
        <w:bottom w:val="none" w:sz="0" w:space="0" w:color="auto"/>
        <w:right w:val="none" w:sz="0" w:space="0" w:color="auto"/>
      </w:divBdr>
      <w:divsChild>
        <w:div w:id="1034186877">
          <w:marLeft w:val="0"/>
          <w:marRight w:val="0"/>
          <w:marTop w:val="0"/>
          <w:marBottom w:val="0"/>
          <w:divBdr>
            <w:top w:val="none" w:sz="0" w:space="0" w:color="auto"/>
            <w:left w:val="none" w:sz="0" w:space="0" w:color="auto"/>
            <w:bottom w:val="none" w:sz="0" w:space="0" w:color="auto"/>
            <w:right w:val="none" w:sz="0" w:space="0" w:color="auto"/>
          </w:divBdr>
          <w:divsChild>
            <w:div w:id="1034186907">
              <w:marLeft w:val="0"/>
              <w:marRight w:val="0"/>
              <w:marTop w:val="0"/>
              <w:marBottom w:val="240"/>
              <w:divBdr>
                <w:top w:val="none" w:sz="0" w:space="0" w:color="auto"/>
                <w:left w:val="none" w:sz="0" w:space="0" w:color="auto"/>
                <w:bottom w:val="none" w:sz="0" w:space="0" w:color="auto"/>
                <w:right w:val="none" w:sz="0" w:space="0" w:color="auto"/>
              </w:divBdr>
              <w:divsChild>
                <w:div w:id="10341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909">
      <w:marLeft w:val="0"/>
      <w:marRight w:val="0"/>
      <w:marTop w:val="0"/>
      <w:marBottom w:val="0"/>
      <w:divBdr>
        <w:top w:val="none" w:sz="0" w:space="0" w:color="auto"/>
        <w:left w:val="none" w:sz="0" w:space="0" w:color="auto"/>
        <w:bottom w:val="none" w:sz="0" w:space="0" w:color="auto"/>
        <w:right w:val="none" w:sz="0" w:space="0" w:color="auto"/>
      </w:divBdr>
      <w:divsChild>
        <w:div w:id="1034186928">
          <w:marLeft w:val="0"/>
          <w:marRight w:val="0"/>
          <w:marTop w:val="0"/>
          <w:marBottom w:val="0"/>
          <w:divBdr>
            <w:top w:val="none" w:sz="0" w:space="0" w:color="auto"/>
            <w:left w:val="none" w:sz="0" w:space="0" w:color="auto"/>
            <w:bottom w:val="none" w:sz="0" w:space="0" w:color="auto"/>
            <w:right w:val="none" w:sz="0" w:space="0" w:color="auto"/>
          </w:divBdr>
          <w:divsChild>
            <w:div w:id="1034186910">
              <w:marLeft w:val="0"/>
              <w:marRight w:val="0"/>
              <w:marTop w:val="0"/>
              <w:marBottom w:val="240"/>
              <w:divBdr>
                <w:top w:val="none" w:sz="0" w:space="0" w:color="auto"/>
                <w:left w:val="none" w:sz="0" w:space="0" w:color="auto"/>
                <w:bottom w:val="none" w:sz="0" w:space="0" w:color="auto"/>
                <w:right w:val="none" w:sz="0" w:space="0" w:color="auto"/>
              </w:divBdr>
              <w:divsChild>
                <w:div w:id="10341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912">
      <w:marLeft w:val="0"/>
      <w:marRight w:val="0"/>
      <w:marTop w:val="0"/>
      <w:marBottom w:val="0"/>
      <w:divBdr>
        <w:top w:val="none" w:sz="0" w:space="0" w:color="auto"/>
        <w:left w:val="none" w:sz="0" w:space="0" w:color="auto"/>
        <w:bottom w:val="none" w:sz="0" w:space="0" w:color="auto"/>
        <w:right w:val="none" w:sz="0" w:space="0" w:color="auto"/>
      </w:divBdr>
      <w:divsChild>
        <w:div w:id="1034186933">
          <w:marLeft w:val="0"/>
          <w:marRight w:val="0"/>
          <w:marTop w:val="0"/>
          <w:marBottom w:val="0"/>
          <w:divBdr>
            <w:top w:val="none" w:sz="0" w:space="0" w:color="auto"/>
            <w:left w:val="none" w:sz="0" w:space="0" w:color="auto"/>
            <w:bottom w:val="none" w:sz="0" w:space="0" w:color="auto"/>
            <w:right w:val="none" w:sz="0" w:space="0" w:color="auto"/>
          </w:divBdr>
          <w:divsChild>
            <w:div w:id="1034186901">
              <w:marLeft w:val="0"/>
              <w:marRight w:val="0"/>
              <w:marTop w:val="0"/>
              <w:marBottom w:val="0"/>
              <w:divBdr>
                <w:top w:val="none" w:sz="0" w:space="0" w:color="auto"/>
                <w:left w:val="none" w:sz="0" w:space="0" w:color="auto"/>
                <w:bottom w:val="none" w:sz="0" w:space="0" w:color="auto"/>
                <w:right w:val="none" w:sz="0" w:space="0" w:color="auto"/>
              </w:divBdr>
              <w:divsChild>
                <w:div w:id="1034186899">
                  <w:marLeft w:val="0"/>
                  <w:marRight w:val="0"/>
                  <w:marTop w:val="0"/>
                  <w:marBottom w:val="0"/>
                  <w:divBdr>
                    <w:top w:val="none" w:sz="0" w:space="0" w:color="auto"/>
                    <w:left w:val="none" w:sz="0" w:space="0" w:color="auto"/>
                    <w:bottom w:val="none" w:sz="0" w:space="0" w:color="auto"/>
                    <w:right w:val="none" w:sz="0" w:space="0" w:color="auto"/>
                  </w:divBdr>
                  <w:divsChild>
                    <w:div w:id="10341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6918">
      <w:marLeft w:val="0"/>
      <w:marRight w:val="0"/>
      <w:marTop w:val="0"/>
      <w:marBottom w:val="0"/>
      <w:divBdr>
        <w:top w:val="none" w:sz="0" w:space="0" w:color="auto"/>
        <w:left w:val="none" w:sz="0" w:space="0" w:color="auto"/>
        <w:bottom w:val="none" w:sz="0" w:space="0" w:color="auto"/>
        <w:right w:val="none" w:sz="0" w:space="0" w:color="auto"/>
      </w:divBdr>
      <w:divsChild>
        <w:div w:id="1034186887">
          <w:marLeft w:val="0"/>
          <w:marRight w:val="0"/>
          <w:marTop w:val="0"/>
          <w:marBottom w:val="0"/>
          <w:divBdr>
            <w:top w:val="none" w:sz="0" w:space="0" w:color="auto"/>
            <w:left w:val="none" w:sz="0" w:space="0" w:color="auto"/>
            <w:bottom w:val="none" w:sz="0" w:space="0" w:color="auto"/>
            <w:right w:val="none" w:sz="0" w:space="0" w:color="auto"/>
          </w:divBdr>
          <w:divsChild>
            <w:div w:id="1034186895">
              <w:marLeft w:val="0"/>
              <w:marRight w:val="0"/>
              <w:marTop w:val="0"/>
              <w:marBottom w:val="240"/>
              <w:divBdr>
                <w:top w:val="none" w:sz="0" w:space="0" w:color="auto"/>
                <w:left w:val="none" w:sz="0" w:space="0" w:color="auto"/>
                <w:bottom w:val="none" w:sz="0" w:space="0" w:color="auto"/>
                <w:right w:val="none" w:sz="0" w:space="0" w:color="auto"/>
              </w:divBdr>
              <w:divsChild>
                <w:div w:id="10341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920">
      <w:marLeft w:val="0"/>
      <w:marRight w:val="0"/>
      <w:marTop w:val="0"/>
      <w:marBottom w:val="0"/>
      <w:divBdr>
        <w:top w:val="none" w:sz="0" w:space="0" w:color="auto"/>
        <w:left w:val="none" w:sz="0" w:space="0" w:color="auto"/>
        <w:bottom w:val="none" w:sz="0" w:space="0" w:color="auto"/>
        <w:right w:val="none" w:sz="0" w:space="0" w:color="auto"/>
      </w:divBdr>
      <w:divsChild>
        <w:div w:id="1034186885">
          <w:marLeft w:val="0"/>
          <w:marRight w:val="0"/>
          <w:marTop w:val="0"/>
          <w:marBottom w:val="0"/>
          <w:divBdr>
            <w:top w:val="none" w:sz="0" w:space="0" w:color="auto"/>
            <w:left w:val="none" w:sz="0" w:space="0" w:color="auto"/>
            <w:bottom w:val="none" w:sz="0" w:space="0" w:color="auto"/>
            <w:right w:val="none" w:sz="0" w:space="0" w:color="auto"/>
          </w:divBdr>
          <w:divsChild>
            <w:div w:id="1034186916">
              <w:marLeft w:val="0"/>
              <w:marRight w:val="0"/>
              <w:marTop w:val="0"/>
              <w:marBottom w:val="240"/>
              <w:divBdr>
                <w:top w:val="none" w:sz="0" w:space="0" w:color="auto"/>
                <w:left w:val="none" w:sz="0" w:space="0" w:color="auto"/>
                <w:bottom w:val="none" w:sz="0" w:space="0" w:color="auto"/>
                <w:right w:val="none" w:sz="0" w:space="0" w:color="auto"/>
              </w:divBdr>
              <w:divsChild>
                <w:div w:id="10341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6927">
      <w:marLeft w:val="0"/>
      <w:marRight w:val="0"/>
      <w:marTop w:val="0"/>
      <w:marBottom w:val="0"/>
      <w:divBdr>
        <w:top w:val="none" w:sz="0" w:space="0" w:color="auto"/>
        <w:left w:val="none" w:sz="0" w:space="0" w:color="auto"/>
        <w:bottom w:val="none" w:sz="0" w:space="0" w:color="auto"/>
        <w:right w:val="none" w:sz="0" w:space="0" w:color="auto"/>
      </w:divBdr>
      <w:divsChild>
        <w:div w:id="1034186906">
          <w:marLeft w:val="0"/>
          <w:marRight w:val="0"/>
          <w:marTop w:val="0"/>
          <w:marBottom w:val="0"/>
          <w:divBdr>
            <w:top w:val="none" w:sz="0" w:space="0" w:color="auto"/>
            <w:left w:val="none" w:sz="0" w:space="0" w:color="auto"/>
            <w:bottom w:val="none" w:sz="0" w:space="0" w:color="auto"/>
            <w:right w:val="none" w:sz="0" w:space="0" w:color="auto"/>
          </w:divBdr>
          <w:divsChild>
            <w:div w:id="1034186876">
              <w:marLeft w:val="0"/>
              <w:marRight w:val="0"/>
              <w:marTop w:val="0"/>
              <w:marBottom w:val="240"/>
              <w:divBdr>
                <w:top w:val="none" w:sz="0" w:space="0" w:color="auto"/>
                <w:left w:val="none" w:sz="0" w:space="0" w:color="auto"/>
                <w:bottom w:val="none" w:sz="0" w:space="0" w:color="auto"/>
                <w:right w:val="none" w:sz="0" w:space="0" w:color="auto"/>
              </w:divBdr>
              <w:divsChild>
                <w:div w:id="10341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3634</Words>
  <Characters>20719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Диеновые углеводороды</vt:lpstr>
    </vt:vector>
  </TitlesOfParts>
  <Company>PSPU</Company>
  <LinksUpToDate>false</LinksUpToDate>
  <CharactersWithSpaces>24305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Диеновые углеводороды</dc:title>
  <dc:subject/>
  <dc:creator>Vladimir Solovev</dc:creator>
  <cp:keywords/>
  <dc:description/>
  <cp:lastModifiedBy>admin</cp:lastModifiedBy>
  <cp:revision>2</cp:revision>
  <dcterms:created xsi:type="dcterms:W3CDTF">2014-02-22T07:03:00Z</dcterms:created>
  <dcterms:modified xsi:type="dcterms:W3CDTF">2014-02-22T07:03:00Z</dcterms:modified>
</cp:coreProperties>
</file>