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109" w:rsidRPr="00F07C18" w:rsidRDefault="00E10109" w:rsidP="004D4F65">
      <w:pPr>
        <w:pStyle w:val="a9"/>
        <w:jc w:val="center"/>
      </w:pPr>
      <w:r w:rsidRPr="00F07C18">
        <w:t>БЕЛОРУССКИЙ ГОСУДАРСТВЕННЫЙ УНИВЕРСИТЕТ</w:t>
      </w:r>
    </w:p>
    <w:p w:rsidR="00E10109" w:rsidRPr="00F07C18" w:rsidRDefault="00E10109" w:rsidP="004D4F65">
      <w:pPr>
        <w:pStyle w:val="a9"/>
        <w:jc w:val="center"/>
      </w:pPr>
      <w:r w:rsidRPr="00F07C18">
        <w:t>ФАКУЛЬТЕТ МЕЖДУНАРОДНЫХ ОТНОШЕНИЙ</w:t>
      </w:r>
    </w:p>
    <w:p w:rsidR="00E10109" w:rsidRPr="00F07C18" w:rsidRDefault="00E10109" w:rsidP="004D4F65">
      <w:pPr>
        <w:pStyle w:val="a9"/>
        <w:jc w:val="center"/>
      </w:pPr>
      <w:r w:rsidRPr="00F07C18">
        <w:t>КАФЕДРА МЕЖДУНАРОДНОГО ТУРИЗМА</w:t>
      </w:r>
    </w:p>
    <w:p w:rsidR="00E10109" w:rsidRPr="00F07C18" w:rsidRDefault="00E10109" w:rsidP="004D4F65">
      <w:pPr>
        <w:pStyle w:val="a9"/>
        <w:jc w:val="center"/>
      </w:pPr>
    </w:p>
    <w:p w:rsidR="00E10109" w:rsidRPr="00F07C18" w:rsidRDefault="00E10109" w:rsidP="004D4F65">
      <w:pPr>
        <w:pStyle w:val="a9"/>
        <w:jc w:val="center"/>
      </w:pPr>
    </w:p>
    <w:p w:rsidR="00115C37" w:rsidRPr="00F07C18" w:rsidRDefault="00115C37" w:rsidP="004D4F65">
      <w:pPr>
        <w:pStyle w:val="a9"/>
        <w:jc w:val="center"/>
      </w:pPr>
    </w:p>
    <w:p w:rsidR="00115C37" w:rsidRPr="00F07C18" w:rsidRDefault="00115C37" w:rsidP="004D4F65">
      <w:pPr>
        <w:pStyle w:val="a9"/>
        <w:jc w:val="center"/>
      </w:pPr>
    </w:p>
    <w:p w:rsidR="00115C37" w:rsidRPr="00F07C18" w:rsidRDefault="00115C37" w:rsidP="004D4F65">
      <w:pPr>
        <w:pStyle w:val="a9"/>
        <w:jc w:val="center"/>
      </w:pPr>
    </w:p>
    <w:p w:rsidR="00115C37" w:rsidRPr="00F07C18" w:rsidRDefault="00115C37" w:rsidP="004D4F65">
      <w:pPr>
        <w:pStyle w:val="a9"/>
        <w:jc w:val="center"/>
      </w:pPr>
    </w:p>
    <w:p w:rsidR="00E10109" w:rsidRPr="00F07C18" w:rsidRDefault="00E10109" w:rsidP="004D4F65">
      <w:pPr>
        <w:pStyle w:val="a9"/>
        <w:jc w:val="center"/>
      </w:pPr>
    </w:p>
    <w:p w:rsidR="00E10109" w:rsidRPr="00F07C18" w:rsidRDefault="00E10109" w:rsidP="004D4F65">
      <w:pPr>
        <w:pStyle w:val="a9"/>
        <w:jc w:val="center"/>
      </w:pPr>
    </w:p>
    <w:p w:rsidR="00E10109" w:rsidRPr="00F07C18" w:rsidRDefault="004D4F65" w:rsidP="004D4F65">
      <w:pPr>
        <w:pStyle w:val="a9"/>
        <w:jc w:val="center"/>
      </w:pPr>
      <w:r w:rsidRPr="00F07C18">
        <w:t>Контрольно-самостоятельная работа</w:t>
      </w:r>
    </w:p>
    <w:p w:rsidR="00E10109" w:rsidRPr="00F07C18" w:rsidRDefault="00E10109" w:rsidP="004D4F65">
      <w:pPr>
        <w:pStyle w:val="a9"/>
        <w:jc w:val="center"/>
      </w:pPr>
      <w:r w:rsidRPr="00F07C18">
        <w:t>по дисциплине «Международный менеджмент»</w:t>
      </w:r>
    </w:p>
    <w:p w:rsidR="00115C37" w:rsidRPr="00F07C18" w:rsidRDefault="00E10109" w:rsidP="004D4F65">
      <w:pPr>
        <w:pStyle w:val="a9"/>
        <w:jc w:val="center"/>
      </w:pPr>
      <w:r w:rsidRPr="00F07C18">
        <w:t>на тему</w:t>
      </w:r>
      <w:r w:rsidR="004D4F65" w:rsidRPr="00F07C18">
        <w:rPr>
          <w:lang w:val="uk-UA"/>
        </w:rPr>
        <w:t xml:space="preserve"> </w:t>
      </w:r>
      <w:r w:rsidR="00115C37" w:rsidRPr="00F07C18">
        <w:t>«Внешнеторговые бартерные сделки»</w:t>
      </w:r>
    </w:p>
    <w:p w:rsidR="00115C37" w:rsidRPr="00F07C18" w:rsidRDefault="00115C37" w:rsidP="004D4F65">
      <w:pPr>
        <w:pStyle w:val="a9"/>
        <w:jc w:val="center"/>
      </w:pPr>
    </w:p>
    <w:p w:rsidR="00115C37" w:rsidRPr="00F07C18" w:rsidRDefault="00115C37" w:rsidP="004D4F65">
      <w:pPr>
        <w:pStyle w:val="a9"/>
        <w:jc w:val="center"/>
        <w:rPr>
          <w:lang w:val="uk-UA"/>
        </w:rPr>
      </w:pPr>
    </w:p>
    <w:p w:rsidR="004D4F65" w:rsidRPr="00F07C18" w:rsidRDefault="004D4F65" w:rsidP="004D4F65">
      <w:pPr>
        <w:pStyle w:val="a9"/>
        <w:jc w:val="center"/>
        <w:rPr>
          <w:lang w:val="uk-UA"/>
        </w:rPr>
      </w:pPr>
    </w:p>
    <w:p w:rsidR="00115C37" w:rsidRPr="00F07C18" w:rsidRDefault="00115C37" w:rsidP="004D4F65">
      <w:pPr>
        <w:pStyle w:val="a9"/>
        <w:jc w:val="center"/>
      </w:pPr>
    </w:p>
    <w:p w:rsidR="00115C37" w:rsidRPr="00F07C18" w:rsidRDefault="00115C37" w:rsidP="004D4F65">
      <w:pPr>
        <w:pStyle w:val="a9"/>
        <w:jc w:val="center"/>
      </w:pPr>
    </w:p>
    <w:p w:rsidR="00115C37" w:rsidRPr="00F07C18" w:rsidRDefault="00115C37" w:rsidP="004D4F65">
      <w:pPr>
        <w:pStyle w:val="a9"/>
        <w:jc w:val="center"/>
      </w:pPr>
    </w:p>
    <w:p w:rsidR="00115C37" w:rsidRPr="00F07C18" w:rsidRDefault="00115C37" w:rsidP="004D4F65">
      <w:pPr>
        <w:pStyle w:val="a9"/>
        <w:jc w:val="center"/>
      </w:pPr>
    </w:p>
    <w:p w:rsidR="00115C37" w:rsidRPr="00F07C18" w:rsidRDefault="00115C37" w:rsidP="004D4F65">
      <w:pPr>
        <w:pStyle w:val="a9"/>
        <w:jc w:val="center"/>
      </w:pPr>
    </w:p>
    <w:p w:rsidR="000440B9" w:rsidRPr="00F07C18" w:rsidRDefault="000440B9" w:rsidP="004D4F65">
      <w:pPr>
        <w:pStyle w:val="a9"/>
        <w:jc w:val="center"/>
      </w:pPr>
    </w:p>
    <w:p w:rsidR="000440B9" w:rsidRPr="00F07C18" w:rsidRDefault="000440B9" w:rsidP="004D4F65">
      <w:pPr>
        <w:pStyle w:val="a9"/>
        <w:jc w:val="center"/>
      </w:pPr>
    </w:p>
    <w:p w:rsidR="000440B9" w:rsidRPr="00F07C18" w:rsidRDefault="000440B9" w:rsidP="004D4F65">
      <w:pPr>
        <w:pStyle w:val="a9"/>
        <w:jc w:val="center"/>
      </w:pPr>
    </w:p>
    <w:p w:rsidR="000440B9" w:rsidRPr="00F07C18" w:rsidRDefault="000440B9" w:rsidP="004D4F65">
      <w:pPr>
        <w:pStyle w:val="a9"/>
        <w:jc w:val="center"/>
      </w:pPr>
    </w:p>
    <w:p w:rsidR="000440B9" w:rsidRPr="00F07C18" w:rsidRDefault="000440B9" w:rsidP="004D4F65">
      <w:pPr>
        <w:pStyle w:val="a9"/>
        <w:jc w:val="center"/>
      </w:pPr>
    </w:p>
    <w:p w:rsidR="000440B9" w:rsidRPr="00F07C18" w:rsidRDefault="000440B9" w:rsidP="004D4F65">
      <w:pPr>
        <w:pStyle w:val="a9"/>
        <w:jc w:val="center"/>
      </w:pPr>
    </w:p>
    <w:p w:rsidR="00115C37" w:rsidRPr="00F07C18" w:rsidRDefault="00115C37" w:rsidP="004D4F65">
      <w:pPr>
        <w:pStyle w:val="a9"/>
        <w:jc w:val="center"/>
      </w:pPr>
    </w:p>
    <w:p w:rsidR="00115C37" w:rsidRPr="00F07C18" w:rsidRDefault="00115C37" w:rsidP="004D4F65">
      <w:pPr>
        <w:pStyle w:val="a9"/>
        <w:jc w:val="center"/>
      </w:pPr>
      <w:r w:rsidRPr="00F07C18">
        <w:t>Минск, 2009</w:t>
      </w:r>
    </w:p>
    <w:p w:rsidR="00D64B62" w:rsidRPr="00F07C18" w:rsidRDefault="00E10109" w:rsidP="004D4F65">
      <w:pPr>
        <w:pStyle w:val="a9"/>
      </w:pPr>
      <w:r w:rsidRPr="00F07C18">
        <w:br w:type="page"/>
      </w:r>
      <w:r w:rsidR="004D4F65" w:rsidRPr="00F07C18">
        <w:t>Введение</w:t>
      </w:r>
    </w:p>
    <w:p w:rsidR="004D4F65" w:rsidRPr="00F07C18" w:rsidRDefault="004D4F65" w:rsidP="004D4F65">
      <w:pPr>
        <w:pStyle w:val="a9"/>
        <w:rPr>
          <w:lang w:val="uk-UA"/>
        </w:rPr>
      </w:pPr>
    </w:p>
    <w:p w:rsidR="00B72D5D" w:rsidRPr="00F07C18" w:rsidRDefault="00B72D5D" w:rsidP="004D4F65">
      <w:pPr>
        <w:pStyle w:val="a9"/>
      </w:pPr>
      <w:r w:rsidRPr="00F07C18">
        <w:t>Ситуация с выполнением взаимных обязательств предприятиями в 2009 году не улучшается, растет количество должников и снижается деловая активность. Сегодня</w:t>
      </w:r>
      <w:r w:rsidR="00CD3972" w:rsidRPr="00F07C18">
        <w:t xml:space="preserve"> в Республике Беларусь</w:t>
      </w:r>
      <w:r w:rsidRPr="00F07C18">
        <w:t xml:space="preserve"> продать товар или услугу, найти заказчика становится все сложнее. В условиях снижения ликвидности вновь актуальны схемы работы, успешно применявшиеся в период нестабильных 90-х – взаимозачеты и бартер. Потребность в альтернативной «неденежной» форме взаиморасчетов между предприятиями в связи с нехваткой ликвидности просто витает в воздухе.</w:t>
      </w:r>
    </w:p>
    <w:p w:rsidR="00B72D5D" w:rsidRPr="00F07C18" w:rsidRDefault="00B72D5D" w:rsidP="004D4F65">
      <w:pPr>
        <w:pStyle w:val="a9"/>
      </w:pPr>
      <w:r w:rsidRPr="00F07C18">
        <w:t>В России бартер захватывает рынок недвижимости, по мнению экспертов скоро более половины расчетов застройщиков с подрядчиками будут осуществляться не деньгами. В настоящее время рынок практически стоит, продавцы не хотят дешево продавать, покупатели не хотят дорого покупать, нет оборачиваемости, значит, бизнес не приносит дохода, ведь простой опаснее всего для бизнеса. [10]</w:t>
      </w:r>
    </w:p>
    <w:p w:rsidR="00E10109" w:rsidRPr="00F07C18" w:rsidRDefault="00E10109" w:rsidP="004D4F65">
      <w:pPr>
        <w:pStyle w:val="a9"/>
      </w:pPr>
      <w:r w:rsidRPr="00F07C18">
        <w:t>Одной из форм осуществления внешнеторговых сделок, получившей широкое распространение в практике международной торговли с 80-х гг., являются товарообменные сделки. С организационной точки зрения товарообменные операции представляют собой встречную торговлю, в рамках которой поставка товаров, услуг, технологий и иных товарных ценностей в одном направлении увязывается с поставкой в обратном направлении. Но помимо увязки между поставками в двух направлениях у всех видов встречных сделок есть одна особенность, отличающая их от других видов внешнеторговых следок: они или совсем исключают, или ограничивают денежные расчеты.</w:t>
      </w:r>
    </w:p>
    <w:p w:rsidR="00E10109" w:rsidRPr="00F07C18" w:rsidRDefault="00E10109" w:rsidP="004D4F65">
      <w:pPr>
        <w:pStyle w:val="a9"/>
      </w:pPr>
      <w:r w:rsidRPr="00F07C18">
        <w:t>Бартер по классическому определению - товарообменная сделка, при которой один товар обменивается на другой, равный по стоимости. Отличительной чертой бартера является отсутствие в сделке платежа за поставляемые и получаемые товары в денежном выражении. Стоимость поставляемого товара компенсируется равной стоимостью встречных поставок товара. Бартер - это своего рода купля-продажа, но с оплатой не денежными средствами, а встречной поставкой товара равной стоимости. В расчетах между сторонами бартерного договора банки не участвуют.</w:t>
      </w:r>
    </w:p>
    <w:p w:rsidR="00D64B62" w:rsidRPr="00F07C18" w:rsidRDefault="00D64B62" w:rsidP="004D4F65">
      <w:pPr>
        <w:pStyle w:val="a9"/>
      </w:pPr>
      <w:r w:rsidRPr="00F07C18">
        <w:t>Наличных денег для ведения предпринимательской деятельности всегда не хватает как большому, так и малому бизнесу. С этой позиции бартерные сделки являются взаимовыгодными. Они экономят время, соединяют тех партнеров, которые могли бы не встретиться при иных условиях. В бартерных сделках реализуемые товары и услуги дешевле, чем стоили бы при наличных расчетах.</w:t>
      </w:r>
    </w:p>
    <w:p w:rsidR="00F41617" w:rsidRPr="00F07C18" w:rsidRDefault="00F41617" w:rsidP="004D4F65">
      <w:pPr>
        <w:pStyle w:val="a9"/>
      </w:pPr>
      <w:r w:rsidRPr="00F07C18">
        <w:t xml:space="preserve">Напомню, с 1 мая </w:t>
      </w:r>
      <w:smartTag w:uri="urn:schemas-microsoft-com:office:smarttags" w:element="metricconverter">
        <w:smartTagPr>
          <w:attr w:name="ProductID" w:val="2009 г"/>
        </w:smartTagPr>
        <w:r w:rsidRPr="00F07C18">
          <w:t>2009 г</w:t>
        </w:r>
      </w:smartTag>
      <w:r w:rsidRPr="00F07C18">
        <w:t>. государство разрешило зачет и бартер при экспорте. 30 апреля Совета министров и Нацбанк приняли совместное постановление «О неденежном прекращении обязательств по внешнеторговым операциям при экспорте», цель которого — ускорить для экспортеров оборачиваемость запасов готовой продукции и тем самым улучшить финансовые показатели.</w:t>
      </w:r>
    </w:p>
    <w:p w:rsidR="00D64B62" w:rsidRPr="00F07C18" w:rsidRDefault="00D64B62" w:rsidP="004D4F65">
      <w:pPr>
        <w:pStyle w:val="a9"/>
      </w:pPr>
    </w:p>
    <w:p w:rsidR="00B72D5D" w:rsidRPr="00F07C18" w:rsidRDefault="00E10109" w:rsidP="004D4F65">
      <w:pPr>
        <w:pStyle w:val="a9"/>
      </w:pPr>
      <w:r w:rsidRPr="00F07C18">
        <w:br w:type="page"/>
      </w:r>
      <w:r w:rsidR="00B72D5D" w:rsidRPr="00F07C18">
        <w:t>В эпоху кризиса особая надобность возникает в нестандартных решениях: в снабжении и сбытовой политике, поиске доступных и выгодных схем финансирования и расчетов. Участники «круглого стола» делились свежими наработками, вспоминали опыт 10-летней давности, когда бартер и взаимозачеты (несмотря на все недостатки подобных схем) позволяли решить проблемы неплатежей. Выжить в трудных условиях поможет и консолидация усилий реального и финансового секторов. [6]</w:t>
      </w:r>
    </w:p>
    <w:p w:rsidR="00B72D5D" w:rsidRPr="00F07C18" w:rsidRDefault="00B72D5D" w:rsidP="004D4F65">
      <w:pPr>
        <w:pStyle w:val="a9"/>
      </w:pPr>
      <w:r w:rsidRPr="00F07C18">
        <w:t>В мировой практике неденежные формы расчетов (в т.ч. товарообменные операции) являются распространенными формами экономических сделок. Во внешней торговле доля товарообменных операций достигает 10-20%. Неденежные формы расчетов способствуют ускорению оборачиваемости оборотных средств (особенно во внутрикорпоративных расчетах), сбыту неликвидного товара, проникновению на новые рынки.</w:t>
      </w:r>
    </w:p>
    <w:p w:rsidR="00B72D5D" w:rsidRPr="00F07C18" w:rsidRDefault="00B72D5D" w:rsidP="004D4F65">
      <w:pPr>
        <w:pStyle w:val="a9"/>
      </w:pPr>
      <w:r w:rsidRPr="00F07C18">
        <w:t>Как известно – деньги лучший товар для бартера, но с деньгами работать проще. Бартер даёт возможность сохранить оборот предприятий и соответственно рабочие места.</w:t>
      </w:r>
    </w:p>
    <w:p w:rsidR="00CD3972" w:rsidRPr="00F07C18" w:rsidRDefault="00CD3972" w:rsidP="004D4F65">
      <w:pPr>
        <w:pStyle w:val="a9"/>
      </w:pPr>
      <w:r w:rsidRPr="00F07C18">
        <w:t>“Мы, как и вы, имеем заводы по производству минеральных удобрений, эти предприятия испытывают определенные трудности, поэтому нам необходимо принять ряд мер, чтобы не допустить спада товарооборота”", - цитата главы белорусского правительства. [4]</w:t>
      </w:r>
    </w:p>
    <w:p w:rsidR="00CD3972" w:rsidRPr="00F07C18" w:rsidRDefault="00CD3972" w:rsidP="004D4F65">
      <w:pPr>
        <w:pStyle w:val="a9"/>
      </w:pPr>
      <w:r w:rsidRPr="00F07C18">
        <w:t>Но если надо выстроить сложную бартерную цепочку с участием нескольких партнеров, напрямую сработать не всегда возможно. Например, станкостроительный завод меняет свою продукцию на тракторы, тракторы отгружаются лесхозу в обмен на пиломатериалы, а доски, в свою очередь, обмениваются на необходимый станкостроителям металл. За организацию такой сделки торговая система возьмет комиссию в размере 0,3-2,0% от ее суммы. У B2B.RU, специализирующейся на небольших операциях, комиссия может достигать 6%. [5]</w:t>
      </w:r>
    </w:p>
    <w:p w:rsidR="00CD3972" w:rsidRPr="00F07C18" w:rsidRDefault="00CD3972" w:rsidP="004D4F65">
      <w:pPr>
        <w:pStyle w:val="a9"/>
      </w:pPr>
      <w:r w:rsidRPr="00F07C18">
        <w:t>В отличие от стихийного бартера 1990-х, новые схемы имеют все шансы пережить нынешний экономический кризис и стать неотъемлемым структурным элементом российской экономики. Ведь товарообменные системы уже давно и очень успешно функционируют во вполне благополучных и стабильных странах Евросоюза. США вообще являются мировым лидером по масштабам такой деятельности, а международная ассоциация бартерной торговли IRTA включает в себя около 60 аналогичных площадок в Соединенных Штатах, Канаде, Мексике, Сингапуре, Австралии, Новой Зеландии, Бразилии, Турции, Великобритании, Венгрии, Германии и Польше. [5]</w:t>
      </w:r>
    </w:p>
    <w:p w:rsidR="00B72D5D" w:rsidRPr="00F07C18" w:rsidRDefault="00B72D5D" w:rsidP="004D4F65">
      <w:pPr>
        <w:pStyle w:val="a9"/>
      </w:pPr>
      <w:r w:rsidRPr="00F07C18">
        <w:t>В Беларуси 1 января 2009 года истек срок действия Указа № 373 от 15.08.2005 года и проведение неденежных расчетов внутри Беларуси с 2009 года вновь разрешено. Указ № 178 от 27.03.2008 года и принятое в его исполнение совместное Постановление Совмина и Нацбанка № 548/8 от 30 апреля 2009 года «О неденежном прекращении обязательств по внешнеторговым операциям при экспорте» частично открыло дорогу и для проведения товарных расчетов белорусским субъектам хозяйствования во внешнеторговой деятельности. [10]</w:t>
      </w:r>
    </w:p>
    <w:p w:rsidR="00E10109" w:rsidRPr="00F07C18" w:rsidRDefault="00E10109" w:rsidP="004D4F65">
      <w:pPr>
        <w:pStyle w:val="a9"/>
      </w:pPr>
      <w:r w:rsidRPr="00F07C18">
        <w:t>Существенный удельный вес встречных сделок в общем объеме международной торговли вызвал необходимость в разработке на международном уровне документов, обобщающих сложившийся мировой опыт их проведения. Такие документы были подготовлены Европейской экономической комиссией ООН: Руководство по составлению международных договоров о встречной торговле (</w:t>
      </w:r>
      <w:smartTag w:uri="urn:schemas-microsoft-com:office:smarttags" w:element="metricconverter">
        <w:smartTagPr>
          <w:attr w:name="ProductID" w:val="1990 г"/>
        </w:smartTagPr>
        <w:r w:rsidRPr="00F07C18">
          <w:t>1990 г</w:t>
        </w:r>
      </w:smartTag>
      <w:r w:rsidRPr="00F07C18">
        <w:t>.), о компенсационных закупках (</w:t>
      </w:r>
      <w:smartTag w:uri="urn:schemas-microsoft-com:office:smarttags" w:element="metricconverter">
        <w:smartTagPr>
          <w:attr w:name="ProductID" w:val="1990 г"/>
        </w:smartTagPr>
        <w:r w:rsidRPr="00F07C18">
          <w:t>1990 г</w:t>
        </w:r>
      </w:smartTag>
      <w:r w:rsidRPr="00F07C18">
        <w:t xml:space="preserve">.). Кроме того, комиссия ООН по праву международной торговли (ЮНСИТРАЛ) подготовила и приняла в </w:t>
      </w:r>
      <w:smartTag w:uri="urn:schemas-microsoft-com:office:smarttags" w:element="metricconverter">
        <w:smartTagPr>
          <w:attr w:name="ProductID" w:val="1992 г"/>
        </w:smartTagPr>
        <w:r w:rsidRPr="00F07C18">
          <w:t>1992</w:t>
        </w:r>
        <w:r w:rsidR="00B72D5D" w:rsidRPr="00F07C18">
          <w:t xml:space="preserve"> </w:t>
        </w:r>
        <w:r w:rsidRPr="00F07C18">
          <w:t>г</w:t>
        </w:r>
      </w:smartTag>
      <w:r w:rsidRPr="00F07C18">
        <w:t>. Правовое руководство по международным встречным торговым сделкам.</w:t>
      </w:r>
    </w:p>
    <w:p w:rsidR="00E10109" w:rsidRPr="00F07C18" w:rsidRDefault="00E10109" w:rsidP="004D4F65">
      <w:pPr>
        <w:pStyle w:val="a9"/>
      </w:pPr>
      <w:r w:rsidRPr="00F07C18">
        <w:t>Формы встречной торговли различны. С учетом особенностей каждой сделки во встречной торговле их можно разделить на несколько видов:</w:t>
      </w:r>
    </w:p>
    <w:p w:rsidR="00E10109" w:rsidRPr="00F07C18" w:rsidRDefault="00E10109" w:rsidP="004D4F65">
      <w:pPr>
        <w:pStyle w:val="a9"/>
      </w:pPr>
      <w:r w:rsidRPr="00F07C18">
        <w:t>встречные закупки;</w:t>
      </w:r>
    </w:p>
    <w:p w:rsidR="00E10109" w:rsidRPr="00F07C18" w:rsidRDefault="00E10109" w:rsidP="004D4F65">
      <w:pPr>
        <w:pStyle w:val="a9"/>
      </w:pPr>
      <w:r w:rsidRPr="00F07C18">
        <w:t>компенсационные;</w:t>
      </w:r>
    </w:p>
    <w:p w:rsidR="00E10109" w:rsidRPr="00F07C18" w:rsidRDefault="00E10109" w:rsidP="004D4F65">
      <w:pPr>
        <w:pStyle w:val="a9"/>
      </w:pPr>
      <w:r w:rsidRPr="00F07C18">
        <w:t>бартерные сделки, т. е. совершаемые на основе товарообмена.</w:t>
      </w:r>
    </w:p>
    <w:p w:rsidR="00E10109" w:rsidRPr="00F07C18" w:rsidRDefault="00E10109" w:rsidP="004D4F65">
      <w:pPr>
        <w:pStyle w:val="a9"/>
      </w:pPr>
      <w:r w:rsidRPr="00F07C18">
        <w:t>Встречная закупка означает сделку, при которой стороны, заключая контракт на поставку товара в одном направлении, одновременно подписывают соглашение о заключении контракта на встречную закупку. При этом поставляемые товары не взаимоувязаны: в качестве встречного товара покупателем может быть предложен любой имеющийся у него товар.</w:t>
      </w:r>
    </w:p>
    <w:p w:rsidR="00E10109" w:rsidRPr="00F07C18" w:rsidRDefault="00E10109" w:rsidP="004D4F65">
      <w:pPr>
        <w:pStyle w:val="a9"/>
      </w:pPr>
      <w:r w:rsidRPr="00F07C18">
        <w:t>Компенсационные сделки предусматривают продажу оборудования комплектных предприятий с последующей оплатой встречными поставками произведенной на них продукции, а так же предоставление лицензий, технологий с последующей оплатой продукцией, полученной с их использованием. Компенсационные сделки осуществляются в рамках долгосрочного промышленного сотрудничества, когда поставляемый первой стороной товар используется при производстве встречного товара, что связано с предоставлением коммерческого кредита</w:t>
      </w:r>
    </w:p>
    <w:p w:rsidR="00E10109" w:rsidRPr="00F07C18" w:rsidRDefault="00E10109" w:rsidP="004D4F65">
      <w:pPr>
        <w:pStyle w:val="a9"/>
      </w:pPr>
      <w:r w:rsidRPr="00F07C18">
        <w:t>Бартер от других форм встречной торговли отличается тем, бартерные сделки представляют собой прямой обмен в натурально-вещественной форме без использования механизма валютно-финансовых расчетов.</w:t>
      </w:r>
    </w:p>
    <w:p w:rsidR="00E10109" w:rsidRPr="00F07C18" w:rsidRDefault="00E10109" w:rsidP="004D4F65">
      <w:pPr>
        <w:pStyle w:val="a9"/>
      </w:pPr>
      <w:r w:rsidRPr="00F07C18">
        <w:t>Значительный удельный вес бартерных сделок в международной торговле объясняется целым рядом причин:</w:t>
      </w:r>
    </w:p>
    <w:p w:rsidR="00E10109" w:rsidRPr="00F07C18" w:rsidRDefault="00E10109" w:rsidP="004D4F65">
      <w:pPr>
        <w:pStyle w:val="a9"/>
      </w:pPr>
      <w:r w:rsidRPr="00F07C18">
        <w:t>нехваткой конвертируемой валюты для финансирования импорта;</w:t>
      </w:r>
    </w:p>
    <w:p w:rsidR="00E10109" w:rsidRPr="00F07C18" w:rsidRDefault="00E10109" w:rsidP="004D4F65">
      <w:pPr>
        <w:pStyle w:val="a9"/>
      </w:pPr>
      <w:r w:rsidRPr="00F07C18">
        <w:t>возможностью получить импортный товар в обмен на свой, реализация которого на обычных условиях затруднена, и таким образом использовать бартер для продвижения экспортного товара;</w:t>
      </w:r>
    </w:p>
    <w:p w:rsidR="004D4F65" w:rsidRPr="00F07C18" w:rsidRDefault="00E10109" w:rsidP="004D4F65">
      <w:pPr>
        <w:pStyle w:val="a9"/>
      </w:pPr>
      <w:r w:rsidRPr="00F07C18">
        <w:t>стремлением компаний промышленно развитых стран при строительстве в развивающихся странах объектов "под ключ" экономить на транспортных и складских расходах.</w:t>
      </w:r>
    </w:p>
    <w:p w:rsidR="00E10109" w:rsidRPr="00F07C18" w:rsidRDefault="00E10109" w:rsidP="004D4F65">
      <w:pPr>
        <w:pStyle w:val="a9"/>
      </w:pPr>
      <w:r w:rsidRPr="00F07C18">
        <w:t>Однако бартер имеет и существенные недостатки:</w:t>
      </w:r>
    </w:p>
    <w:p w:rsidR="00E10109" w:rsidRPr="00F07C18" w:rsidRDefault="00E10109" w:rsidP="004D4F65">
      <w:pPr>
        <w:pStyle w:val="a9"/>
      </w:pPr>
      <w:r w:rsidRPr="00F07C18">
        <w:t>поиск партнера по бартерной сделке усложняется, так как потребности партнеров должны совпадать;</w:t>
      </w:r>
    </w:p>
    <w:p w:rsidR="00E10109" w:rsidRPr="00F07C18" w:rsidRDefault="00E10109" w:rsidP="004D4F65">
      <w:pPr>
        <w:pStyle w:val="a9"/>
      </w:pPr>
      <w:r w:rsidRPr="00F07C18">
        <w:t>если одна из сторон бартерной сделки руководствуется только стремлением выйти на новые рынки сбыта своей продукции, у нее могут возникнуть дополнительные проблемы, связанные с реализацией встречного товара;</w:t>
      </w:r>
    </w:p>
    <w:p w:rsidR="00E10109" w:rsidRPr="00F07C18" w:rsidRDefault="00E10109" w:rsidP="004D4F65">
      <w:pPr>
        <w:pStyle w:val="a9"/>
      </w:pPr>
      <w:r w:rsidRPr="00F07C18">
        <w:t>сложнее проходит процесс согласования цен и количества встречных товаров: длительный период переговоров и разрыв между сроками поставки встречных товаров при быстром изменении цен на мировых рынках ведут к потерям одной из сторон и соответственно к выгоде другой стороны;</w:t>
      </w:r>
    </w:p>
    <w:p w:rsidR="00E10109" w:rsidRPr="00F07C18" w:rsidRDefault="00E10109" w:rsidP="004D4F65">
      <w:pPr>
        <w:pStyle w:val="a9"/>
      </w:pPr>
      <w:r w:rsidRPr="00F07C18">
        <w:t>усложняется контроль за качеством товара согласно условиям договора: если при обычной коммерческой сделке можно отказаться от акцепта счета поставщика по причине несоблюдения условия о качестве товара, то при бартерной сделке такой отказ невозможен, ибо означает потерю партнера по сделке.</w:t>
      </w:r>
    </w:p>
    <w:p w:rsidR="00E10109" w:rsidRPr="00F07C18" w:rsidRDefault="00E10109" w:rsidP="004D4F65">
      <w:pPr>
        <w:pStyle w:val="a9"/>
      </w:pPr>
      <w:r w:rsidRPr="00F07C18">
        <w:t>Заключенный бартерный договор должен иметь дату и номер и должен быть составлен в виде одного документа. Исключение составляют бартерные сделки, заключаемые в счет выполнения международных соглашений. В этом случае допускается оформление договора в виде нескольких документов, содержащих сведения, позволяющие отнести договор к конкретному соглашению, а также установить взаимосвязь этих документов в целях определения условий исполнения бартерной сделки.</w:t>
      </w:r>
    </w:p>
    <w:p w:rsidR="00E10109" w:rsidRPr="00F07C18" w:rsidRDefault="00E10109" w:rsidP="004D4F65">
      <w:pPr>
        <w:pStyle w:val="a9"/>
      </w:pPr>
      <w:r w:rsidRPr="00F07C18">
        <w:t>В договоре должны быть определены:</w:t>
      </w:r>
    </w:p>
    <w:p w:rsidR="00E10109" w:rsidRPr="00F07C18" w:rsidRDefault="00E10109" w:rsidP="004D4F65">
      <w:pPr>
        <w:pStyle w:val="a9"/>
      </w:pPr>
      <w:r w:rsidRPr="00F07C18">
        <w:t>1. номенклатура, количество, качество, цена товара по каждой товарной позиции, сроки и условия экспорта, импорта товаров;</w:t>
      </w:r>
    </w:p>
    <w:p w:rsidR="00E10109" w:rsidRPr="00F07C18" w:rsidRDefault="00E10109" w:rsidP="004D4F65">
      <w:pPr>
        <w:pStyle w:val="a9"/>
      </w:pPr>
      <w:r w:rsidRPr="00F07C18">
        <w:t>2. перечень работ, услуг, результатов интеллектуальной деятельности, их стоимость, сроки выполнения работ, момент предоставления услуг и прав на результаты интеллектуальной деятельности;</w:t>
      </w:r>
    </w:p>
    <w:p w:rsidR="004D4F65" w:rsidRPr="00F07C18" w:rsidRDefault="00E10109" w:rsidP="004D4F65">
      <w:pPr>
        <w:pStyle w:val="a9"/>
      </w:pPr>
      <w:r w:rsidRPr="00F07C18">
        <w:t>3. перечень документов подтверждающих факта выполнения работ, предоставления услуг и прав на результаты интеллектуальной деятельности.</w:t>
      </w:r>
    </w:p>
    <w:p w:rsidR="00E10109" w:rsidRPr="00F07C18" w:rsidRDefault="00E10109" w:rsidP="004D4F65">
      <w:pPr>
        <w:pStyle w:val="a9"/>
      </w:pPr>
      <w:r w:rsidRPr="00F07C18">
        <w:t>4. порядок удовлетворения претензий в случае неисполнения или ненадлежащего исполнения сторонами условий договора.</w:t>
      </w:r>
    </w:p>
    <w:p w:rsidR="004D4F65" w:rsidRPr="00F07C18" w:rsidRDefault="008D2F2E" w:rsidP="004D4F65">
      <w:pPr>
        <w:pStyle w:val="a9"/>
      </w:pPr>
      <w:r w:rsidRPr="00F07C18">
        <w:t>В странах с развитой рыночной экономикой бартер в большей степени характерен для отраслей с длительным оборотом денежных средств (горнорудная и металлургическая промышленность, строительная отрасль). В этих отраслях в США, Германии, Франции на бартерные операции приходится от 10 до 15% расчетов, и в настоящее время прогнозируется тенденция к их увеличению.</w:t>
      </w:r>
    </w:p>
    <w:p w:rsidR="004D4F65" w:rsidRPr="00F07C18" w:rsidRDefault="008D2F2E" w:rsidP="004D4F65">
      <w:pPr>
        <w:pStyle w:val="a9"/>
      </w:pPr>
      <w:r w:rsidRPr="00F07C18">
        <w:t>Кроме того, отдельные страны обладают мощными рынками ценных бумаг (как государственных, так и корпоративных). Поэтому определенная доля неденежных форм расчетов приходится на расчеты с использованием различных видов ценных бумаг. При этом эффективность такого важнейшего инструмента государственной денежно-кредитной политики, как государственные ценные бумаги зависит от уровня развития вторичного рынка этих бумаг.</w:t>
      </w:r>
    </w:p>
    <w:p w:rsidR="004D4F65" w:rsidRPr="00F07C18" w:rsidRDefault="008D2F2E" w:rsidP="004D4F65">
      <w:pPr>
        <w:pStyle w:val="a9"/>
      </w:pPr>
      <w:r w:rsidRPr="00F07C18">
        <w:t>Анализ использования бартера показывает наличие следующих основных мотивов его использования на «микроуровне»:</w:t>
      </w:r>
    </w:p>
    <w:p w:rsidR="004D4F65" w:rsidRPr="00F07C18" w:rsidRDefault="008D2F2E" w:rsidP="004D4F65">
      <w:pPr>
        <w:pStyle w:val="a9"/>
      </w:pPr>
      <w:r w:rsidRPr="00F07C18">
        <w:t>нехватка оборотного капитала;</w:t>
      </w:r>
    </w:p>
    <w:p w:rsidR="004D4F65" w:rsidRPr="00F07C18" w:rsidRDefault="008D2F2E" w:rsidP="004D4F65">
      <w:pPr>
        <w:pStyle w:val="a9"/>
      </w:pPr>
      <w:r w:rsidRPr="00F07C18">
        <w:t>желание сохранить или увеличить выпуск продукции и численность занятых;</w:t>
      </w:r>
    </w:p>
    <w:p w:rsidR="004D4F65" w:rsidRPr="00F07C18" w:rsidRDefault="008D2F2E" w:rsidP="004D4F65">
      <w:pPr>
        <w:pStyle w:val="a9"/>
      </w:pPr>
      <w:r w:rsidRPr="00F07C18">
        <w:t>возможность использования механизма налогового планирования;</w:t>
      </w:r>
    </w:p>
    <w:p w:rsidR="004D4F65" w:rsidRPr="00F07C18" w:rsidRDefault="008D2F2E" w:rsidP="004D4F65">
      <w:pPr>
        <w:pStyle w:val="a9"/>
      </w:pPr>
      <w:r w:rsidRPr="00F07C18">
        <w:t>возможность «выживания» предприятий в условиях финансового кризиса;</w:t>
      </w:r>
    </w:p>
    <w:p w:rsidR="004D4F65" w:rsidRPr="00F07C18" w:rsidRDefault="008D2F2E" w:rsidP="004D4F65">
      <w:pPr>
        <w:pStyle w:val="a9"/>
      </w:pPr>
      <w:r w:rsidRPr="00F07C18">
        <w:t>возможность избежать обращения взыскания на активы в случае задолженности и продолжить хозяйственную деятельность.</w:t>
      </w:r>
    </w:p>
    <w:p w:rsidR="004D4F65" w:rsidRPr="00F07C18" w:rsidRDefault="008D2F2E" w:rsidP="004D4F65">
      <w:pPr>
        <w:pStyle w:val="a9"/>
      </w:pPr>
      <w:r w:rsidRPr="00F07C18">
        <w:t>Проблема кризиса неплатежей создала предпосылки для применения субъектами хозяйствования (далее – субъекты) неденежных форм расчетов. По прогнозам специалистов, все большая часть всех расчетов в мире на протяжении 3-5 лет будет совершаться в неденежной форме.</w:t>
      </w:r>
    </w:p>
    <w:p w:rsidR="004D4F65" w:rsidRPr="00F07C18" w:rsidRDefault="008D2F2E" w:rsidP="004D4F65">
      <w:pPr>
        <w:pStyle w:val="a9"/>
      </w:pPr>
      <w:r w:rsidRPr="00F07C18">
        <w:t>В настоящее время имеющихся в распоряжении субъектов хозяйствования денежных средств недостаточно для ликвидации задолженности и полного перехода на использование только денежных средств в расчетах. Поэтому проведение зачетов и осуществление других неденежных форм расчетов выступает важным способом решения проблемы задолженности, обеспечения выполнения бюджета и т.п.</w:t>
      </w:r>
    </w:p>
    <w:p w:rsidR="004D4F65" w:rsidRPr="00F07C18" w:rsidRDefault="008D2F2E" w:rsidP="004D4F65">
      <w:pPr>
        <w:pStyle w:val="a9"/>
      </w:pPr>
      <w:r w:rsidRPr="00F07C18">
        <w:t>При определенных обстоятельствах для отдельных категорий субъектов несвоевременность исполнения обязательств в нынешних условиях может привести к необратимым последствиям, в т.ч. к банкротству, если не использовать механизмы, установленные в Гражданском кодексе</w:t>
      </w:r>
      <w:r w:rsidR="00876750" w:rsidRPr="00F07C18">
        <w:t xml:space="preserve"> РБ</w:t>
      </w:r>
      <w:r w:rsidRPr="00F07C18">
        <w:t xml:space="preserve"> (далее – ГК).</w:t>
      </w:r>
    </w:p>
    <w:p w:rsidR="00D64B62" w:rsidRPr="00F07C18" w:rsidRDefault="008D2F2E" w:rsidP="004D4F65">
      <w:pPr>
        <w:pStyle w:val="a9"/>
      </w:pPr>
      <w:r w:rsidRPr="00F07C18">
        <w:t>В настоящее время наиболее часто встречаются такие формы расчетов, как товарообменные операции, взаимозачеты, вексельные расчеты; возрастает роль таких способов исполнения обязательств как отступное (ст. 380 ГК), новация (ст. 384 ГК). Кроме того, в условиях неплатежей субъектами могут применяться: договор мены товара; исполнение обязательств по погашению долга, возложенное на третье лицо; уступка денежного требования (факторинг) и уступка требования кредитором другому лицу (цессия); перевод долга (или купля-продажа «дебиторки») и др.</w:t>
      </w:r>
    </w:p>
    <w:p w:rsidR="004D4F65" w:rsidRPr="00F07C18" w:rsidRDefault="009C5D50" w:rsidP="004D4F65">
      <w:pPr>
        <w:pStyle w:val="a9"/>
      </w:pPr>
      <w:r w:rsidRPr="00F07C18">
        <w:t>Как видно из таблицы</w:t>
      </w:r>
      <w:r w:rsidR="007F1B1E" w:rsidRPr="00F07C18">
        <w:t xml:space="preserve"> 1</w:t>
      </w:r>
      <w:r w:rsidRPr="00F07C18">
        <w:t>, основа для осуществления бартерных отношений заложена в Гражданском кодексе, который определил понятие мены как договора, по которому каждая сторона обязуется передать в собственность другой стороны один товар в обмен на другой.</w:t>
      </w:r>
    </w:p>
    <w:p w:rsidR="004D4F65" w:rsidRPr="00F07C18" w:rsidRDefault="009C5D50" w:rsidP="004D4F65">
      <w:pPr>
        <w:pStyle w:val="a9"/>
      </w:pPr>
      <w:r w:rsidRPr="00F07C18">
        <w:t>К договору мены применяются правила о купле-продаже, если это не противоречит существу мены.</w:t>
      </w:r>
    </w:p>
    <w:p w:rsidR="004D4F65" w:rsidRPr="00F07C18" w:rsidRDefault="009C5D50" w:rsidP="004D4F65">
      <w:pPr>
        <w:pStyle w:val="a9"/>
      </w:pPr>
      <w:r w:rsidRPr="00F07C18">
        <w:t>Существенным условием договора мены является предмет договора, в качестве которого могут выступать любые не изъятые из оборота вещи. Товары, подлежащие обмену, предполагаются равноценными, если из договора мены не вытекает иное. В том случае, если в соответствии с договором мены обмениваемые товары признаются неравноценными, сторона, чей товар дешевле, должна оплатить разницу, если иной порядок оплаты не предусмотрен законодательством или договором. Как правило, такой момент в договорных отношениях регулируется через количество, качество поставляемого товара.</w:t>
      </w:r>
    </w:p>
    <w:p w:rsidR="004D4F65" w:rsidRPr="00F07C18" w:rsidRDefault="009C5D50" w:rsidP="004D4F65">
      <w:pPr>
        <w:pStyle w:val="a9"/>
      </w:pPr>
      <w:r w:rsidRPr="00F07C18">
        <w:t>В связи с тем, что обязательства по договору мены не являются денежными, в случае неисполнения договора одной из сторон другая сторона не вправе требовать возмещения взыскания процентов за пользование чужими денежными средствами в соответствии с нормами Гражданского кодекса как в России, так и в Республике Беларусь.</w:t>
      </w:r>
    </w:p>
    <w:p w:rsidR="004D4F65" w:rsidRPr="00F07C18" w:rsidRDefault="009C5D50" w:rsidP="004D4F65">
      <w:pPr>
        <w:pStyle w:val="a9"/>
      </w:pPr>
      <w:r w:rsidRPr="00F07C18">
        <w:t>Рассмотрим особенности специального регулирования внешнеторговых бартерных правоотношений.</w:t>
      </w:r>
    </w:p>
    <w:p w:rsidR="004D4F65" w:rsidRPr="00F07C18" w:rsidRDefault="009C5D50" w:rsidP="004D4F65">
      <w:pPr>
        <w:pStyle w:val="a9"/>
      </w:pPr>
      <w:r w:rsidRPr="00F07C18">
        <w:t xml:space="preserve">В Республике Беларусь на сегодняшний день это нормы Указа Президента Республики Беларусь от 27 марта </w:t>
      </w:r>
      <w:smartTag w:uri="urn:schemas-microsoft-com:office:smarttags" w:element="metricconverter">
        <w:smartTagPr>
          <w:attr w:name="ProductID" w:val="2008 г"/>
        </w:smartTagPr>
        <w:r w:rsidRPr="00F07C18">
          <w:t>2008 г</w:t>
        </w:r>
      </w:smartTag>
      <w:r w:rsidRPr="00F07C18">
        <w:t>. № 178 «О порядке проведения и контроля внешнеторговых операций» (с изменениями и дополнениями; далее — Указ № 178).</w:t>
      </w:r>
    </w:p>
    <w:p w:rsidR="009C5D50" w:rsidRPr="00F07C18" w:rsidRDefault="009C5D50" w:rsidP="004D4F65">
      <w:pPr>
        <w:pStyle w:val="a9"/>
      </w:pPr>
      <w:r w:rsidRPr="00F07C18">
        <w:t xml:space="preserve">До 1 апреля </w:t>
      </w:r>
      <w:smartTag w:uri="urn:schemas-microsoft-com:office:smarttags" w:element="metricconverter">
        <w:smartTagPr>
          <w:attr w:name="ProductID" w:val="2009 г"/>
        </w:smartTagPr>
        <w:r w:rsidRPr="00F07C18">
          <w:t>2009 г</w:t>
        </w:r>
      </w:smartTag>
      <w:r w:rsidRPr="00F07C18">
        <w:t>. при экспорте и импорте обязательства по внешнеторговым операциям могут быть прекращены путем обмена на эквивалентное по стоимости количество товаров (охраняемой информации, исключительных прав на результаты интеллектуальной деятельности), выполненных работ, оказанных услуг, оформленного двусторонним внешнеторговым договором (подп. 1.7, 1.9 Указа № 178).</w:t>
      </w:r>
    </w:p>
    <w:p w:rsidR="004D4F65" w:rsidRPr="00F07C18" w:rsidRDefault="009C5D50" w:rsidP="004D4F65">
      <w:pPr>
        <w:pStyle w:val="a9"/>
      </w:pPr>
      <w:r w:rsidRPr="00F07C18">
        <w:t xml:space="preserve">Обращаем внимание, что с 1 апреля </w:t>
      </w:r>
      <w:smartTag w:uri="urn:schemas-microsoft-com:office:smarttags" w:element="metricconverter">
        <w:smartTagPr>
          <w:attr w:name="ProductID" w:val="2009 г"/>
        </w:smartTagPr>
        <w:r w:rsidRPr="00F07C18">
          <w:t>2009 г</w:t>
        </w:r>
      </w:smartTag>
      <w:r w:rsidRPr="00F07C18">
        <w:t>. вступила в силу новая редакция Указа № 178, согласно которой претерпело изменение как понятие внешнеторговой операции, так и способы прекращения внешнеторговой операции (бартера) в неденежной форме.</w:t>
      </w:r>
    </w:p>
    <w:p w:rsidR="004D4F65" w:rsidRPr="00F07C18" w:rsidRDefault="009C5D50" w:rsidP="004D4F65">
      <w:pPr>
        <w:pStyle w:val="a9"/>
      </w:pPr>
      <w:r w:rsidRPr="00F07C18">
        <w:t>Под внешнеторговой операцией будет пониматься:</w:t>
      </w:r>
    </w:p>
    <w:p w:rsidR="004D4F65" w:rsidRPr="00F07C18" w:rsidRDefault="009C5D50" w:rsidP="004D4F65">
      <w:pPr>
        <w:pStyle w:val="a9"/>
      </w:pPr>
      <w:r w:rsidRPr="00F07C18">
        <w:t>каждая экспортная отгрузка товаров по отдельной таможенной декларации в рамках одного внешнеторгового договора (совокупность указанных отгрузок, осуществленных в рамках одного внешнеторгового договора в течение одного дня по соответствующим таможенным декларациям, оформленным одним таможенным органом, а в случае, когда таможенное оформление не производится, — по отдельному товаросопроводительному документу (документам)), которая должна быть завершена поступлением денежных средств либо иными способами, предусмотренными в подп. 1.7 Указа № 178;</w:t>
      </w:r>
    </w:p>
    <w:p w:rsidR="004D4F65" w:rsidRPr="00F07C18" w:rsidRDefault="009C5D50" w:rsidP="004D4F65">
      <w:pPr>
        <w:pStyle w:val="a9"/>
      </w:pPr>
      <w:r w:rsidRPr="00F07C18">
        <w:t>каждый этап выполнения работ, оказания услуг, передачи охраняемой информации, исключительных прав на результаты интеллектуальной деятельности в рамках одного внешнеторгового договора (совокупность указанных этапов, осуществленных в рамках одного внешнеторгового договора в течение одного дня), оформленный актом о приемке-сдаче выполненных работ, оказанных услуг, полученной охраняемой информации, исключительных прав на результаты интеллектуальной деятельности либо иным документом (иными документами), предусмотренным законодательством Республики Беларусь либо государства, являющегося местом нахождения (местом постоянного жительства) нерезидента-контрагента, который должен быть завершен поступлением денежных средств либо иными способами, предусмотренными в подп. 1.7 Указа № 178;</w:t>
      </w:r>
    </w:p>
    <w:p w:rsidR="004D4F65" w:rsidRPr="00F07C18" w:rsidRDefault="009C5D50" w:rsidP="004D4F65">
      <w:pPr>
        <w:pStyle w:val="a9"/>
      </w:pPr>
      <w:r w:rsidRPr="00F07C18">
        <w:t>каждый проведенный платеж в рамках одного внешнеторгового договора (совокупность платежей, проведенных в рамках одного внешнеторгового договора одним банком в течение одного операционного дня), который должен быть завершен получением товаров (охраняемой информации, исключительных прав на результаты интеллектуальной деятельности), выполнением работ, оказанием услуг либо иными способами, предусмотренными в подп. 1.9 Указа № 178.</w:t>
      </w:r>
    </w:p>
    <w:p w:rsidR="004D4F65" w:rsidRPr="00F07C18" w:rsidRDefault="009C5D50" w:rsidP="004D4F65">
      <w:pPr>
        <w:pStyle w:val="a9"/>
      </w:pPr>
      <w:r w:rsidRPr="00F07C18">
        <w:t>Относительно прекращения обязательств по внешнеторговым операциям в неденежной форме подп. 1.7 и 1.9 Указа № 178 установлено, что при экспорте и импорте внешнеторговая операция может быть завершена путем неденежного прекращения обязательств способами, определенными Советом Министров Республики Беларусь совместно с Национальным банком Республики Беларусь. До настоящего времени такие способы не определены.</w:t>
      </w:r>
    </w:p>
    <w:p w:rsidR="004D4F65" w:rsidRPr="00F07C18" w:rsidRDefault="009C5D50" w:rsidP="004D4F65">
      <w:pPr>
        <w:pStyle w:val="a9"/>
      </w:pPr>
      <w:r w:rsidRPr="00F07C18">
        <w:t xml:space="preserve">Постановлением Совета Министров Республики Беларусь от 24 марта </w:t>
      </w:r>
      <w:smartTag w:uri="urn:schemas-microsoft-com:office:smarttags" w:element="metricconverter">
        <w:smartTagPr>
          <w:attr w:name="ProductID" w:val="1999 г"/>
        </w:smartTagPr>
        <w:r w:rsidRPr="00F07C18">
          <w:t>1999 г</w:t>
        </w:r>
      </w:smartTag>
      <w:r w:rsidRPr="00F07C18">
        <w:t>. № 405 «О вопросах ценообразования при проведении товарообменных операций» (с изменениями и дополнениями; далее — постановление № 405) определено, что при совершении каждой товарообменной операции, в том числе внешнеторговой, за исключением расчетов за энергоресурсы и обмена между резидентами Республики Беларусь товарами, произведенными в Республике Беларусь, субъекты хозяйствования Республики Беларусь обязаны оформить экономическое обоснование сделки.</w:t>
      </w:r>
    </w:p>
    <w:p w:rsidR="004D4F65" w:rsidRPr="00F07C18" w:rsidRDefault="009C5D50" w:rsidP="004D4F65">
      <w:pPr>
        <w:pStyle w:val="a9"/>
      </w:pPr>
      <w:r w:rsidRPr="00F07C18">
        <w:t>Экономическое обоснование сделки должно содержать:</w:t>
      </w:r>
    </w:p>
    <w:p w:rsidR="004D4F65" w:rsidRPr="00F07C18" w:rsidRDefault="009C5D50" w:rsidP="004D4F65">
      <w:pPr>
        <w:pStyle w:val="a9"/>
      </w:pPr>
      <w:r w:rsidRPr="00F07C18">
        <w:t>цены, складывающиеся на рынке на обмениваемые товары, для определения эквивалентности товарообмена на момент заключения или проведения сделки при соблюдении предельных цен, устанавливаемых в соответствии с законодательством Республики Беларусь. При этом цены на товары, указываемые в договорах (контрактах), устанавливаются согласно законодательству Республики Беларусь;</w:t>
      </w:r>
    </w:p>
    <w:p w:rsidR="004D4F65" w:rsidRPr="00F07C18" w:rsidRDefault="009C5D50" w:rsidP="004D4F65">
      <w:pPr>
        <w:pStyle w:val="a9"/>
      </w:pPr>
      <w:r w:rsidRPr="00F07C18">
        <w:t>расчет количества товаров, обеспечивающий эквивалентный обмен;</w:t>
      </w:r>
    </w:p>
    <w:p w:rsidR="004D4F65" w:rsidRPr="00F07C18" w:rsidRDefault="009C5D50" w:rsidP="004D4F65">
      <w:pPr>
        <w:pStyle w:val="a9"/>
      </w:pPr>
      <w:r w:rsidRPr="00F07C18">
        <w:t>стоимость отпускаемых (экспортируемых) товаров в учетных ценах;</w:t>
      </w:r>
    </w:p>
    <w:p w:rsidR="004D4F65" w:rsidRPr="00F07C18" w:rsidRDefault="009C5D50" w:rsidP="004D4F65">
      <w:pPr>
        <w:pStyle w:val="a9"/>
      </w:pPr>
      <w:r w:rsidRPr="00F07C18">
        <w:t>определение цен получаемых (импортируемых) товаров.</w:t>
      </w:r>
    </w:p>
    <w:p w:rsidR="004D4F65" w:rsidRPr="00F07C18" w:rsidRDefault="009C5D50" w:rsidP="004D4F65">
      <w:pPr>
        <w:pStyle w:val="a9"/>
      </w:pPr>
      <w:r w:rsidRPr="00F07C18">
        <w:t xml:space="preserve">Инструкция о порядке отражения в бухгалтерском учете и налогообложении товарообменных операций, утвержденная постановлением Министерства финансов Республики Беларусь и Министерства по налогам и сборам Республики Беларусь от 3 мая </w:t>
      </w:r>
      <w:smartTag w:uri="urn:schemas-microsoft-com:office:smarttags" w:element="metricconverter">
        <w:smartTagPr>
          <w:attr w:name="ProductID" w:val="2008 г"/>
        </w:smartTagPr>
        <w:r w:rsidRPr="00F07C18">
          <w:t>2008 г</w:t>
        </w:r>
      </w:smartTag>
      <w:r w:rsidRPr="00F07C18">
        <w:t>. № 78/49, определяет порядок отражения в бухгалтерском учете и налогообложении хозяйственных операций по движению активов и обязательств при товарообменных операциях.</w:t>
      </w:r>
    </w:p>
    <w:p w:rsidR="004D4F65" w:rsidRPr="00F07C18" w:rsidRDefault="009C5D50" w:rsidP="004D4F65">
      <w:pPr>
        <w:pStyle w:val="a9"/>
      </w:pPr>
      <w:r w:rsidRPr="00F07C18">
        <w:t>При совершении товарообменных операций используется метод определения выручки от реализации товаров по мере отгрузки товаров и предъявления покупателю расчетных документов.</w:t>
      </w:r>
    </w:p>
    <w:p w:rsidR="00D64B62" w:rsidRPr="00F07C18" w:rsidRDefault="009C5D50" w:rsidP="004D4F65">
      <w:pPr>
        <w:pStyle w:val="a9"/>
      </w:pPr>
      <w:r w:rsidRPr="00F07C18">
        <w:t>В случае изменения условий товарообменной операции, предусматривающих осуществление полного или частичного расчета в денежной форме, отражение выручки от реализации товаров, расчет за которые будет производиться в денежной форме, осуществляется по методу, принятому в учетной политике («по мере оплаты» либо «по мере отгрузки»). Выручка в иностранной валюте от реализации товаров на экспорт должна отражаться в белорусских рублях по курсу Национального банка Республики Беларусь с внесением соответствующих изменений в бухгалтерский учет.</w:t>
      </w:r>
    </w:p>
    <w:p w:rsidR="007F1B1E" w:rsidRPr="00F07C18" w:rsidRDefault="007F1B1E" w:rsidP="004D4F65">
      <w:pPr>
        <w:pStyle w:val="a9"/>
      </w:pPr>
    </w:p>
    <w:p w:rsidR="009C5D50" w:rsidRPr="00F07C18" w:rsidRDefault="007F1B1E" w:rsidP="004D4F65">
      <w:pPr>
        <w:pStyle w:val="a9"/>
      </w:pPr>
      <w:r w:rsidRPr="00F07C18">
        <w:t xml:space="preserve">Таблица 1. </w:t>
      </w:r>
      <w:r w:rsidR="009C5D50" w:rsidRPr="00F07C18">
        <w:t xml:space="preserve">Нормативные правовые акты Республики Беларусь и Российской Федерации, регулирующие правоотношения в области внешнеторговых бартерных сделок </w:t>
      </w:r>
    </w:p>
    <w:tbl>
      <w:tblPr>
        <w:tblW w:w="91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547"/>
        <w:gridCol w:w="2414"/>
        <w:gridCol w:w="2353"/>
      </w:tblGrid>
      <w:tr w:rsidR="009C5D50" w:rsidRPr="001E6BEB" w:rsidTr="001E6BEB">
        <w:tc>
          <w:tcPr>
            <w:tcW w:w="4390" w:type="dxa"/>
            <w:gridSpan w:val="2"/>
            <w:shd w:val="clear" w:color="auto" w:fill="auto"/>
          </w:tcPr>
          <w:p w:rsidR="009C5D50" w:rsidRPr="00F07C18" w:rsidRDefault="009C5D50" w:rsidP="00F07C18">
            <w:pPr>
              <w:pStyle w:val="aa"/>
            </w:pPr>
            <w:r w:rsidRPr="00F07C18">
              <w:t>Законодательство Республики Беларусь</w:t>
            </w:r>
          </w:p>
        </w:tc>
        <w:tc>
          <w:tcPr>
            <w:tcW w:w="4767" w:type="dxa"/>
            <w:gridSpan w:val="2"/>
            <w:shd w:val="clear" w:color="auto" w:fill="auto"/>
          </w:tcPr>
          <w:p w:rsidR="009C5D50" w:rsidRPr="00F07C18" w:rsidRDefault="009C5D50" w:rsidP="00F07C18">
            <w:pPr>
              <w:pStyle w:val="aa"/>
            </w:pPr>
            <w:r w:rsidRPr="00F07C18">
              <w:t>Законодательство Российской Федерации</w:t>
            </w:r>
          </w:p>
        </w:tc>
      </w:tr>
      <w:tr w:rsidR="009C5D50" w:rsidRPr="001E6BEB" w:rsidTr="001E6BEB">
        <w:tc>
          <w:tcPr>
            <w:tcW w:w="1843" w:type="dxa"/>
            <w:shd w:val="clear" w:color="auto" w:fill="auto"/>
          </w:tcPr>
          <w:p w:rsidR="009C5D50" w:rsidRPr="00F07C18" w:rsidRDefault="009C5D50" w:rsidP="00F07C18">
            <w:pPr>
              <w:pStyle w:val="aa"/>
            </w:pPr>
            <w:r w:rsidRPr="00F07C18">
              <w:t xml:space="preserve">Гражданский кодекс Республики Беларусь </w:t>
            </w:r>
          </w:p>
        </w:tc>
        <w:tc>
          <w:tcPr>
            <w:tcW w:w="2547" w:type="dxa"/>
            <w:shd w:val="clear" w:color="auto" w:fill="auto"/>
          </w:tcPr>
          <w:p w:rsidR="009C5D50" w:rsidRPr="00F07C18" w:rsidRDefault="009C5D50" w:rsidP="00F07C18">
            <w:pPr>
              <w:pStyle w:val="aa"/>
            </w:pPr>
            <w:r w:rsidRPr="00F07C18">
              <w:t>Ст. 538–542 гл. 31: по договору мены каждая из сторон обязуется передать в собственность другой стороны один товар в обмен на другой</w:t>
            </w:r>
          </w:p>
        </w:tc>
        <w:tc>
          <w:tcPr>
            <w:tcW w:w="2414" w:type="dxa"/>
            <w:shd w:val="clear" w:color="auto" w:fill="auto"/>
          </w:tcPr>
          <w:p w:rsidR="009C5D50" w:rsidRPr="00F07C18" w:rsidRDefault="009C5D50" w:rsidP="00F07C18">
            <w:pPr>
              <w:pStyle w:val="aa"/>
            </w:pPr>
            <w:r w:rsidRPr="00F07C18">
              <w:t>Гражданский кодекс Российской Федерации</w:t>
            </w:r>
          </w:p>
        </w:tc>
        <w:tc>
          <w:tcPr>
            <w:tcW w:w="2353" w:type="dxa"/>
            <w:shd w:val="clear" w:color="auto" w:fill="auto"/>
          </w:tcPr>
          <w:p w:rsidR="009C5D50" w:rsidRPr="00F07C18" w:rsidRDefault="009C5D50" w:rsidP="00F07C18">
            <w:pPr>
              <w:pStyle w:val="aa"/>
            </w:pPr>
            <w:r w:rsidRPr="00F07C18">
              <w:t>Ст. 567–571 гл. 31: по договору мены каждая из сторон обязуется передать в собственность другой стороны один товар в обмен на другой</w:t>
            </w:r>
          </w:p>
        </w:tc>
      </w:tr>
      <w:tr w:rsidR="009C5D50" w:rsidRPr="001E6BEB" w:rsidTr="001E6BEB">
        <w:tc>
          <w:tcPr>
            <w:tcW w:w="1843" w:type="dxa"/>
            <w:shd w:val="clear" w:color="auto" w:fill="auto"/>
          </w:tcPr>
          <w:p w:rsidR="009C5D50" w:rsidRPr="00F07C18" w:rsidRDefault="009C5D50" w:rsidP="00F07C18">
            <w:pPr>
              <w:pStyle w:val="aa"/>
            </w:pPr>
            <w:r w:rsidRPr="00F07C18">
              <w:t xml:space="preserve">Указ Президента Республики Беларусь от 27 марта </w:t>
            </w:r>
            <w:smartTag w:uri="urn:schemas-microsoft-com:office:smarttags" w:element="metricconverter">
              <w:smartTagPr>
                <w:attr w:name="ProductID" w:val="2008 г"/>
              </w:smartTagPr>
              <w:r w:rsidRPr="00F07C18">
                <w:t>2008 г</w:t>
              </w:r>
            </w:smartTag>
            <w:r w:rsidRPr="00F07C18">
              <w:t>. № 178 «О порядке проведения и контроля внешнеторговых операций» (абз. 2 подп. 1.1)</w:t>
            </w:r>
          </w:p>
        </w:tc>
        <w:tc>
          <w:tcPr>
            <w:tcW w:w="2547" w:type="dxa"/>
            <w:shd w:val="clear" w:color="auto" w:fill="auto"/>
          </w:tcPr>
          <w:p w:rsidR="004D4F65" w:rsidRPr="00F07C18" w:rsidRDefault="009C5D50" w:rsidP="00F07C18">
            <w:pPr>
              <w:pStyle w:val="aa"/>
            </w:pPr>
            <w:r w:rsidRPr="00F07C18">
              <w:t>Внешнеторговая операция:</w:t>
            </w:r>
          </w:p>
          <w:p w:rsidR="009C5D50" w:rsidRPr="00F07C18" w:rsidRDefault="009C5D50" w:rsidP="00F07C18">
            <w:pPr>
              <w:pStyle w:val="aa"/>
            </w:pPr>
            <w:r w:rsidRPr="00F07C18">
              <w:t>-</w:t>
            </w:r>
            <w:r w:rsidR="004D4F65" w:rsidRPr="00F07C18">
              <w:t xml:space="preserve"> </w:t>
            </w:r>
            <w:r w:rsidRPr="00F07C18">
              <w:t>каждая экспортная (импортная) отгрузка (поставка) товаров по отдельной таможенной декларации (в случаях, когда таможенное оформление не производится, — по отдельному товаросопроводительному документу);</w:t>
            </w:r>
          </w:p>
          <w:p w:rsidR="009C5D50" w:rsidRPr="00F07C18" w:rsidRDefault="009C5D50" w:rsidP="00F07C18">
            <w:pPr>
              <w:pStyle w:val="aa"/>
            </w:pPr>
            <w:r w:rsidRPr="00F07C18">
              <w:t>-</w:t>
            </w:r>
            <w:r w:rsidR="004D4F65" w:rsidRPr="00F07C18">
              <w:t xml:space="preserve"> </w:t>
            </w:r>
            <w:r w:rsidRPr="00F07C18">
              <w:t>каждый этап выполнения работ (оказания услуг, получения или передачи охраняемой информации, исключительных прав на результаты интеллектуальной деятельности), оформленный отдельным актом о приемке-сдаче выполненных работ (оказанных услуг, полученной охраняемой информации, исключительных прав на результаты интеллектуальной деятельности) либо иным документом, предусмотренным законодательством, подтверждающим факт исполнения обязательства по внешнеторговой операции;</w:t>
            </w:r>
          </w:p>
          <w:p w:rsidR="009C5D50" w:rsidRPr="00F07C18" w:rsidRDefault="009C5D50" w:rsidP="00F07C18">
            <w:pPr>
              <w:pStyle w:val="aa"/>
            </w:pPr>
            <w:r w:rsidRPr="00F07C18">
              <w:t>-</w:t>
            </w:r>
            <w:r w:rsidR="004D4F65" w:rsidRPr="00F07C18">
              <w:t xml:space="preserve"> </w:t>
            </w:r>
            <w:r w:rsidRPr="00F07C18">
              <w:t>каждый проведенный (полученный) по этим операциям платеж</w:t>
            </w:r>
          </w:p>
        </w:tc>
        <w:tc>
          <w:tcPr>
            <w:tcW w:w="2414" w:type="dxa"/>
            <w:shd w:val="clear" w:color="auto" w:fill="auto"/>
          </w:tcPr>
          <w:p w:rsidR="009C5D50" w:rsidRPr="00F07C18" w:rsidRDefault="009C5D50" w:rsidP="00F07C18">
            <w:pPr>
              <w:pStyle w:val="aa"/>
            </w:pPr>
            <w:r w:rsidRPr="00F07C18">
              <w:t xml:space="preserve">Указ Президента Российской Федерации от 18 августа </w:t>
            </w:r>
            <w:smartTag w:uri="urn:schemas-microsoft-com:office:smarttags" w:element="metricconverter">
              <w:smartTagPr>
                <w:attr w:name="ProductID" w:val="1996 г"/>
              </w:smartTagPr>
              <w:r w:rsidRPr="00F07C18">
                <w:t>1996 г</w:t>
              </w:r>
            </w:smartTag>
            <w:r w:rsidRPr="00F07C18">
              <w:t>. № 1209 «О государственном регулировании внешнеторговых бартерных сделок» (п. 1)</w:t>
            </w:r>
          </w:p>
        </w:tc>
        <w:tc>
          <w:tcPr>
            <w:tcW w:w="2353" w:type="dxa"/>
            <w:shd w:val="clear" w:color="auto" w:fill="auto"/>
          </w:tcPr>
          <w:p w:rsidR="009C5D50" w:rsidRPr="00F07C18" w:rsidRDefault="009C5D50" w:rsidP="00F07C18">
            <w:pPr>
              <w:pStyle w:val="aa"/>
            </w:pPr>
            <w:r w:rsidRPr="00F07C18">
              <w:t>Внешнеторговые бартерные сделки — совершаемые при осуществлении внешнеторговой деятельности сделки, которые предусматривают обмен эквивалентными по стоимости товарами, работами, услугами, результатами интеллектуальной деятельности. К бартерным сделкам не относятся сделки, предусматривающие использование при их осуществлении денежных или иных платежных средств</w:t>
            </w:r>
          </w:p>
        </w:tc>
      </w:tr>
      <w:tr w:rsidR="009C5D50" w:rsidRPr="001E6BEB" w:rsidTr="001E6BEB">
        <w:tc>
          <w:tcPr>
            <w:tcW w:w="1843" w:type="dxa"/>
            <w:shd w:val="clear" w:color="auto" w:fill="auto"/>
          </w:tcPr>
          <w:p w:rsidR="009C5D50" w:rsidRPr="00F07C18" w:rsidRDefault="009C5D50" w:rsidP="00F07C18">
            <w:pPr>
              <w:pStyle w:val="aa"/>
            </w:pPr>
            <w:r w:rsidRPr="00F07C18">
              <w:t xml:space="preserve">Указ Президента Республики Беларусь от 27 марта </w:t>
            </w:r>
            <w:smartTag w:uri="urn:schemas-microsoft-com:office:smarttags" w:element="metricconverter">
              <w:smartTagPr>
                <w:attr w:name="ProductID" w:val="2008 г"/>
              </w:smartTagPr>
              <w:r w:rsidRPr="00F07C18">
                <w:t>2008 г</w:t>
              </w:r>
            </w:smartTag>
            <w:r w:rsidRPr="00F07C18">
              <w:t>. № 178 «О порядке проведения и контроля внешнеторговых операций» (подп. 1.7, 1.9)</w:t>
            </w:r>
          </w:p>
        </w:tc>
        <w:tc>
          <w:tcPr>
            <w:tcW w:w="2547" w:type="dxa"/>
            <w:shd w:val="clear" w:color="auto" w:fill="auto"/>
          </w:tcPr>
          <w:p w:rsidR="009C5D50" w:rsidRPr="00F07C18" w:rsidRDefault="009C5D50" w:rsidP="00F07C18">
            <w:pPr>
              <w:pStyle w:val="aa"/>
            </w:pPr>
            <w:r w:rsidRPr="00F07C18">
              <w:t>При внешнеторговой операции возможен обмен на эквивалентное по стоимости количество товаров (охраняемой информации, исключительных прав на результаты интеллектуальной деятельности), выполненных работ, оказанных услуг, оформленный двусторонним внешнеторговым договором</w:t>
            </w:r>
          </w:p>
        </w:tc>
        <w:tc>
          <w:tcPr>
            <w:tcW w:w="2414" w:type="dxa"/>
            <w:shd w:val="clear" w:color="auto" w:fill="auto"/>
          </w:tcPr>
          <w:p w:rsidR="009C5D50" w:rsidRPr="00F07C18" w:rsidRDefault="009C5D50" w:rsidP="00F07C18">
            <w:pPr>
              <w:pStyle w:val="aa"/>
            </w:pPr>
            <w:r w:rsidRPr="00F07C18">
              <w:t xml:space="preserve">Федеральный Закон от 8 декабря </w:t>
            </w:r>
            <w:smartTag w:uri="urn:schemas-microsoft-com:office:smarttags" w:element="metricconverter">
              <w:smartTagPr>
                <w:attr w:name="ProductID" w:val="2003 г"/>
              </w:smartTagPr>
              <w:r w:rsidRPr="00F07C18">
                <w:t>2003 г</w:t>
              </w:r>
            </w:smartTag>
            <w:r w:rsidRPr="00F07C18">
              <w:t>. № 164-ФЗ «Об основах государственного регулирования внешнеторговой деятельности» (ст. 2)</w:t>
            </w:r>
          </w:p>
        </w:tc>
        <w:tc>
          <w:tcPr>
            <w:tcW w:w="2353" w:type="dxa"/>
            <w:shd w:val="clear" w:color="auto" w:fill="auto"/>
          </w:tcPr>
          <w:p w:rsidR="009C5D50" w:rsidRPr="00F07C18" w:rsidRDefault="009C5D50" w:rsidP="00F07C18">
            <w:pPr>
              <w:pStyle w:val="aa"/>
            </w:pPr>
            <w:r w:rsidRPr="00F07C18">
              <w:t>Внешнеторговая бартерная сделка — сделка, совершаемая при осуществлении внешнеторговой деятельности и предусматривающая обмен товарами, услугами, работами, интеллектуальной собственностью, в том числе сделка, которая наряду с указанным обменом предусматривает использование при ее осуществлении денежных и (или) иных платежных средств</w:t>
            </w:r>
          </w:p>
        </w:tc>
      </w:tr>
      <w:tr w:rsidR="009C5D50" w:rsidRPr="001E6BEB" w:rsidTr="001E6BEB">
        <w:tc>
          <w:tcPr>
            <w:tcW w:w="1843" w:type="dxa"/>
            <w:shd w:val="clear" w:color="auto" w:fill="auto"/>
          </w:tcPr>
          <w:p w:rsidR="009C5D50" w:rsidRPr="00F07C18" w:rsidRDefault="009C5D50" w:rsidP="00F07C18">
            <w:pPr>
              <w:pStyle w:val="aa"/>
            </w:pPr>
            <w:r w:rsidRPr="00F07C18">
              <w:t xml:space="preserve">Указ Президента Республики Беларусь от 19 февраля </w:t>
            </w:r>
            <w:smartTag w:uri="urn:schemas-microsoft-com:office:smarttags" w:element="metricconverter">
              <w:smartTagPr>
                <w:attr w:name="ProductID" w:val="2009 г"/>
              </w:smartTagPr>
              <w:r w:rsidRPr="00F07C18">
                <w:t>2009 г</w:t>
              </w:r>
            </w:smartTag>
            <w:r w:rsidRPr="00F07C18">
              <w:t>. № 104 «О внесении изменений и дополнений в Указ Президента Республики Беларусь от 27 марта 2007 года № 178»</w:t>
            </w:r>
          </w:p>
        </w:tc>
        <w:tc>
          <w:tcPr>
            <w:tcW w:w="2547" w:type="dxa"/>
            <w:shd w:val="clear" w:color="auto" w:fill="auto"/>
          </w:tcPr>
          <w:p w:rsidR="009C5D50" w:rsidRPr="00F07C18" w:rsidRDefault="009C5D50" w:rsidP="00F07C18">
            <w:pPr>
              <w:pStyle w:val="aa"/>
            </w:pPr>
            <w:r w:rsidRPr="00F07C18">
              <w:t>Дает определение понятию внешнеторговой операции и делает ссылочную норму о том, что внешнеторговая операция может быть прекращена в неденежной форме способами, определенными Советом Министров Республики Беларусь совместно с Национальным банком</w:t>
            </w:r>
          </w:p>
        </w:tc>
        <w:tc>
          <w:tcPr>
            <w:tcW w:w="2414" w:type="dxa"/>
            <w:shd w:val="clear" w:color="auto" w:fill="auto"/>
          </w:tcPr>
          <w:p w:rsidR="009C5D50" w:rsidRPr="00F07C18" w:rsidRDefault="009C5D50" w:rsidP="00F07C18">
            <w:pPr>
              <w:pStyle w:val="aa"/>
            </w:pPr>
            <w:r w:rsidRPr="00F07C18">
              <w:t xml:space="preserve">Порядок оформления и учета паспортов бартерных сделок, утвержденный Министерством внешних экономических связей Российской Федерации № 10-83/3225, Государственным таможенным комитетом Российской Федерации № 01-23/21497, Министерством финансов Российской Федерации № 01-14/197 от 3 декабря </w:t>
            </w:r>
            <w:smartTag w:uri="urn:schemas-microsoft-com:office:smarttags" w:element="metricconverter">
              <w:smartTagPr>
                <w:attr w:name="ProductID" w:val="1996 г"/>
              </w:smartTagPr>
              <w:r w:rsidRPr="00F07C18">
                <w:t>1996 г</w:t>
              </w:r>
            </w:smartTag>
            <w:r w:rsidRPr="00F07C18">
              <w:t>.</w:t>
            </w:r>
          </w:p>
        </w:tc>
        <w:tc>
          <w:tcPr>
            <w:tcW w:w="2353" w:type="dxa"/>
            <w:shd w:val="clear" w:color="auto" w:fill="auto"/>
          </w:tcPr>
          <w:p w:rsidR="009C5D50" w:rsidRPr="00F07C18" w:rsidRDefault="009C5D50" w:rsidP="00F07C18">
            <w:pPr>
              <w:pStyle w:val="aa"/>
            </w:pPr>
            <w:r w:rsidRPr="00F07C18">
              <w:t>Порядок устанавливает правила оформления, переоформления и выдачи документа «Паспорт бартерной сделки», формирования и ведения базы данных в МВЭС России, а также информационного обмена между МВЭС России и ГТК России в целях учета и контроля внешнеторговых бартерных сделок.</w:t>
            </w:r>
          </w:p>
          <w:p w:rsidR="009C5D50" w:rsidRPr="00F07C18" w:rsidRDefault="009C5D50" w:rsidP="00F07C18">
            <w:pPr>
              <w:pStyle w:val="aa"/>
            </w:pPr>
            <w:r w:rsidRPr="00F07C18">
              <w:t>Утверждены также форма паспорта бартерной сделки, приложение к нему, правила оформления паспорта бартерной сделки, классификатор формы расчетов по внешнеторговым бартерным сделкам, классификаторы сроков встречной поставки и условий поставки, а также электронная форма паспорта бартерной сделки</w:t>
            </w:r>
          </w:p>
        </w:tc>
      </w:tr>
      <w:tr w:rsidR="009C5D50" w:rsidRPr="001E6BEB" w:rsidTr="001E6BEB">
        <w:tc>
          <w:tcPr>
            <w:tcW w:w="1843" w:type="dxa"/>
            <w:shd w:val="clear" w:color="auto" w:fill="auto"/>
          </w:tcPr>
          <w:p w:rsidR="009C5D50" w:rsidRPr="00F07C18" w:rsidRDefault="009C5D50" w:rsidP="00F07C18">
            <w:pPr>
              <w:pStyle w:val="aa"/>
            </w:pPr>
            <w:r w:rsidRPr="00F07C18">
              <w:t xml:space="preserve">Постановление Совета Министров Республики Беларусь от 24 марта </w:t>
            </w:r>
            <w:smartTag w:uri="urn:schemas-microsoft-com:office:smarttags" w:element="metricconverter">
              <w:smartTagPr>
                <w:attr w:name="ProductID" w:val="1999 г"/>
              </w:smartTagPr>
              <w:r w:rsidRPr="00F07C18">
                <w:t>1999 г</w:t>
              </w:r>
            </w:smartTag>
            <w:r w:rsidRPr="00F07C18">
              <w:t>. № 405 «О вопросах ценообразования при проведении товарообменных операций»</w:t>
            </w:r>
          </w:p>
        </w:tc>
        <w:tc>
          <w:tcPr>
            <w:tcW w:w="2547" w:type="dxa"/>
            <w:shd w:val="clear" w:color="auto" w:fill="auto"/>
          </w:tcPr>
          <w:p w:rsidR="009C5D50" w:rsidRPr="00F07C18" w:rsidRDefault="009C5D50" w:rsidP="00F07C18">
            <w:pPr>
              <w:pStyle w:val="aa"/>
            </w:pPr>
            <w:r w:rsidRPr="00F07C18">
              <w:t>Товарообменными операциями являются операции, осуществляемые в пределах исполнения договоров, в т.ч. внешнеэкономических, предусматривающих обмен продукции, товара, за исключением работ, услуг, на эквивалентное по стоимости количество другого товара по товарообменным (бартерным) договорам, предусматривающим полный или частичный расчет в товарной форме</w:t>
            </w:r>
          </w:p>
        </w:tc>
        <w:tc>
          <w:tcPr>
            <w:tcW w:w="2414" w:type="dxa"/>
            <w:shd w:val="clear" w:color="auto" w:fill="auto"/>
          </w:tcPr>
          <w:p w:rsidR="009C5D50" w:rsidRPr="00F07C18" w:rsidRDefault="009C5D50" w:rsidP="00F07C18">
            <w:pPr>
              <w:pStyle w:val="aa"/>
            </w:pPr>
            <w:r w:rsidRPr="00F07C18">
              <w:t xml:space="preserve">Порядок выдачи разрешений на проведение отдельных бартерных сделок, предусмотренных Указом № 1209, утвержден совместно МВЭС (№ 10-83/897 от 13 марта </w:t>
            </w:r>
            <w:smartTag w:uri="urn:schemas-microsoft-com:office:smarttags" w:element="metricconverter">
              <w:smartTagPr>
                <w:attr w:name="ProductID" w:val="1997 г"/>
              </w:smartTagPr>
              <w:r w:rsidRPr="00F07C18">
                <w:t>1997 г</w:t>
              </w:r>
            </w:smartTag>
            <w:r w:rsidRPr="00F07C18">
              <w:t xml:space="preserve">.), ГТК (№ 01-23/ 4663 от 4 марта </w:t>
            </w:r>
            <w:smartTag w:uri="urn:schemas-microsoft-com:office:smarttags" w:element="metricconverter">
              <w:smartTagPr>
                <w:attr w:name="ProductID" w:val="1997 г"/>
              </w:smartTagPr>
              <w:r w:rsidRPr="00F07C18">
                <w:t>1997 г</w:t>
              </w:r>
            </w:smartTag>
            <w:r w:rsidRPr="00F07C18">
              <w:t xml:space="preserve">.), ВЭК России (№ 07-26/356 от 2 февраля </w:t>
            </w:r>
            <w:smartTag w:uri="urn:schemas-microsoft-com:office:smarttags" w:element="metricconverter">
              <w:smartTagPr>
                <w:attr w:name="ProductID" w:val="1997 г"/>
              </w:smartTagPr>
              <w:r w:rsidRPr="00F07C18">
                <w:t>1997 г</w:t>
              </w:r>
            </w:smartTag>
            <w:r w:rsidRPr="00F07C18">
              <w:t>.)</w:t>
            </w:r>
          </w:p>
        </w:tc>
        <w:tc>
          <w:tcPr>
            <w:tcW w:w="2353" w:type="dxa"/>
            <w:shd w:val="clear" w:color="auto" w:fill="auto"/>
          </w:tcPr>
          <w:p w:rsidR="009C5D50" w:rsidRPr="00F07C18" w:rsidRDefault="009C5D50" w:rsidP="00F07C18">
            <w:pPr>
              <w:pStyle w:val="aa"/>
            </w:pPr>
            <w:r w:rsidRPr="00F07C18">
              <w:t>Регулирует процедурные вопросы по оформлению разрешений</w:t>
            </w:r>
          </w:p>
        </w:tc>
      </w:tr>
      <w:tr w:rsidR="009C5D50" w:rsidRPr="001E6BEB" w:rsidTr="001E6BEB">
        <w:tc>
          <w:tcPr>
            <w:tcW w:w="1843" w:type="dxa"/>
            <w:shd w:val="clear" w:color="auto" w:fill="auto"/>
          </w:tcPr>
          <w:p w:rsidR="009C5D50" w:rsidRPr="00F07C18" w:rsidRDefault="009C5D50" w:rsidP="00F07C18">
            <w:pPr>
              <w:pStyle w:val="aa"/>
            </w:pPr>
            <w:r w:rsidRPr="00F07C18">
              <w:t xml:space="preserve">Инструкция о порядке отражения в бухгалтерском учете и налогообложении товарообменных операций, утвержденная постановлением Министерства финансов Республики Беларусь и Министерства по налогам и сборам Республики Беларусь от 3 мая </w:t>
            </w:r>
            <w:smartTag w:uri="urn:schemas-microsoft-com:office:smarttags" w:element="metricconverter">
              <w:smartTagPr>
                <w:attr w:name="ProductID" w:val="2008 г"/>
              </w:smartTagPr>
              <w:r w:rsidRPr="00F07C18">
                <w:t>2008 г</w:t>
              </w:r>
            </w:smartTag>
            <w:r w:rsidRPr="00F07C18">
              <w:t>. № 78/49</w:t>
            </w:r>
          </w:p>
        </w:tc>
        <w:tc>
          <w:tcPr>
            <w:tcW w:w="2547" w:type="dxa"/>
            <w:shd w:val="clear" w:color="auto" w:fill="auto"/>
          </w:tcPr>
          <w:p w:rsidR="009C5D50" w:rsidRPr="00F07C18" w:rsidRDefault="009C5D50" w:rsidP="00F07C18">
            <w:pPr>
              <w:pStyle w:val="aa"/>
            </w:pPr>
            <w:r w:rsidRPr="00F07C18">
              <w:t>Определяет порядок отражения в бухгалтерском учете и налогообложении хозяйственных операций по движению активов и обязательств при товарообменных операциях</w:t>
            </w:r>
          </w:p>
        </w:tc>
        <w:tc>
          <w:tcPr>
            <w:tcW w:w="2414" w:type="dxa"/>
            <w:shd w:val="clear" w:color="auto" w:fill="auto"/>
          </w:tcPr>
          <w:p w:rsidR="009C5D50" w:rsidRPr="00F07C18" w:rsidRDefault="009C5D50" w:rsidP="00F07C18">
            <w:pPr>
              <w:pStyle w:val="aa"/>
            </w:pPr>
            <w:r w:rsidRPr="00F07C18">
              <w:t xml:space="preserve">Письмо Федеральной таможенной службы от 12 июля </w:t>
            </w:r>
            <w:smartTag w:uri="urn:schemas-microsoft-com:office:smarttags" w:element="metricconverter">
              <w:smartTagPr>
                <w:attr w:name="ProductID" w:val="2007 г"/>
              </w:smartTagPr>
              <w:r w:rsidRPr="00F07C18">
                <w:t>2007 г</w:t>
              </w:r>
            </w:smartTag>
            <w:r w:rsidRPr="00F07C18">
              <w:t>. «О методических рекомендациях по осуществлению таможенными органами валютного контроля и контроля за исполнением внешнеторговых бартерных сделок»</w:t>
            </w:r>
          </w:p>
        </w:tc>
        <w:tc>
          <w:tcPr>
            <w:tcW w:w="2353" w:type="dxa"/>
            <w:shd w:val="clear" w:color="auto" w:fill="auto"/>
          </w:tcPr>
          <w:p w:rsidR="009C5D50" w:rsidRPr="00F07C18" w:rsidRDefault="009C5D50" w:rsidP="00F07C18">
            <w:pPr>
              <w:pStyle w:val="aa"/>
            </w:pPr>
            <w:r w:rsidRPr="00F07C18">
              <w:t>Для руководства должностными лицами таможенных органов при осуществлении валютного контроля и контроля за исполнением внешнеторговых бартерных сделок</w:t>
            </w:r>
          </w:p>
        </w:tc>
      </w:tr>
    </w:tbl>
    <w:p w:rsidR="00F07C18" w:rsidRPr="00F07C18" w:rsidRDefault="00F07C18" w:rsidP="004D4F65">
      <w:pPr>
        <w:pStyle w:val="a9"/>
        <w:rPr>
          <w:lang w:val="uk-UA"/>
        </w:rPr>
      </w:pPr>
    </w:p>
    <w:p w:rsidR="009C5D50" w:rsidRPr="00F07C18" w:rsidRDefault="009C5D50" w:rsidP="004D4F65">
      <w:pPr>
        <w:pStyle w:val="a9"/>
      </w:pPr>
      <w:r w:rsidRPr="00F07C18">
        <w:t xml:space="preserve">Источник: </w:t>
      </w:r>
      <w:r w:rsidR="008F40B6" w:rsidRPr="00F07C18">
        <w:t>[1]</w:t>
      </w:r>
    </w:p>
    <w:p w:rsidR="00673838" w:rsidRPr="00F07C18" w:rsidRDefault="00673838" w:rsidP="004D4F65">
      <w:pPr>
        <w:pStyle w:val="a9"/>
      </w:pPr>
      <w:r w:rsidRPr="00F07C18">
        <w:t xml:space="preserve">Правительство Беларуси разрешило с 1 мая использовать бартер и зачет при экспорте. Такое решение содержится в постановлении Совета Министров Республики Беларусь и Национального банка от 30 апреля 2009 года №548/8 "О неденежном прекращении обязательств по внешнеторговым операциям при экспорте", сообщили БЕЛТА в Аппарате Совета Министров. Документ принят в соответствии с указом от 27 марта 2008 года №178 "О порядке проведения и контроля внешнеторговых операций". </w:t>
      </w:r>
      <w:r w:rsidR="00B72D5D" w:rsidRPr="00F07C18">
        <w:t>[9]</w:t>
      </w:r>
    </w:p>
    <w:p w:rsidR="00B235E9" w:rsidRPr="00F07C18" w:rsidRDefault="00B235E9" w:rsidP="004D4F65">
      <w:pPr>
        <w:pStyle w:val="a9"/>
      </w:pPr>
      <w:r w:rsidRPr="00F07C18">
        <w:t>В постановлении оговаривается, что экспортная операция с использованием вышеперечисленных способов может быть завершена в установленные указом N178 (март 2008 года) сроки - не позднее 90 дней с даты отгрузки.</w:t>
      </w:r>
    </w:p>
    <w:p w:rsidR="00F41617" w:rsidRPr="00F07C18" w:rsidRDefault="00F41617" w:rsidP="004D4F65">
      <w:pPr>
        <w:pStyle w:val="a9"/>
      </w:pPr>
      <w:r w:rsidRPr="00F07C18">
        <w:t>Хотя на практике реализация бартерных схем, предполагающих цепочку участников, может упираться в нормы белорусского законодательства. «Бартер, когда товар передается без встречной оплаты — это односторонняя сделка, что у нас запрещено», — заметил начальник юридического отдела Минского столичного союза предпринимателей и работодателей Вадим Бородуля. Кроме того, он отметил, что завершить экспортную сделку предприятия обязаны в течение 90 дней с даты отгрузки, и для продления срока им необходимо обращаться за разрешением Нацбанка. [8]</w:t>
      </w:r>
    </w:p>
    <w:p w:rsidR="00673838" w:rsidRPr="00F07C18" w:rsidRDefault="00673838" w:rsidP="004D4F65">
      <w:pPr>
        <w:pStyle w:val="a9"/>
      </w:pPr>
      <w:r w:rsidRPr="00F07C18">
        <w:t xml:space="preserve">В частности, при экспорте внешнеторговая операция в установленные указом сроки может быть завершена путем полного или частичного зачета встречных однородных требований, вытекающих из внешнеторговых договоров при их исполнении, полного или частичного зачета встречных однородных требований при исполнении внешнеторговых договоров, предполагающих экспорт товаров по одному договору и импорт товаров по другому договору, после состоявшейся между нерезидентами Республики Беларусь уступки требования либо перевода долга. </w:t>
      </w:r>
      <w:r w:rsidR="00B235E9" w:rsidRPr="00F07C18">
        <w:t>[9]</w:t>
      </w:r>
    </w:p>
    <w:p w:rsidR="004D4F65" w:rsidRPr="00F07C18" w:rsidRDefault="00673838" w:rsidP="004D4F65">
      <w:pPr>
        <w:pStyle w:val="a9"/>
      </w:pPr>
      <w:r w:rsidRPr="00F07C18">
        <w:t>Также разрешается проведение безналичных расчетов, осуществляемых на основе клиринга в соответствии с международными договорами Республики Беларусь, обмен на эквивалентные по стоимости количество товаров, объемы охраняемой информации, исключительных прав на результаты интеллектуальной деятельности, выполненных работ, оказанных услуг, оформленного двусторонним внешнеторговым договором мены.</w:t>
      </w:r>
    </w:p>
    <w:p w:rsidR="00673838" w:rsidRPr="00F07C18" w:rsidRDefault="00673838" w:rsidP="004D4F65">
      <w:pPr>
        <w:pStyle w:val="a9"/>
      </w:pPr>
      <w:r w:rsidRPr="00F07C18">
        <w:t>Кроме этого, прекращать обязательства можно новацией, а также с предоставлением взамен исполнения отступного, размер, сроки и порядок предоставления которого устанавливаются сторонами.</w:t>
      </w:r>
      <w:r w:rsidR="00B235E9" w:rsidRPr="00F07C18">
        <w:t xml:space="preserve"> [9]</w:t>
      </w:r>
    </w:p>
    <w:p w:rsidR="00CD3972" w:rsidRPr="00F07C18" w:rsidRDefault="00CD3972" w:rsidP="004D4F65">
      <w:pPr>
        <w:pStyle w:val="a9"/>
      </w:pPr>
      <w:r w:rsidRPr="00F07C18">
        <w:t>Премьер-министр Беларуси Сергей Сидорский заявил 10 ноября, что белорусские и российские предприятия постепенно начинают ощущать влияние мирового финансового кризиса. В таких условиях, по мнению белорусского премьера, им может пригодиться опыт 1990-х годов, включая замену денежных расчетов бартерными поставками. [4]</w:t>
      </w:r>
    </w:p>
    <w:p w:rsidR="00CD3972" w:rsidRPr="00F07C18" w:rsidRDefault="00CD3972" w:rsidP="004D4F65">
      <w:pPr>
        <w:pStyle w:val="a9"/>
      </w:pPr>
      <w:r w:rsidRPr="00F07C18">
        <w:t>Отвечая на вопрос, есть ли целесообразность возврата к такой схеме товарооборота 1990-х годов как бартер, Сергей Сидорский заявил: “Эти методы 1990-х годов будут хороши в условиях финансового кризиса. В условиях нехватки финансов в банковской системе”. При этом он отметил, что возврат к таким схемам возможен только при наличии “взаимного доверия”. [4]</w:t>
      </w:r>
    </w:p>
    <w:p w:rsidR="004D4F65" w:rsidRPr="00F07C18" w:rsidRDefault="009C5D50" w:rsidP="004D4F65">
      <w:pPr>
        <w:pStyle w:val="a9"/>
      </w:pPr>
      <w:r w:rsidRPr="00F07C18">
        <w:t>Существует много различных высказываний о том, что бартер может стать чуть ли не единственным средством, с помощью которого субъекты предпринимательской деятельности могут сохранить свою деятельность в период кризиса.</w:t>
      </w:r>
    </w:p>
    <w:p w:rsidR="004D4F65" w:rsidRPr="00F07C18" w:rsidRDefault="009C5D50" w:rsidP="004D4F65">
      <w:pPr>
        <w:pStyle w:val="a9"/>
      </w:pPr>
      <w:r w:rsidRPr="00F07C18">
        <w:t>По мнению экспертов, неденежная экономика позволяет сохранить рынок и объемы производства. Компании сегодня хотят устранить всех тех, кто стоит между ними и потребителями их товаров и услуг (перекупщики, финансовые посредники, биржевые брокеры).</w:t>
      </w:r>
    </w:p>
    <w:p w:rsidR="009C5D50" w:rsidRPr="00F07C18" w:rsidRDefault="009C5D50" w:rsidP="004D4F65">
      <w:pPr>
        <w:pStyle w:val="a9"/>
      </w:pPr>
      <w:r w:rsidRPr="00F07C18">
        <w:t>Зачем платить банку за обслуживание транзакций, зачем тратить время и ресурсы на оформление многочисленных счетов и платежных поручений? Снижение издержек любым возможным способом в настоящее время для многих — единственный способ поддержания прибыльности бизнеса.</w:t>
      </w:r>
    </w:p>
    <w:p w:rsidR="004D4F65" w:rsidRPr="00F07C18" w:rsidRDefault="00E10109" w:rsidP="004D4F65">
      <w:pPr>
        <w:pStyle w:val="a9"/>
      </w:pPr>
      <w:r w:rsidRPr="00F07C18">
        <w:t>Правовое регулирование внешнеторговых сделок осуществляется на основе норм международного права, национального законодательства каждой из сторон сделки, а также условий внешнеторгового договора купли-продажи, называемого контрактом, которые устанавливаются по договоренности сторон в рамках действующего международного и национального права и фиксируются в контракте. Международные нормы во всех странах имеют приоритет перед национальными.</w:t>
      </w:r>
    </w:p>
    <w:p w:rsidR="004D4F65" w:rsidRPr="00F07C18" w:rsidRDefault="00E10109" w:rsidP="004D4F65">
      <w:pPr>
        <w:pStyle w:val="a9"/>
      </w:pPr>
      <w:r w:rsidRPr="00F07C18">
        <w:t xml:space="preserve">Многосторонним соглашением по договору международной купли-продажи является Конвенция о договорах международной купли-продажи товаров (Вена, 11 апреля </w:t>
      </w:r>
      <w:smartTag w:uri="urn:schemas-microsoft-com:office:smarttags" w:element="metricconverter">
        <w:smartTagPr>
          <w:attr w:name="ProductID" w:val="1980 г"/>
        </w:smartTagPr>
        <w:r w:rsidRPr="00F07C18">
          <w:t>1980 г</w:t>
        </w:r>
      </w:smartTag>
      <w:r w:rsidRPr="00F07C18">
        <w:t>.), вступившая в силу с 1 января 1988г., число участников которой приближается к двумстам (далее — Венская конвенция).</w:t>
      </w:r>
    </w:p>
    <w:p w:rsidR="00E10109" w:rsidRPr="00F07C18" w:rsidRDefault="00E10109" w:rsidP="004D4F65">
      <w:pPr>
        <w:pStyle w:val="a9"/>
      </w:pPr>
      <w:r w:rsidRPr="00F07C18">
        <w:t>Кроме Венской конвенции, к числу международных соглашений, регулирующих отношения по внешнеэкономическим договорам купли-продажи, относятся Общие условия поставок (ОУП).</w:t>
      </w:r>
    </w:p>
    <w:p w:rsidR="00E10109" w:rsidRPr="00F07C18" w:rsidRDefault="00E10109" w:rsidP="004D4F65">
      <w:pPr>
        <w:pStyle w:val="a9"/>
      </w:pPr>
    </w:p>
    <w:p w:rsidR="008D2F2E" w:rsidRPr="00F07C18" w:rsidRDefault="008D2F2E" w:rsidP="004D4F65">
      <w:pPr>
        <w:pStyle w:val="a9"/>
      </w:pPr>
      <w:r w:rsidRPr="00F07C18">
        <w:br w:type="page"/>
      </w:r>
      <w:r w:rsidR="00F07C18" w:rsidRPr="00F07C18">
        <w:t>Список использованных источников</w:t>
      </w:r>
    </w:p>
    <w:p w:rsidR="00F07C18" w:rsidRPr="00F07C18" w:rsidRDefault="00F07C18" w:rsidP="004D4F65">
      <w:pPr>
        <w:pStyle w:val="a9"/>
        <w:rPr>
          <w:lang w:val="uk-UA"/>
        </w:rPr>
      </w:pPr>
    </w:p>
    <w:p w:rsidR="008D2F2E" w:rsidRPr="00F07C18" w:rsidRDefault="008D2F2E" w:rsidP="00F07C18">
      <w:pPr>
        <w:pStyle w:val="a9"/>
        <w:numPr>
          <w:ilvl w:val="0"/>
          <w:numId w:val="8"/>
        </w:numPr>
        <w:ind w:left="0" w:firstLine="0"/>
        <w:jc w:val="left"/>
      </w:pPr>
      <w:r w:rsidRPr="00F07C18">
        <w:t xml:space="preserve">InfoBank.by – Аналитика. Внешнеторговые бартерные сделки. [Электронный ресурс]. – Режим доступа: </w:t>
      </w:r>
      <w:r w:rsidRPr="004973AF">
        <w:t>http://www.infobank.by/1262/Default.aspx</w:t>
      </w:r>
      <w:r w:rsidRPr="00F07C18">
        <w:t>. - Дата доступа: 05.11.2009</w:t>
      </w:r>
    </w:p>
    <w:p w:rsidR="008D2F2E" w:rsidRPr="00F07C18" w:rsidRDefault="008D2F2E" w:rsidP="00F07C18">
      <w:pPr>
        <w:pStyle w:val="a9"/>
        <w:numPr>
          <w:ilvl w:val="0"/>
          <w:numId w:val="8"/>
        </w:numPr>
        <w:ind w:left="0" w:firstLine="0"/>
        <w:jc w:val="left"/>
      </w:pPr>
      <w:r w:rsidRPr="00F07C18">
        <w:t xml:space="preserve">InfoBank.by – Аналитика. Неденежные формы прекращения исполнения обязательств. [Электронный ресурс]. – Режим доступа: </w:t>
      </w:r>
      <w:r w:rsidRPr="004973AF">
        <w:t>http://www.infobank.by/1335/Default.aspx</w:t>
      </w:r>
      <w:r w:rsidRPr="00F07C18">
        <w:t>. - Дата доступа: 05.11.2009</w:t>
      </w:r>
    </w:p>
    <w:p w:rsidR="008D2F2E" w:rsidRPr="00F07C18" w:rsidRDefault="008D2F2E" w:rsidP="00F07C18">
      <w:pPr>
        <w:pStyle w:val="a9"/>
        <w:numPr>
          <w:ilvl w:val="0"/>
          <w:numId w:val="8"/>
        </w:numPr>
        <w:ind w:left="0" w:firstLine="0"/>
        <w:jc w:val="left"/>
      </w:pPr>
      <w:r w:rsidRPr="00F07C18">
        <w:t xml:space="preserve">InfoBank.by – Бартер и зачет при экспорте. [Электронный ресурс]. – Режим доступа: </w:t>
      </w:r>
      <w:r w:rsidRPr="004973AF">
        <w:t>http://www.infobank.by/327/itemid/2599/Default.aspx</w:t>
      </w:r>
      <w:r w:rsidRPr="00F07C18">
        <w:t>. - Дата доступа: 05.11.2009</w:t>
      </w:r>
    </w:p>
    <w:p w:rsidR="00F40E3D" w:rsidRPr="00F07C18" w:rsidRDefault="00F40E3D" w:rsidP="00F07C18">
      <w:pPr>
        <w:pStyle w:val="a9"/>
        <w:numPr>
          <w:ilvl w:val="0"/>
          <w:numId w:val="8"/>
        </w:numPr>
        <w:ind w:left="0" w:firstLine="0"/>
        <w:jc w:val="left"/>
      </w:pPr>
      <w:r w:rsidRPr="00F07C18">
        <w:t>Сидорский: предприятиям в условиях кризиса можно вернуться к бартеру</w:t>
      </w:r>
      <w:r w:rsidR="00107CB9" w:rsidRPr="00F07C18">
        <w:t>.</w:t>
      </w:r>
      <w:r w:rsidRPr="00F07C18">
        <w:t xml:space="preserve"> [Электронный ресурс]. – Режим доступа: </w:t>
      </w:r>
      <w:r w:rsidRPr="004973AF">
        <w:t>http://www.newsby.org/by/2008/11/10/text2199.htm</w:t>
      </w:r>
      <w:r w:rsidRPr="00F07C18">
        <w:t>. - Дата доступа: 05.11.2009</w:t>
      </w:r>
    </w:p>
    <w:p w:rsidR="00F40E3D" w:rsidRPr="00F07C18" w:rsidRDefault="00D60035" w:rsidP="00F07C18">
      <w:pPr>
        <w:pStyle w:val="a9"/>
        <w:numPr>
          <w:ilvl w:val="0"/>
          <w:numId w:val="8"/>
        </w:numPr>
        <w:ind w:left="0" w:firstLine="0"/>
        <w:jc w:val="left"/>
      </w:pPr>
      <w:r w:rsidRPr="00F07C18">
        <w:t>Надо выстроить сложную бартерную цепочку с участием нескольких партнеров</w:t>
      </w:r>
      <w:r w:rsidR="00107CB9" w:rsidRPr="00F07C18">
        <w:t>.</w:t>
      </w:r>
      <w:r w:rsidRPr="00F07C18">
        <w:t xml:space="preserve"> [Электронный ресурс]. – Режим доступа: </w:t>
      </w:r>
      <w:r w:rsidRPr="004973AF">
        <w:t>http://www.newsby.org/by/2009/08/17/text9443.htm</w:t>
      </w:r>
      <w:r w:rsidRPr="00F07C18">
        <w:t>. - Дата доступа: 05.11.2009</w:t>
      </w:r>
    </w:p>
    <w:p w:rsidR="00D60035" w:rsidRPr="00F07C18" w:rsidRDefault="00D60035" w:rsidP="00F07C18">
      <w:pPr>
        <w:pStyle w:val="a9"/>
        <w:numPr>
          <w:ilvl w:val="0"/>
          <w:numId w:val="8"/>
        </w:numPr>
        <w:ind w:left="0" w:firstLine="0"/>
        <w:jc w:val="left"/>
      </w:pPr>
      <w:r w:rsidRPr="00F07C18">
        <w:t>«Круглый стол» проведенный Белорусской научно-промышленной ассоциацией</w:t>
      </w:r>
      <w:r w:rsidR="00107CB9" w:rsidRPr="00F07C18">
        <w:t xml:space="preserve">. [Электронный ресурс]. – Режим доступа: </w:t>
      </w:r>
      <w:r w:rsidR="00107CB9" w:rsidRPr="004973AF">
        <w:t>http://www.newsby.org/by/2008/12/27/text3582.htm/3</w:t>
      </w:r>
      <w:r w:rsidR="00107CB9" w:rsidRPr="00F07C18">
        <w:t>. - Дата доступа: 05.11.2009</w:t>
      </w:r>
    </w:p>
    <w:p w:rsidR="00107CB9" w:rsidRPr="00F07C18" w:rsidRDefault="00107CB9" w:rsidP="00F07C18">
      <w:pPr>
        <w:pStyle w:val="a9"/>
        <w:numPr>
          <w:ilvl w:val="0"/>
          <w:numId w:val="8"/>
        </w:numPr>
        <w:ind w:left="0" w:firstLine="0"/>
        <w:jc w:val="left"/>
      </w:pPr>
      <w:r w:rsidRPr="00F07C18">
        <w:t xml:space="preserve">ДОГОВОР БАРТЕРА. [Электронный ресурс]. – Режим доступа: </w:t>
      </w:r>
      <w:r w:rsidRPr="004973AF">
        <w:t>http://obrazec.by.ru/baza01/blan0978.shtm</w:t>
      </w:r>
      <w:r w:rsidRPr="00F07C18">
        <w:t>. - Дата доступа: 05.11.2009</w:t>
      </w:r>
    </w:p>
    <w:p w:rsidR="00865387" w:rsidRPr="00F07C18" w:rsidRDefault="00865387" w:rsidP="00F07C18">
      <w:pPr>
        <w:pStyle w:val="a9"/>
        <w:numPr>
          <w:ilvl w:val="0"/>
          <w:numId w:val="8"/>
        </w:numPr>
        <w:ind w:left="0" w:firstLine="0"/>
        <w:jc w:val="left"/>
      </w:pPr>
      <w:r w:rsidRPr="00F07C18">
        <w:t xml:space="preserve">Бизнес Беларуси дает бартеру "зеленый свет". [Электронный ресурс]. – Режим доступа: </w:t>
      </w:r>
      <w:r w:rsidRPr="004973AF">
        <w:t>http://www.superbarter.ru/news/?id=71</w:t>
      </w:r>
      <w:r w:rsidRPr="00F07C18">
        <w:t>. - Дата доступа: 05.11.2009</w:t>
      </w:r>
    </w:p>
    <w:p w:rsidR="00865387" w:rsidRPr="00F07C18" w:rsidRDefault="00865387" w:rsidP="00F07C18">
      <w:pPr>
        <w:pStyle w:val="a9"/>
        <w:numPr>
          <w:ilvl w:val="0"/>
          <w:numId w:val="8"/>
        </w:numPr>
        <w:ind w:left="0" w:firstLine="0"/>
        <w:jc w:val="left"/>
      </w:pPr>
      <w:r w:rsidRPr="00F07C18">
        <w:t xml:space="preserve">Власти Беларуси разрешили зачет и бартер при экспорте. [Электронный ресурс]. – Режим доступа: </w:t>
      </w:r>
      <w:r w:rsidRPr="004973AF">
        <w:t>http://news.tut.by/136408.html</w:t>
      </w:r>
      <w:r w:rsidRPr="00F07C18">
        <w:t>. - Дата доступа: 05.11.2009</w:t>
      </w:r>
    </w:p>
    <w:p w:rsidR="00865387" w:rsidRPr="00F07C18" w:rsidRDefault="00865387" w:rsidP="00F07C18">
      <w:pPr>
        <w:pStyle w:val="a9"/>
        <w:numPr>
          <w:ilvl w:val="0"/>
          <w:numId w:val="8"/>
        </w:numPr>
        <w:ind w:left="0" w:firstLine="0"/>
        <w:jc w:val="left"/>
      </w:pPr>
      <w:r w:rsidRPr="00F07C18">
        <w:t>Бартерные операции</w:t>
      </w:r>
      <w:r w:rsidR="00B72D5D" w:rsidRPr="00F07C18">
        <w:t xml:space="preserve">. [Электронный ресурс]. – Режим доступа: </w:t>
      </w:r>
      <w:r w:rsidR="00B72D5D" w:rsidRPr="004973AF">
        <w:t>http://www.mgbr.by/barter/</w:t>
      </w:r>
      <w:r w:rsidR="00B72D5D" w:rsidRPr="00F07C18">
        <w:t>. - Дата доступа: 05.11.2009</w:t>
      </w:r>
    </w:p>
    <w:p w:rsidR="00107CB9" w:rsidRPr="00F07C18" w:rsidRDefault="00107CB9" w:rsidP="00F07C18">
      <w:pPr>
        <w:pStyle w:val="a9"/>
        <w:ind w:firstLine="0"/>
        <w:jc w:val="left"/>
      </w:pPr>
    </w:p>
    <w:p w:rsidR="00F07C18" w:rsidRPr="00F07C18" w:rsidRDefault="00F07C18" w:rsidP="00F07C18">
      <w:pPr>
        <w:pStyle w:val="a9"/>
        <w:ind w:firstLine="0"/>
        <w:jc w:val="left"/>
      </w:pPr>
    </w:p>
    <w:p w:rsidR="00F07C18" w:rsidRPr="00F07C18" w:rsidRDefault="009178BF" w:rsidP="00F07C18">
      <w:pPr>
        <w:pStyle w:val="a9"/>
        <w:rPr>
          <w:lang w:val="uk-UA"/>
        </w:rPr>
      </w:pPr>
      <w:r w:rsidRPr="00F07C18">
        <w:br w:type="page"/>
      </w:r>
      <w:r w:rsidR="00F07C18">
        <w:t>Приложение 1</w:t>
      </w:r>
    </w:p>
    <w:p w:rsidR="009178BF" w:rsidRPr="00F07C18" w:rsidRDefault="009178BF" w:rsidP="00F07C18">
      <w:pPr>
        <w:pStyle w:val="a9"/>
      </w:pPr>
      <w:r w:rsidRPr="00F07C18">
        <w:t>Договор бартера</w:t>
      </w:r>
    </w:p>
    <w:p w:rsidR="00F07C18" w:rsidRDefault="00F07C18" w:rsidP="004D4F65">
      <w:pPr>
        <w:pStyle w:val="a9"/>
        <w:rPr>
          <w:lang w:val="uk-UA"/>
        </w:rPr>
      </w:pPr>
    </w:p>
    <w:p w:rsidR="009178BF" w:rsidRPr="00F07C18" w:rsidRDefault="009178BF" w:rsidP="004D4F65">
      <w:pPr>
        <w:pStyle w:val="a9"/>
      </w:pPr>
      <w:r w:rsidRPr="00F07C18">
        <w:t>ДОГОВОР БАРТЕРА N ____</w:t>
      </w:r>
    </w:p>
    <w:p w:rsidR="009178BF" w:rsidRPr="00F07C18" w:rsidRDefault="009178BF" w:rsidP="004D4F65">
      <w:pPr>
        <w:pStyle w:val="a9"/>
      </w:pPr>
      <w:r w:rsidRPr="00F07C18">
        <w:t>г._______________</w:t>
      </w:r>
      <w:r w:rsidR="004D4F65" w:rsidRPr="00F07C18">
        <w:t xml:space="preserve"> </w:t>
      </w:r>
      <w:r w:rsidRPr="00F07C18">
        <w:t>"___" __________ 200__ г.</w:t>
      </w:r>
    </w:p>
    <w:p w:rsidR="004D4F65" w:rsidRPr="00F07C18" w:rsidRDefault="009178BF" w:rsidP="004D4F65">
      <w:pPr>
        <w:pStyle w:val="a9"/>
      </w:pPr>
      <w:r w:rsidRPr="00F07C18">
        <w:t>_______________________________________, именуем___ в дальнейшем</w:t>
      </w:r>
    </w:p>
    <w:p w:rsidR="009178BF" w:rsidRPr="00F07C18" w:rsidRDefault="009178BF" w:rsidP="004D4F65">
      <w:pPr>
        <w:pStyle w:val="a9"/>
      </w:pPr>
      <w:r w:rsidRPr="00F07C18">
        <w:t>"Сторона 1", в лице __________________________________, действующ___</w:t>
      </w:r>
      <w:r w:rsidR="00F07C18">
        <w:rPr>
          <w:lang w:val="uk-UA"/>
        </w:rPr>
        <w:t xml:space="preserve"> </w:t>
      </w:r>
      <w:r w:rsidRPr="00F07C18">
        <w:t>на основании ___________________________________, с одной стороны, и</w:t>
      </w:r>
      <w:r w:rsidR="00F07C18">
        <w:rPr>
          <w:lang w:val="uk-UA"/>
        </w:rPr>
        <w:t xml:space="preserve"> </w:t>
      </w:r>
      <w:r w:rsidRPr="00F07C18">
        <w:t>_________________________________________, именуем____ в дальнейшем</w:t>
      </w:r>
      <w:r w:rsidR="00F07C18">
        <w:rPr>
          <w:lang w:val="uk-UA"/>
        </w:rPr>
        <w:t xml:space="preserve"> </w:t>
      </w:r>
      <w:r w:rsidRPr="00F07C18">
        <w:t>"Сторона 2", в лице ___________________________________, действующ__</w:t>
      </w:r>
      <w:r w:rsidR="00F07C18">
        <w:rPr>
          <w:lang w:val="uk-UA"/>
        </w:rPr>
        <w:t xml:space="preserve"> </w:t>
      </w:r>
      <w:r w:rsidRPr="00F07C18">
        <w:t>на основании ____________________________________, с другой стороны,</w:t>
      </w:r>
      <w:r w:rsidR="00F07C18">
        <w:rPr>
          <w:lang w:val="uk-UA"/>
        </w:rPr>
        <w:t xml:space="preserve"> </w:t>
      </w:r>
      <w:r w:rsidRPr="00F07C18">
        <w:t>заключили настоящий договор о нижеследующем:</w:t>
      </w:r>
    </w:p>
    <w:p w:rsidR="004D4F65" w:rsidRPr="00F07C18" w:rsidRDefault="009178BF" w:rsidP="004D4F65">
      <w:pPr>
        <w:pStyle w:val="a9"/>
      </w:pPr>
      <w:r w:rsidRPr="00F07C18">
        <w:t>1. ПРЕДМЕТ ДОГОВОРА</w:t>
      </w:r>
    </w:p>
    <w:p w:rsidR="009178BF" w:rsidRPr="00F07C18" w:rsidRDefault="009178BF" w:rsidP="004D4F65">
      <w:pPr>
        <w:pStyle w:val="a9"/>
      </w:pPr>
      <w:r w:rsidRPr="00F07C18">
        <w:t>1.1.</w:t>
      </w:r>
      <w:r w:rsidR="004D4F65" w:rsidRPr="00F07C18">
        <w:t xml:space="preserve"> </w:t>
      </w:r>
      <w:r w:rsidRPr="00F07C18">
        <w:t>Сторона</w:t>
      </w:r>
      <w:r w:rsidR="004D4F65" w:rsidRPr="00F07C18">
        <w:t xml:space="preserve"> </w:t>
      </w:r>
      <w:r w:rsidRPr="00F07C18">
        <w:t>1</w:t>
      </w:r>
      <w:r w:rsidR="004D4F65" w:rsidRPr="00F07C18">
        <w:t xml:space="preserve"> </w:t>
      </w:r>
      <w:r w:rsidRPr="00F07C18">
        <w:t>принимает</w:t>
      </w:r>
      <w:r w:rsidR="004D4F65" w:rsidRPr="00F07C18">
        <w:t xml:space="preserve"> </w:t>
      </w:r>
      <w:r w:rsidRPr="00F07C18">
        <w:t>на</w:t>
      </w:r>
      <w:r w:rsidR="004D4F65" w:rsidRPr="00F07C18">
        <w:t xml:space="preserve"> </w:t>
      </w:r>
      <w:r w:rsidRPr="00F07C18">
        <w:t>себя</w:t>
      </w:r>
      <w:r w:rsidR="004D4F65" w:rsidRPr="00F07C18">
        <w:t xml:space="preserve"> </w:t>
      </w:r>
      <w:r w:rsidRPr="00F07C18">
        <w:t>обязательства поставить</w:t>
      </w:r>
    </w:p>
    <w:p w:rsidR="004D4F65" w:rsidRPr="00F07C18" w:rsidRDefault="009178BF" w:rsidP="004D4F65">
      <w:pPr>
        <w:pStyle w:val="a9"/>
      </w:pPr>
      <w:r w:rsidRPr="00F07C18">
        <w:t>Стороне 2 ___________________________________________________</w:t>
      </w:r>
      <w:r w:rsidR="00F07C18">
        <w:rPr>
          <w:lang w:val="uk-UA"/>
        </w:rPr>
        <w:t xml:space="preserve"> </w:t>
      </w:r>
      <w:r w:rsidRPr="00F07C18">
        <w:t>в количестве _______________________________________________________</w:t>
      </w:r>
      <w:r w:rsidR="00F07C18">
        <w:rPr>
          <w:lang w:val="uk-UA"/>
        </w:rPr>
        <w:t xml:space="preserve"> </w:t>
      </w:r>
      <w:r w:rsidRPr="00F07C18">
        <w:t>по цене ___________________ на общую сумму ________________________.</w:t>
      </w:r>
    </w:p>
    <w:p w:rsidR="004D4F65" w:rsidRPr="00F07C18" w:rsidRDefault="009178BF" w:rsidP="004D4F65">
      <w:pPr>
        <w:pStyle w:val="a9"/>
      </w:pPr>
      <w:r w:rsidRPr="00F07C18">
        <w:t>1.2.</w:t>
      </w:r>
      <w:r w:rsidR="004D4F65" w:rsidRPr="00F07C18">
        <w:t xml:space="preserve"> </w:t>
      </w:r>
      <w:r w:rsidRPr="00F07C18">
        <w:t>Сторона 2 принимает на себя обязательства принять ________________________________________ и отгрузить по реквизитам Стороны 1</w:t>
      </w:r>
      <w:r w:rsidR="00F07C18">
        <w:rPr>
          <w:lang w:val="uk-UA"/>
        </w:rPr>
        <w:t xml:space="preserve"> </w:t>
      </w:r>
      <w:r w:rsidRPr="00F07C18">
        <w:t>________________________ в количестве ______________________________</w:t>
      </w:r>
      <w:r w:rsidR="00F07C18">
        <w:rPr>
          <w:lang w:val="uk-UA"/>
        </w:rPr>
        <w:t xml:space="preserve"> </w:t>
      </w:r>
      <w:r w:rsidRPr="00F07C18">
        <w:t>по цене ____________</w:t>
      </w:r>
      <w:r w:rsidR="00F07C18">
        <w:t>_________</w:t>
      </w:r>
      <w:r w:rsidR="00F07C18">
        <w:rPr>
          <w:lang w:val="uk-UA"/>
        </w:rPr>
        <w:t>_____</w:t>
      </w:r>
      <w:r w:rsidRPr="00F07C18">
        <w:t>_ на общую сумму</w:t>
      </w:r>
      <w:r w:rsidR="00F07C18">
        <w:rPr>
          <w:lang w:val="uk-UA"/>
        </w:rPr>
        <w:t xml:space="preserve"> </w:t>
      </w:r>
      <w:r w:rsidRPr="00F07C18">
        <w:t>___________________________________________________.</w:t>
      </w:r>
    </w:p>
    <w:p w:rsidR="00F07C18" w:rsidRPr="00F07C18" w:rsidRDefault="009178BF" w:rsidP="004D4F65">
      <w:pPr>
        <w:pStyle w:val="a9"/>
        <w:rPr>
          <w:lang w:val="uk-UA"/>
        </w:rPr>
      </w:pPr>
      <w:r w:rsidRPr="00F07C18">
        <w:t>1.3.</w:t>
      </w:r>
      <w:r w:rsidR="004D4F65" w:rsidRPr="00F07C18">
        <w:t xml:space="preserve"> </w:t>
      </w:r>
      <w:r w:rsidRPr="00F07C18">
        <w:t>Качество товара должно соответствовать ___________________</w:t>
      </w:r>
      <w:r w:rsidR="00F07C18">
        <w:t>___</w:t>
      </w:r>
    </w:p>
    <w:p w:rsidR="004D4F65" w:rsidRPr="00F07C18" w:rsidRDefault="00F07C18" w:rsidP="00F07C18">
      <w:pPr>
        <w:pStyle w:val="a9"/>
        <w:ind w:firstLine="0"/>
      </w:pPr>
      <w:r>
        <w:rPr>
          <w:lang w:val="uk-UA"/>
        </w:rPr>
        <w:t>_____</w:t>
      </w:r>
      <w:r w:rsidR="009178BF" w:rsidRPr="00F07C18">
        <w:t>____________________________________________________________.</w:t>
      </w:r>
    </w:p>
    <w:p w:rsidR="009178BF" w:rsidRPr="00F07C18" w:rsidRDefault="009178BF" w:rsidP="004D4F65">
      <w:pPr>
        <w:pStyle w:val="a9"/>
      </w:pPr>
      <w:r w:rsidRPr="00F07C18">
        <w:t>1.4. Цель приобретения товара Стороной 1: ______________________</w:t>
      </w:r>
    </w:p>
    <w:p w:rsidR="004D4F65" w:rsidRPr="00F07C18" w:rsidRDefault="009178BF" w:rsidP="00F07C18">
      <w:pPr>
        <w:pStyle w:val="a9"/>
        <w:ind w:firstLine="0"/>
      </w:pPr>
      <w:r w:rsidRPr="00F07C18">
        <w:t>___________________________.</w:t>
      </w:r>
    </w:p>
    <w:p w:rsidR="009178BF" w:rsidRPr="00F07C18" w:rsidRDefault="009178BF" w:rsidP="004D4F65">
      <w:pPr>
        <w:pStyle w:val="a9"/>
      </w:pPr>
      <w:r w:rsidRPr="00F07C18">
        <w:t>1.5. Цель приобретения товара Стороной 2: ______________________</w:t>
      </w:r>
    </w:p>
    <w:p w:rsidR="009178BF" w:rsidRPr="00F07C18" w:rsidRDefault="009178BF" w:rsidP="00F07C18">
      <w:pPr>
        <w:pStyle w:val="a9"/>
        <w:ind w:firstLine="0"/>
      </w:pPr>
      <w:r w:rsidRPr="00F07C18">
        <w:t>___________________________.</w:t>
      </w:r>
    </w:p>
    <w:p w:rsidR="004D4F65" w:rsidRPr="00F07C18" w:rsidRDefault="009178BF" w:rsidP="004D4F65">
      <w:pPr>
        <w:pStyle w:val="a9"/>
      </w:pPr>
      <w:r w:rsidRPr="00F07C18">
        <w:t>2. ПОРЯДОК ПОСТАВКИ ТОВАРА</w:t>
      </w:r>
    </w:p>
    <w:p w:rsidR="009178BF" w:rsidRPr="00F07C18" w:rsidRDefault="009178BF" w:rsidP="004D4F65">
      <w:pPr>
        <w:pStyle w:val="a9"/>
      </w:pPr>
      <w:r w:rsidRPr="00F07C18">
        <w:t>2.1.</w:t>
      </w:r>
      <w:r w:rsidR="004D4F65" w:rsidRPr="00F07C18">
        <w:t xml:space="preserve"> </w:t>
      </w:r>
      <w:r w:rsidRPr="00F07C18">
        <w:t>Товар передается</w:t>
      </w:r>
      <w:r w:rsidR="004D4F65" w:rsidRPr="00F07C18">
        <w:t xml:space="preserve"> </w:t>
      </w:r>
      <w:r w:rsidRPr="00F07C18">
        <w:t>в</w:t>
      </w:r>
      <w:r w:rsidR="004D4F65" w:rsidRPr="00F07C18">
        <w:t xml:space="preserve"> </w:t>
      </w:r>
      <w:r w:rsidRPr="00F07C18">
        <w:t>месте нахождения принимающей стороны.</w:t>
      </w:r>
    </w:p>
    <w:p w:rsidR="004D4F65" w:rsidRPr="00F07C18" w:rsidRDefault="009178BF" w:rsidP="004D4F65">
      <w:pPr>
        <w:pStyle w:val="a9"/>
      </w:pPr>
      <w:r w:rsidRPr="00F07C18">
        <w:t>С</w:t>
      </w:r>
      <w:r w:rsidR="004D4F65" w:rsidRPr="00F07C18">
        <w:t xml:space="preserve"> </w:t>
      </w:r>
      <w:r w:rsidRPr="00F07C18">
        <w:t>этого</w:t>
      </w:r>
      <w:r w:rsidR="004D4F65" w:rsidRPr="00F07C18">
        <w:t xml:space="preserve"> </w:t>
      </w:r>
      <w:r w:rsidRPr="00F07C18">
        <w:t>момента</w:t>
      </w:r>
      <w:r w:rsidR="004D4F65" w:rsidRPr="00F07C18">
        <w:t xml:space="preserve"> </w:t>
      </w:r>
      <w:r w:rsidRPr="00F07C18">
        <w:t>обязательство</w:t>
      </w:r>
      <w:r w:rsidR="004D4F65" w:rsidRPr="00F07C18">
        <w:t xml:space="preserve"> </w:t>
      </w:r>
      <w:r w:rsidRPr="00F07C18">
        <w:t>по</w:t>
      </w:r>
      <w:r w:rsidR="004D4F65" w:rsidRPr="00F07C18">
        <w:t xml:space="preserve"> </w:t>
      </w:r>
      <w:r w:rsidRPr="00F07C18">
        <w:t>поставке</w:t>
      </w:r>
      <w:r w:rsidR="004D4F65" w:rsidRPr="00F07C18">
        <w:t xml:space="preserve"> </w:t>
      </w:r>
      <w:r w:rsidRPr="00F07C18">
        <w:t>и</w:t>
      </w:r>
      <w:r w:rsidR="004D4F65" w:rsidRPr="00F07C18">
        <w:t xml:space="preserve"> </w:t>
      </w:r>
      <w:r w:rsidRPr="00F07C18">
        <w:t>передаче</w:t>
      </w:r>
      <w:r w:rsidR="004D4F65" w:rsidRPr="00F07C18">
        <w:t xml:space="preserve"> </w:t>
      </w:r>
      <w:r w:rsidRPr="00F07C18">
        <w:t>права</w:t>
      </w:r>
      <w:r w:rsidR="00F07C18">
        <w:rPr>
          <w:lang w:val="uk-UA"/>
        </w:rPr>
        <w:t xml:space="preserve"> </w:t>
      </w:r>
      <w:r w:rsidRPr="00F07C18">
        <w:t>собственности считается выполненным.</w:t>
      </w:r>
    </w:p>
    <w:p w:rsidR="004D4F65" w:rsidRPr="00F07C18" w:rsidRDefault="009178BF" w:rsidP="004D4F65">
      <w:pPr>
        <w:pStyle w:val="a9"/>
      </w:pPr>
      <w:r w:rsidRPr="00F07C18">
        <w:t>2.2. Доставка производится за счет _____________________________</w:t>
      </w:r>
      <w:r w:rsidR="00F07C18">
        <w:rPr>
          <w:lang w:val="uk-UA"/>
        </w:rPr>
        <w:t xml:space="preserve"> </w:t>
      </w:r>
      <w:r w:rsidRPr="00F07C18">
        <w:t>(ВАРИАНТЫ: Стороны 1, Стороны 2, поставляющей стороны).</w:t>
      </w:r>
    </w:p>
    <w:p w:rsidR="009178BF" w:rsidRPr="00F07C18" w:rsidRDefault="009178BF" w:rsidP="004D4F65">
      <w:pPr>
        <w:pStyle w:val="a9"/>
      </w:pPr>
      <w:r w:rsidRPr="00F07C18">
        <w:t>2.3.</w:t>
      </w:r>
      <w:r w:rsidR="004D4F65" w:rsidRPr="00F07C18">
        <w:t xml:space="preserve"> </w:t>
      </w:r>
      <w:r w:rsidRPr="00F07C18">
        <w:t>Доставка производится ____________________________________</w:t>
      </w:r>
    </w:p>
    <w:p w:rsidR="004D4F65" w:rsidRPr="00F07C18" w:rsidRDefault="009178BF" w:rsidP="00F07C18">
      <w:pPr>
        <w:pStyle w:val="a9"/>
        <w:ind w:firstLine="0"/>
      </w:pPr>
      <w:r w:rsidRPr="00F07C18">
        <w:t>__________________________________________________________________.</w:t>
      </w:r>
    </w:p>
    <w:p w:rsidR="009178BF" w:rsidRPr="00F07C18" w:rsidRDefault="009178BF" w:rsidP="00F07C18">
      <w:pPr>
        <w:pStyle w:val="a9"/>
        <w:jc w:val="center"/>
        <w:rPr>
          <w:vertAlign w:val="superscript"/>
        </w:rPr>
      </w:pPr>
      <w:r w:rsidRPr="00F07C18">
        <w:rPr>
          <w:vertAlign w:val="superscript"/>
        </w:rPr>
        <w:t>(указать вид транспорта)</w:t>
      </w:r>
    </w:p>
    <w:p w:rsidR="004D4F65" w:rsidRPr="00F07C18" w:rsidRDefault="009178BF" w:rsidP="004D4F65">
      <w:pPr>
        <w:pStyle w:val="a9"/>
      </w:pPr>
      <w:r w:rsidRPr="00F07C18">
        <w:t>3. СРОКИ ПОСТАВКИ И ПЕРЕДАЧИ</w:t>
      </w:r>
    </w:p>
    <w:p w:rsidR="004D4F65" w:rsidRPr="00F07C18" w:rsidRDefault="009178BF" w:rsidP="004D4F65">
      <w:pPr>
        <w:pStyle w:val="a9"/>
      </w:pPr>
      <w:r w:rsidRPr="00F07C18">
        <w:t>3.1. Сторона 1 обязуется поставить _________________ Стороне 2 в</w:t>
      </w:r>
      <w:r w:rsidR="00F07C18">
        <w:rPr>
          <w:lang w:val="uk-UA"/>
        </w:rPr>
        <w:t xml:space="preserve"> </w:t>
      </w:r>
      <w:r w:rsidRPr="00F07C18">
        <w:t>срок до "___" ____________ 20__ г.</w:t>
      </w:r>
    </w:p>
    <w:p w:rsidR="009178BF" w:rsidRPr="00F07C18" w:rsidRDefault="009178BF" w:rsidP="004D4F65">
      <w:pPr>
        <w:pStyle w:val="a9"/>
      </w:pPr>
      <w:r w:rsidRPr="00F07C18">
        <w:t>3.2. Сторона 2 обязуется поставить _________________ Стороне 1 в</w:t>
      </w:r>
      <w:r w:rsidR="00F07C18">
        <w:rPr>
          <w:lang w:val="uk-UA"/>
        </w:rPr>
        <w:t xml:space="preserve"> </w:t>
      </w:r>
      <w:r w:rsidRPr="00F07C18">
        <w:t>срок до "___" ____________ 20__ г.</w:t>
      </w:r>
    </w:p>
    <w:p w:rsidR="004D4F65" w:rsidRPr="00F07C18" w:rsidRDefault="009178BF" w:rsidP="004D4F65">
      <w:pPr>
        <w:pStyle w:val="a9"/>
      </w:pPr>
      <w:r w:rsidRPr="00F07C18">
        <w:t>4. ПРОЧИЕ УСЛОВИЯ</w:t>
      </w:r>
    </w:p>
    <w:p w:rsidR="004D4F65" w:rsidRPr="00F07C18" w:rsidRDefault="009178BF" w:rsidP="004D4F65">
      <w:pPr>
        <w:pStyle w:val="a9"/>
      </w:pPr>
      <w:r w:rsidRPr="00F07C18">
        <w:t>4.1.</w:t>
      </w:r>
      <w:r w:rsidR="004D4F65" w:rsidRPr="00F07C18">
        <w:t xml:space="preserve"> </w:t>
      </w:r>
      <w:r w:rsidRPr="00F07C18">
        <w:t>Стороны</w:t>
      </w:r>
      <w:r w:rsidR="004D4F65" w:rsidRPr="00F07C18">
        <w:t xml:space="preserve"> </w:t>
      </w:r>
      <w:r w:rsidRPr="00F07C18">
        <w:t>несут</w:t>
      </w:r>
      <w:r w:rsidR="004D4F65" w:rsidRPr="00F07C18">
        <w:t xml:space="preserve"> </w:t>
      </w:r>
      <w:r w:rsidRPr="00F07C18">
        <w:t>взаимную</w:t>
      </w:r>
      <w:r w:rsidR="004D4F65" w:rsidRPr="00F07C18">
        <w:t xml:space="preserve"> </w:t>
      </w:r>
      <w:r w:rsidRPr="00F07C18">
        <w:t>ответственность за неисполнение</w:t>
      </w:r>
      <w:r w:rsidR="00F07C18">
        <w:rPr>
          <w:lang w:val="uk-UA"/>
        </w:rPr>
        <w:t xml:space="preserve"> </w:t>
      </w:r>
      <w:r w:rsidRPr="00F07C18">
        <w:t>или</w:t>
      </w:r>
      <w:r w:rsidR="004D4F65" w:rsidRPr="00F07C18">
        <w:t xml:space="preserve"> </w:t>
      </w:r>
      <w:r w:rsidRPr="00F07C18">
        <w:t>ненадлежащее</w:t>
      </w:r>
      <w:r w:rsidR="004D4F65" w:rsidRPr="00F07C18">
        <w:t xml:space="preserve"> </w:t>
      </w:r>
      <w:r w:rsidRPr="00F07C18">
        <w:t>исполнение</w:t>
      </w:r>
      <w:r w:rsidR="004D4F65" w:rsidRPr="00F07C18">
        <w:t xml:space="preserve"> </w:t>
      </w:r>
      <w:r w:rsidRPr="00F07C18">
        <w:t>своих</w:t>
      </w:r>
      <w:r w:rsidR="004D4F65" w:rsidRPr="00F07C18">
        <w:t xml:space="preserve"> </w:t>
      </w:r>
      <w:r w:rsidRPr="00F07C18">
        <w:t>обязанностей</w:t>
      </w:r>
      <w:r w:rsidR="004D4F65" w:rsidRPr="00F07C18">
        <w:t xml:space="preserve"> </w:t>
      </w:r>
      <w:r w:rsidRPr="00F07C18">
        <w:t>по</w:t>
      </w:r>
      <w:r w:rsidR="004D4F65" w:rsidRPr="00F07C18">
        <w:t xml:space="preserve"> </w:t>
      </w:r>
      <w:r w:rsidRPr="00F07C18">
        <w:t>настоящему</w:t>
      </w:r>
      <w:r w:rsidR="00F07C18">
        <w:rPr>
          <w:lang w:val="uk-UA"/>
        </w:rPr>
        <w:t xml:space="preserve"> </w:t>
      </w:r>
      <w:r w:rsidRPr="00F07C18">
        <w:t>договору.</w:t>
      </w:r>
    </w:p>
    <w:p w:rsidR="004D4F65" w:rsidRPr="00F07C18" w:rsidRDefault="009178BF" w:rsidP="004D4F65">
      <w:pPr>
        <w:pStyle w:val="a9"/>
      </w:pPr>
      <w:r w:rsidRPr="00F07C18">
        <w:t>4.2.</w:t>
      </w:r>
      <w:r w:rsidR="004D4F65" w:rsidRPr="00F07C18">
        <w:t xml:space="preserve"> </w:t>
      </w:r>
      <w:r w:rsidRPr="00F07C18">
        <w:t>Все</w:t>
      </w:r>
      <w:r w:rsidR="004D4F65" w:rsidRPr="00F07C18">
        <w:t xml:space="preserve"> </w:t>
      </w:r>
      <w:r w:rsidRPr="00F07C18">
        <w:t>поправки</w:t>
      </w:r>
      <w:r w:rsidR="004D4F65" w:rsidRPr="00F07C18">
        <w:t xml:space="preserve"> </w:t>
      </w:r>
      <w:r w:rsidRPr="00F07C18">
        <w:t>и</w:t>
      </w:r>
      <w:r w:rsidR="004D4F65" w:rsidRPr="00F07C18">
        <w:t xml:space="preserve"> </w:t>
      </w:r>
      <w:r w:rsidRPr="00F07C18">
        <w:t>дополнения</w:t>
      </w:r>
      <w:r w:rsidR="004D4F65" w:rsidRPr="00F07C18">
        <w:t xml:space="preserve"> </w:t>
      </w:r>
      <w:r w:rsidRPr="00F07C18">
        <w:t>к</w:t>
      </w:r>
      <w:r w:rsidR="004D4F65" w:rsidRPr="00F07C18">
        <w:t xml:space="preserve"> </w:t>
      </w:r>
      <w:r w:rsidRPr="00F07C18">
        <w:t>настоящему</w:t>
      </w:r>
      <w:r w:rsidR="004D4F65" w:rsidRPr="00F07C18">
        <w:t xml:space="preserve"> </w:t>
      </w:r>
      <w:r w:rsidRPr="00F07C18">
        <w:t>договору</w:t>
      </w:r>
      <w:r w:rsidR="00F07C18">
        <w:rPr>
          <w:lang w:val="uk-UA"/>
        </w:rPr>
        <w:t xml:space="preserve"> </w:t>
      </w:r>
      <w:r w:rsidRPr="00F07C18">
        <w:t>действительны</w:t>
      </w:r>
      <w:r w:rsidR="004D4F65" w:rsidRPr="00F07C18">
        <w:t xml:space="preserve"> </w:t>
      </w:r>
      <w:r w:rsidRPr="00F07C18">
        <w:t>только</w:t>
      </w:r>
      <w:r w:rsidR="004D4F65" w:rsidRPr="00F07C18">
        <w:t xml:space="preserve"> </w:t>
      </w:r>
      <w:r w:rsidRPr="00F07C18">
        <w:t>в</w:t>
      </w:r>
      <w:r w:rsidR="004D4F65" w:rsidRPr="00F07C18">
        <w:t xml:space="preserve"> </w:t>
      </w:r>
      <w:r w:rsidRPr="00F07C18">
        <w:t>том</w:t>
      </w:r>
      <w:r w:rsidR="004D4F65" w:rsidRPr="00F07C18">
        <w:t xml:space="preserve"> </w:t>
      </w:r>
      <w:r w:rsidRPr="00F07C18">
        <w:t>случае,</w:t>
      </w:r>
      <w:r w:rsidR="004D4F65" w:rsidRPr="00F07C18">
        <w:t xml:space="preserve"> </w:t>
      </w:r>
      <w:r w:rsidRPr="00F07C18">
        <w:t>если</w:t>
      </w:r>
      <w:r w:rsidR="004D4F65" w:rsidRPr="00F07C18">
        <w:t xml:space="preserve"> </w:t>
      </w:r>
      <w:r w:rsidRPr="00F07C18">
        <w:t>изложены в письменной</w:t>
      </w:r>
      <w:r w:rsidR="00F07C18">
        <w:rPr>
          <w:lang w:val="uk-UA"/>
        </w:rPr>
        <w:t xml:space="preserve"> </w:t>
      </w:r>
      <w:r w:rsidRPr="00F07C18">
        <w:t>форме и подписаны обеими сторонами.</w:t>
      </w:r>
    </w:p>
    <w:p w:rsidR="004D4F65" w:rsidRPr="00F07C18" w:rsidRDefault="009178BF" w:rsidP="004D4F65">
      <w:pPr>
        <w:pStyle w:val="a9"/>
      </w:pPr>
      <w:r w:rsidRPr="00F07C18">
        <w:t>4.3.</w:t>
      </w:r>
      <w:r w:rsidR="004D4F65" w:rsidRPr="00F07C18">
        <w:t xml:space="preserve"> </w:t>
      </w:r>
      <w:r w:rsidRPr="00F07C18">
        <w:t>Ни</w:t>
      </w:r>
      <w:r w:rsidR="004D4F65" w:rsidRPr="00F07C18">
        <w:t xml:space="preserve"> </w:t>
      </w:r>
      <w:r w:rsidRPr="00F07C18">
        <w:t>одна</w:t>
      </w:r>
      <w:r w:rsidR="004D4F65" w:rsidRPr="00F07C18">
        <w:t xml:space="preserve"> </w:t>
      </w:r>
      <w:r w:rsidRPr="00F07C18">
        <w:t>из</w:t>
      </w:r>
      <w:r w:rsidR="004D4F65" w:rsidRPr="00F07C18">
        <w:t xml:space="preserve"> </w:t>
      </w:r>
      <w:r w:rsidRPr="00F07C18">
        <w:t>сторон</w:t>
      </w:r>
      <w:r w:rsidR="004D4F65" w:rsidRPr="00F07C18">
        <w:t xml:space="preserve"> </w:t>
      </w:r>
      <w:r w:rsidRPr="00F07C18">
        <w:t>не</w:t>
      </w:r>
      <w:r w:rsidR="004D4F65" w:rsidRPr="00F07C18">
        <w:t xml:space="preserve"> </w:t>
      </w:r>
      <w:r w:rsidRPr="00F07C18">
        <w:t>имеет</w:t>
      </w:r>
      <w:r w:rsidR="004D4F65" w:rsidRPr="00F07C18">
        <w:t xml:space="preserve"> </w:t>
      </w:r>
      <w:r w:rsidRPr="00F07C18">
        <w:t>права</w:t>
      </w:r>
      <w:r w:rsidR="004D4F65" w:rsidRPr="00F07C18">
        <w:t xml:space="preserve"> </w:t>
      </w:r>
      <w:r w:rsidRPr="00F07C18">
        <w:t>передавать</w:t>
      </w:r>
      <w:r w:rsidR="004D4F65" w:rsidRPr="00F07C18">
        <w:t xml:space="preserve"> </w:t>
      </w:r>
      <w:r w:rsidRPr="00F07C18">
        <w:t>свои</w:t>
      </w:r>
      <w:r w:rsidR="00F07C18">
        <w:rPr>
          <w:lang w:val="uk-UA"/>
        </w:rPr>
        <w:t xml:space="preserve"> </w:t>
      </w:r>
      <w:r w:rsidRPr="00F07C18">
        <w:t>обязанности</w:t>
      </w:r>
      <w:r w:rsidR="004D4F65" w:rsidRPr="00F07C18">
        <w:t xml:space="preserve"> </w:t>
      </w:r>
      <w:r w:rsidRPr="00F07C18">
        <w:t>и</w:t>
      </w:r>
      <w:r w:rsidR="004D4F65" w:rsidRPr="00F07C18">
        <w:t xml:space="preserve"> </w:t>
      </w:r>
      <w:r w:rsidRPr="00F07C18">
        <w:t>права</w:t>
      </w:r>
      <w:r w:rsidR="004D4F65" w:rsidRPr="00F07C18">
        <w:t xml:space="preserve"> </w:t>
      </w:r>
      <w:r w:rsidRPr="00F07C18">
        <w:t>по договору третьей стороне</w:t>
      </w:r>
      <w:r w:rsidR="004D4F65" w:rsidRPr="00F07C18">
        <w:t xml:space="preserve"> </w:t>
      </w:r>
      <w:r w:rsidRPr="00F07C18">
        <w:t>без</w:t>
      </w:r>
      <w:r w:rsidR="004D4F65" w:rsidRPr="00F07C18">
        <w:t xml:space="preserve"> </w:t>
      </w:r>
      <w:r w:rsidRPr="00F07C18">
        <w:t>письменного</w:t>
      </w:r>
      <w:r w:rsidR="00F07C18">
        <w:rPr>
          <w:lang w:val="uk-UA"/>
        </w:rPr>
        <w:t xml:space="preserve"> </w:t>
      </w:r>
      <w:r w:rsidRPr="00F07C18">
        <w:t>согласия другой стороны.</w:t>
      </w:r>
    </w:p>
    <w:p w:rsidR="009178BF" w:rsidRPr="00F07C18" w:rsidRDefault="009178BF" w:rsidP="004D4F65">
      <w:pPr>
        <w:pStyle w:val="a9"/>
      </w:pPr>
      <w:r w:rsidRPr="00F07C18">
        <w:t>4.4. Настоящий договор составлен</w:t>
      </w:r>
      <w:r w:rsidR="004D4F65" w:rsidRPr="00F07C18">
        <w:t xml:space="preserve"> </w:t>
      </w:r>
      <w:r w:rsidRPr="00F07C18">
        <w:t>в</w:t>
      </w:r>
      <w:r w:rsidR="004D4F65" w:rsidRPr="00F07C18">
        <w:t xml:space="preserve"> </w:t>
      </w:r>
      <w:r w:rsidRPr="00F07C18">
        <w:t>двух экземплярах, по одному</w:t>
      </w:r>
      <w:r w:rsidR="00F07C18">
        <w:rPr>
          <w:lang w:val="uk-UA"/>
        </w:rPr>
        <w:t xml:space="preserve"> </w:t>
      </w:r>
      <w:r w:rsidRPr="00F07C18">
        <w:t>для</w:t>
      </w:r>
      <w:r w:rsidR="004D4F65" w:rsidRPr="00F07C18">
        <w:t xml:space="preserve"> </w:t>
      </w:r>
      <w:r w:rsidRPr="00F07C18">
        <w:t>каждой</w:t>
      </w:r>
      <w:r w:rsidR="004D4F65" w:rsidRPr="00F07C18">
        <w:t xml:space="preserve"> </w:t>
      </w:r>
      <w:r w:rsidRPr="00F07C18">
        <w:t>из</w:t>
      </w:r>
      <w:r w:rsidR="004D4F65" w:rsidRPr="00F07C18">
        <w:t xml:space="preserve"> </w:t>
      </w:r>
      <w:r w:rsidRPr="00F07C18">
        <w:t>сторон.</w:t>
      </w:r>
      <w:r w:rsidR="004D4F65" w:rsidRPr="00F07C18">
        <w:t xml:space="preserve"> </w:t>
      </w:r>
      <w:r w:rsidRPr="00F07C18">
        <w:t>Оба</w:t>
      </w:r>
      <w:r w:rsidR="004D4F65" w:rsidRPr="00F07C18">
        <w:t xml:space="preserve"> </w:t>
      </w:r>
      <w:r w:rsidRPr="00F07C18">
        <w:t>экземпляра</w:t>
      </w:r>
      <w:r w:rsidR="004D4F65" w:rsidRPr="00F07C18">
        <w:t xml:space="preserve"> </w:t>
      </w:r>
      <w:r w:rsidRPr="00F07C18">
        <w:t>имеют одинаковую силу и</w:t>
      </w:r>
      <w:r w:rsidR="00F07C18">
        <w:rPr>
          <w:lang w:val="uk-UA"/>
        </w:rPr>
        <w:t xml:space="preserve"> </w:t>
      </w:r>
      <w:r w:rsidRPr="00F07C18">
        <w:t>значение.</w:t>
      </w:r>
    </w:p>
    <w:p w:rsidR="004D4F65" w:rsidRPr="00F07C18" w:rsidRDefault="009178BF" w:rsidP="004D4F65">
      <w:pPr>
        <w:pStyle w:val="a9"/>
      </w:pPr>
      <w:r w:rsidRPr="00F07C18">
        <w:t>5. ФОРС-МАЖОР</w:t>
      </w:r>
    </w:p>
    <w:p w:rsidR="009178BF" w:rsidRPr="00F07C18" w:rsidRDefault="009178BF" w:rsidP="004D4F65">
      <w:pPr>
        <w:pStyle w:val="a9"/>
      </w:pPr>
      <w:r w:rsidRPr="00F07C18">
        <w:t>5.1. Стороны освобождаются</w:t>
      </w:r>
      <w:r w:rsidR="004D4F65" w:rsidRPr="00F07C18">
        <w:t xml:space="preserve"> </w:t>
      </w:r>
      <w:r w:rsidRPr="00F07C18">
        <w:t>от</w:t>
      </w:r>
      <w:r w:rsidR="004D4F65" w:rsidRPr="00F07C18">
        <w:t xml:space="preserve"> </w:t>
      </w:r>
      <w:r w:rsidRPr="00F07C18">
        <w:t>ответственности за частичное или</w:t>
      </w:r>
      <w:r w:rsidR="00F07C18">
        <w:rPr>
          <w:lang w:val="uk-UA"/>
        </w:rPr>
        <w:t xml:space="preserve"> </w:t>
      </w:r>
      <w:r w:rsidRPr="00F07C18">
        <w:t>полное</w:t>
      </w:r>
      <w:r w:rsidR="004D4F65" w:rsidRPr="00F07C18">
        <w:t xml:space="preserve"> </w:t>
      </w:r>
      <w:r w:rsidRPr="00F07C18">
        <w:t>неисполнение обязательств</w:t>
      </w:r>
      <w:r w:rsidR="004D4F65" w:rsidRPr="00F07C18">
        <w:t xml:space="preserve"> </w:t>
      </w:r>
      <w:r w:rsidRPr="00F07C18">
        <w:t>по</w:t>
      </w:r>
      <w:r w:rsidR="004D4F65" w:rsidRPr="00F07C18">
        <w:t xml:space="preserve"> </w:t>
      </w:r>
      <w:r w:rsidRPr="00F07C18">
        <w:t>настоящему договору, если это</w:t>
      </w:r>
      <w:r w:rsidR="00F07C18">
        <w:rPr>
          <w:lang w:val="uk-UA"/>
        </w:rPr>
        <w:t xml:space="preserve"> </w:t>
      </w:r>
      <w:r w:rsidRPr="00F07C18">
        <w:t>неисполнение</w:t>
      </w:r>
      <w:r w:rsidR="004D4F65" w:rsidRPr="00F07C18">
        <w:t xml:space="preserve"> </w:t>
      </w:r>
      <w:r w:rsidRPr="00F07C18">
        <w:t>явилось</w:t>
      </w:r>
      <w:r w:rsidR="004D4F65" w:rsidRPr="00F07C18">
        <w:t xml:space="preserve"> </w:t>
      </w:r>
      <w:r w:rsidRPr="00F07C18">
        <w:t>следствием</w:t>
      </w:r>
      <w:r w:rsidR="004D4F65" w:rsidRPr="00F07C18">
        <w:t xml:space="preserve"> </w:t>
      </w:r>
      <w:r w:rsidRPr="00F07C18">
        <w:t>обстоятельств непреодолимой силы,</w:t>
      </w:r>
      <w:r w:rsidR="00F07C18">
        <w:rPr>
          <w:lang w:val="uk-UA"/>
        </w:rPr>
        <w:t xml:space="preserve"> </w:t>
      </w:r>
      <w:r w:rsidRPr="00F07C18">
        <w:t>возникших</w:t>
      </w:r>
      <w:r w:rsidR="004D4F65" w:rsidRPr="00F07C18">
        <w:t xml:space="preserve"> </w:t>
      </w:r>
      <w:r w:rsidRPr="00F07C18">
        <w:t>после</w:t>
      </w:r>
      <w:r w:rsidR="004D4F65" w:rsidRPr="00F07C18">
        <w:t xml:space="preserve"> </w:t>
      </w:r>
      <w:r w:rsidRPr="00F07C18">
        <w:t>заключения</w:t>
      </w:r>
      <w:r w:rsidR="004D4F65" w:rsidRPr="00F07C18">
        <w:t xml:space="preserve"> </w:t>
      </w:r>
      <w:r w:rsidRPr="00F07C18">
        <w:t>настоящего</w:t>
      </w:r>
      <w:r w:rsidR="004D4F65" w:rsidRPr="00F07C18">
        <w:t xml:space="preserve"> </w:t>
      </w:r>
      <w:r w:rsidRPr="00F07C18">
        <w:t>договора</w:t>
      </w:r>
      <w:r w:rsidR="004D4F65" w:rsidRPr="00F07C18">
        <w:t xml:space="preserve"> </w:t>
      </w:r>
      <w:r w:rsidRPr="00F07C18">
        <w:t>в</w:t>
      </w:r>
      <w:r w:rsidR="004D4F65" w:rsidRPr="00F07C18">
        <w:t xml:space="preserve"> </w:t>
      </w:r>
      <w:r w:rsidRPr="00F07C18">
        <w:t>результате</w:t>
      </w:r>
      <w:r w:rsidR="00F07C18">
        <w:rPr>
          <w:lang w:val="uk-UA"/>
        </w:rPr>
        <w:t xml:space="preserve"> </w:t>
      </w:r>
      <w:r w:rsidRPr="00F07C18">
        <w:t>обстоятельств</w:t>
      </w:r>
      <w:r w:rsidR="004D4F65" w:rsidRPr="00F07C18">
        <w:t xml:space="preserve"> </w:t>
      </w:r>
      <w:r w:rsidRPr="00F07C18">
        <w:t>чрезвычайного</w:t>
      </w:r>
      <w:r w:rsidR="004D4F65" w:rsidRPr="00F07C18">
        <w:t xml:space="preserve"> </w:t>
      </w:r>
      <w:r w:rsidRPr="00F07C18">
        <w:t>характера,</w:t>
      </w:r>
      <w:r w:rsidR="004D4F65" w:rsidRPr="00F07C18">
        <w:t xml:space="preserve"> </w:t>
      </w:r>
      <w:r w:rsidRPr="00F07C18">
        <w:t>которые стороны не могли</w:t>
      </w:r>
      <w:r w:rsidR="00F07C18">
        <w:rPr>
          <w:lang w:val="uk-UA"/>
        </w:rPr>
        <w:t xml:space="preserve"> </w:t>
      </w:r>
      <w:r w:rsidRPr="00F07C18">
        <w:t>предвидеть или предотвратить.</w:t>
      </w:r>
    </w:p>
    <w:p w:rsidR="004D4F65" w:rsidRPr="00F07C18" w:rsidRDefault="009178BF" w:rsidP="004D4F65">
      <w:pPr>
        <w:pStyle w:val="a9"/>
      </w:pPr>
      <w:r w:rsidRPr="00F07C18">
        <w:t>6. СПОРЫ</w:t>
      </w:r>
    </w:p>
    <w:p w:rsidR="004D4F65" w:rsidRPr="00F07C18" w:rsidRDefault="009178BF" w:rsidP="004D4F65">
      <w:pPr>
        <w:pStyle w:val="a9"/>
      </w:pPr>
      <w:r w:rsidRPr="00F07C18">
        <w:t>6.1.</w:t>
      </w:r>
      <w:r w:rsidR="004D4F65" w:rsidRPr="00F07C18">
        <w:t xml:space="preserve"> </w:t>
      </w:r>
      <w:r w:rsidRPr="00F07C18">
        <w:t>Все</w:t>
      </w:r>
      <w:r w:rsidR="004D4F65" w:rsidRPr="00F07C18">
        <w:t xml:space="preserve"> </w:t>
      </w:r>
      <w:r w:rsidRPr="00F07C18">
        <w:t>споры</w:t>
      </w:r>
      <w:r w:rsidR="004D4F65" w:rsidRPr="00F07C18">
        <w:t xml:space="preserve"> </w:t>
      </w:r>
      <w:r w:rsidRPr="00F07C18">
        <w:t>и</w:t>
      </w:r>
      <w:r w:rsidR="004D4F65" w:rsidRPr="00F07C18">
        <w:t xml:space="preserve"> </w:t>
      </w:r>
      <w:r w:rsidRPr="00F07C18">
        <w:t>разногласия,</w:t>
      </w:r>
      <w:r w:rsidR="004D4F65" w:rsidRPr="00F07C18">
        <w:t xml:space="preserve"> </w:t>
      </w:r>
      <w:r w:rsidRPr="00F07C18">
        <w:t>которые могут возникнуть по</w:t>
      </w:r>
      <w:r w:rsidR="00F07C18">
        <w:rPr>
          <w:lang w:val="uk-UA"/>
        </w:rPr>
        <w:t xml:space="preserve"> </w:t>
      </w:r>
      <w:r w:rsidRPr="00F07C18">
        <w:t>договору</w:t>
      </w:r>
      <w:r w:rsidR="004D4F65" w:rsidRPr="00F07C18">
        <w:t xml:space="preserve"> </w:t>
      </w:r>
      <w:r w:rsidRPr="00F07C18">
        <w:t>и в связи с ним,</w:t>
      </w:r>
      <w:r w:rsidR="004D4F65" w:rsidRPr="00F07C18">
        <w:t xml:space="preserve"> </w:t>
      </w:r>
      <w:r w:rsidRPr="00F07C18">
        <w:t>должны</w:t>
      </w:r>
      <w:r w:rsidR="004D4F65" w:rsidRPr="00F07C18">
        <w:t xml:space="preserve"> </w:t>
      </w:r>
      <w:r w:rsidRPr="00F07C18">
        <w:t>решаться путем переговоров между</w:t>
      </w:r>
      <w:r w:rsidR="00F07C18">
        <w:rPr>
          <w:lang w:val="uk-UA"/>
        </w:rPr>
        <w:t xml:space="preserve"> </w:t>
      </w:r>
      <w:r w:rsidRPr="00F07C18">
        <w:t>сторонами.</w:t>
      </w:r>
    </w:p>
    <w:p w:rsidR="004D4F65" w:rsidRPr="00F07C18" w:rsidRDefault="009178BF" w:rsidP="004D4F65">
      <w:pPr>
        <w:pStyle w:val="a9"/>
      </w:pPr>
      <w:r w:rsidRPr="00F07C18">
        <w:t>6.2.</w:t>
      </w:r>
      <w:r w:rsidR="004D4F65" w:rsidRPr="00F07C18">
        <w:t xml:space="preserve"> </w:t>
      </w:r>
      <w:r w:rsidRPr="00F07C18">
        <w:t>Если</w:t>
      </w:r>
      <w:r w:rsidR="004D4F65" w:rsidRPr="00F07C18">
        <w:t xml:space="preserve"> </w:t>
      </w:r>
      <w:r w:rsidRPr="00F07C18">
        <w:t>стороны</w:t>
      </w:r>
      <w:r w:rsidR="004D4F65" w:rsidRPr="00F07C18">
        <w:t xml:space="preserve"> </w:t>
      </w:r>
      <w:r w:rsidRPr="00F07C18">
        <w:t>не</w:t>
      </w:r>
      <w:r w:rsidR="004D4F65" w:rsidRPr="00F07C18">
        <w:t xml:space="preserve"> </w:t>
      </w:r>
      <w:r w:rsidRPr="00F07C18">
        <w:t>пришли</w:t>
      </w:r>
      <w:r w:rsidR="004D4F65" w:rsidRPr="00F07C18">
        <w:t xml:space="preserve"> </w:t>
      </w:r>
      <w:r w:rsidRPr="00F07C18">
        <w:t>к</w:t>
      </w:r>
      <w:r w:rsidR="004D4F65" w:rsidRPr="00F07C18">
        <w:t xml:space="preserve"> </w:t>
      </w:r>
      <w:r w:rsidRPr="00F07C18">
        <w:t>соглашению, то такие споры</w:t>
      </w:r>
      <w:r w:rsidR="00F07C18">
        <w:rPr>
          <w:lang w:val="uk-UA"/>
        </w:rPr>
        <w:t xml:space="preserve"> </w:t>
      </w:r>
      <w:r w:rsidRPr="00F07C18">
        <w:t>должны передаваться в хозяйственный суд.</w:t>
      </w:r>
    </w:p>
    <w:p w:rsidR="004D4F65" w:rsidRPr="00F07C18" w:rsidRDefault="009178BF" w:rsidP="004D4F65">
      <w:pPr>
        <w:pStyle w:val="a9"/>
      </w:pPr>
      <w:r w:rsidRPr="00F07C18">
        <w:t>7. АДРЕСА И ПЛАТЕЖНЫЕ РЕКВИЗИТЫ СТОРОН</w:t>
      </w:r>
    </w:p>
    <w:p w:rsidR="009178BF" w:rsidRPr="00F07C18" w:rsidRDefault="009178BF" w:rsidP="004D4F65">
      <w:pPr>
        <w:pStyle w:val="a9"/>
        <w:rPr>
          <w:lang w:val="uk-UA"/>
        </w:rPr>
      </w:pPr>
      <w:r w:rsidRPr="00F07C18">
        <w:t>Сторона 1: _____________________</w:t>
      </w:r>
      <w:r w:rsidR="00F07C18">
        <w:t>_______________________________</w:t>
      </w:r>
    </w:p>
    <w:p w:rsidR="009178BF" w:rsidRPr="00F07C18" w:rsidRDefault="009178BF" w:rsidP="00F07C18">
      <w:pPr>
        <w:pStyle w:val="a9"/>
        <w:ind w:firstLine="0"/>
      </w:pPr>
      <w:r w:rsidRPr="00F07C18">
        <w:t>__________________________________________________________________</w:t>
      </w:r>
    </w:p>
    <w:p w:rsidR="009178BF" w:rsidRPr="00F07C18" w:rsidRDefault="009178BF" w:rsidP="00F07C18">
      <w:pPr>
        <w:pStyle w:val="a9"/>
        <w:ind w:firstLine="0"/>
      </w:pPr>
      <w:r w:rsidRPr="00F07C18">
        <w:t>__________________________________________________________________</w:t>
      </w:r>
    </w:p>
    <w:p w:rsidR="009178BF" w:rsidRPr="00F07C18" w:rsidRDefault="009178BF" w:rsidP="004D4F65">
      <w:pPr>
        <w:pStyle w:val="a9"/>
        <w:rPr>
          <w:lang w:val="uk-UA"/>
        </w:rPr>
      </w:pPr>
      <w:r w:rsidRPr="00F07C18">
        <w:t>Сторона 2: _____________________________</w:t>
      </w:r>
      <w:r w:rsidR="00F07C18">
        <w:t>_______________________</w:t>
      </w:r>
    </w:p>
    <w:p w:rsidR="009178BF" w:rsidRPr="00F07C18" w:rsidRDefault="009178BF" w:rsidP="00F07C18">
      <w:pPr>
        <w:pStyle w:val="a9"/>
        <w:ind w:firstLine="0"/>
      </w:pPr>
      <w:r w:rsidRPr="00F07C18">
        <w:t>__________________________________________________________________</w:t>
      </w:r>
    </w:p>
    <w:p w:rsidR="009178BF" w:rsidRPr="00F07C18" w:rsidRDefault="009178BF" w:rsidP="00F07C18">
      <w:pPr>
        <w:pStyle w:val="a9"/>
        <w:ind w:firstLine="0"/>
      </w:pPr>
      <w:r w:rsidRPr="00F07C18">
        <w:t>__________________________________________________________________</w:t>
      </w:r>
    </w:p>
    <w:p w:rsidR="009178BF" w:rsidRPr="00F07C18" w:rsidRDefault="009178BF" w:rsidP="004D4F65">
      <w:pPr>
        <w:pStyle w:val="a9"/>
      </w:pPr>
      <w:r w:rsidRPr="00F07C18">
        <w:t>8. ПОДПИСИ СТОРОН</w:t>
      </w:r>
    </w:p>
    <w:p w:rsidR="00F07C18" w:rsidRPr="00F07C18" w:rsidRDefault="009178BF" w:rsidP="00F07C18">
      <w:pPr>
        <w:pStyle w:val="a9"/>
        <w:ind w:firstLine="0"/>
      </w:pPr>
      <w:r w:rsidRPr="00F07C18">
        <w:t>Ст</w:t>
      </w:r>
      <w:r w:rsidR="00F07C18">
        <w:t>орона 1: ________</w:t>
      </w:r>
      <w:r w:rsidRPr="00F07C18">
        <w:t>___________</w:t>
      </w:r>
      <w:r w:rsidR="00F07C18">
        <w:rPr>
          <w:lang w:val="uk-UA"/>
        </w:rPr>
        <w:tab/>
      </w:r>
      <w:r w:rsidR="00F07C18">
        <w:rPr>
          <w:lang w:val="uk-UA"/>
        </w:rPr>
        <w:tab/>
      </w:r>
      <w:r w:rsidR="00F07C18" w:rsidRPr="00F07C18">
        <w:t>Сторона 2: ________________</w:t>
      </w:r>
    </w:p>
    <w:p w:rsidR="00F07C18" w:rsidRPr="00F07C18" w:rsidRDefault="00F07C18" w:rsidP="00F07C18">
      <w:pPr>
        <w:pStyle w:val="a9"/>
      </w:pPr>
      <w:r w:rsidRPr="00F07C18">
        <w:t>М.П.</w:t>
      </w:r>
      <w:r>
        <w:rPr>
          <w:lang w:val="uk-UA"/>
        </w:rPr>
        <w:tab/>
      </w:r>
      <w:r>
        <w:rPr>
          <w:lang w:val="uk-UA"/>
        </w:rPr>
        <w:tab/>
      </w:r>
      <w:r>
        <w:rPr>
          <w:lang w:val="uk-UA"/>
        </w:rPr>
        <w:tab/>
      </w:r>
      <w:r>
        <w:rPr>
          <w:lang w:val="uk-UA"/>
        </w:rPr>
        <w:tab/>
      </w:r>
      <w:r>
        <w:rPr>
          <w:lang w:val="uk-UA"/>
        </w:rPr>
        <w:tab/>
      </w:r>
      <w:r>
        <w:rPr>
          <w:lang w:val="uk-UA"/>
        </w:rPr>
        <w:tab/>
      </w:r>
      <w:r w:rsidRPr="00F07C18">
        <w:t>М.П.</w:t>
      </w:r>
    </w:p>
    <w:p w:rsidR="009178BF" w:rsidRPr="00F07C18" w:rsidRDefault="009178BF" w:rsidP="004D4F65">
      <w:pPr>
        <w:pStyle w:val="a9"/>
      </w:pPr>
    </w:p>
    <w:p w:rsidR="009178BF" w:rsidRPr="00F07C18" w:rsidRDefault="009178BF" w:rsidP="004D4F65">
      <w:pPr>
        <w:pStyle w:val="a9"/>
      </w:pPr>
      <w:r w:rsidRPr="00F07C18">
        <w:t>ИСТОЧНИК: [7]</w:t>
      </w:r>
      <w:bookmarkStart w:id="0" w:name="_GoBack"/>
      <w:bookmarkEnd w:id="0"/>
    </w:p>
    <w:sectPr w:rsidR="009178BF" w:rsidRPr="00F07C18" w:rsidSect="004D4F65">
      <w:footerReference w:type="even" r:id="rId7"/>
      <w:footerReference w:type="default" r:id="rId8"/>
      <w:pgSz w:w="11906" w:h="16838"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BEB" w:rsidRDefault="001E6BEB">
      <w:r>
        <w:separator/>
      </w:r>
    </w:p>
  </w:endnote>
  <w:endnote w:type="continuationSeparator" w:id="0">
    <w:p w:rsidR="001E6BEB" w:rsidRDefault="001E6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0B6" w:rsidRDefault="008F40B6" w:rsidP="002E5562">
    <w:pPr>
      <w:pStyle w:val="a6"/>
      <w:framePr w:wrap="around" w:vAnchor="text" w:hAnchor="margin" w:xAlign="right" w:y="1"/>
      <w:rPr>
        <w:rStyle w:val="a8"/>
      </w:rPr>
    </w:pPr>
  </w:p>
  <w:p w:rsidR="008F40B6" w:rsidRDefault="008F40B6" w:rsidP="0087675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0B6" w:rsidRDefault="004973AF" w:rsidP="002E5562">
    <w:pPr>
      <w:pStyle w:val="a6"/>
      <w:framePr w:wrap="around" w:vAnchor="text" w:hAnchor="margin" w:xAlign="right" w:y="1"/>
      <w:rPr>
        <w:rStyle w:val="a8"/>
      </w:rPr>
    </w:pPr>
    <w:r>
      <w:rPr>
        <w:rStyle w:val="a8"/>
        <w:noProof/>
      </w:rPr>
      <w:t>2</w:t>
    </w:r>
  </w:p>
  <w:p w:rsidR="008F40B6" w:rsidRDefault="008F40B6" w:rsidP="0087675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BEB" w:rsidRDefault="001E6BEB">
      <w:r>
        <w:separator/>
      </w:r>
    </w:p>
  </w:footnote>
  <w:footnote w:type="continuationSeparator" w:id="0">
    <w:p w:rsidR="001E6BEB" w:rsidRDefault="001E6B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C62AC"/>
    <w:multiLevelType w:val="hybridMultilevel"/>
    <w:tmpl w:val="A8FEBB8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43239A2"/>
    <w:multiLevelType w:val="hybridMultilevel"/>
    <w:tmpl w:val="962EEB54"/>
    <w:lvl w:ilvl="0" w:tplc="04190001">
      <w:start w:val="1"/>
      <w:numFmt w:val="bullet"/>
      <w:lvlText w:val=""/>
      <w:lvlJc w:val="left"/>
      <w:pPr>
        <w:tabs>
          <w:tab w:val="num" w:pos="1515"/>
        </w:tabs>
        <w:ind w:left="1515" w:hanging="360"/>
      </w:pPr>
      <w:rPr>
        <w:rFonts w:ascii="Symbol" w:hAnsi="Symbol" w:hint="default"/>
      </w:rPr>
    </w:lvl>
    <w:lvl w:ilvl="1" w:tplc="04190003">
      <w:start w:val="1"/>
      <w:numFmt w:val="bullet"/>
      <w:lvlText w:val="o"/>
      <w:lvlJc w:val="left"/>
      <w:pPr>
        <w:tabs>
          <w:tab w:val="num" w:pos="2235"/>
        </w:tabs>
        <w:ind w:left="2235" w:hanging="360"/>
      </w:pPr>
      <w:rPr>
        <w:rFonts w:ascii="Courier New" w:hAnsi="Courier New" w:hint="default"/>
      </w:rPr>
    </w:lvl>
    <w:lvl w:ilvl="2" w:tplc="04190005">
      <w:start w:val="1"/>
      <w:numFmt w:val="bullet"/>
      <w:lvlText w:val=""/>
      <w:lvlJc w:val="left"/>
      <w:pPr>
        <w:tabs>
          <w:tab w:val="num" w:pos="2955"/>
        </w:tabs>
        <w:ind w:left="2955" w:hanging="360"/>
      </w:pPr>
      <w:rPr>
        <w:rFonts w:ascii="Wingdings" w:hAnsi="Wingdings" w:hint="default"/>
      </w:rPr>
    </w:lvl>
    <w:lvl w:ilvl="3" w:tplc="04190001">
      <w:start w:val="1"/>
      <w:numFmt w:val="bullet"/>
      <w:lvlText w:val=""/>
      <w:lvlJc w:val="left"/>
      <w:pPr>
        <w:tabs>
          <w:tab w:val="num" w:pos="3675"/>
        </w:tabs>
        <w:ind w:left="3675" w:hanging="360"/>
      </w:pPr>
      <w:rPr>
        <w:rFonts w:ascii="Symbol" w:hAnsi="Symbol" w:hint="default"/>
      </w:rPr>
    </w:lvl>
    <w:lvl w:ilvl="4" w:tplc="04190003">
      <w:start w:val="1"/>
      <w:numFmt w:val="bullet"/>
      <w:lvlText w:val="o"/>
      <w:lvlJc w:val="left"/>
      <w:pPr>
        <w:tabs>
          <w:tab w:val="num" w:pos="4395"/>
        </w:tabs>
        <w:ind w:left="4395" w:hanging="360"/>
      </w:pPr>
      <w:rPr>
        <w:rFonts w:ascii="Courier New" w:hAnsi="Courier New" w:hint="default"/>
      </w:rPr>
    </w:lvl>
    <w:lvl w:ilvl="5" w:tplc="04190005">
      <w:start w:val="1"/>
      <w:numFmt w:val="bullet"/>
      <w:lvlText w:val=""/>
      <w:lvlJc w:val="left"/>
      <w:pPr>
        <w:tabs>
          <w:tab w:val="num" w:pos="5115"/>
        </w:tabs>
        <w:ind w:left="5115" w:hanging="360"/>
      </w:pPr>
      <w:rPr>
        <w:rFonts w:ascii="Wingdings" w:hAnsi="Wingdings" w:hint="default"/>
      </w:rPr>
    </w:lvl>
    <w:lvl w:ilvl="6" w:tplc="04190001">
      <w:start w:val="1"/>
      <w:numFmt w:val="bullet"/>
      <w:lvlText w:val=""/>
      <w:lvlJc w:val="left"/>
      <w:pPr>
        <w:tabs>
          <w:tab w:val="num" w:pos="5835"/>
        </w:tabs>
        <w:ind w:left="5835" w:hanging="360"/>
      </w:pPr>
      <w:rPr>
        <w:rFonts w:ascii="Symbol" w:hAnsi="Symbol" w:hint="default"/>
      </w:rPr>
    </w:lvl>
    <w:lvl w:ilvl="7" w:tplc="04190003">
      <w:start w:val="1"/>
      <w:numFmt w:val="bullet"/>
      <w:lvlText w:val="o"/>
      <w:lvlJc w:val="left"/>
      <w:pPr>
        <w:tabs>
          <w:tab w:val="num" w:pos="6555"/>
        </w:tabs>
        <w:ind w:left="6555" w:hanging="360"/>
      </w:pPr>
      <w:rPr>
        <w:rFonts w:ascii="Courier New" w:hAnsi="Courier New" w:hint="default"/>
      </w:rPr>
    </w:lvl>
    <w:lvl w:ilvl="8" w:tplc="04190005">
      <w:start w:val="1"/>
      <w:numFmt w:val="bullet"/>
      <w:lvlText w:val=""/>
      <w:lvlJc w:val="left"/>
      <w:pPr>
        <w:tabs>
          <w:tab w:val="num" w:pos="7275"/>
        </w:tabs>
        <w:ind w:left="7275" w:hanging="360"/>
      </w:pPr>
      <w:rPr>
        <w:rFonts w:ascii="Wingdings" w:hAnsi="Wingdings" w:hint="default"/>
      </w:rPr>
    </w:lvl>
  </w:abstractNum>
  <w:abstractNum w:abstractNumId="2">
    <w:nsid w:val="2C7E087D"/>
    <w:multiLevelType w:val="hybridMultilevel"/>
    <w:tmpl w:val="83748D3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61943176"/>
    <w:multiLevelType w:val="hybridMultilevel"/>
    <w:tmpl w:val="8056D9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4717176"/>
    <w:multiLevelType w:val="hybridMultilevel"/>
    <w:tmpl w:val="110E9492"/>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5">
    <w:nsid w:val="77AE2D40"/>
    <w:multiLevelType w:val="hybridMultilevel"/>
    <w:tmpl w:val="74405F4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78E6643B"/>
    <w:multiLevelType w:val="hybridMultilevel"/>
    <w:tmpl w:val="05A85BA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nsid w:val="7D102478"/>
    <w:multiLevelType w:val="hybridMultilevel"/>
    <w:tmpl w:val="8242839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 w:numId="2">
    <w:abstractNumId w:val="5"/>
  </w:num>
  <w:num w:numId="3">
    <w:abstractNumId w:val="6"/>
  </w:num>
  <w:num w:numId="4">
    <w:abstractNumId w:val="4"/>
  </w:num>
  <w:num w:numId="5">
    <w:abstractNumId w:val="1"/>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7EF3"/>
    <w:rsid w:val="000440B9"/>
    <w:rsid w:val="00065635"/>
    <w:rsid w:val="00107CB9"/>
    <w:rsid w:val="00115C37"/>
    <w:rsid w:val="001B570C"/>
    <w:rsid w:val="001E6BEB"/>
    <w:rsid w:val="001F29DD"/>
    <w:rsid w:val="001F4C9C"/>
    <w:rsid w:val="002E5562"/>
    <w:rsid w:val="00343588"/>
    <w:rsid w:val="004973AF"/>
    <w:rsid w:val="004D4F65"/>
    <w:rsid w:val="004E7EF3"/>
    <w:rsid w:val="00673838"/>
    <w:rsid w:val="007F1B1E"/>
    <w:rsid w:val="00865387"/>
    <w:rsid w:val="00876750"/>
    <w:rsid w:val="008D2F2E"/>
    <w:rsid w:val="008F40B6"/>
    <w:rsid w:val="009178BF"/>
    <w:rsid w:val="009A1133"/>
    <w:rsid w:val="009C5D50"/>
    <w:rsid w:val="009D7EB4"/>
    <w:rsid w:val="00A36578"/>
    <w:rsid w:val="00B235E9"/>
    <w:rsid w:val="00B421D4"/>
    <w:rsid w:val="00B54E11"/>
    <w:rsid w:val="00B72D5D"/>
    <w:rsid w:val="00B93708"/>
    <w:rsid w:val="00BA50EC"/>
    <w:rsid w:val="00C470AE"/>
    <w:rsid w:val="00CD3972"/>
    <w:rsid w:val="00D60035"/>
    <w:rsid w:val="00D64B62"/>
    <w:rsid w:val="00E10109"/>
    <w:rsid w:val="00E14076"/>
    <w:rsid w:val="00F07C18"/>
    <w:rsid w:val="00F40E3D"/>
    <w:rsid w:val="00F41617"/>
    <w:rsid w:val="00FE3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334929A-339D-4F02-940F-072241C5C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8F40B6"/>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qFormat/>
    <w:rsid w:val="008F40B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table" w:styleId="a3">
    <w:name w:val="Table Grid"/>
    <w:basedOn w:val="a1"/>
    <w:uiPriority w:val="59"/>
    <w:rsid w:val="009C5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7F1B1E"/>
    <w:rPr>
      <w:rFonts w:cs="Times New Roman"/>
      <w:color w:val="0000FF"/>
      <w:u w:val="single"/>
    </w:rPr>
  </w:style>
  <w:style w:type="paragraph" w:styleId="a5">
    <w:name w:val="Normal (Web)"/>
    <w:basedOn w:val="a"/>
    <w:uiPriority w:val="99"/>
    <w:rsid w:val="00E10109"/>
    <w:pPr>
      <w:spacing w:before="100" w:beforeAutospacing="1" w:after="100" w:afterAutospacing="1"/>
    </w:pPr>
    <w:rPr>
      <w:rFonts w:ascii="Verdana" w:hAnsi="Verdana"/>
      <w:sz w:val="16"/>
      <w:szCs w:val="16"/>
    </w:rPr>
  </w:style>
  <w:style w:type="paragraph" w:styleId="a6">
    <w:name w:val="footer"/>
    <w:basedOn w:val="a"/>
    <w:link w:val="a7"/>
    <w:uiPriority w:val="99"/>
    <w:rsid w:val="00876750"/>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876750"/>
    <w:rPr>
      <w:rFonts w:cs="Times New Roman"/>
    </w:rPr>
  </w:style>
  <w:style w:type="paragraph" w:customStyle="1" w:styleId="a9">
    <w:name w:val="А"/>
    <w:basedOn w:val="a"/>
    <w:qFormat/>
    <w:rsid w:val="004D4F65"/>
    <w:pPr>
      <w:spacing w:line="360" w:lineRule="auto"/>
      <w:ind w:firstLine="709"/>
      <w:contextualSpacing/>
      <w:jc w:val="both"/>
    </w:pPr>
    <w:rPr>
      <w:sz w:val="28"/>
      <w:szCs w:val="20"/>
      <w:lang w:eastAsia="en-US"/>
    </w:rPr>
  </w:style>
  <w:style w:type="paragraph" w:customStyle="1" w:styleId="aa">
    <w:name w:val="Б"/>
    <w:basedOn w:val="a9"/>
    <w:qFormat/>
    <w:rsid w:val="004D4F65"/>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5275</Words>
  <Characters>30068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КСР Специфика планирования организации и оперативного управления конкретным видом деловой активности (на основе модели Дюльфера и др</vt:lpstr>
    </vt:vector>
  </TitlesOfParts>
  <Company>Home</Company>
  <LinksUpToDate>false</LinksUpToDate>
  <CharactersWithSpaces>35273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КСР Специфика планирования организации и оперативного управления конкретным видом деловой активности (на основе модели Дюльфера и др</dc:title>
  <dc:subject/>
  <dc:creator>Alexander Porshniou</dc:creator>
  <cp:keywords/>
  <dc:description/>
  <cp:lastModifiedBy>admin</cp:lastModifiedBy>
  <cp:revision>2</cp:revision>
  <dcterms:created xsi:type="dcterms:W3CDTF">2014-02-21T12:03:00Z</dcterms:created>
  <dcterms:modified xsi:type="dcterms:W3CDTF">2014-02-21T12:03:00Z</dcterms:modified>
</cp:coreProperties>
</file>