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43B4" w:rsidRDefault="002643B4">
      <w:pPr>
        <w:shd w:val="clear" w:color="auto" w:fill="FFFFFF"/>
        <w:spacing w:line="360" w:lineRule="auto"/>
        <w:ind w:left="7" w:right="14" w:firstLine="288"/>
        <w:jc w:val="center"/>
        <w:rPr>
          <w:rFonts w:ascii="Arial" w:hAnsi="Arial" w:cs="Arial"/>
          <w:color w:val="000000"/>
          <w:sz w:val="26"/>
          <w:szCs w:val="22"/>
        </w:rPr>
      </w:pPr>
    </w:p>
    <w:p w:rsidR="002643B4" w:rsidRDefault="002643B4">
      <w:pPr>
        <w:shd w:val="clear" w:color="auto" w:fill="FFFFFF"/>
        <w:spacing w:line="360" w:lineRule="auto"/>
        <w:ind w:left="7" w:right="14" w:firstLine="288"/>
        <w:jc w:val="center"/>
        <w:rPr>
          <w:rFonts w:ascii="Arial" w:hAnsi="Arial" w:cs="Arial"/>
          <w:color w:val="000000"/>
          <w:sz w:val="26"/>
          <w:szCs w:val="22"/>
        </w:rPr>
      </w:pPr>
    </w:p>
    <w:p w:rsidR="002643B4" w:rsidRDefault="002643B4">
      <w:pPr>
        <w:shd w:val="clear" w:color="auto" w:fill="FFFFFF"/>
        <w:spacing w:line="360" w:lineRule="auto"/>
        <w:ind w:left="7" w:right="14" w:firstLine="288"/>
        <w:jc w:val="center"/>
        <w:rPr>
          <w:rFonts w:ascii="Arial" w:hAnsi="Arial" w:cs="Arial"/>
          <w:color w:val="000000"/>
          <w:sz w:val="26"/>
          <w:szCs w:val="22"/>
        </w:rPr>
      </w:pPr>
    </w:p>
    <w:p w:rsidR="002643B4" w:rsidRDefault="002643B4">
      <w:pPr>
        <w:shd w:val="clear" w:color="auto" w:fill="FFFFFF"/>
        <w:spacing w:line="360" w:lineRule="auto"/>
        <w:ind w:left="7" w:right="14" w:firstLine="288"/>
        <w:jc w:val="center"/>
        <w:rPr>
          <w:rFonts w:ascii="Arial" w:hAnsi="Arial" w:cs="Arial"/>
          <w:color w:val="000000"/>
          <w:sz w:val="26"/>
          <w:szCs w:val="22"/>
        </w:rPr>
      </w:pPr>
    </w:p>
    <w:p w:rsidR="002643B4" w:rsidRDefault="002643B4">
      <w:pPr>
        <w:shd w:val="clear" w:color="auto" w:fill="FFFFFF"/>
        <w:spacing w:line="360" w:lineRule="auto"/>
        <w:ind w:left="7" w:right="14" w:firstLine="288"/>
        <w:jc w:val="center"/>
        <w:rPr>
          <w:rFonts w:ascii="Arial" w:hAnsi="Arial" w:cs="Arial"/>
          <w:color w:val="000000"/>
          <w:sz w:val="26"/>
          <w:szCs w:val="22"/>
        </w:rPr>
      </w:pPr>
    </w:p>
    <w:p w:rsidR="002643B4" w:rsidRDefault="002643B4">
      <w:pPr>
        <w:shd w:val="clear" w:color="auto" w:fill="FFFFFF"/>
        <w:spacing w:line="360" w:lineRule="auto"/>
        <w:ind w:left="7" w:right="14" w:firstLine="288"/>
        <w:jc w:val="center"/>
        <w:rPr>
          <w:rFonts w:ascii="Arial" w:hAnsi="Arial" w:cs="Arial"/>
          <w:color w:val="000000"/>
          <w:sz w:val="26"/>
          <w:szCs w:val="22"/>
        </w:rPr>
      </w:pPr>
    </w:p>
    <w:p w:rsidR="002643B4" w:rsidRDefault="002643B4">
      <w:pPr>
        <w:shd w:val="clear" w:color="auto" w:fill="FFFFFF"/>
        <w:spacing w:line="360" w:lineRule="auto"/>
        <w:ind w:left="7" w:right="14" w:firstLine="288"/>
        <w:jc w:val="center"/>
        <w:rPr>
          <w:rFonts w:ascii="Arial" w:hAnsi="Arial" w:cs="Arial"/>
          <w:color w:val="000000"/>
          <w:sz w:val="26"/>
          <w:szCs w:val="22"/>
        </w:rPr>
      </w:pPr>
    </w:p>
    <w:p w:rsidR="002643B4" w:rsidRDefault="002643B4">
      <w:pPr>
        <w:shd w:val="clear" w:color="auto" w:fill="FFFFFF"/>
        <w:spacing w:line="360" w:lineRule="auto"/>
        <w:ind w:left="7" w:right="14" w:firstLine="288"/>
        <w:jc w:val="center"/>
        <w:rPr>
          <w:rFonts w:ascii="Arial" w:hAnsi="Arial" w:cs="Arial"/>
          <w:color w:val="000000"/>
          <w:sz w:val="26"/>
          <w:szCs w:val="22"/>
        </w:rPr>
      </w:pPr>
    </w:p>
    <w:p w:rsidR="002643B4" w:rsidRDefault="002643B4">
      <w:pPr>
        <w:shd w:val="clear" w:color="auto" w:fill="FFFFFF"/>
        <w:spacing w:line="360" w:lineRule="auto"/>
        <w:ind w:left="7" w:right="14" w:firstLine="288"/>
        <w:jc w:val="center"/>
        <w:rPr>
          <w:rFonts w:ascii="Arial" w:hAnsi="Arial" w:cs="Arial"/>
          <w:color w:val="000000"/>
          <w:sz w:val="26"/>
          <w:szCs w:val="22"/>
        </w:rPr>
      </w:pPr>
    </w:p>
    <w:p w:rsidR="002643B4" w:rsidRDefault="002643B4">
      <w:pPr>
        <w:shd w:val="clear" w:color="auto" w:fill="FFFFFF"/>
        <w:spacing w:line="360" w:lineRule="auto"/>
        <w:ind w:left="7" w:right="14" w:firstLine="288"/>
        <w:jc w:val="center"/>
        <w:rPr>
          <w:rFonts w:ascii="Arial" w:hAnsi="Arial" w:cs="Arial"/>
          <w:color w:val="000000"/>
          <w:sz w:val="26"/>
          <w:szCs w:val="22"/>
        </w:rPr>
      </w:pPr>
    </w:p>
    <w:p w:rsidR="002643B4" w:rsidRDefault="002643B4">
      <w:pPr>
        <w:shd w:val="clear" w:color="auto" w:fill="FFFFFF"/>
        <w:spacing w:line="360" w:lineRule="auto"/>
        <w:ind w:left="7" w:right="14" w:firstLine="288"/>
        <w:jc w:val="center"/>
        <w:rPr>
          <w:rFonts w:ascii="Arial" w:hAnsi="Arial" w:cs="Arial"/>
          <w:color w:val="000000"/>
          <w:sz w:val="26"/>
          <w:szCs w:val="22"/>
        </w:rPr>
      </w:pPr>
    </w:p>
    <w:p w:rsidR="002643B4" w:rsidRDefault="002643B4">
      <w:pPr>
        <w:shd w:val="clear" w:color="auto" w:fill="FFFFFF"/>
        <w:spacing w:line="360" w:lineRule="auto"/>
        <w:ind w:left="7" w:right="14" w:firstLine="288"/>
        <w:jc w:val="center"/>
        <w:rPr>
          <w:rFonts w:ascii="Arial" w:hAnsi="Arial" w:cs="Arial"/>
          <w:color w:val="000000"/>
          <w:sz w:val="26"/>
          <w:szCs w:val="22"/>
        </w:rPr>
      </w:pPr>
    </w:p>
    <w:p w:rsidR="002643B4" w:rsidRDefault="002643B4">
      <w:pPr>
        <w:shd w:val="clear" w:color="auto" w:fill="FFFFFF"/>
        <w:spacing w:line="360" w:lineRule="auto"/>
        <w:ind w:left="7" w:right="14" w:firstLine="288"/>
        <w:jc w:val="center"/>
        <w:rPr>
          <w:rFonts w:ascii="Arial" w:hAnsi="Arial" w:cs="Arial"/>
          <w:color w:val="000000"/>
          <w:sz w:val="26"/>
          <w:szCs w:val="22"/>
        </w:rPr>
      </w:pPr>
    </w:p>
    <w:p w:rsidR="002643B4" w:rsidRDefault="002643B4">
      <w:pPr>
        <w:shd w:val="clear" w:color="auto" w:fill="FFFFFF"/>
        <w:spacing w:line="360" w:lineRule="auto"/>
        <w:ind w:left="7" w:right="14" w:firstLine="288"/>
        <w:jc w:val="center"/>
        <w:rPr>
          <w:rFonts w:ascii="Arial" w:hAnsi="Arial" w:cs="Arial"/>
          <w:color w:val="000000"/>
          <w:sz w:val="26"/>
          <w:szCs w:val="22"/>
        </w:rPr>
      </w:pPr>
    </w:p>
    <w:p w:rsidR="002643B4" w:rsidRDefault="002643B4">
      <w:pPr>
        <w:shd w:val="clear" w:color="auto" w:fill="FFFFFF"/>
        <w:spacing w:line="360" w:lineRule="auto"/>
        <w:ind w:left="7" w:right="14" w:firstLine="288"/>
        <w:jc w:val="center"/>
        <w:rPr>
          <w:rFonts w:ascii="Arial" w:hAnsi="Arial" w:cs="Arial"/>
          <w:color w:val="000000"/>
          <w:sz w:val="26"/>
          <w:szCs w:val="22"/>
        </w:rPr>
      </w:pPr>
    </w:p>
    <w:p w:rsidR="002643B4" w:rsidRDefault="002643B4">
      <w:pPr>
        <w:shd w:val="clear" w:color="auto" w:fill="FFFFFF"/>
        <w:spacing w:line="360" w:lineRule="auto"/>
        <w:ind w:left="7" w:right="14" w:firstLine="288"/>
        <w:jc w:val="center"/>
        <w:rPr>
          <w:rFonts w:ascii="Arial" w:hAnsi="Arial" w:cs="Arial"/>
          <w:color w:val="000000"/>
          <w:sz w:val="26"/>
          <w:szCs w:val="22"/>
        </w:rPr>
      </w:pPr>
    </w:p>
    <w:p w:rsidR="002643B4" w:rsidRDefault="002643B4">
      <w:pPr>
        <w:shd w:val="clear" w:color="auto" w:fill="FFFFFF"/>
        <w:spacing w:line="360" w:lineRule="auto"/>
        <w:ind w:left="7" w:right="14" w:firstLine="288"/>
        <w:jc w:val="center"/>
        <w:rPr>
          <w:rFonts w:ascii="Arial" w:hAnsi="Arial" w:cs="Arial"/>
          <w:color w:val="000000"/>
          <w:sz w:val="26"/>
          <w:szCs w:val="22"/>
        </w:rPr>
      </w:pPr>
    </w:p>
    <w:p w:rsidR="002643B4" w:rsidRDefault="002643B4">
      <w:pPr>
        <w:shd w:val="clear" w:color="auto" w:fill="FFFFFF"/>
        <w:spacing w:line="360" w:lineRule="auto"/>
        <w:ind w:left="7" w:right="14" w:firstLine="288"/>
        <w:jc w:val="center"/>
        <w:rPr>
          <w:rFonts w:ascii="Arial" w:hAnsi="Arial" w:cs="Arial"/>
          <w:color w:val="000000"/>
          <w:sz w:val="26"/>
          <w:szCs w:val="22"/>
        </w:rPr>
      </w:pPr>
    </w:p>
    <w:p w:rsidR="002643B4" w:rsidRDefault="002643B4">
      <w:pPr>
        <w:shd w:val="clear" w:color="auto" w:fill="FFFFFF"/>
        <w:spacing w:line="360" w:lineRule="auto"/>
        <w:ind w:left="7" w:right="14" w:firstLine="288"/>
        <w:jc w:val="center"/>
        <w:rPr>
          <w:rFonts w:ascii="Arial" w:hAnsi="Arial" w:cs="Arial"/>
          <w:color w:val="000000"/>
          <w:sz w:val="26"/>
          <w:szCs w:val="22"/>
        </w:rPr>
      </w:pPr>
    </w:p>
    <w:p w:rsidR="002643B4" w:rsidRDefault="002643B4">
      <w:pPr>
        <w:shd w:val="clear" w:color="auto" w:fill="FFFFFF"/>
        <w:spacing w:line="360" w:lineRule="auto"/>
        <w:ind w:left="7" w:right="14" w:firstLine="288"/>
        <w:jc w:val="center"/>
        <w:rPr>
          <w:rFonts w:ascii="Arial" w:hAnsi="Arial" w:cs="Arial"/>
          <w:color w:val="000000"/>
          <w:sz w:val="26"/>
          <w:szCs w:val="22"/>
        </w:rPr>
      </w:pPr>
    </w:p>
    <w:p w:rsidR="002643B4" w:rsidRDefault="002643B4">
      <w:pPr>
        <w:shd w:val="clear" w:color="auto" w:fill="FFFFFF"/>
        <w:spacing w:line="360" w:lineRule="auto"/>
        <w:ind w:left="7" w:right="14" w:firstLine="288"/>
        <w:jc w:val="center"/>
        <w:rPr>
          <w:rFonts w:ascii="Arial" w:hAnsi="Arial" w:cs="Arial"/>
          <w:color w:val="000000"/>
          <w:sz w:val="26"/>
          <w:szCs w:val="22"/>
        </w:rPr>
      </w:pPr>
    </w:p>
    <w:p w:rsidR="002643B4" w:rsidRDefault="002643B4">
      <w:pPr>
        <w:shd w:val="clear" w:color="auto" w:fill="FFFFFF"/>
        <w:spacing w:line="360" w:lineRule="auto"/>
        <w:ind w:left="7" w:right="14" w:firstLine="288"/>
        <w:jc w:val="center"/>
        <w:rPr>
          <w:rFonts w:ascii="Arial" w:hAnsi="Arial" w:cs="Arial"/>
          <w:color w:val="000000"/>
          <w:sz w:val="26"/>
          <w:szCs w:val="22"/>
        </w:rPr>
      </w:pPr>
    </w:p>
    <w:p w:rsidR="002643B4" w:rsidRDefault="002643B4">
      <w:pPr>
        <w:shd w:val="clear" w:color="auto" w:fill="FFFFFF"/>
        <w:spacing w:line="360" w:lineRule="auto"/>
        <w:ind w:left="7" w:right="14" w:firstLine="288"/>
        <w:jc w:val="center"/>
        <w:rPr>
          <w:rFonts w:ascii="Arial" w:hAnsi="Arial" w:cs="Arial"/>
          <w:color w:val="000000"/>
          <w:sz w:val="26"/>
          <w:szCs w:val="22"/>
        </w:rPr>
      </w:pPr>
    </w:p>
    <w:p w:rsidR="002643B4" w:rsidRDefault="002643B4">
      <w:pPr>
        <w:shd w:val="clear" w:color="auto" w:fill="FFFFFF"/>
        <w:spacing w:line="360" w:lineRule="auto"/>
        <w:ind w:left="7" w:right="14" w:firstLine="288"/>
        <w:jc w:val="center"/>
        <w:rPr>
          <w:rFonts w:ascii="Arial" w:hAnsi="Arial" w:cs="Arial"/>
          <w:color w:val="000000"/>
          <w:sz w:val="26"/>
          <w:szCs w:val="22"/>
        </w:rPr>
      </w:pPr>
    </w:p>
    <w:p w:rsidR="002643B4" w:rsidRDefault="002643B4">
      <w:pPr>
        <w:shd w:val="clear" w:color="auto" w:fill="FFFFFF"/>
        <w:spacing w:line="360" w:lineRule="auto"/>
        <w:ind w:left="7" w:right="14" w:firstLine="288"/>
        <w:jc w:val="center"/>
        <w:rPr>
          <w:rFonts w:ascii="Arial" w:hAnsi="Arial" w:cs="Arial"/>
          <w:color w:val="000000"/>
          <w:sz w:val="26"/>
          <w:szCs w:val="22"/>
        </w:rPr>
      </w:pPr>
    </w:p>
    <w:p w:rsidR="002643B4" w:rsidRDefault="002643B4">
      <w:pPr>
        <w:shd w:val="clear" w:color="auto" w:fill="FFFFFF"/>
        <w:spacing w:line="360" w:lineRule="auto"/>
        <w:ind w:left="7" w:right="14" w:firstLine="288"/>
        <w:jc w:val="center"/>
        <w:rPr>
          <w:rFonts w:ascii="Arial" w:hAnsi="Arial" w:cs="Arial"/>
          <w:color w:val="000000"/>
          <w:sz w:val="26"/>
          <w:szCs w:val="22"/>
        </w:rPr>
      </w:pPr>
    </w:p>
    <w:p w:rsidR="002643B4" w:rsidRDefault="002643B4">
      <w:pPr>
        <w:shd w:val="clear" w:color="auto" w:fill="FFFFFF"/>
        <w:spacing w:line="360" w:lineRule="auto"/>
        <w:ind w:left="7" w:right="14" w:firstLine="288"/>
        <w:jc w:val="center"/>
        <w:rPr>
          <w:rFonts w:ascii="Arial" w:hAnsi="Arial" w:cs="Arial"/>
          <w:color w:val="000000"/>
          <w:sz w:val="26"/>
          <w:szCs w:val="22"/>
        </w:rPr>
      </w:pPr>
    </w:p>
    <w:p w:rsidR="002643B4" w:rsidRDefault="002643B4">
      <w:pPr>
        <w:shd w:val="clear" w:color="auto" w:fill="FFFFFF"/>
        <w:spacing w:line="360" w:lineRule="auto"/>
        <w:ind w:left="7" w:right="14" w:firstLine="288"/>
        <w:jc w:val="center"/>
        <w:rPr>
          <w:rFonts w:ascii="Arial" w:hAnsi="Arial" w:cs="Arial"/>
          <w:color w:val="000000"/>
          <w:sz w:val="26"/>
          <w:szCs w:val="22"/>
        </w:rPr>
      </w:pPr>
    </w:p>
    <w:p w:rsidR="002643B4" w:rsidRDefault="002643B4">
      <w:pPr>
        <w:shd w:val="clear" w:color="auto" w:fill="FFFFFF"/>
        <w:spacing w:line="360" w:lineRule="auto"/>
        <w:ind w:left="7" w:right="14" w:firstLine="288"/>
        <w:jc w:val="center"/>
        <w:rPr>
          <w:rFonts w:ascii="Arial" w:hAnsi="Arial" w:cs="Arial"/>
          <w:color w:val="000000"/>
          <w:sz w:val="26"/>
          <w:szCs w:val="22"/>
        </w:rPr>
      </w:pPr>
    </w:p>
    <w:p w:rsidR="002643B4" w:rsidRDefault="002643B4">
      <w:pPr>
        <w:shd w:val="clear" w:color="auto" w:fill="FFFFFF"/>
        <w:spacing w:line="360" w:lineRule="auto"/>
        <w:ind w:left="7" w:right="14" w:firstLine="288"/>
        <w:jc w:val="center"/>
        <w:rPr>
          <w:rFonts w:ascii="Arial" w:hAnsi="Arial" w:cs="Arial"/>
          <w:color w:val="000000"/>
          <w:sz w:val="26"/>
          <w:szCs w:val="22"/>
        </w:rPr>
      </w:pPr>
    </w:p>
    <w:p w:rsidR="002643B4" w:rsidRDefault="002643B4">
      <w:pPr>
        <w:shd w:val="clear" w:color="auto" w:fill="FFFFFF"/>
        <w:spacing w:line="360" w:lineRule="auto"/>
        <w:ind w:left="7" w:right="14" w:firstLine="288"/>
        <w:jc w:val="center"/>
        <w:rPr>
          <w:rFonts w:ascii="Arial" w:hAnsi="Arial" w:cs="Arial"/>
          <w:color w:val="000000"/>
          <w:sz w:val="26"/>
          <w:szCs w:val="22"/>
        </w:rPr>
      </w:pPr>
    </w:p>
    <w:p w:rsidR="002643B4" w:rsidRDefault="002643B4">
      <w:pPr>
        <w:shd w:val="clear" w:color="auto" w:fill="FFFFFF"/>
        <w:spacing w:line="360" w:lineRule="auto"/>
        <w:ind w:left="7" w:right="14" w:firstLine="288"/>
        <w:jc w:val="center"/>
        <w:rPr>
          <w:rFonts w:ascii="Arial" w:hAnsi="Arial" w:cs="Arial"/>
          <w:color w:val="000000"/>
          <w:sz w:val="26"/>
          <w:szCs w:val="22"/>
        </w:rPr>
      </w:pPr>
    </w:p>
    <w:p w:rsidR="002643B4" w:rsidRDefault="002643B4">
      <w:pPr>
        <w:shd w:val="clear" w:color="auto" w:fill="FFFFFF"/>
        <w:spacing w:line="360" w:lineRule="auto"/>
        <w:ind w:left="7" w:right="14" w:firstLine="288"/>
        <w:jc w:val="center"/>
        <w:rPr>
          <w:rFonts w:ascii="Arial" w:hAnsi="Arial" w:cs="Arial"/>
          <w:b/>
          <w:bCs/>
          <w:color w:val="000000"/>
          <w:sz w:val="28"/>
          <w:szCs w:val="22"/>
        </w:rPr>
      </w:pPr>
      <w:r>
        <w:rPr>
          <w:rFonts w:ascii="Arial" w:hAnsi="Arial" w:cs="Arial"/>
          <w:b/>
          <w:bCs/>
          <w:color w:val="000000"/>
          <w:sz w:val="28"/>
          <w:szCs w:val="22"/>
        </w:rPr>
        <w:t>ОГЛАВЛЕНИЕ</w:t>
      </w:r>
    </w:p>
    <w:p w:rsidR="002643B4" w:rsidRDefault="002643B4">
      <w:pPr>
        <w:shd w:val="clear" w:color="auto" w:fill="FFFFFF"/>
        <w:spacing w:line="360" w:lineRule="auto"/>
        <w:ind w:left="7" w:right="14" w:firstLine="288"/>
        <w:jc w:val="both"/>
        <w:rPr>
          <w:rFonts w:ascii="Arial" w:hAnsi="Arial" w:cs="Arial"/>
          <w:b/>
          <w:bCs/>
          <w:color w:val="000000"/>
          <w:sz w:val="28"/>
          <w:szCs w:val="22"/>
        </w:rPr>
      </w:pPr>
    </w:p>
    <w:p w:rsidR="002643B4" w:rsidRDefault="002643B4">
      <w:pPr>
        <w:pStyle w:val="1"/>
        <w:numPr>
          <w:ilvl w:val="0"/>
          <w:numId w:val="0"/>
        </w:numPr>
        <w:rPr>
          <w:sz w:val="28"/>
        </w:rPr>
      </w:pPr>
      <w:r>
        <w:rPr>
          <w:sz w:val="28"/>
          <w:lang w:val="en-US"/>
        </w:rPr>
        <w:t>I</w:t>
      </w:r>
      <w:r>
        <w:rPr>
          <w:sz w:val="28"/>
        </w:rPr>
        <w:t>. Сущность, предмет и метод административного права              3</w:t>
      </w:r>
    </w:p>
    <w:p w:rsidR="002643B4" w:rsidRDefault="002643B4"/>
    <w:p w:rsidR="002643B4" w:rsidRDefault="002643B4">
      <w:pPr>
        <w:rPr>
          <w:b/>
          <w:bCs/>
          <w:sz w:val="28"/>
        </w:rPr>
      </w:pPr>
      <w:r>
        <w:rPr>
          <w:b/>
          <w:bCs/>
          <w:sz w:val="28"/>
        </w:rPr>
        <w:t xml:space="preserve">           - Сущность административного права                                                3</w:t>
      </w:r>
    </w:p>
    <w:p w:rsidR="002643B4" w:rsidRDefault="002643B4">
      <w:pPr>
        <w:rPr>
          <w:b/>
          <w:bCs/>
          <w:sz w:val="28"/>
        </w:rPr>
      </w:pPr>
    </w:p>
    <w:p w:rsidR="002643B4" w:rsidRDefault="002643B4">
      <w:pPr>
        <w:rPr>
          <w:b/>
          <w:bCs/>
          <w:sz w:val="28"/>
        </w:rPr>
      </w:pPr>
      <w:r>
        <w:rPr>
          <w:b/>
          <w:bCs/>
          <w:sz w:val="28"/>
        </w:rPr>
        <w:t xml:space="preserve">           - Предмет административного права                                                   6</w:t>
      </w:r>
    </w:p>
    <w:p w:rsidR="002643B4" w:rsidRDefault="002643B4">
      <w:pPr>
        <w:rPr>
          <w:b/>
          <w:bCs/>
          <w:sz w:val="28"/>
        </w:rPr>
      </w:pPr>
    </w:p>
    <w:p w:rsidR="002643B4" w:rsidRDefault="002643B4">
      <w:pPr>
        <w:rPr>
          <w:b/>
          <w:bCs/>
          <w:sz w:val="28"/>
        </w:rPr>
      </w:pPr>
      <w:r>
        <w:rPr>
          <w:b/>
          <w:bCs/>
          <w:sz w:val="28"/>
        </w:rPr>
        <w:t xml:space="preserve">           - Метод  административного права                                                      8  </w:t>
      </w:r>
    </w:p>
    <w:p w:rsidR="002643B4" w:rsidRDefault="002643B4">
      <w:pPr>
        <w:rPr>
          <w:b/>
          <w:bCs/>
          <w:sz w:val="28"/>
        </w:rPr>
      </w:pPr>
    </w:p>
    <w:p w:rsidR="002643B4" w:rsidRDefault="002643B4">
      <w:pPr>
        <w:rPr>
          <w:b/>
          <w:bCs/>
          <w:sz w:val="28"/>
        </w:rPr>
      </w:pPr>
    </w:p>
    <w:p w:rsidR="002643B4" w:rsidRDefault="002643B4">
      <w:pPr>
        <w:rPr>
          <w:b/>
          <w:bCs/>
          <w:sz w:val="32"/>
        </w:rPr>
      </w:pPr>
      <w:r>
        <w:rPr>
          <w:b/>
          <w:bCs/>
          <w:sz w:val="32"/>
          <w:lang w:val="en-US"/>
        </w:rPr>
        <w:t>II</w:t>
      </w:r>
      <w:r>
        <w:rPr>
          <w:b/>
          <w:bCs/>
          <w:sz w:val="32"/>
        </w:rPr>
        <w:t>. Нормы административного Права                                          11</w:t>
      </w:r>
    </w:p>
    <w:p w:rsidR="002643B4" w:rsidRDefault="002643B4">
      <w:pPr>
        <w:rPr>
          <w:b/>
          <w:bCs/>
          <w:sz w:val="28"/>
        </w:rPr>
      </w:pPr>
    </w:p>
    <w:p w:rsidR="002643B4" w:rsidRDefault="002643B4">
      <w:pPr>
        <w:rPr>
          <w:b/>
          <w:bCs/>
          <w:sz w:val="28"/>
        </w:rPr>
      </w:pPr>
    </w:p>
    <w:p w:rsidR="002643B4" w:rsidRDefault="002643B4">
      <w:pPr>
        <w:rPr>
          <w:rFonts w:ascii="Arial" w:hAnsi="Arial" w:cs="Arial"/>
          <w:b/>
          <w:bCs/>
          <w:color w:val="000000"/>
          <w:sz w:val="32"/>
          <w:szCs w:val="22"/>
        </w:rPr>
      </w:pPr>
      <w:r>
        <w:rPr>
          <w:b/>
          <w:bCs/>
          <w:sz w:val="32"/>
          <w:lang w:val="en-US"/>
        </w:rPr>
        <w:t>III</w:t>
      </w:r>
      <w:r>
        <w:rPr>
          <w:b/>
          <w:bCs/>
          <w:sz w:val="32"/>
        </w:rPr>
        <w:t>. Субъекты административного права                                    17</w:t>
      </w:r>
    </w:p>
    <w:p w:rsidR="002643B4" w:rsidRDefault="002643B4">
      <w:pPr>
        <w:shd w:val="clear" w:color="auto" w:fill="FFFFFF"/>
        <w:spacing w:line="360" w:lineRule="auto"/>
        <w:ind w:left="415" w:right="14"/>
        <w:jc w:val="both"/>
        <w:rPr>
          <w:rFonts w:ascii="Arial" w:hAnsi="Arial" w:cs="Arial"/>
          <w:b/>
          <w:bCs/>
          <w:sz w:val="28"/>
        </w:rPr>
      </w:pPr>
    </w:p>
    <w:p w:rsidR="002643B4" w:rsidRDefault="002643B4">
      <w:pPr>
        <w:pStyle w:val="a4"/>
        <w:rPr>
          <w:sz w:val="26"/>
        </w:rPr>
      </w:pPr>
    </w:p>
    <w:p w:rsidR="002643B4" w:rsidRDefault="002643B4">
      <w:pPr>
        <w:pStyle w:val="a4"/>
        <w:rPr>
          <w:sz w:val="26"/>
        </w:rPr>
      </w:pPr>
    </w:p>
    <w:p w:rsidR="002643B4" w:rsidRDefault="002643B4">
      <w:pPr>
        <w:pStyle w:val="a4"/>
        <w:rPr>
          <w:sz w:val="26"/>
        </w:rPr>
      </w:pPr>
    </w:p>
    <w:p w:rsidR="002643B4" w:rsidRDefault="002643B4">
      <w:pPr>
        <w:pStyle w:val="a4"/>
        <w:rPr>
          <w:sz w:val="26"/>
        </w:rPr>
      </w:pPr>
    </w:p>
    <w:p w:rsidR="002643B4" w:rsidRDefault="002643B4">
      <w:pPr>
        <w:pStyle w:val="a4"/>
        <w:rPr>
          <w:sz w:val="26"/>
        </w:rPr>
      </w:pPr>
    </w:p>
    <w:p w:rsidR="002643B4" w:rsidRDefault="002643B4">
      <w:pPr>
        <w:pStyle w:val="a4"/>
        <w:rPr>
          <w:sz w:val="26"/>
        </w:rPr>
      </w:pPr>
    </w:p>
    <w:p w:rsidR="002643B4" w:rsidRDefault="002643B4">
      <w:pPr>
        <w:pStyle w:val="a4"/>
        <w:rPr>
          <w:sz w:val="26"/>
        </w:rPr>
      </w:pPr>
    </w:p>
    <w:p w:rsidR="002643B4" w:rsidRDefault="002643B4">
      <w:pPr>
        <w:pStyle w:val="a4"/>
        <w:rPr>
          <w:sz w:val="26"/>
        </w:rPr>
      </w:pPr>
    </w:p>
    <w:p w:rsidR="002643B4" w:rsidRDefault="002643B4">
      <w:pPr>
        <w:pStyle w:val="a4"/>
        <w:rPr>
          <w:sz w:val="26"/>
        </w:rPr>
      </w:pPr>
    </w:p>
    <w:p w:rsidR="002643B4" w:rsidRDefault="002643B4">
      <w:pPr>
        <w:pStyle w:val="a4"/>
        <w:rPr>
          <w:sz w:val="26"/>
        </w:rPr>
      </w:pPr>
    </w:p>
    <w:p w:rsidR="002643B4" w:rsidRDefault="002643B4">
      <w:pPr>
        <w:pStyle w:val="a4"/>
        <w:rPr>
          <w:sz w:val="26"/>
        </w:rPr>
      </w:pPr>
    </w:p>
    <w:p w:rsidR="002643B4" w:rsidRDefault="002643B4">
      <w:pPr>
        <w:pStyle w:val="a4"/>
        <w:rPr>
          <w:sz w:val="26"/>
        </w:rPr>
      </w:pPr>
    </w:p>
    <w:p w:rsidR="002643B4" w:rsidRDefault="002643B4">
      <w:pPr>
        <w:pStyle w:val="a4"/>
        <w:rPr>
          <w:sz w:val="26"/>
        </w:rPr>
      </w:pPr>
    </w:p>
    <w:p w:rsidR="002643B4" w:rsidRDefault="002643B4">
      <w:pPr>
        <w:pStyle w:val="a4"/>
        <w:rPr>
          <w:sz w:val="26"/>
        </w:rPr>
      </w:pPr>
    </w:p>
    <w:p w:rsidR="002643B4" w:rsidRDefault="002643B4">
      <w:pPr>
        <w:pStyle w:val="a4"/>
        <w:rPr>
          <w:sz w:val="26"/>
        </w:rPr>
      </w:pPr>
    </w:p>
    <w:p w:rsidR="002643B4" w:rsidRDefault="002643B4">
      <w:pPr>
        <w:pStyle w:val="a4"/>
        <w:rPr>
          <w:sz w:val="26"/>
        </w:rPr>
      </w:pPr>
    </w:p>
    <w:p w:rsidR="002643B4" w:rsidRDefault="002643B4">
      <w:pPr>
        <w:pStyle w:val="a4"/>
        <w:rPr>
          <w:sz w:val="26"/>
        </w:rPr>
      </w:pPr>
    </w:p>
    <w:p w:rsidR="002643B4" w:rsidRDefault="002643B4">
      <w:pPr>
        <w:pStyle w:val="a4"/>
        <w:rPr>
          <w:sz w:val="26"/>
        </w:rPr>
      </w:pPr>
    </w:p>
    <w:p w:rsidR="002643B4" w:rsidRDefault="002643B4">
      <w:pPr>
        <w:pStyle w:val="a4"/>
        <w:rPr>
          <w:sz w:val="26"/>
        </w:rPr>
      </w:pPr>
    </w:p>
    <w:p w:rsidR="002643B4" w:rsidRDefault="002643B4">
      <w:pPr>
        <w:pStyle w:val="a4"/>
        <w:rPr>
          <w:sz w:val="26"/>
        </w:rPr>
      </w:pPr>
    </w:p>
    <w:p w:rsidR="002643B4" w:rsidRDefault="002643B4">
      <w:pPr>
        <w:pStyle w:val="a4"/>
        <w:rPr>
          <w:sz w:val="26"/>
        </w:rPr>
      </w:pPr>
    </w:p>
    <w:p w:rsidR="002643B4" w:rsidRDefault="002643B4">
      <w:pPr>
        <w:pStyle w:val="a4"/>
        <w:rPr>
          <w:sz w:val="26"/>
        </w:rPr>
      </w:pPr>
    </w:p>
    <w:p w:rsidR="002643B4" w:rsidRDefault="002643B4">
      <w:pPr>
        <w:pStyle w:val="a4"/>
        <w:rPr>
          <w:sz w:val="26"/>
        </w:rPr>
      </w:pPr>
    </w:p>
    <w:p w:rsidR="002643B4" w:rsidRDefault="002643B4">
      <w:pPr>
        <w:pStyle w:val="a4"/>
        <w:rPr>
          <w:sz w:val="26"/>
        </w:rPr>
      </w:pPr>
      <w:r>
        <w:rPr>
          <w:sz w:val="26"/>
        </w:rPr>
        <w:t>АДМИНИСТРАТИВНОЕ ПРАВО</w:t>
      </w:r>
    </w:p>
    <w:p w:rsidR="002643B4" w:rsidRDefault="002643B4">
      <w:pPr>
        <w:shd w:val="clear" w:color="auto" w:fill="FFFFFF"/>
        <w:spacing w:before="259" w:line="360" w:lineRule="auto"/>
        <w:ind w:left="612"/>
        <w:jc w:val="center"/>
        <w:rPr>
          <w:rFonts w:ascii="Arial" w:hAnsi="Arial" w:cs="Arial"/>
          <w:sz w:val="26"/>
        </w:rPr>
      </w:pPr>
      <w:r>
        <w:rPr>
          <w:rFonts w:ascii="Arial" w:hAnsi="Arial" w:cs="Arial"/>
          <w:b/>
          <w:bCs/>
          <w:color w:val="000000"/>
          <w:sz w:val="26"/>
          <w:szCs w:val="21"/>
        </w:rPr>
        <w:t>1. Сущность, предмет и метод административного права</w:t>
      </w:r>
    </w:p>
    <w:p w:rsidR="002643B4" w:rsidRDefault="002643B4">
      <w:pPr>
        <w:shd w:val="clear" w:color="auto" w:fill="FFFFFF"/>
        <w:spacing w:before="166" w:line="360" w:lineRule="auto"/>
        <w:ind w:left="7" w:firstLine="310"/>
        <w:jc w:val="both"/>
        <w:rPr>
          <w:rFonts w:ascii="Arial" w:hAnsi="Arial" w:cs="Arial"/>
          <w:sz w:val="26"/>
        </w:rPr>
      </w:pPr>
      <w:r>
        <w:rPr>
          <w:rFonts w:ascii="Arial" w:hAnsi="Arial" w:cs="Arial"/>
          <w:b/>
          <w:bCs/>
          <w:color w:val="000000"/>
          <w:sz w:val="26"/>
          <w:szCs w:val="22"/>
        </w:rPr>
        <w:t xml:space="preserve">Сущность административного права. </w:t>
      </w:r>
      <w:r>
        <w:rPr>
          <w:rFonts w:ascii="Arial" w:hAnsi="Arial" w:cs="Arial"/>
          <w:color w:val="000000"/>
          <w:sz w:val="26"/>
          <w:szCs w:val="22"/>
        </w:rPr>
        <w:t>Административное право явля</w:t>
      </w:r>
      <w:r>
        <w:rPr>
          <w:rFonts w:ascii="Arial" w:hAnsi="Arial" w:cs="Arial"/>
          <w:color w:val="000000"/>
          <w:sz w:val="26"/>
          <w:szCs w:val="22"/>
        </w:rPr>
        <w:softHyphen/>
        <w:t>ется опорной, базисной отраслью правовой системы наряду с кон</w:t>
      </w:r>
      <w:r>
        <w:rPr>
          <w:rFonts w:ascii="Arial" w:hAnsi="Arial" w:cs="Arial"/>
          <w:color w:val="000000"/>
          <w:sz w:val="26"/>
          <w:szCs w:val="22"/>
        </w:rPr>
        <w:softHyphen/>
        <w:t>ституционным, гражданским и уголовным правом. Административное право представляет собой совокупность правовых норм, регулирую</w:t>
      </w:r>
      <w:r>
        <w:rPr>
          <w:rFonts w:ascii="Arial" w:hAnsi="Arial" w:cs="Arial"/>
          <w:color w:val="000000"/>
          <w:sz w:val="26"/>
          <w:szCs w:val="22"/>
        </w:rPr>
        <w:softHyphen/>
        <w:t>щих определенные сферы общественных отношений, составляющих предмет этой отрасли права. При этом предмет административного права отвечает на вопрос — что, какие общественные отношения регу</w:t>
      </w:r>
      <w:r>
        <w:rPr>
          <w:rFonts w:ascii="Arial" w:hAnsi="Arial" w:cs="Arial"/>
          <w:color w:val="000000"/>
          <w:sz w:val="26"/>
          <w:szCs w:val="22"/>
        </w:rPr>
        <w:softHyphen/>
        <w:t>лируются нормами данной отрасли права, а метод административного права отвечает на вопрос — как, каким образом эти нормы выполняют свое регулирующее воздействие.</w:t>
      </w:r>
    </w:p>
    <w:p w:rsidR="002643B4" w:rsidRDefault="002643B4">
      <w:pPr>
        <w:shd w:val="clear" w:color="auto" w:fill="FFFFFF"/>
        <w:spacing w:before="7" w:line="360" w:lineRule="auto"/>
        <w:ind w:left="14" w:firstLine="302"/>
        <w:jc w:val="both"/>
        <w:rPr>
          <w:rFonts w:ascii="Arial" w:hAnsi="Arial" w:cs="Arial"/>
          <w:sz w:val="26"/>
        </w:rPr>
      </w:pPr>
      <w:r>
        <w:rPr>
          <w:rFonts w:ascii="Arial" w:hAnsi="Arial" w:cs="Arial"/>
          <w:color w:val="000000"/>
          <w:sz w:val="26"/>
          <w:szCs w:val="22"/>
        </w:rPr>
        <w:t>Однако прежде чем говорить о предмет и методе административ</w:t>
      </w:r>
      <w:r>
        <w:rPr>
          <w:rFonts w:ascii="Arial" w:hAnsi="Arial" w:cs="Arial"/>
          <w:color w:val="000000"/>
          <w:sz w:val="26"/>
          <w:szCs w:val="22"/>
        </w:rPr>
        <w:softHyphen/>
        <w:t>ного права, необходимо показать его сущность, предназначение, целе</w:t>
      </w:r>
      <w:r>
        <w:rPr>
          <w:rFonts w:ascii="Arial" w:hAnsi="Arial" w:cs="Arial"/>
          <w:color w:val="000000"/>
          <w:sz w:val="26"/>
          <w:szCs w:val="22"/>
        </w:rPr>
        <w:softHyphen/>
        <w:t>вую направленность, т.е. самое главное, что характеризует эту отрасль права.</w:t>
      </w:r>
    </w:p>
    <w:p w:rsidR="002643B4" w:rsidRDefault="002643B4">
      <w:pPr>
        <w:shd w:val="clear" w:color="auto" w:fill="FFFFFF"/>
        <w:spacing w:before="7" w:line="360" w:lineRule="auto"/>
        <w:ind w:right="7" w:firstLine="302"/>
        <w:jc w:val="both"/>
        <w:rPr>
          <w:rFonts w:ascii="Arial" w:hAnsi="Arial" w:cs="Arial"/>
          <w:sz w:val="26"/>
        </w:rPr>
      </w:pPr>
      <w:r>
        <w:rPr>
          <w:rFonts w:ascii="Arial" w:hAnsi="Arial" w:cs="Arial"/>
          <w:color w:val="000000"/>
          <w:sz w:val="26"/>
          <w:szCs w:val="22"/>
        </w:rPr>
        <w:t>Административное право призвано регулировать общественные от</w:t>
      </w:r>
      <w:r>
        <w:rPr>
          <w:rFonts w:ascii="Arial" w:hAnsi="Arial" w:cs="Arial"/>
          <w:color w:val="000000"/>
          <w:sz w:val="26"/>
          <w:szCs w:val="22"/>
        </w:rPr>
        <w:softHyphen/>
        <w:t>ношения, возникающие в процессе реализации исполнительной влас</w:t>
      </w:r>
      <w:r>
        <w:rPr>
          <w:rFonts w:ascii="Arial" w:hAnsi="Arial" w:cs="Arial"/>
          <w:color w:val="000000"/>
          <w:sz w:val="26"/>
          <w:szCs w:val="22"/>
        </w:rPr>
        <w:softHyphen/>
        <w:t>ти, осуществления государственного управления. Поэтому админи</w:t>
      </w:r>
      <w:r>
        <w:rPr>
          <w:rFonts w:ascii="Arial" w:hAnsi="Arial" w:cs="Arial"/>
          <w:color w:val="000000"/>
          <w:sz w:val="26"/>
          <w:szCs w:val="22"/>
        </w:rPr>
        <w:softHyphen/>
        <w:t>стративное право называют правом управления, или управленческим правом, ибо содержанием деятельности органов исполнительной влас</w:t>
      </w:r>
      <w:r>
        <w:rPr>
          <w:rFonts w:ascii="Arial" w:hAnsi="Arial" w:cs="Arial"/>
          <w:color w:val="000000"/>
          <w:sz w:val="26"/>
          <w:szCs w:val="22"/>
        </w:rPr>
        <w:softHyphen/>
        <w:t>ти и исполнительных органов местного самоуправления является •именно государственное, или «публичное» управление.</w:t>
      </w:r>
    </w:p>
    <w:p w:rsidR="002643B4" w:rsidRDefault="002643B4">
      <w:pPr>
        <w:shd w:val="clear" w:color="auto" w:fill="FFFFFF"/>
        <w:spacing w:before="7" w:line="360" w:lineRule="auto"/>
        <w:ind w:left="14" w:right="7" w:firstLine="310"/>
        <w:jc w:val="both"/>
        <w:rPr>
          <w:rFonts w:ascii="Arial" w:hAnsi="Arial" w:cs="Arial"/>
          <w:sz w:val="26"/>
        </w:rPr>
      </w:pPr>
      <w:r>
        <w:rPr>
          <w:rFonts w:ascii="Arial" w:hAnsi="Arial" w:cs="Arial"/>
          <w:color w:val="000000"/>
          <w:sz w:val="26"/>
          <w:szCs w:val="22"/>
        </w:rPr>
        <w:t>Такое понимание сущности административного права было обще</w:t>
      </w:r>
      <w:r>
        <w:rPr>
          <w:rFonts w:ascii="Arial" w:hAnsi="Arial" w:cs="Arial"/>
          <w:color w:val="000000"/>
          <w:sz w:val="26"/>
          <w:szCs w:val="22"/>
        </w:rPr>
        <w:softHyphen/>
        <w:t>принятым на протяжении десятилетий. Однако в современных усло</w:t>
      </w:r>
      <w:r>
        <w:rPr>
          <w:rFonts w:ascii="Arial" w:hAnsi="Arial" w:cs="Arial"/>
          <w:color w:val="000000"/>
          <w:sz w:val="26"/>
          <w:szCs w:val="22"/>
        </w:rPr>
        <w:softHyphen/>
        <w:t>виях сущность административного права должна быть дополнена вторым и, может быть, самым важным элементом. Административное право теперь все в большей мере призвано регулировать общественные отношения, возникающие между личностью и государством, между гражданином и органами исполнительной власти, обеспечивая реали</w:t>
      </w:r>
      <w:r>
        <w:rPr>
          <w:rFonts w:ascii="Arial" w:hAnsi="Arial" w:cs="Arial"/>
          <w:color w:val="000000"/>
          <w:sz w:val="26"/>
          <w:szCs w:val="22"/>
        </w:rPr>
        <w:softHyphen/>
        <w:t>зацию и охрану прав и свобод граждан в сфере государственного уп</w:t>
      </w:r>
      <w:r>
        <w:rPr>
          <w:rFonts w:ascii="Arial" w:hAnsi="Arial" w:cs="Arial"/>
          <w:color w:val="000000"/>
          <w:sz w:val="26"/>
          <w:szCs w:val="22"/>
        </w:rPr>
        <w:softHyphen/>
        <w:t>равления, их защиту от возможного произвола, ущемления или огра</w:t>
      </w:r>
      <w:r>
        <w:rPr>
          <w:rFonts w:ascii="Arial" w:hAnsi="Arial" w:cs="Arial"/>
          <w:color w:val="000000"/>
          <w:sz w:val="26"/>
          <w:szCs w:val="22"/>
        </w:rPr>
        <w:softHyphen/>
        <w:t>ничения этих прав и свобод со стороны того или иного чиновника государственного аппарата.</w:t>
      </w:r>
    </w:p>
    <w:p w:rsidR="002643B4" w:rsidRDefault="002643B4">
      <w:pPr>
        <w:shd w:val="clear" w:color="auto" w:fill="FFFFFF"/>
        <w:spacing w:line="360" w:lineRule="auto"/>
        <w:ind w:left="14" w:right="7" w:firstLine="295"/>
        <w:jc w:val="both"/>
        <w:rPr>
          <w:rFonts w:ascii="Arial" w:hAnsi="Arial" w:cs="Arial"/>
          <w:sz w:val="26"/>
        </w:rPr>
      </w:pPr>
      <w:r>
        <w:rPr>
          <w:rFonts w:ascii="Arial" w:hAnsi="Arial" w:cs="Arial"/>
          <w:color w:val="000000"/>
          <w:sz w:val="26"/>
          <w:szCs w:val="22"/>
        </w:rPr>
        <w:t>Изменения сущности административного права связаны, прежде всего, со становлением Российской Федерации как демократического федеративного правового государства. Эти изменения можно сгруппи</w:t>
      </w:r>
      <w:r>
        <w:rPr>
          <w:rFonts w:ascii="Arial" w:hAnsi="Arial" w:cs="Arial"/>
          <w:color w:val="000000"/>
          <w:sz w:val="26"/>
          <w:szCs w:val="22"/>
        </w:rPr>
        <w:softHyphen/>
        <w:t>ровать по ряду направлений.</w:t>
      </w:r>
    </w:p>
    <w:p w:rsidR="002643B4" w:rsidRDefault="002643B4">
      <w:pPr>
        <w:shd w:val="clear" w:color="auto" w:fill="FFFFFF"/>
        <w:spacing w:line="360" w:lineRule="auto"/>
        <w:ind w:right="7" w:firstLine="317"/>
        <w:jc w:val="both"/>
        <w:rPr>
          <w:rFonts w:ascii="Arial" w:hAnsi="Arial" w:cs="Arial"/>
          <w:sz w:val="26"/>
        </w:rPr>
      </w:pPr>
      <w:r>
        <w:rPr>
          <w:rFonts w:ascii="Arial" w:hAnsi="Arial" w:cs="Arial"/>
          <w:color w:val="000000"/>
          <w:sz w:val="26"/>
          <w:szCs w:val="22"/>
        </w:rPr>
        <w:t>1. Изменение политический системы повлекло за собой деидеологизацию законодательства, в том числе и административного права. В нормативных правовых актах, например, законах «О милиции», «О безопасности», «О безопасности дорожного движения», «О пожар</w:t>
      </w:r>
      <w:r>
        <w:rPr>
          <w:rFonts w:ascii="Arial" w:hAnsi="Arial" w:cs="Arial"/>
          <w:color w:val="000000"/>
          <w:sz w:val="26"/>
          <w:szCs w:val="22"/>
        </w:rPr>
        <w:softHyphen/>
        <w:t>ной безопасности», «О внутренних войсках Министерства внутренних дел Российской Федерации», отсутствуют идеологические характерис</w:t>
      </w:r>
      <w:r>
        <w:rPr>
          <w:rFonts w:ascii="Arial" w:hAnsi="Arial" w:cs="Arial"/>
          <w:color w:val="000000"/>
          <w:sz w:val="26"/>
          <w:szCs w:val="22"/>
        </w:rPr>
        <w:softHyphen/>
        <w:t>тики сущности государства, государственно-правовых и общественных институтов, служащие в прошлых подобных правовых документах фик</w:t>
      </w:r>
      <w:r>
        <w:rPr>
          <w:rFonts w:ascii="Arial" w:hAnsi="Arial" w:cs="Arial"/>
          <w:color w:val="000000"/>
          <w:sz w:val="26"/>
          <w:szCs w:val="22"/>
        </w:rPr>
        <w:softHyphen/>
        <w:t>тивным прикрытием тоталитарного государства. Сейчас конституцион</w:t>
      </w:r>
      <w:r>
        <w:rPr>
          <w:rFonts w:ascii="Arial" w:hAnsi="Arial" w:cs="Arial"/>
          <w:color w:val="000000"/>
          <w:sz w:val="26"/>
          <w:szCs w:val="22"/>
        </w:rPr>
        <w:softHyphen/>
        <w:t>но закреплены многопартийность и идеологическое разнообразие.</w:t>
      </w:r>
    </w:p>
    <w:p w:rsidR="002643B4" w:rsidRDefault="002643B4">
      <w:pPr>
        <w:shd w:val="clear" w:color="auto" w:fill="FFFFFF"/>
        <w:spacing w:line="360" w:lineRule="auto"/>
        <w:ind w:right="7" w:firstLine="310"/>
        <w:jc w:val="both"/>
        <w:rPr>
          <w:rFonts w:ascii="Arial" w:hAnsi="Arial" w:cs="Arial"/>
          <w:sz w:val="26"/>
        </w:rPr>
      </w:pPr>
      <w:r>
        <w:rPr>
          <w:rFonts w:ascii="Arial" w:hAnsi="Arial" w:cs="Arial"/>
          <w:color w:val="000000"/>
          <w:sz w:val="26"/>
          <w:szCs w:val="22"/>
        </w:rPr>
        <w:t>Гуманизация всех институтов государства и общества, перенос центра внимания на обеспечение прав и свобод человека, которые рас</w:t>
      </w:r>
      <w:r>
        <w:rPr>
          <w:rFonts w:ascii="Arial" w:hAnsi="Arial" w:cs="Arial"/>
          <w:color w:val="000000"/>
          <w:sz w:val="26"/>
          <w:szCs w:val="22"/>
        </w:rPr>
        <w:softHyphen/>
        <w:t>сматриваются как высшая ценность (ст. 2 Конституции РФ), привели к пересмотру концепции взаимоотношений государства и гражданина. Вместо признаваемого приоритета общественных, государственных интересов над личными, в основу положена концепция приоритета личности, взаимной ответственности государства и гражданина.</w:t>
      </w:r>
    </w:p>
    <w:p w:rsidR="002643B4" w:rsidRDefault="002643B4">
      <w:pPr>
        <w:shd w:val="clear" w:color="auto" w:fill="FFFFFF"/>
        <w:spacing w:line="360" w:lineRule="auto"/>
        <w:ind w:right="7" w:firstLine="310"/>
        <w:jc w:val="both"/>
        <w:rPr>
          <w:rFonts w:ascii="Arial" w:hAnsi="Arial" w:cs="Arial"/>
          <w:sz w:val="26"/>
        </w:rPr>
      </w:pPr>
      <w:r>
        <w:rPr>
          <w:rFonts w:ascii="Arial" w:hAnsi="Arial" w:cs="Arial"/>
          <w:color w:val="000000"/>
          <w:sz w:val="26"/>
          <w:szCs w:val="22"/>
        </w:rPr>
        <w:t>Между тем еще не так давно господствующей была принципиально иная позиция, находящая отражение в деятельности всех государст</w:t>
      </w:r>
      <w:r>
        <w:rPr>
          <w:rFonts w:ascii="Arial" w:hAnsi="Arial" w:cs="Arial"/>
          <w:color w:val="000000"/>
          <w:sz w:val="26"/>
          <w:szCs w:val="22"/>
        </w:rPr>
        <w:softHyphen/>
        <w:t>венных органов, во всех правовых актах. Вот как ее выразил в 1927 г. известный административист Карадже-Искров: «Индивидуальная сво</w:t>
      </w:r>
      <w:r>
        <w:rPr>
          <w:rFonts w:ascii="Arial" w:hAnsi="Arial" w:cs="Arial"/>
          <w:color w:val="000000"/>
          <w:sz w:val="26"/>
          <w:szCs w:val="22"/>
        </w:rPr>
        <w:softHyphen/>
        <w:t>бода не является для нас основным принципом..., наше государство проникнуто идеями коллективизма и не склонно выдвигать на первый план личность. Наоборот, оно рассматривает отдельных личностей как средство для достижения своих целей... у нас личность не является чем-то самоценным, она лишь винтик огромной машины. Поэтому и обеспечение ее прав стоит на втором месте». К счастью, эти времена ушли и положение, зафиксированное в ст. 2 Конституции РФ, находит реальное отражение во всем новейшем законодательстве, в том числе и административном.</w:t>
      </w:r>
    </w:p>
    <w:p w:rsidR="002643B4" w:rsidRDefault="002643B4">
      <w:pPr>
        <w:shd w:val="clear" w:color="auto" w:fill="FFFFFF"/>
        <w:spacing w:line="360" w:lineRule="auto"/>
        <w:ind w:left="7" w:right="29" w:firstLine="302"/>
        <w:jc w:val="both"/>
        <w:rPr>
          <w:rFonts w:ascii="Arial" w:hAnsi="Arial" w:cs="Arial"/>
          <w:sz w:val="26"/>
        </w:rPr>
      </w:pPr>
      <w:r>
        <w:rPr>
          <w:rFonts w:ascii="Arial" w:hAnsi="Arial" w:cs="Arial"/>
          <w:color w:val="000000"/>
          <w:sz w:val="26"/>
          <w:szCs w:val="22"/>
        </w:rPr>
        <w:t>2. Организация государственной власти на основе теории разделе</w:t>
      </w:r>
      <w:r>
        <w:rPr>
          <w:rFonts w:ascii="Arial" w:hAnsi="Arial" w:cs="Arial"/>
          <w:color w:val="000000"/>
          <w:sz w:val="26"/>
          <w:szCs w:val="22"/>
        </w:rPr>
        <w:softHyphen/>
        <w:t>ния властей привела к прекращению всевластия Советов и партийной номенклатуры, к самостоятельности исполнительной власти и адми</w:t>
      </w:r>
      <w:r>
        <w:rPr>
          <w:rFonts w:ascii="Arial" w:hAnsi="Arial" w:cs="Arial"/>
          <w:color w:val="000000"/>
          <w:sz w:val="26"/>
          <w:szCs w:val="22"/>
        </w:rPr>
        <w:softHyphen/>
        <w:t>нистративного права, которое ранее обычно заменялось «телефонным» правом партийных руководителей.</w:t>
      </w:r>
    </w:p>
    <w:p w:rsidR="002643B4" w:rsidRDefault="002643B4">
      <w:pPr>
        <w:shd w:val="clear" w:color="auto" w:fill="FFFFFF"/>
        <w:spacing w:line="360" w:lineRule="auto"/>
        <w:ind w:left="7" w:firstLine="302"/>
        <w:jc w:val="both"/>
        <w:rPr>
          <w:rFonts w:ascii="Arial" w:hAnsi="Arial" w:cs="Arial"/>
          <w:sz w:val="26"/>
        </w:rPr>
      </w:pPr>
      <w:r>
        <w:rPr>
          <w:rFonts w:ascii="Arial" w:hAnsi="Arial" w:cs="Arial"/>
          <w:color w:val="000000"/>
          <w:sz w:val="26"/>
          <w:szCs w:val="22"/>
        </w:rPr>
        <w:t>3. Реорганизация федеративного устройства России связана с за</w:t>
      </w:r>
      <w:r>
        <w:rPr>
          <w:rFonts w:ascii="Arial" w:hAnsi="Arial" w:cs="Arial"/>
          <w:color w:val="000000"/>
          <w:sz w:val="26"/>
          <w:szCs w:val="22"/>
        </w:rPr>
        <w:softHyphen/>
        <w:t>креплением новых принципов федерации, которые призваны обеспе</w:t>
      </w:r>
      <w:r>
        <w:rPr>
          <w:rFonts w:ascii="Arial" w:hAnsi="Arial" w:cs="Arial"/>
          <w:color w:val="000000"/>
          <w:sz w:val="26"/>
          <w:szCs w:val="22"/>
        </w:rPr>
        <w:softHyphen/>
        <w:t>чить целостность и суверенитет России в целом, и одновременно не</w:t>
      </w:r>
      <w:r>
        <w:rPr>
          <w:rFonts w:ascii="Arial" w:hAnsi="Arial" w:cs="Arial"/>
          <w:color w:val="000000"/>
          <w:sz w:val="26"/>
          <w:szCs w:val="22"/>
        </w:rPr>
        <w:softHyphen/>
        <w:t>обходимый уровень самостоятельности ее субъектов, возможность ре</w:t>
      </w:r>
      <w:r>
        <w:rPr>
          <w:rFonts w:ascii="Arial" w:hAnsi="Arial" w:cs="Arial"/>
          <w:color w:val="000000"/>
          <w:sz w:val="26"/>
          <w:szCs w:val="22"/>
        </w:rPr>
        <w:softHyphen/>
        <w:t>шения на местах широкого комплекса вопросов развития территории с учетом их национальных, экономических и иных интересов и особенностей. Роль административного права в этом процессе также ко</w:t>
      </w:r>
      <w:r>
        <w:rPr>
          <w:rFonts w:ascii="Arial" w:hAnsi="Arial" w:cs="Arial"/>
          <w:color w:val="000000"/>
          <w:sz w:val="26"/>
          <w:szCs w:val="22"/>
        </w:rPr>
        <w:softHyphen/>
        <w:t>ренным образом меняется, поскольку в соответствии с п. «к» ч. 1 ст. 72 Конституции РФ к совместному ведению Российской Федерации и субъектов Российской Федерации отнесено административное и адми</w:t>
      </w:r>
      <w:r>
        <w:rPr>
          <w:rFonts w:ascii="Arial" w:hAnsi="Arial" w:cs="Arial"/>
          <w:color w:val="000000"/>
          <w:sz w:val="26"/>
          <w:szCs w:val="22"/>
        </w:rPr>
        <w:softHyphen/>
        <w:t>нистративно-процессуальное законодательство. А это значит, что все субъекты Российской Федерации могут создавать необходимую им собственную административно-правовую законодательную базу, разу</w:t>
      </w:r>
      <w:r>
        <w:rPr>
          <w:rFonts w:ascii="Arial" w:hAnsi="Arial" w:cs="Arial"/>
          <w:color w:val="000000"/>
          <w:sz w:val="26"/>
          <w:szCs w:val="22"/>
        </w:rPr>
        <w:softHyphen/>
        <w:t>меется, не противоречащую федеральному законодательству, для ус</w:t>
      </w:r>
      <w:r>
        <w:rPr>
          <w:rFonts w:ascii="Arial" w:hAnsi="Arial" w:cs="Arial"/>
          <w:color w:val="000000"/>
          <w:sz w:val="26"/>
          <w:szCs w:val="22"/>
        </w:rPr>
        <w:softHyphen/>
        <w:t>пешного функционирования органов исполнительной власти своего уровня, исполнительных органов местного самоуправления, обеспече</w:t>
      </w:r>
      <w:r>
        <w:rPr>
          <w:rFonts w:ascii="Arial" w:hAnsi="Arial" w:cs="Arial"/>
          <w:color w:val="000000"/>
          <w:sz w:val="26"/>
          <w:szCs w:val="22"/>
        </w:rPr>
        <w:softHyphen/>
        <w:t>ния прав и свобод граждан своей территории. Примером тому может служить весьма специфическое и по опенкам специалистов достаточно эффективное законодательство Республики Татарстан.</w:t>
      </w:r>
    </w:p>
    <w:p w:rsidR="002643B4" w:rsidRDefault="002643B4">
      <w:pPr>
        <w:shd w:val="clear" w:color="auto" w:fill="FFFFFF"/>
        <w:spacing w:line="360" w:lineRule="auto"/>
        <w:ind w:left="7" w:firstLine="295"/>
        <w:jc w:val="both"/>
        <w:rPr>
          <w:rFonts w:ascii="Arial" w:hAnsi="Arial" w:cs="Arial"/>
          <w:sz w:val="26"/>
        </w:rPr>
      </w:pPr>
      <w:r>
        <w:rPr>
          <w:rFonts w:ascii="Arial" w:hAnsi="Arial" w:cs="Arial"/>
          <w:color w:val="000000"/>
          <w:sz w:val="26"/>
          <w:szCs w:val="22"/>
        </w:rPr>
        <w:t>4. Переход к рыночным отношениям в экономике самым сущест</w:t>
      </w:r>
      <w:r>
        <w:rPr>
          <w:rFonts w:ascii="Arial" w:hAnsi="Arial" w:cs="Arial"/>
          <w:color w:val="000000"/>
          <w:sz w:val="26"/>
          <w:szCs w:val="22"/>
        </w:rPr>
        <w:softHyphen/>
        <w:t>венным образом повлиял и на сущность административного права. Возникновение многообразия форм собственности потребовало и рав</w:t>
      </w:r>
      <w:r>
        <w:rPr>
          <w:rFonts w:ascii="Arial" w:hAnsi="Arial" w:cs="Arial"/>
          <w:color w:val="000000"/>
          <w:sz w:val="26"/>
          <w:szCs w:val="22"/>
        </w:rPr>
        <w:softHyphen/>
        <w:t>ной защиты со стороны государства всех ее форм, жесткого государст</w:t>
      </w:r>
      <w:r>
        <w:rPr>
          <w:rFonts w:ascii="Arial" w:hAnsi="Arial" w:cs="Arial"/>
          <w:color w:val="000000"/>
          <w:sz w:val="26"/>
          <w:szCs w:val="22"/>
        </w:rPr>
        <w:softHyphen/>
        <w:t>венного регулирования новых экономических процессов. Между тем на первом этапе экономических реформ государство вместе со сложив</w:t>
      </w:r>
      <w:r>
        <w:rPr>
          <w:rFonts w:ascii="Arial" w:hAnsi="Arial" w:cs="Arial"/>
          <w:color w:val="000000"/>
          <w:sz w:val="26"/>
          <w:szCs w:val="22"/>
        </w:rPr>
        <w:softHyphen/>
        <w:t>шимся ранее правовым механизмом «ушло», а некоторые писали, что «убежало» из экономики, предоставив право решать возникшие в эко</w:t>
      </w:r>
      <w:r>
        <w:rPr>
          <w:rFonts w:ascii="Arial" w:hAnsi="Arial" w:cs="Arial"/>
          <w:color w:val="000000"/>
          <w:sz w:val="26"/>
          <w:szCs w:val="22"/>
        </w:rPr>
        <w:softHyphen/>
        <w:t>номике совершенно новые проблемы рыночным механизмам, в част</w:t>
      </w:r>
      <w:r>
        <w:rPr>
          <w:rFonts w:ascii="Arial" w:hAnsi="Arial" w:cs="Arial"/>
          <w:color w:val="000000"/>
          <w:sz w:val="26"/>
          <w:szCs w:val="22"/>
        </w:rPr>
        <w:softHyphen/>
        <w:t>ности конкуренции. Однако из этого ничего не вышло, а в результате получился дикий рынок, дикая приватизация и все другие «прелести», нам хорошо известные. Стало ясно, что без государственного регули</w:t>
      </w:r>
      <w:r>
        <w:rPr>
          <w:rFonts w:ascii="Arial" w:hAnsi="Arial" w:cs="Arial"/>
          <w:color w:val="000000"/>
          <w:sz w:val="26"/>
          <w:szCs w:val="22"/>
        </w:rPr>
        <w:softHyphen/>
        <w:t>рования, и, прежде всего административно-правового, экономические проблемы решить невозможно. Государство с помощью администра</w:t>
      </w:r>
      <w:r>
        <w:rPr>
          <w:rFonts w:ascii="Arial" w:hAnsi="Arial" w:cs="Arial"/>
          <w:color w:val="000000"/>
          <w:sz w:val="26"/>
          <w:szCs w:val="22"/>
        </w:rPr>
        <w:softHyphen/>
        <w:t>тивного права стало усиливать свое воздействие на экономику, облекая экономические механизмы — цена, прибыль, налог, пошлина, квота, кредит и т.д. — в административно-правовую форму, т.е. пошло по пути, по которому идут все развитые государства.</w:t>
      </w:r>
    </w:p>
    <w:p w:rsidR="002643B4" w:rsidRDefault="002643B4">
      <w:pPr>
        <w:shd w:val="clear" w:color="auto" w:fill="FFFFFF"/>
        <w:spacing w:before="14" w:line="360" w:lineRule="auto"/>
        <w:ind w:left="7" w:right="7" w:firstLine="288"/>
        <w:jc w:val="both"/>
        <w:rPr>
          <w:rFonts w:ascii="Arial" w:hAnsi="Arial" w:cs="Arial"/>
          <w:sz w:val="26"/>
        </w:rPr>
      </w:pPr>
      <w:r>
        <w:rPr>
          <w:rFonts w:ascii="Arial" w:hAnsi="Arial" w:cs="Arial"/>
          <w:color w:val="000000"/>
          <w:sz w:val="26"/>
          <w:szCs w:val="22"/>
        </w:rPr>
        <w:t>5. Формирование правового государства, правовая реформа на ос</w:t>
      </w:r>
      <w:r>
        <w:rPr>
          <w:rFonts w:ascii="Arial" w:hAnsi="Arial" w:cs="Arial"/>
          <w:color w:val="000000"/>
          <w:sz w:val="26"/>
          <w:szCs w:val="22"/>
        </w:rPr>
        <w:softHyphen/>
        <w:t>нове верховенства Конституции РФ, приоритета закона во всех сферах жизни общества не оставили в стороне и административное право. Суть изменений, которые здесь происходят, состоит в том, что ранее адми</w:t>
      </w:r>
      <w:r>
        <w:rPr>
          <w:rFonts w:ascii="Arial" w:hAnsi="Arial" w:cs="Arial"/>
          <w:color w:val="000000"/>
          <w:sz w:val="26"/>
          <w:szCs w:val="22"/>
        </w:rPr>
        <w:softHyphen/>
        <w:t>нистративное право представляло собой совокупность в основном под</w:t>
      </w:r>
      <w:r>
        <w:rPr>
          <w:rFonts w:ascii="Arial" w:hAnsi="Arial" w:cs="Arial"/>
          <w:color w:val="000000"/>
          <w:sz w:val="26"/>
          <w:szCs w:val="22"/>
        </w:rPr>
        <w:softHyphen/>
        <w:t>законных актов, т.е. постановлений правительства, актов министерств и ведомств — приказов, инструкций, наставлений, уставов, положе</w:t>
      </w:r>
      <w:r>
        <w:rPr>
          <w:rFonts w:ascii="Arial" w:hAnsi="Arial" w:cs="Arial"/>
          <w:color w:val="000000"/>
          <w:sz w:val="26"/>
          <w:szCs w:val="22"/>
        </w:rPr>
        <w:softHyphen/>
        <w:t>ний, которые нередко не только подменяли закон, но и дополняли, изменяли, а подчас и сводили его на нет. Теперь основные вопросы функционирования исполнительной власти регулируются на основе законов, нормативных указов Президента РФ. Уже приняты налого</w:t>
      </w:r>
      <w:r>
        <w:rPr>
          <w:rFonts w:ascii="Arial" w:hAnsi="Arial" w:cs="Arial"/>
          <w:color w:val="000000"/>
          <w:sz w:val="26"/>
          <w:szCs w:val="22"/>
        </w:rPr>
        <w:softHyphen/>
        <w:t>вый, бюджетный, воздушный, водный и некоторые другие кодексы, носящие преимущественно административно-правовой характер. Готовится новый Кодекс РФ об административных правонарушениях.</w:t>
      </w:r>
    </w:p>
    <w:p w:rsidR="002643B4" w:rsidRDefault="002643B4">
      <w:pPr>
        <w:shd w:val="clear" w:color="auto" w:fill="FFFFFF"/>
        <w:spacing w:before="22" w:line="360" w:lineRule="auto"/>
        <w:ind w:left="7" w:firstLine="295"/>
        <w:jc w:val="both"/>
        <w:rPr>
          <w:rFonts w:ascii="Arial" w:hAnsi="Arial" w:cs="Arial"/>
          <w:sz w:val="26"/>
        </w:rPr>
      </w:pPr>
      <w:r>
        <w:rPr>
          <w:rFonts w:ascii="Arial" w:hAnsi="Arial" w:cs="Arial"/>
          <w:b/>
          <w:bCs/>
          <w:color w:val="000000"/>
          <w:sz w:val="26"/>
          <w:szCs w:val="22"/>
        </w:rPr>
        <w:t xml:space="preserve">Предмет административного права </w:t>
      </w:r>
      <w:r>
        <w:rPr>
          <w:rFonts w:ascii="Arial" w:hAnsi="Arial" w:cs="Arial"/>
          <w:color w:val="000000"/>
          <w:sz w:val="26"/>
          <w:szCs w:val="22"/>
        </w:rPr>
        <w:t>представляет собой систему общественных отношений, регулируемых административно-правовыми нормами. Предмет административного права включает в себя пять составляющих его частей. Во-первых, это общественные отношения, возникающие в процессе реализации исполнительной власти, осущест</w:t>
      </w:r>
      <w:r>
        <w:rPr>
          <w:rFonts w:ascii="Arial" w:hAnsi="Arial" w:cs="Arial"/>
          <w:color w:val="000000"/>
          <w:sz w:val="26"/>
          <w:szCs w:val="22"/>
        </w:rPr>
        <w:softHyphen/>
        <w:t>вления государственного управления на всех его иерархических уровнях: от Президента РФ до администрации государственных предпри</w:t>
      </w:r>
      <w:r>
        <w:rPr>
          <w:rFonts w:ascii="Arial" w:hAnsi="Arial" w:cs="Arial"/>
          <w:color w:val="000000"/>
          <w:sz w:val="26"/>
          <w:szCs w:val="22"/>
        </w:rPr>
        <w:softHyphen/>
        <w:t>ятий, учреждений и организаций. Здесь имеется в виду, прежде всего, внешняя деятельность органов исполнительной власти, всей системы органов государственного управления, для осуществления которой они собственно и созданы, а именно, организация экономики, социально-культурной и административно-политической деятельности.</w:t>
      </w:r>
    </w:p>
    <w:p w:rsidR="002643B4" w:rsidRDefault="002643B4">
      <w:pPr>
        <w:shd w:val="clear" w:color="auto" w:fill="FFFFFF"/>
        <w:spacing w:before="14" w:line="360" w:lineRule="auto"/>
        <w:ind w:left="7" w:firstLine="302"/>
        <w:jc w:val="both"/>
        <w:rPr>
          <w:rFonts w:ascii="Arial" w:hAnsi="Arial" w:cs="Arial"/>
          <w:sz w:val="26"/>
        </w:rPr>
      </w:pPr>
      <w:r>
        <w:rPr>
          <w:rFonts w:ascii="Arial" w:hAnsi="Arial" w:cs="Arial"/>
          <w:color w:val="000000"/>
          <w:sz w:val="26"/>
          <w:szCs w:val="22"/>
        </w:rPr>
        <w:t>Во-вторых, это внутриорганизационные отношения всех государ</w:t>
      </w:r>
      <w:r>
        <w:rPr>
          <w:rFonts w:ascii="Arial" w:hAnsi="Arial" w:cs="Arial"/>
          <w:color w:val="000000"/>
          <w:sz w:val="26"/>
          <w:szCs w:val="22"/>
        </w:rPr>
        <w:softHyphen/>
        <w:t>ственных органов, которые в основном одинаковы, похожи, однотип</w:t>
      </w:r>
      <w:r>
        <w:rPr>
          <w:rFonts w:ascii="Arial" w:hAnsi="Arial" w:cs="Arial"/>
          <w:color w:val="000000"/>
          <w:sz w:val="26"/>
          <w:szCs w:val="22"/>
        </w:rPr>
        <w:softHyphen/>
        <w:t>ны независимо от того, где они осуществляются: в органах исполни</w:t>
      </w:r>
      <w:r>
        <w:rPr>
          <w:rFonts w:ascii="Arial" w:hAnsi="Arial" w:cs="Arial"/>
          <w:color w:val="000000"/>
          <w:sz w:val="26"/>
          <w:szCs w:val="22"/>
        </w:rPr>
        <w:softHyphen/>
        <w:t>тельной власти, законодательных или судебных. Эти отношения охва</w:t>
      </w:r>
      <w:r>
        <w:rPr>
          <w:rFonts w:ascii="Arial" w:hAnsi="Arial" w:cs="Arial"/>
          <w:color w:val="000000"/>
          <w:sz w:val="26"/>
          <w:szCs w:val="22"/>
        </w:rPr>
        <w:softHyphen/>
        <w:t>тывают информационно-аналитическую работу, делопроизводство, прием на работу, перемещение по службе, увольнение, дисциплинар</w:t>
      </w:r>
      <w:r>
        <w:rPr>
          <w:rFonts w:ascii="Arial" w:hAnsi="Arial" w:cs="Arial"/>
          <w:color w:val="000000"/>
          <w:sz w:val="26"/>
          <w:szCs w:val="22"/>
        </w:rPr>
        <w:softHyphen/>
        <w:t>ную ответственность, поощрение, материальнотехническое обеспече</w:t>
      </w:r>
      <w:r>
        <w:rPr>
          <w:rFonts w:ascii="Arial" w:hAnsi="Arial" w:cs="Arial"/>
          <w:color w:val="000000"/>
          <w:sz w:val="26"/>
          <w:szCs w:val="22"/>
        </w:rPr>
        <w:softHyphen/>
        <w:t>ние и т.п. Вся эта деятельность носит вспомогательный характер и регулируется нормами административного права.</w:t>
      </w:r>
    </w:p>
    <w:p w:rsidR="002643B4" w:rsidRDefault="002643B4">
      <w:pPr>
        <w:shd w:val="clear" w:color="auto" w:fill="FFFFFF"/>
        <w:spacing w:before="14" w:line="360" w:lineRule="auto"/>
        <w:ind w:firstLine="310"/>
        <w:jc w:val="both"/>
        <w:rPr>
          <w:rFonts w:ascii="Arial" w:hAnsi="Arial" w:cs="Arial"/>
          <w:sz w:val="26"/>
        </w:rPr>
      </w:pPr>
      <w:r>
        <w:rPr>
          <w:rFonts w:ascii="Arial" w:hAnsi="Arial" w:cs="Arial"/>
          <w:color w:val="000000"/>
          <w:sz w:val="26"/>
          <w:szCs w:val="22"/>
        </w:rPr>
        <w:t>В-третьих, к предмету административного права относится функ</w:t>
      </w:r>
      <w:r>
        <w:rPr>
          <w:rFonts w:ascii="Arial" w:hAnsi="Arial" w:cs="Arial"/>
          <w:color w:val="000000"/>
          <w:sz w:val="26"/>
          <w:szCs w:val="22"/>
        </w:rPr>
        <w:softHyphen/>
        <w:t>ционирование общегосударственного контроля, который осуществля</w:t>
      </w:r>
      <w:r>
        <w:rPr>
          <w:rFonts w:ascii="Arial" w:hAnsi="Arial" w:cs="Arial"/>
          <w:color w:val="000000"/>
          <w:sz w:val="26"/>
          <w:szCs w:val="22"/>
        </w:rPr>
        <w:softHyphen/>
        <w:t>ется на территории всей Российской Федерации от имени государства, будучи наделен государственно-властными полномочиями федерального характера. При этом контроль осуществляется в отношении всех государственных органов не только с точки зрения законности принимаемых актов и совершаемых действий, но и их целесообразности, чем коренным образом отличается от общего надзора органов прокуратуры. Меры, принимаемые общегосударственным контролем, носят дисциплинарный характер, включая отстранение нарушителей от работы (должности) и денежный начет. Ранее этот вид контроля имел различ</w:t>
      </w:r>
      <w:r>
        <w:rPr>
          <w:rFonts w:ascii="Arial" w:hAnsi="Arial" w:cs="Arial"/>
          <w:color w:val="000000"/>
          <w:sz w:val="26"/>
          <w:szCs w:val="22"/>
        </w:rPr>
        <w:softHyphen/>
        <w:t>ные названия — Рабоче-крестьянская инспекция, Министерство кон</w:t>
      </w:r>
      <w:r>
        <w:rPr>
          <w:rFonts w:ascii="Arial" w:hAnsi="Arial" w:cs="Arial"/>
          <w:color w:val="000000"/>
          <w:sz w:val="26"/>
          <w:szCs w:val="22"/>
        </w:rPr>
        <w:softHyphen/>
        <w:t>троля, партийно-государственный контроль, народный контроль. В последние годы он был упразднен. Однако государственная необходи</w:t>
      </w:r>
      <w:r>
        <w:rPr>
          <w:rFonts w:ascii="Arial" w:hAnsi="Arial" w:cs="Arial"/>
          <w:color w:val="000000"/>
          <w:sz w:val="26"/>
          <w:szCs w:val="22"/>
        </w:rPr>
        <w:softHyphen/>
        <w:t>мость в такого рода контроле очевидна и начинает воссоздаваться в виде Контрольного управления Администрации Президента РФ.</w:t>
      </w:r>
    </w:p>
    <w:p w:rsidR="002643B4" w:rsidRDefault="002643B4">
      <w:pPr>
        <w:shd w:val="clear" w:color="auto" w:fill="FFFFFF"/>
        <w:spacing w:line="360" w:lineRule="auto"/>
        <w:ind w:left="7" w:firstLine="310"/>
        <w:jc w:val="both"/>
        <w:rPr>
          <w:rFonts w:ascii="Arial" w:hAnsi="Arial" w:cs="Arial"/>
          <w:sz w:val="26"/>
        </w:rPr>
      </w:pPr>
      <w:r>
        <w:rPr>
          <w:rFonts w:ascii="Arial" w:hAnsi="Arial" w:cs="Arial"/>
          <w:color w:val="000000"/>
          <w:sz w:val="26"/>
          <w:szCs w:val="22"/>
        </w:rPr>
        <w:t>В-четвертых, предмет административного права охватывает и дея</w:t>
      </w:r>
      <w:r>
        <w:rPr>
          <w:rFonts w:ascii="Arial" w:hAnsi="Arial" w:cs="Arial"/>
          <w:color w:val="000000"/>
          <w:sz w:val="26"/>
          <w:szCs w:val="22"/>
        </w:rPr>
        <w:softHyphen/>
        <w:t>тельность судов и судей по рассмотрению дел об административных. правонарушениях. Дело в том, что, являясь органом правосудия, они тем не менее руководствуются нормами КоАП, что не может быть изъя</w:t>
      </w:r>
      <w:r>
        <w:rPr>
          <w:rFonts w:ascii="Arial" w:hAnsi="Arial" w:cs="Arial"/>
          <w:color w:val="000000"/>
          <w:sz w:val="26"/>
          <w:szCs w:val="22"/>
        </w:rPr>
        <w:softHyphen/>
        <w:t>то из предмета административного права. Возможно, эта сфера деятельности судов и судей со временем превратится в административную юстицию, суды будут называться административными, а судьи миро</w:t>
      </w:r>
      <w:r>
        <w:rPr>
          <w:rFonts w:ascii="Arial" w:hAnsi="Arial" w:cs="Arial"/>
          <w:color w:val="000000"/>
          <w:sz w:val="26"/>
          <w:szCs w:val="22"/>
        </w:rPr>
        <w:softHyphen/>
        <w:t>выми, единолично рассматривающими значительную категорию дел об административных правонарушениях.</w:t>
      </w:r>
    </w:p>
    <w:p w:rsidR="002643B4" w:rsidRDefault="002643B4">
      <w:pPr>
        <w:shd w:val="clear" w:color="auto" w:fill="FFFFFF"/>
        <w:spacing w:line="360" w:lineRule="auto"/>
        <w:ind w:left="14" w:right="58" w:firstLine="310"/>
        <w:jc w:val="both"/>
        <w:rPr>
          <w:rFonts w:ascii="Arial" w:hAnsi="Arial" w:cs="Arial"/>
          <w:sz w:val="26"/>
        </w:rPr>
      </w:pPr>
      <w:r>
        <w:rPr>
          <w:rFonts w:ascii="Arial" w:hAnsi="Arial" w:cs="Arial"/>
          <w:color w:val="000000"/>
          <w:sz w:val="26"/>
          <w:szCs w:val="22"/>
        </w:rPr>
        <w:t>В-пятых, к предмету административного права могут быть отнесе</w:t>
      </w:r>
      <w:r>
        <w:rPr>
          <w:rFonts w:ascii="Arial" w:hAnsi="Arial" w:cs="Arial"/>
          <w:color w:val="000000"/>
          <w:sz w:val="26"/>
          <w:szCs w:val="22"/>
        </w:rPr>
        <w:softHyphen/>
        <w:t>ны общественные отношения, возникающие в деятельности общест</w:t>
      </w:r>
      <w:r>
        <w:rPr>
          <w:rFonts w:ascii="Arial" w:hAnsi="Arial" w:cs="Arial"/>
          <w:color w:val="000000"/>
          <w:sz w:val="26"/>
          <w:szCs w:val="22"/>
        </w:rPr>
        <w:softHyphen/>
        <w:t>венных объединений, которым государство передало некоторые свои государственно-властные полномочия. Например, народным дружи</w:t>
      </w:r>
      <w:r>
        <w:rPr>
          <w:rFonts w:ascii="Arial" w:hAnsi="Arial" w:cs="Arial"/>
          <w:color w:val="000000"/>
          <w:sz w:val="26"/>
          <w:szCs w:val="22"/>
        </w:rPr>
        <w:softHyphen/>
        <w:t>нам переданы некоторые полномочия государственных правоохрани</w:t>
      </w:r>
      <w:r>
        <w:rPr>
          <w:rFonts w:ascii="Arial" w:hAnsi="Arial" w:cs="Arial"/>
          <w:color w:val="000000"/>
          <w:sz w:val="26"/>
          <w:szCs w:val="22"/>
        </w:rPr>
        <w:softHyphen/>
        <w:t>тельных органов в сфере охраны общественного порядка, и народные дружинники могут осуществлять задержание нарушителей, составлять протоколы (акты) о правонарушениях. Естественно, подобная деятель</w:t>
      </w:r>
      <w:r>
        <w:rPr>
          <w:rFonts w:ascii="Arial" w:hAnsi="Arial" w:cs="Arial"/>
          <w:color w:val="000000"/>
          <w:sz w:val="26"/>
          <w:szCs w:val="22"/>
        </w:rPr>
        <w:softHyphen/>
        <w:t>ность общественных объединений регулируется нормами администра</w:t>
      </w:r>
      <w:r>
        <w:rPr>
          <w:rFonts w:ascii="Arial" w:hAnsi="Arial" w:cs="Arial"/>
          <w:color w:val="000000"/>
          <w:sz w:val="26"/>
          <w:szCs w:val="22"/>
        </w:rPr>
        <w:softHyphen/>
        <w:t>тивного права.</w:t>
      </w:r>
    </w:p>
    <w:p w:rsidR="002643B4" w:rsidRDefault="002643B4">
      <w:pPr>
        <w:shd w:val="clear" w:color="auto" w:fill="FFFFFF"/>
        <w:spacing w:before="353" w:line="360" w:lineRule="auto"/>
        <w:ind w:right="7"/>
        <w:jc w:val="both"/>
        <w:rPr>
          <w:rFonts w:ascii="Arial" w:hAnsi="Arial" w:cs="Arial"/>
          <w:color w:val="000000"/>
          <w:sz w:val="26"/>
          <w:szCs w:val="22"/>
        </w:rPr>
      </w:pPr>
      <w:r>
        <w:rPr>
          <w:rFonts w:ascii="Arial" w:hAnsi="Arial" w:cs="Arial"/>
          <w:b/>
          <w:bCs/>
          <w:color w:val="000000"/>
          <w:sz w:val="26"/>
          <w:szCs w:val="22"/>
        </w:rPr>
        <w:t>Метод административного права</w:t>
      </w:r>
      <w:r>
        <w:rPr>
          <w:rFonts w:ascii="Arial" w:hAnsi="Arial" w:cs="Arial"/>
          <w:color w:val="000000"/>
          <w:sz w:val="26"/>
          <w:szCs w:val="22"/>
        </w:rPr>
        <w:t>, характеризующий способ регулирующего воздействия на общественные отношения, отличается рядом</w:t>
      </w:r>
      <w:r>
        <w:rPr>
          <w:rFonts w:ascii="Arial" w:hAnsi="Arial" w:cs="Arial"/>
          <w:color w:val="000000"/>
          <w:sz w:val="26"/>
          <w:szCs w:val="22"/>
        </w:rPr>
        <w:br/>
        <w:t xml:space="preserve">особенностей. Он включает в себя </w:t>
      </w:r>
      <w:r>
        <w:rPr>
          <w:rFonts w:ascii="Arial" w:hAnsi="Arial" w:cs="Arial"/>
          <w:i/>
          <w:iCs/>
          <w:color w:val="000000"/>
          <w:sz w:val="26"/>
          <w:szCs w:val="22"/>
        </w:rPr>
        <w:t xml:space="preserve">иерархичность, </w:t>
      </w:r>
      <w:r>
        <w:rPr>
          <w:rFonts w:ascii="Arial" w:hAnsi="Arial" w:cs="Arial"/>
          <w:color w:val="000000"/>
          <w:sz w:val="26"/>
          <w:szCs w:val="22"/>
        </w:rPr>
        <w:t>т.е. выполнение</w:t>
      </w:r>
      <w:r>
        <w:rPr>
          <w:rFonts w:ascii="Arial" w:hAnsi="Arial" w:cs="Arial"/>
          <w:color w:val="000000"/>
          <w:sz w:val="26"/>
          <w:szCs w:val="22"/>
        </w:rPr>
        <w:br/>
        <w:t>предписаний, приказов, требований, запретов вышестоящих органов</w:t>
      </w:r>
      <w:r>
        <w:rPr>
          <w:rFonts w:ascii="Arial" w:hAnsi="Arial" w:cs="Arial"/>
          <w:color w:val="000000"/>
          <w:sz w:val="26"/>
          <w:szCs w:val="22"/>
        </w:rPr>
        <w:br/>
        <w:t>и должностных лиц нижестоящими. Этот метод может быть сопостав</w:t>
      </w:r>
      <w:r>
        <w:rPr>
          <w:rFonts w:ascii="Arial" w:hAnsi="Arial" w:cs="Arial"/>
          <w:color w:val="000000"/>
          <w:sz w:val="26"/>
          <w:szCs w:val="22"/>
        </w:rPr>
        <w:softHyphen/>
        <w:t>лен с методами гражданско-правового регулирования. Учет этих раз</w:t>
      </w:r>
      <w:r>
        <w:rPr>
          <w:rFonts w:ascii="Arial" w:hAnsi="Arial" w:cs="Arial"/>
          <w:color w:val="000000"/>
          <w:sz w:val="26"/>
          <w:szCs w:val="22"/>
        </w:rPr>
        <w:softHyphen/>
        <w:t>личий особенно необходим тогда, когда нормы административного и</w:t>
      </w:r>
      <w:r>
        <w:rPr>
          <w:rFonts w:ascii="Arial" w:hAnsi="Arial" w:cs="Arial"/>
          <w:color w:val="000000"/>
          <w:sz w:val="26"/>
          <w:szCs w:val="22"/>
        </w:rPr>
        <w:br/>
        <w:t>гражданского права регулируют одну и ту же группу общественных</w:t>
      </w:r>
      <w:r>
        <w:rPr>
          <w:rFonts w:ascii="Arial" w:hAnsi="Arial" w:cs="Arial"/>
          <w:color w:val="000000"/>
          <w:sz w:val="26"/>
          <w:szCs w:val="22"/>
        </w:rPr>
        <w:br/>
        <w:t>отношений (например, отношения в области разграничения государ</w:t>
      </w:r>
      <w:r>
        <w:rPr>
          <w:rFonts w:ascii="Arial" w:hAnsi="Arial" w:cs="Arial"/>
          <w:color w:val="000000"/>
          <w:sz w:val="26"/>
          <w:szCs w:val="22"/>
        </w:rPr>
        <w:softHyphen/>
        <w:t>ственной собственности, инвестиций, торговли регулируются и адми</w:t>
      </w:r>
      <w:r>
        <w:rPr>
          <w:rFonts w:ascii="Arial" w:hAnsi="Arial" w:cs="Arial"/>
          <w:color w:val="000000"/>
          <w:sz w:val="26"/>
          <w:szCs w:val="22"/>
        </w:rPr>
        <w:softHyphen/>
        <w:t>нистративным, и гражданским правом).</w:t>
      </w:r>
    </w:p>
    <w:p w:rsidR="002643B4" w:rsidRDefault="002643B4">
      <w:pPr>
        <w:shd w:val="clear" w:color="auto" w:fill="FFFFFF"/>
        <w:spacing w:line="360" w:lineRule="auto"/>
        <w:ind w:left="7" w:firstLine="288"/>
        <w:jc w:val="both"/>
        <w:rPr>
          <w:rFonts w:ascii="Arial" w:hAnsi="Arial" w:cs="Arial"/>
          <w:sz w:val="26"/>
        </w:rPr>
      </w:pPr>
      <w:r>
        <w:rPr>
          <w:rFonts w:ascii="Arial" w:hAnsi="Arial" w:cs="Arial"/>
          <w:color w:val="000000"/>
          <w:sz w:val="26"/>
          <w:szCs w:val="22"/>
        </w:rPr>
        <w:t>Для гражданско-правового регулирования характерно равенство сторон; отсюда широкое применение договорных форм. Администра</w:t>
      </w:r>
      <w:r>
        <w:rPr>
          <w:rFonts w:ascii="Arial" w:hAnsi="Arial" w:cs="Arial"/>
          <w:color w:val="000000"/>
          <w:sz w:val="26"/>
          <w:szCs w:val="22"/>
        </w:rPr>
        <w:softHyphen/>
        <w:t xml:space="preserve">тивно-правовой метод предполагает </w:t>
      </w:r>
      <w:r>
        <w:rPr>
          <w:rFonts w:ascii="Arial" w:hAnsi="Arial" w:cs="Arial"/>
          <w:i/>
          <w:iCs/>
          <w:color w:val="000000"/>
          <w:sz w:val="26"/>
          <w:szCs w:val="22"/>
        </w:rPr>
        <w:t xml:space="preserve">неравенство </w:t>
      </w:r>
      <w:r>
        <w:rPr>
          <w:rFonts w:ascii="Arial" w:hAnsi="Arial" w:cs="Arial"/>
          <w:color w:val="000000"/>
          <w:sz w:val="26"/>
          <w:szCs w:val="22"/>
        </w:rPr>
        <w:t>сторон: воля одной из них главенствует над волей другой стороны. Это имеет место во взаи</w:t>
      </w:r>
      <w:r>
        <w:rPr>
          <w:rFonts w:ascii="Arial" w:hAnsi="Arial" w:cs="Arial"/>
          <w:color w:val="000000"/>
          <w:sz w:val="26"/>
          <w:szCs w:val="22"/>
        </w:rPr>
        <w:softHyphen/>
        <w:t>моотношениях органов исполнительной власти и предприятий, учреж</w:t>
      </w:r>
      <w:r>
        <w:rPr>
          <w:rFonts w:ascii="Arial" w:hAnsi="Arial" w:cs="Arial"/>
          <w:color w:val="000000"/>
          <w:sz w:val="26"/>
          <w:szCs w:val="22"/>
        </w:rPr>
        <w:softHyphen/>
        <w:t>дений, организаций, органов исполнительной власти и граждан. В ад</w:t>
      </w:r>
      <w:r>
        <w:rPr>
          <w:rFonts w:ascii="Arial" w:hAnsi="Arial" w:cs="Arial"/>
          <w:color w:val="000000"/>
          <w:sz w:val="26"/>
          <w:szCs w:val="22"/>
        </w:rPr>
        <w:softHyphen/>
        <w:t>министративно-правовых отношениях одна сторона очень часто наде</w:t>
      </w:r>
      <w:r>
        <w:rPr>
          <w:rFonts w:ascii="Arial" w:hAnsi="Arial" w:cs="Arial"/>
          <w:color w:val="000000"/>
          <w:sz w:val="26"/>
          <w:szCs w:val="22"/>
        </w:rPr>
        <w:softHyphen/>
        <w:t>лена государственно-властными полномочиями по отношению ко вто</w:t>
      </w:r>
      <w:r>
        <w:rPr>
          <w:rFonts w:ascii="Arial" w:hAnsi="Arial" w:cs="Arial"/>
          <w:color w:val="000000"/>
          <w:sz w:val="26"/>
          <w:szCs w:val="22"/>
        </w:rPr>
        <w:softHyphen/>
        <w:t>рой стороне, именно она — первая сторона — принимает юридически обязательные решения, осуществляет государственный контроль за действиями другой, может в предусмотренных законом случаях при</w:t>
      </w:r>
      <w:r>
        <w:rPr>
          <w:rFonts w:ascii="Arial" w:hAnsi="Arial" w:cs="Arial"/>
          <w:color w:val="000000"/>
          <w:sz w:val="26"/>
          <w:szCs w:val="22"/>
        </w:rPr>
        <w:softHyphen/>
        <w:t>менить к ней принуждение. Хотя нередко вопрос решается по иници</w:t>
      </w:r>
      <w:r>
        <w:rPr>
          <w:rFonts w:ascii="Arial" w:hAnsi="Arial" w:cs="Arial"/>
          <w:color w:val="000000"/>
          <w:sz w:val="26"/>
          <w:szCs w:val="22"/>
        </w:rPr>
        <w:softHyphen/>
        <w:t>ативе второй стороны отношения (пример тому — заявление гражда</w:t>
      </w:r>
      <w:r>
        <w:rPr>
          <w:rFonts w:ascii="Arial" w:hAnsi="Arial" w:cs="Arial"/>
          <w:color w:val="000000"/>
          <w:sz w:val="26"/>
          <w:szCs w:val="22"/>
        </w:rPr>
        <w:softHyphen/>
        <w:t>нина о предоставлении жилой площади), но решение принимает имен</w:t>
      </w:r>
      <w:r>
        <w:rPr>
          <w:rFonts w:ascii="Arial" w:hAnsi="Arial" w:cs="Arial"/>
          <w:color w:val="000000"/>
          <w:sz w:val="26"/>
          <w:szCs w:val="22"/>
        </w:rPr>
        <w:softHyphen/>
        <w:t>но орган исполнительной власти. Вторая сторона не может отказаться от исполнения предписания органа, осуществляющего такую власть, и вправе лишь обжаловать его в компетентный государственный орган.</w:t>
      </w:r>
    </w:p>
    <w:p w:rsidR="002643B4" w:rsidRDefault="002643B4">
      <w:pPr>
        <w:shd w:val="clear" w:color="auto" w:fill="FFFFFF"/>
        <w:spacing w:line="360" w:lineRule="auto"/>
        <w:ind w:firstLine="295"/>
        <w:jc w:val="both"/>
        <w:rPr>
          <w:rFonts w:ascii="Arial" w:hAnsi="Arial" w:cs="Arial"/>
          <w:sz w:val="26"/>
        </w:rPr>
      </w:pPr>
      <w:r>
        <w:rPr>
          <w:rFonts w:ascii="Arial" w:hAnsi="Arial" w:cs="Arial"/>
          <w:color w:val="000000"/>
          <w:sz w:val="26"/>
          <w:szCs w:val="22"/>
        </w:rPr>
        <w:t xml:space="preserve">Данный метод предполагает </w:t>
      </w:r>
      <w:r>
        <w:rPr>
          <w:rFonts w:ascii="Arial" w:hAnsi="Arial" w:cs="Arial"/>
          <w:i/>
          <w:iCs/>
          <w:color w:val="000000"/>
          <w:sz w:val="26"/>
          <w:szCs w:val="22"/>
        </w:rPr>
        <w:t xml:space="preserve">состояние подчиненности </w:t>
      </w:r>
      <w:r>
        <w:rPr>
          <w:rFonts w:ascii="Arial" w:hAnsi="Arial" w:cs="Arial"/>
          <w:color w:val="000000"/>
          <w:sz w:val="26"/>
          <w:szCs w:val="22"/>
        </w:rPr>
        <w:t xml:space="preserve">воли одной стороны по отношению к воле другой, причем это состояние может быть достигнуто не только на добровольной, но и на принудительной основе. Этот метод предполагает возможность заставить подчиняться воле властвующего лица с использованием самых решительных мер, вплоть до применения оружия, например отражение посягательства на охраняемый объект. Метод административного права — </w:t>
      </w:r>
      <w:r>
        <w:rPr>
          <w:rFonts w:ascii="Arial" w:hAnsi="Arial" w:cs="Arial"/>
          <w:i/>
          <w:iCs/>
          <w:color w:val="000000"/>
          <w:sz w:val="26"/>
          <w:szCs w:val="22"/>
        </w:rPr>
        <w:t xml:space="preserve">это метод одностороннего властвования, </w:t>
      </w:r>
      <w:r>
        <w:rPr>
          <w:rFonts w:ascii="Arial" w:hAnsi="Arial" w:cs="Arial"/>
          <w:color w:val="000000"/>
          <w:sz w:val="26"/>
          <w:szCs w:val="22"/>
        </w:rPr>
        <w:t>например инспектор ГИБДД самостоя</w:t>
      </w:r>
      <w:r>
        <w:rPr>
          <w:rFonts w:ascii="Arial" w:hAnsi="Arial" w:cs="Arial"/>
          <w:color w:val="000000"/>
          <w:sz w:val="26"/>
          <w:szCs w:val="22"/>
        </w:rPr>
        <w:softHyphen/>
        <w:t xml:space="preserve">тельно привлекает к ответственности нарушителя правил дорожного движения. Этот метод характеризуется </w:t>
      </w:r>
      <w:r>
        <w:rPr>
          <w:rFonts w:ascii="Arial" w:hAnsi="Arial" w:cs="Arial"/>
          <w:i/>
          <w:iCs/>
          <w:color w:val="000000"/>
          <w:sz w:val="26"/>
          <w:szCs w:val="22"/>
        </w:rPr>
        <w:t xml:space="preserve">юридическим неравенством </w:t>
      </w:r>
      <w:r>
        <w:rPr>
          <w:rFonts w:ascii="Arial" w:hAnsi="Arial" w:cs="Arial"/>
          <w:color w:val="000000"/>
          <w:sz w:val="26"/>
          <w:szCs w:val="22"/>
        </w:rPr>
        <w:t>сто</w:t>
      </w:r>
      <w:r>
        <w:rPr>
          <w:rFonts w:ascii="Arial" w:hAnsi="Arial" w:cs="Arial"/>
          <w:color w:val="000000"/>
          <w:sz w:val="26"/>
          <w:szCs w:val="22"/>
        </w:rPr>
        <w:softHyphen/>
        <w:t>рон, например, руководитель и подчиненный, работник милиции и нарушитель общественного порядка. Объем их юридических полномо</w:t>
      </w:r>
      <w:r>
        <w:rPr>
          <w:rFonts w:ascii="Arial" w:hAnsi="Arial" w:cs="Arial"/>
          <w:color w:val="000000"/>
          <w:sz w:val="26"/>
          <w:szCs w:val="22"/>
        </w:rPr>
        <w:softHyphen/>
        <w:t>чий различен; с одной стороны, наличие всех прав и обязанностей, предусмотренных законом, для выполнения управленческих функций, с другой — преимущественно обязанность выполнить предъявляемые требования, понести наложенное дисциплинарное или администра</w:t>
      </w:r>
      <w:r>
        <w:rPr>
          <w:rFonts w:ascii="Arial" w:hAnsi="Arial" w:cs="Arial"/>
          <w:color w:val="000000"/>
          <w:sz w:val="26"/>
          <w:szCs w:val="22"/>
        </w:rPr>
        <w:softHyphen/>
        <w:t xml:space="preserve">тивное взыскание. Вместе с тем здесь необходимо подчеркнуть их </w:t>
      </w:r>
      <w:r>
        <w:rPr>
          <w:rFonts w:ascii="Arial" w:hAnsi="Arial" w:cs="Arial"/>
          <w:i/>
          <w:iCs/>
          <w:color w:val="000000"/>
          <w:sz w:val="26"/>
          <w:szCs w:val="22"/>
        </w:rPr>
        <w:t>ра</w:t>
      </w:r>
      <w:r>
        <w:rPr>
          <w:rFonts w:ascii="Arial" w:hAnsi="Arial" w:cs="Arial"/>
          <w:i/>
          <w:iCs/>
          <w:color w:val="000000"/>
          <w:sz w:val="26"/>
          <w:szCs w:val="22"/>
        </w:rPr>
        <w:softHyphen/>
        <w:t xml:space="preserve">венство перед законом, </w:t>
      </w:r>
      <w:r>
        <w:rPr>
          <w:rFonts w:ascii="Arial" w:hAnsi="Arial" w:cs="Arial"/>
          <w:color w:val="000000"/>
          <w:sz w:val="26"/>
          <w:szCs w:val="22"/>
        </w:rPr>
        <w:t>т.е. руководитель и подчиненный, работник ми</w:t>
      </w:r>
      <w:r>
        <w:rPr>
          <w:rFonts w:ascii="Arial" w:hAnsi="Arial" w:cs="Arial"/>
          <w:color w:val="000000"/>
          <w:sz w:val="26"/>
          <w:szCs w:val="22"/>
        </w:rPr>
        <w:softHyphen/>
        <w:t>лиции и нарушитель обладают определенными правами и несут соот</w:t>
      </w:r>
      <w:r>
        <w:rPr>
          <w:rFonts w:ascii="Arial" w:hAnsi="Arial" w:cs="Arial"/>
          <w:color w:val="000000"/>
          <w:sz w:val="26"/>
          <w:szCs w:val="22"/>
        </w:rPr>
        <w:softHyphen/>
        <w:t>ветствующие обязанности, в равной мере подлежащие безусловному выполнению.</w:t>
      </w:r>
    </w:p>
    <w:p w:rsidR="002643B4" w:rsidRDefault="002643B4">
      <w:pPr>
        <w:shd w:val="clear" w:color="auto" w:fill="FFFFFF"/>
        <w:spacing w:line="360" w:lineRule="auto"/>
        <w:ind w:left="7" w:right="22" w:firstLine="324"/>
        <w:jc w:val="both"/>
        <w:rPr>
          <w:rFonts w:ascii="Arial" w:hAnsi="Arial" w:cs="Arial"/>
          <w:sz w:val="26"/>
        </w:rPr>
      </w:pPr>
      <w:r>
        <w:rPr>
          <w:rFonts w:ascii="Arial" w:hAnsi="Arial" w:cs="Arial"/>
          <w:color w:val="000000"/>
          <w:sz w:val="26"/>
          <w:szCs w:val="22"/>
        </w:rPr>
        <w:t>Наконец, следует отметить и такую особенность метода админи</w:t>
      </w:r>
      <w:r>
        <w:rPr>
          <w:rFonts w:ascii="Arial" w:hAnsi="Arial" w:cs="Arial"/>
          <w:color w:val="000000"/>
          <w:sz w:val="26"/>
          <w:szCs w:val="22"/>
        </w:rPr>
        <w:softHyphen/>
        <w:t xml:space="preserve">стративного права, как безоговорочная, лишенная какой-либо диспозитивности </w:t>
      </w:r>
      <w:r>
        <w:rPr>
          <w:rFonts w:ascii="Arial" w:hAnsi="Arial" w:cs="Arial"/>
          <w:i/>
          <w:iCs/>
          <w:color w:val="000000"/>
          <w:sz w:val="26"/>
          <w:szCs w:val="22"/>
        </w:rPr>
        <w:t xml:space="preserve">обязательность выполнения установленных законом правил, норм, стандартов, требований, запретов и иных предписаний. </w:t>
      </w:r>
      <w:r>
        <w:rPr>
          <w:rFonts w:ascii="Arial" w:hAnsi="Arial" w:cs="Arial"/>
          <w:color w:val="000000"/>
          <w:sz w:val="26"/>
          <w:szCs w:val="22"/>
        </w:rPr>
        <w:t>Причем</w:t>
      </w:r>
    </w:p>
    <w:p w:rsidR="002643B4" w:rsidRDefault="002643B4">
      <w:pPr>
        <w:shd w:val="clear" w:color="auto" w:fill="FFFFFF"/>
        <w:spacing w:line="360" w:lineRule="auto"/>
        <w:ind w:right="29"/>
        <w:jc w:val="both"/>
        <w:rPr>
          <w:rFonts w:ascii="Arial" w:hAnsi="Arial" w:cs="Arial"/>
          <w:sz w:val="26"/>
        </w:rPr>
      </w:pPr>
      <w:r>
        <w:rPr>
          <w:rFonts w:ascii="Arial" w:hAnsi="Arial" w:cs="Arial"/>
          <w:color w:val="000000"/>
          <w:sz w:val="26"/>
          <w:szCs w:val="22"/>
        </w:rPr>
        <w:t>эта обязательность может касаться всех граждан, например общеобязательность соблюдения правил поведения в общественных местах, правил перехода улиц, либо только специальных субъектов админи</w:t>
      </w:r>
      <w:r>
        <w:rPr>
          <w:rFonts w:ascii="Arial" w:hAnsi="Arial" w:cs="Arial"/>
          <w:color w:val="000000"/>
          <w:sz w:val="26"/>
          <w:szCs w:val="22"/>
        </w:rPr>
        <w:softHyphen/>
        <w:t>стративного права — водителей автомототранспорта, военнослужа</w:t>
      </w:r>
      <w:r>
        <w:rPr>
          <w:rFonts w:ascii="Arial" w:hAnsi="Arial" w:cs="Arial"/>
          <w:color w:val="000000"/>
          <w:sz w:val="26"/>
          <w:szCs w:val="22"/>
        </w:rPr>
        <w:softHyphen/>
        <w:t>щих, охотников, должностных лиц и т.д.</w:t>
      </w:r>
    </w:p>
    <w:p w:rsidR="002643B4" w:rsidRDefault="002643B4">
      <w:pPr>
        <w:shd w:val="clear" w:color="auto" w:fill="FFFFFF"/>
        <w:spacing w:line="360" w:lineRule="auto"/>
        <w:ind w:left="7" w:right="22" w:firstLine="310"/>
        <w:jc w:val="both"/>
        <w:rPr>
          <w:rFonts w:ascii="Arial" w:hAnsi="Arial" w:cs="Arial"/>
          <w:sz w:val="26"/>
        </w:rPr>
      </w:pPr>
      <w:r>
        <w:rPr>
          <w:rFonts w:ascii="Arial" w:hAnsi="Arial" w:cs="Arial"/>
          <w:color w:val="000000"/>
          <w:sz w:val="26"/>
          <w:szCs w:val="22"/>
        </w:rPr>
        <w:t>Итак, метод административного права можно определить как метод «власти и подчинения», приказа и исполнения. Данный метод адми</w:t>
      </w:r>
      <w:r>
        <w:rPr>
          <w:rFonts w:ascii="Arial" w:hAnsi="Arial" w:cs="Arial"/>
          <w:color w:val="000000"/>
          <w:sz w:val="26"/>
          <w:szCs w:val="22"/>
        </w:rPr>
        <w:softHyphen/>
        <w:t>нистративного права является приоритетным, преобладающим, но не единственным. Не все отношения в сфере исполнительной власти по</w:t>
      </w:r>
      <w:r>
        <w:rPr>
          <w:rFonts w:ascii="Arial" w:hAnsi="Arial" w:cs="Arial"/>
          <w:color w:val="000000"/>
          <w:sz w:val="26"/>
          <w:szCs w:val="22"/>
        </w:rPr>
        <w:softHyphen/>
        <w:t>строены по схеме «власть — подчинение», т.е. по вертикали.</w:t>
      </w:r>
    </w:p>
    <w:p w:rsidR="002643B4" w:rsidRDefault="002643B4">
      <w:pPr>
        <w:shd w:val="clear" w:color="auto" w:fill="FFFFFF"/>
        <w:spacing w:before="7" w:line="360" w:lineRule="auto"/>
        <w:ind w:left="7" w:right="14" w:firstLine="317"/>
        <w:jc w:val="both"/>
        <w:rPr>
          <w:rFonts w:ascii="Arial" w:hAnsi="Arial" w:cs="Arial"/>
          <w:sz w:val="26"/>
        </w:rPr>
      </w:pPr>
      <w:r>
        <w:rPr>
          <w:rFonts w:ascii="Arial" w:hAnsi="Arial" w:cs="Arial"/>
          <w:color w:val="000000"/>
          <w:sz w:val="26"/>
          <w:szCs w:val="22"/>
        </w:rPr>
        <w:t>В административном праве существует немало ситуаций, когда не</w:t>
      </w:r>
      <w:r>
        <w:rPr>
          <w:rFonts w:ascii="Arial" w:hAnsi="Arial" w:cs="Arial"/>
          <w:color w:val="000000"/>
          <w:sz w:val="26"/>
          <w:szCs w:val="22"/>
        </w:rPr>
        <w:softHyphen/>
        <w:t>обходимо регулировать возникающие так называемые горизонтальные общественные отношения, стороны которых находятся на одном ие</w:t>
      </w:r>
      <w:r>
        <w:rPr>
          <w:rFonts w:ascii="Arial" w:hAnsi="Arial" w:cs="Arial"/>
          <w:color w:val="000000"/>
          <w:sz w:val="26"/>
          <w:szCs w:val="22"/>
        </w:rPr>
        <w:softHyphen/>
        <w:t>рархическом уровне, например отношения между двумя министерст</w:t>
      </w:r>
      <w:r>
        <w:rPr>
          <w:rFonts w:ascii="Arial" w:hAnsi="Arial" w:cs="Arial"/>
          <w:color w:val="000000"/>
          <w:sz w:val="26"/>
          <w:szCs w:val="22"/>
        </w:rPr>
        <w:softHyphen/>
        <w:t>вами. Здесь отсутствует подчиненность, юридический статус характе</w:t>
      </w:r>
      <w:r>
        <w:rPr>
          <w:rFonts w:ascii="Arial" w:hAnsi="Arial" w:cs="Arial"/>
          <w:color w:val="000000"/>
          <w:sz w:val="26"/>
          <w:szCs w:val="22"/>
        </w:rPr>
        <w:softHyphen/>
        <w:t>ризуется полным равенством, и ни о каком одностороннем властвова</w:t>
      </w:r>
      <w:r>
        <w:rPr>
          <w:rFonts w:ascii="Arial" w:hAnsi="Arial" w:cs="Arial"/>
          <w:color w:val="000000"/>
          <w:sz w:val="26"/>
          <w:szCs w:val="22"/>
        </w:rPr>
        <w:softHyphen/>
        <w:t>нии не может быть и речи.</w:t>
      </w:r>
    </w:p>
    <w:p w:rsidR="002643B4" w:rsidRDefault="002643B4">
      <w:pPr>
        <w:shd w:val="clear" w:color="auto" w:fill="FFFFFF"/>
        <w:spacing w:line="360" w:lineRule="auto"/>
        <w:ind w:right="14" w:firstLine="310"/>
        <w:jc w:val="both"/>
        <w:rPr>
          <w:rFonts w:ascii="Arial" w:hAnsi="Arial" w:cs="Arial"/>
          <w:sz w:val="26"/>
        </w:rPr>
      </w:pPr>
      <w:r>
        <w:rPr>
          <w:rFonts w:ascii="Arial" w:hAnsi="Arial" w:cs="Arial"/>
          <w:color w:val="000000"/>
          <w:sz w:val="26"/>
          <w:szCs w:val="22"/>
        </w:rPr>
        <w:t>Вот тогда и возникает потребность в иных методах административ</w:t>
      </w:r>
      <w:r>
        <w:rPr>
          <w:rFonts w:ascii="Arial" w:hAnsi="Arial" w:cs="Arial"/>
          <w:color w:val="000000"/>
          <w:sz w:val="26"/>
          <w:szCs w:val="22"/>
        </w:rPr>
        <w:softHyphen/>
        <w:t>но-правового регулирования, в качестве которых выступают взаимо</w:t>
      </w:r>
      <w:r>
        <w:rPr>
          <w:rFonts w:ascii="Arial" w:hAnsi="Arial" w:cs="Arial"/>
          <w:color w:val="000000"/>
          <w:sz w:val="26"/>
          <w:szCs w:val="22"/>
        </w:rPr>
        <w:softHyphen/>
        <w:t>действие, согласование, координация, соглашение, административ</w:t>
      </w:r>
      <w:r>
        <w:rPr>
          <w:rFonts w:ascii="Arial" w:hAnsi="Arial" w:cs="Arial"/>
          <w:color w:val="000000"/>
          <w:sz w:val="26"/>
          <w:szCs w:val="22"/>
        </w:rPr>
        <w:softHyphen/>
        <w:t>ный договор и др.</w:t>
      </w:r>
    </w:p>
    <w:p w:rsidR="002643B4" w:rsidRDefault="002643B4">
      <w:pPr>
        <w:shd w:val="clear" w:color="auto" w:fill="FFFFFF"/>
        <w:spacing w:before="374" w:line="360" w:lineRule="auto"/>
        <w:jc w:val="center"/>
        <w:rPr>
          <w:rFonts w:ascii="Arial" w:hAnsi="Arial" w:cs="Arial"/>
          <w:b/>
          <w:bCs/>
          <w:color w:val="000000"/>
          <w:sz w:val="26"/>
          <w:szCs w:val="21"/>
        </w:rPr>
      </w:pPr>
    </w:p>
    <w:p w:rsidR="002643B4" w:rsidRDefault="002643B4">
      <w:pPr>
        <w:shd w:val="clear" w:color="auto" w:fill="FFFFFF"/>
        <w:spacing w:before="374" w:line="360" w:lineRule="auto"/>
        <w:jc w:val="center"/>
        <w:rPr>
          <w:rFonts w:ascii="Arial" w:hAnsi="Arial" w:cs="Arial"/>
          <w:sz w:val="26"/>
        </w:rPr>
      </w:pPr>
      <w:r>
        <w:rPr>
          <w:rFonts w:ascii="Arial" w:hAnsi="Arial" w:cs="Arial"/>
          <w:b/>
          <w:bCs/>
          <w:color w:val="000000"/>
          <w:sz w:val="26"/>
          <w:szCs w:val="21"/>
        </w:rPr>
        <w:t>2. Нормы административного права</w:t>
      </w:r>
    </w:p>
    <w:p w:rsidR="002643B4" w:rsidRDefault="002643B4">
      <w:pPr>
        <w:shd w:val="clear" w:color="auto" w:fill="FFFFFF"/>
        <w:spacing w:before="166" w:line="360" w:lineRule="auto"/>
        <w:ind w:left="7" w:firstLine="310"/>
        <w:jc w:val="both"/>
        <w:rPr>
          <w:rFonts w:ascii="Arial" w:hAnsi="Arial" w:cs="Arial"/>
          <w:sz w:val="26"/>
        </w:rPr>
      </w:pPr>
      <w:r>
        <w:rPr>
          <w:rFonts w:ascii="Arial" w:hAnsi="Arial" w:cs="Arial"/>
          <w:color w:val="000000"/>
          <w:sz w:val="26"/>
          <w:szCs w:val="22"/>
        </w:rPr>
        <w:t>Нормы административного права в Российской Федерации опре</w:t>
      </w:r>
      <w:r>
        <w:rPr>
          <w:rFonts w:ascii="Arial" w:hAnsi="Arial" w:cs="Arial"/>
          <w:color w:val="000000"/>
          <w:sz w:val="26"/>
          <w:szCs w:val="22"/>
        </w:rPr>
        <w:softHyphen/>
        <w:t>деляют порядок создания, реорганизации и упразднения органов ис</w:t>
      </w:r>
      <w:r>
        <w:rPr>
          <w:rFonts w:ascii="Arial" w:hAnsi="Arial" w:cs="Arial"/>
          <w:color w:val="000000"/>
          <w:sz w:val="26"/>
          <w:szCs w:val="22"/>
        </w:rPr>
        <w:softHyphen/>
        <w:t>полнительной власти, их перечень, цели и задачи их деятельности, компетенцию и другие стороны правового статуса этих органов, их структуру и процедуру деятельности. Распространяются они и на организацию местного самоуправления, и порядок взаимодействия его органов с органами государственной власти.</w:t>
      </w:r>
    </w:p>
    <w:p w:rsidR="002643B4" w:rsidRDefault="002643B4">
      <w:pPr>
        <w:shd w:val="clear" w:color="auto" w:fill="FFFFFF"/>
        <w:spacing w:line="360" w:lineRule="auto"/>
        <w:ind w:left="7" w:right="7" w:firstLine="317"/>
        <w:jc w:val="both"/>
        <w:rPr>
          <w:rFonts w:ascii="Arial" w:hAnsi="Arial" w:cs="Arial"/>
          <w:sz w:val="26"/>
        </w:rPr>
      </w:pPr>
      <w:r>
        <w:rPr>
          <w:rFonts w:ascii="Arial" w:hAnsi="Arial" w:cs="Arial"/>
          <w:color w:val="000000"/>
          <w:sz w:val="26"/>
          <w:szCs w:val="22"/>
        </w:rPr>
        <w:t>Нормы административного права устанавливают, кроме того, по</w:t>
      </w:r>
      <w:r>
        <w:rPr>
          <w:rFonts w:ascii="Arial" w:hAnsi="Arial" w:cs="Arial"/>
          <w:color w:val="000000"/>
          <w:sz w:val="26"/>
          <w:szCs w:val="22"/>
        </w:rPr>
        <w:softHyphen/>
        <w:t>рядок создания, реорганизации и упразднения управляемых объек</w:t>
      </w:r>
      <w:r>
        <w:rPr>
          <w:rFonts w:ascii="Arial" w:hAnsi="Arial" w:cs="Arial"/>
          <w:color w:val="000000"/>
          <w:sz w:val="26"/>
          <w:szCs w:val="22"/>
        </w:rPr>
        <w:softHyphen/>
        <w:t>тов — предприятий, учреждений и организаций и регулируют многие стороны их деятельности независимо от форм собственности, их вза</w:t>
      </w:r>
      <w:r>
        <w:rPr>
          <w:rFonts w:ascii="Arial" w:hAnsi="Arial" w:cs="Arial"/>
          <w:color w:val="000000"/>
          <w:sz w:val="26"/>
          <w:szCs w:val="22"/>
        </w:rPr>
        <w:softHyphen/>
        <w:t>имоотношения с органами государственной администрации. Нормы административного права закрепляют также порядок прогнозирова</w:t>
      </w:r>
      <w:r>
        <w:rPr>
          <w:rFonts w:ascii="Arial" w:hAnsi="Arial" w:cs="Arial"/>
          <w:color w:val="000000"/>
          <w:sz w:val="26"/>
          <w:szCs w:val="22"/>
        </w:rPr>
        <w:softHyphen/>
        <w:t>ния, планирования и ценообразования, распределения материальных ресурсов, регулирования заработной платы.</w:t>
      </w:r>
    </w:p>
    <w:p w:rsidR="002643B4" w:rsidRDefault="002643B4">
      <w:pPr>
        <w:shd w:val="clear" w:color="auto" w:fill="FFFFFF"/>
        <w:spacing w:line="360" w:lineRule="auto"/>
        <w:ind w:left="14" w:right="7" w:firstLine="317"/>
        <w:jc w:val="both"/>
        <w:rPr>
          <w:rFonts w:ascii="Arial" w:hAnsi="Arial" w:cs="Arial"/>
          <w:sz w:val="26"/>
        </w:rPr>
      </w:pPr>
      <w:r>
        <w:rPr>
          <w:rFonts w:ascii="Arial" w:hAnsi="Arial" w:cs="Arial"/>
          <w:color w:val="000000"/>
          <w:sz w:val="26"/>
          <w:szCs w:val="22"/>
        </w:rPr>
        <w:t>Конкретизируя и дополняя нормы конституционного права, нормы административного права определяют многие права и обязанности</w:t>
      </w:r>
    </w:p>
    <w:p w:rsidR="002643B4" w:rsidRDefault="002643B4">
      <w:pPr>
        <w:shd w:val="clear" w:color="auto" w:fill="FFFFFF"/>
        <w:spacing w:line="360" w:lineRule="auto"/>
        <w:ind w:left="36"/>
        <w:jc w:val="both"/>
        <w:rPr>
          <w:rFonts w:ascii="Arial" w:hAnsi="Arial" w:cs="Arial"/>
          <w:sz w:val="26"/>
        </w:rPr>
      </w:pPr>
      <w:r>
        <w:rPr>
          <w:rFonts w:ascii="Arial" w:hAnsi="Arial" w:cs="Arial"/>
          <w:color w:val="000000"/>
          <w:sz w:val="26"/>
          <w:szCs w:val="22"/>
        </w:rPr>
        <w:t>граждан, механизм их реализации и защиты от нарушений. Нормы административного права участвуют в установлении правового статуса общественных объединений, органов общественности, регулируют государственную службу.</w:t>
      </w:r>
    </w:p>
    <w:p w:rsidR="002643B4" w:rsidRDefault="002643B4">
      <w:pPr>
        <w:shd w:val="clear" w:color="auto" w:fill="FFFFFF"/>
        <w:spacing w:line="360" w:lineRule="auto"/>
        <w:ind w:left="36" w:right="7" w:firstLine="281"/>
        <w:jc w:val="both"/>
        <w:rPr>
          <w:rFonts w:ascii="Arial" w:hAnsi="Arial" w:cs="Arial"/>
          <w:sz w:val="26"/>
        </w:rPr>
      </w:pPr>
      <w:r>
        <w:rPr>
          <w:rFonts w:ascii="Arial" w:hAnsi="Arial" w:cs="Arial"/>
          <w:color w:val="000000"/>
          <w:sz w:val="26"/>
          <w:szCs w:val="22"/>
        </w:rPr>
        <w:t>Административное право регулирует не только публичную управ</w:t>
      </w:r>
      <w:r>
        <w:rPr>
          <w:rFonts w:ascii="Arial" w:hAnsi="Arial" w:cs="Arial"/>
          <w:color w:val="000000"/>
          <w:sz w:val="26"/>
          <w:szCs w:val="22"/>
        </w:rPr>
        <w:softHyphen/>
        <w:t>ленческую деятельность, по и управляемую деятельность. Пример тому — правила дорожного движения, правила поведения в общест</w:t>
      </w:r>
      <w:r>
        <w:rPr>
          <w:rFonts w:ascii="Arial" w:hAnsi="Arial" w:cs="Arial"/>
          <w:color w:val="000000"/>
          <w:sz w:val="26"/>
          <w:szCs w:val="22"/>
        </w:rPr>
        <w:softHyphen/>
        <w:t>венных местах, торговли, охоты и рыбной ловли, правила, регулирую</w:t>
      </w:r>
      <w:r>
        <w:rPr>
          <w:rFonts w:ascii="Arial" w:hAnsi="Arial" w:cs="Arial"/>
          <w:color w:val="000000"/>
          <w:sz w:val="26"/>
          <w:szCs w:val="22"/>
        </w:rPr>
        <w:softHyphen/>
        <w:t>щие преподавание в учебных заведениях, санитарные правила и т.д. Органы управления контролируют соблюдение этих правил и приме</w:t>
      </w:r>
      <w:r>
        <w:rPr>
          <w:rFonts w:ascii="Arial" w:hAnsi="Arial" w:cs="Arial"/>
          <w:color w:val="000000"/>
          <w:sz w:val="26"/>
          <w:szCs w:val="22"/>
        </w:rPr>
        <w:softHyphen/>
        <w:t>няют меры государственного принуждения за их нарушение.</w:t>
      </w:r>
    </w:p>
    <w:p w:rsidR="002643B4" w:rsidRDefault="002643B4">
      <w:pPr>
        <w:shd w:val="clear" w:color="auto" w:fill="FFFFFF"/>
        <w:spacing w:line="360" w:lineRule="auto"/>
        <w:ind w:right="7" w:firstLine="302"/>
        <w:jc w:val="both"/>
        <w:rPr>
          <w:rFonts w:ascii="Arial" w:hAnsi="Arial" w:cs="Arial"/>
          <w:sz w:val="26"/>
        </w:rPr>
      </w:pPr>
      <w:r>
        <w:rPr>
          <w:rFonts w:ascii="Arial" w:hAnsi="Arial" w:cs="Arial"/>
          <w:color w:val="000000"/>
          <w:sz w:val="26"/>
          <w:szCs w:val="22"/>
        </w:rPr>
        <w:t>Нормы административного права определяют, какие деяния (дей</w:t>
      </w:r>
      <w:r>
        <w:rPr>
          <w:rFonts w:ascii="Arial" w:hAnsi="Arial" w:cs="Arial"/>
          <w:color w:val="000000"/>
          <w:sz w:val="26"/>
          <w:szCs w:val="22"/>
        </w:rPr>
        <w:softHyphen/>
        <w:t>ствия или бездействие) являются административными правонаруше</w:t>
      </w:r>
      <w:r>
        <w:rPr>
          <w:rFonts w:ascii="Arial" w:hAnsi="Arial" w:cs="Arial"/>
          <w:color w:val="000000"/>
          <w:sz w:val="26"/>
          <w:szCs w:val="22"/>
        </w:rPr>
        <w:softHyphen/>
        <w:t>ниями, устанавливают виды и меры административной ответственности за их совершение, порядок производства по делам о таких правона</w:t>
      </w:r>
      <w:r>
        <w:rPr>
          <w:rFonts w:ascii="Arial" w:hAnsi="Arial" w:cs="Arial"/>
          <w:color w:val="000000"/>
          <w:sz w:val="26"/>
          <w:szCs w:val="22"/>
        </w:rPr>
        <w:softHyphen/>
        <w:t>рушениях.</w:t>
      </w:r>
    </w:p>
    <w:p w:rsidR="002643B4" w:rsidRDefault="002643B4">
      <w:pPr>
        <w:shd w:val="clear" w:color="auto" w:fill="FFFFFF"/>
        <w:spacing w:line="360" w:lineRule="auto"/>
        <w:ind w:left="36" w:firstLine="302"/>
        <w:jc w:val="both"/>
        <w:rPr>
          <w:rFonts w:ascii="Arial" w:hAnsi="Arial" w:cs="Arial"/>
          <w:sz w:val="26"/>
        </w:rPr>
      </w:pPr>
      <w:r>
        <w:rPr>
          <w:rFonts w:ascii="Arial" w:hAnsi="Arial" w:cs="Arial"/>
          <w:color w:val="000000"/>
          <w:sz w:val="26"/>
          <w:szCs w:val="22"/>
        </w:rPr>
        <w:t>В научной литературе высказывалось мнение, что административ</w:t>
      </w:r>
      <w:r>
        <w:rPr>
          <w:rFonts w:ascii="Arial" w:hAnsi="Arial" w:cs="Arial"/>
          <w:color w:val="000000"/>
          <w:sz w:val="26"/>
          <w:szCs w:val="22"/>
        </w:rPr>
        <w:softHyphen/>
        <w:t>ное право регулирует и общественное управление. В этом утверждении есть доля истины: государство иногда наделяет общественные объеди</w:t>
      </w:r>
      <w:r>
        <w:rPr>
          <w:rFonts w:ascii="Arial" w:hAnsi="Arial" w:cs="Arial"/>
          <w:color w:val="000000"/>
          <w:sz w:val="26"/>
          <w:szCs w:val="22"/>
        </w:rPr>
        <w:softHyphen/>
        <w:t>нения, органы общественности публичными полномочиями «внешне</w:t>
      </w:r>
      <w:r>
        <w:rPr>
          <w:rFonts w:ascii="Arial" w:hAnsi="Arial" w:cs="Arial"/>
          <w:color w:val="000000"/>
          <w:sz w:val="26"/>
          <w:szCs w:val="22"/>
        </w:rPr>
        <w:softHyphen/>
        <w:t>го» характера. Но в основном общественное управление регулируется не законодательством, а уставами общественных объединений.</w:t>
      </w:r>
    </w:p>
    <w:p w:rsidR="002643B4" w:rsidRDefault="002643B4">
      <w:pPr>
        <w:shd w:val="clear" w:color="auto" w:fill="FFFFFF"/>
        <w:spacing w:line="360" w:lineRule="auto"/>
        <w:ind w:left="36" w:firstLine="302"/>
        <w:jc w:val="both"/>
        <w:rPr>
          <w:rFonts w:ascii="Arial" w:hAnsi="Arial" w:cs="Arial"/>
          <w:sz w:val="26"/>
        </w:rPr>
      </w:pPr>
      <w:r>
        <w:rPr>
          <w:rFonts w:ascii="Arial" w:hAnsi="Arial" w:cs="Arial"/>
          <w:color w:val="000000"/>
          <w:sz w:val="26"/>
          <w:szCs w:val="22"/>
        </w:rPr>
        <w:t>Административное право не регулирует внутреннее управление в частных фирмах, ассоциациях, концернах и т.д. Их высшие органы сами устанавливают свои системы управления, свои порядки, которые, однако, не должны противоречить законодательству.</w:t>
      </w:r>
    </w:p>
    <w:p w:rsidR="002643B4" w:rsidRDefault="002643B4">
      <w:pPr>
        <w:shd w:val="clear" w:color="auto" w:fill="FFFFFF"/>
        <w:spacing w:line="360" w:lineRule="auto"/>
        <w:ind w:left="22" w:firstLine="310"/>
        <w:jc w:val="both"/>
        <w:rPr>
          <w:rFonts w:ascii="Arial" w:hAnsi="Arial" w:cs="Arial"/>
          <w:sz w:val="26"/>
        </w:rPr>
      </w:pPr>
      <w:r>
        <w:rPr>
          <w:rFonts w:ascii="Arial" w:hAnsi="Arial" w:cs="Arial"/>
          <w:color w:val="000000"/>
          <w:sz w:val="26"/>
          <w:szCs w:val="22"/>
        </w:rPr>
        <w:t>Органы исполнительной власти действуют на основе законов, но многие из них при этом обладают правом издания нормативных актов, которые регулируют деятельность предприятий, учреждений и органи</w:t>
      </w:r>
      <w:r>
        <w:rPr>
          <w:rFonts w:ascii="Arial" w:hAnsi="Arial" w:cs="Arial"/>
          <w:color w:val="000000"/>
          <w:sz w:val="26"/>
          <w:szCs w:val="22"/>
        </w:rPr>
        <w:softHyphen/>
        <w:t>заций, а также граждан, т.е. участвуют и определении их прав и обя</w:t>
      </w:r>
      <w:r>
        <w:rPr>
          <w:rFonts w:ascii="Arial" w:hAnsi="Arial" w:cs="Arial"/>
          <w:color w:val="000000"/>
          <w:sz w:val="26"/>
          <w:szCs w:val="22"/>
        </w:rPr>
        <w:softHyphen/>
        <w:t>занностей. Гражданин может, конечно, не реализовать право, предо</w:t>
      </w:r>
      <w:r>
        <w:rPr>
          <w:rFonts w:ascii="Arial" w:hAnsi="Arial" w:cs="Arial"/>
          <w:color w:val="000000"/>
          <w:sz w:val="26"/>
          <w:szCs w:val="22"/>
        </w:rPr>
        <w:softHyphen/>
        <w:t>ставленное ему, но он не может отказаться от самого этого права, по</w:t>
      </w:r>
      <w:r>
        <w:rPr>
          <w:rFonts w:ascii="Arial" w:hAnsi="Arial" w:cs="Arial"/>
          <w:color w:val="000000"/>
          <w:sz w:val="26"/>
          <w:szCs w:val="22"/>
        </w:rPr>
        <w:softHyphen/>
        <w:t>скольку оно установлено властным путем — законом или на основе закона. Все это связано с тем, что государственный орган, должностное лицо, осуществляющее исполнительно-распорядительную деятель</w:t>
      </w:r>
      <w:r>
        <w:rPr>
          <w:rFonts w:ascii="Arial" w:hAnsi="Arial" w:cs="Arial"/>
          <w:color w:val="000000"/>
          <w:sz w:val="26"/>
          <w:szCs w:val="22"/>
        </w:rPr>
        <w:softHyphen/>
        <w:t>ность, действует по поручению государства, выражает государственную волю, участвует в выполнении функций государства.</w:t>
      </w:r>
    </w:p>
    <w:p w:rsidR="002643B4" w:rsidRDefault="002643B4">
      <w:pPr>
        <w:shd w:val="clear" w:color="auto" w:fill="FFFFFF"/>
        <w:spacing w:before="7" w:line="360" w:lineRule="auto"/>
        <w:ind w:left="22" w:firstLine="295"/>
        <w:jc w:val="both"/>
        <w:rPr>
          <w:rFonts w:ascii="Arial" w:hAnsi="Arial" w:cs="Arial"/>
          <w:sz w:val="26"/>
        </w:rPr>
      </w:pPr>
      <w:r>
        <w:rPr>
          <w:rFonts w:ascii="Arial" w:hAnsi="Arial" w:cs="Arial"/>
          <w:color w:val="000000"/>
          <w:sz w:val="26"/>
          <w:szCs w:val="22"/>
        </w:rPr>
        <w:t>Административное право очень близко стоит к конституционному (государственному) праву, и часто даже невозможно установить четкую грань между их нормами. Но различия между этими отраслями име</w:t>
      </w:r>
      <w:r>
        <w:rPr>
          <w:rFonts w:ascii="Arial" w:hAnsi="Arial" w:cs="Arial"/>
          <w:color w:val="000000"/>
          <w:sz w:val="26"/>
          <w:szCs w:val="22"/>
        </w:rPr>
        <w:softHyphen/>
        <w:t>ются. Конституционное право занимает ведущее положение в системе права, в том числе и по отношению к административному праву. Последнее берет у конституционного права исходные начала, прямо или косвенно относящиеся к органам исполнительной власти, детализиру</w:t>
      </w:r>
      <w:r>
        <w:rPr>
          <w:rFonts w:ascii="Arial" w:hAnsi="Arial" w:cs="Arial"/>
          <w:color w:val="000000"/>
          <w:sz w:val="26"/>
          <w:szCs w:val="22"/>
        </w:rPr>
        <w:softHyphen/>
        <w:t>ет и дополняет их, определяет механизмы реализации тех или иных норм.</w:t>
      </w:r>
    </w:p>
    <w:p w:rsidR="002643B4" w:rsidRDefault="002643B4">
      <w:pPr>
        <w:shd w:val="clear" w:color="auto" w:fill="FFFFFF"/>
        <w:spacing w:before="7" w:line="360" w:lineRule="auto"/>
        <w:ind w:left="7" w:firstLine="317"/>
        <w:jc w:val="both"/>
        <w:rPr>
          <w:rFonts w:ascii="Arial" w:hAnsi="Arial" w:cs="Arial"/>
          <w:sz w:val="26"/>
        </w:rPr>
      </w:pPr>
      <w:r>
        <w:rPr>
          <w:rFonts w:ascii="Arial" w:hAnsi="Arial" w:cs="Arial"/>
          <w:color w:val="000000"/>
          <w:sz w:val="26"/>
          <w:szCs w:val="22"/>
        </w:rPr>
        <w:t>Например, Конституция РФ и другие источники конституционно</w:t>
      </w:r>
      <w:r>
        <w:rPr>
          <w:rFonts w:ascii="Arial" w:hAnsi="Arial" w:cs="Arial"/>
          <w:color w:val="000000"/>
          <w:sz w:val="26"/>
          <w:szCs w:val="22"/>
        </w:rPr>
        <w:softHyphen/>
        <w:t>го права закрепляют основные права, свободы и обязанности человека и гражданина. Административное право конкретизирует многие нормы о них, дополняет правовой статус гражданина другими (неос</w:t>
      </w:r>
      <w:r>
        <w:rPr>
          <w:rFonts w:ascii="Arial" w:hAnsi="Arial" w:cs="Arial"/>
          <w:color w:val="000000"/>
          <w:sz w:val="26"/>
          <w:szCs w:val="22"/>
        </w:rPr>
        <w:softHyphen/>
        <w:t>новными) правами и обязанностями, определяет механизм реализации многих конституционных прав, свобод и обязанностей. Так, Консти</w:t>
      </w:r>
      <w:r>
        <w:rPr>
          <w:rFonts w:ascii="Arial" w:hAnsi="Arial" w:cs="Arial"/>
          <w:color w:val="000000"/>
          <w:sz w:val="26"/>
          <w:szCs w:val="22"/>
        </w:rPr>
        <w:softHyphen/>
        <w:t>туция РФ устанавливает, что решения и действия (или бездействие) органов государственной власти, органов местного самоуправления, общественных объединений и должностных лиц могут быть обжало</w:t>
      </w:r>
      <w:r>
        <w:rPr>
          <w:rFonts w:ascii="Arial" w:hAnsi="Arial" w:cs="Arial"/>
          <w:color w:val="000000"/>
          <w:sz w:val="26"/>
          <w:szCs w:val="22"/>
        </w:rPr>
        <w:softHyphen/>
        <w:t>ваны в суд (ч. 2 ст. 46). Нормы же административного права призваны определить подведомственность различных жалоб, сроки и другие сто</w:t>
      </w:r>
      <w:r>
        <w:rPr>
          <w:rFonts w:ascii="Arial" w:hAnsi="Arial" w:cs="Arial"/>
          <w:color w:val="000000"/>
          <w:sz w:val="26"/>
          <w:szCs w:val="22"/>
        </w:rPr>
        <w:softHyphen/>
        <w:t>роны процедуры их рассмотрения в административном порядке (по</w:t>
      </w:r>
      <w:r>
        <w:rPr>
          <w:rFonts w:ascii="Arial" w:hAnsi="Arial" w:cs="Arial"/>
          <w:color w:val="000000"/>
          <w:sz w:val="26"/>
          <w:szCs w:val="22"/>
        </w:rPr>
        <w:softHyphen/>
        <w:t>рядок рассмотрения жалоб в судах определяется гражданским процес</w:t>
      </w:r>
      <w:r>
        <w:rPr>
          <w:rFonts w:ascii="Arial" w:hAnsi="Arial" w:cs="Arial"/>
          <w:color w:val="000000"/>
          <w:sz w:val="26"/>
          <w:szCs w:val="22"/>
        </w:rPr>
        <w:softHyphen/>
        <w:t>суальным законодательством).</w:t>
      </w:r>
    </w:p>
    <w:p w:rsidR="002643B4" w:rsidRDefault="002643B4">
      <w:pPr>
        <w:shd w:val="clear" w:color="auto" w:fill="FFFFFF"/>
        <w:spacing w:line="360" w:lineRule="auto"/>
        <w:ind w:firstLine="295"/>
        <w:jc w:val="both"/>
        <w:rPr>
          <w:rFonts w:ascii="Arial" w:hAnsi="Arial" w:cs="Arial"/>
          <w:sz w:val="26"/>
        </w:rPr>
      </w:pPr>
      <w:r>
        <w:rPr>
          <w:rFonts w:ascii="Arial" w:hAnsi="Arial" w:cs="Arial"/>
          <w:color w:val="000000"/>
          <w:sz w:val="26"/>
          <w:szCs w:val="22"/>
        </w:rPr>
        <w:t>Административное право тесно связано с гражданским правом. Обе отрасли иногда регулируют одни и те же имущественные отношения, но разными методами. Например, по распоряжению уполномоченного на то органа исполнительной власти государственная организация передает другой здания, сооружения и оборудование. В данном случае властным методом регулируются имущественные отношения двух организаций. Стороны хозяйственного договора руководствуются стан</w:t>
      </w:r>
      <w:r>
        <w:rPr>
          <w:rFonts w:ascii="Arial" w:hAnsi="Arial" w:cs="Arial"/>
          <w:color w:val="000000"/>
          <w:sz w:val="26"/>
          <w:szCs w:val="22"/>
        </w:rPr>
        <w:softHyphen/>
        <w:t>дартами на продукцию, которые устанавливаются органами исполни</w:t>
      </w:r>
      <w:r>
        <w:rPr>
          <w:rFonts w:ascii="Arial" w:hAnsi="Arial" w:cs="Arial"/>
          <w:color w:val="000000"/>
          <w:sz w:val="26"/>
          <w:szCs w:val="22"/>
        </w:rPr>
        <w:softHyphen/>
        <w:t>тельной власти, т.е. властным путем. Многие гражданско-правовые отношения с участием гражданина тоже возникают на базе актов государственного управления. Так, часто договор жилищного найма гражданина с жилищной организацией заключается при наличии у него ордера на данную жилую площадь. Имущественные отношения иногда возникают прямо из актов государственного управления (т.е. без договоров); пример тому — конфискация и реквизиция предметов, наложение и взыскание штрафов. Сфера разграничения гражданского и административного права определена и в ГК РФ (п. 3 ст. 2).</w:t>
      </w:r>
    </w:p>
    <w:p w:rsidR="002643B4" w:rsidRDefault="002643B4">
      <w:pPr>
        <w:shd w:val="clear" w:color="auto" w:fill="FFFFFF"/>
        <w:spacing w:line="360" w:lineRule="auto"/>
        <w:ind w:right="7" w:firstLine="302"/>
        <w:jc w:val="both"/>
        <w:rPr>
          <w:rFonts w:ascii="Arial" w:hAnsi="Arial" w:cs="Arial"/>
          <w:sz w:val="26"/>
        </w:rPr>
      </w:pPr>
      <w:r>
        <w:rPr>
          <w:rFonts w:ascii="Arial" w:hAnsi="Arial" w:cs="Arial"/>
          <w:color w:val="000000"/>
          <w:sz w:val="26"/>
          <w:szCs w:val="22"/>
        </w:rPr>
        <w:t>Органы исполнительной власти иногда выступают не в качестве органов государства, а в качестве юридических лиц, действующих на основе норм гражданского права. Например, орган исполнительной власти может арендовать помещение у какой-либо организации, поль</w:t>
      </w:r>
      <w:r>
        <w:rPr>
          <w:rFonts w:ascii="Arial" w:hAnsi="Arial" w:cs="Arial"/>
          <w:color w:val="000000"/>
          <w:sz w:val="26"/>
          <w:szCs w:val="22"/>
        </w:rPr>
        <w:softHyphen/>
        <w:t>зоваться телефоном по договору с предприятиями связи, закупать (в пределах сметы) мебель, оргтехнику и т.д. Но в таких случаях данный орган не выступает в качестве субъекта публичной исполнительно-распорядительной деятельности, не выполняет государственных функ</w:t>
      </w:r>
      <w:r>
        <w:rPr>
          <w:rFonts w:ascii="Arial" w:hAnsi="Arial" w:cs="Arial"/>
          <w:color w:val="000000"/>
          <w:sz w:val="26"/>
          <w:szCs w:val="22"/>
        </w:rPr>
        <w:softHyphen/>
        <w:t>ций.</w:t>
      </w:r>
    </w:p>
    <w:p w:rsidR="002643B4" w:rsidRDefault="002643B4">
      <w:pPr>
        <w:shd w:val="clear" w:color="auto" w:fill="FFFFFF"/>
        <w:spacing w:before="7" w:line="360" w:lineRule="auto"/>
        <w:ind w:left="22" w:right="7" w:firstLine="295"/>
        <w:jc w:val="both"/>
        <w:rPr>
          <w:rFonts w:ascii="Arial" w:hAnsi="Arial" w:cs="Arial"/>
          <w:sz w:val="26"/>
        </w:rPr>
      </w:pPr>
      <w:r>
        <w:rPr>
          <w:rFonts w:ascii="Arial" w:hAnsi="Arial" w:cs="Arial"/>
          <w:color w:val="000000"/>
          <w:sz w:val="26"/>
          <w:szCs w:val="22"/>
        </w:rPr>
        <w:t>Некоторые нормы административного права тесно соприкасаются с нормами трудового права. Нормы административного права опреде</w:t>
      </w:r>
      <w:r>
        <w:rPr>
          <w:rFonts w:ascii="Arial" w:hAnsi="Arial" w:cs="Arial"/>
          <w:color w:val="000000"/>
          <w:sz w:val="26"/>
          <w:szCs w:val="22"/>
        </w:rPr>
        <w:softHyphen/>
        <w:t>ляют полномочия органов исполнительной власти по регулированию трудовых отношений (например, полномочия Правительства РФ, Ми</w:t>
      </w:r>
      <w:r>
        <w:rPr>
          <w:rFonts w:ascii="Arial" w:hAnsi="Arial" w:cs="Arial"/>
          <w:color w:val="000000"/>
          <w:sz w:val="26"/>
          <w:szCs w:val="22"/>
        </w:rPr>
        <w:softHyphen/>
        <w:t>нистерства труда и социального развития РФ). ,</w:t>
      </w:r>
    </w:p>
    <w:p w:rsidR="002643B4" w:rsidRDefault="002643B4">
      <w:pPr>
        <w:shd w:val="clear" w:color="auto" w:fill="FFFFFF"/>
        <w:spacing w:before="7" w:line="360" w:lineRule="auto"/>
        <w:ind w:left="22" w:firstLine="295"/>
        <w:jc w:val="both"/>
        <w:rPr>
          <w:rFonts w:ascii="Arial" w:hAnsi="Arial" w:cs="Arial"/>
          <w:sz w:val="26"/>
        </w:rPr>
      </w:pPr>
      <w:r>
        <w:rPr>
          <w:rFonts w:ascii="Arial" w:hAnsi="Arial" w:cs="Arial"/>
          <w:color w:val="000000"/>
          <w:sz w:val="26"/>
          <w:szCs w:val="22"/>
        </w:rPr>
        <w:t>Содержание индивидуальных актов управления в сфере трудовых отношений определяется, как правило, нормами трудового права, а порядок издания акта — нормами административного права, если, на</w:t>
      </w:r>
      <w:r>
        <w:rPr>
          <w:rFonts w:ascii="Arial" w:hAnsi="Arial" w:cs="Arial"/>
          <w:color w:val="000000"/>
          <w:sz w:val="26"/>
          <w:szCs w:val="22"/>
        </w:rPr>
        <w:softHyphen/>
        <w:t>пример, гражданин поступает на работу в государственный орган, но не на государственную должность. На государственных служащих нормы трудового права распространяются, если иное не установлено нормами административного права о государственной службе.</w:t>
      </w:r>
    </w:p>
    <w:p w:rsidR="002643B4" w:rsidRDefault="002643B4">
      <w:pPr>
        <w:shd w:val="clear" w:color="auto" w:fill="FFFFFF"/>
        <w:spacing w:before="7" w:line="360" w:lineRule="auto"/>
        <w:ind w:left="14" w:firstLine="288"/>
        <w:jc w:val="both"/>
        <w:rPr>
          <w:rFonts w:ascii="Arial" w:hAnsi="Arial" w:cs="Arial"/>
          <w:sz w:val="26"/>
        </w:rPr>
      </w:pPr>
      <w:r>
        <w:rPr>
          <w:rFonts w:ascii="Arial" w:hAnsi="Arial" w:cs="Arial"/>
          <w:color w:val="000000"/>
          <w:sz w:val="26"/>
          <w:szCs w:val="22"/>
        </w:rPr>
        <w:t>Через соответствующие инспекции и другие контрольные органы государство осуществляет надзор за соблюдением правил охраны труда и техники безопасности. Эта деятельность регулируется администра</w:t>
      </w:r>
      <w:r>
        <w:rPr>
          <w:rFonts w:ascii="Arial" w:hAnsi="Arial" w:cs="Arial"/>
          <w:color w:val="000000"/>
          <w:sz w:val="26"/>
          <w:szCs w:val="22"/>
        </w:rPr>
        <w:softHyphen/>
        <w:t>тивным правом.</w:t>
      </w:r>
    </w:p>
    <w:p w:rsidR="002643B4" w:rsidRDefault="002643B4">
      <w:pPr>
        <w:shd w:val="clear" w:color="auto" w:fill="FFFFFF"/>
        <w:spacing w:before="14" w:line="360" w:lineRule="auto"/>
        <w:ind w:left="14" w:right="7" w:firstLine="281"/>
        <w:jc w:val="both"/>
        <w:rPr>
          <w:rFonts w:ascii="Arial" w:hAnsi="Arial" w:cs="Arial"/>
          <w:sz w:val="26"/>
        </w:rPr>
      </w:pPr>
      <w:r>
        <w:rPr>
          <w:rFonts w:ascii="Arial" w:hAnsi="Arial" w:cs="Arial"/>
          <w:color w:val="000000"/>
          <w:sz w:val="26"/>
          <w:szCs w:val="22"/>
        </w:rPr>
        <w:t>Административное право тесно связано с финансовым правом, ко</w:t>
      </w:r>
      <w:r>
        <w:rPr>
          <w:rFonts w:ascii="Arial" w:hAnsi="Arial" w:cs="Arial"/>
          <w:color w:val="000000"/>
          <w:sz w:val="26"/>
          <w:szCs w:val="22"/>
        </w:rPr>
        <w:softHyphen/>
        <w:t>торое своим рождением обязано конституционному, административ</w:t>
      </w:r>
      <w:r>
        <w:rPr>
          <w:rFonts w:ascii="Arial" w:hAnsi="Arial" w:cs="Arial"/>
          <w:color w:val="000000"/>
          <w:sz w:val="26"/>
          <w:szCs w:val="22"/>
        </w:rPr>
        <w:softHyphen/>
        <w:t>ному и частично гражданскому праву. Финансовое право, как извест</w:t>
      </w:r>
      <w:r>
        <w:rPr>
          <w:rFonts w:ascii="Arial" w:hAnsi="Arial" w:cs="Arial"/>
          <w:color w:val="000000"/>
          <w:sz w:val="26"/>
          <w:szCs w:val="22"/>
        </w:rPr>
        <w:softHyphen/>
        <w:t>но, регулирует общественные отношения в сфере финансовой деятель</w:t>
      </w:r>
      <w:r>
        <w:rPr>
          <w:rFonts w:ascii="Arial" w:hAnsi="Arial" w:cs="Arial"/>
          <w:color w:val="000000"/>
          <w:sz w:val="26"/>
          <w:szCs w:val="22"/>
        </w:rPr>
        <w:softHyphen/>
        <w:t>ности государства, прежде всего по аккумулированию и распределению денежных средств, составляющих национальный доход (налоги, бюд</w:t>
      </w:r>
      <w:r>
        <w:rPr>
          <w:rFonts w:ascii="Arial" w:hAnsi="Arial" w:cs="Arial"/>
          <w:color w:val="000000"/>
          <w:sz w:val="26"/>
          <w:szCs w:val="22"/>
        </w:rPr>
        <w:softHyphen/>
        <w:t>жет). Административное право определяет компетенцию Министерст</w:t>
      </w:r>
      <w:r>
        <w:rPr>
          <w:rFonts w:ascii="Arial" w:hAnsi="Arial" w:cs="Arial"/>
          <w:color w:val="000000"/>
          <w:sz w:val="26"/>
          <w:szCs w:val="22"/>
        </w:rPr>
        <w:softHyphen/>
        <w:t>ва финансов РФ и других органов исполнительной власти, действую</w:t>
      </w:r>
      <w:r>
        <w:rPr>
          <w:rFonts w:ascii="Arial" w:hAnsi="Arial" w:cs="Arial"/>
          <w:color w:val="000000"/>
          <w:sz w:val="26"/>
          <w:szCs w:val="22"/>
        </w:rPr>
        <w:softHyphen/>
        <w:t>щих в финансовой сфере. Финансовое право широко применяет метод прямого приказа при регулировании финансовых отношений, т.е. ад</w:t>
      </w:r>
      <w:r>
        <w:rPr>
          <w:rFonts w:ascii="Arial" w:hAnsi="Arial" w:cs="Arial"/>
          <w:color w:val="000000"/>
          <w:sz w:val="26"/>
          <w:szCs w:val="22"/>
        </w:rPr>
        <w:softHyphen/>
        <w:t>министративно-правовой метод.</w:t>
      </w:r>
    </w:p>
    <w:p w:rsidR="002643B4" w:rsidRDefault="002643B4">
      <w:pPr>
        <w:shd w:val="clear" w:color="auto" w:fill="FFFFFF"/>
        <w:spacing w:before="7" w:line="360" w:lineRule="auto"/>
        <w:ind w:right="14" w:firstLine="295"/>
        <w:jc w:val="both"/>
        <w:rPr>
          <w:rFonts w:ascii="Arial" w:hAnsi="Arial" w:cs="Arial"/>
          <w:sz w:val="26"/>
        </w:rPr>
      </w:pPr>
      <w:r>
        <w:rPr>
          <w:rFonts w:ascii="Arial" w:hAnsi="Arial" w:cs="Arial"/>
          <w:color w:val="000000"/>
          <w:sz w:val="26"/>
          <w:szCs w:val="22"/>
        </w:rPr>
        <w:t>Правовые нормы, определяющие компетенцию финансовых орга</w:t>
      </w:r>
      <w:r>
        <w:rPr>
          <w:rFonts w:ascii="Arial" w:hAnsi="Arial" w:cs="Arial"/>
          <w:color w:val="000000"/>
          <w:sz w:val="26"/>
          <w:szCs w:val="22"/>
        </w:rPr>
        <w:softHyphen/>
        <w:t>нов как специфической группы органов исполнительной власти, яв</w:t>
      </w:r>
      <w:r>
        <w:rPr>
          <w:rFonts w:ascii="Arial" w:hAnsi="Arial" w:cs="Arial"/>
          <w:color w:val="000000"/>
          <w:sz w:val="26"/>
          <w:szCs w:val="22"/>
        </w:rPr>
        <w:softHyphen/>
        <w:t>ляются одновременно нормами административного и финансового права. Когда речь идет о нормах, устанавливающих содержание реше</w:t>
      </w:r>
      <w:r>
        <w:rPr>
          <w:rFonts w:ascii="Arial" w:hAnsi="Arial" w:cs="Arial"/>
          <w:color w:val="000000"/>
          <w:sz w:val="26"/>
          <w:szCs w:val="22"/>
        </w:rPr>
        <w:softHyphen/>
        <w:t>ний этих органов в сфере финансов, то это содержание определяется, прежде всего, нормами финансового права. Организация же работы финансовых органов регулируется административным правом. Иначе говоря, административное право преимущественно регулирует органи</w:t>
      </w:r>
      <w:r>
        <w:rPr>
          <w:rFonts w:ascii="Arial" w:hAnsi="Arial" w:cs="Arial"/>
          <w:color w:val="000000"/>
          <w:sz w:val="26"/>
          <w:szCs w:val="22"/>
        </w:rPr>
        <w:softHyphen/>
        <w:t>зационные отношения в области финансов, а финансовое право — Преимущественно сами финансовые отношения как особую разновид</w:t>
      </w:r>
      <w:r>
        <w:rPr>
          <w:rFonts w:ascii="Arial" w:hAnsi="Arial" w:cs="Arial"/>
          <w:color w:val="000000"/>
          <w:sz w:val="26"/>
          <w:szCs w:val="22"/>
        </w:rPr>
        <w:softHyphen/>
        <w:t>ность экономических отношений.</w:t>
      </w:r>
    </w:p>
    <w:p w:rsidR="002643B4" w:rsidRDefault="002643B4">
      <w:pPr>
        <w:shd w:val="clear" w:color="auto" w:fill="FFFFFF"/>
        <w:spacing w:before="14" w:line="360" w:lineRule="auto"/>
        <w:ind w:left="7" w:right="22" w:firstLine="288"/>
        <w:jc w:val="both"/>
        <w:rPr>
          <w:rFonts w:ascii="Arial" w:hAnsi="Arial" w:cs="Arial"/>
          <w:sz w:val="26"/>
        </w:rPr>
      </w:pPr>
      <w:r>
        <w:rPr>
          <w:rFonts w:ascii="Arial" w:hAnsi="Arial" w:cs="Arial"/>
          <w:color w:val="000000"/>
          <w:sz w:val="26"/>
          <w:szCs w:val="22"/>
        </w:rPr>
        <w:t>Административное право определяет компетенцию органов испол</w:t>
      </w:r>
      <w:r>
        <w:rPr>
          <w:rFonts w:ascii="Arial" w:hAnsi="Arial" w:cs="Arial"/>
          <w:color w:val="000000"/>
          <w:sz w:val="26"/>
          <w:szCs w:val="22"/>
        </w:rPr>
        <w:softHyphen/>
        <w:t>нительной власти по регулированию земельных отношений и поэтому</w:t>
      </w:r>
    </w:p>
    <w:p w:rsidR="002643B4" w:rsidRDefault="002643B4">
      <w:pPr>
        <w:shd w:val="clear" w:color="auto" w:fill="FFFFFF"/>
        <w:spacing w:line="360" w:lineRule="auto"/>
        <w:ind w:right="29"/>
        <w:jc w:val="both"/>
        <w:rPr>
          <w:rFonts w:ascii="Arial" w:hAnsi="Arial" w:cs="Arial"/>
          <w:sz w:val="26"/>
        </w:rPr>
      </w:pPr>
      <w:r>
        <w:rPr>
          <w:rFonts w:ascii="Arial" w:hAnsi="Arial" w:cs="Arial"/>
          <w:color w:val="000000"/>
          <w:sz w:val="26"/>
          <w:szCs w:val="22"/>
        </w:rPr>
        <w:t>тесно связано с земельным правом. За нарушение ряда норм земель</w:t>
      </w:r>
      <w:r>
        <w:rPr>
          <w:rFonts w:ascii="Arial" w:hAnsi="Arial" w:cs="Arial"/>
          <w:color w:val="000000"/>
          <w:sz w:val="26"/>
          <w:szCs w:val="22"/>
        </w:rPr>
        <w:softHyphen/>
        <w:t>ного права наступает административная ответственность. Все это сви</w:t>
      </w:r>
      <w:r>
        <w:rPr>
          <w:rFonts w:ascii="Arial" w:hAnsi="Arial" w:cs="Arial"/>
          <w:color w:val="000000"/>
          <w:sz w:val="26"/>
          <w:szCs w:val="22"/>
        </w:rPr>
        <w:softHyphen/>
        <w:t>детельствует о тесном переплетении норм административного и зе</w:t>
      </w:r>
      <w:r>
        <w:rPr>
          <w:rFonts w:ascii="Arial" w:hAnsi="Arial" w:cs="Arial"/>
          <w:color w:val="000000"/>
          <w:sz w:val="26"/>
          <w:szCs w:val="22"/>
        </w:rPr>
        <w:softHyphen/>
        <w:t>мельного права. По этому же принципу строится отграничение адми</w:t>
      </w:r>
      <w:r>
        <w:rPr>
          <w:rFonts w:ascii="Arial" w:hAnsi="Arial" w:cs="Arial"/>
          <w:color w:val="000000"/>
          <w:sz w:val="26"/>
          <w:szCs w:val="22"/>
        </w:rPr>
        <w:softHyphen/>
        <w:t>нистративного права от водного, лесного и горного права.</w:t>
      </w:r>
    </w:p>
    <w:p w:rsidR="002643B4" w:rsidRDefault="002643B4">
      <w:pPr>
        <w:shd w:val="clear" w:color="auto" w:fill="FFFFFF"/>
        <w:spacing w:line="360" w:lineRule="auto"/>
        <w:ind w:left="22" w:right="14" w:firstLine="317"/>
        <w:jc w:val="both"/>
        <w:rPr>
          <w:rFonts w:ascii="Arial" w:hAnsi="Arial" w:cs="Arial"/>
          <w:sz w:val="26"/>
        </w:rPr>
      </w:pPr>
      <w:r>
        <w:rPr>
          <w:rFonts w:ascii="Arial" w:hAnsi="Arial" w:cs="Arial"/>
          <w:color w:val="000000"/>
          <w:sz w:val="26"/>
          <w:szCs w:val="22"/>
        </w:rPr>
        <w:t>Имеет административное право точки соприкосновения и с уголов</w:t>
      </w:r>
      <w:r>
        <w:rPr>
          <w:rFonts w:ascii="Arial" w:hAnsi="Arial" w:cs="Arial"/>
          <w:color w:val="000000"/>
          <w:sz w:val="26"/>
          <w:szCs w:val="22"/>
        </w:rPr>
        <w:softHyphen/>
        <w:t>ным правом. Нормы административного права определяют, какие пра</w:t>
      </w:r>
      <w:r>
        <w:rPr>
          <w:rFonts w:ascii="Arial" w:hAnsi="Arial" w:cs="Arial"/>
          <w:color w:val="000000"/>
          <w:sz w:val="26"/>
          <w:szCs w:val="22"/>
        </w:rPr>
        <w:softHyphen/>
        <w:t>вонарушения являются административными проступками. Некоторые из этих проступков граничат с преступлениями, и поэтому, чтобы дать верную юридическую квалификацию противоправных деяний, неред</w:t>
      </w:r>
      <w:r>
        <w:rPr>
          <w:rFonts w:ascii="Arial" w:hAnsi="Arial" w:cs="Arial"/>
          <w:color w:val="000000"/>
          <w:sz w:val="26"/>
          <w:szCs w:val="22"/>
        </w:rPr>
        <w:softHyphen/>
        <w:t>ко приходится толковать во взаимоувязке соответствующие нормы ад</w:t>
      </w:r>
      <w:r>
        <w:rPr>
          <w:rFonts w:ascii="Arial" w:hAnsi="Arial" w:cs="Arial"/>
          <w:color w:val="000000"/>
          <w:sz w:val="26"/>
          <w:szCs w:val="22"/>
        </w:rPr>
        <w:softHyphen/>
        <w:t>министративного и уголовного права. Наконец, нельзя не упомянуть, что уголовное право устанавливает ответственность за должностные преступления.</w:t>
      </w:r>
    </w:p>
    <w:p w:rsidR="002643B4" w:rsidRDefault="002643B4">
      <w:pPr>
        <w:shd w:val="clear" w:color="auto" w:fill="FFFFFF"/>
        <w:spacing w:before="7" w:line="360" w:lineRule="auto"/>
        <w:ind w:left="22" w:right="14" w:firstLine="317"/>
        <w:jc w:val="both"/>
        <w:rPr>
          <w:rFonts w:ascii="Arial" w:hAnsi="Arial" w:cs="Arial"/>
          <w:sz w:val="26"/>
        </w:rPr>
      </w:pPr>
      <w:r>
        <w:rPr>
          <w:rFonts w:ascii="Arial" w:hAnsi="Arial" w:cs="Arial"/>
          <w:color w:val="000000"/>
          <w:sz w:val="26"/>
          <w:szCs w:val="22"/>
        </w:rPr>
        <w:t xml:space="preserve">Нормы административного права можно разделить на </w:t>
      </w:r>
      <w:r>
        <w:rPr>
          <w:rFonts w:ascii="Arial" w:hAnsi="Arial" w:cs="Arial"/>
          <w:i/>
          <w:iCs/>
          <w:color w:val="000000"/>
          <w:sz w:val="26"/>
          <w:szCs w:val="22"/>
        </w:rPr>
        <w:t>материаль</w:t>
      </w:r>
      <w:r>
        <w:rPr>
          <w:rFonts w:ascii="Arial" w:hAnsi="Arial" w:cs="Arial"/>
          <w:i/>
          <w:iCs/>
          <w:color w:val="000000"/>
          <w:sz w:val="26"/>
          <w:szCs w:val="22"/>
        </w:rPr>
        <w:softHyphen/>
        <w:t xml:space="preserve">ные </w:t>
      </w:r>
      <w:r>
        <w:rPr>
          <w:rFonts w:ascii="Arial" w:hAnsi="Arial" w:cs="Arial"/>
          <w:color w:val="000000"/>
          <w:sz w:val="26"/>
          <w:szCs w:val="22"/>
        </w:rPr>
        <w:t xml:space="preserve">и </w:t>
      </w:r>
      <w:r>
        <w:rPr>
          <w:rFonts w:ascii="Arial" w:hAnsi="Arial" w:cs="Arial"/>
          <w:i/>
          <w:iCs/>
          <w:color w:val="000000"/>
          <w:sz w:val="26"/>
          <w:szCs w:val="22"/>
        </w:rPr>
        <w:t>процессуальные.</w:t>
      </w:r>
    </w:p>
    <w:p w:rsidR="002643B4" w:rsidRDefault="002643B4">
      <w:pPr>
        <w:shd w:val="clear" w:color="auto" w:fill="FFFFFF"/>
        <w:spacing w:line="360" w:lineRule="auto"/>
        <w:ind w:left="22" w:firstLine="317"/>
        <w:jc w:val="both"/>
        <w:rPr>
          <w:rFonts w:ascii="Arial" w:hAnsi="Arial" w:cs="Arial"/>
          <w:sz w:val="26"/>
        </w:rPr>
      </w:pPr>
      <w:r>
        <w:rPr>
          <w:rFonts w:ascii="Arial" w:hAnsi="Arial" w:cs="Arial"/>
          <w:color w:val="000000"/>
          <w:sz w:val="26"/>
          <w:szCs w:val="22"/>
        </w:rPr>
        <w:t>В административном праве нет единого универсального процесса, наблюдается множество его разновидностей, что предопределяется широтой и многообразием общественных отношений, регулируемых материальным административным правом. Например, одна процедура установлена применительно к решению вопросов о предоставлении жилой площади, другая — к выдаче разрешений на приобретение охот</w:t>
      </w:r>
      <w:r>
        <w:rPr>
          <w:rFonts w:ascii="Arial" w:hAnsi="Arial" w:cs="Arial"/>
          <w:color w:val="000000"/>
          <w:sz w:val="26"/>
          <w:szCs w:val="22"/>
        </w:rPr>
        <w:softHyphen/>
        <w:t>ничьих ружей, третья — к решению вопроса о приеме в вузы, четвер</w:t>
      </w:r>
      <w:r>
        <w:rPr>
          <w:rFonts w:ascii="Arial" w:hAnsi="Arial" w:cs="Arial"/>
          <w:color w:val="000000"/>
          <w:sz w:val="26"/>
          <w:szCs w:val="22"/>
        </w:rPr>
        <w:softHyphen/>
        <w:t>тая — к решению дел об административных проступках. В то же время эти и другие процессы имеют и общие черты.</w:t>
      </w:r>
    </w:p>
    <w:p w:rsidR="002643B4" w:rsidRDefault="002643B4">
      <w:pPr>
        <w:shd w:val="clear" w:color="auto" w:fill="FFFFFF"/>
        <w:spacing w:before="7" w:line="360" w:lineRule="auto"/>
        <w:ind w:left="14" w:firstLine="302"/>
        <w:jc w:val="both"/>
        <w:rPr>
          <w:rFonts w:ascii="Arial" w:hAnsi="Arial" w:cs="Arial"/>
          <w:sz w:val="26"/>
        </w:rPr>
      </w:pPr>
      <w:r>
        <w:rPr>
          <w:rFonts w:ascii="Arial" w:hAnsi="Arial" w:cs="Arial"/>
          <w:color w:val="000000"/>
          <w:sz w:val="26"/>
          <w:szCs w:val="22"/>
        </w:rPr>
        <w:t>Административное право огромно по объему, разнообразно и из</w:t>
      </w:r>
      <w:r>
        <w:rPr>
          <w:rFonts w:ascii="Arial" w:hAnsi="Arial" w:cs="Arial"/>
          <w:color w:val="000000"/>
          <w:sz w:val="26"/>
          <w:szCs w:val="22"/>
        </w:rPr>
        <w:softHyphen/>
        <w:t>менчиво по содержанию. Его нормы, базирующиеся на нормах кон</w:t>
      </w:r>
      <w:r>
        <w:rPr>
          <w:rFonts w:ascii="Arial" w:hAnsi="Arial" w:cs="Arial"/>
          <w:color w:val="000000"/>
          <w:sz w:val="26"/>
          <w:szCs w:val="22"/>
        </w:rPr>
        <w:softHyphen/>
        <w:t>ституционного права, содержатся в большом числе федеральных зако</w:t>
      </w:r>
      <w:r>
        <w:rPr>
          <w:rFonts w:ascii="Arial" w:hAnsi="Arial" w:cs="Arial"/>
          <w:color w:val="000000"/>
          <w:sz w:val="26"/>
          <w:szCs w:val="22"/>
        </w:rPr>
        <w:softHyphen/>
        <w:t>ном и законов субъектов Федерации, в указах Президента РФ и пре</w:t>
      </w:r>
      <w:r>
        <w:rPr>
          <w:rFonts w:ascii="Arial" w:hAnsi="Arial" w:cs="Arial"/>
          <w:color w:val="000000"/>
          <w:sz w:val="26"/>
          <w:szCs w:val="22"/>
        </w:rPr>
        <w:softHyphen/>
        <w:t>зидентов республик, в постановлениях Правительства РФ и правительств республик в составе Российской Федерации, в распоряжениях глав администраций и в постановлениях правительств областей, краев, городов федерального значения, в приказах министерств и глав ве</w:t>
      </w:r>
      <w:r>
        <w:rPr>
          <w:rFonts w:ascii="Arial" w:hAnsi="Arial" w:cs="Arial"/>
          <w:color w:val="000000"/>
          <w:sz w:val="26"/>
          <w:szCs w:val="22"/>
        </w:rPr>
        <w:softHyphen/>
        <w:t>домств. Поэтому кодифицировать его невозможно.</w:t>
      </w:r>
    </w:p>
    <w:p w:rsidR="002643B4" w:rsidRDefault="002643B4">
      <w:pPr>
        <w:shd w:val="clear" w:color="auto" w:fill="FFFFFF"/>
        <w:spacing w:before="7" w:line="360" w:lineRule="auto"/>
        <w:ind w:left="14" w:right="14" w:firstLine="324"/>
        <w:jc w:val="both"/>
        <w:rPr>
          <w:rFonts w:ascii="Arial" w:hAnsi="Arial" w:cs="Arial"/>
          <w:sz w:val="26"/>
        </w:rPr>
      </w:pPr>
      <w:r>
        <w:rPr>
          <w:rFonts w:ascii="Arial" w:hAnsi="Arial" w:cs="Arial"/>
          <w:color w:val="000000"/>
          <w:sz w:val="26"/>
          <w:szCs w:val="22"/>
        </w:rPr>
        <w:t>Правовое положение Правительства РФ и организация его работы урегулированы Федеральным конституционным законом «О Прави</w:t>
      </w:r>
      <w:r>
        <w:rPr>
          <w:rFonts w:ascii="Arial" w:hAnsi="Arial" w:cs="Arial"/>
          <w:color w:val="000000"/>
          <w:sz w:val="26"/>
          <w:szCs w:val="22"/>
        </w:rPr>
        <w:softHyphen/>
        <w:t>тельстве Российской Федерации» от 17 декабря 1997 г. Структура фе</w:t>
      </w:r>
      <w:r>
        <w:rPr>
          <w:rFonts w:ascii="Arial" w:hAnsi="Arial" w:cs="Arial"/>
          <w:color w:val="000000"/>
          <w:sz w:val="26"/>
          <w:szCs w:val="22"/>
        </w:rPr>
        <w:softHyphen/>
        <w:t>деральных органов исполнительной власти определена Указом Прези</w:t>
      </w:r>
      <w:r>
        <w:rPr>
          <w:rFonts w:ascii="Arial" w:hAnsi="Arial" w:cs="Arial"/>
          <w:color w:val="000000"/>
          <w:sz w:val="26"/>
          <w:szCs w:val="22"/>
        </w:rPr>
        <w:softHyphen/>
        <w:t>дента РФ от 17 августа 1999 г., а их правовой статус — рядом федеральных законов и положениями о каждом из этих органов, утверж</w:t>
      </w:r>
      <w:r>
        <w:rPr>
          <w:rFonts w:ascii="Arial" w:hAnsi="Arial" w:cs="Arial"/>
          <w:color w:val="000000"/>
          <w:sz w:val="26"/>
          <w:szCs w:val="22"/>
        </w:rPr>
        <w:softHyphen/>
        <w:t>денными Президентом РФ или Правительством РФ. Например, поло</w:t>
      </w:r>
      <w:r>
        <w:rPr>
          <w:rFonts w:ascii="Arial" w:hAnsi="Arial" w:cs="Arial"/>
          <w:color w:val="000000"/>
          <w:sz w:val="26"/>
          <w:szCs w:val="22"/>
        </w:rPr>
        <w:softHyphen/>
        <w:t>жение о Министерстве внутренних дел РФ утверждено Указом Прези</w:t>
      </w:r>
      <w:r>
        <w:rPr>
          <w:rFonts w:ascii="Arial" w:hAnsi="Arial" w:cs="Arial"/>
          <w:color w:val="000000"/>
          <w:sz w:val="26"/>
          <w:szCs w:val="22"/>
        </w:rPr>
        <w:softHyphen/>
        <w:t>дента РФ от 18 июля 1996 г., изменено и дополнено Указом Президента РФ от 6 сентября 1997 г., а структура МВД России утверждена Указом Президента РФ от 24 апреля 1998 г.</w:t>
      </w:r>
    </w:p>
    <w:p w:rsidR="002643B4" w:rsidRDefault="002643B4">
      <w:pPr>
        <w:shd w:val="clear" w:color="auto" w:fill="FFFFFF"/>
        <w:spacing w:line="360" w:lineRule="auto"/>
        <w:ind w:left="7" w:right="7" w:firstLine="295"/>
        <w:jc w:val="both"/>
        <w:rPr>
          <w:rFonts w:ascii="Arial" w:hAnsi="Arial" w:cs="Arial"/>
          <w:sz w:val="26"/>
        </w:rPr>
      </w:pPr>
      <w:r>
        <w:rPr>
          <w:rFonts w:ascii="Arial" w:hAnsi="Arial" w:cs="Arial"/>
          <w:color w:val="000000"/>
          <w:sz w:val="26"/>
          <w:szCs w:val="22"/>
        </w:rPr>
        <w:t>Государственная служба в настоящее время регулируется Федераль</w:t>
      </w:r>
      <w:r>
        <w:rPr>
          <w:rFonts w:ascii="Arial" w:hAnsi="Arial" w:cs="Arial"/>
          <w:color w:val="000000"/>
          <w:sz w:val="26"/>
          <w:szCs w:val="22"/>
        </w:rPr>
        <w:softHyphen/>
        <w:t>ным законом «Об основах государственной службы Российской Феде</w:t>
      </w:r>
      <w:r>
        <w:rPr>
          <w:rFonts w:ascii="Arial" w:hAnsi="Arial" w:cs="Arial"/>
          <w:color w:val="000000"/>
          <w:sz w:val="26"/>
          <w:szCs w:val="22"/>
        </w:rPr>
        <w:softHyphen/>
        <w:t>рации» от 31 июля 1995 г. и рядом законов и других нормативных актов, определяющих особенности службы в милиции, налоговой по</w:t>
      </w:r>
      <w:r>
        <w:rPr>
          <w:rFonts w:ascii="Arial" w:hAnsi="Arial" w:cs="Arial"/>
          <w:color w:val="000000"/>
          <w:sz w:val="26"/>
          <w:szCs w:val="22"/>
        </w:rPr>
        <w:softHyphen/>
        <w:t>лиции, в таможенных органах, в прокуратуре, в судах.</w:t>
      </w:r>
    </w:p>
    <w:p w:rsidR="002643B4" w:rsidRDefault="002643B4">
      <w:pPr>
        <w:shd w:val="clear" w:color="auto" w:fill="FFFFFF"/>
        <w:spacing w:before="7" w:line="360" w:lineRule="auto"/>
        <w:ind w:left="7" w:firstLine="281"/>
        <w:jc w:val="both"/>
        <w:rPr>
          <w:rFonts w:ascii="Arial" w:hAnsi="Arial" w:cs="Arial"/>
          <w:sz w:val="26"/>
        </w:rPr>
      </w:pPr>
      <w:r>
        <w:rPr>
          <w:rFonts w:ascii="Arial" w:hAnsi="Arial" w:cs="Arial"/>
          <w:color w:val="000000"/>
          <w:sz w:val="26"/>
          <w:szCs w:val="22"/>
        </w:rPr>
        <w:t>Административная ответственность регулируется Кодексом РСФСР об административных правонарушениях (1984 г.) с большим числом последующих изменений и дополнений. В настоящее время идет подготовка проекта нового Кодекса РФ об административных правонарушениях.</w:t>
      </w:r>
    </w:p>
    <w:p w:rsidR="002643B4" w:rsidRDefault="002643B4">
      <w:pPr>
        <w:shd w:val="clear" w:color="auto" w:fill="FFFFFF"/>
        <w:spacing w:before="7" w:line="360" w:lineRule="auto"/>
        <w:ind w:left="7" w:right="7" w:firstLine="281"/>
        <w:jc w:val="both"/>
        <w:rPr>
          <w:rFonts w:ascii="Arial" w:hAnsi="Arial" w:cs="Arial"/>
          <w:sz w:val="26"/>
        </w:rPr>
      </w:pPr>
      <w:r>
        <w:rPr>
          <w:rFonts w:ascii="Arial" w:hAnsi="Arial" w:cs="Arial"/>
          <w:color w:val="000000"/>
          <w:sz w:val="26"/>
          <w:szCs w:val="22"/>
        </w:rPr>
        <w:t>Административный порядок рассмотрения жалоб, заявлений и предложений граждан установлен Указом Президиума Верховного Со</w:t>
      </w:r>
      <w:r>
        <w:rPr>
          <w:rFonts w:ascii="Arial" w:hAnsi="Arial" w:cs="Arial"/>
          <w:color w:val="000000"/>
          <w:sz w:val="26"/>
          <w:szCs w:val="22"/>
        </w:rPr>
        <w:softHyphen/>
        <w:t>вета СССР от 12 апреля 1968 г. «О порядке рассмотрения предложений, заявлений и жалоб граждан» (в редакции Указа от 4 марта 1980 г. с последующими изменениями и дополнениями). Этот союзный законодательный акт продолжает действовать в Российской Федерации. Порядок судебного рассмотрения жалоб определяется Законом РФ «Об обжаловании в суд действий и решений, нарушающих права и свободы граждан» от 27 апреля 1993 г. с изменениями и дополнениями, внесен</w:t>
      </w:r>
      <w:r>
        <w:rPr>
          <w:rFonts w:ascii="Arial" w:hAnsi="Arial" w:cs="Arial"/>
          <w:color w:val="000000"/>
          <w:sz w:val="26"/>
          <w:szCs w:val="22"/>
        </w:rPr>
        <w:softHyphen/>
        <w:t>ными Федеральным законом от 14 декабря 1995 г.</w:t>
      </w:r>
    </w:p>
    <w:p w:rsidR="002643B4" w:rsidRDefault="002643B4">
      <w:pPr>
        <w:shd w:val="clear" w:color="auto" w:fill="FFFFFF"/>
        <w:spacing w:line="360" w:lineRule="auto"/>
        <w:ind w:left="7" w:right="7" w:firstLine="302"/>
        <w:jc w:val="both"/>
        <w:rPr>
          <w:rFonts w:ascii="Arial" w:hAnsi="Arial" w:cs="Arial"/>
          <w:sz w:val="26"/>
        </w:rPr>
      </w:pPr>
      <w:r>
        <w:rPr>
          <w:rFonts w:ascii="Arial" w:hAnsi="Arial" w:cs="Arial"/>
          <w:color w:val="000000"/>
          <w:sz w:val="26"/>
          <w:szCs w:val="22"/>
        </w:rPr>
        <w:t>Выше названы лишь некоторые законы и иные акты, содержащие нормы административного права. Упомянуть все акты нет никакой возможности (их десятки тысяч).</w:t>
      </w:r>
    </w:p>
    <w:p w:rsidR="002643B4" w:rsidRDefault="002643B4">
      <w:pPr>
        <w:shd w:val="clear" w:color="auto" w:fill="FFFFFF"/>
        <w:spacing w:before="374" w:line="360" w:lineRule="auto"/>
        <w:ind w:left="1361"/>
        <w:jc w:val="center"/>
        <w:rPr>
          <w:rFonts w:ascii="Arial" w:hAnsi="Arial" w:cs="Arial"/>
          <w:b/>
          <w:bCs/>
          <w:sz w:val="26"/>
        </w:rPr>
      </w:pPr>
      <w:r>
        <w:rPr>
          <w:rFonts w:ascii="Arial" w:hAnsi="Arial" w:cs="Arial"/>
          <w:b/>
          <w:bCs/>
          <w:color w:val="000000"/>
          <w:sz w:val="26"/>
          <w:szCs w:val="22"/>
        </w:rPr>
        <w:t>3. Субъекты административного права</w:t>
      </w:r>
    </w:p>
    <w:p w:rsidR="002643B4" w:rsidRDefault="002643B4">
      <w:pPr>
        <w:shd w:val="clear" w:color="auto" w:fill="FFFFFF"/>
        <w:spacing w:before="166" w:line="360" w:lineRule="auto"/>
        <w:ind w:firstLine="295"/>
        <w:jc w:val="both"/>
        <w:rPr>
          <w:rFonts w:ascii="Arial" w:hAnsi="Arial" w:cs="Arial"/>
          <w:sz w:val="26"/>
        </w:rPr>
      </w:pPr>
      <w:r>
        <w:rPr>
          <w:rFonts w:ascii="Arial" w:hAnsi="Arial" w:cs="Arial"/>
          <w:b/>
          <w:bCs/>
          <w:color w:val="000000"/>
          <w:sz w:val="26"/>
          <w:szCs w:val="22"/>
        </w:rPr>
        <w:t>Субъект административного права — это участник общественных отношений, обладающий определенными правами и обязанностями, которыми он наделен в связи с необходимостью реализации своих жизненных потребностей</w:t>
      </w:r>
      <w:r>
        <w:rPr>
          <w:rFonts w:ascii="Arial" w:hAnsi="Arial" w:cs="Arial"/>
          <w:color w:val="000000"/>
          <w:sz w:val="26"/>
          <w:szCs w:val="22"/>
        </w:rPr>
        <w:t>. В административном праве его нормы реализуются граж</w:t>
      </w:r>
      <w:r>
        <w:rPr>
          <w:rFonts w:ascii="Arial" w:hAnsi="Arial" w:cs="Arial"/>
          <w:color w:val="000000"/>
          <w:sz w:val="26"/>
          <w:szCs w:val="22"/>
        </w:rPr>
        <w:softHyphen/>
        <w:t>данами, государственными органами, общественными объединениями и другими, которые и являются субъектами административного права, т.е. носителями конкретных прав и обязанностей, содержащихся в нор</w:t>
      </w:r>
      <w:r>
        <w:rPr>
          <w:rFonts w:ascii="Arial" w:hAnsi="Arial" w:cs="Arial"/>
          <w:color w:val="000000"/>
          <w:sz w:val="26"/>
          <w:szCs w:val="22"/>
        </w:rPr>
        <w:softHyphen/>
        <w:t>мах административного права.</w:t>
      </w:r>
    </w:p>
    <w:p w:rsidR="002643B4" w:rsidRDefault="002643B4">
      <w:pPr>
        <w:shd w:val="clear" w:color="auto" w:fill="FFFFFF"/>
        <w:spacing w:line="360" w:lineRule="auto"/>
        <w:ind w:left="14" w:right="29" w:firstLine="310"/>
        <w:jc w:val="both"/>
        <w:rPr>
          <w:rFonts w:ascii="Arial" w:hAnsi="Arial" w:cs="Arial"/>
          <w:sz w:val="26"/>
        </w:rPr>
      </w:pPr>
      <w:r>
        <w:rPr>
          <w:rFonts w:ascii="Arial" w:hAnsi="Arial" w:cs="Arial"/>
          <w:color w:val="000000"/>
          <w:sz w:val="26"/>
          <w:szCs w:val="22"/>
        </w:rPr>
        <w:t xml:space="preserve">Права и обязанности субъекта административного права образуют в совокупности его </w:t>
      </w:r>
      <w:r>
        <w:rPr>
          <w:rFonts w:ascii="Arial" w:hAnsi="Arial" w:cs="Arial"/>
          <w:b/>
          <w:bCs/>
          <w:color w:val="000000"/>
          <w:sz w:val="26"/>
          <w:szCs w:val="22"/>
        </w:rPr>
        <w:t>правовой статус.</w:t>
      </w:r>
    </w:p>
    <w:p w:rsidR="002643B4" w:rsidRDefault="002643B4">
      <w:pPr>
        <w:shd w:val="clear" w:color="auto" w:fill="FFFFFF"/>
        <w:spacing w:before="7" w:line="360" w:lineRule="auto"/>
        <w:ind w:left="7" w:right="14" w:firstLine="310"/>
        <w:jc w:val="both"/>
        <w:rPr>
          <w:rFonts w:ascii="Arial" w:hAnsi="Arial" w:cs="Arial"/>
          <w:sz w:val="26"/>
        </w:rPr>
      </w:pPr>
      <w:r>
        <w:rPr>
          <w:rFonts w:ascii="Arial" w:hAnsi="Arial" w:cs="Arial"/>
          <w:color w:val="000000"/>
          <w:sz w:val="26"/>
          <w:szCs w:val="22"/>
        </w:rPr>
        <w:t>Правовой статус субъектов административного права образуют нормы, общие для всех субъектов, например, нормы о соблюдении правил пожарной безопасности. Правовой статус многих субъектов ад</w:t>
      </w:r>
      <w:r>
        <w:rPr>
          <w:rFonts w:ascii="Arial" w:hAnsi="Arial" w:cs="Arial"/>
          <w:color w:val="000000"/>
          <w:sz w:val="26"/>
          <w:szCs w:val="22"/>
        </w:rPr>
        <w:softHyphen/>
        <w:t>министративного права объединяет нормы, которые реализуются толь</w:t>
      </w:r>
      <w:r>
        <w:rPr>
          <w:rFonts w:ascii="Arial" w:hAnsi="Arial" w:cs="Arial"/>
          <w:color w:val="000000"/>
          <w:sz w:val="26"/>
          <w:szCs w:val="22"/>
        </w:rPr>
        <w:softHyphen/>
        <w:t>ко данным субъектом, например, есть правила, обращенные только к религиозным объединениям или только к охотникам. Таким образом, в зависимости от вида и объема полномочий субъекты административ</w:t>
      </w:r>
      <w:r>
        <w:rPr>
          <w:rFonts w:ascii="Arial" w:hAnsi="Arial" w:cs="Arial"/>
          <w:color w:val="000000"/>
          <w:sz w:val="26"/>
          <w:szCs w:val="22"/>
        </w:rPr>
        <w:softHyphen/>
        <w:t>ного права могут быть классифицированы на группы и виды.</w:t>
      </w:r>
    </w:p>
    <w:p w:rsidR="002643B4" w:rsidRDefault="002643B4">
      <w:pPr>
        <w:shd w:val="clear" w:color="auto" w:fill="FFFFFF"/>
        <w:spacing w:before="7" w:line="360" w:lineRule="auto"/>
        <w:ind w:left="7" w:right="22" w:firstLine="310"/>
        <w:jc w:val="both"/>
        <w:rPr>
          <w:rFonts w:ascii="Arial" w:hAnsi="Arial" w:cs="Arial"/>
          <w:sz w:val="26"/>
        </w:rPr>
      </w:pPr>
      <w:r>
        <w:rPr>
          <w:rFonts w:ascii="Arial" w:hAnsi="Arial" w:cs="Arial"/>
          <w:color w:val="000000"/>
          <w:sz w:val="26"/>
          <w:szCs w:val="22"/>
        </w:rPr>
        <w:t>По своему административно-правовому статусу субъекты админи</w:t>
      </w:r>
      <w:r>
        <w:rPr>
          <w:rFonts w:ascii="Arial" w:hAnsi="Arial" w:cs="Arial"/>
          <w:color w:val="000000"/>
          <w:sz w:val="26"/>
          <w:szCs w:val="22"/>
        </w:rPr>
        <w:softHyphen/>
        <w:t xml:space="preserve">стративного права делятся на две группы: </w:t>
      </w:r>
      <w:r>
        <w:rPr>
          <w:rFonts w:ascii="Arial" w:hAnsi="Arial" w:cs="Arial"/>
          <w:i/>
          <w:iCs/>
          <w:color w:val="000000"/>
          <w:sz w:val="26"/>
          <w:szCs w:val="22"/>
        </w:rPr>
        <w:t xml:space="preserve">физические лица </w:t>
      </w:r>
      <w:r>
        <w:rPr>
          <w:rFonts w:ascii="Arial" w:hAnsi="Arial" w:cs="Arial"/>
          <w:color w:val="000000"/>
          <w:sz w:val="26"/>
          <w:szCs w:val="22"/>
        </w:rPr>
        <w:t xml:space="preserve">и </w:t>
      </w:r>
      <w:r>
        <w:rPr>
          <w:rFonts w:ascii="Arial" w:hAnsi="Arial" w:cs="Arial"/>
          <w:i/>
          <w:iCs/>
          <w:color w:val="000000"/>
          <w:sz w:val="26"/>
          <w:szCs w:val="22"/>
        </w:rPr>
        <w:t>организа</w:t>
      </w:r>
      <w:r>
        <w:rPr>
          <w:rFonts w:ascii="Arial" w:hAnsi="Arial" w:cs="Arial"/>
          <w:i/>
          <w:iCs/>
          <w:color w:val="000000"/>
          <w:sz w:val="26"/>
          <w:szCs w:val="22"/>
        </w:rPr>
        <w:softHyphen/>
        <w:t xml:space="preserve">ции. </w:t>
      </w:r>
      <w:r>
        <w:rPr>
          <w:rFonts w:ascii="Arial" w:hAnsi="Arial" w:cs="Arial"/>
          <w:color w:val="000000"/>
          <w:sz w:val="26"/>
          <w:szCs w:val="22"/>
        </w:rPr>
        <w:t>Физические липа в свою очередь охватывают три вида субъектов: гражданин России, иностранный гражданин и лицо без гражданства.</w:t>
      </w:r>
    </w:p>
    <w:p w:rsidR="002643B4" w:rsidRDefault="002643B4">
      <w:pPr>
        <w:shd w:val="clear" w:color="auto" w:fill="FFFFFF"/>
        <w:spacing w:before="7" w:line="360" w:lineRule="auto"/>
        <w:ind w:right="7" w:firstLine="295"/>
        <w:jc w:val="both"/>
        <w:rPr>
          <w:rFonts w:ascii="Arial" w:hAnsi="Arial" w:cs="Arial"/>
          <w:sz w:val="26"/>
        </w:rPr>
      </w:pPr>
      <w:r>
        <w:rPr>
          <w:rFonts w:ascii="Arial" w:hAnsi="Arial" w:cs="Arial"/>
          <w:color w:val="000000"/>
          <w:sz w:val="26"/>
          <w:szCs w:val="22"/>
        </w:rPr>
        <w:t>Организации как субъекты административного права, прежде всего, надо разделить на государственные и негосударственные. Раз</w:t>
      </w:r>
      <w:r>
        <w:rPr>
          <w:rFonts w:ascii="Arial" w:hAnsi="Arial" w:cs="Arial"/>
          <w:color w:val="000000"/>
          <w:sz w:val="26"/>
          <w:szCs w:val="22"/>
        </w:rPr>
        <w:softHyphen/>
        <w:t>личие их состоит в том, что государственные организации: 1) выпол</w:t>
      </w:r>
      <w:r>
        <w:rPr>
          <w:rFonts w:ascii="Arial" w:hAnsi="Arial" w:cs="Arial"/>
          <w:color w:val="000000"/>
          <w:sz w:val="26"/>
          <w:szCs w:val="22"/>
        </w:rPr>
        <w:softHyphen/>
        <w:t>няют задачи, функции и полномочия, порученные им государством, 2) они базируются на государственной собственности, 3) управляются государством. К числу государственных организаций относятся органы государственного аппарата — представительные, исполнительные, су</w:t>
      </w:r>
      <w:r>
        <w:rPr>
          <w:rFonts w:ascii="Arial" w:hAnsi="Arial" w:cs="Arial"/>
          <w:color w:val="000000"/>
          <w:sz w:val="26"/>
          <w:szCs w:val="22"/>
        </w:rPr>
        <w:softHyphen/>
        <w:t>дебные, органы прокуратуры и др., государственные предприятия, уч</w:t>
      </w:r>
      <w:r>
        <w:rPr>
          <w:rFonts w:ascii="Arial" w:hAnsi="Arial" w:cs="Arial"/>
          <w:color w:val="000000"/>
          <w:sz w:val="26"/>
          <w:szCs w:val="22"/>
        </w:rPr>
        <w:softHyphen/>
        <w:t>реждения и организации — производственные, культуры, массовой информации, учреждения здравоохранения и т.д.</w:t>
      </w:r>
    </w:p>
    <w:p w:rsidR="002643B4" w:rsidRDefault="002643B4">
      <w:pPr>
        <w:shd w:val="clear" w:color="auto" w:fill="FFFFFF"/>
        <w:spacing w:before="7" w:line="360" w:lineRule="auto"/>
        <w:ind w:left="14" w:firstLine="310"/>
        <w:jc w:val="both"/>
        <w:rPr>
          <w:rFonts w:ascii="Arial" w:hAnsi="Arial" w:cs="Arial"/>
          <w:sz w:val="26"/>
        </w:rPr>
      </w:pPr>
      <w:r>
        <w:rPr>
          <w:rFonts w:ascii="Arial" w:hAnsi="Arial" w:cs="Arial"/>
          <w:color w:val="000000"/>
          <w:sz w:val="26"/>
          <w:szCs w:val="22"/>
        </w:rPr>
        <w:t>Организации негосударственные отличаются тем, что они не вы</w:t>
      </w:r>
      <w:r>
        <w:rPr>
          <w:rFonts w:ascii="Arial" w:hAnsi="Arial" w:cs="Arial"/>
          <w:color w:val="000000"/>
          <w:sz w:val="26"/>
          <w:szCs w:val="22"/>
        </w:rPr>
        <w:softHyphen/>
        <w:t>полняют задач и функций государства, хотя могут и способствовать этому. Они не финансируются государством и не испытывают на себе непосредственного государственного управления. К таким организа</w:t>
      </w:r>
      <w:r>
        <w:rPr>
          <w:rFonts w:ascii="Arial" w:hAnsi="Arial" w:cs="Arial"/>
          <w:color w:val="000000"/>
          <w:sz w:val="26"/>
          <w:szCs w:val="22"/>
        </w:rPr>
        <w:softHyphen/>
        <w:t>циям можно отнести объединения граждан — профсоюзы, спортивные общества, творческие союзы, партии, религиозные организации и т.д., а также коммерческие организации — частные, кооперативные, акци</w:t>
      </w:r>
      <w:r>
        <w:rPr>
          <w:rFonts w:ascii="Arial" w:hAnsi="Arial" w:cs="Arial"/>
          <w:color w:val="000000"/>
          <w:sz w:val="26"/>
          <w:szCs w:val="22"/>
        </w:rPr>
        <w:softHyphen/>
        <w:t>онерные, смешанные и др.</w:t>
      </w:r>
    </w:p>
    <w:p w:rsidR="002643B4" w:rsidRDefault="002643B4">
      <w:pPr>
        <w:shd w:val="clear" w:color="auto" w:fill="FFFFFF"/>
        <w:spacing w:before="7" w:line="360" w:lineRule="auto"/>
        <w:ind w:left="14" w:right="7" w:firstLine="317"/>
        <w:jc w:val="both"/>
        <w:rPr>
          <w:rFonts w:ascii="Arial" w:hAnsi="Arial" w:cs="Arial"/>
          <w:sz w:val="26"/>
        </w:rPr>
      </w:pPr>
      <w:r>
        <w:rPr>
          <w:rFonts w:ascii="Arial" w:hAnsi="Arial" w:cs="Arial"/>
          <w:color w:val="000000"/>
          <w:sz w:val="26"/>
          <w:szCs w:val="22"/>
        </w:rPr>
        <w:t>Среди столь многочисленных субъектов административного права, тем не менее, выделяются как основные, приоритетные, два вида субъ</w:t>
      </w:r>
      <w:r>
        <w:rPr>
          <w:rFonts w:ascii="Arial" w:hAnsi="Arial" w:cs="Arial"/>
          <w:color w:val="000000"/>
          <w:sz w:val="26"/>
          <w:szCs w:val="22"/>
        </w:rPr>
        <w:softHyphen/>
        <w:t xml:space="preserve">ектов </w:t>
      </w:r>
      <w:r>
        <w:rPr>
          <w:rFonts w:ascii="Arial" w:hAnsi="Arial" w:cs="Arial"/>
          <w:i/>
          <w:iCs/>
          <w:color w:val="000000"/>
          <w:sz w:val="26"/>
          <w:szCs w:val="22"/>
        </w:rPr>
        <w:t xml:space="preserve">— </w:t>
      </w:r>
      <w:r>
        <w:rPr>
          <w:rFonts w:ascii="Arial" w:hAnsi="Arial" w:cs="Arial"/>
          <w:color w:val="000000"/>
          <w:sz w:val="26"/>
          <w:szCs w:val="22"/>
        </w:rPr>
        <w:t>граждане и органы исполнительной власти.</w:t>
      </w:r>
    </w:p>
    <w:p w:rsidR="002643B4" w:rsidRDefault="002643B4">
      <w:pPr>
        <w:shd w:val="clear" w:color="auto" w:fill="FFFFFF"/>
        <w:spacing w:before="7" w:line="360" w:lineRule="auto"/>
        <w:ind w:left="14" w:right="14" w:firstLine="302"/>
        <w:jc w:val="both"/>
        <w:rPr>
          <w:rFonts w:ascii="Arial" w:hAnsi="Arial" w:cs="Arial"/>
          <w:sz w:val="26"/>
        </w:rPr>
      </w:pPr>
      <w:r>
        <w:rPr>
          <w:rFonts w:ascii="Arial" w:hAnsi="Arial" w:cs="Arial"/>
          <w:color w:val="000000"/>
          <w:sz w:val="26"/>
          <w:szCs w:val="22"/>
        </w:rPr>
        <w:t xml:space="preserve">Административно-правовой </w:t>
      </w:r>
      <w:r>
        <w:rPr>
          <w:rFonts w:ascii="Arial" w:hAnsi="Arial" w:cs="Arial"/>
          <w:b/>
          <w:bCs/>
          <w:color w:val="000000"/>
          <w:sz w:val="26"/>
          <w:szCs w:val="22"/>
        </w:rPr>
        <w:t xml:space="preserve">статус гражданина </w:t>
      </w:r>
      <w:r>
        <w:rPr>
          <w:rFonts w:ascii="Arial" w:hAnsi="Arial" w:cs="Arial"/>
          <w:color w:val="000000"/>
          <w:sz w:val="26"/>
          <w:szCs w:val="22"/>
        </w:rPr>
        <w:t>включает в себя че</w:t>
      </w:r>
      <w:r>
        <w:rPr>
          <w:rFonts w:ascii="Arial" w:hAnsi="Arial" w:cs="Arial"/>
          <w:color w:val="000000"/>
          <w:sz w:val="26"/>
          <w:szCs w:val="22"/>
        </w:rPr>
        <w:softHyphen/>
        <w:t>тыре разновеликих элемента.</w:t>
      </w:r>
    </w:p>
    <w:p w:rsidR="002643B4" w:rsidRDefault="002643B4">
      <w:pPr>
        <w:shd w:val="clear" w:color="auto" w:fill="FFFFFF"/>
        <w:spacing w:before="7" w:line="360" w:lineRule="auto"/>
        <w:ind w:left="22" w:firstLine="317"/>
        <w:jc w:val="both"/>
        <w:rPr>
          <w:rFonts w:ascii="Arial" w:hAnsi="Arial" w:cs="Arial"/>
          <w:sz w:val="26"/>
        </w:rPr>
      </w:pPr>
      <w:r>
        <w:rPr>
          <w:rFonts w:ascii="Arial" w:hAnsi="Arial" w:cs="Arial"/>
          <w:i/>
          <w:iCs/>
          <w:color w:val="000000"/>
          <w:sz w:val="26"/>
          <w:szCs w:val="22"/>
        </w:rPr>
        <w:t xml:space="preserve">Первый </w:t>
      </w:r>
      <w:r>
        <w:rPr>
          <w:rFonts w:ascii="Arial" w:hAnsi="Arial" w:cs="Arial"/>
          <w:color w:val="000000"/>
          <w:sz w:val="26"/>
          <w:szCs w:val="22"/>
        </w:rPr>
        <w:t xml:space="preserve">и самый большой объем прав и обязанностей представляет собой правовой </w:t>
      </w:r>
      <w:r>
        <w:rPr>
          <w:rFonts w:ascii="Arial" w:hAnsi="Arial" w:cs="Arial"/>
          <w:i/>
          <w:iCs/>
          <w:color w:val="000000"/>
          <w:sz w:val="26"/>
          <w:szCs w:val="22"/>
        </w:rPr>
        <w:t xml:space="preserve">статус личности, </w:t>
      </w:r>
      <w:r>
        <w:rPr>
          <w:rFonts w:ascii="Arial" w:hAnsi="Arial" w:cs="Arial"/>
          <w:color w:val="000000"/>
          <w:sz w:val="26"/>
          <w:szCs w:val="22"/>
        </w:rPr>
        <w:t>человека как субъекта административного права. В Российском государстве правовое регулирование по</w:t>
      </w:r>
      <w:r>
        <w:rPr>
          <w:rFonts w:ascii="Arial" w:hAnsi="Arial" w:cs="Arial"/>
          <w:color w:val="000000"/>
          <w:sz w:val="26"/>
          <w:szCs w:val="22"/>
        </w:rPr>
        <w:softHyphen/>
        <w:t>ложения личности, человека должно занимать центральное, приори</w:t>
      </w:r>
      <w:r>
        <w:rPr>
          <w:rFonts w:ascii="Arial" w:hAnsi="Arial" w:cs="Arial"/>
          <w:color w:val="000000"/>
          <w:sz w:val="26"/>
          <w:szCs w:val="22"/>
        </w:rPr>
        <w:softHyphen/>
        <w:t>тетное место, ибо здесь выражается идея о том, что право и государство, его органы и должностные лица призваны служить обществу, каждой личности, каждому человеку. Именно эта мысль выражена в ст. 2 Кон</w:t>
      </w:r>
      <w:r>
        <w:rPr>
          <w:rFonts w:ascii="Arial" w:hAnsi="Arial" w:cs="Arial"/>
          <w:color w:val="000000"/>
          <w:sz w:val="26"/>
          <w:szCs w:val="22"/>
        </w:rPr>
        <w:softHyphen/>
        <w:t>ституции РФ: «Человек, его права и свободы являются высшей цен</w:t>
      </w:r>
      <w:r>
        <w:rPr>
          <w:rFonts w:ascii="Arial" w:hAnsi="Arial" w:cs="Arial"/>
          <w:color w:val="000000"/>
          <w:sz w:val="26"/>
          <w:szCs w:val="22"/>
        </w:rPr>
        <w:softHyphen/>
        <w:t>ностью. Признание, соблюдение и защита прав и свобод человека и гражданина — обязанность государства».</w:t>
      </w:r>
    </w:p>
    <w:p w:rsidR="002643B4" w:rsidRDefault="002643B4">
      <w:pPr>
        <w:shd w:val="clear" w:color="auto" w:fill="FFFFFF"/>
        <w:spacing w:line="360" w:lineRule="auto"/>
        <w:ind w:left="14" w:right="7" w:firstLine="295"/>
        <w:jc w:val="both"/>
        <w:rPr>
          <w:rFonts w:ascii="Arial" w:hAnsi="Arial" w:cs="Arial"/>
          <w:sz w:val="26"/>
        </w:rPr>
      </w:pPr>
      <w:r>
        <w:rPr>
          <w:rFonts w:ascii="Arial" w:hAnsi="Arial" w:cs="Arial"/>
          <w:color w:val="000000"/>
          <w:sz w:val="26"/>
          <w:szCs w:val="22"/>
        </w:rPr>
        <w:t>Сформулированный в ст. 2 Конституции РФ характер взаимоотно</w:t>
      </w:r>
      <w:r>
        <w:rPr>
          <w:rFonts w:ascii="Arial" w:hAnsi="Arial" w:cs="Arial"/>
          <w:color w:val="000000"/>
          <w:sz w:val="26"/>
          <w:szCs w:val="22"/>
        </w:rPr>
        <w:softHyphen/>
        <w:t>шений личности и государства является общепризнанным для боль</w:t>
      </w:r>
      <w:r>
        <w:rPr>
          <w:rFonts w:ascii="Arial" w:hAnsi="Arial" w:cs="Arial"/>
          <w:color w:val="000000"/>
          <w:sz w:val="26"/>
          <w:szCs w:val="22"/>
        </w:rPr>
        <w:softHyphen/>
        <w:t>шинства стран и народов мира, что нашло свое закрепление в важней</w:t>
      </w:r>
      <w:r>
        <w:rPr>
          <w:rFonts w:ascii="Arial" w:hAnsi="Arial" w:cs="Arial"/>
          <w:color w:val="000000"/>
          <w:sz w:val="26"/>
          <w:szCs w:val="22"/>
        </w:rPr>
        <w:softHyphen/>
        <w:t>ших актах международного права, принятых Организацией Объеди</w:t>
      </w:r>
      <w:r>
        <w:rPr>
          <w:rFonts w:ascii="Arial" w:hAnsi="Arial" w:cs="Arial"/>
          <w:color w:val="000000"/>
          <w:sz w:val="26"/>
          <w:szCs w:val="22"/>
        </w:rPr>
        <w:softHyphen/>
        <w:t>ненных Наций и Европейскими организациями.</w:t>
      </w:r>
    </w:p>
    <w:p w:rsidR="002643B4" w:rsidRDefault="002643B4">
      <w:pPr>
        <w:shd w:val="clear" w:color="auto" w:fill="FFFFFF"/>
        <w:spacing w:before="7" w:line="360" w:lineRule="auto"/>
        <w:ind w:right="7" w:firstLine="302"/>
        <w:jc w:val="both"/>
        <w:rPr>
          <w:rFonts w:ascii="Arial" w:hAnsi="Arial" w:cs="Arial"/>
          <w:sz w:val="26"/>
        </w:rPr>
      </w:pPr>
      <w:r>
        <w:rPr>
          <w:rFonts w:ascii="Arial" w:hAnsi="Arial" w:cs="Arial"/>
          <w:color w:val="000000"/>
          <w:sz w:val="26"/>
          <w:szCs w:val="22"/>
        </w:rPr>
        <w:t>Российское государство, следуя по пути признания общедемокра</w:t>
      </w:r>
      <w:r>
        <w:rPr>
          <w:rFonts w:ascii="Arial" w:hAnsi="Arial" w:cs="Arial"/>
          <w:color w:val="000000"/>
          <w:sz w:val="26"/>
          <w:szCs w:val="22"/>
        </w:rPr>
        <w:softHyphen/>
        <w:t>тических начал развития общества и международных актов в этой об</w:t>
      </w:r>
      <w:r>
        <w:rPr>
          <w:rFonts w:ascii="Arial" w:hAnsi="Arial" w:cs="Arial"/>
          <w:color w:val="000000"/>
          <w:sz w:val="26"/>
          <w:szCs w:val="22"/>
        </w:rPr>
        <w:softHyphen/>
        <w:t>ласти, в 1991 г. приняло Декларацию прав и свобод человека и граж</w:t>
      </w:r>
      <w:r>
        <w:rPr>
          <w:rFonts w:ascii="Arial" w:hAnsi="Arial" w:cs="Arial"/>
          <w:color w:val="000000"/>
          <w:sz w:val="26"/>
          <w:szCs w:val="22"/>
        </w:rPr>
        <w:softHyphen/>
        <w:t>данина, которая вошла в ныне действующую Конституцию РФ.</w:t>
      </w:r>
    </w:p>
    <w:p w:rsidR="002643B4" w:rsidRDefault="002643B4">
      <w:pPr>
        <w:shd w:val="clear" w:color="auto" w:fill="FFFFFF"/>
        <w:spacing w:line="360" w:lineRule="auto"/>
        <w:ind w:left="7" w:firstLine="295"/>
        <w:jc w:val="both"/>
        <w:rPr>
          <w:rFonts w:ascii="Arial" w:hAnsi="Arial" w:cs="Arial"/>
          <w:sz w:val="26"/>
        </w:rPr>
      </w:pPr>
      <w:r>
        <w:rPr>
          <w:rFonts w:ascii="Arial" w:hAnsi="Arial" w:cs="Arial"/>
          <w:color w:val="000000"/>
          <w:sz w:val="26"/>
          <w:szCs w:val="22"/>
        </w:rPr>
        <w:t>Согласно Конституции РФ и основанному на ней законодательству личность, человек, независимо от его служебного, общественного или имущественного положения, национальности, вероисповедания и т.д., является в Российской Федерации субъектом права всех его отраслей, для чего основы правового статуса личности закреплены в Конститу</w:t>
      </w:r>
      <w:r>
        <w:rPr>
          <w:rFonts w:ascii="Arial" w:hAnsi="Arial" w:cs="Arial"/>
          <w:color w:val="000000"/>
          <w:sz w:val="26"/>
          <w:szCs w:val="22"/>
        </w:rPr>
        <w:softHyphen/>
        <w:t>ции РФ, причем в данном статусе личности важное место занимают и нормы административного права.</w:t>
      </w:r>
    </w:p>
    <w:p w:rsidR="002643B4" w:rsidRDefault="002643B4">
      <w:pPr>
        <w:shd w:val="clear" w:color="auto" w:fill="FFFFFF"/>
        <w:spacing w:line="360" w:lineRule="auto"/>
        <w:ind w:left="7" w:firstLine="310"/>
        <w:jc w:val="both"/>
        <w:rPr>
          <w:rFonts w:ascii="Arial" w:hAnsi="Arial" w:cs="Arial"/>
          <w:sz w:val="26"/>
        </w:rPr>
      </w:pPr>
      <w:r>
        <w:rPr>
          <w:rFonts w:ascii="Arial" w:hAnsi="Arial" w:cs="Arial"/>
          <w:color w:val="000000"/>
          <w:sz w:val="26"/>
          <w:szCs w:val="22"/>
        </w:rPr>
        <w:t>Конституция РФ признает естественную природу прав и свобод человека, они неотчуждаемы и принадлежат каждому от рождения (ч. 2 ст. 17).</w:t>
      </w:r>
    </w:p>
    <w:p w:rsidR="002643B4" w:rsidRDefault="002643B4">
      <w:pPr>
        <w:shd w:val="clear" w:color="auto" w:fill="FFFFFF"/>
        <w:spacing w:line="360" w:lineRule="auto"/>
        <w:ind w:left="7" w:firstLine="295"/>
        <w:jc w:val="both"/>
        <w:rPr>
          <w:rFonts w:ascii="Arial" w:hAnsi="Arial" w:cs="Arial"/>
          <w:sz w:val="26"/>
        </w:rPr>
      </w:pPr>
      <w:r>
        <w:rPr>
          <w:rFonts w:ascii="Arial" w:hAnsi="Arial" w:cs="Arial"/>
          <w:color w:val="000000"/>
          <w:sz w:val="26"/>
          <w:szCs w:val="22"/>
        </w:rPr>
        <w:t>Среди провозглашенных в Конституции РФ основных прав и сво</w:t>
      </w:r>
      <w:r>
        <w:rPr>
          <w:rFonts w:ascii="Arial" w:hAnsi="Arial" w:cs="Arial"/>
          <w:color w:val="000000"/>
          <w:sz w:val="26"/>
          <w:szCs w:val="22"/>
        </w:rPr>
        <w:softHyphen/>
        <w:t>бод, составляющих правовой статус личности и находящихся в той или иной мере в сфере административно-правового регулирования, можно назвать, например, право на жизнь (ст. 20), на свободу и личную не</w:t>
      </w:r>
      <w:r>
        <w:rPr>
          <w:rFonts w:ascii="Arial" w:hAnsi="Arial" w:cs="Arial"/>
          <w:color w:val="000000"/>
          <w:sz w:val="26"/>
          <w:szCs w:val="22"/>
        </w:rPr>
        <w:softHyphen/>
        <w:t>прикосновенность (ч. 1 ст. 22), право на неприкосновенность жилища (ст. 25), право на неприкосновенность частной жизни, личную и се</w:t>
      </w:r>
      <w:r>
        <w:rPr>
          <w:rFonts w:ascii="Arial" w:hAnsi="Arial" w:cs="Arial"/>
          <w:color w:val="000000"/>
          <w:sz w:val="26"/>
          <w:szCs w:val="22"/>
        </w:rPr>
        <w:softHyphen/>
        <w:t>мейную тайну, защиту своей чести и доброго имени (ч. 1 ст. 23).</w:t>
      </w:r>
    </w:p>
    <w:p w:rsidR="002643B4" w:rsidRDefault="002643B4">
      <w:pPr>
        <w:shd w:val="clear" w:color="auto" w:fill="FFFFFF"/>
        <w:spacing w:before="7" w:line="360" w:lineRule="auto"/>
        <w:ind w:firstLine="295"/>
        <w:jc w:val="both"/>
        <w:rPr>
          <w:rFonts w:ascii="Arial" w:hAnsi="Arial" w:cs="Arial"/>
          <w:sz w:val="26"/>
        </w:rPr>
      </w:pPr>
      <w:r>
        <w:rPr>
          <w:rFonts w:ascii="Arial" w:hAnsi="Arial" w:cs="Arial"/>
          <w:color w:val="000000"/>
          <w:sz w:val="26"/>
          <w:szCs w:val="22"/>
        </w:rPr>
        <w:t xml:space="preserve">Провозглашая права личности, Конституция РФ определяет для личности и определенные обязанности, например, платить законно установленные налоги и сборы (ст. </w:t>
      </w:r>
      <w:r>
        <w:rPr>
          <w:rFonts w:ascii="Arial" w:hAnsi="Arial" w:cs="Arial"/>
          <w:i/>
          <w:iCs/>
          <w:color w:val="000000"/>
          <w:sz w:val="26"/>
          <w:szCs w:val="22"/>
        </w:rPr>
        <w:t xml:space="preserve">57), </w:t>
      </w:r>
      <w:r>
        <w:rPr>
          <w:rFonts w:ascii="Arial" w:hAnsi="Arial" w:cs="Arial"/>
          <w:color w:val="000000"/>
          <w:sz w:val="26"/>
          <w:szCs w:val="22"/>
        </w:rPr>
        <w:t>сохранять природу и окружаю</w:t>
      </w:r>
      <w:r>
        <w:rPr>
          <w:rFonts w:ascii="Arial" w:hAnsi="Arial" w:cs="Arial"/>
          <w:color w:val="000000"/>
          <w:sz w:val="26"/>
          <w:szCs w:val="22"/>
        </w:rPr>
        <w:softHyphen/>
        <w:t>щую среду (ст. 58), не заниматься экономической деятельностью, направленной на монополизацию и недобросовестную конкуренцию</w:t>
      </w:r>
    </w:p>
    <w:p w:rsidR="002643B4" w:rsidRDefault="002643B4">
      <w:pPr>
        <w:shd w:val="clear" w:color="auto" w:fill="FFFFFF"/>
        <w:spacing w:line="360" w:lineRule="auto"/>
        <w:ind w:left="7"/>
        <w:rPr>
          <w:rFonts w:ascii="Arial" w:hAnsi="Arial" w:cs="Arial"/>
          <w:sz w:val="26"/>
        </w:rPr>
      </w:pPr>
      <w:r>
        <w:rPr>
          <w:rFonts w:ascii="Arial" w:hAnsi="Arial" w:cs="Arial"/>
          <w:color w:val="000000"/>
          <w:sz w:val="26"/>
          <w:szCs w:val="22"/>
        </w:rPr>
        <w:t>(ч. 2 ст. 34).</w:t>
      </w:r>
    </w:p>
    <w:p w:rsidR="002643B4" w:rsidRDefault="002643B4">
      <w:pPr>
        <w:shd w:val="clear" w:color="auto" w:fill="FFFFFF"/>
        <w:spacing w:before="22" w:line="360" w:lineRule="auto"/>
        <w:ind w:right="7" w:firstLine="317"/>
        <w:jc w:val="both"/>
        <w:rPr>
          <w:rFonts w:ascii="Arial" w:hAnsi="Arial" w:cs="Arial"/>
          <w:sz w:val="26"/>
        </w:rPr>
      </w:pPr>
      <w:r>
        <w:rPr>
          <w:rFonts w:ascii="Arial" w:hAnsi="Arial" w:cs="Arial"/>
          <w:color w:val="000000"/>
          <w:sz w:val="26"/>
          <w:szCs w:val="22"/>
        </w:rPr>
        <w:t>Вместе с тем Конституция РФ устанавливает в исключительных случаях возможность ограничения прав личности только в той мере, в какой это необходимо в целях зашиты основ конституционного строя, нравственности, здоровья, прав и законных интересов других лиц, обеспечения обороны страны и безопасности государства (ст. 55). При</w:t>
      </w:r>
      <w:r>
        <w:rPr>
          <w:rFonts w:ascii="Arial" w:hAnsi="Arial" w:cs="Arial"/>
          <w:color w:val="000000"/>
          <w:sz w:val="26"/>
          <w:szCs w:val="22"/>
        </w:rPr>
        <w:softHyphen/>
        <w:t>чем правовые нормы, ограничивающие права личности, обычно носят административно-правовой характер. Например, право на неприкос</w:t>
      </w:r>
      <w:r>
        <w:rPr>
          <w:rFonts w:ascii="Arial" w:hAnsi="Arial" w:cs="Arial"/>
          <w:color w:val="000000"/>
          <w:sz w:val="26"/>
          <w:szCs w:val="22"/>
        </w:rPr>
        <w:softHyphen/>
        <w:t>новенность жилища может быть ограничено сотрудниками милиции при наличии оснований, предусмотренных соответствующими административно-правовыми нормами, в частности при розыске преступ</w:t>
      </w:r>
      <w:r>
        <w:rPr>
          <w:rFonts w:ascii="Arial" w:hAnsi="Arial" w:cs="Arial"/>
          <w:color w:val="000000"/>
          <w:sz w:val="26"/>
          <w:szCs w:val="22"/>
        </w:rPr>
        <w:softHyphen/>
        <w:t>ника, если в квартире или доме совершается преступление или нару</w:t>
      </w:r>
      <w:r>
        <w:rPr>
          <w:rFonts w:ascii="Arial" w:hAnsi="Arial" w:cs="Arial"/>
          <w:color w:val="000000"/>
          <w:sz w:val="26"/>
          <w:szCs w:val="22"/>
        </w:rPr>
        <w:softHyphen/>
        <w:t>шение общественного порядка, угрожающего жизни или здоровью людей, при пожаре и в других случаях.</w:t>
      </w:r>
    </w:p>
    <w:p w:rsidR="002643B4" w:rsidRDefault="002643B4">
      <w:pPr>
        <w:shd w:val="clear" w:color="auto" w:fill="FFFFFF"/>
        <w:spacing w:before="14" w:line="360" w:lineRule="auto"/>
        <w:ind w:left="7" w:right="7" w:firstLine="310"/>
        <w:jc w:val="both"/>
        <w:rPr>
          <w:rFonts w:ascii="Arial" w:hAnsi="Arial" w:cs="Arial"/>
          <w:sz w:val="26"/>
        </w:rPr>
      </w:pPr>
      <w:r>
        <w:rPr>
          <w:rFonts w:ascii="Arial" w:hAnsi="Arial" w:cs="Arial"/>
          <w:i/>
          <w:iCs/>
          <w:color w:val="000000"/>
          <w:sz w:val="26"/>
          <w:szCs w:val="22"/>
        </w:rPr>
        <w:t xml:space="preserve">Вторая </w:t>
      </w:r>
      <w:r>
        <w:rPr>
          <w:rFonts w:ascii="Arial" w:hAnsi="Arial" w:cs="Arial"/>
          <w:color w:val="000000"/>
          <w:sz w:val="26"/>
          <w:szCs w:val="22"/>
        </w:rPr>
        <w:t>составная часть административно-правового статуса пред</w:t>
      </w:r>
      <w:r>
        <w:rPr>
          <w:rFonts w:ascii="Arial" w:hAnsi="Arial" w:cs="Arial"/>
          <w:color w:val="000000"/>
          <w:sz w:val="26"/>
          <w:szCs w:val="22"/>
        </w:rPr>
        <w:softHyphen/>
        <w:t xml:space="preserve">ставляет собой </w:t>
      </w:r>
      <w:r>
        <w:rPr>
          <w:rFonts w:ascii="Arial" w:hAnsi="Arial" w:cs="Arial"/>
          <w:i/>
          <w:iCs/>
          <w:color w:val="000000"/>
          <w:sz w:val="26"/>
          <w:szCs w:val="22"/>
        </w:rPr>
        <w:t xml:space="preserve">статус гражданина </w:t>
      </w:r>
      <w:r>
        <w:rPr>
          <w:rFonts w:ascii="Arial" w:hAnsi="Arial" w:cs="Arial"/>
          <w:color w:val="000000"/>
          <w:sz w:val="26"/>
          <w:szCs w:val="22"/>
        </w:rPr>
        <w:t>РФ. Как субъект административ</w:t>
      </w:r>
      <w:r>
        <w:rPr>
          <w:rFonts w:ascii="Arial" w:hAnsi="Arial" w:cs="Arial"/>
          <w:color w:val="000000"/>
          <w:sz w:val="26"/>
          <w:szCs w:val="22"/>
        </w:rPr>
        <w:softHyphen/>
        <w:t>ного права, каждый гражданин имеет свой гражданский правовой ста</w:t>
      </w:r>
      <w:r>
        <w:rPr>
          <w:rFonts w:ascii="Arial" w:hAnsi="Arial" w:cs="Arial"/>
          <w:color w:val="000000"/>
          <w:sz w:val="26"/>
          <w:szCs w:val="22"/>
        </w:rPr>
        <w:softHyphen/>
        <w:t>тус.</w:t>
      </w:r>
    </w:p>
    <w:p w:rsidR="002643B4" w:rsidRDefault="002643B4">
      <w:pPr>
        <w:shd w:val="clear" w:color="auto" w:fill="FFFFFF"/>
        <w:spacing w:before="14" w:line="360" w:lineRule="auto"/>
        <w:ind w:left="7" w:firstLine="310"/>
        <w:jc w:val="both"/>
        <w:rPr>
          <w:rFonts w:ascii="Arial" w:hAnsi="Arial" w:cs="Arial"/>
          <w:sz w:val="26"/>
        </w:rPr>
      </w:pPr>
      <w:r>
        <w:rPr>
          <w:rFonts w:ascii="Arial" w:hAnsi="Arial" w:cs="Arial"/>
          <w:color w:val="000000"/>
          <w:sz w:val="26"/>
          <w:szCs w:val="22"/>
        </w:rPr>
        <w:t>Структура административно-правового статуса гражданина вклю</w:t>
      </w:r>
      <w:r>
        <w:rPr>
          <w:rFonts w:ascii="Arial" w:hAnsi="Arial" w:cs="Arial"/>
          <w:color w:val="000000"/>
          <w:sz w:val="26"/>
          <w:szCs w:val="22"/>
        </w:rPr>
        <w:softHyphen/>
        <w:t>чает: 1) правовой статус личности, о чем речь шла выше; 2) его права и обязанности, вытекающие из факта гражданства.</w:t>
      </w:r>
    </w:p>
    <w:p w:rsidR="002643B4" w:rsidRDefault="002643B4">
      <w:pPr>
        <w:shd w:val="clear" w:color="auto" w:fill="FFFFFF"/>
        <w:spacing w:before="14" w:line="360" w:lineRule="auto"/>
        <w:ind w:firstLine="317"/>
        <w:jc w:val="both"/>
        <w:rPr>
          <w:rFonts w:ascii="Arial" w:hAnsi="Arial" w:cs="Arial"/>
          <w:sz w:val="26"/>
        </w:rPr>
      </w:pPr>
      <w:r>
        <w:rPr>
          <w:rFonts w:ascii="Arial" w:hAnsi="Arial" w:cs="Arial"/>
          <w:color w:val="000000"/>
          <w:sz w:val="26"/>
          <w:szCs w:val="22"/>
        </w:rPr>
        <w:t>Нормы административного права, определяющие административ</w:t>
      </w:r>
      <w:r>
        <w:rPr>
          <w:rFonts w:ascii="Arial" w:hAnsi="Arial" w:cs="Arial"/>
          <w:color w:val="000000"/>
          <w:sz w:val="26"/>
          <w:szCs w:val="22"/>
        </w:rPr>
        <w:softHyphen/>
        <w:t>но-правовой статус гражданина, устанавливают его права и обязаннос</w:t>
      </w:r>
      <w:r>
        <w:rPr>
          <w:rFonts w:ascii="Arial" w:hAnsi="Arial" w:cs="Arial"/>
          <w:color w:val="000000"/>
          <w:sz w:val="26"/>
          <w:szCs w:val="22"/>
        </w:rPr>
        <w:softHyphen/>
        <w:t>ти в государственной и общественной деятельности. Это нормы об участии в управлении делами государства (ч. 1 ст. 32 Конституции РФ), право на объединение (ч. 1 ст. 30), право мирно, без оружия, проводить собрания, митинги и демонстрации, шествия и пикетирование (ст. 31), обязанность нести воинскую службу (ч. 2 ст. 59) и др. Далее, это нормы, определяющие административно-правовой статус гражданина в его хо</w:t>
      </w:r>
      <w:r>
        <w:rPr>
          <w:rFonts w:ascii="Arial" w:hAnsi="Arial" w:cs="Arial"/>
          <w:color w:val="000000"/>
          <w:sz w:val="26"/>
          <w:szCs w:val="22"/>
        </w:rPr>
        <w:softHyphen/>
        <w:t>зяйственно-трудовой деятельности, например, право на свободное ис</w:t>
      </w:r>
      <w:r>
        <w:rPr>
          <w:rFonts w:ascii="Arial" w:hAnsi="Arial" w:cs="Arial"/>
          <w:color w:val="000000"/>
          <w:sz w:val="26"/>
          <w:szCs w:val="22"/>
        </w:rPr>
        <w:softHyphen/>
        <w:t>пользование своих способностей и имущества для предприниматель</w:t>
      </w:r>
      <w:r>
        <w:rPr>
          <w:rFonts w:ascii="Arial" w:hAnsi="Arial" w:cs="Arial"/>
          <w:color w:val="000000"/>
          <w:sz w:val="26"/>
          <w:szCs w:val="22"/>
        </w:rPr>
        <w:softHyphen/>
        <w:t>ской и иной не запрещенной законом экономической деятельности (ч. 1 ст. 34), право на свободный труд, выбор профессии и рода деятельности (ч. 1 ст. 37), право частной собственности, в том числе на землю (ч. 1 ст. 35, ч. 1 ст. 36), и др. Наконец, нормы, определяющие административно-правовой статус гражданина в личной или семейной сфере, не затрагивающей интересы общества, например, право на ли</w:t>
      </w:r>
      <w:r>
        <w:rPr>
          <w:rFonts w:ascii="Arial" w:hAnsi="Arial" w:cs="Arial"/>
          <w:color w:val="000000"/>
          <w:sz w:val="26"/>
          <w:szCs w:val="22"/>
        </w:rPr>
        <w:softHyphen/>
        <w:t>тературное, художественное, научное, техническое творчество, право на изменение фамилии, имени, отчества и др.</w:t>
      </w:r>
    </w:p>
    <w:p w:rsidR="002643B4" w:rsidRDefault="002643B4">
      <w:pPr>
        <w:shd w:val="clear" w:color="auto" w:fill="FFFFFF"/>
        <w:spacing w:before="7" w:line="360" w:lineRule="auto"/>
        <w:ind w:left="14" w:right="7" w:firstLine="317"/>
        <w:jc w:val="both"/>
        <w:rPr>
          <w:rFonts w:ascii="Arial" w:hAnsi="Arial" w:cs="Arial"/>
          <w:sz w:val="26"/>
        </w:rPr>
      </w:pPr>
      <w:r>
        <w:rPr>
          <w:rFonts w:ascii="Arial" w:hAnsi="Arial" w:cs="Arial"/>
          <w:color w:val="000000"/>
          <w:sz w:val="26"/>
          <w:szCs w:val="22"/>
        </w:rPr>
        <w:t xml:space="preserve">Когда физическое лицо обрело статус личности, затем гражданина, к ним добавляется </w:t>
      </w:r>
      <w:r>
        <w:rPr>
          <w:rFonts w:ascii="Arial" w:hAnsi="Arial" w:cs="Arial"/>
          <w:i/>
          <w:iCs/>
          <w:color w:val="000000"/>
          <w:sz w:val="26"/>
          <w:szCs w:val="22"/>
        </w:rPr>
        <w:t xml:space="preserve">третий элемент административно-правового статуса </w:t>
      </w:r>
      <w:r>
        <w:rPr>
          <w:rFonts w:ascii="Arial" w:hAnsi="Arial" w:cs="Arial"/>
          <w:color w:val="000000"/>
          <w:sz w:val="26"/>
          <w:szCs w:val="22"/>
        </w:rPr>
        <w:t xml:space="preserve">— </w:t>
      </w:r>
      <w:r>
        <w:rPr>
          <w:rFonts w:ascii="Arial" w:hAnsi="Arial" w:cs="Arial"/>
          <w:i/>
          <w:iCs/>
          <w:color w:val="000000"/>
          <w:sz w:val="26"/>
          <w:szCs w:val="22"/>
        </w:rPr>
        <w:t xml:space="preserve">социальный. </w:t>
      </w:r>
      <w:r>
        <w:rPr>
          <w:rFonts w:ascii="Arial" w:hAnsi="Arial" w:cs="Arial"/>
          <w:color w:val="000000"/>
          <w:sz w:val="26"/>
          <w:szCs w:val="22"/>
        </w:rPr>
        <w:t>Он необходим, чтобы гражданин мог заняться кон</w:t>
      </w:r>
      <w:r>
        <w:rPr>
          <w:rFonts w:ascii="Arial" w:hAnsi="Arial" w:cs="Arial"/>
          <w:color w:val="000000"/>
          <w:sz w:val="26"/>
          <w:szCs w:val="22"/>
        </w:rPr>
        <w:softHyphen/>
        <w:t>кретной трудовой профессиональной деятельностью, учиться, служить в Вооруженных Силах и т.д. Личности и гражданину для этого необ</w:t>
      </w:r>
      <w:r>
        <w:rPr>
          <w:rFonts w:ascii="Arial" w:hAnsi="Arial" w:cs="Arial"/>
          <w:color w:val="000000"/>
          <w:sz w:val="26"/>
          <w:szCs w:val="22"/>
        </w:rPr>
        <w:softHyphen/>
        <w:t>ходимы новые, дополнительные права и обязанности, т.е. сверх пра</w:t>
      </w:r>
      <w:r>
        <w:rPr>
          <w:rFonts w:ascii="Arial" w:hAnsi="Arial" w:cs="Arial"/>
          <w:color w:val="000000"/>
          <w:sz w:val="26"/>
          <w:szCs w:val="22"/>
        </w:rPr>
        <w:softHyphen/>
        <w:t>вового статуса личности и гражданина. В сфере общественно-трудовой деятельности насчитываются тысячи профессий и специальностей, и каждая из них имеет свой правовой статус, установленный в основном нормами трудового и административного права.</w:t>
      </w:r>
    </w:p>
    <w:p w:rsidR="002643B4" w:rsidRDefault="002643B4">
      <w:pPr>
        <w:shd w:val="clear" w:color="auto" w:fill="FFFFFF"/>
        <w:spacing w:line="360" w:lineRule="auto"/>
        <w:ind w:left="7" w:right="14" w:firstLine="302"/>
        <w:jc w:val="both"/>
        <w:rPr>
          <w:rFonts w:ascii="Arial" w:hAnsi="Arial" w:cs="Arial"/>
          <w:sz w:val="26"/>
        </w:rPr>
      </w:pPr>
      <w:r>
        <w:rPr>
          <w:rFonts w:ascii="Arial" w:hAnsi="Arial" w:cs="Arial"/>
          <w:color w:val="000000"/>
          <w:sz w:val="26"/>
          <w:szCs w:val="22"/>
        </w:rPr>
        <w:t>И здесь в качестве социального элемента административно-право</w:t>
      </w:r>
      <w:r>
        <w:rPr>
          <w:rFonts w:ascii="Arial" w:hAnsi="Arial" w:cs="Arial"/>
          <w:color w:val="000000"/>
          <w:sz w:val="26"/>
          <w:szCs w:val="22"/>
        </w:rPr>
        <w:softHyphen/>
        <w:t>вого статуса гражданина можно выделить правовые статусы рабочего, служащего, учащегося, военнослужащего, пенсионера и т.д.</w:t>
      </w:r>
    </w:p>
    <w:p w:rsidR="002643B4" w:rsidRDefault="002643B4">
      <w:pPr>
        <w:shd w:val="clear" w:color="auto" w:fill="FFFFFF"/>
        <w:spacing w:before="7" w:line="360" w:lineRule="auto"/>
        <w:ind w:left="7" w:firstLine="310"/>
        <w:jc w:val="both"/>
        <w:rPr>
          <w:rFonts w:ascii="Arial" w:hAnsi="Arial" w:cs="Arial"/>
          <w:sz w:val="26"/>
        </w:rPr>
      </w:pPr>
      <w:r>
        <w:rPr>
          <w:rFonts w:ascii="Arial" w:hAnsi="Arial" w:cs="Arial"/>
          <w:i/>
          <w:iCs/>
          <w:color w:val="000000"/>
          <w:sz w:val="26"/>
          <w:szCs w:val="22"/>
        </w:rPr>
        <w:t>Четвертый элемент административно-правового статуса гражда</w:t>
      </w:r>
      <w:r>
        <w:rPr>
          <w:rFonts w:ascii="Arial" w:hAnsi="Arial" w:cs="Arial"/>
          <w:i/>
          <w:iCs/>
          <w:color w:val="000000"/>
          <w:sz w:val="26"/>
          <w:szCs w:val="22"/>
        </w:rPr>
        <w:softHyphen/>
        <w:t xml:space="preserve">нина можно назвать статусом, </w:t>
      </w:r>
      <w:r>
        <w:rPr>
          <w:rFonts w:ascii="Arial" w:hAnsi="Arial" w:cs="Arial"/>
          <w:color w:val="000000"/>
          <w:sz w:val="26"/>
          <w:szCs w:val="22"/>
        </w:rPr>
        <w:t>включающим в себя права и обязан</w:t>
      </w:r>
      <w:r>
        <w:rPr>
          <w:rFonts w:ascii="Arial" w:hAnsi="Arial" w:cs="Arial"/>
          <w:color w:val="000000"/>
          <w:sz w:val="26"/>
          <w:szCs w:val="22"/>
        </w:rPr>
        <w:softHyphen/>
        <w:t>ности, которые граждане приобретают по своему желанию, личному интересу для удовлетворения своих чисто индивидуальных потребнос</w:t>
      </w:r>
      <w:r>
        <w:rPr>
          <w:rFonts w:ascii="Arial" w:hAnsi="Arial" w:cs="Arial"/>
          <w:color w:val="000000"/>
          <w:sz w:val="26"/>
          <w:szCs w:val="22"/>
        </w:rPr>
        <w:softHyphen/>
        <w:t>тей. Это, например, любители-охотники, любители-водители, в том числе судоводители, спортсмены-непрофессионалы, туристы, коллекционеры и т.д. Все они получают официальный документ для занятия избранным делом, причем для каждого особого статуса субъекта уста</w:t>
      </w:r>
      <w:r>
        <w:rPr>
          <w:rFonts w:ascii="Arial" w:hAnsi="Arial" w:cs="Arial"/>
          <w:color w:val="000000"/>
          <w:sz w:val="26"/>
          <w:szCs w:val="22"/>
        </w:rPr>
        <w:softHyphen/>
        <w:t>новлен определенный круг прав и обязанностей.</w:t>
      </w:r>
    </w:p>
    <w:p w:rsidR="002643B4" w:rsidRDefault="002643B4">
      <w:pPr>
        <w:shd w:val="clear" w:color="auto" w:fill="FFFFFF"/>
        <w:spacing w:line="360" w:lineRule="auto"/>
        <w:ind w:left="14" w:firstLine="295"/>
        <w:jc w:val="both"/>
        <w:rPr>
          <w:rFonts w:ascii="Arial" w:hAnsi="Arial" w:cs="Arial"/>
          <w:sz w:val="26"/>
        </w:rPr>
      </w:pPr>
      <w:r>
        <w:rPr>
          <w:rFonts w:ascii="Arial" w:hAnsi="Arial" w:cs="Arial"/>
          <w:color w:val="000000"/>
          <w:sz w:val="26"/>
          <w:szCs w:val="22"/>
        </w:rPr>
        <w:t>Итак, общий административно-правовой статус гражданина можно образно представить в виде «матрешки», когда в статус человека (лич</w:t>
      </w:r>
      <w:r>
        <w:rPr>
          <w:rFonts w:ascii="Arial" w:hAnsi="Arial" w:cs="Arial"/>
          <w:color w:val="000000"/>
          <w:sz w:val="26"/>
          <w:szCs w:val="22"/>
        </w:rPr>
        <w:softHyphen/>
        <w:t>ности) входит статус гражданина, в него — социальный, а затем и самый маленький по объему прав и обязанностей — особый статус. Тем не менее необходимо подчеркнуть, что это единый статус, единый правовой комплекс прав, свобод и обязанностей гражданина Россий</w:t>
      </w:r>
      <w:r>
        <w:rPr>
          <w:rFonts w:ascii="Arial" w:hAnsi="Arial" w:cs="Arial"/>
          <w:color w:val="000000"/>
          <w:sz w:val="26"/>
          <w:szCs w:val="22"/>
        </w:rPr>
        <w:softHyphen/>
        <w:t>ской Федерации.</w:t>
      </w:r>
    </w:p>
    <w:p w:rsidR="002643B4" w:rsidRDefault="002643B4">
      <w:pPr>
        <w:shd w:val="clear" w:color="auto" w:fill="FFFFFF"/>
        <w:spacing w:line="360" w:lineRule="auto"/>
        <w:ind w:left="22" w:right="7" w:firstLine="295"/>
        <w:jc w:val="both"/>
        <w:rPr>
          <w:rFonts w:ascii="Arial" w:hAnsi="Arial" w:cs="Arial"/>
          <w:sz w:val="26"/>
        </w:rPr>
      </w:pPr>
      <w:r>
        <w:rPr>
          <w:rFonts w:ascii="Arial" w:hAnsi="Arial" w:cs="Arial"/>
          <w:color w:val="000000"/>
          <w:sz w:val="26"/>
          <w:szCs w:val="22"/>
        </w:rPr>
        <w:t>Определенными особенностями характеризуется административ</w:t>
      </w:r>
      <w:r>
        <w:rPr>
          <w:rFonts w:ascii="Arial" w:hAnsi="Arial" w:cs="Arial"/>
          <w:color w:val="000000"/>
          <w:sz w:val="26"/>
          <w:szCs w:val="22"/>
        </w:rPr>
        <w:softHyphen/>
        <w:t>но-правовой статус иностранных граждан и лиц без гражданства.</w:t>
      </w:r>
    </w:p>
    <w:p w:rsidR="002643B4" w:rsidRDefault="002643B4">
      <w:pPr>
        <w:shd w:val="clear" w:color="auto" w:fill="FFFFFF"/>
        <w:spacing w:before="7" w:line="360" w:lineRule="auto"/>
        <w:ind w:left="14" w:right="7" w:firstLine="302"/>
        <w:jc w:val="both"/>
        <w:rPr>
          <w:rFonts w:ascii="Arial" w:hAnsi="Arial" w:cs="Arial"/>
          <w:sz w:val="26"/>
        </w:rPr>
      </w:pPr>
      <w:r>
        <w:rPr>
          <w:rFonts w:ascii="Arial" w:hAnsi="Arial" w:cs="Arial"/>
          <w:color w:val="000000"/>
          <w:sz w:val="26"/>
          <w:szCs w:val="22"/>
        </w:rPr>
        <w:t>С определенными изъятиями на территории Российской Федера</w:t>
      </w:r>
      <w:r>
        <w:rPr>
          <w:rFonts w:ascii="Arial" w:hAnsi="Arial" w:cs="Arial"/>
          <w:color w:val="000000"/>
          <w:sz w:val="26"/>
          <w:szCs w:val="22"/>
        </w:rPr>
        <w:softHyphen/>
        <w:t>ции они пользуются теми же правами и свободами и несут те же обя</w:t>
      </w:r>
      <w:r>
        <w:rPr>
          <w:rFonts w:ascii="Arial" w:hAnsi="Arial" w:cs="Arial"/>
          <w:color w:val="000000"/>
          <w:sz w:val="26"/>
          <w:szCs w:val="22"/>
        </w:rPr>
        <w:softHyphen/>
        <w:t>занности, что и граждане России, если иное не оговорено законом.</w:t>
      </w:r>
    </w:p>
    <w:p w:rsidR="002643B4" w:rsidRDefault="002643B4">
      <w:pPr>
        <w:shd w:val="clear" w:color="auto" w:fill="FFFFFF"/>
        <w:spacing w:before="7" w:line="360" w:lineRule="auto"/>
        <w:ind w:firstLine="302"/>
        <w:jc w:val="both"/>
        <w:rPr>
          <w:rFonts w:ascii="Arial" w:hAnsi="Arial" w:cs="Arial"/>
          <w:sz w:val="26"/>
        </w:rPr>
      </w:pPr>
      <w:r>
        <w:rPr>
          <w:rFonts w:ascii="Arial" w:hAnsi="Arial" w:cs="Arial"/>
          <w:color w:val="000000"/>
          <w:sz w:val="26"/>
          <w:szCs w:val="22"/>
        </w:rPr>
        <w:t>Изъятия из этого общего положения: 1) они не могут избирать и быть избранными в государственные органы власти и органы местного самоуправления, 2) не несут обязанностей по военной службе, 3) не могут занимать служебные должности, если это предусмотрено соот</w:t>
      </w:r>
      <w:r>
        <w:rPr>
          <w:rFonts w:ascii="Arial" w:hAnsi="Arial" w:cs="Arial"/>
          <w:color w:val="000000"/>
          <w:sz w:val="26"/>
          <w:szCs w:val="22"/>
        </w:rPr>
        <w:softHyphen/>
        <w:t>ветствующим правовым актом, 4) им не могут быть проданы земельные участки, 5) они не могут заниматься предпринимательской или любой Другой деятельностью, связанной с обороной страны и государствен</w:t>
      </w:r>
      <w:r>
        <w:rPr>
          <w:rFonts w:ascii="Arial" w:hAnsi="Arial" w:cs="Arial"/>
          <w:color w:val="000000"/>
          <w:sz w:val="26"/>
          <w:szCs w:val="22"/>
        </w:rPr>
        <w:softHyphen/>
        <w:t>ной безопасностью, пользованием информацией, составляющей госу</w:t>
      </w:r>
      <w:r>
        <w:rPr>
          <w:rFonts w:ascii="Arial" w:hAnsi="Arial" w:cs="Arial"/>
          <w:color w:val="000000"/>
          <w:sz w:val="26"/>
          <w:szCs w:val="22"/>
        </w:rPr>
        <w:softHyphen/>
        <w:t>дарственную тайну, 6) исключительно к ним может быть применена и</w:t>
      </w:r>
    </w:p>
    <w:p w:rsidR="002643B4" w:rsidRDefault="002643B4">
      <w:pPr>
        <w:shd w:val="clear" w:color="auto" w:fill="FFFFFF"/>
        <w:spacing w:line="360" w:lineRule="auto"/>
        <w:ind w:left="29" w:right="22"/>
        <w:jc w:val="both"/>
        <w:rPr>
          <w:rFonts w:ascii="Arial" w:hAnsi="Arial" w:cs="Arial"/>
          <w:sz w:val="26"/>
        </w:rPr>
      </w:pPr>
      <w:r>
        <w:rPr>
          <w:rFonts w:ascii="Arial" w:hAnsi="Arial" w:cs="Arial"/>
          <w:color w:val="000000"/>
          <w:sz w:val="26"/>
          <w:szCs w:val="22"/>
        </w:rPr>
        <w:t>такая мера административной ответственности, как административное выдворение за пределы Российской Федерации (ст. 32</w:t>
      </w:r>
      <w:r>
        <w:rPr>
          <w:rFonts w:ascii="Arial" w:hAnsi="Arial" w:cs="Arial"/>
          <w:color w:val="000000"/>
          <w:sz w:val="26"/>
          <w:szCs w:val="22"/>
          <w:vertAlign w:val="superscript"/>
        </w:rPr>
        <w:t>!</w:t>
      </w:r>
      <w:r>
        <w:rPr>
          <w:rFonts w:ascii="Arial" w:hAnsi="Arial" w:cs="Arial"/>
          <w:color w:val="000000"/>
          <w:sz w:val="26"/>
          <w:szCs w:val="22"/>
        </w:rPr>
        <w:t xml:space="preserve"> КоАП).</w:t>
      </w:r>
    </w:p>
    <w:p w:rsidR="002643B4" w:rsidRDefault="002643B4">
      <w:pPr>
        <w:shd w:val="clear" w:color="auto" w:fill="FFFFFF"/>
        <w:spacing w:before="7" w:line="360" w:lineRule="auto"/>
        <w:ind w:left="14" w:right="22" w:firstLine="302"/>
        <w:jc w:val="both"/>
        <w:rPr>
          <w:rFonts w:ascii="Arial" w:hAnsi="Arial" w:cs="Arial"/>
          <w:sz w:val="26"/>
        </w:rPr>
      </w:pPr>
      <w:r>
        <w:rPr>
          <w:rFonts w:ascii="Arial" w:hAnsi="Arial" w:cs="Arial"/>
          <w:b/>
          <w:bCs/>
          <w:color w:val="000000"/>
          <w:sz w:val="26"/>
          <w:szCs w:val="22"/>
        </w:rPr>
        <w:t xml:space="preserve">Правовой статус органов исполнительной власти. </w:t>
      </w:r>
      <w:r>
        <w:rPr>
          <w:rFonts w:ascii="Arial" w:hAnsi="Arial" w:cs="Arial"/>
          <w:color w:val="000000"/>
          <w:sz w:val="26"/>
          <w:szCs w:val="22"/>
        </w:rPr>
        <w:t>Установление сис</w:t>
      </w:r>
      <w:r>
        <w:rPr>
          <w:rFonts w:ascii="Arial" w:hAnsi="Arial" w:cs="Arial"/>
          <w:color w:val="000000"/>
          <w:sz w:val="26"/>
          <w:szCs w:val="22"/>
        </w:rPr>
        <w:softHyphen/>
        <w:t>темы федеральных органов государственной власти, в том числе орга</w:t>
      </w:r>
      <w:r>
        <w:rPr>
          <w:rFonts w:ascii="Arial" w:hAnsi="Arial" w:cs="Arial"/>
          <w:color w:val="000000"/>
          <w:sz w:val="26"/>
          <w:szCs w:val="22"/>
        </w:rPr>
        <w:softHyphen/>
        <w:t>нов исполнительной власти, отнесено Конституцией РФ к ведению Российской Федерации (п. «г» ст. 71), Исполнительную власть Россий</w:t>
      </w:r>
      <w:r>
        <w:rPr>
          <w:rFonts w:ascii="Arial" w:hAnsi="Arial" w:cs="Arial"/>
          <w:color w:val="000000"/>
          <w:sz w:val="26"/>
          <w:szCs w:val="22"/>
        </w:rPr>
        <w:softHyphen/>
        <w:t>ской Федерации осуществляет Правительство РФ.</w:t>
      </w:r>
    </w:p>
    <w:p w:rsidR="002643B4" w:rsidRDefault="002643B4">
      <w:pPr>
        <w:shd w:val="clear" w:color="auto" w:fill="FFFFFF"/>
        <w:spacing w:before="14" w:line="360" w:lineRule="auto"/>
        <w:ind w:left="22" w:right="7" w:firstLine="317"/>
        <w:jc w:val="both"/>
        <w:rPr>
          <w:rFonts w:ascii="Arial" w:hAnsi="Arial" w:cs="Arial"/>
          <w:sz w:val="26"/>
        </w:rPr>
      </w:pPr>
      <w:r>
        <w:rPr>
          <w:rFonts w:ascii="Arial" w:hAnsi="Arial" w:cs="Arial"/>
          <w:color w:val="000000"/>
          <w:sz w:val="26"/>
          <w:szCs w:val="22"/>
        </w:rPr>
        <w:t>Статья 1 Федерального конституционного закона «О Правительстве Российской Федерации» устанавливает, что Правительство РФ — это высший исполнительный орган государственной власти Российской Федерации. Оно является коллегиальным органом, возглавляющим единую систему исполнительной власти в Российской Федерации.</w:t>
      </w:r>
    </w:p>
    <w:p w:rsidR="002643B4" w:rsidRDefault="002643B4">
      <w:pPr>
        <w:shd w:val="clear" w:color="auto" w:fill="FFFFFF"/>
        <w:spacing w:before="7" w:line="360" w:lineRule="auto"/>
        <w:ind w:right="7" w:firstLine="317"/>
        <w:jc w:val="both"/>
        <w:rPr>
          <w:rFonts w:ascii="Arial" w:hAnsi="Arial" w:cs="Arial"/>
          <w:sz w:val="26"/>
        </w:rPr>
      </w:pPr>
      <w:r>
        <w:rPr>
          <w:rFonts w:ascii="Arial" w:hAnsi="Arial" w:cs="Arial"/>
          <w:color w:val="000000"/>
          <w:sz w:val="26"/>
          <w:szCs w:val="22"/>
        </w:rPr>
        <w:t>В своей деятельности Правительство РФ руководствуется рядом основных принципов: верховенства Конституции РФ, федеральных конституционных законов и федеральных законов, народовластия, федерализма, разделения властей, ответственности, гласности и обес</w:t>
      </w:r>
      <w:r>
        <w:rPr>
          <w:rFonts w:ascii="Arial" w:hAnsi="Arial" w:cs="Arial"/>
          <w:color w:val="000000"/>
          <w:sz w:val="26"/>
          <w:szCs w:val="22"/>
        </w:rPr>
        <w:softHyphen/>
        <w:t>печения прав и свобод человека и гражданина. О полномочиях Пра</w:t>
      </w:r>
      <w:r>
        <w:rPr>
          <w:rFonts w:ascii="Arial" w:hAnsi="Arial" w:cs="Arial"/>
          <w:color w:val="000000"/>
          <w:sz w:val="26"/>
          <w:szCs w:val="22"/>
        </w:rPr>
        <w:softHyphen/>
        <w:t>вительства РФ имеются статьи в ряде федеральных законов и указов Президента РФ. Правительству подчинено большое число других фе</w:t>
      </w:r>
      <w:r>
        <w:rPr>
          <w:rFonts w:ascii="Arial" w:hAnsi="Arial" w:cs="Arial"/>
          <w:color w:val="000000"/>
          <w:sz w:val="26"/>
          <w:szCs w:val="22"/>
        </w:rPr>
        <w:softHyphen/>
        <w:t>деральных органов исполнительной власти (министерств, государст</w:t>
      </w:r>
      <w:r>
        <w:rPr>
          <w:rFonts w:ascii="Arial" w:hAnsi="Arial" w:cs="Arial"/>
          <w:color w:val="000000"/>
          <w:sz w:val="26"/>
          <w:szCs w:val="22"/>
        </w:rPr>
        <w:softHyphen/>
        <w:t>венных комитетов и т.д.).</w:t>
      </w:r>
    </w:p>
    <w:p w:rsidR="002643B4" w:rsidRDefault="002643B4">
      <w:pPr>
        <w:shd w:val="clear" w:color="auto" w:fill="FFFFFF"/>
        <w:spacing w:before="14" w:line="360" w:lineRule="auto"/>
        <w:ind w:left="14" w:firstLine="310"/>
        <w:jc w:val="both"/>
        <w:rPr>
          <w:rFonts w:ascii="Arial" w:hAnsi="Arial" w:cs="Arial"/>
          <w:sz w:val="26"/>
        </w:rPr>
      </w:pPr>
      <w:r>
        <w:rPr>
          <w:rFonts w:ascii="Arial" w:hAnsi="Arial" w:cs="Arial"/>
          <w:color w:val="000000"/>
          <w:sz w:val="26"/>
          <w:szCs w:val="22"/>
        </w:rPr>
        <w:t>Система органов государственной власти субъектов Российской Федерации устанавливается ими самостоятельно, «в соответствии с ос</w:t>
      </w:r>
      <w:r>
        <w:rPr>
          <w:rFonts w:ascii="Arial" w:hAnsi="Arial" w:cs="Arial"/>
          <w:color w:val="000000"/>
          <w:sz w:val="26"/>
          <w:szCs w:val="22"/>
        </w:rPr>
        <w:softHyphen/>
        <w:t>новами конституционного строя Российской Федерации и общими принципами организации представительных и исполнительных орга</w:t>
      </w:r>
      <w:r>
        <w:rPr>
          <w:rFonts w:ascii="Arial" w:hAnsi="Arial" w:cs="Arial"/>
          <w:color w:val="000000"/>
          <w:sz w:val="26"/>
          <w:szCs w:val="22"/>
        </w:rPr>
        <w:softHyphen/>
        <w:t xml:space="preserve">нов государственной власти, установленными федеральным законом» </w:t>
      </w:r>
      <w:r>
        <w:rPr>
          <w:rFonts w:ascii="Arial" w:hAnsi="Arial" w:cs="Arial"/>
          <w:i/>
          <w:iCs/>
          <w:color w:val="000000"/>
          <w:sz w:val="26"/>
          <w:szCs w:val="22"/>
        </w:rPr>
        <w:t xml:space="preserve">(ч. </w:t>
      </w:r>
      <w:r>
        <w:rPr>
          <w:rFonts w:ascii="Arial" w:hAnsi="Arial" w:cs="Arial"/>
          <w:color w:val="000000"/>
          <w:sz w:val="26"/>
          <w:szCs w:val="22"/>
        </w:rPr>
        <w:t>1 ст. 77 Конституции РФ). Пока такого закона нет (имеется лишь его проект, обсуждаемый в Федеральном Собрании). Системы органов исполнительной власти субъектов Федерации определяются сейчас главным образом их законодательством и отличаются значительным разнообразием. Однако наличие некоторых органов предусмотрено федеральными законами и указами Президента РФ (так, Законом РФ «О милиции» в республиках установлено наличие министерств внут</w:t>
      </w:r>
      <w:r>
        <w:rPr>
          <w:rFonts w:ascii="Arial" w:hAnsi="Arial" w:cs="Arial"/>
          <w:color w:val="000000"/>
          <w:sz w:val="26"/>
          <w:szCs w:val="22"/>
        </w:rPr>
        <w:softHyphen/>
        <w:t>ренних дел, а в остальных субъектах Федерации — главных управлений или управлений внутренних дел; указами Президента РФ предусмот</w:t>
      </w:r>
      <w:r>
        <w:rPr>
          <w:rFonts w:ascii="Arial" w:hAnsi="Arial" w:cs="Arial"/>
          <w:color w:val="000000"/>
          <w:sz w:val="26"/>
          <w:szCs w:val="22"/>
        </w:rPr>
        <w:softHyphen/>
        <w:t>рено наличие в областях и краях глав их администраций, очерчены основы их компетенции и взаимоотношений с другими органами го</w:t>
      </w:r>
      <w:r>
        <w:rPr>
          <w:rFonts w:ascii="Arial" w:hAnsi="Arial" w:cs="Arial"/>
          <w:color w:val="000000"/>
          <w:sz w:val="26"/>
          <w:szCs w:val="22"/>
        </w:rPr>
        <w:softHyphen/>
        <w:t>сударственной власти).</w:t>
      </w:r>
    </w:p>
    <w:p w:rsidR="002643B4" w:rsidRDefault="002643B4">
      <w:pPr>
        <w:shd w:val="clear" w:color="auto" w:fill="FFFFFF"/>
        <w:spacing w:before="14" w:line="360" w:lineRule="auto"/>
        <w:ind w:left="14" w:right="7" w:firstLine="310"/>
        <w:jc w:val="both"/>
        <w:rPr>
          <w:rFonts w:ascii="Arial" w:hAnsi="Arial" w:cs="Arial"/>
          <w:sz w:val="26"/>
        </w:rPr>
      </w:pPr>
      <w:r>
        <w:rPr>
          <w:rFonts w:ascii="Arial" w:hAnsi="Arial" w:cs="Arial"/>
          <w:color w:val="000000"/>
          <w:sz w:val="26"/>
          <w:szCs w:val="22"/>
        </w:rPr>
        <w:t>При рассмотрении компетенции федерального Правительства не</w:t>
      </w:r>
      <w:r>
        <w:rPr>
          <w:rFonts w:ascii="Arial" w:hAnsi="Arial" w:cs="Arial"/>
          <w:color w:val="000000"/>
          <w:sz w:val="26"/>
          <w:szCs w:val="22"/>
        </w:rPr>
        <w:softHyphen/>
        <w:t>обходимо учитывать, что, хотя Президент РФ по Конституции 1993 г. не является более главой исполнительной власти (он теперь глава го</w:t>
      </w:r>
      <w:r>
        <w:rPr>
          <w:rFonts w:ascii="Arial" w:hAnsi="Arial" w:cs="Arial"/>
          <w:color w:val="000000"/>
          <w:sz w:val="26"/>
          <w:szCs w:val="22"/>
        </w:rPr>
        <w:softHyphen/>
        <w:t>сударства, призванный, в частности, обеспечивать согласованное</w:t>
      </w:r>
    </w:p>
    <w:p w:rsidR="002643B4" w:rsidRDefault="002643B4">
      <w:pPr>
        <w:shd w:val="clear" w:color="auto" w:fill="FFFFFF"/>
        <w:spacing w:line="360" w:lineRule="auto"/>
        <w:ind w:left="36" w:right="29"/>
        <w:jc w:val="both"/>
        <w:rPr>
          <w:rFonts w:ascii="Arial" w:hAnsi="Arial" w:cs="Arial"/>
          <w:sz w:val="26"/>
        </w:rPr>
      </w:pPr>
      <w:r>
        <w:rPr>
          <w:rFonts w:ascii="Arial" w:hAnsi="Arial" w:cs="Arial"/>
          <w:color w:val="000000"/>
          <w:sz w:val="26"/>
          <w:szCs w:val="22"/>
        </w:rPr>
        <w:t>функционирование и взаимодействие органов государственной влас</w:t>
      </w:r>
      <w:r>
        <w:rPr>
          <w:rFonts w:ascii="Arial" w:hAnsi="Arial" w:cs="Arial"/>
          <w:color w:val="000000"/>
          <w:sz w:val="26"/>
          <w:szCs w:val="22"/>
        </w:rPr>
        <w:softHyphen/>
        <w:t>ти — ч. 2 ст. 80 Конституции РФ), за ним сохранился ряд полномочий по осуществлению исполнительной власти (право назначения высших должностных лиц, присвоения высших чинов, рангов, воинских зва</w:t>
      </w:r>
      <w:r>
        <w:rPr>
          <w:rFonts w:ascii="Arial" w:hAnsi="Arial" w:cs="Arial"/>
          <w:color w:val="000000"/>
          <w:sz w:val="26"/>
          <w:szCs w:val="22"/>
        </w:rPr>
        <w:softHyphen/>
        <w:t>ний и т.д.). Решение таких вопросов, естественно, не входит в компе</w:t>
      </w:r>
      <w:r>
        <w:rPr>
          <w:rFonts w:ascii="Arial" w:hAnsi="Arial" w:cs="Arial"/>
          <w:color w:val="000000"/>
          <w:sz w:val="26"/>
          <w:szCs w:val="22"/>
        </w:rPr>
        <w:softHyphen/>
        <w:t>тенцию Правительства РФ и других федеральных органов исполнительной власти, хотя Президент решает их, как правило, по представ</w:t>
      </w:r>
      <w:r>
        <w:rPr>
          <w:rFonts w:ascii="Arial" w:hAnsi="Arial" w:cs="Arial"/>
          <w:color w:val="000000"/>
          <w:sz w:val="26"/>
          <w:szCs w:val="22"/>
        </w:rPr>
        <w:softHyphen/>
        <w:t>лениям этих органов.</w:t>
      </w:r>
    </w:p>
    <w:p w:rsidR="002643B4" w:rsidRDefault="002643B4">
      <w:pPr>
        <w:shd w:val="clear" w:color="auto" w:fill="FFFFFF"/>
        <w:spacing w:before="7" w:line="360" w:lineRule="auto"/>
        <w:ind w:left="36" w:right="14" w:firstLine="295"/>
        <w:jc w:val="both"/>
        <w:rPr>
          <w:rFonts w:ascii="Arial" w:hAnsi="Arial" w:cs="Arial"/>
          <w:sz w:val="26"/>
        </w:rPr>
      </w:pPr>
      <w:r>
        <w:rPr>
          <w:rFonts w:ascii="Arial" w:hAnsi="Arial" w:cs="Arial"/>
          <w:color w:val="000000"/>
          <w:sz w:val="26"/>
          <w:szCs w:val="22"/>
        </w:rPr>
        <w:t>Следует также иметь в виду, что Президент РФ является по долж</w:t>
      </w:r>
      <w:r>
        <w:rPr>
          <w:rFonts w:ascii="Arial" w:hAnsi="Arial" w:cs="Arial"/>
          <w:color w:val="000000"/>
          <w:sz w:val="26"/>
          <w:szCs w:val="22"/>
        </w:rPr>
        <w:softHyphen/>
        <w:t>ности Верховным Главнокомандующим Вооруженными Силами РФ и Председателем Совета Безопасности. Б связи с этим ряд федеральных министерств и ведомств непосредственно подведомственны Президен</w:t>
      </w:r>
      <w:r>
        <w:rPr>
          <w:rFonts w:ascii="Arial" w:hAnsi="Arial" w:cs="Arial"/>
          <w:color w:val="000000"/>
          <w:sz w:val="26"/>
          <w:szCs w:val="22"/>
        </w:rPr>
        <w:softHyphen/>
        <w:t>ту (см. гл. 13).</w:t>
      </w:r>
    </w:p>
    <w:p w:rsidR="002643B4" w:rsidRDefault="002643B4">
      <w:pPr>
        <w:shd w:val="clear" w:color="auto" w:fill="FFFFFF"/>
        <w:spacing w:before="7" w:line="360" w:lineRule="auto"/>
        <w:ind w:left="29" w:right="7" w:firstLine="302"/>
        <w:jc w:val="both"/>
        <w:rPr>
          <w:rFonts w:ascii="Arial" w:hAnsi="Arial" w:cs="Arial"/>
          <w:sz w:val="26"/>
        </w:rPr>
      </w:pPr>
      <w:r>
        <w:rPr>
          <w:rFonts w:ascii="Arial" w:hAnsi="Arial" w:cs="Arial"/>
          <w:color w:val="000000"/>
          <w:sz w:val="26"/>
          <w:szCs w:val="22"/>
        </w:rPr>
        <w:t>Правительство обязано выполнять указы и распоряжения Прези</w:t>
      </w:r>
      <w:r>
        <w:rPr>
          <w:rFonts w:ascii="Arial" w:hAnsi="Arial" w:cs="Arial"/>
          <w:color w:val="000000"/>
          <w:sz w:val="26"/>
          <w:szCs w:val="22"/>
        </w:rPr>
        <w:softHyphen/>
        <w:t>дента. В то же время оно обладает относительной самостоятельностью по отношению к нему: Президент вправе отменять акты Правительства только в случае противоречия их Конституции РФ, федеральным за</w:t>
      </w:r>
      <w:r>
        <w:rPr>
          <w:rFonts w:ascii="Arial" w:hAnsi="Arial" w:cs="Arial"/>
          <w:color w:val="000000"/>
          <w:sz w:val="26"/>
          <w:szCs w:val="22"/>
        </w:rPr>
        <w:softHyphen/>
        <w:t>конам и указам Президента (ч. 3 ст. 115), т.е. не может это сделать по соображениям нецелесообразности упомянутых актов.</w:t>
      </w:r>
    </w:p>
    <w:p w:rsidR="002643B4" w:rsidRDefault="002643B4">
      <w:pPr>
        <w:shd w:val="clear" w:color="auto" w:fill="FFFFFF"/>
        <w:spacing w:before="14" w:line="360" w:lineRule="auto"/>
        <w:ind w:left="22" w:firstLine="310"/>
        <w:jc w:val="both"/>
        <w:rPr>
          <w:rFonts w:ascii="Arial" w:hAnsi="Arial" w:cs="Arial"/>
          <w:sz w:val="26"/>
        </w:rPr>
      </w:pPr>
      <w:r>
        <w:rPr>
          <w:rFonts w:ascii="Arial" w:hAnsi="Arial" w:cs="Arial"/>
          <w:color w:val="000000"/>
          <w:sz w:val="26"/>
          <w:szCs w:val="22"/>
        </w:rPr>
        <w:t>Председатель Правительства — это не спикер его заседаний. Он, как сказано в Конституции РФ, «определяет основные направления деятельности Правительства... и организует его работу» (ст. 113). Право председательствовать на заседаниях Правительства имеет и Президент (п. «б» ст. 83 Конституции РФ). В таком случае Председатель Прави</w:t>
      </w:r>
      <w:r>
        <w:rPr>
          <w:rFonts w:ascii="Arial" w:hAnsi="Arial" w:cs="Arial"/>
          <w:color w:val="000000"/>
          <w:sz w:val="26"/>
          <w:szCs w:val="22"/>
        </w:rPr>
        <w:softHyphen/>
        <w:t>тельства уступает ему свое место председательствующего.</w:t>
      </w:r>
    </w:p>
    <w:p w:rsidR="002643B4" w:rsidRDefault="002643B4">
      <w:pPr>
        <w:shd w:val="clear" w:color="auto" w:fill="FFFFFF"/>
        <w:spacing w:before="14" w:line="360" w:lineRule="auto"/>
        <w:ind w:left="29" w:right="14" w:firstLine="310"/>
        <w:jc w:val="both"/>
        <w:rPr>
          <w:rFonts w:ascii="Arial" w:hAnsi="Arial" w:cs="Arial"/>
          <w:sz w:val="26"/>
        </w:rPr>
      </w:pPr>
      <w:r>
        <w:rPr>
          <w:rFonts w:ascii="Arial" w:hAnsi="Arial" w:cs="Arial"/>
          <w:color w:val="000000"/>
          <w:sz w:val="26"/>
          <w:szCs w:val="22"/>
        </w:rPr>
        <w:t>Подведомственные Правительству РФ федеральные органы испол</w:t>
      </w:r>
      <w:r>
        <w:rPr>
          <w:rFonts w:ascii="Arial" w:hAnsi="Arial" w:cs="Arial"/>
          <w:color w:val="000000"/>
          <w:sz w:val="26"/>
          <w:szCs w:val="22"/>
        </w:rPr>
        <w:softHyphen/>
        <w:t>нительной власти весьма разнообразны. Это министерства, государст</w:t>
      </w:r>
      <w:r>
        <w:rPr>
          <w:rFonts w:ascii="Arial" w:hAnsi="Arial" w:cs="Arial"/>
          <w:color w:val="000000"/>
          <w:sz w:val="26"/>
          <w:szCs w:val="22"/>
        </w:rPr>
        <w:softHyphen/>
        <w:t>венные комитеты, федеральные комиссии России, службы, агентства, надзоры и т.д.</w:t>
      </w:r>
    </w:p>
    <w:p w:rsidR="002643B4" w:rsidRDefault="002643B4">
      <w:pPr>
        <w:shd w:val="clear" w:color="auto" w:fill="FFFFFF"/>
        <w:spacing w:before="14" w:line="360" w:lineRule="auto"/>
        <w:ind w:right="7" w:firstLine="310"/>
        <w:jc w:val="both"/>
        <w:rPr>
          <w:rFonts w:ascii="Arial" w:hAnsi="Arial" w:cs="Arial"/>
          <w:sz w:val="26"/>
        </w:rPr>
      </w:pPr>
      <w:r>
        <w:rPr>
          <w:rFonts w:ascii="Arial" w:hAnsi="Arial" w:cs="Arial"/>
          <w:color w:val="000000"/>
          <w:sz w:val="26"/>
          <w:szCs w:val="22"/>
        </w:rPr>
        <w:t>Министерства являются, как правило, отраслевыми органами (на</w:t>
      </w:r>
      <w:r>
        <w:rPr>
          <w:rFonts w:ascii="Arial" w:hAnsi="Arial" w:cs="Arial"/>
          <w:color w:val="000000"/>
          <w:sz w:val="26"/>
          <w:szCs w:val="22"/>
        </w:rPr>
        <w:softHyphen/>
        <w:t>пример, Министерство РФ по атомной энергии, Министерство обо</w:t>
      </w:r>
      <w:r>
        <w:rPr>
          <w:rFonts w:ascii="Arial" w:hAnsi="Arial" w:cs="Arial"/>
          <w:color w:val="000000"/>
          <w:sz w:val="26"/>
          <w:szCs w:val="22"/>
        </w:rPr>
        <w:softHyphen/>
        <w:t>роны РФ, Министерство путей сообщения РФ). Но есть и межотрас</w:t>
      </w:r>
      <w:r>
        <w:rPr>
          <w:rFonts w:ascii="Arial" w:hAnsi="Arial" w:cs="Arial"/>
          <w:color w:val="000000"/>
          <w:sz w:val="26"/>
          <w:szCs w:val="22"/>
        </w:rPr>
        <w:softHyphen/>
        <w:t>левые министерства (Министерство экономики, Министерство труда и социального развития РФ и т.д.). Имеются и министерства по круп</w:t>
      </w:r>
      <w:r>
        <w:rPr>
          <w:rFonts w:ascii="Arial" w:hAnsi="Arial" w:cs="Arial"/>
          <w:color w:val="000000"/>
          <w:sz w:val="26"/>
          <w:szCs w:val="22"/>
        </w:rPr>
        <w:softHyphen/>
        <w:t>ным проблемам (Министерство по делам федерации и национальнос</w:t>
      </w:r>
      <w:r>
        <w:rPr>
          <w:rFonts w:ascii="Arial" w:hAnsi="Arial" w:cs="Arial"/>
          <w:color w:val="000000"/>
          <w:sz w:val="26"/>
          <w:szCs w:val="22"/>
        </w:rPr>
        <w:softHyphen/>
        <w:t>тей РФ). Некоторые государственные комитеты являются межотрасле</w:t>
      </w:r>
      <w:r>
        <w:rPr>
          <w:rFonts w:ascii="Arial" w:hAnsi="Arial" w:cs="Arial"/>
          <w:color w:val="000000"/>
          <w:sz w:val="26"/>
          <w:szCs w:val="22"/>
        </w:rPr>
        <w:softHyphen/>
        <w:t>выми органами (например, Государственный комитет РФ по стандартизации и метрологии), другие — отраслевыми органами (Государственный комитет РФ по кинематографии). Иные органы федеральной исполнительной власти бывают и отраслевыми, и межотраслевыми, и проблемными (например, Федеральная служба безопасности РФ, Фе</w:t>
      </w:r>
      <w:r>
        <w:rPr>
          <w:rFonts w:ascii="Arial" w:hAnsi="Arial" w:cs="Arial"/>
          <w:color w:val="000000"/>
          <w:sz w:val="26"/>
          <w:szCs w:val="22"/>
        </w:rPr>
        <w:softHyphen/>
        <w:t>деральная архивная служба России, Федеральная служба геодезии и</w:t>
      </w:r>
    </w:p>
    <w:p w:rsidR="002643B4" w:rsidRDefault="002643B4">
      <w:pPr>
        <w:shd w:val="clear" w:color="auto" w:fill="FFFFFF"/>
        <w:spacing w:line="360" w:lineRule="auto"/>
        <w:ind w:left="7" w:right="22"/>
        <w:jc w:val="both"/>
        <w:rPr>
          <w:rFonts w:ascii="Arial" w:hAnsi="Arial" w:cs="Arial"/>
          <w:sz w:val="26"/>
        </w:rPr>
      </w:pPr>
      <w:r>
        <w:rPr>
          <w:rFonts w:ascii="Arial" w:hAnsi="Arial" w:cs="Arial"/>
          <w:color w:val="000000"/>
          <w:sz w:val="26"/>
          <w:szCs w:val="22"/>
        </w:rPr>
        <w:t>картографии России, Федеральная служба налоговой полиции РФ). Наименование «надзор» имеют органы, возглавляющие системы кон</w:t>
      </w:r>
      <w:r>
        <w:rPr>
          <w:rFonts w:ascii="Arial" w:hAnsi="Arial" w:cs="Arial"/>
          <w:color w:val="000000"/>
          <w:sz w:val="26"/>
          <w:szCs w:val="22"/>
        </w:rPr>
        <w:softHyphen/>
        <w:t>трольно-инспекционных органов (Федеральный горный и промыш</w:t>
      </w:r>
      <w:r>
        <w:rPr>
          <w:rFonts w:ascii="Arial" w:hAnsi="Arial" w:cs="Arial"/>
          <w:color w:val="000000"/>
          <w:sz w:val="26"/>
          <w:szCs w:val="22"/>
        </w:rPr>
        <w:softHyphen/>
        <w:t>ленный надзор России, Федеральный надзор по ядерной и радиаци</w:t>
      </w:r>
      <w:r>
        <w:rPr>
          <w:rFonts w:ascii="Arial" w:hAnsi="Arial" w:cs="Arial"/>
          <w:color w:val="000000"/>
          <w:sz w:val="26"/>
          <w:szCs w:val="22"/>
        </w:rPr>
        <w:softHyphen/>
        <w:t>онной безопасности).</w:t>
      </w:r>
    </w:p>
    <w:p w:rsidR="002643B4" w:rsidRDefault="002643B4">
      <w:pPr>
        <w:shd w:val="clear" w:color="auto" w:fill="FFFFFF"/>
        <w:spacing w:before="14" w:line="360" w:lineRule="auto"/>
        <w:ind w:left="14" w:right="7" w:firstLine="310"/>
        <w:jc w:val="both"/>
        <w:rPr>
          <w:rFonts w:ascii="Arial" w:hAnsi="Arial" w:cs="Arial"/>
          <w:sz w:val="26"/>
        </w:rPr>
      </w:pPr>
      <w:r>
        <w:rPr>
          <w:rFonts w:ascii="Arial" w:hAnsi="Arial" w:cs="Arial"/>
          <w:color w:val="000000"/>
          <w:sz w:val="26"/>
          <w:szCs w:val="22"/>
        </w:rPr>
        <w:t>Основы компетенции многих из этих органов (Министерства РФ по налогам и сборам, Государственного таможенного комитета РФ и др.) очерчены федеральными законами. О каждом министерстве, ином федеральном органе исполнительной власти имеется Положе</w:t>
      </w:r>
      <w:r>
        <w:rPr>
          <w:rFonts w:ascii="Arial" w:hAnsi="Arial" w:cs="Arial"/>
          <w:color w:val="000000"/>
          <w:sz w:val="26"/>
          <w:szCs w:val="22"/>
        </w:rPr>
        <w:softHyphen/>
        <w:t>ние, утверждаемое или Президентом, или Правительством.</w:t>
      </w:r>
    </w:p>
    <w:p w:rsidR="002643B4" w:rsidRDefault="002643B4">
      <w:pPr>
        <w:shd w:val="clear" w:color="auto" w:fill="FFFFFF"/>
        <w:spacing w:before="14" w:line="360" w:lineRule="auto"/>
        <w:ind w:left="7" w:firstLine="310"/>
        <w:jc w:val="both"/>
        <w:rPr>
          <w:rFonts w:ascii="Arial" w:hAnsi="Arial" w:cs="Arial"/>
          <w:sz w:val="26"/>
        </w:rPr>
      </w:pPr>
      <w:r>
        <w:rPr>
          <w:rFonts w:ascii="Arial" w:hAnsi="Arial" w:cs="Arial"/>
          <w:color w:val="000000"/>
          <w:sz w:val="26"/>
          <w:szCs w:val="22"/>
        </w:rPr>
        <w:t>Многие федеральные органы исполнительной власти имеют свои территориальные органы (пример тому — территориальные управле</w:t>
      </w:r>
      <w:r>
        <w:rPr>
          <w:rFonts w:ascii="Arial" w:hAnsi="Arial" w:cs="Arial"/>
          <w:color w:val="000000"/>
          <w:sz w:val="26"/>
          <w:szCs w:val="22"/>
        </w:rPr>
        <w:softHyphen/>
        <w:t>ния Государственного таможенного комитета, военкоматы — регио</w:t>
      </w:r>
      <w:r>
        <w:rPr>
          <w:rFonts w:ascii="Arial" w:hAnsi="Arial" w:cs="Arial"/>
          <w:color w:val="000000"/>
          <w:sz w:val="26"/>
          <w:szCs w:val="22"/>
        </w:rPr>
        <w:softHyphen/>
        <w:t>нальные органы Министерства обороны). Территориальные органы федеральных министерств и иных федеральных органов исполнитель</w:t>
      </w:r>
      <w:r>
        <w:rPr>
          <w:rFonts w:ascii="Arial" w:hAnsi="Arial" w:cs="Arial"/>
          <w:color w:val="000000"/>
          <w:sz w:val="26"/>
          <w:szCs w:val="22"/>
        </w:rPr>
        <w:softHyphen/>
        <w:t>ной власти, если границы их деятельности совпадают с границами субъектов Федерации (а, как правило, так оно и бывает), возглавляют должностные лица, назначаемые руководителями этих министерств и иных федеральных органов по согласованию с субъектами Федерации.</w:t>
      </w:r>
    </w:p>
    <w:p w:rsidR="002643B4" w:rsidRDefault="002643B4">
      <w:pPr>
        <w:shd w:val="clear" w:color="auto" w:fill="FFFFFF"/>
        <w:spacing w:before="14" w:line="360" w:lineRule="auto"/>
        <w:ind w:left="7" w:firstLine="317"/>
        <w:jc w:val="both"/>
        <w:rPr>
          <w:rFonts w:ascii="Arial" w:hAnsi="Arial" w:cs="Arial"/>
          <w:sz w:val="26"/>
        </w:rPr>
      </w:pPr>
      <w:r>
        <w:rPr>
          <w:rFonts w:ascii="Arial" w:hAnsi="Arial" w:cs="Arial"/>
          <w:color w:val="000000"/>
          <w:sz w:val="26"/>
          <w:szCs w:val="22"/>
        </w:rPr>
        <w:t>Министерства Российской Федерации и иные федеральные органы исполнительной власти действуют на основе сочетания единоначалия и коллегиальности при верховенстве единоначалия. Федеральные ми</w:t>
      </w:r>
      <w:r>
        <w:rPr>
          <w:rFonts w:ascii="Arial" w:hAnsi="Arial" w:cs="Arial"/>
          <w:color w:val="000000"/>
          <w:sz w:val="26"/>
          <w:szCs w:val="22"/>
        </w:rPr>
        <w:softHyphen/>
        <w:t>нистры и другие руководители федеральных органов исполнительной власти Российской Федерации назначаются Президентом РФ. Прави</w:t>
      </w:r>
      <w:r>
        <w:rPr>
          <w:rFonts w:ascii="Arial" w:hAnsi="Arial" w:cs="Arial"/>
          <w:color w:val="000000"/>
          <w:sz w:val="26"/>
          <w:szCs w:val="22"/>
        </w:rPr>
        <w:softHyphen/>
        <w:t>тельство РФ назначает на должность и освобождает от должности за</w:t>
      </w:r>
      <w:r>
        <w:rPr>
          <w:rFonts w:ascii="Arial" w:hAnsi="Arial" w:cs="Arial"/>
          <w:color w:val="000000"/>
          <w:sz w:val="26"/>
          <w:szCs w:val="22"/>
        </w:rPr>
        <w:softHyphen/>
        <w:t>местителей федеральных министров, руководителей федеральных органов исполнительной власти, не являющихся федеральными мини</w:t>
      </w:r>
      <w:r>
        <w:rPr>
          <w:rFonts w:ascii="Arial" w:hAnsi="Arial" w:cs="Arial"/>
          <w:color w:val="000000"/>
          <w:sz w:val="26"/>
          <w:szCs w:val="22"/>
        </w:rPr>
        <w:softHyphen/>
        <w:t>страми, и их заместителей, руководителей органов и организаций при Правительстве РФ, утверждает членов коллегий федеральных минис</w:t>
      </w:r>
      <w:r>
        <w:rPr>
          <w:rFonts w:ascii="Arial" w:hAnsi="Arial" w:cs="Arial"/>
          <w:color w:val="000000"/>
          <w:sz w:val="26"/>
          <w:szCs w:val="22"/>
        </w:rPr>
        <w:softHyphen/>
        <w:t>терств и иных федеральных органов исполнительной власти.</w:t>
      </w:r>
    </w:p>
    <w:p w:rsidR="002643B4" w:rsidRDefault="002643B4">
      <w:pPr>
        <w:shd w:val="clear" w:color="auto" w:fill="FFFFFF"/>
        <w:spacing w:before="14" w:line="360" w:lineRule="auto"/>
        <w:ind w:firstLine="317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6"/>
          <w:szCs w:val="22"/>
        </w:rPr>
        <w:t>Правительство РФ вправе отменять акты федеральных органов исполнительной власти или приостанавливать действие этих актов (ст. 12 Федерального конституционного закона «О Правительстве Россий</w:t>
      </w:r>
      <w:r>
        <w:rPr>
          <w:rFonts w:ascii="Arial" w:hAnsi="Arial" w:cs="Arial"/>
          <w:color w:val="000000"/>
          <w:sz w:val="26"/>
          <w:szCs w:val="22"/>
        </w:rPr>
        <w:softHyphen/>
        <w:t>ской Федерации»). Руководители федеральных министерств и иных органов исполнительной власти РФ издают свои приказы в пределах компетенции каждого из этих органов, на основании и во исполнение Конституции РФ, федеральных законов, указов и распоряжений Президента, постановлений и распоряжений Правительства РФ. Коллегии этих органов обсуждают и решают на регулярно проводимых заседа</w:t>
      </w:r>
      <w:r>
        <w:rPr>
          <w:rFonts w:ascii="Arial" w:hAnsi="Arial" w:cs="Arial"/>
          <w:color w:val="000000"/>
          <w:sz w:val="26"/>
          <w:szCs w:val="22"/>
        </w:rPr>
        <w:softHyphen/>
        <w:t>ниях основные вопросы их компетенции, Председателями коллегий являются руководители упомянутых органов. Решения коллегий при</w:t>
      </w:r>
      <w:r>
        <w:rPr>
          <w:rFonts w:ascii="Arial" w:hAnsi="Arial" w:cs="Arial"/>
          <w:color w:val="000000"/>
          <w:sz w:val="26"/>
          <w:szCs w:val="22"/>
        </w:rPr>
        <w:softHyphen/>
        <w:t>водятся в жизнь приказами этих руководителей.</w:t>
      </w:r>
    </w:p>
    <w:p w:rsidR="002643B4" w:rsidRDefault="002643B4">
      <w:pPr>
        <w:shd w:val="clear" w:color="auto" w:fill="FFFFFF"/>
        <w:spacing w:before="14" w:line="360" w:lineRule="auto"/>
        <w:ind w:firstLine="317"/>
        <w:jc w:val="both"/>
        <w:rPr>
          <w:rFonts w:ascii="Arial" w:hAnsi="Arial" w:cs="Arial"/>
          <w:sz w:val="22"/>
        </w:rPr>
      </w:pPr>
      <w:bookmarkStart w:id="0" w:name="_GoBack"/>
      <w:bookmarkEnd w:id="0"/>
    </w:p>
    <w:sectPr w:rsidR="002643B4">
      <w:footerReference w:type="even" r:id="rId7"/>
      <w:footerReference w:type="default" r:id="rId8"/>
      <w:type w:val="continuous"/>
      <w:pgSz w:w="11909" w:h="16834"/>
      <w:pgMar w:top="1440" w:right="1277" w:bottom="720" w:left="1440" w:header="720" w:footer="720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643B4" w:rsidRDefault="002643B4">
      <w:r>
        <w:separator/>
      </w:r>
    </w:p>
  </w:endnote>
  <w:endnote w:type="continuationSeparator" w:id="0">
    <w:p w:rsidR="002643B4" w:rsidRDefault="002643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43B4" w:rsidRDefault="002643B4">
    <w:pPr>
      <w:pStyle w:val="a6"/>
      <w:framePr w:wrap="around" w:vAnchor="text" w:hAnchor="margin" w:xAlign="right" w:y="1"/>
      <w:rPr>
        <w:rStyle w:val="a7"/>
      </w:rPr>
    </w:pPr>
  </w:p>
  <w:p w:rsidR="002643B4" w:rsidRDefault="002643B4">
    <w:pPr>
      <w:pStyle w:val="a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43B4" w:rsidRDefault="00694250">
    <w:pPr>
      <w:pStyle w:val="a6"/>
      <w:framePr w:wrap="around" w:vAnchor="text" w:hAnchor="margin" w:xAlign="right" w:y="1"/>
      <w:rPr>
        <w:rStyle w:val="a7"/>
      </w:rPr>
    </w:pPr>
    <w:r>
      <w:rPr>
        <w:rStyle w:val="a7"/>
        <w:noProof/>
      </w:rPr>
      <w:t>1</w:t>
    </w:r>
  </w:p>
  <w:p w:rsidR="002643B4" w:rsidRDefault="002643B4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643B4" w:rsidRDefault="002643B4">
      <w:r>
        <w:separator/>
      </w:r>
    </w:p>
  </w:footnote>
  <w:footnote w:type="continuationSeparator" w:id="0">
    <w:p w:rsidR="002643B4" w:rsidRDefault="002643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7AD50FB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">
    <w:nsid w:val="79620897"/>
    <w:multiLevelType w:val="multilevel"/>
    <w:tmpl w:val="04190029"/>
    <w:lvl w:ilvl="0">
      <w:start w:val="1"/>
      <w:numFmt w:val="decimal"/>
      <w:pStyle w:val="1"/>
      <w:suff w:val="space"/>
      <w:lvlText w:val="Глава %1"/>
      <w:lvlJc w:val="left"/>
      <w:pPr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ind w:left="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bordersDoNotSurroundHeader/>
  <w:bordersDoNotSurroundFooter/>
  <w:revisionView w:markup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94250"/>
    <w:rsid w:val="002643B4"/>
    <w:rsid w:val="00601A43"/>
    <w:rsid w:val="00694250"/>
    <w:rsid w:val="00862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B2ADCA6-8B90-4EFC-BEF7-54DDDC1053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qFormat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qFormat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pPr>
      <w:shd w:val="clear" w:color="auto" w:fill="FFFFFF"/>
      <w:spacing w:before="14" w:line="223" w:lineRule="exact"/>
      <w:ind w:left="7" w:firstLine="302"/>
      <w:jc w:val="both"/>
    </w:pPr>
    <w:rPr>
      <w:rFonts w:ascii="Arial" w:hAnsi="Arial" w:cs="Arial"/>
      <w:color w:val="000000"/>
      <w:sz w:val="22"/>
      <w:szCs w:val="22"/>
    </w:rPr>
  </w:style>
  <w:style w:type="paragraph" w:styleId="a4">
    <w:name w:val="Title"/>
    <w:basedOn w:val="a"/>
    <w:qFormat/>
    <w:pPr>
      <w:shd w:val="clear" w:color="auto" w:fill="FFFFFF"/>
      <w:spacing w:line="360" w:lineRule="auto"/>
      <w:ind w:left="1303"/>
      <w:jc w:val="center"/>
    </w:pPr>
    <w:rPr>
      <w:rFonts w:ascii="Arial" w:hAnsi="Arial" w:cs="Arial"/>
      <w:b/>
      <w:bCs/>
      <w:color w:val="000000"/>
      <w:sz w:val="24"/>
      <w:szCs w:val="25"/>
    </w:rPr>
  </w:style>
  <w:style w:type="paragraph" w:styleId="20">
    <w:name w:val="Body Text Indent 2"/>
    <w:basedOn w:val="a"/>
    <w:semiHidden/>
    <w:pPr>
      <w:shd w:val="clear" w:color="auto" w:fill="FFFFFF"/>
      <w:spacing w:before="7" w:line="360" w:lineRule="auto"/>
      <w:ind w:right="14" w:firstLine="317"/>
      <w:jc w:val="both"/>
    </w:pPr>
    <w:rPr>
      <w:rFonts w:ascii="Arial" w:hAnsi="Arial" w:cs="Arial"/>
      <w:color w:val="000000"/>
      <w:sz w:val="22"/>
      <w:szCs w:val="22"/>
    </w:rPr>
  </w:style>
  <w:style w:type="paragraph" w:styleId="a5">
    <w:name w:val="header"/>
    <w:basedOn w:val="a"/>
    <w:semiHidden/>
    <w:pPr>
      <w:tabs>
        <w:tab w:val="center" w:pos="4677"/>
        <w:tab w:val="right" w:pos="9355"/>
      </w:tabs>
    </w:pPr>
  </w:style>
  <w:style w:type="paragraph" w:styleId="a6">
    <w:name w:val="footer"/>
    <w:basedOn w:val="a"/>
    <w:semiHidden/>
    <w:pPr>
      <w:tabs>
        <w:tab w:val="center" w:pos="4677"/>
        <w:tab w:val="right" w:pos="9355"/>
      </w:tabs>
    </w:pPr>
  </w:style>
  <w:style w:type="character" w:styleId="a7">
    <w:name w:val="page number"/>
    <w:basedOn w:val="a0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6983</Words>
  <Characters>39805</Characters>
  <Application>Microsoft Office Word</Application>
  <DocSecurity>0</DocSecurity>
  <Lines>331</Lines>
  <Paragraphs>93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АДМИНИСТРАТИВНОЕ ПРАВО</vt:lpstr>
    </vt:vector>
  </TitlesOfParts>
  <Company/>
  <LinksUpToDate>false</LinksUpToDate>
  <CharactersWithSpaces>46695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АДМИНИСТРАТИВНОЕ ПРАВО</dc:title>
  <dc:subject/>
  <dc:creator>bessoes</dc:creator>
  <cp:keywords/>
  <dc:description/>
  <cp:lastModifiedBy>Irina</cp:lastModifiedBy>
  <cp:revision>2</cp:revision>
  <cp:lastPrinted>2003-05-19T16:14:00Z</cp:lastPrinted>
  <dcterms:created xsi:type="dcterms:W3CDTF">2014-08-03T14:17:00Z</dcterms:created>
  <dcterms:modified xsi:type="dcterms:W3CDTF">2014-08-03T14:17:00Z</dcterms:modified>
</cp:coreProperties>
</file>