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4C2" w:rsidRPr="00DC0E2E" w:rsidRDefault="004004C2" w:rsidP="00DC0E2E">
      <w:pPr>
        <w:pStyle w:val="ConsPlusNormal"/>
        <w:widowControl/>
        <w:spacing w:line="360" w:lineRule="auto"/>
        <w:ind w:firstLine="709"/>
        <w:jc w:val="both"/>
        <w:rPr>
          <w:rFonts w:ascii="Times New Roman" w:hAnsi="Times New Roman" w:cs="Times New Roman"/>
          <w:color w:val="000000"/>
          <w:sz w:val="28"/>
          <w:szCs w:val="28"/>
        </w:rPr>
      </w:pPr>
      <w:bookmarkStart w:id="0" w:name="_Toc199183520"/>
      <w:bookmarkStart w:id="1" w:name="_Toc200134591"/>
      <w:r w:rsidRPr="00C300BC">
        <w:rPr>
          <w:rFonts w:ascii="Times New Roman" w:hAnsi="Times New Roman" w:cs="Times New Roman"/>
          <w:b/>
          <w:color w:val="000000"/>
          <w:sz w:val="28"/>
          <w:szCs w:val="28"/>
        </w:rPr>
        <w:t>Введение</w:t>
      </w:r>
      <w:bookmarkEnd w:id="0"/>
      <w:bookmarkEnd w:id="1"/>
    </w:p>
    <w:p w:rsidR="00C300BC" w:rsidRDefault="00C300BC" w:rsidP="00DC0E2E">
      <w:pPr>
        <w:pStyle w:val="ConsPlusNormal"/>
        <w:widowControl/>
        <w:spacing w:line="360" w:lineRule="auto"/>
        <w:ind w:firstLine="709"/>
        <w:jc w:val="both"/>
        <w:rPr>
          <w:rFonts w:ascii="Times New Roman" w:hAnsi="Times New Roman" w:cs="Times New Roman"/>
          <w:color w:val="000000"/>
          <w:sz w:val="28"/>
          <w:szCs w:val="28"/>
        </w:rPr>
      </w:pPr>
      <w:bookmarkStart w:id="2" w:name="_Toc199784283"/>
      <w:bookmarkStart w:id="3" w:name="_Toc199832771"/>
      <w:bookmarkStart w:id="4" w:name="_Toc199833278"/>
      <w:bookmarkStart w:id="5" w:name="_Toc199838952"/>
      <w:bookmarkStart w:id="6" w:name="_Toc199839042"/>
      <w:bookmarkStart w:id="7" w:name="_Toc200134592"/>
    </w:p>
    <w:p w:rsidR="00C14D2A" w:rsidRPr="00DC0E2E" w:rsidRDefault="000849F0" w:rsidP="00DC0E2E">
      <w:pPr>
        <w:pStyle w:val="ConsPlusNormal"/>
        <w:widowControl/>
        <w:spacing w:line="360" w:lineRule="auto"/>
        <w:ind w:firstLine="709"/>
        <w:jc w:val="both"/>
        <w:rPr>
          <w:rFonts w:ascii="Times New Roman" w:hAnsi="Times New Roman" w:cs="Times New Roman"/>
          <w:color w:val="000000"/>
          <w:sz w:val="28"/>
          <w:szCs w:val="28"/>
        </w:rPr>
      </w:pPr>
      <w:r w:rsidRPr="00DC0E2E">
        <w:rPr>
          <w:rFonts w:ascii="Times New Roman" w:hAnsi="Times New Roman" w:cs="Times New Roman"/>
          <w:color w:val="000000"/>
          <w:sz w:val="28"/>
          <w:szCs w:val="28"/>
        </w:rPr>
        <w:t>Малый бизнес представляет собой самый многочисленный слой мелких собственников, которые, в силу своей массовости, определяют социально-экономический, а также, в некоторой степени, и политический климат в стране.</w:t>
      </w:r>
      <w:bookmarkEnd w:id="2"/>
      <w:bookmarkEnd w:id="3"/>
      <w:bookmarkEnd w:id="4"/>
      <w:bookmarkEnd w:id="5"/>
      <w:bookmarkEnd w:id="6"/>
      <w:bookmarkEnd w:id="7"/>
    </w:p>
    <w:p w:rsidR="000849F0" w:rsidRPr="00DC0E2E" w:rsidRDefault="000849F0" w:rsidP="00DC0E2E">
      <w:pPr>
        <w:pStyle w:val="ConsPlusNormal"/>
        <w:widowControl/>
        <w:spacing w:line="360" w:lineRule="auto"/>
        <w:ind w:firstLine="709"/>
        <w:jc w:val="both"/>
        <w:rPr>
          <w:rFonts w:ascii="Times New Roman" w:hAnsi="Times New Roman" w:cs="Times New Roman"/>
          <w:color w:val="000000"/>
          <w:sz w:val="28"/>
          <w:szCs w:val="28"/>
        </w:rPr>
      </w:pPr>
      <w:bookmarkStart w:id="8" w:name="_Toc199784284"/>
      <w:bookmarkStart w:id="9" w:name="_Toc199832772"/>
      <w:bookmarkStart w:id="10" w:name="_Toc199833279"/>
      <w:bookmarkStart w:id="11" w:name="_Toc199838953"/>
      <w:bookmarkStart w:id="12" w:name="_Toc199839043"/>
      <w:bookmarkStart w:id="13" w:name="_Toc200134593"/>
      <w:r w:rsidRPr="00DC0E2E">
        <w:rPr>
          <w:rFonts w:ascii="Times New Roman" w:hAnsi="Times New Roman" w:cs="Times New Roman"/>
          <w:color w:val="000000"/>
          <w:sz w:val="28"/>
          <w:szCs w:val="28"/>
        </w:rPr>
        <w:t>Малое предпринимательство принадлежит к самым широким социальным слоям общества и является одновременно как одним из самых больших производителей, так и одним из самых больших потребителей разнообразных товаров и услуг, образуя при этом самую большую сеть предприятий, непосредственно связанную с массовым потребителем, которая в силу небольших размеров составляющих ее единиц и их управленческой гибкостью позволяет быстро и эффективно реагировать на постоянно изменяющуюся конъюнктуру рынка.</w:t>
      </w:r>
      <w:bookmarkEnd w:id="8"/>
      <w:bookmarkEnd w:id="9"/>
      <w:bookmarkEnd w:id="10"/>
      <w:bookmarkEnd w:id="11"/>
      <w:bookmarkEnd w:id="12"/>
      <w:bookmarkEnd w:id="13"/>
    </w:p>
    <w:p w:rsidR="000849F0" w:rsidRPr="00DC0E2E" w:rsidRDefault="000849F0" w:rsidP="00DC0E2E">
      <w:pPr>
        <w:pStyle w:val="ConsPlusNormal"/>
        <w:widowControl/>
        <w:spacing w:line="360" w:lineRule="auto"/>
        <w:ind w:firstLine="709"/>
        <w:jc w:val="both"/>
        <w:rPr>
          <w:rFonts w:ascii="Times New Roman" w:hAnsi="Times New Roman" w:cs="Times New Roman"/>
          <w:color w:val="000000"/>
          <w:sz w:val="28"/>
          <w:szCs w:val="28"/>
        </w:rPr>
      </w:pPr>
      <w:bookmarkStart w:id="14" w:name="_Toc199784285"/>
      <w:bookmarkStart w:id="15" w:name="_Toc199832773"/>
      <w:bookmarkStart w:id="16" w:name="_Toc199833280"/>
      <w:bookmarkStart w:id="17" w:name="_Toc199838954"/>
      <w:bookmarkStart w:id="18" w:name="_Toc199839044"/>
      <w:bookmarkStart w:id="19" w:name="_Toc200134594"/>
      <w:r w:rsidRPr="00DC0E2E">
        <w:rPr>
          <w:rFonts w:ascii="Times New Roman" w:hAnsi="Times New Roman" w:cs="Times New Roman"/>
          <w:color w:val="000000"/>
          <w:sz w:val="28"/>
          <w:szCs w:val="28"/>
        </w:rPr>
        <w:t>Как свидетельствует мировой опыт, эффективность функционирования этой экономической системы может быть достигнута только в том случае, если на всех основных рынках товаров и услуг экспансия крупных производителей уравновешивается необходимым количеством мелких и средних производителей, которые в решающей степени обеспечивают формирование и сохранение конкуренции и препятствуют тенденциям монополизации рынков. Но в то же самое время одной из немаловажных причин успешного развития малого и среднего бизнеса в странах с развитой экономикой является то, что крупный бизнес не только не противопоставляется мелкому, а напротив, культивируется принцип сочетания крупных и малых предприятий: крупные и малые не противостоят, а взаимодополняют друг друга.</w:t>
      </w:r>
      <w:bookmarkEnd w:id="14"/>
      <w:bookmarkEnd w:id="15"/>
      <w:bookmarkEnd w:id="16"/>
      <w:bookmarkEnd w:id="17"/>
      <w:bookmarkEnd w:id="18"/>
      <w:bookmarkEnd w:id="19"/>
    </w:p>
    <w:p w:rsidR="00597CCA" w:rsidRPr="00DC0E2E" w:rsidRDefault="00C14D2A" w:rsidP="00DC0E2E">
      <w:pPr>
        <w:pStyle w:val="ConsPlusNormal"/>
        <w:widowControl/>
        <w:spacing w:line="360" w:lineRule="auto"/>
        <w:ind w:firstLine="709"/>
        <w:jc w:val="both"/>
        <w:rPr>
          <w:rFonts w:ascii="Times New Roman" w:hAnsi="Times New Roman" w:cs="Times New Roman"/>
          <w:color w:val="000000"/>
          <w:sz w:val="28"/>
          <w:szCs w:val="28"/>
        </w:rPr>
      </w:pPr>
      <w:bookmarkStart w:id="20" w:name="_Toc199784286"/>
      <w:bookmarkStart w:id="21" w:name="_Toc199832774"/>
      <w:bookmarkStart w:id="22" w:name="_Toc199833281"/>
      <w:bookmarkStart w:id="23" w:name="_Toc199838955"/>
      <w:bookmarkStart w:id="24" w:name="_Toc199839045"/>
      <w:bookmarkStart w:id="25" w:name="_Toc200134595"/>
      <w:r w:rsidRPr="00DC0E2E">
        <w:rPr>
          <w:rFonts w:ascii="Times New Roman" w:hAnsi="Times New Roman" w:cs="Times New Roman"/>
          <w:color w:val="000000"/>
          <w:sz w:val="28"/>
          <w:szCs w:val="28"/>
        </w:rPr>
        <w:t xml:space="preserve">Система </w:t>
      </w:r>
      <w:r w:rsidR="00F83960" w:rsidRPr="00DC0E2E">
        <w:rPr>
          <w:rFonts w:ascii="Times New Roman" w:hAnsi="Times New Roman" w:cs="Times New Roman"/>
          <w:color w:val="000000"/>
          <w:sz w:val="28"/>
          <w:szCs w:val="28"/>
        </w:rPr>
        <w:t xml:space="preserve">же </w:t>
      </w:r>
      <w:r w:rsidRPr="00DC0E2E">
        <w:rPr>
          <w:rFonts w:ascii="Times New Roman" w:hAnsi="Times New Roman" w:cs="Times New Roman"/>
          <w:color w:val="000000"/>
          <w:sz w:val="28"/>
          <w:szCs w:val="28"/>
        </w:rPr>
        <w:t>налогообложения малого бизнеса</w:t>
      </w:r>
      <w:r w:rsidR="00F83960" w:rsidRPr="00DC0E2E">
        <w:rPr>
          <w:rFonts w:ascii="Times New Roman" w:hAnsi="Times New Roman" w:cs="Times New Roman"/>
          <w:color w:val="000000"/>
          <w:sz w:val="28"/>
          <w:szCs w:val="28"/>
        </w:rPr>
        <w:t xml:space="preserve"> в России</w:t>
      </w:r>
      <w:r w:rsidRPr="00DC0E2E">
        <w:rPr>
          <w:rFonts w:ascii="Times New Roman" w:hAnsi="Times New Roman" w:cs="Times New Roman"/>
          <w:color w:val="000000"/>
          <w:sz w:val="28"/>
          <w:szCs w:val="28"/>
        </w:rPr>
        <w:t xml:space="preserve"> в </w:t>
      </w:r>
      <w:r w:rsidR="00597CCA" w:rsidRPr="00DC0E2E">
        <w:rPr>
          <w:rFonts w:ascii="Times New Roman" w:hAnsi="Times New Roman" w:cs="Times New Roman"/>
          <w:color w:val="000000"/>
          <w:sz w:val="28"/>
          <w:szCs w:val="28"/>
        </w:rPr>
        <w:t>последнее</w:t>
      </w:r>
      <w:r w:rsidRPr="00DC0E2E">
        <w:rPr>
          <w:rFonts w:ascii="Times New Roman" w:hAnsi="Times New Roman" w:cs="Times New Roman"/>
          <w:color w:val="000000"/>
          <w:sz w:val="28"/>
          <w:szCs w:val="28"/>
        </w:rPr>
        <w:t xml:space="preserve"> время функционирует в нелегких условиях – налоговое законодательство</w:t>
      </w:r>
      <w:r w:rsidR="00DC0E2E">
        <w:rPr>
          <w:rFonts w:ascii="Times New Roman" w:hAnsi="Times New Roman" w:cs="Times New Roman"/>
          <w:color w:val="000000"/>
          <w:sz w:val="28"/>
          <w:szCs w:val="28"/>
        </w:rPr>
        <w:t xml:space="preserve"> </w:t>
      </w:r>
      <w:r w:rsidR="007F03E1" w:rsidRPr="00DC0E2E">
        <w:rPr>
          <w:rFonts w:ascii="Times New Roman" w:hAnsi="Times New Roman" w:cs="Times New Roman"/>
          <w:color w:val="000000"/>
          <w:sz w:val="28"/>
          <w:szCs w:val="28"/>
        </w:rPr>
        <w:t>подвергается постоянным изменениям</w:t>
      </w:r>
      <w:r w:rsidR="00597CCA" w:rsidRPr="00DC0E2E">
        <w:rPr>
          <w:rFonts w:ascii="Times New Roman" w:hAnsi="Times New Roman" w:cs="Times New Roman"/>
          <w:color w:val="000000"/>
          <w:sz w:val="28"/>
          <w:szCs w:val="28"/>
        </w:rPr>
        <w:t>. Законодатель</w:t>
      </w:r>
      <w:r w:rsidR="00E3001C" w:rsidRPr="00DC0E2E">
        <w:rPr>
          <w:rFonts w:ascii="Times New Roman" w:hAnsi="Times New Roman" w:cs="Times New Roman"/>
          <w:color w:val="000000"/>
          <w:sz w:val="28"/>
          <w:szCs w:val="28"/>
        </w:rPr>
        <w:t>,</w:t>
      </w:r>
      <w:r w:rsidR="00597CCA" w:rsidRPr="00DC0E2E">
        <w:rPr>
          <w:rFonts w:ascii="Times New Roman" w:hAnsi="Times New Roman" w:cs="Times New Roman"/>
          <w:color w:val="000000"/>
          <w:sz w:val="28"/>
          <w:szCs w:val="28"/>
        </w:rPr>
        <w:t xml:space="preserve"> из года в год</w:t>
      </w:r>
      <w:r w:rsidR="00E3001C" w:rsidRPr="00DC0E2E">
        <w:rPr>
          <w:rFonts w:ascii="Times New Roman" w:hAnsi="Times New Roman" w:cs="Times New Roman"/>
          <w:color w:val="000000"/>
          <w:sz w:val="28"/>
          <w:szCs w:val="28"/>
        </w:rPr>
        <w:t>,</w:t>
      </w:r>
      <w:r w:rsidR="00597CCA" w:rsidRPr="00DC0E2E">
        <w:rPr>
          <w:rFonts w:ascii="Times New Roman" w:hAnsi="Times New Roman" w:cs="Times New Roman"/>
          <w:color w:val="000000"/>
          <w:sz w:val="28"/>
          <w:szCs w:val="28"/>
        </w:rPr>
        <w:t xml:space="preserve"> пытается совершенствовать условия налогообложения, но для налогоплательщиков – это не всегда является </w:t>
      </w:r>
      <w:r w:rsidR="00E3001C" w:rsidRPr="00DC0E2E">
        <w:rPr>
          <w:rFonts w:ascii="Times New Roman" w:hAnsi="Times New Roman" w:cs="Times New Roman"/>
          <w:color w:val="000000"/>
          <w:sz w:val="28"/>
          <w:szCs w:val="28"/>
        </w:rPr>
        <w:t>положительным явлением, т</w:t>
      </w:r>
      <w:r w:rsidR="00DC0E2E">
        <w:rPr>
          <w:rFonts w:ascii="Times New Roman" w:hAnsi="Times New Roman" w:cs="Times New Roman"/>
          <w:color w:val="000000"/>
          <w:sz w:val="28"/>
          <w:szCs w:val="28"/>
        </w:rPr>
        <w:t>. </w:t>
      </w:r>
      <w:r w:rsidR="00DC0E2E" w:rsidRPr="00DC0E2E">
        <w:rPr>
          <w:rFonts w:ascii="Times New Roman" w:hAnsi="Times New Roman" w:cs="Times New Roman"/>
          <w:color w:val="000000"/>
          <w:sz w:val="28"/>
          <w:szCs w:val="28"/>
        </w:rPr>
        <w:t>к</w:t>
      </w:r>
      <w:r w:rsidR="00E3001C" w:rsidRPr="00DC0E2E">
        <w:rPr>
          <w:rFonts w:ascii="Times New Roman" w:hAnsi="Times New Roman" w:cs="Times New Roman"/>
          <w:color w:val="000000"/>
          <w:sz w:val="28"/>
          <w:szCs w:val="28"/>
        </w:rPr>
        <w:t>. информационная обеспеченность субъектов малого предпринимательства находится на низком уровне</w:t>
      </w:r>
      <w:bookmarkEnd w:id="20"/>
      <w:r w:rsidR="00F83960" w:rsidRPr="00DC0E2E">
        <w:rPr>
          <w:rFonts w:ascii="Times New Roman" w:hAnsi="Times New Roman" w:cs="Times New Roman"/>
          <w:color w:val="000000"/>
          <w:sz w:val="28"/>
          <w:szCs w:val="28"/>
        </w:rPr>
        <w:t>, а то и вовсе является ничтожной.</w:t>
      </w:r>
      <w:bookmarkEnd w:id="21"/>
      <w:bookmarkEnd w:id="22"/>
      <w:bookmarkEnd w:id="23"/>
      <w:bookmarkEnd w:id="24"/>
      <w:bookmarkEnd w:id="25"/>
    </w:p>
    <w:p w:rsidR="00E3001C" w:rsidRPr="00DC0E2E" w:rsidRDefault="00597CCA" w:rsidP="00DC0E2E">
      <w:pPr>
        <w:pStyle w:val="ConsPlusNormal"/>
        <w:widowControl/>
        <w:spacing w:line="360" w:lineRule="auto"/>
        <w:ind w:firstLine="709"/>
        <w:jc w:val="both"/>
        <w:rPr>
          <w:rFonts w:ascii="Times New Roman" w:hAnsi="Times New Roman" w:cs="Times New Roman"/>
          <w:color w:val="000000"/>
          <w:sz w:val="28"/>
          <w:szCs w:val="28"/>
        </w:rPr>
      </w:pPr>
      <w:bookmarkStart w:id="26" w:name="_Toc199784287"/>
      <w:bookmarkStart w:id="27" w:name="_Toc199832775"/>
      <w:bookmarkStart w:id="28" w:name="_Toc199833282"/>
      <w:bookmarkStart w:id="29" w:name="_Toc199838956"/>
      <w:bookmarkStart w:id="30" w:name="_Toc199839046"/>
      <w:bookmarkStart w:id="31" w:name="_Toc200134596"/>
      <w:r w:rsidRPr="00DC0E2E">
        <w:rPr>
          <w:rFonts w:ascii="Times New Roman" w:hAnsi="Times New Roman" w:cs="Times New Roman"/>
          <w:color w:val="000000"/>
          <w:sz w:val="28"/>
          <w:szCs w:val="28"/>
        </w:rPr>
        <w:t>Налогоплательщики не успевают приспособиться</w:t>
      </w:r>
      <w:r w:rsidR="007F03E1" w:rsidRPr="00DC0E2E">
        <w:rPr>
          <w:rFonts w:ascii="Times New Roman" w:hAnsi="Times New Roman" w:cs="Times New Roman"/>
          <w:color w:val="000000"/>
          <w:sz w:val="28"/>
          <w:szCs w:val="28"/>
        </w:rPr>
        <w:t xml:space="preserve"> </w:t>
      </w:r>
      <w:r w:rsidRPr="00DC0E2E">
        <w:rPr>
          <w:rFonts w:ascii="Times New Roman" w:hAnsi="Times New Roman" w:cs="Times New Roman"/>
          <w:color w:val="000000"/>
          <w:sz w:val="28"/>
          <w:szCs w:val="28"/>
        </w:rPr>
        <w:t xml:space="preserve">к новым условиям, как вслед за этим выходят новые корректировки </w:t>
      </w:r>
      <w:r w:rsidR="00F83960" w:rsidRPr="00DC0E2E">
        <w:rPr>
          <w:rFonts w:ascii="Times New Roman" w:hAnsi="Times New Roman" w:cs="Times New Roman"/>
          <w:color w:val="000000"/>
          <w:sz w:val="28"/>
          <w:szCs w:val="28"/>
        </w:rPr>
        <w:t xml:space="preserve">системы </w:t>
      </w:r>
      <w:r w:rsidRPr="00DC0E2E">
        <w:rPr>
          <w:rFonts w:ascii="Times New Roman" w:hAnsi="Times New Roman" w:cs="Times New Roman"/>
          <w:color w:val="000000"/>
          <w:sz w:val="28"/>
          <w:szCs w:val="28"/>
        </w:rPr>
        <w:t>налогообложения, и предпринимателям ни чего не остается, как скрывать свои доходы и</w:t>
      </w:r>
      <w:r w:rsidR="00E3001C" w:rsidRPr="00DC0E2E">
        <w:rPr>
          <w:rFonts w:ascii="Times New Roman" w:hAnsi="Times New Roman" w:cs="Times New Roman"/>
          <w:color w:val="000000"/>
          <w:sz w:val="28"/>
          <w:szCs w:val="28"/>
        </w:rPr>
        <w:t xml:space="preserve"> тем самым</w:t>
      </w:r>
      <w:r w:rsidRPr="00DC0E2E">
        <w:rPr>
          <w:rFonts w:ascii="Times New Roman" w:hAnsi="Times New Roman" w:cs="Times New Roman"/>
          <w:color w:val="000000"/>
          <w:sz w:val="28"/>
          <w:szCs w:val="28"/>
        </w:rPr>
        <w:t xml:space="preserve"> уклоняться от уплаты налогов</w:t>
      </w:r>
      <w:r w:rsidR="007F03E1" w:rsidRPr="00DC0E2E">
        <w:rPr>
          <w:rFonts w:ascii="Times New Roman" w:hAnsi="Times New Roman" w:cs="Times New Roman"/>
          <w:color w:val="000000"/>
          <w:sz w:val="28"/>
          <w:szCs w:val="28"/>
        </w:rPr>
        <w:t>.</w:t>
      </w:r>
      <w:bookmarkEnd w:id="26"/>
      <w:bookmarkEnd w:id="27"/>
      <w:bookmarkEnd w:id="28"/>
      <w:bookmarkEnd w:id="29"/>
      <w:bookmarkEnd w:id="30"/>
      <w:bookmarkEnd w:id="31"/>
    </w:p>
    <w:p w:rsidR="00597CCA" w:rsidRPr="00DC0E2E" w:rsidRDefault="00E3001C" w:rsidP="00DC0E2E">
      <w:pPr>
        <w:pStyle w:val="ConsPlusNormal"/>
        <w:widowControl/>
        <w:spacing w:line="360" w:lineRule="auto"/>
        <w:ind w:firstLine="709"/>
        <w:jc w:val="both"/>
        <w:rPr>
          <w:rFonts w:ascii="Times New Roman" w:hAnsi="Times New Roman" w:cs="Times New Roman"/>
          <w:color w:val="000000"/>
          <w:sz w:val="28"/>
          <w:szCs w:val="28"/>
        </w:rPr>
      </w:pPr>
      <w:bookmarkStart w:id="32" w:name="_Toc199784288"/>
      <w:bookmarkStart w:id="33" w:name="_Toc199832776"/>
      <w:bookmarkStart w:id="34" w:name="_Toc199833283"/>
      <w:bookmarkStart w:id="35" w:name="_Toc199838957"/>
      <w:bookmarkStart w:id="36" w:name="_Toc199839047"/>
      <w:bookmarkStart w:id="37" w:name="_Toc200134597"/>
      <w:r w:rsidRPr="00DC0E2E">
        <w:rPr>
          <w:rFonts w:ascii="Times New Roman" w:hAnsi="Times New Roman" w:cs="Times New Roman"/>
          <w:color w:val="000000"/>
          <w:sz w:val="28"/>
          <w:szCs w:val="28"/>
        </w:rPr>
        <w:t xml:space="preserve">В системе налогообложения предприятий и индивидуальных предпринимателей </w:t>
      </w:r>
      <w:r w:rsidR="00A253C0" w:rsidRPr="00DC0E2E">
        <w:rPr>
          <w:rFonts w:ascii="Times New Roman" w:hAnsi="Times New Roman" w:cs="Times New Roman"/>
          <w:color w:val="000000"/>
          <w:sz w:val="28"/>
          <w:szCs w:val="28"/>
        </w:rPr>
        <w:t xml:space="preserve">в настоящее время </w:t>
      </w:r>
      <w:r w:rsidRPr="00DC0E2E">
        <w:rPr>
          <w:rFonts w:ascii="Times New Roman" w:hAnsi="Times New Roman" w:cs="Times New Roman"/>
          <w:color w:val="000000"/>
          <w:sz w:val="28"/>
          <w:szCs w:val="28"/>
        </w:rPr>
        <w:t xml:space="preserve">существуют 2 режима налогообложения в виде общепринятого и специального. </w:t>
      </w:r>
      <w:r w:rsidR="00073B75" w:rsidRPr="00DC0E2E">
        <w:rPr>
          <w:rFonts w:ascii="Times New Roman" w:hAnsi="Times New Roman" w:cs="Times New Roman"/>
          <w:color w:val="000000"/>
          <w:sz w:val="28"/>
          <w:szCs w:val="28"/>
        </w:rPr>
        <w:t>Они имеют свои преимущества и недостатки, оптимальность и обремененность, сложность и упрощенность</w:t>
      </w:r>
      <w:r w:rsidR="00A253C0" w:rsidRPr="00DC0E2E">
        <w:rPr>
          <w:rFonts w:ascii="Times New Roman" w:hAnsi="Times New Roman" w:cs="Times New Roman"/>
          <w:color w:val="000000"/>
          <w:sz w:val="28"/>
          <w:szCs w:val="28"/>
        </w:rPr>
        <w:t xml:space="preserve">. </w:t>
      </w:r>
      <w:r w:rsidR="00BF44AF" w:rsidRPr="00DC0E2E">
        <w:rPr>
          <w:rFonts w:ascii="Times New Roman" w:hAnsi="Times New Roman" w:cs="Times New Roman"/>
          <w:color w:val="000000"/>
          <w:sz w:val="28"/>
          <w:szCs w:val="28"/>
        </w:rPr>
        <w:t>Н</w:t>
      </w:r>
      <w:r w:rsidR="00073B75" w:rsidRPr="00DC0E2E">
        <w:rPr>
          <w:rFonts w:ascii="Times New Roman" w:hAnsi="Times New Roman" w:cs="Times New Roman"/>
          <w:color w:val="000000"/>
          <w:sz w:val="28"/>
          <w:szCs w:val="28"/>
        </w:rPr>
        <w:t>алогоплательщик</w:t>
      </w:r>
      <w:r w:rsidR="00A253C0" w:rsidRPr="00DC0E2E">
        <w:rPr>
          <w:rFonts w:ascii="Times New Roman" w:hAnsi="Times New Roman" w:cs="Times New Roman"/>
          <w:color w:val="000000"/>
          <w:sz w:val="28"/>
          <w:szCs w:val="28"/>
        </w:rPr>
        <w:t xml:space="preserve">у </w:t>
      </w:r>
      <w:r w:rsidR="00BF44AF" w:rsidRPr="00DC0E2E">
        <w:rPr>
          <w:rFonts w:ascii="Times New Roman" w:hAnsi="Times New Roman" w:cs="Times New Roman"/>
          <w:color w:val="000000"/>
          <w:sz w:val="28"/>
          <w:szCs w:val="28"/>
        </w:rPr>
        <w:t xml:space="preserve">зачастую </w:t>
      </w:r>
      <w:r w:rsidR="00A253C0" w:rsidRPr="00DC0E2E">
        <w:rPr>
          <w:rFonts w:ascii="Times New Roman" w:hAnsi="Times New Roman" w:cs="Times New Roman"/>
          <w:color w:val="000000"/>
          <w:sz w:val="28"/>
          <w:szCs w:val="28"/>
        </w:rPr>
        <w:t>трудно сделать выбор в пользу того или иного режима, т</w:t>
      </w:r>
      <w:r w:rsidR="00DC0E2E">
        <w:rPr>
          <w:rFonts w:ascii="Times New Roman" w:hAnsi="Times New Roman" w:cs="Times New Roman"/>
          <w:color w:val="000000"/>
          <w:sz w:val="28"/>
          <w:szCs w:val="28"/>
        </w:rPr>
        <w:t>. </w:t>
      </w:r>
      <w:r w:rsidR="00DC0E2E" w:rsidRPr="00DC0E2E">
        <w:rPr>
          <w:rFonts w:ascii="Times New Roman" w:hAnsi="Times New Roman" w:cs="Times New Roman"/>
          <w:color w:val="000000"/>
          <w:sz w:val="28"/>
          <w:szCs w:val="28"/>
        </w:rPr>
        <w:t>к</w:t>
      </w:r>
      <w:r w:rsidR="00A253C0" w:rsidRPr="00DC0E2E">
        <w:rPr>
          <w:rFonts w:ascii="Times New Roman" w:hAnsi="Times New Roman" w:cs="Times New Roman"/>
          <w:color w:val="000000"/>
          <w:sz w:val="28"/>
          <w:szCs w:val="28"/>
        </w:rPr>
        <w:t xml:space="preserve">. на это влияют множество </w:t>
      </w:r>
      <w:r w:rsidR="00BF44AF" w:rsidRPr="00DC0E2E">
        <w:rPr>
          <w:rFonts w:ascii="Times New Roman" w:hAnsi="Times New Roman" w:cs="Times New Roman"/>
          <w:color w:val="000000"/>
          <w:sz w:val="28"/>
          <w:szCs w:val="28"/>
        </w:rPr>
        <w:t xml:space="preserve">определяющих </w:t>
      </w:r>
      <w:r w:rsidR="00A253C0" w:rsidRPr="00DC0E2E">
        <w:rPr>
          <w:rFonts w:ascii="Times New Roman" w:hAnsi="Times New Roman" w:cs="Times New Roman"/>
          <w:color w:val="000000"/>
          <w:sz w:val="28"/>
          <w:szCs w:val="28"/>
        </w:rPr>
        <w:t>факторов, при к</w:t>
      </w:r>
      <w:r w:rsidR="00BF44AF" w:rsidRPr="00DC0E2E">
        <w:rPr>
          <w:rFonts w:ascii="Times New Roman" w:hAnsi="Times New Roman" w:cs="Times New Roman"/>
          <w:color w:val="000000"/>
          <w:sz w:val="28"/>
          <w:szCs w:val="28"/>
        </w:rPr>
        <w:t>оторых выбор был бы оптимальным.</w:t>
      </w:r>
      <w:bookmarkEnd w:id="32"/>
      <w:bookmarkEnd w:id="33"/>
      <w:bookmarkEnd w:id="34"/>
      <w:bookmarkEnd w:id="35"/>
      <w:bookmarkEnd w:id="36"/>
      <w:bookmarkEnd w:id="37"/>
    </w:p>
    <w:p w:rsidR="00C14D2A" w:rsidRPr="00DC0E2E" w:rsidRDefault="00C14D2A" w:rsidP="00DC0E2E">
      <w:pPr>
        <w:pStyle w:val="ConsPlusNormal"/>
        <w:widowControl/>
        <w:spacing w:line="360" w:lineRule="auto"/>
        <w:ind w:firstLine="709"/>
        <w:jc w:val="both"/>
        <w:rPr>
          <w:rFonts w:ascii="Times New Roman" w:hAnsi="Times New Roman" w:cs="Times New Roman"/>
          <w:color w:val="000000"/>
          <w:sz w:val="28"/>
          <w:szCs w:val="28"/>
        </w:rPr>
      </w:pPr>
      <w:bookmarkStart w:id="38" w:name="_Toc199784289"/>
      <w:bookmarkStart w:id="39" w:name="_Toc199832777"/>
      <w:bookmarkStart w:id="40" w:name="_Toc199833284"/>
      <w:bookmarkStart w:id="41" w:name="_Toc199838958"/>
      <w:bookmarkStart w:id="42" w:name="_Toc199839048"/>
      <w:bookmarkStart w:id="43" w:name="_Toc200134598"/>
      <w:r w:rsidRPr="00DC0E2E">
        <w:rPr>
          <w:rFonts w:ascii="Times New Roman" w:hAnsi="Times New Roman" w:cs="Times New Roman"/>
          <w:color w:val="000000"/>
          <w:sz w:val="28"/>
          <w:szCs w:val="28"/>
        </w:rPr>
        <w:t>Акту</w:t>
      </w:r>
      <w:r w:rsidR="00E3001C" w:rsidRPr="00DC0E2E">
        <w:rPr>
          <w:rFonts w:ascii="Times New Roman" w:hAnsi="Times New Roman" w:cs="Times New Roman"/>
          <w:color w:val="000000"/>
          <w:sz w:val="28"/>
          <w:szCs w:val="28"/>
        </w:rPr>
        <w:t xml:space="preserve">альность темы </w:t>
      </w:r>
      <w:r w:rsidR="00A62247" w:rsidRPr="00DC0E2E">
        <w:rPr>
          <w:rFonts w:ascii="Times New Roman" w:hAnsi="Times New Roman" w:cs="Times New Roman"/>
          <w:color w:val="000000"/>
          <w:sz w:val="28"/>
          <w:szCs w:val="28"/>
        </w:rPr>
        <w:t xml:space="preserve">дипломной работы </w:t>
      </w:r>
      <w:r w:rsidR="00E3001C" w:rsidRPr="00DC0E2E">
        <w:rPr>
          <w:rFonts w:ascii="Times New Roman" w:hAnsi="Times New Roman" w:cs="Times New Roman"/>
          <w:color w:val="000000"/>
          <w:sz w:val="28"/>
          <w:szCs w:val="28"/>
        </w:rPr>
        <w:t xml:space="preserve">обусловлено </w:t>
      </w:r>
      <w:r w:rsidR="00A62247" w:rsidRPr="00DC0E2E">
        <w:rPr>
          <w:rFonts w:ascii="Times New Roman" w:hAnsi="Times New Roman" w:cs="Times New Roman"/>
          <w:color w:val="000000"/>
          <w:sz w:val="28"/>
          <w:szCs w:val="28"/>
        </w:rPr>
        <w:t>неоднозначностью</w:t>
      </w:r>
      <w:r w:rsidR="00DC0E2E">
        <w:rPr>
          <w:rFonts w:ascii="Times New Roman" w:hAnsi="Times New Roman" w:cs="Times New Roman"/>
          <w:color w:val="000000"/>
          <w:sz w:val="28"/>
          <w:szCs w:val="28"/>
        </w:rPr>
        <w:t xml:space="preserve"> </w:t>
      </w:r>
      <w:r w:rsidR="00A62247" w:rsidRPr="00DC0E2E">
        <w:rPr>
          <w:rFonts w:ascii="Times New Roman" w:hAnsi="Times New Roman" w:cs="Times New Roman"/>
          <w:color w:val="000000"/>
          <w:sz w:val="28"/>
          <w:szCs w:val="28"/>
        </w:rPr>
        <w:t>определения</w:t>
      </w:r>
      <w:r w:rsidR="00BF44AF" w:rsidRPr="00DC0E2E">
        <w:rPr>
          <w:rFonts w:ascii="Times New Roman" w:hAnsi="Times New Roman" w:cs="Times New Roman"/>
          <w:color w:val="000000"/>
          <w:sz w:val="28"/>
          <w:szCs w:val="28"/>
        </w:rPr>
        <w:t xml:space="preserve"> </w:t>
      </w:r>
      <w:r w:rsidR="00A62247" w:rsidRPr="00DC0E2E">
        <w:rPr>
          <w:rFonts w:ascii="Times New Roman" w:hAnsi="Times New Roman" w:cs="Times New Roman"/>
          <w:color w:val="000000"/>
          <w:sz w:val="28"/>
          <w:szCs w:val="28"/>
        </w:rPr>
        <w:t xml:space="preserve">оптимальной </w:t>
      </w:r>
      <w:r w:rsidR="006D2FF4" w:rsidRPr="00DC0E2E">
        <w:rPr>
          <w:rFonts w:ascii="Times New Roman" w:hAnsi="Times New Roman" w:cs="Times New Roman"/>
          <w:color w:val="000000"/>
          <w:sz w:val="28"/>
          <w:szCs w:val="28"/>
        </w:rPr>
        <w:t>налоговой нагрузки</w:t>
      </w:r>
      <w:r w:rsidR="008050A0" w:rsidRPr="00DC0E2E">
        <w:rPr>
          <w:rFonts w:ascii="Times New Roman" w:hAnsi="Times New Roman" w:cs="Times New Roman"/>
          <w:color w:val="000000"/>
          <w:sz w:val="28"/>
          <w:szCs w:val="28"/>
        </w:rPr>
        <w:t xml:space="preserve"> субъектов малого бизнеса</w:t>
      </w:r>
      <w:r w:rsidR="006D2FF4" w:rsidRPr="00DC0E2E">
        <w:rPr>
          <w:rFonts w:ascii="Times New Roman" w:hAnsi="Times New Roman" w:cs="Times New Roman"/>
          <w:color w:val="000000"/>
          <w:sz w:val="28"/>
          <w:szCs w:val="28"/>
        </w:rPr>
        <w:t>,</w:t>
      </w:r>
      <w:r w:rsidR="00BF44AF" w:rsidRPr="00DC0E2E">
        <w:rPr>
          <w:rFonts w:ascii="Times New Roman" w:hAnsi="Times New Roman" w:cs="Times New Roman"/>
          <w:color w:val="000000"/>
          <w:sz w:val="28"/>
          <w:szCs w:val="28"/>
        </w:rPr>
        <w:t xml:space="preserve"> </w:t>
      </w:r>
      <w:r w:rsidR="006D2FF4" w:rsidRPr="00DC0E2E">
        <w:rPr>
          <w:rFonts w:ascii="Times New Roman" w:hAnsi="Times New Roman" w:cs="Times New Roman"/>
          <w:color w:val="000000"/>
          <w:sz w:val="28"/>
          <w:szCs w:val="28"/>
        </w:rPr>
        <w:t xml:space="preserve">как при </w:t>
      </w:r>
      <w:r w:rsidR="008050A0" w:rsidRPr="00DC0E2E">
        <w:rPr>
          <w:rFonts w:ascii="Times New Roman" w:hAnsi="Times New Roman" w:cs="Times New Roman"/>
          <w:color w:val="000000"/>
          <w:sz w:val="28"/>
          <w:szCs w:val="28"/>
        </w:rPr>
        <w:t>общем</w:t>
      </w:r>
      <w:r w:rsidR="006D2FF4" w:rsidRPr="00DC0E2E">
        <w:rPr>
          <w:rFonts w:ascii="Times New Roman" w:hAnsi="Times New Roman" w:cs="Times New Roman"/>
          <w:color w:val="000000"/>
          <w:sz w:val="28"/>
          <w:szCs w:val="28"/>
        </w:rPr>
        <w:t xml:space="preserve">, так и при </w:t>
      </w:r>
      <w:r w:rsidR="008050A0" w:rsidRPr="00DC0E2E">
        <w:rPr>
          <w:rFonts w:ascii="Times New Roman" w:hAnsi="Times New Roman" w:cs="Times New Roman"/>
          <w:color w:val="000000"/>
          <w:sz w:val="28"/>
          <w:szCs w:val="28"/>
        </w:rPr>
        <w:t>специальном</w:t>
      </w:r>
      <w:r w:rsidR="006D2FF4" w:rsidRPr="00DC0E2E">
        <w:rPr>
          <w:rFonts w:ascii="Times New Roman" w:hAnsi="Times New Roman" w:cs="Times New Roman"/>
          <w:color w:val="000000"/>
          <w:sz w:val="28"/>
          <w:szCs w:val="28"/>
        </w:rPr>
        <w:t xml:space="preserve"> режиме налогообложения</w:t>
      </w:r>
      <w:r w:rsidR="008050A0" w:rsidRPr="00DC0E2E">
        <w:rPr>
          <w:rFonts w:ascii="Times New Roman" w:hAnsi="Times New Roman" w:cs="Times New Roman"/>
          <w:color w:val="000000"/>
          <w:sz w:val="28"/>
          <w:szCs w:val="28"/>
        </w:rPr>
        <w:t>.</w:t>
      </w:r>
      <w:bookmarkEnd w:id="38"/>
      <w:bookmarkEnd w:id="39"/>
      <w:bookmarkEnd w:id="40"/>
      <w:bookmarkEnd w:id="41"/>
      <w:bookmarkEnd w:id="42"/>
      <w:bookmarkEnd w:id="43"/>
    </w:p>
    <w:p w:rsidR="00B42826" w:rsidRPr="00DC0E2E" w:rsidRDefault="000150BD" w:rsidP="00DC0E2E">
      <w:pPr>
        <w:pStyle w:val="ConsPlusNormal"/>
        <w:widowControl/>
        <w:spacing w:line="360" w:lineRule="auto"/>
        <w:ind w:firstLine="709"/>
        <w:jc w:val="both"/>
        <w:rPr>
          <w:rFonts w:ascii="Times New Roman" w:hAnsi="Times New Roman" w:cs="Times New Roman"/>
          <w:color w:val="000000"/>
          <w:sz w:val="28"/>
          <w:szCs w:val="28"/>
        </w:rPr>
      </w:pPr>
      <w:bookmarkStart w:id="44" w:name="_Toc199784290"/>
      <w:bookmarkStart w:id="45" w:name="_Toc199832778"/>
      <w:bookmarkStart w:id="46" w:name="_Toc199833285"/>
      <w:bookmarkStart w:id="47" w:name="_Toc199838959"/>
      <w:bookmarkStart w:id="48" w:name="_Toc199839049"/>
      <w:bookmarkStart w:id="49" w:name="_Toc200134599"/>
      <w:r w:rsidRPr="00DC0E2E">
        <w:rPr>
          <w:rFonts w:ascii="Times New Roman" w:hAnsi="Times New Roman" w:cs="Times New Roman"/>
          <w:color w:val="000000"/>
          <w:sz w:val="28"/>
          <w:szCs w:val="28"/>
        </w:rPr>
        <w:t xml:space="preserve">Цель данной дипломной работы </w:t>
      </w:r>
      <w:r w:rsidR="00C14D2A" w:rsidRPr="00DC0E2E">
        <w:rPr>
          <w:rFonts w:ascii="Times New Roman" w:hAnsi="Times New Roman" w:cs="Times New Roman"/>
          <w:color w:val="000000"/>
          <w:sz w:val="28"/>
          <w:szCs w:val="28"/>
        </w:rPr>
        <w:t>заключается</w:t>
      </w:r>
      <w:r w:rsidR="008050A0" w:rsidRPr="00DC0E2E">
        <w:rPr>
          <w:rFonts w:ascii="Times New Roman" w:hAnsi="Times New Roman" w:cs="Times New Roman"/>
          <w:color w:val="000000"/>
          <w:sz w:val="28"/>
          <w:szCs w:val="28"/>
        </w:rPr>
        <w:t xml:space="preserve"> в том, чтобы </w:t>
      </w:r>
      <w:r w:rsidR="00B42826" w:rsidRPr="00DC0E2E">
        <w:rPr>
          <w:rFonts w:ascii="Times New Roman" w:hAnsi="Times New Roman" w:cs="Times New Roman"/>
          <w:color w:val="000000"/>
          <w:sz w:val="28"/>
          <w:szCs w:val="28"/>
        </w:rPr>
        <w:t xml:space="preserve">определить наиболее оптимальный режим налогообложения </w:t>
      </w:r>
      <w:bookmarkEnd w:id="44"/>
      <w:r w:rsidR="00132207" w:rsidRPr="00DC0E2E">
        <w:rPr>
          <w:rFonts w:ascii="Times New Roman" w:hAnsi="Times New Roman" w:cs="Times New Roman"/>
          <w:color w:val="000000"/>
          <w:sz w:val="28"/>
          <w:szCs w:val="28"/>
        </w:rPr>
        <w:t>на примере конкретной организации.</w:t>
      </w:r>
      <w:bookmarkEnd w:id="45"/>
      <w:bookmarkEnd w:id="46"/>
      <w:bookmarkEnd w:id="47"/>
      <w:bookmarkEnd w:id="48"/>
      <w:bookmarkEnd w:id="49"/>
    </w:p>
    <w:p w:rsidR="00BB72B7" w:rsidRPr="00DC0E2E" w:rsidRDefault="00BB72B7" w:rsidP="00DC0E2E">
      <w:pPr>
        <w:pStyle w:val="ConsPlusNormal"/>
        <w:widowControl/>
        <w:spacing w:line="360" w:lineRule="auto"/>
        <w:ind w:firstLine="709"/>
        <w:jc w:val="both"/>
        <w:rPr>
          <w:rFonts w:ascii="Times New Roman" w:hAnsi="Times New Roman" w:cs="Times New Roman"/>
          <w:color w:val="000000"/>
          <w:sz w:val="28"/>
          <w:szCs w:val="28"/>
        </w:rPr>
      </w:pPr>
      <w:bookmarkStart w:id="50" w:name="_Toc199784292"/>
      <w:bookmarkStart w:id="51" w:name="_Toc199832779"/>
      <w:bookmarkStart w:id="52" w:name="_Toc199833286"/>
      <w:bookmarkStart w:id="53" w:name="_Toc199838960"/>
      <w:bookmarkStart w:id="54" w:name="_Toc199839050"/>
      <w:bookmarkStart w:id="55" w:name="_Toc200134600"/>
      <w:r w:rsidRPr="00DC0E2E">
        <w:rPr>
          <w:rFonts w:ascii="Times New Roman" w:hAnsi="Times New Roman" w:cs="Times New Roman"/>
          <w:color w:val="000000"/>
          <w:sz w:val="28"/>
          <w:szCs w:val="28"/>
        </w:rPr>
        <w:t>Для реализации сформулированной цели дипломной работы необходимо решить</w:t>
      </w:r>
      <w:r w:rsidR="00DC0E2E">
        <w:rPr>
          <w:rFonts w:ascii="Times New Roman" w:hAnsi="Times New Roman" w:cs="Times New Roman"/>
          <w:color w:val="000000"/>
          <w:sz w:val="28"/>
          <w:szCs w:val="28"/>
        </w:rPr>
        <w:t xml:space="preserve"> </w:t>
      </w:r>
      <w:r w:rsidRPr="00DC0E2E">
        <w:rPr>
          <w:rFonts w:ascii="Times New Roman" w:hAnsi="Times New Roman" w:cs="Times New Roman"/>
          <w:color w:val="000000"/>
          <w:sz w:val="28"/>
          <w:szCs w:val="28"/>
        </w:rPr>
        <w:t>следующие задачи:</w:t>
      </w:r>
      <w:bookmarkEnd w:id="50"/>
      <w:bookmarkEnd w:id="51"/>
      <w:bookmarkEnd w:id="52"/>
      <w:bookmarkEnd w:id="53"/>
      <w:bookmarkEnd w:id="54"/>
      <w:bookmarkEnd w:id="55"/>
    </w:p>
    <w:p w:rsidR="007F09B5" w:rsidRPr="00DC0E2E" w:rsidRDefault="009B5327" w:rsidP="00DC0E2E">
      <w:pPr>
        <w:pStyle w:val="ConsPlusNormal"/>
        <w:widowControl/>
        <w:numPr>
          <w:ilvl w:val="0"/>
          <w:numId w:val="17"/>
        </w:numPr>
        <w:spacing w:line="360" w:lineRule="auto"/>
        <w:ind w:left="0" w:firstLine="709"/>
        <w:jc w:val="both"/>
        <w:rPr>
          <w:rFonts w:ascii="Times New Roman" w:hAnsi="Times New Roman" w:cs="Times New Roman"/>
          <w:color w:val="000000"/>
          <w:sz w:val="28"/>
          <w:szCs w:val="28"/>
        </w:rPr>
      </w:pPr>
      <w:bookmarkStart w:id="56" w:name="_Toc200134601"/>
      <w:bookmarkStart w:id="57" w:name="_Toc199832780"/>
      <w:bookmarkStart w:id="58" w:name="_Toc199833287"/>
      <w:bookmarkStart w:id="59" w:name="_Toc199838961"/>
      <w:bookmarkStart w:id="60" w:name="_Toc199839051"/>
      <w:r w:rsidRPr="00DC0E2E">
        <w:rPr>
          <w:rFonts w:ascii="Times New Roman" w:hAnsi="Times New Roman" w:cs="Times New Roman"/>
          <w:color w:val="000000"/>
          <w:sz w:val="28"/>
          <w:szCs w:val="28"/>
        </w:rPr>
        <w:t>дать определение субъектам</w:t>
      </w:r>
      <w:r w:rsidR="007F09B5" w:rsidRPr="00DC0E2E">
        <w:rPr>
          <w:rFonts w:ascii="Times New Roman" w:hAnsi="Times New Roman" w:cs="Times New Roman"/>
          <w:color w:val="000000"/>
          <w:sz w:val="28"/>
          <w:szCs w:val="28"/>
        </w:rPr>
        <w:t xml:space="preserve"> малого предпринимательства, какова</w:t>
      </w:r>
      <w:r w:rsidRPr="00DC0E2E">
        <w:rPr>
          <w:rFonts w:ascii="Times New Roman" w:hAnsi="Times New Roman" w:cs="Times New Roman"/>
          <w:color w:val="000000"/>
          <w:sz w:val="28"/>
          <w:szCs w:val="28"/>
        </w:rPr>
        <w:t xml:space="preserve"> их</w:t>
      </w:r>
      <w:r w:rsidR="00DC0E2E">
        <w:rPr>
          <w:rFonts w:ascii="Times New Roman" w:hAnsi="Times New Roman" w:cs="Times New Roman"/>
          <w:color w:val="000000"/>
          <w:sz w:val="28"/>
          <w:szCs w:val="28"/>
        </w:rPr>
        <w:t xml:space="preserve"> </w:t>
      </w:r>
      <w:r w:rsidR="007F09B5" w:rsidRPr="00DC0E2E">
        <w:rPr>
          <w:rFonts w:ascii="Times New Roman" w:hAnsi="Times New Roman" w:cs="Times New Roman"/>
          <w:color w:val="000000"/>
          <w:sz w:val="28"/>
          <w:szCs w:val="28"/>
        </w:rPr>
        <w:t>роль и значение в экономике государства;</w:t>
      </w:r>
      <w:bookmarkEnd w:id="56"/>
    </w:p>
    <w:p w:rsidR="002B3AE0" w:rsidRPr="00DC0E2E" w:rsidRDefault="007F09B5" w:rsidP="00DC0E2E">
      <w:pPr>
        <w:pStyle w:val="ConsPlusNormal"/>
        <w:widowControl/>
        <w:numPr>
          <w:ilvl w:val="0"/>
          <w:numId w:val="17"/>
        </w:numPr>
        <w:spacing w:line="360" w:lineRule="auto"/>
        <w:ind w:left="0" w:firstLine="709"/>
        <w:jc w:val="both"/>
        <w:rPr>
          <w:rFonts w:ascii="Times New Roman" w:hAnsi="Times New Roman" w:cs="Times New Roman"/>
          <w:color w:val="000000"/>
          <w:sz w:val="28"/>
          <w:szCs w:val="28"/>
        </w:rPr>
      </w:pPr>
      <w:bookmarkStart w:id="61" w:name="_Toc200134602"/>
      <w:r w:rsidRPr="00DC0E2E">
        <w:rPr>
          <w:rFonts w:ascii="Times New Roman" w:hAnsi="Times New Roman" w:cs="Times New Roman"/>
          <w:color w:val="000000"/>
          <w:sz w:val="28"/>
          <w:szCs w:val="28"/>
        </w:rPr>
        <w:t xml:space="preserve">изучить теоретические основы налогообложения </w:t>
      </w:r>
      <w:r w:rsidR="002B3AE0" w:rsidRPr="00DC0E2E">
        <w:rPr>
          <w:rFonts w:ascii="Times New Roman" w:hAnsi="Times New Roman" w:cs="Times New Roman"/>
          <w:color w:val="000000"/>
          <w:sz w:val="28"/>
          <w:szCs w:val="28"/>
        </w:rPr>
        <w:t>субъект</w:t>
      </w:r>
      <w:r w:rsidRPr="00DC0E2E">
        <w:rPr>
          <w:rFonts w:ascii="Times New Roman" w:hAnsi="Times New Roman" w:cs="Times New Roman"/>
          <w:color w:val="000000"/>
          <w:sz w:val="28"/>
          <w:szCs w:val="28"/>
        </w:rPr>
        <w:t>ов</w:t>
      </w:r>
      <w:r w:rsidR="002B3AE0" w:rsidRPr="00DC0E2E">
        <w:rPr>
          <w:rFonts w:ascii="Times New Roman" w:hAnsi="Times New Roman" w:cs="Times New Roman"/>
          <w:color w:val="000000"/>
          <w:sz w:val="28"/>
          <w:szCs w:val="28"/>
        </w:rPr>
        <w:t xml:space="preserve"> малого предпринимательства;</w:t>
      </w:r>
      <w:bookmarkEnd w:id="57"/>
      <w:bookmarkEnd w:id="58"/>
      <w:bookmarkEnd w:id="59"/>
      <w:bookmarkEnd w:id="60"/>
      <w:bookmarkEnd w:id="61"/>
    </w:p>
    <w:p w:rsidR="00B42826" w:rsidRPr="00DC0E2E" w:rsidRDefault="002B3AE0" w:rsidP="00DC0E2E">
      <w:pPr>
        <w:pStyle w:val="ConsPlusNormal"/>
        <w:widowControl/>
        <w:numPr>
          <w:ilvl w:val="0"/>
          <w:numId w:val="17"/>
        </w:numPr>
        <w:spacing w:line="360" w:lineRule="auto"/>
        <w:ind w:left="0" w:firstLine="709"/>
        <w:jc w:val="both"/>
        <w:rPr>
          <w:rFonts w:ascii="Times New Roman" w:hAnsi="Times New Roman" w:cs="Times New Roman"/>
          <w:color w:val="000000"/>
          <w:sz w:val="28"/>
          <w:szCs w:val="28"/>
        </w:rPr>
      </w:pPr>
      <w:bookmarkStart w:id="62" w:name="_Toc199832781"/>
      <w:bookmarkStart w:id="63" w:name="_Toc199833288"/>
      <w:bookmarkStart w:id="64" w:name="_Toc199838962"/>
      <w:bookmarkStart w:id="65" w:name="_Toc199839052"/>
      <w:bookmarkStart w:id="66" w:name="_Toc200134603"/>
      <w:r w:rsidRPr="00DC0E2E">
        <w:rPr>
          <w:rFonts w:ascii="Times New Roman" w:hAnsi="Times New Roman" w:cs="Times New Roman"/>
          <w:color w:val="000000"/>
          <w:sz w:val="28"/>
          <w:szCs w:val="28"/>
        </w:rPr>
        <w:t xml:space="preserve">привести критерии </w:t>
      </w:r>
      <w:r w:rsidR="00ED151E" w:rsidRPr="00DC0E2E">
        <w:rPr>
          <w:rFonts w:ascii="Times New Roman" w:hAnsi="Times New Roman" w:cs="Times New Roman"/>
          <w:color w:val="000000"/>
          <w:sz w:val="28"/>
          <w:szCs w:val="28"/>
        </w:rPr>
        <w:t xml:space="preserve">для </w:t>
      </w:r>
      <w:r w:rsidRPr="00DC0E2E">
        <w:rPr>
          <w:rFonts w:ascii="Times New Roman" w:hAnsi="Times New Roman" w:cs="Times New Roman"/>
          <w:color w:val="000000"/>
          <w:sz w:val="28"/>
          <w:szCs w:val="28"/>
        </w:rPr>
        <w:t xml:space="preserve">определения </w:t>
      </w:r>
      <w:r w:rsidR="007F09B5" w:rsidRPr="00DC0E2E">
        <w:rPr>
          <w:rFonts w:ascii="Times New Roman" w:hAnsi="Times New Roman" w:cs="Times New Roman"/>
          <w:color w:val="000000"/>
          <w:sz w:val="28"/>
          <w:szCs w:val="28"/>
        </w:rPr>
        <w:t xml:space="preserve">режима налогообложения </w:t>
      </w:r>
      <w:r w:rsidRPr="00DC0E2E">
        <w:rPr>
          <w:rFonts w:ascii="Times New Roman" w:hAnsi="Times New Roman" w:cs="Times New Roman"/>
          <w:color w:val="000000"/>
          <w:sz w:val="28"/>
          <w:szCs w:val="28"/>
        </w:rPr>
        <w:t>субъектов малого предпринимательства</w:t>
      </w:r>
      <w:r w:rsidR="00132207" w:rsidRPr="00DC0E2E">
        <w:rPr>
          <w:rFonts w:ascii="Times New Roman" w:hAnsi="Times New Roman" w:cs="Times New Roman"/>
          <w:color w:val="000000"/>
          <w:sz w:val="28"/>
          <w:szCs w:val="28"/>
        </w:rPr>
        <w:t>;</w:t>
      </w:r>
      <w:bookmarkEnd w:id="62"/>
      <w:bookmarkEnd w:id="63"/>
      <w:bookmarkEnd w:id="64"/>
      <w:bookmarkEnd w:id="65"/>
      <w:bookmarkEnd w:id="66"/>
    </w:p>
    <w:p w:rsidR="002B3AE0" w:rsidRPr="00DC0E2E" w:rsidRDefault="00A62247" w:rsidP="00DC0E2E">
      <w:pPr>
        <w:pStyle w:val="ConsPlusNormal"/>
        <w:widowControl/>
        <w:numPr>
          <w:ilvl w:val="0"/>
          <w:numId w:val="17"/>
        </w:numPr>
        <w:spacing w:line="360" w:lineRule="auto"/>
        <w:ind w:left="0" w:firstLine="709"/>
        <w:jc w:val="both"/>
        <w:rPr>
          <w:rFonts w:ascii="Times New Roman" w:hAnsi="Times New Roman" w:cs="Times New Roman"/>
          <w:color w:val="000000"/>
          <w:sz w:val="28"/>
          <w:szCs w:val="28"/>
        </w:rPr>
      </w:pPr>
      <w:bookmarkStart w:id="67" w:name="_Toc199832782"/>
      <w:bookmarkStart w:id="68" w:name="_Toc199833289"/>
      <w:bookmarkStart w:id="69" w:name="_Toc199838963"/>
      <w:bookmarkStart w:id="70" w:name="_Toc199839053"/>
      <w:bookmarkStart w:id="71" w:name="_Toc200134604"/>
      <w:r w:rsidRPr="00DC0E2E">
        <w:rPr>
          <w:rFonts w:ascii="Times New Roman" w:hAnsi="Times New Roman" w:cs="Times New Roman"/>
          <w:color w:val="000000"/>
          <w:sz w:val="28"/>
          <w:szCs w:val="28"/>
        </w:rPr>
        <w:t xml:space="preserve">рассмотреть систему </w:t>
      </w:r>
      <w:r w:rsidR="002B3AE0" w:rsidRPr="00DC0E2E">
        <w:rPr>
          <w:rFonts w:ascii="Times New Roman" w:hAnsi="Times New Roman" w:cs="Times New Roman"/>
          <w:color w:val="000000"/>
          <w:sz w:val="28"/>
          <w:szCs w:val="28"/>
        </w:rPr>
        <w:t>налогов уплачиваемых юридическими и физическими лицами, в порядке – объект налогообложения, налоговая база, ставки и сроки;</w:t>
      </w:r>
      <w:bookmarkEnd w:id="67"/>
      <w:bookmarkEnd w:id="68"/>
      <w:bookmarkEnd w:id="69"/>
      <w:bookmarkEnd w:id="70"/>
      <w:bookmarkEnd w:id="71"/>
    </w:p>
    <w:p w:rsidR="00132207" w:rsidRPr="00DC0E2E" w:rsidRDefault="00132207" w:rsidP="00DC0E2E">
      <w:pPr>
        <w:pStyle w:val="ConsPlusNormal"/>
        <w:widowControl/>
        <w:numPr>
          <w:ilvl w:val="0"/>
          <w:numId w:val="17"/>
        </w:numPr>
        <w:spacing w:line="360" w:lineRule="auto"/>
        <w:ind w:left="0" w:firstLine="709"/>
        <w:jc w:val="both"/>
        <w:rPr>
          <w:rFonts w:ascii="Times New Roman" w:hAnsi="Times New Roman" w:cs="Times New Roman"/>
          <w:color w:val="000000"/>
          <w:sz w:val="28"/>
          <w:szCs w:val="28"/>
        </w:rPr>
      </w:pPr>
      <w:bookmarkStart w:id="72" w:name="_Toc199832783"/>
      <w:bookmarkStart w:id="73" w:name="_Toc199833290"/>
      <w:bookmarkStart w:id="74" w:name="_Toc199838964"/>
      <w:bookmarkStart w:id="75" w:name="_Toc199839054"/>
      <w:bookmarkStart w:id="76" w:name="_Toc200134605"/>
      <w:bookmarkStart w:id="77" w:name="_Toc199784291"/>
      <w:bookmarkStart w:id="78" w:name="_Toc199784295"/>
      <w:r w:rsidRPr="00DC0E2E">
        <w:rPr>
          <w:rFonts w:ascii="Times New Roman" w:hAnsi="Times New Roman" w:cs="Times New Roman"/>
          <w:color w:val="000000"/>
          <w:sz w:val="28"/>
          <w:szCs w:val="28"/>
        </w:rPr>
        <w:t>рассчитать</w:t>
      </w:r>
      <w:r w:rsidR="00DC0E2E">
        <w:rPr>
          <w:rFonts w:ascii="Times New Roman" w:hAnsi="Times New Roman" w:cs="Times New Roman"/>
          <w:color w:val="000000"/>
          <w:sz w:val="28"/>
          <w:szCs w:val="28"/>
        </w:rPr>
        <w:t xml:space="preserve"> </w:t>
      </w:r>
      <w:r w:rsidRPr="00DC0E2E">
        <w:rPr>
          <w:rFonts w:ascii="Times New Roman" w:hAnsi="Times New Roman" w:cs="Times New Roman"/>
          <w:color w:val="000000"/>
          <w:sz w:val="28"/>
          <w:szCs w:val="28"/>
        </w:rPr>
        <w:t>налоговую нагрузку исследуемой фирмы;</w:t>
      </w:r>
      <w:bookmarkEnd w:id="72"/>
      <w:bookmarkEnd w:id="73"/>
      <w:bookmarkEnd w:id="74"/>
      <w:bookmarkEnd w:id="75"/>
      <w:bookmarkEnd w:id="76"/>
    </w:p>
    <w:p w:rsidR="00132207" w:rsidRPr="00DC0E2E" w:rsidRDefault="00A62247" w:rsidP="00DC0E2E">
      <w:pPr>
        <w:pStyle w:val="ConsPlusNormal"/>
        <w:widowControl/>
        <w:numPr>
          <w:ilvl w:val="0"/>
          <w:numId w:val="17"/>
        </w:numPr>
        <w:spacing w:line="360" w:lineRule="auto"/>
        <w:ind w:left="0" w:firstLine="709"/>
        <w:jc w:val="both"/>
        <w:rPr>
          <w:rFonts w:ascii="Times New Roman" w:hAnsi="Times New Roman" w:cs="Times New Roman"/>
          <w:color w:val="000000"/>
          <w:sz w:val="28"/>
          <w:szCs w:val="28"/>
        </w:rPr>
      </w:pPr>
      <w:bookmarkStart w:id="79" w:name="_Toc199832784"/>
      <w:bookmarkStart w:id="80" w:name="_Toc199833291"/>
      <w:bookmarkStart w:id="81" w:name="_Toc199838965"/>
      <w:bookmarkStart w:id="82" w:name="_Toc199839055"/>
      <w:bookmarkStart w:id="83" w:name="_Toc200134606"/>
      <w:r w:rsidRPr="00DC0E2E">
        <w:rPr>
          <w:rFonts w:ascii="Times New Roman" w:hAnsi="Times New Roman" w:cs="Times New Roman"/>
          <w:color w:val="000000"/>
          <w:sz w:val="28"/>
          <w:szCs w:val="28"/>
        </w:rPr>
        <w:t>рас</w:t>
      </w:r>
      <w:r w:rsidR="00132207" w:rsidRPr="00DC0E2E">
        <w:rPr>
          <w:rFonts w:ascii="Times New Roman" w:hAnsi="Times New Roman" w:cs="Times New Roman"/>
          <w:color w:val="000000"/>
          <w:sz w:val="28"/>
          <w:szCs w:val="28"/>
        </w:rPr>
        <w:t xml:space="preserve">считать </w:t>
      </w:r>
      <w:r w:rsidR="00640CB0" w:rsidRPr="00DC0E2E">
        <w:rPr>
          <w:rFonts w:ascii="Times New Roman" w:hAnsi="Times New Roman" w:cs="Times New Roman"/>
          <w:color w:val="000000"/>
          <w:sz w:val="28"/>
          <w:szCs w:val="28"/>
        </w:rPr>
        <w:t>показатели</w:t>
      </w:r>
      <w:r w:rsidR="00132207" w:rsidRPr="00DC0E2E">
        <w:rPr>
          <w:rFonts w:ascii="Times New Roman" w:hAnsi="Times New Roman" w:cs="Times New Roman"/>
          <w:color w:val="000000"/>
          <w:sz w:val="28"/>
          <w:szCs w:val="28"/>
        </w:rPr>
        <w:t xml:space="preserve"> по двум направлениям: при общепринятом и при специальном режимах налогообложения;</w:t>
      </w:r>
      <w:bookmarkEnd w:id="79"/>
      <w:bookmarkEnd w:id="80"/>
      <w:bookmarkEnd w:id="81"/>
      <w:bookmarkEnd w:id="82"/>
      <w:bookmarkEnd w:id="83"/>
    </w:p>
    <w:p w:rsidR="00132207" w:rsidRPr="00DC0E2E" w:rsidRDefault="00132207" w:rsidP="00DC0E2E">
      <w:pPr>
        <w:pStyle w:val="ConsPlusNormal"/>
        <w:widowControl/>
        <w:numPr>
          <w:ilvl w:val="0"/>
          <w:numId w:val="17"/>
        </w:numPr>
        <w:spacing w:line="360" w:lineRule="auto"/>
        <w:ind w:left="0" w:firstLine="709"/>
        <w:jc w:val="both"/>
        <w:rPr>
          <w:rFonts w:ascii="Times New Roman" w:hAnsi="Times New Roman" w:cs="Times New Roman"/>
          <w:color w:val="000000"/>
          <w:sz w:val="28"/>
          <w:szCs w:val="28"/>
        </w:rPr>
      </w:pPr>
      <w:bookmarkStart w:id="84" w:name="_Toc199832785"/>
      <w:bookmarkStart w:id="85" w:name="_Toc199833292"/>
      <w:bookmarkStart w:id="86" w:name="_Toc199838966"/>
      <w:bookmarkStart w:id="87" w:name="_Toc199839056"/>
      <w:bookmarkStart w:id="88" w:name="_Toc200134607"/>
      <w:r w:rsidRPr="00DC0E2E">
        <w:rPr>
          <w:rFonts w:ascii="Times New Roman" w:hAnsi="Times New Roman" w:cs="Times New Roman"/>
          <w:color w:val="000000"/>
          <w:sz w:val="28"/>
          <w:szCs w:val="28"/>
        </w:rPr>
        <w:t>определить наиболее оптимальный режим налогообложения.</w:t>
      </w:r>
      <w:bookmarkEnd w:id="77"/>
      <w:bookmarkEnd w:id="84"/>
      <w:bookmarkEnd w:id="85"/>
      <w:bookmarkEnd w:id="86"/>
      <w:bookmarkEnd w:id="87"/>
      <w:bookmarkEnd w:id="88"/>
    </w:p>
    <w:p w:rsidR="00C14D2A" w:rsidRPr="00DC0E2E" w:rsidRDefault="00C14D2A" w:rsidP="00DC0E2E">
      <w:pPr>
        <w:pStyle w:val="ConsPlusNormal"/>
        <w:widowControl/>
        <w:spacing w:line="360" w:lineRule="auto"/>
        <w:ind w:firstLine="709"/>
        <w:jc w:val="both"/>
        <w:rPr>
          <w:rFonts w:ascii="Times New Roman" w:hAnsi="Times New Roman" w:cs="Times New Roman"/>
          <w:color w:val="000000"/>
          <w:sz w:val="28"/>
          <w:szCs w:val="28"/>
        </w:rPr>
      </w:pPr>
      <w:bookmarkStart w:id="89" w:name="_Toc199784296"/>
      <w:bookmarkStart w:id="90" w:name="_Toc199832786"/>
      <w:bookmarkStart w:id="91" w:name="_Toc199833293"/>
      <w:bookmarkStart w:id="92" w:name="_Toc199838967"/>
      <w:bookmarkStart w:id="93" w:name="_Toc199839057"/>
      <w:bookmarkStart w:id="94" w:name="_Toc200134608"/>
      <w:bookmarkEnd w:id="78"/>
      <w:r w:rsidRPr="00DC0E2E">
        <w:rPr>
          <w:rFonts w:ascii="Times New Roman" w:hAnsi="Times New Roman" w:cs="Times New Roman"/>
          <w:color w:val="000000"/>
          <w:sz w:val="28"/>
          <w:szCs w:val="28"/>
        </w:rPr>
        <w:t xml:space="preserve">Объектом исследования является </w:t>
      </w:r>
      <w:r w:rsidR="00921FBF" w:rsidRPr="00DC0E2E">
        <w:rPr>
          <w:rFonts w:ascii="Times New Roman" w:hAnsi="Times New Roman" w:cs="Times New Roman"/>
          <w:color w:val="000000"/>
          <w:sz w:val="28"/>
          <w:szCs w:val="28"/>
        </w:rPr>
        <w:t>общество с ограниченной ответственностью</w:t>
      </w:r>
      <w:r w:rsidRPr="00DC0E2E">
        <w:rPr>
          <w:rFonts w:ascii="Times New Roman" w:hAnsi="Times New Roman" w:cs="Times New Roman"/>
          <w:color w:val="000000"/>
          <w:sz w:val="28"/>
          <w:szCs w:val="28"/>
        </w:rPr>
        <w:t xml:space="preserve"> «Стандарт».</w:t>
      </w:r>
      <w:bookmarkEnd w:id="89"/>
      <w:bookmarkEnd w:id="90"/>
      <w:bookmarkEnd w:id="91"/>
      <w:bookmarkEnd w:id="92"/>
      <w:bookmarkEnd w:id="93"/>
      <w:bookmarkEnd w:id="94"/>
    </w:p>
    <w:p w:rsidR="00C14D2A" w:rsidRPr="00DC0E2E" w:rsidRDefault="00C14D2A" w:rsidP="00DC0E2E">
      <w:pPr>
        <w:pStyle w:val="ConsPlusNormal"/>
        <w:widowControl/>
        <w:spacing w:line="360" w:lineRule="auto"/>
        <w:ind w:firstLine="709"/>
        <w:jc w:val="both"/>
        <w:rPr>
          <w:rFonts w:ascii="Times New Roman" w:hAnsi="Times New Roman" w:cs="Times New Roman"/>
          <w:color w:val="000000"/>
          <w:sz w:val="28"/>
          <w:szCs w:val="28"/>
        </w:rPr>
      </w:pPr>
      <w:bookmarkStart w:id="95" w:name="_Toc199784297"/>
      <w:bookmarkStart w:id="96" w:name="_Toc199832787"/>
      <w:bookmarkStart w:id="97" w:name="_Toc199833294"/>
      <w:bookmarkStart w:id="98" w:name="_Toc199838968"/>
      <w:bookmarkStart w:id="99" w:name="_Toc199839058"/>
      <w:bookmarkStart w:id="100" w:name="_Toc200134609"/>
      <w:r w:rsidRPr="00DC0E2E">
        <w:rPr>
          <w:rFonts w:ascii="Times New Roman" w:hAnsi="Times New Roman" w:cs="Times New Roman"/>
          <w:color w:val="000000"/>
          <w:sz w:val="28"/>
          <w:szCs w:val="28"/>
        </w:rPr>
        <w:t>Предметом исследования выступают</w:t>
      </w:r>
      <w:r w:rsidR="00BB72B7" w:rsidRPr="00DC0E2E">
        <w:rPr>
          <w:rFonts w:ascii="Times New Roman" w:hAnsi="Times New Roman" w:cs="Times New Roman"/>
          <w:color w:val="000000"/>
          <w:sz w:val="28"/>
          <w:szCs w:val="28"/>
        </w:rPr>
        <w:t xml:space="preserve"> </w:t>
      </w:r>
      <w:r w:rsidR="00921FBF" w:rsidRPr="00DC0E2E">
        <w:rPr>
          <w:rFonts w:ascii="Times New Roman" w:hAnsi="Times New Roman" w:cs="Times New Roman"/>
          <w:color w:val="000000"/>
          <w:sz w:val="28"/>
          <w:szCs w:val="28"/>
        </w:rPr>
        <w:t>результаты финансово-хозяйственной деятельности фирмы «Стандарт».</w:t>
      </w:r>
      <w:bookmarkEnd w:id="95"/>
      <w:bookmarkEnd w:id="96"/>
      <w:bookmarkEnd w:id="97"/>
      <w:bookmarkEnd w:id="98"/>
      <w:bookmarkEnd w:id="99"/>
      <w:bookmarkEnd w:id="100"/>
    </w:p>
    <w:p w:rsidR="00C14D2A" w:rsidRPr="00DC0E2E" w:rsidRDefault="00C14D2A" w:rsidP="00DC0E2E">
      <w:pPr>
        <w:pStyle w:val="ConsPlusNormal"/>
        <w:widowControl/>
        <w:spacing w:line="360" w:lineRule="auto"/>
        <w:ind w:firstLine="709"/>
        <w:jc w:val="both"/>
        <w:rPr>
          <w:rFonts w:ascii="Times New Roman" w:hAnsi="Times New Roman" w:cs="Times New Roman"/>
          <w:color w:val="000000"/>
          <w:sz w:val="28"/>
          <w:szCs w:val="28"/>
        </w:rPr>
      </w:pPr>
      <w:bookmarkStart w:id="101" w:name="_Toc199784298"/>
      <w:bookmarkStart w:id="102" w:name="_Toc199832788"/>
      <w:bookmarkStart w:id="103" w:name="_Toc199833295"/>
      <w:bookmarkStart w:id="104" w:name="_Toc199838969"/>
      <w:bookmarkStart w:id="105" w:name="_Toc199839059"/>
      <w:bookmarkStart w:id="106" w:name="_Toc200134610"/>
      <w:r w:rsidRPr="00DC0E2E">
        <w:rPr>
          <w:rFonts w:ascii="Times New Roman" w:hAnsi="Times New Roman" w:cs="Times New Roman"/>
          <w:color w:val="000000"/>
          <w:sz w:val="28"/>
          <w:szCs w:val="28"/>
        </w:rPr>
        <w:t>Практическая значимость работы заключается в том, что результаты исследования</w:t>
      </w:r>
      <w:r w:rsidR="00BB72B7" w:rsidRPr="00DC0E2E">
        <w:rPr>
          <w:rFonts w:ascii="Times New Roman" w:hAnsi="Times New Roman" w:cs="Times New Roman"/>
          <w:color w:val="000000"/>
          <w:sz w:val="28"/>
          <w:szCs w:val="28"/>
        </w:rPr>
        <w:t xml:space="preserve"> могут быть использованы в качестве </w:t>
      </w:r>
      <w:r w:rsidR="00921FBF" w:rsidRPr="00DC0E2E">
        <w:rPr>
          <w:rFonts w:ascii="Times New Roman" w:hAnsi="Times New Roman" w:cs="Times New Roman"/>
          <w:color w:val="000000"/>
          <w:sz w:val="28"/>
          <w:szCs w:val="28"/>
        </w:rPr>
        <w:t xml:space="preserve">определяющего фактора при выборе оптимального </w:t>
      </w:r>
      <w:r w:rsidR="00061880" w:rsidRPr="00DC0E2E">
        <w:rPr>
          <w:rFonts w:ascii="Times New Roman" w:hAnsi="Times New Roman" w:cs="Times New Roman"/>
          <w:color w:val="000000"/>
          <w:sz w:val="28"/>
          <w:szCs w:val="28"/>
        </w:rPr>
        <w:t>режима</w:t>
      </w:r>
      <w:r w:rsidR="00921FBF" w:rsidRPr="00DC0E2E">
        <w:rPr>
          <w:rFonts w:ascii="Times New Roman" w:hAnsi="Times New Roman" w:cs="Times New Roman"/>
          <w:color w:val="000000"/>
          <w:sz w:val="28"/>
          <w:szCs w:val="28"/>
        </w:rPr>
        <w:t xml:space="preserve"> налогообложения.</w:t>
      </w:r>
      <w:bookmarkEnd w:id="101"/>
      <w:bookmarkEnd w:id="102"/>
      <w:bookmarkEnd w:id="103"/>
      <w:bookmarkEnd w:id="104"/>
      <w:bookmarkEnd w:id="105"/>
      <w:bookmarkEnd w:id="106"/>
    </w:p>
    <w:p w:rsidR="00A62247" w:rsidRPr="00DC0E2E" w:rsidRDefault="00A62247" w:rsidP="00DC0E2E">
      <w:pPr>
        <w:pStyle w:val="ConsPlusNormal"/>
        <w:widowControl/>
        <w:spacing w:line="360" w:lineRule="auto"/>
        <w:ind w:firstLine="709"/>
        <w:jc w:val="both"/>
        <w:rPr>
          <w:rFonts w:ascii="Times New Roman" w:hAnsi="Times New Roman" w:cs="Times New Roman"/>
          <w:color w:val="000000"/>
          <w:sz w:val="28"/>
          <w:szCs w:val="28"/>
        </w:rPr>
      </w:pPr>
      <w:bookmarkStart w:id="107" w:name="_Toc199183521"/>
    </w:p>
    <w:p w:rsidR="00AA36A0" w:rsidRPr="00C300BC" w:rsidRDefault="00C300BC" w:rsidP="00DC0E2E">
      <w:pPr>
        <w:pStyle w:val="ConsPlusNormal"/>
        <w:widowControl/>
        <w:spacing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br w:type="page"/>
      </w:r>
      <w:bookmarkStart w:id="108" w:name="_Toc200134611"/>
      <w:r w:rsidR="00BD7999" w:rsidRPr="00C300BC">
        <w:rPr>
          <w:rFonts w:ascii="Times New Roman" w:hAnsi="Times New Roman" w:cs="Times New Roman"/>
          <w:b/>
          <w:color w:val="000000"/>
          <w:sz w:val="28"/>
          <w:szCs w:val="28"/>
        </w:rPr>
        <w:t>1</w:t>
      </w:r>
      <w:r w:rsidR="00AA36A0" w:rsidRPr="00C300BC">
        <w:rPr>
          <w:rFonts w:ascii="Times New Roman" w:hAnsi="Times New Roman" w:cs="Times New Roman"/>
          <w:b/>
          <w:color w:val="000000"/>
          <w:sz w:val="28"/>
          <w:szCs w:val="28"/>
        </w:rPr>
        <w:t>. Теоретические аспекты налогообложения малого бизнеса</w:t>
      </w:r>
      <w:bookmarkEnd w:id="107"/>
      <w:bookmarkEnd w:id="108"/>
    </w:p>
    <w:p w:rsidR="00C300BC" w:rsidRDefault="00C300BC" w:rsidP="00DC0E2E">
      <w:pPr>
        <w:spacing w:line="360" w:lineRule="auto"/>
        <w:ind w:firstLine="709"/>
        <w:jc w:val="both"/>
        <w:rPr>
          <w:color w:val="000000"/>
          <w:sz w:val="28"/>
          <w:szCs w:val="28"/>
        </w:rPr>
      </w:pPr>
    </w:p>
    <w:p w:rsidR="006518F7" w:rsidRPr="00DC0E2E" w:rsidRDefault="006518F7" w:rsidP="00DC0E2E">
      <w:pPr>
        <w:spacing w:line="360" w:lineRule="auto"/>
        <w:ind w:firstLine="709"/>
        <w:jc w:val="both"/>
        <w:rPr>
          <w:color w:val="000000"/>
          <w:sz w:val="28"/>
          <w:szCs w:val="28"/>
        </w:rPr>
      </w:pPr>
      <w:r w:rsidRPr="00DC0E2E">
        <w:rPr>
          <w:color w:val="000000"/>
          <w:sz w:val="28"/>
          <w:szCs w:val="28"/>
        </w:rPr>
        <w:t>Им</w:t>
      </w:r>
      <w:bookmarkStart w:id="109" w:name="OCRUncertain066"/>
      <w:r w:rsidRPr="00DC0E2E">
        <w:rPr>
          <w:color w:val="000000"/>
          <w:sz w:val="28"/>
          <w:szCs w:val="28"/>
        </w:rPr>
        <w:t>е</w:t>
      </w:r>
      <w:bookmarkEnd w:id="109"/>
      <w:r w:rsidRPr="00DC0E2E">
        <w:rPr>
          <w:color w:val="000000"/>
          <w:sz w:val="28"/>
          <w:szCs w:val="28"/>
        </w:rPr>
        <w:t>нно налоги выступают основным инструм</w:t>
      </w:r>
      <w:bookmarkStart w:id="110" w:name="OCRUncertain067"/>
      <w:r w:rsidRPr="00DC0E2E">
        <w:rPr>
          <w:color w:val="000000"/>
          <w:sz w:val="28"/>
          <w:szCs w:val="28"/>
        </w:rPr>
        <w:t>е</w:t>
      </w:r>
      <w:bookmarkEnd w:id="110"/>
      <w:r w:rsidRPr="00DC0E2E">
        <w:rPr>
          <w:color w:val="000000"/>
          <w:sz w:val="28"/>
          <w:szCs w:val="28"/>
        </w:rPr>
        <w:t>нтом, с помощью которого образуются государственны</w:t>
      </w:r>
      <w:bookmarkStart w:id="111" w:name="OCRUncertain068"/>
      <w:r w:rsidRPr="00DC0E2E">
        <w:rPr>
          <w:color w:val="000000"/>
          <w:sz w:val="28"/>
          <w:szCs w:val="28"/>
        </w:rPr>
        <w:t>е</w:t>
      </w:r>
      <w:bookmarkEnd w:id="111"/>
      <w:r w:rsidRPr="00DC0E2E">
        <w:rPr>
          <w:color w:val="000000"/>
          <w:sz w:val="28"/>
          <w:szCs w:val="28"/>
        </w:rPr>
        <w:t xml:space="preserve"> ден</w:t>
      </w:r>
      <w:bookmarkStart w:id="112" w:name="OCRUncertain069"/>
      <w:r w:rsidRPr="00DC0E2E">
        <w:rPr>
          <w:color w:val="000000"/>
          <w:sz w:val="28"/>
          <w:szCs w:val="28"/>
        </w:rPr>
        <w:t>е</w:t>
      </w:r>
      <w:bookmarkEnd w:id="112"/>
      <w:r w:rsidRPr="00DC0E2E">
        <w:rPr>
          <w:color w:val="000000"/>
          <w:sz w:val="28"/>
          <w:szCs w:val="28"/>
        </w:rPr>
        <w:t>жны</w:t>
      </w:r>
      <w:bookmarkStart w:id="113" w:name="OCRUncertain070"/>
      <w:r w:rsidRPr="00DC0E2E">
        <w:rPr>
          <w:color w:val="000000"/>
          <w:sz w:val="28"/>
          <w:szCs w:val="28"/>
        </w:rPr>
        <w:t>е</w:t>
      </w:r>
      <w:bookmarkEnd w:id="113"/>
      <w:r w:rsidRPr="00DC0E2E">
        <w:rPr>
          <w:color w:val="000000"/>
          <w:sz w:val="28"/>
          <w:szCs w:val="28"/>
        </w:rPr>
        <w:t xml:space="preserve"> фонды и создаются мат</w:t>
      </w:r>
      <w:bookmarkStart w:id="114" w:name="OCRUncertain071"/>
      <w:r w:rsidRPr="00DC0E2E">
        <w:rPr>
          <w:color w:val="000000"/>
          <w:sz w:val="28"/>
          <w:szCs w:val="28"/>
        </w:rPr>
        <w:t>е</w:t>
      </w:r>
      <w:bookmarkEnd w:id="114"/>
      <w:r w:rsidRPr="00DC0E2E">
        <w:rPr>
          <w:color w:val="000000"/>
          <w:sz w:val="28"/>
          <w:szCs w:val="28"/>
        </w:rPr>
        <w:t>риальные условия для существования и функциониро</w:t>
      </w:r>
      <w:bookmarkStart w:id="115" w:name="OCRUncertain072"/>
      <w:r w:rsidRPr="00DC0E2E">
        <w:rPr>
          <w:color w:val="000000"/>
          <w:sz w:val="28"/>
          <w:szCs w:val="28"/>
        </w:rPr>
        <w:t>в</w:t>
      </w:r>
      <w:bookmarkEnd w:id="115"/>
      <w:r w:rsidRPr="00DC0E2E">
        <w:rPr>
          <w:color w:val="000000"/>
          <w:sz w:val="28"/>
          <w:szCs w:val="28"/>
        </w:rPr>
        <w:t>ания публичной власти. Формирование дох</w:t>
      </w:r>
      <w:bookmarkStart w:id="116" w:name="OCRUncertain075"/>
      <w:r w:rsidRPr="00DC0E2E">
        <w:rPr>
          <w:color w:val="000000"/>
          <w:sz w:val="28"/>
          <w:szCs w:val="28"/>
        </w:rPr>
        <w:t>од</w:t>
      </w:r>
      <w:bookmarkEnd w:id="116"/>
      <w:r w:rsidRPr="00DC0E2E">
        <w:rPr>
          <w:color w:val="000000"/>
          <w:sz w:val="28"/>
          <w:szCs w:val="28"/>
        </w:rPr>
        <w:t>ной части государственного бюджета на основе стабильного и ц</w:t>
      </w:r>
      <w:bookmarkStart w:id="117" w:name="OCRUncertain076"/>
      <w:r w:rsidRPr="00DC0E2E">
        <w:rPr>
          <w:color w:val="000000"/>
          <w:sz w:val="28"/>
          <w:szCs w:val="28"/>
        </w:rPr>
        <w:t>е</w:t>
      </w:r>
      <w:bookmarkEnd w:id="117"/>
      <w:r w:rsidRPr="00DC0E2E">
        <w:rPr>
          <w:color w:val="000000"/>
          <w:sz w:val="28"/>
          <w:szCs w:val="28"/>
        </w:rPr>
        <w:t>нтрализованного взимания налогов превращает государство в крупнейшего экономического субъекта.</w:t>
      </w:r>
    </w:p>
    <w:p w:rsidR="006518F7" w:rsidRPr="00DC0E2E" w:rsidRDefault="006518F7" w:rsidP="00DC0E2E">
      <w:pPr>
        <w:spacing w:line="360" w:lineRule="auto"/>
        <w:ind w:firstLine="709"/>
        <w:jc w:val="both"/>
        <w:rPr>
          <w:color w:val="000000"/>
          <w:sz w:val="28"/>
          <w:szCs w:val="28"/>
        </w:rPr>
      </w:pPr>
      <w:r w:rsidRPr="00DC0E2E">
        <w:rPr>
          <w:color w:val="000000"/>
          <w:sz w:val="28"/>
          <w:szCs w:val="28"/>
        </w:rPr>
        <w:t>Играя важную роль в перераспределительных процессах, налоги оказывают значительное влияни</w:t>
      </w:r>
      <w:bookmarkStart w:id="118" w:name="OCRUncertain077"/>
      <w:r w:rsidRPr="00DC0E2E">
        <w:rPr>
          <w:color w:val="000000"/>
          <w:sz w:val="28"/>
          <w:szCs w:val="28"/>
        </w:rPr>
        <w:t>е</w:t>
      </w:r>
      <w:bookmarkEnd w:id="118"/>
      <w:r w:rsidRPr="00DC0E2E">
        <w:rPr>
          <w:color w:val="000000"/>
          <w:sz w:val="28"/>
          <w:szCs w:val="28"/>
        </w:rPr>
        <w:t xml:space="preserve"> на воспроизводство, стимулируя или снижая его темпы, усиливая или сдерживая накоплени</w:t>
      </w:r>
      <w:bookmarkStart w:id="119" w:name="OCRUncertain078"/>
      <w:r w:rsidRPr="00DC0E2E">
        <w:rPr>
          <w:color w:val="000000"/>
          <w:sz w:val="28"/>
          <w:szCs w:val="28"/>
        </w:rPr>
        <w:t>е</w:t>
      </w:r>
      <w:bookmarkEnd w:id="119"/>
      <w:r w:rsidRPr="00DC0E2E">
        <w:rPr>
          <w:color w:val="000000"/>
          <w:sz w:val="28"/>
          <w:szCs w:val="28"/>
        </w:rPr>
        <w:t xml:space="preserve"> капитала, расширяя или сужая платежеспособный спрос населения, что составля</w:t>
      </w:r>
      <w:bookmarkStart w:id="120" w:name="OCRUncertain079"/>
      <w:r w:rsidRPr="00DC0E2E">
        <w:rPr>
          <w:color w:val="000000"/>
          <w:sz w:val="28"/>
          <w:szCs w:val="28"/>
        </w:rPr>
        <w:t>е</w:t>
      </w:r>
      <w:bookmarkEnd w:id="120"/>
      <w:r w:rsidRPr="00DC0E2E">
        <w:rPr>
          <w:color w:val="000000"/>
          <w:sz w:val="28"/>
          <w:szCs w:val="28"/>
        </w:rPr>
        <w:t>т с</w:t>
      </w:r>
      <w:bookmarkStart w:id="121" w:name="OCRUncertain080"/>
      <w:r w:rsidRPr="00DC0E2E">
        <w:rPr>
          <w:color w:val="000000"/>
          <w:sz w:val="28"/>
          <w:szCs w:val="28"/>
        </w:rPr>
        <w:t>о</w:t>
      </w:r>
      <w:bookmarkEnd w:id="121"/>
      <w:r w:rsidRPr="00DC0E2E">
        <w:rPr>
          <w:color w:val="000000"/>
          <w:sz w:val="28"/>
          <w:szCs w:val="28"/>
        </w:rPr>
        <w:t>держание рег</w:t>
      </w:r>
      <w:bookmarkStart w:id="122" w:name="OCRUncertain081"/>
      <w:r w:rsidRPr="00DC0E2E">
        <w:rPr>
          <w:color w:val="000000"/>
          <w:sz w:val="28"/>
          <w:szCs w:val="28"/>
        </w:rPr>
        <w:t>ул</w:t>
      </w:r>
      <w:bookmarkEnd w:id="122"/>
      <w:r w:rsidRPr="00DC0E2E">
        <w:rPr>
          <w:color w:val="000000"/>
          <w:sz w:val="28"/>
          <w:szCs w:val="28"/>
        </w:rPr>
        <w:t>ир</w:t>
      </w:r>
      <w:bookmarkStart w:id="123" w:name="OCRUncertain082"/>
      <w:r w:rsidRPr="00DC0E2E">
        <w:rPr>
          <w:color w:val="000000"/>
          <w:sz w:val="28"/>
          <w:szCs w:val="28"/>
        </w:rPr>
        <w:t>у</w:t>
      </w:r>
      <w:bookmarkEnd w:id="123"/>
      <w:r w:rsidRPr="00DC0E2E">
        <w:rPr>
          <w:color w:val="000000"/>
          <w:sz w:val="28"/>
          <w:szCs w:val="28"/>
        </w:rPr>
        <w:t>ю</w:t>
      </w:r>
      <w:bookmarkStart w:id="124" w:name="OCRUncertain083"/>
      <w:r w:rsidRPr="00DC0E2E">
        <w:rPr>
          <w:color w:val="000000"/>
          <w:sz w:val="28"/>
          <w:szCs w:val="28"/>
        </w:rPr>
        <w:t>ще</w:t>
      </w:r>
      <w:bookmarkEnd w:id="124"/>
      <w:r w:rsidRPr="00DC0E2E">
        <w:rPr>
          <w:color w:val="000000"/>
          <w:sz w:val="28"/>
          <w:szCs w:val="28"/>
        </w:rPr>
        <w:t>й функ</w:t>
      </w:r>
      <w:bookmarkStart w:id="125" w:name="OCRUncertain084"/>
      <w:r w:rsidRPr="00DC0E2E">
        <w:rPr>
          <w:color w:val="000000"/>
          <w:sz w:val="28"/>
          <w:szCs w:val="28"/>
        </w:rPr>
        <w:t>ц</w:t>
      </w:r>
      <w:bookmarkEnd w:id="125"/>
      <w:r w:rsidRPr="00DC0E2E">
        <w:rPr>
          <w:color w:val="000000"/>
          <w:sz w:val="28"/>
          <w:szCs w:val="28"/>
        </w:rPr>
        <w:t>ии налогового механизма. Налоговые доходы образуют три четверти бюджета Российской Федерации и не менее половины бюджетов субъектов Российской Федерации.</w:t>
      </w:r>
    </w:p>
    <w:p w:rsidR="00C300BC" w:rsidRDefault="00C300BC" w:rsidP="00DC0E2E">
      <w:pPr>
        <w:spacing w:line="360" w:lineRule="auto"/>
        <w:ind w:firstLine="709"/>
        <w:jc w:val="both"/>
        <w:rPr>
          <w:color w:val="000000"/>
          <w:sz w:val="28"/>
          <w:szCs w:val="28"/>
        </w:rPr>
      </w:pPr>
      <w:bookmarkStart w:id="126" w:name="_Toc199183522"/>
      <w:bookmarkStart w:id="127" w:name="_Toc200134612"/>
    </w:p>
    <w:p w:rsidR="00AA36A0" w:rsidRPr="00C300BC" w:rsidRDefault="003F18B9" w:rsidP="00DC0E2E">
      <w:pPr>
        <w:spacing w:line="360" w:lineRule="auto"/>
        <w:ind w:firstLine="709"/>
        <w:jc w:val="both"/>
        <w:rPr>
          <w:b/>
          <w:color w:val="000000"/>
          <w:sz w:val="28"/>
          <w:szCs w:val="28"/>
        </w:rPr>
      </w:pPr>
      <w:r w:rsidRPr="00C300BC">
        <w:rPr>
          <w:b/>
          <w:color w:val="000000"/>
          <w:sz w:val="28"/>
          <w:szCs w:val="28"/>
        </w:rPr>
        <w:t xml:space="preserve">1.1 </w:t>
      </w:r>
      <w:r w:rsidR="00374ABE" w:rsidRPr="00C300BC">
        <w:rPr>
          <w:b/>
          <w:color w:val="000000"/>
          <w:sz w:val="28"/>
          <w:szCs w:val="28"/>
        </w:rPr>
        <w:t>Понятие, государственная поддержка и проблематика субъектов малого предпринимательства</w:t>
      </w:r>
      <w:bookmarkEnd w:id="126"/>
      <w:bookmarkEnd w:id="127"/>
    </w:p>
    <w:p w:rsidR="00C300BC" w:rsidRPr="00C300BC" w:rsidRDefault="00100CFB" w:rsidP="00C300BC">
      <w:pPr>
        <w:spacing w:line="360" w:lineRule="auto"/>
        <w:rPr>
          <w:color w:val="FFFFFF"/>
          <w:sz w:val="28"/>
          <w:szCs w:val="28"/>
        </w:rPr>
      </w:pPr>
      <w:r>
        <w:rPr>
          <w:noProof/>
          <w:color w:val="FFFFFF"/>
          <w:sz w:val="28"/>
          <w:szCs w:val="28"/>
        </w:rPr>
        <w:t>налоговый малый предпринимательство</w:t>
      </w:r>
    </w:p>
    <w:p w:rsidR="00EE7C39" w:rsidRPr="00DC0E2E" w:rsidRDefault="00AA36A0" w:rsidP="00DC0E2E">
      <w:pPr>
        <w:pStyle w:val="ConsPlusNormal"/>
        <w:widowControl/>
        <w:spacing w:line="360" w:lineRule="auto"/>
        <w:ind w:firstLine="709"/>
        <w:jc w:val="both"/>
        <w:rPr>
          <w:rFonts w:ascii="Times New Roman" w:hAnsi="Times New Roman" w:cs="Times New Roman"/>
          <w:color w:val="000000"/>
          <w:sz w:val="28"/>
          <w:szCs w:val="28"/>
        </w:rPr>
      </w:pPr>
      <w:r w:rsidRPr="00DC0E2E">
        <w:rPr>
          <w:rFonts w:ascii="Times New Roman" w:hAnsi="Times New Roman" w:cs="Times New Roman"/>
          <w:color w:val="000000"/>
          <w:sz w:val="28"/>
          <w:szCs w:val="28"/>
        </w:rPr>
        <w:t xml:space="preserve">Малый бизнес </w:t>
      </w:r>
      <w:r w:rsidR="00DC0E2E">
        <w:rPr>
          <w:rFonts w:ascii="Times New Roman" w:hAnsi="Times New Roman" w:cs="Times New Roman"/>
          <w:color w:val="000000"/>
          <w:sz w:val="28"/>
          <w:szCs w:val="28"/>
        </w:rPr>
        <w:t>–</w:t>
      </w:r>
      <w:r w:rsidR="00DC0E2E" w:rsidRPr="00DC0E2E">
        <w:rPr>
          <w:rFonts w:ascii="Times New Roman" w:hAnsi="Times New Roman" w:cs="Times New Roman"/>
          <w:color w:val="000000"/>
          <w:sz w:val="28"/>
          <w:szCs w:val="28"/>
        </w:rPr>
        <w:t xml:space="preserve"> </w:t>
      </w:r>
      <w:r w:rsidRPr="00DC0E2E">
        <w:rPr>
          <w:rFonts w:ascii="Times New Roman" w:hAnsi="Times New Roman" w:cs="Times New Roman"/>
          <w:color w:val="000000"/>
          <w:sz w:val="28"/>
          <w:szCs w:val="28"/>
        </w:rPr>
        <w:t>основа экономики современного государства. Законодательством большинства развитых стран малый бизнес определен в качестве особого субъекта государственного регулирования.</w:t>
      </w:r>
    </w:p>
    <w:p w:rsidR="00EE7C39" w:rsidRPr="00DC0E2E" w:rsidRDefault="00EE7C39" w:rsidP="00DC0E2E">
      <w:pPr>
        <w:spacing w:line="360" w:lineRule="auto"/>
        <w:ind w:firstLine="709"/>
        <w:jc w:val="both"/>
        <w:rPr>
          <w:color w:val="000000"/>
          <w:sz w:val="28"/>
          <w:szCs w:val="28"/>
        </w:rPr>
      </w:pPr>
      <w:r w:rsidRPr="00DC0E2E">
        <w:rPr>
          <w:color w:val="000000"/>
          <w:sz w:val="28"/>
          <w:szCs w:val="28"/>
        </w:rPr>
        <w:t>Развитие малого предпринимательства является важным условием функционирования рыночной экономики. Так, в ведущих капиталистических странах мира на долю малого предпринимательства приходится до 5</w:t>
      </w:r>
      <w:r w:rsidR="00DC0E2E" w:rsidRPr="00DC0E2E">
        <w:rPr>
          <w:color w:val="000000"/>
          <w:sz w:val="28"/>
          <w:szCs w:val="28"/>
        </w:rPr>
        <w:t>0</w:t>
      </w:r>
      <w:r w:rsidR="00DC0E2E">
        <w:rPr>
          <w:color w:val="000000"/>
          <w:sz w:val="28"/>
          <w:szCs w:val="28"/>
        </w:rPr>
        <w:t>%</w:t>
      </w:r>
      <w:r w:rsidRPr="00DC0E2E">
        <w:rPr>
          <w:color w:val="000000"/>
          <w:sz w:val="28"/>
          <w:szCs w:val="28"/>
        </w:rPr>
        <w:t xml:space="preserve"> в общем объеме производства продукции, товаров, услуг. В России же в целом вклад малого бизнеса в ВВП России составляет порядка 8 </w:t>
      </w:r>
      <w:r w:rsidR="00DC0E2E">
        <w:rPr>
          <w:color w:val="000000"/>
          <w:sz w:val="28"/>
          <w:szCs w:val="28"/>
        </w:rPr>
        <w:t>–</w:t>
      </w:r>
      <w:r w:rsidR="00DC0E2E" w:rsidRPr="00DC0E2E">
        <w:rPr>
          <w:color w:val="000000"/>
          <w:sz w:val="28"/>
          <w:szCs w:val="28"/>
        </w:rPr>
        <w:t xml:space="preserve"> </w:t>
      </w:r>
      <w:r w:rsidRPr="00DC0E2E">
        <w:rPr>
          <w:color w:val="000000"/>
          <w:sz w:val="28"/>
          <w:szCs w:val="28"/>
        </w:rPr>
        <w:t>1</w:t>
      </w:r>
      <w:r w:rsidR="00DC0E2E" w:rsidRPr="00DC0E2E">
        <w:rPr>
          <w:color w:val="000000"/>
          <w:sz w:val="28"/>
          <w:szCs w:val="28"/>
        </w:rPr>
        <w:t>0</w:t>
      </w:r>
      <w:r w:rsidR="00DC0E2E">
        <w:rPr>
          <w:color w:val="000000"/>
          <w:sz w:val="28"/>
          <w:szCs w:val="28"/>
        </w:rPr>
        <w:t>%</w:t>
      </w:r>
      <w:r w:rsidRPr="00DC0E2E">
        <w:rPr>
          <w:color w:val="000000"/>
          <w:sz w:val="28"/>
          <w:szCs w:val="28"/>
        </w:rPr>
        <w:t xml:space="preserve">. </w:t>
      </w:r>
      <w:r w:rsidRPr="00DC0E2E">
        <w:rPr>
          <w:rStyle w:val="a5"/>
          <w:color w:val="000000"/>
          <w:sz w:val="28"/>
          <w:szCs w:val="28"/>
        </w:rPr>
        <w:footnoteReference w:id="1"/>
      </w:r>
    </w:p>
    <w:p w:rsidR="008F1BAA" w:rsidRPr="00DC0E2E" w:rsidRDefault="005A7774" w:rsidP="00DC0E2E">
      <w:pPr>
        <w:spacing w:line="360" w:lineRule="auto"/>
        <w:ind w:firstLine="709"/>
        <w:jc w:val="both"/>
        <w:rPr>
          <w:color w:val="000000"/>
          <w:sz w:val="28"/>
          <w:szCs w:val="28"/>
        </w:rPr>
      </w:pPr>
      <w:r w:rsidRPr="00DC0E2E">
        <w:rPr>
          <w:color w:val="000000"/>
          <w:sz w:val="28"/>
          <w:szCs w:val="28"/>
        </w:rPr>
        <w:t>Д</w:t>
      </w:r>
      <w:r w:rsidR="008F1BAA" w:rsidRPr="00DC0E2E">
        <w:rPr>
          <w:color w:val="000000"/>
          <w:sz w:val="28"/>
          <w:szCs w:val="28"/>
        </w:rPr>
        <w:t>инамик</w:t>
      </w:r>
      <w:r w:rsidRPr="00DC0E2E">
        <w:rPr>
          <w:color w:val="000000"/>
          <w:sz w:val="28"/>
          <w:szCs w:val="28"/>
        </w:rPr>
        <w:t>а</w:t>
      </w:r>
      <w:r w:rsidR="008F1BAA" w:rsidRPr="00DC0E2E">
        <w:rPr>
          <w:color w:val="000000"/>
          <w:sz w:val="28"/>
          <w:szCs w:val="28"/>
        </w:rPr>
        <w:t xml:space="preserve"> развития малого предпринимательства в регионах России</w:t>
      </w:r>
      <w:r w:rsidRPr="00DC0E2E">
        <w:rPr>
          <w:color w:val="000000"/>
          <w:sz w:val="28"/>
          <w:szCs w:val="28"/>
        </w:rPr>
        <w:t xml:space="preserve"> в первом полугодии 2007 </w:t>
      </w:r>
      <w:r w:rsidR="008F1BAA" w:rsidRPr="00DC0E2E">
        <w:rPr>
          <w:color w:val="000000"/>
          <w:sz w:val="28"/>
          <w:szCs w:val="28"/>
        </w:rPr>
        <w:t>года</w:t>
      </w:r>
      <w:r w:rsidRPr="00DC0E2E">
        <w:rPr>
          <w:color w:val="000000"/>
          <w:sz w:val="28"/>
          <w:szCs w:val="28"/>
        </w:rPr>
        <w:t xml:space="preserve"> приведена в Приложении 1.</w:t>
      </w:r>
    </w:p>
    <w:p w:rsidR="007108F8" w:rsidRPr="00DC0E2E" w:rsidRDefault="00EE7C39" w:rsidP="00DC0E2E">
      <w:pPr>
        <w:pStyle w:val="ConsPlusNormal"/>
        <w:widowControl/>
        <w:spacing w:line="360" w:lineRule="auto"/>
        <w:ind w:firstLine="709"/>
        <w:jc w:val="both"/>
        <w:rPr>
          <w:rFonts w:ascii="Times New Roman" w:hAnsi="Times New Roman" w:cs="Times New Roman"/>
          <w:color w:val="000000"/>
          <w:sz w:val="28"/>
          <w:szCs w:val="28"/>
        </w:rPr>
      </w:pPr>
      <w:r w:rsidRPr="00DC0E2E">
        <w:rPr>
          <w:rFonts w:ascii="Times New Roman" w:hAnsi="Times New Roman" w:cs="Times New Roman"/>
          <w:color w:val="000000"/>
          <w:sz w:val="28"/>
          <w:szCs w:val="28"/>
        </w:rPr>
        <w:t xml:space="preserve">С назначением избранного </w:t>
      </w:r>
      <w:r w:rsidR="008F1BAA" w:rsidRPr="00DC0E2E">
        <w:rPr>
          <w:rFonts w:ascii="Times New Roman" w:hAnsi="Times New Roman" w:cs="Times New Roman"/>
          <w:color w:val="000000"/>
          <w:sz w:val="28"/>
          <w:szCs w:val="28"/>
        </w:rPr>
        <w:t>П</w:t>
      </w:r>
      <w:r w:rsidRPr="00DC0E2E">
        <w:rPr>
          <w:rFonts w:ascii="Times New Roman" w:hAnsi="Times New Roman" w:cs="Times New Roman"/>
          <w:color w:val="000000"/>
          <w:sz w:val="28"/>
          <w:szCs w:val="28"/>
        </w:rPr>
        <w:t xml:space="preserve">резидента России </w:t>
      </w:r>
      <w:r w:rsidR="00DC0E2E" w:rsidRPr="00DC0E2E">
        <w:rPr>
          <w:rFonts w:ascii="Times New Roman" w:hAnsi="Times New Roman" w:cs="Times New Roman"/>
          <w:color w:val="000000"/>
          <w:sz w:val="28"/>
          <w:szCs w:val="28"/>
        </w:rPr>
        <w:t>Медведева</w:t>
      </w:r>
      <w:r w:rsidR="00DC0E2E">
        <w:rPr>
          <w:rFonts w:ascii="Times New Roman" w:hAnsi="Times New Roman" w:cs="Times New Roman"/>
          <w:color w:val="000000"/>
          <w:sz w:val="28"/>
          <w:szCs w:val="28"/>
        </w:rPr>
        <w:t> </w:t>
      </w:r>
      <w:r w:rsidR="00DC0E2E" w:rsidRPr="00DC0E2E">
        <w:rPr>
          <w:rFonts w:ascii="Times New Roman" w:hAnsi="Times New Roman" w:cs="Times New Roman"/>
          <w:color w:val="000000"/>
          <w:sz w:val="28"/>
          <w:szCs w:val="28"/>
        </w:rPr>
        <w:t>Д.А.</w:t>
      </w:r>
      <w:r w:rsidRPr="00DC0E2E">
        <w:rPr>
          <w:rFonts w:ascii="Times New Roman" w:hAnsi="Times New Roman" w:cs="Times New Roman"/>
          <w:color w:val="000000"/>
          <w:sz w:val="28"/>
          <w:szCs w:val="28"/>
        </w:rPr>
        <w:t xml:space="preserve">, </w:t>
      </w:r>
      <w:r w:rsidR="007D475B" w:rsidRPr="00DC0E2E">
        <w:rPr>
          <w:rFonts w:ascii="Times New Roman" w:hAnsi="Times New Roman" w:cs="Times New Roman"/>
          <w:color w:val="000000"/>
          <w:sz w:val="28"/>
          <w:szCs w:val="28"/>
        </w:rPr>
        <w:t xml:space="preserve">экономика </w:t>
      </w:r>
      <w:r w:rsidRPr="00DC0E2E">
        <w:rPr>
          <w:rFonts w:ascii="Times New Roman" w:hAnsi="Times New Roman" w:cs="Times New Roman"/>
          <w:color w:val="000000"/>
          <w:sz w:val="28"/>
          <w:szCs w:val="28"/>
        </w:rPr>
        <w:t>стран</w:t>
      </w:r>
      <w:r w:rsidR="007D475B" w:rsidRPr="00DC0E2E">
        <w:rPr>
          <w:rFonts w:ascii="Times New Roman" w:hAnsi="Times New Roman" w:cs="Times New Roman"/>
          <w:color w:val="000000"/>
          <w:sz w:val="28"/>
          <w:szCs w:val="28"/>
        </w:rPr>
        <w:t>ы</w:t>
      </w:r>
      <w:r w:rsidRPr="00DC0E2E">
        <w:rPr>
          <w:rFonts w:ascii="Times New Roman" w:hAnsi="Times New Roman" w:cs="Times New Roman"/>
          <w:color w:val="000000"/>
          <w:sz w:val="28"/>
          <w:szCs w:val="28"/>
        </w:rPr>
        <w:t xml:space="preserve"> перешла в новый этап поддержки и развития малого бизнеса.</w:t>
      </w:r>
      <w:r w:rsidR="001C1951" w:rsidRPr="00DC0E2E">
        <w:rPr>
          <w:rFonts w:ascii="Times New Roman" w:hAnsi="Times New Roman" w:cs="Times New Roman"/>
          <w:color w:val="000000"/>
          <w:sz w:val="28"/>
          <w:szCs w:val="28"/>
        </w:rPr>
        <w:t xml:space="preserve"> В </w:t>
      </w:r>
      <w:r w:rsidR="0095264B" w:rsidRPr="00DC0E2E">
        <w:rPr>
          <w:rFonts w:ascii="Times New Roman" w:hAnsi="Times New Roman" w:cs="Times New Roman"/>
          <w:color w:val="000000"/>
          <w:sz w:val="28"/>
          <w:szCs w:val="28"/>
        </w:rPr>
        <w:t>этом</w:t>
      </w:r>
      <w:r w:rsidR="001C1951" w:rsidRPr="00DC0E2E">
        <w:rPr>
          <w:rFonts w:ascii="Times New Roman" w:hAnsi="Times New Roman" w:cs="Times New Roman"/>
          <w:color w:val="000000"/>
          <w:sz w:val="28"/>
          <w:szCs w:val="28"/>
        </w:rPr>
        <w:t xml:space="preserve"> году уже рассматриваются </w:t>
      </w:r>
      <w:r w:rsidR="007D475B" w:rsidRPr="00DC0E2E">
        <w:rPr>
          <w:rFonts w:ascii="Times New Roman" w:hAnsi="Times New Roman" w:cs="Times New Roman"/>
          <w:color w:val="000000"/>
          <w:sz w:val="28"/>
          <w:szCs w:val="28"/>
        </w:rPr>
        <w:t xml:space="preserve">Госдумой </w:t>
      </w:r>
      <w:r w:rsidR="001C1951" w:rsidRPr="00DC0E2E">
        <w:rPr>
          <w:rFonts w:ascii="Times New Roman" w:hAnsi="Times New Roman" w:cs="Times New Roman"/>
          <w:color w:val="000000"/>
          <w:sz w:val="28"/>
          <w:szCs w:val="28"/>
        </w:rPr>
        <w:t xml:space="preserve">ряд </w:t>
      </w:r>
      <w:r w:rsidR="007D475B" w:rsidRPr="00DC0E2E">
        <w:rPr>
          <w:rFonts w:ascii="Times New Roman" w:hAnsi="Times New Roman" w:cs="Times New Roman"/>
          <w:color w:val="000000"/>
          <w:sz w:val="28"/>
          <w:szCs w:val="28"/>
        </w:rPr>
        <w:t xml:space="preserve">правовых </w:t>
      </w:r>
      <w:r w:rsidR="001C1951" w:rsidRPr="00DC0E2E">
        <w:rPr>
          <w:rFonts w:ascii="Times New Roman" w:hAnsi="Times New Roman" w:cs="Times New Roman"/>
          <w:color w:val="000000"/>
          <w:sz w:val="28"/>
          <w:szCs w:val="28"/>
        </w:rPr>
        <w:t>актов стимулирующих предпринимательство.</w:t>
      </w:r>
    </w:p>
    <w:p w:rsidR="0095264B" w:rsidRPr="00DC0E2E" w:rsidRDefault="002E0EBF" w:rsidP="00DC0E2E">
      <w:pPr>
        <w:pStyle w:val="ConsPlusNormal"/>
        <w:widowControl/>
        <w:spacing w:line="360" w:lineRule="auto"/>
        <w:ind w:firstLine="709"/>
        <w:jc w:val="both"/>
        <w:rPr>
          <w:rFonts w:ascii="Times New Roman" w:hAnsi="Times New Roman" w:cs="Times New Roman"/>
          <w:color w:val="000000"/>
          <w:sz w:val="28"/>
          <w:szCs w:val="28"/>
        </w:rPr>
      </w:pPr>
      <w:r w:rsidRPr="00DC0E2E">
        <w:rPr>
          <w:rFonts w:ascii="Times New Roman" w:hAnsi="Times New Roman" w:cs="Times New Roman"/>
          <w:color w:val="000000"/>
          <w:sz w:val="28"/>
          <w:szCs w:val="28"/>
        </w:rPr>
        <w:t>С</w:t>
      </w:r>
      <w:r w:rsidR="007108F8" w:rsidRPr="00DC0E2E">
        <w:rPr>
          <w:rFonts w:ascii="Times New Roman" w:hAnsi="Times New Roman" w:cs="Times New Roman"/>
          <w:color w:val="000000"/>
          <w:sz w:val="28"/>
          <w:szCs w:val="28"/>
        </w:rPr>
        <w:t xml:space="preserve"> 01.01.</w:t>
      </w:r>
      <w:r w:rsidR="00DC0E2E" w:rsidRPr="00DC0E2E">
        <w:rPr>
          <w:rFonts w:ascii="Times New Roman" w:hAnsi="Times New Roman" w:cs="Times New Roman"/>
          <w:color w:val="000000"/>
          <w:sz w:val="28"/>
          <w:szCs w:val="28"/>
        </w:rPr>
        <w:t>2008</w:t>
      </w:r>
      <w:r w:rsidR="00DC0E2E">
        <w:rPr>
          <w:rFonts w:ascii="Times New Roman" w:hAnsi="Times New Roman" w:cs="Times New Roman"/>
          <w:color w:val="000000"/>
          <w:sz w:val="28"/>
          <w:szCs w:val="28"/>
        </w:rPr>
        <w:t> </w:t>
      </w:r>
      <w:r w:rsidR="00DC0E2E" w:rsidRPr="00DC0E2E">
        <w:rPr>
          <w:rFonts w:ascii="Times New Roman" w:hAnsi="Times New Roman" w:cs="Times New Roman"/>
          <w:color w:val="000000"/>
          <w:sz w:val="28"/>
          <w:szCs w:val="28"/>
        </w:rPr>
        <w:t>г</w:t>
      </w:r>
      <w:r w:rsidR="007108F8" w:rsidRPr="00DC0E2E">
        <w:rPr>
          <w:rFonts w:ascii="Times New Roman" w:hAnsi="Times New Roman" w:cs="Times New Roman"/>
          <w:color w:val="000000"/>
          <w:sz w:val="28"/>
          <w:szCs w:val="28"/>
        </w:rPr>
        <w:t>.</w:t>
      </w:r>
      <w:r w:rsidR="001C1951" w:rsidRPr="00DC0E2E">
        <w:rPr>
          <w:rFonts w:ascii="Times New Roman" w:hAnsi="Times New Roman" w:cs="Times New Roman"/>
          <w:color w:val="000000"/>
          <w:sz w:val="28"/>
          <w:szCs w:val="28"/>
        </w:rPr>
        <w:t xml:space="preserve"> вступил </w:t>
      </w:r>
      <w:r w:rsidR="007108F8" w:rsidRPr="00DC0E2E">
        <w:rPr>
          <w:rFonts w:ascii="Times New Roman" w:hAnsi="Times New Roman" w:cs="Times New Roman"/>
          <w:color w:val="000000"/>
          <w:sz w:val="28"/>
          <w:szCs w:val="28"/>
        </w:rPr>
        <w:t xml:space="preserve">в силу </w:t>
      </w:r>
      <w:r w:rsidR="001C1951" w:rsidRPr="00DC0E2E">
        <w:rPr>
          <w:rFonts w:ascii="Times New Roman" w:hAnsi="Times New Roman" w:cs="Times New Roman"/>
          <w:color w:val="000000"/>
          <w:sz w:val="28"/>
          <w:szCs w:val="28"/>
        </w:rPr>
        <w:t>закон «О развитии малого и среднего предпринимательства в РФ»</w:t>
      </w:r>
      <w:r w:rsidR="007D475B" w:rsidRPr="00DC0E2E">
        <w:rPr>
          <w:rStyle w:val="a5"/>
          <w:rFonts w:ascii="Times New Roman" w:hAnsi="Times New Roman"/>
          <w:color w:val="000000"/>
          <w:sz w:val="28"/>
          <w:szCs w:val="28"/>
        </w:rPr>
        <w:footnoteReference w:id="2"/>
      </w:r>
      <w:r w:rsidR="00C457FF" w:rsidRPr="00DC0E2E">
        <w:rPr>
          <w:rFonts w:ascii="Times New Roman" w:hAnsi="Times New Roman" w:cs="Times New Roman"/>
          <w:color w:val="000000"/>
          <w:sz w:val="28"/>
          <w:szCs w:val="28"/>
        </w:rPr>
        <w:t xml:space="preserve"> (далее – Закон)</w:t>
      </w:r>
      <w:r w:rsidR="001C1951" w:rsidRPr="00DC0E2E">
        <w:rPr>
          <w:rFonts w:ascii="Times New Roman" w:hAnsi="Times New Roman" w:cs="Times New Roman"/>
          <w:color w:val="000000"/>
          <w:sz w:val="28"/>
          <w:szCs w:val="28"/>
        </w:rPr>
        <w:t xml:space="preserve">, в котором </w:t>
      </w:r>
      <w:r w:rsidR="00C457FF" w:rsidRPr="00DC0E2E">
        <w:rPr>
          <w:rFonts w:ascii="Times New Roman" w:hAnsi="Times New Roman" w:cs="Times New Roman"/>
          <w:color w:val="000000"/>
          <w:sz w:val="28"/>
          <w:szCs w:val="28"/>
        </w:rPr>
        <w:t>впервые за всю историю рыночной экономики России (1991</w:t>
      </w:r>
      <w:r w:rsidR="00DC0E2E">
        <w:rPr>
          <w:rFonts w:ascii="Times New Roman" w:hAnsi="Times New Roman" w:cs="Times New Roman"/>
          <w:color w:val="000000"/>
          <w:sz w:val="28"/>
          <w:szCs w:val="28"/>
        </w:rPr>
        <w:t>–</w:t>
      </w:r>
      <w:r w:rsidR="00DC0E2E" w:rsidRPr="00DC0E2E">
        <w:rPr>
          <w:rFonts w:ascii="Times New Roman" w:hAnsi="Times New Roman" w:cs="Times New Roman"/>
          <w:color w:val="000000"/>
          <w:sz w:val="28"/>
          <w:szCs w:val="28"/>
        </w:rPr>
        <w:t>2008</w:t>
      </w:r>
      <w:r w:rsidR="00DC0E2E">
        <w:rPr>
          <w:rFonts w:ascii="Times New Roman" w:hAnsi="Times New Roman" w:cs="Times New Roman"/>
          <w:color w:val="000000"/>
          <w:sz w:val="28"/>
          <w:szCs w:val="28"/>
        </w:rPr>
        <w:t> </w:t>
      </w:r>
      <w:r w:rsidR="00DC0E2E" w:rsidRPr="00DC0E2E">
        <w:rPr>
          <w:rFonts w:ascii="Times New Roman" w:hAnsi="Times New Roman" w:cs="Times New Roman"/>
          <w:color w:val="000000"/>
          <w:sz w:val="28"/>
          <w:szCs w:val="28"/>
        </w:rPr>
        <w:t>гг</w:t>
      </w:r>
      <w:r w:rsidR="00C457FF" w:rsidRPr="00DC0E2E">
        <w:rPr>
          <w:rFonts w:ascii="Times New Roman" w:hAnsi="Times New Roman" w:cs="Times New Roman"/>
          <w:color w:val="000000"/>
          <w:sz w:val="28"/>
          <w:szCs w:val="28"/>
        </w:rPr>
        <w:t xml:space="preserve">.) </w:t>
      </w:r>
      <w:r w:rsidR="001C1951" w:rsidRPr="00DC0E2E">
        <w:rPr>
          <w:rFonts w:ascii="Times New Roman" w:hAnsi="Times New Roman" w:cs="Times New Roman"/>
          <w:color w:val="000000"/>
          <w:sz w:val="28"/>
          <w:szCs w:val="28"/>
        </w:rPr>
        <w:t>разграничен</w:t>
      </w:r>
      <w:r w:rsidR="007D475B" w:rsidRPr="00DC0E2E">
        <w:rPr>
          <w:rFonts w:ascii="Times New Roman" w:hAnsi="Times New Roman" w:cs="Times New Roman"/>
          <w:color w:val="000000"/>
          <w:sz w:val="28"/>
          <w:szCs w:val="28"/>
        </w:rPr>
        <w:t>о понятие</w:t>
      </w:r>
      <w:r w:rsidR="001C1951" w:rsidRPr="00DC0E2E">
        <w:rPr>
          <w:rFonts w:ascii="Times New Roman" w:hAnsi="Times New Roman" w:cs="Times New Roman"/>
          <w:color w:val="000000"/>
          <w:sz w:val="28"/>
          <w:szCs w:val="28"/>
        </w:rPr>
        <w:t xml:space="preserve"> </w:t>
      </w:r>
      <w:r w:rsidR="007D475B" w:rsidRPr="00DC0E2E">
        <w:rPr>
          <w:rFonts w:ascii="Times New Roman" w:hAnsi="Times New Roman" w:cs="Times New Roman"/>
          <w:color w:val="000000"/>
          <w:sz w:val="28"/>
          <w:szCs w:val="28"/>
        </w:rPr>
        <w:t>«</w:t>
      </w:r>
      <w:r w:rsidR="001C1951" w:rsidRPr="00DC0E2E">
        <w:rPr>
          <w:rFonts w:ascii="Times New Roman" w:hAnsi="Times New Roman" w:cs="Times New Roman"/>
          <w:color w:val="000000"/>
          <w:sz w:val="28"/>
          <w:szCs w:val="28"/>
        </w:rPr>
        <w:t>малый бизнес</w:t>
      </w:r>
      <w:r w:rsidR="007D475B" w:rsidRPr="00DC0E2E">
        <w:rPr>
          <w:rFonts w:ascii="Times New Roman" w:hAnsi="Times New Roman" w:cs="Times New Roman"/>
          <w:color w:val="000000"/>
          <w:sz w:val="28"/>
          <w:szCs w:val="28"/>
        </w:rPr>
        <w:t>»</w:t>
      </w:r>
      <w:r w:rsidR="001C1951" w:rsidRPr="00DC0E2E">
        <w:rPr>
          <w:rFonts w:ascii="Times New Roman" w:hAnsi="Times New Roman" w:cs="Times New Roman"/>
          <w:color w:val="000000"/>
          <w:sz w:val="28"/>
          <w:szCs w:val="28"/>
        </w:rPr>
        <w:t xml:space="preserve"> на </w:t>
      </w:r>
      <w:r w:rsidR="0095264B" w:rsidRPr="00DC0E2E">
        <w:rPr>
          <w:rFonts w:ascii="Times New Roman" w:hAnsi="Times New Roman" w:cs="Times New Roman"/>
          <w:color w:val="000000"/>
          <w:sz w:val="28"/>
          <w:szCs w:val="28"/>
        </w:rPr>
        <w:t xml:space="preserve">микро, </w:t>
      </w:r>
      <w:r w:rsidR="001C1951" w:rsidRPr="00DC0E2E">
        <w:rPr>
          <w:rFonts w:ascii="Times New Roman" w:hAnsi="Times New Roman" w:cs="Times New Roman"/>
          <w:color w:val="000000"/>
          <w:sz w:val="28"/>
          <w:szCs w:val="28"/>
        </w:rPr>
        <w:t xml:space="preserve">малый и средний вид предпринимательской деятельности, </w:t>
      </w:r>
      <w:r w:rsidR="007D475B" w:rsidRPr="00DC0E2E">
        <w:rPr>
          <w:rFonts w:ascii="Times New Roman" w:hAnsi="Times New Roman" w:cs="Times New Roman"/>
          <w:color w:val="000000"/>
          <w:sz w:val="28"/>
          <w:szCs w:val="28"/>
        </w:rPr>
        <w:t>например для</w:t>
      </w:r>
      <w:r w:rsidR="007108F8" w:rsidRPr="00DC0E2E">
        <w:rPr>
          <w:rFonts w:ascii="Times New Roman" w:hAnsi="Times New Roman" w:cs="Times New Roman"/>
          <w:color w:val="000000"/>
          <w:sz w:val="28"/>
          <w:szCs w:val="28"/>
        </w:rPr>
        <w:t>:</w:t>
      </w:r>
      <w:r w:rsidR="007D475B" w:rsidRPr="00DC0E2E">
        <w:rPr>
          <w:rFonts w:ascii="Times New Roman" w:hAnsi="Times New Roman" w:cs="Times New Roman"/>
          <w:color w:val="000000"/>
          <w:sz w:val="28"/>
          <w:szCs w:val="28"/>
        </w:rPr>
        <w:t xml:space="preserve"> средних предприятий </w:t>
      </w:r>
      <w:r w:rsidRPr="00DC0E2E">
        <w:rPr>
          <w:rFonts w:ascii="Times New Roman" w:hAnsi="Times New Roman" w:cs="Times New Roman"/>
          <w:color w:val="000000"/>
          <w:sz w:val="28"/>
          <w:szCs w:val="28"/>
        </w:rPr>
        <w:t xml:space="preserve">критерием является </w:t>
      </w:r>
      <w:r w:rsidR="007D475B" w:rsidRPr="00DC0E2E">
        <w:rPr>
          <w:rFonts w:ascii="Times New Roman" w:hAnsi="Times New Roman" w:cs="Times New Roman"/>
          <w:color w:val="000000"/>
          <w:sz w:val="28"/>
          <w:szCs w:val="28"/>
        </w:rPr>
        <w:t>среднегодовая численность работников</w:t>
      </w:r>
      <w:r w:rsidRPr="00DC0E2E">
        <w:rPr>
          <w:rFonts w:ascii="Times New Roman" w:hAnsi="Times New Roman" w:cs="Times New Roman"/>
          <w:color w:val="000000"/>
          <w:sz w:val="28"/>
          <w:szCs w:val="28"/>
        </w:rPr>
        <w:t>, которая</w:t>
      </w:r>
      <w:r w:rsidR="007D475B" w:rsidRPr="00DC0E2E">
        <w:rPr>
          <w:rFonts w:ascii="Times New Roman" w:hAnsi="Times New Roman" w:cs="Times New Roman"/>
          <w:color w:val="000000"/>
          <w:sz w:val="28"/>
          <w:szCs w:val="28"/>
        </w:rPr>
        <w:t xml:space="preserve"> должна составлять от 101 до 250 человек</w:t>
      </w:r>
      <w:r w:rsidR="007108F8" w:rsidRPr="00DC0E2E">
        <w:rPr>
          <w:rFonts w:ascii="Times New Roman" w:hAnsi="Times New Roman" w:cs="Times New Roman"/>
          <w:color w:val="000000"/>
          <w:sz w:val="28"/>
          <w:szCs w:val="28"/>
        </w:rPr>
        <w:t>;</w:t>
      </w:r>
      <w:r w:rsidR="001C1951" w:rsidRPr="00DC0E2E">
        <w:rPr>
          <w:rFonts w:ascii="Times New Roman" w:hAnsi="Times New Roman" w:cs="Times New Roman"/>
          <w:color w:val="000000"/>
          <w:sz w:val="28"/>
          <w:szCs w:val="28"/>
        </w:rPr>
        <w:t xml:space="preserve"> </w:t>
      </w:r>
      <w:r w:rsidR="007D475B" w:rsidRPr="00DC0E2E">
        <w:rPr>
          <w:rFonts w:ascii="Times New Roman" w:hAnsi="Times New Roman" w:cs="Times New Roman"/>
          <w:color w:val="000000"/>
          <w:sz w:val="28"/>
          <w:szCs w:val="28"/>
        </w:rPr>
        <w:t>для малых – до 101</w:t>
      </w:r>
      <w:r w:rsidR="007108F8" w:rsidRPr="00DC0E2E">
        <w:rPr>
          <w:rFonts w:ascii="Times New Roman" w:hAnsi="Times New Roman" w:cs="Times New Roman"/>
          <w:color w:val="000000"/>
          <w:sz w:val="28"/>
          <w:szCs w:val="28"/>
        </w:rPr>
        <w:t>;</w:t>
      </w:r>
      <w:r w:rsidR="007D475B" w:rsidRPr="00DC0E2E">
        <w:rPr>
          <w:rFonts w:ascii="Times New Roman" w:hAnsi="Times New Roman" w:cs="Times New Roman"/>
          <w:color w:val="000000"/>
          <w:sz w:val="28"/>
          <w:szCs w:val="28"/>
        </w:rPr>
        <w:t xml:space="preserve"> и </w:t>
      </w:r>
      <w:r w:rsidR="007108F8" w:rsidRPr="00DC0E2E">
        <w:rPr>
          <w:rFonts w:ascii="Times New Roman" w:hAnsi="Times New Roman" w:cs="Times New Roman"/>
          <w:color w:val="000000"/>
          <w:sz w:val="28"/>
          <w:szCs w:val="28"/>
        </w:rPr>
        <w:t xml:space="preserve">для </w:t>
      </w:r>
      <w:r w:rsidR="007D475B" w:rsidRPr="00DC0E2E">
        <w:rPr>
          <w:rFonts w:ascii="Times New Roman" w:hAnsi="Times New Roman" w:cs="Times New Roman"/>
          <w:color w:val="000000"/>
          <w:sz w:val="28"/>
          <w:szCs w:val="28"/>
        </w:rPr>
        <w:t>микропредприяти</w:t>
      </w:r>
      <w:r w:rsidR="007108F8" w:rsidRPr="00DC0E2E">
        <w:rPr>
          <w:rFonts w:ascii="Times New Roman" w:hAnsi="Times New Roman" w:cs="Times New Roman"/>
          <w:color w:val="000000"/>
          <w:sz w:val="28"/>
          <w:szCs w:val="28"/>
        </w:rPr>
        <w:t>й</w:t>
      </w:r>
      <w:r w:rsidR="007D475B" w:rsidRPr="00DC0E2E">
        <w:rPr>
          <w:rFonts w:ascii="Times New Roman" w:hAnsi="Times New Roman" w:cs="Times New Roman"/>
          <w:color w:val="000000"/>
          <w:sz w:val="28"/>
          <w:szCs w:val="28"/>
        </w:rPr>
        <w:t xml:space="preserve"> – до 15 человек</w:t>
      </w:r>
      <w:r w:rsidR="0095264B" w:rsidRPr="00DC0E2E">
        <w:rPr>
          <w:rFonts w:ascii="Times New Roman" w:hAnsi="Times New Roman" w:cs="Times New Roman"/>
          <w:color w:val="000000"/>
          <w:sz w:val="28"/>
          <w:szCs w:val="28"/>
        </w:rPr>
        <w:t xml:space="preserve"> включительно</w:t>
      </w:r>
      <w:r w:rsidR="007D475B" w:rsidRPr="00DC0E2E">
        <w:rPr>
          <w:rFonts w:ascii="Times New Roman" w:hAnsi="Times New Roman" w:cs="Times New Roman"/>
          <w:color w:val="000000"/>
          <w:sz w:val="28"/>
          <w:szCs w:val="28"/>
        </w:rPr>
        <w:t>.</w:t>
      </w:r>
      <w:r w:rsidR="007108F8" w:rsidRPr="00DC0E2E">
        <w:rPr>
          <w:rFonts w:ascii="Times New Roman" w:hAnsi="Times New Roman" w:cs="Times New Roman"/>
          <w:color w:val="000000"/>
          <w:sz w:val="28"/>
          <w:szCs w:val="28"/>
        </w:rPr>
        <w:t xml:space="preserve"> Остальные же критерии </w:t>
      </w:r>
      <w:r w:rsidRPr="00DC0E2E">
        <w:rPr>
          <w:rFonts w:ascii="Times New Roman" w:hAnsi="Times New Roman" w:cs="Times New Roman"/>
          <w:color w:val="000000"/>
          <w:sz w:val="28"/>
          <w:szCs w:val="28"/>
        </w:rPr>
        <w:t xml:space="preserve">отнесения </w:t>
      </w:r>
      <w:r w:rsidR="00F06248" w:rsidRPr="00DC0E2E">
        <w:rPr>
          <w:rFonts w:ascii="Times New Roman" w:hAnsi="Times New Roman" w:cs="Times New Roman"/>
          <w:color w:val="000000"/>
          <w:sz w:val="28"/>
          <w:szCs w:val="28"/>
        </w:rPr>
        <w:t xml:space="preserve">субъектов малого предпринимательства </w:t>
      </w:r>
      <w:r w:rsidR="007108F8" w:rsidRPr="00DC0E2E">
        <w:rPr>
          <w:rFonts w:ascii="Times New Roman" w:hAnsi="Times New Roman" w:cs="Times New Roman"/>
          <w:color w:val="000000"/>
          <w:sz w:val="28"/>
          <w:szCs w:val="28"/>
        </w:rPr>
        <w:t xml:space="preserve">характеризуются размером выручки, долей участия других организаций </w:t>
      </w:r>
      <w:r w:rsidR="00DC0E2E">
        <w:rPr>
          <w:rFonts w:ascii="Times New Roman" w:hAnsi="Times New Roman" w:cs="Times New Roman"/>
          <w:color w:val="000000"/>
          <w:sz w:val="28"/>
          <w:szCs w:val="28"/>
        </w:rPr>
        <w:t>и т.д.</w:t>
      </w:r>
    </w:p>
    <w:p w:rsidR="00C457FF" w:rsidRPr="00DC0E2E" w:rsidRDefault="00C457FF" w:rsidP="00DC0E2E">
      <w:pPr>
        <w:pStyle w:val="ConsPlusNormal"/>
        <w:widowControl/>
        <w:spacing w:line="360" w:lineRule="auto"/>
        <w:ind w:firstLine="709"/>
        <w:jc w:val="both"/>
        <w:rPr>
          <w:rFonts w:ascii="Times New Roman" w:hAnsi="Times New Roman" w:cs="Times New Roman"/>
          <w:color w:val="000000"/>
          <w:sz w:val="28"/>
          <w:szCs w:val="28"/>
        </w:rPr>
      </w:pPr>
      <w:r w:rsidRPr="00DC0E2E">
        <w:rPr>
          <w:rFonts w:ascii="Times New Roman" w:hAnsi="Times New Roman" w:cs="Times New Roman"/>
          <w:color w:val="000000"/>
          <w:sz w:val="28"/>
          <w:szCs w:val="28"/>
        </w:rPr>
        <w:t>З</w:t>
      </w:r>
      <w:r w:rsidR="001C1951" w:rsidRPr="00DC0E2E">
        <w:rPr>
          <w:rFonts w:ascii="Times New Roman" w:hAnsi="Times New Roman" w:cs="Times New Roman"/>
          <w:color w:val="000000"/>
          <w:sz w:val="28"/>
          <w:szCs w:val="28"/>
        </w:rPr>
        <w:t xml:space="preserve">акон </w:t>
      </w:r>
      <w:r w:rsidR="007D475B" w:rsidRPr="00DC0E2E">
        <w:rPr>
          <w:rFonts w:ascii="Times New Roman" w:hAnsi="Times New Roman" w:cs="Times New Roman"/>
          <w:color w:val="000000"/>
          <w:sz w:val="28"/>
          <w:szCs w:val="28"/>
        </w:rPr>
        <w:t xml:space="preserve">значительно </w:t>
      </w:r>
      <w:r w:rsidR="001C1951" w:rsidRPr="00DC0E2E">
        <w:rPr>
          <w:rFonts w:ascii="Times New Roman" w:hAnsi="Times New Roman" w:cs="Times New Roman"/>
          <w:color w:val="000000"/>
          <w:sz w:val="28"/>
          <w:szCs w:val="28"/>
        </w:rPr>
        <w:t>ограничи</w:t>
      </w:r>
      <w:r w:rsidR="0095264B" w:rsidRPr="00DC0E2E">
        <w:rPr>
          <w:rFonts w:ascii="Times New Roman" w:hAnsi="Times New Roman" w:cs="Times New Roman"/>
          <w:color w:val="000000"/>
          <w:sz w:val="28"/>
          <w:szCs w:val="28"/>
        </w:rPr>
        <w:t>л</w:t>
      </w:r>
      <w:r w:rsidR="001C1951" w:rsidRPr="00DC0E2E">
        <w:rPr>
          <w:rFonts w:ascii="Times New Roman" w:hAnsi="Times New Roman" w:cs="Times New Roman"/>
          <w:color w:val="000000"/>
          <w:sz w:val="28"/>
          <w:szCs w:val="28"/>
        </w:rPr>
        <w:t xml:space="preserve"> периодичность проводимых проверок предпринимателей разными ведомствами</w:t>
      </w:r>
      <w:r w:rsidR="0095264B" w:rsidRPr="00DC0E2E">
        <w:rPr>
          <w:rFonts w:ascii="Times New Roman" w:hAnsi="Times New Roman" w:cs="Times New Roman"/>
          <w:color w:val="000000"/>
          <w:sz w:val="28"/>
          <w:szCs w:val="28"/>
        </w:rPr>
        <w:t>,</w:t>
      </w:r>
      <w:r w:rsidR="001C1951" w:rsidRPr="00DC0E2E">
        <w:rPr>
          <w:rFonts w:ascii="Times New Roman" w:hAnsi="Times New Roman" w:cs="Times New Roman"/>
          <w:color w:val="000000"/>
          <w:sz w:val="28"/>
          <w:szCs w:val="28"/>
        </w:rPr>
        <w:t xml:space="preserve"> </w:t>
      </w:r>
      <w:r w:rsidR="0095264B" w:rsidRPr="00DC0E2E">
        <w:rPr>
          <w:rFonts w:ascii="Times New Roman" w:hAnsi="Times New Roman" w:cs="Times New Roman"/>
          <w:color w:val="000000"/>
          <w:sz w:val="28"/>
          <w:szCs w:val="28"/>
        </w:rPr>
        <w:t xml:space="preserve">в среднем, </w:t>
      </w:r>
      <w:r w:rsidR="001C1951" w:rsidRPr="00DC0E2E">
        <w:rPr>
          <w:rFonts w:ascii="Times New Roman" w:hAnsi="Times New Roman" w:cs="Times New Roman"/>
          <w:color w:val="000000"/>
          <w:sz w:val="28"/>
          <w:szCs w:val="28"/>
        </w:rPr>
        <w:t>на сроки от 3</w:t>
      </w:r>
      <w:r w:rsidR="00DC0E2E">
        <w:rPr>
          <w:rFonts w:ascii="Times New Roman" w:hAnsi="Times New Roman" w:cs="Times New Roman"/>
          <w:color w:val="000000"/>
          <w:sz w:val="28"/>
          <w:szCs w:val="28"/>
        </w:rPr>
        <w:t>-</w:t>
      </w:r>
      <w:r w:rsidR="00DC0E2E" w:rsidRPr="00DC0E2E">
        <w:rPr>
          <w:rFonts w:ascii="Times New Roman" w:hAnsi="Times New Roman" w:cs="Times New Roman"/>
          <w:color w:val="000000"/>
          <w:sz w:val="28"/>
          <w:szCs w:val="28"/>
        </w:rPr>
        <w:t>х</w:t>
      </w:r>
      <w:r w:rsidR="001C1951" w:rsidRPr="00DC0E2E">
        <w:rPr>
          <w:rFonts w:ascii="Times New Roman" w:hAnsi="Times New Roman" w:cs="Times New Roman"/>
          <w:color w:val="000000"/>
          <w:sz w:val="28"/>
          <w:szCs w:val="28"/>
        </w:rPr>
        <w:t xml:space="preserve"> до 5</w:t>
      </w:r>
      <w:r w:rsidR="00DC0E2E">
        <w:rPr>
          <w:rFonts w:ascii="Times New Roman" w:hAnsi="Times New Roman" w:cs="Times New Roman"/>
          <w:color w:val="000000"/>
          <w:sz w:val="28"/>
          <w:szCs w:val="28"/>
        </w:rPr>
        <w:t>-</w:t>
      </w:r>
      <w:r w:rsidR="00DC0E2E" w:rsidRPr="00DC0E2E">
        <w:rPr>
          <w:rFonts w:ascii="Times New Roman" w:hAnsi="Times New Roman" w:cs="Times New Roman"/>
          <w:color w:val="000000"/>
          <w:sz w:val="28"/>
          <w:szCs w:val="28"/>
        </w:rPr>
        <w:t>т</w:t>
      </w:r>
      <w:r w:rsidR="001C1951" w:rsidRPr="00DC0E2E">
        <w:rPr>
          <w:rFonts w:ascii="Times New Roman" w:hAnsi="Times New Roman" w:cs="Times New Roman"/>
          <w:color w:val="000000"/>
          <w:sz w:val="28"/>
          <w:szCs w:val="28"/>
        </w:rPr>
        <w:t>и лет.</w:t>
      </w:r>
    </w:p>
    <w:p w:rsidR="00EE7C39" w:rsidRPr="00DC0E2E" w:rsidRDefault="00C457FF" w:rsidP="00DC0E2E">
      <w:pPr>
        <w:pStyle w:val="ConsPlusNormal"/>
        <w:widowControl/>
        <w:spacing w:line="360" w:lineRule="auto"/>
        <w:ind w:firstLine="709"/>
        <w:jc w:val="both"/>
        <w:rPr>
          <w:rFonts w:ascii="Times New Roman" w:hAnsi="Times New Roman" w:cs="Times New Roman"/>
          <w:color w:val="000000"/>
          <w:sz w:val="28"/>
          <w:szCs w:val="28"/>
        </w:rPr>
      </w:pPr>
      <w:r w:rsidRPr="00DC0E2E">
        <w:rPr>
          <w:rFonts w:ascii="Times New Roman" w:hAnsi="Times New Roman" w:cs="Times New Roman"/>
          <w:color w:val="000000"/>
          <w:sz w:val="28"/>
          <w:szCs w:val="28"/>
        </w:rPr>
        <w:t xml:space="preserve">В </w:t>
      </w:r>
      <w:r w:rsidR="001C1951" w:rsidRPr="00DC0E2E">
        <w:rPr>
          <w:rFonts w:ascii="Times New Roman" w:hAnsi="Times New Roman" w:cs="Times New Roman"/>
          <w:color w:val="000000"/>
          <w:sz w:val="28"/>
          <w:szCs w:val="28"/>
        </w:rPr>
        <w:t>Закон</w:t>
      </w:r>
      <w:r w:rsidRPr="00DC0E2E">
        <w:rPr>
          <w:rFonts w:ascii="Times New Roman" w:hAnsi="Times New Roman" w:cs="Times New Roman"/>
          <w:color w:val="000000"/>
          <w:sz w:val="28"/>
          <w:szCs w:val="28"/>
        </w:rPr>
        <w:t>е сформулированы следующие</w:t>
      </w:r>
      <w:r w:rsidR="001C1951" w:rsidRPr="00DC0E2E">
        <w:rPr>
          <w:rFonts w:ascii="Times New Roman" w:hAnsi="Times New Roman" w:cs="Times New Roman"/>
          <w:color w:val="000000"/>
          <w:sz w:val="28"/>
          <w:szCs w:val="28"/>
        </w:rPr>
        <w:t xml:space="preserve"> главные цели государственной политики </w:t>
      </w:r>
      <w:r w:rsidRPr="00DC0E2E">
        <w:rPr>
          <w:rFonts w:ascii="Times New Roman" w:hAnsi="Times New Roman" w:cs="Times New Roman"/>
          <w:color w:val="000000"/>
          <w:sz w:val="28"/>
          <w:szCs w:val="28"/>
        </w:rPr>
        <w:t xml:space="preserve">в отношении малого бизнеса </w:t>
      </w:r>
      <w:r w:rsidR="001C1951" w:rsidRPr="00DC0E2E">
        <w:rPr>
          <w:rFonts w:ascii="Times New Roman" w:hAnsi="Times New Roman" w:cs="Times New Roman"/>
          <w:color w:val="000000"/>
          <w:sz w:val="28"/>
          <w:szCs w:val="28"/>
        </w:rPr>
        <w:t>и ее принципы:</w:t>
      </w:r>
    </w:p>
    <w:p w:rsidR="001C1951" w:rsidRPr="00DC0E2E" w:rsidRDefault="001C1951" w:rsidP="00DC0E2E">
      <w:pPr>
        <w:spacing w:line="360" w:lineRule="auto"/>
        <w:ind w:firstLine="709"/>
        <w:jc w:val="both"/>
        <w:rPr>
          <w:color w:val="000000"/>
          <w:sz w:val="28"/>
          <w:szCs w:val="28"/>
        </w:rPr>
      </w:pPr>
      <w:r w:rsidRPr="00DC0E2E">
        <w:rPr>
          <w:color w:val="000000"/>
          <w:sz w:val="28"/>
          <w:szCs w:val="28"/>
        </w:rPr>
        <w:t>1) развитие субъектов малого и среднего предпринимательства в целях формирования конкурентной среды в экономике Российской Федерации;</w:t>
      </w:r>
    </w:p>
    <w:p w:rsidR="001C1951" w:rsidRPr="00DC0E2E" w:rsidRDefault="001C1951" w:rsidP="00DC0E2E">
      <w:pPr>
        <w:spacing w:line="360" w:lineRule="auto"/>
        <w:ind w:firstLine="709"/>
        <w:jc w:val="both"/>
        <w:rPr>
          <w:color w:val="000000"/>
          <w:sz w:val="28"/>
          <w:szCs w:val="28"/>
        </w:rPr>
      </w:pPr>
      <w:r w:rsidRPr="00DC0E2E">
        <w:rPr>
          <w:color w:val="000000"/>
          <w:sz w:val="28"/>
          <w:szCs w:val="28"/>
        </w:rPr>
        <w:t>2) обеспечение благоприятных условий для развития субъектов малого и среднего предпринимательства;</w:t>
      </w:r>
    </w:p>
    <w:p w:rsidR="001C1951" w:rsidRPr="00DC0E2E" w:rsidRDefault="001C1951" w:rsidP="00DC0E2E">
      <w:pPr>
        <w:spacing w:line="360" w:lineRule="auto"/>
        <w:ind w:firstLine="709"/>
        <w:jc w:val="both"/>
        <w:rPr>
          <w:color w:val="000000"/>
          <w:sz w:val="28"/>
          <w:szCs w:val="28"/>
        </w:rPr>
      </w:pPr>
      <w:r w:rsidRPr="00DC0E2E">
        <w:rPr>
          <w:color w:val="000000"/>
          <w:sz w:val="28"/>
          <w:szCs w:val="28"/>
        </w:rPr>
        <w:t>3) обеспечение конкурентоспособности субъектов малого и среднего предпринимательства;</w:t>
      </w:r>
    </w:p>
    <w:p w:rsidR="001C1951" w:rsidRPr="00DC0E2E" w:rsidRDefault="001C1951" w:rsidP="00DC0E2E">
      <w:pPr>
        <w:spacing w:line="360" w:lineRule="auto"/>
        <w:ind w:firstLine="709"/>
        <w:jc w:val="both"/>
        <w:rPr>
          <w:color w:val="000000"/>
          <w:sz w:val="28"/>
          <w:szCs w:val="28"/>
        </w:rPr>
      </w:pPr>
      <w:r w:rsidRPr="00DC0E2E">
        <w:rPr>
          <w:color w:val="000000"/>
          <w:sz w:val="28"/>
          <w:szCs w:val="28"/>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1C1951" w:rsidRPr="00DC0E2E" w:rsidRDefault="001C1951" w:rsidP="00DC0E2E">
      <w:pPr>
        <w:spacing w:line="360" w:lineRule="auto"/>
        <w:ind w:firstLine="709"/>
        <w:jc w:val="both"/>
        <w:rPr>
          <w:color w:val="000000"/>
          <w:sz w:val="28"/>
          <w:szCs w:val="28"/>
        </w:rPr>
      </w:pPr>
      <w:r w:rsidRPr="00DC0E2E">
        <w:rPr>
          <w:color w:val="000000"/>
          <w:sz w:val="28"/>
          <w:szCs w:val="28"/>
        </w:rPr>
        <w:t>5) увеличение количества субъектов малого и среднего предпринимательства;</w:t>
      </w:r>
    </w:p>
    <w:p w:rsidR="001C1951" w:rsidRPr="00DC0E2E" w:rsidRDefault="001C1951" w:rsidP="00DC0E2E">
      <w:pPr>
        <w:spacing w:line="360" w:lineRule="auto"/>
        <w:ind w:firstLine="709"/>
        <w:jc w:val="both"/>
        <w:rPr>
          <w:color w:val="000000"/>
          <w:sz w:val="28"/>
          <w:szCs w:val="28"/>
        </w:rPr>
      </w:pPr>
      <w:r w:rsidRPr="00DC0E2E">
        <w:rPr>
          <w:color w:val="000000"/>
          <w:sz w:val="28"/>
          <w:szCs w:val="28"/>
        </w:rPr>
        <w:t>6) обеспечение занятости населения и развитие самозанятости;</w:t>
      </w:r>
    </w:p>
    <w:p w:rsidR="001C1951" w:rsidRPr="00DC0E2E" w:rsidRDefault="001C1951" w:rsidP="00DC0E2E">
      <w:pPr>
        <w:spacing w:line="360" w:lineRule="auto"/>
        <w:ind w:firstLine="709"/>
        <w:jc w:val="both"/>
        <w:rPr>
          <w:color w:val="000000"/>
          <w:sz w:val="28"/>
          <w:szCs w:val="28"/>
        </w:rPr>
      </w:pPr>
      <w:r w:rsidRPr="00DC0E2E">
        <w:rPr>
          <w:color w:val="000000"/>
          <w:sz w:val="28"/>
          <w:szCs w:val="28"/>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1C1951" w:rsidRPr="00DC0E2E" w:rsidRDefault="001C1951" w:rsidP="00DC0E2E">
      <w:pPr>
        <w:spacing w:line="360" w:lineRule="auto"/>
        <w:ind w:firstLine="709"/>
        <w:jc w:val="both"/>
        <w:rPr>
          <w:color w:val="000000"/>
          <w:sz w:val="28"/>
          <w:szCs w:val="28"/>
        </w:rPr>
      </w:pPr>
      <w:r w:rsidRPr="00DC0E2E">
        <w:rPr>
          <w:color w:val="000000"/>
          <w:sz w:val="28"/>
          <w:szCs w:val="28"/>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C457FF" w:rsidRPr="00DC0E2E" w:rsidRDefault="0095264B" w:rsidP="00DC0E2E">
      <w:pPr>
        <w:spacing w:line="360" w:lineRule="auto"/>
        <w:ind w:firstLine="709"/>
        <w:jc w:val="both"/>
        <w:rPr>
          <w:color w:val="000000"/>
          <w:sz w:val="28"/>
          <w:szCs w:val="28"/>
        </w:rPr>
      </w:pPr>
      <w:r w:rsidRPr="00DC0E2E">
        <w:rPr>
          <w:color w:val="000000"/>
          <w:sz w:val="28"/>
          <w:szCs w:val="28"/>
        </w:rPr>
        <w:t>Полностью Закон вступит в силу с 1 января 2010 года, к тому времени Правительство уже планирует «бурное» развитие малого бизнеса и укрепление позиций России, как современного развитого государства с мощной рыночной экономикой.</w:t>
      </w:r>
    </w:p>
    <w:p w:rsidR="00FD32FF" w:rsidRPr="00DC0E2E" w:rsidRDefault="007108F8" w:rsidP="00DC0E2E">
      <w:pPr>
        <w:spacing w:line="360" w:lineRule="auto"/>
        <w:ind w:firstLine="709"/>
        <w:jc w:val="both"/>
        <w:rPr>
          <w:color w:val="000000"/>
          <w:sz w:val="28"/>
          <w:szCs w:val="28"/>
        </w:rPr>
      </w:pPr>
      <w:r w:rsidRPr="00DC0E2E">
        <w:rPr>
          <w:color w:val="000000"/>
          <w:sz w:val="28"/>
          <w:szCs w:val="28"/>
        </w:rPr>
        <w:t>В Иркутской области в настоящее время действует целевая программа «Поддержка и развитие малого предпринимательства в Иркутской области на 2006</w:t>
      </w:r>
      <w:r w:rsidR="00DC0E2E">
        <w:rPr>
          <w:color w:val="000000"/>
          <w:sz w:val="28"/>
          <w:szCs w:val="28"/>
        </w:rPr>
        <w:t>–</w:t>
      </w:r>
      <w:r w:rsidR="00DC0E2E" w:rsidRPr="00DC0E2E">
        <w:rPr>
          <w:color w:val="000000"/>
          <w:sz w:val="28"/>
          <w:szCs w:val="28"/>
        </w:rPr>
        <w:t>2010</w:t>
      </w:r>
      <w:r w:rsidR="00DC0E2E">
        <w:rPr>
          <w:color w:val="000000"/>
          <w:sz w:val="28"/>
          <w:szCs w:val="28"/>
        </w:rPr>
        <w:t> </w:t>
      </w:r>
      <w:r w:rsidR="00DC0E2E" w:rsidRPr="00DC0E2E">
        <w:rPr>
          <w:color w:val="000000"/>
          <w:sz w:val="28"/>
          <w:szCs w:val="28"/>
        </w:rPr>
        <w:t>гг</w:t>
      </w:r>
      <w:r w:rsidRPr="00DC0E2E">
        <w:rPr>
          <w:color w:val="000000"/>
          <w:sz w:val="28"/>
          <w:szCs w:val="28"/>
        </w:rPr>
        <w:t>.»</w:t>
      </w:r>
      <w:r w:rsidR="005413CE" w:rsidRPr="00DC0E2E">
        <w:rPr>
          <w:rStyle w:val="a5"/>
          <w:color w:val="000000"/>
          <w:sz w:val="28"/>
          <w:szCs w:val="28"/>
        </w:rPr>
        <w:footnoteReference w:id="3"/>
      </w:r>
      <w:r w:rsidRPr="00DC0E2E">
        <w:rPr>
          <w:color w:val="000000"/>
          <w:sz w:val="28"/>
          <w:szCs w:val="28"/>
        </w:rPr>
        <w:t>, инициатором которой является Администрация области.</w:t>
      </w:r>
      <w:r w:rsidR="00F06248" w:rsidRPr="00DC0E2E">
        <w:rPr>
          <w:color w:val="000000"/>
          <w:sz w:val="28"/>
          <w:szCs w:val="28"/>
        </w:rPr>
        <w:t xml:space="preserve"> Основой для ее разработки послужил ряд опросов</w:t>
      </w:r>
      <w:r w:rsidR="00FD32FF" w:rsidRPr="00DC0E2E">
        <w:rPr>
          <w:color w:val="000000"/>
          <w:sz w:val="28"/>
          <w:szCs w:val="28"/>
        </w:rPr>
        <w:t xml:space="preserve"> предпринимателей,</w:t>
      </w:r>
      <w:r w:rsidR="00DC0E2E">
        <w:rPr>
          <w:color w:val="000000"/>
          <w:sz w:val="28"/>
          <w:szCs w:val="28"/>
        </w:rPr>
        <w:t xml:space="preserve"> </w:t>
      </w:r>
      <w:r w:rsidR="00FD32FF" w:rsidRPr="00DC0E2E">
        <w:rPr>
          <w:color w:val="000000"/>
          <w:sz w:val="28"/>
          <w:szCs w:val="28"/>
        </w:rPr>
        <w:t>которы</w:t>
      </w:r>
      <w:r w:rsidR="0088098A" w:rsidRPr="00DC0E2E">
        <w:rPr>
          <w:color w:val="000000"/>
          <w:sz w:val="28"/>
          <w:szCs w:val="28"/>
        </w:rPr>
        <w:t>й</w:t>
      </w:r>
      <w:r w:rsidR="00FD32FF" w:rsidRPr="00DC0E2E">
        <w:rPr>
          <w:color w:val="000000"/>
          <w:sz w:val="28"/>
          <w:szCs w:val="28"/>
        </w:rPr>
        <w:t xml:space="preserve"> был проведен,</w:t>
      </w:r>
      <w:r w:rsidR="00F06248" w:rsidRPr="00DC0E2E">
        <w:rPr>
          <w:color w:val="000000"/>
          <w:sz w:val="28"/>
          <w:szCs w:val="28"/>
        </w:rPr>
        <w:t xml:space="preserve"> </w:t>
      </w:r>
      <w:r w:rsidR="00FD32FF" w:rsidRPr="00DC0E2E">
        <w:rPr>
          <w:color w:val="000000"/>
          <w:sz w:val="28"/>
          <w:szCs w:val="28"/>
        </w:rPr>
        <w:t>в течение 2002</w:t>
      </w:r>
      <w:r w:rsidR="00DC0E2E">
        <w:rPr>
          <w:color w:val="000000"/>
          <w:sz w:val="28"/>
          <w:szCs w:val="28"/>
        </w:rPr>
        <w:t>–</w:t>
      </w:r>
      <w:r w:rsidR="00DC0E2E" w:rsidRPr="00DC0E2E">
        <w:rPr>
          <w:color w:val="000000"/>
          <w:sz w:val="28"/>
          <w:szCs w:val="28"/>
        </w:rPr>
        <w:t>2</w:t>
      </w:r>
      <w:r w:rsidR="00FD32FF" w:rsidRPr="00DC0E2E">
        <w:rPr>
          <w:color w:val="000000"/>
          <w:sz w:val="28"/>
          <w:szCs w:val="28"/>
        </w:rPr>
        <w:t>004</w:t>
      </w:r>
      <w:r w:rsidR="00DC0E2E">
        <w:rPr>
          <w:color w:val="000000"/>
          <w:sz w:val="28"/>
          <w:szCs w:val="28"/>
        </w:rPr>
        <w:t> </w:t>
      </w:r>
      <w:r w:rsidR="00DC0E2E" w:rsidRPr="00DC0E2E">
        <w:rPr>
          <w:color w:val="000000"/>
          <w:sz w:val="28"/>
          <w:szCs w:val="28"/>
        </w:rPr>
        <w:t>гг</w:t>
      </w:r>
      <w:r w:rsidR="00FD32FF" w:rsidRPr="00DC0E2E">
        <w:rPr>
          <w:color w:val="000000"/>
          <w:sz w:val="28"/>
          <w:szCs w:val="28"/>
        </w:rPr>
        <w:t xml:space="preserve">., в Иркутской области </w:t>
      </w:r>
      <w:r w:rsidR="00F06248" w:rsidRPr="00DC0E2E">
        <w:rPr>
          <w:color w:val="000000"/>
          <w:sz w:val="28"/>
          <w:szCs w:val="28"/>
        </w:rPr>
        <w:t>Консультативной службой по иностранным инвестициям (FIAS) Всемирного банка,</w:t>
      </w:r>
      <w:r w:rsidR="00F06248" w:rsidRPr="00DC0E2E">
        <w:rPr>
          <w:b/>
          <w:color w:val="000000"/>
          <w:sz w:val="28"/>
          <w:szCs w:val="28"/>
        </w:rPr>
        <w:t xml:space="preserve"> </w:t>
      </w:r>
      <w:r w:rsidR="00F06248" w:rsidRPr="00DC0E2E">
        <w:rPr>
          <w:color w:val="000000"/>
          <w:sz w:val="28"/>
          <w:szCs w:val="28"/>
        </w:rPr>
        <w:t>Департаментом</w:t>
      </w:r>
      <w:r w:rsidR="00DC0E2E">
        <w:rPr>
          <w:color w:val="000000"/>
          <w:sz w:val="28"/>
          <w:szCs w:val="28"/>
        </w:rPr>
        <w:t xml:space="preserve"> </w:t>
      </w:r>
      <w:r w:rsidR="00F06248" w:rsidRPr="00DC0E2E">
        <w:rPr>
          <w:color w:val="000000"/>
          <w:sz w:val="28"/>
          <w:szCs w:val="28"/>
        </w:rPr>
        <w:t xml:space="preserve">предпринимательства, среднего и малого бизнеса Иркутской области и Общероссийской общественной организацией малого и среднего предпринимательства </w:t>
      </w:r>
      <w:r w:rsidR="00DC0E2E">
        <w:rPr>
          <w:color w:val="000000"/>
          <w:sz w:val="28"/>
          <w:szCs w:val="28"/>
        </w:rPr>
        <w:t>«</w:t>
      </w:r>
      <w:r w:rsidR="00DC0E2E" w:rsidRPr="00DC0E2E">
        <w:rPr>
          <w:color w:val="000000"/>
          <w:sz w:val="28"/>
          <w:szCs w:val="28"/>
        </w:rPr>
        <w:t>О</w:t>
      </w:r>
      <w:r w:rsidR="00F06248" w:rsidRPr="00DC0E2E">
        <w:rPr>
          <w:color w:val="000000"/>
          <w:sz w:val="28"/>
          <w:szCs w:val="28"/>
        </w:rPr>
        <w:t>пора России</w:t>
      </w:r>
      <w:r w:rsidR="00DC0E2E">
        <w:rPr>
          <w:color w:val="000000"/>
          <w:sz w:val="28"/>
          <w:szCs w:val="28"/>
        </w:rPr>
        <w:t>»</w:t>
      </w:r>
      <w:r w:rsidR="00DC0E2E" w:rsidRPr="00DC0E2E">
        <w:rPr>
          <w:color w:val="000000"/>
          <w:sz w:val="28"/>
          <w:szCs w:val="28"/>
        </w:rPr>
        <w:t>.</w:t>
      </w:r>
      <w:r w:rsidR="00FD32FF" w:rsidRPr="00DC0E2E">
        <w:rPr>
          <w:color w:val="000000"/>
          <w:sz w:val="28"/>
          <w:szCs w:val="28"/>
        </w:rPr>
        <w:t xml:space="preserve"> Результаты данного опроса показали, что перед предпринимателем стоят 3 главные проблемы:</w:t>
      </w:r>
    </w:p>
    <w:p w:rsidR="00FD32FF" w:rsidRPr="00DC0E2E" w:rsidRDefault="00FD32FF" w:rsidP="00DC0E2E">
      <w:pPr>
        <w:spacing w:line="360" w:lineRule="auto"/>
        <w:ind w:firstLine="709"/>
        <w:jc w:val="both"/>
        <w:rPr>
          <w:color w:val="000000"/>
          <w:sz w:val="28"/>
          <w:szCs w:val="28"/>
        </w:rPr>
      </w:pPr>
      <w:r w:rsidRPr="00DC0E2E">
        <w:rPr>
          <w:color w:val="000000"/>
          <w:sz w:val="28"/>
          <w:szCs w:val="28"/>
        </w:rPr>
        <w:t>1. Сложность земельных и имущественных отношений.</w:t>
      </w:r>
    </w:p>
    <w:p w:rsidR="00FD32FF" w:rsidRPr="00DC0E2E" w:rsidRDefault="00FD32FF" w:rsidP="00DC0E2E">
      <w:pPr>
        <w:spacing w:line="360" w:lineRule="auto"/>
        <w:ind w:firstLine="709"/>
        <w:jc w:val="both"/>
        <w:rPr>
          <w:color w:val="000000"/>
          <w:sz w:val="28"/>
          <w:szCs w:val="28"/>
        </w:rPr>
      </w:pPr>
      <w:r w:rsidRPr="00DC0E2E">
        <w:rPr>
          <w:color w:val="000000"/>
          <w:sz w:val="28"/>
          <w:szCs w:val="28"/>
        </w:rPr>
        <w:t>2. Ограниченный доступ к источникам финансирования и высокая стоимость кредитных ресурсов.</w:t>
      </w:r>
    </w:p>
    <w:p w:rsidR="00FD32FF" w:rsidRPr="00DC0E2E" w:rsidRDefault="00FD32FF" w:rsidP="00DC0E2E">
      <w:pPr>
        <w:spacing w:line="360" w:lineRule="auto"/>
        <w:ind w:firstLine="709"/>
        <w:jc w:val="both"/>
        <w:rPr>
          <w:color w:val="000000"/>
          <w:sz w:val="28"/>
          <w:szCs w:val="28"/>
        </w:rPr>
      </w:pPr>
      <w:r w:rsidRPr="00DC0E2E">
        <w:rPr>
          <w:color w:val="000000"/>
          <w:sz w:val="28"/>
          <w:szCs w:val="28"/>
        </w:rPr>
        <w:t>3. Административные барьеры.</w:t>
      </w:r>
    </w:p>
    <w:p w:rsidR="0088098A" w:rsidRPr="00DC0E2E" w:rsidRDefault="0088098A" w:rsidP="00DC0E2E">
      <w:pPr>
        <w:spacing w:line="360" w:lineRule="auto"/>
        <w:ind w:firstLine="709"/>
        <w:jc w:val="both"/>
        <w:rPr>
          <w:color w:val="000000"/>
          <w:sz w:val="28"/>
          <w:szCs w:val="28"/>
        </w:rPr>
      </w:pPr>
      <w:r w:rsidRPr="00DC0E2E">
        <w:rPr>
          <w:color w:val="000000"/>
          <w:sz w:val="28"/>
          <w:szCs w:val="28"/>
        </w:rPr>
        <w:t xml:space="preserve">Также среди других проблем </w:t>
      </w:r>
      <w:r w:rsidR="00A9088D" w:rsidRPr="00DC0E2E">
        <w:rPr>
          <w:color w:val="000000"/>
          <w:sz w:val="28"/>
          <w:szCs w:val="28"/>
        </w:rPr>
        <w:t>выделились</w:t>
      </w:r>
      <w:r w:rsidRPr="00DC0E2E">
        <w:rPr>
          <w:color w:val="000000"/>
          <w:sz w:val="28"/>
          <w:szCs w:val="28"/>
        </w:rPr>
        <w:t>: несовершенство и непостоянство законодательной базы, налоговый прессинг, трудности, связанные с получением банковских кредитов, высокая конкурентоспособность, нехватка квалифицированного персонала, проблемы, связанные с недостатком информации, приводят к тому, что привлекательность сохраняют только виды деятельности с быстрым оборотом капитала.</w:t>
      </w:r>
    </w:p>
    <w:p w:rsidR="0088098A" w:rsidRPr="00DC0E2E" w:rsidRDefault="0061074C" w:rsidP="00DC0E2E">
      <w:pPr>
        <w:spacing w:line="360" w:lineRule="auto"/>
        <w:ind w:firstLine="709"/>
        <w:jc w:val="both"/>
        <w:rPr>
          <w:color w:val="000000"/>
          <w:sz w:val="28"/>
          <w:szCs w:val="28"/>
        </w:rPr>
      </w:pPr>
      <w:r w:rsidRPr="00DC0E2E">
        <w:rPr>
          <w:color w:val="000000"/>
          <w:sz w:val="28"/>
          <w:szCs w:val="28"/>
        </w:rPr>
        <w:t>Специфика малого предпринимательства (социальная значимость, массовость) определила особенности его налогообложения, которое ориентировано на долгосрочные цели экономического развития и привязано к реально складывающимся экономическим пропорциям внутри данного сектора. П</w:t>
      </w:r>
      <w:r w:rsidR="0088098A" w:rsidRPr="00DC0E2E">
        <w:rPr>
          <w:color w:val="000000"/>
          <w:sz w:val="28"/>
          <w:szCs w:val="28"/>
        </w:rPr>
        <w:t>роблем</w:t>
      </w:r>
      <w:r w:rsidRPr="00DC0E2E">
        <w:rPr>
          <w:color w:val="000000"/>
          <w:sz w:val="28"/>
          <w:szCs w:val="28"/>
        </w:rPr>
        <w:t>атичность</w:t>
      </w:r>
      <w:r w:rsidR="0088098A" w:rsidRPr="00DC0E2E">
        <w:rPr>
          <w:color w:val="000000"/>
          <w:sz w:val="28"/>
          <w:szCs w:val="28"/>
        </w:rPr>
        <w:t xml:space="preserve"> налогообложения</w:t>
      </w:r>
      <w:r w:rsidRPr="00DC0E2E">
        <w:rPr>
          <w:color w:val="000000"/>
          <w:sz w:val="28"/>
          <w:szCs w:val="28"/>
        </w:rPr>
        <w:t xml:space="preserve"> в России, которая наблюдалось в 90</w:t>
      </w:r>
      <w:r w:rsidR="00DC0E2E">
        <w:rPr>
          <w:color w:val="000000"/>
          <w:sz w:val="28"/>
          <w:szCs w:val="28"/>
        </w:rPr>
        <w:t>-</w:t>
      </w:r>
      <w:r w:rsidR="00DC0E2E" w:rsidRPr="00DC0E2E">
        <w:rPr>
          <w:color w:val="000000"/>
          <w:sz w:val="28"/>
          <w:szCs w:val="28"/>
        </w:rPr>
        <w:t>х</w:t>
      </w:r>
      <w:r w:rsidRPr="00DC0E2E">
        <w:rPr>
          <w:color w:val="000000"/>
          <w:sz w:val="28"/>
          <w:szCs w:val="28"/>
        </w:rPr>
        <w:t xml:space="preserve"> годах, значительно сократилась с появлением и принятием Налогового кодекса в 1999 году, который был сводом всех ранее действовавших законов в области налогообложения и вводил </w:t>
      </w:r>
      <w:r w:rsidR="005B43F1" w:rsidRPr="00DC0E2E">
        <w:rPr>
          <w:color w:val="000000"/>
          <w:sz w:val="28"/>
          <w:szCs w:val="28"/>
        </w:rPr>
        <w:t xml:space="preserve">некоторые </w:t>
      </w:r>
      <w:r w:rsidRPr="00DC0E2E">
        <w:rPr>
          <w:color w:val="000000"/>
          <w:sz w:val="28"/>
          <w:szCs w:val="28"/>
        </w:rPr>
        <w:t>новшества.</w:t>
      </w:r>
      <w:r w:rsidR="0088098A" w:rsidRPr="00DC0E2E">
        <w:rPr>
          <w:color w:val="000000"/>
          <w:sz w:val="28"/>
          <w:szCs w:val="28"/>
        </w:rPr>
        <w:t xml:space="preserve"> </w:t>
      </w:r>
      <w:r w:rsidR="005B43F1" w:rsidRPr="00DC0E2E">
        <w:rPr>
          <w:color w:val="000000"/>
          <w:sz w:val="28"/>
          <w:szCs w:val="28"/>
        </w:rPr>
        <w:t>До сих пор Налоговый кодекс подвергается значительным изменениям и дополнениям. В начале 00</w:t>
      </w:r>
      <w:r w:rsidR="00DC0E2E">
        <w:rPr>
          <w:color w:val="000000"/>
          <w:sz w:val="28"/>
          <w:szCs w:val="28"/>
        </w:rPr>
        <w:t>-</w:t>
      </w:r>
      <w:r w:rsidR="00DC0E2E" w:rsidRPr="00DC0E2E">
        <w:rPr>
          <w:color w:val="000000"/>
          <w:sz w:val="28"/>
          <w:szCs w:val="28"/>
        </w:rPr>
        <w:t>х</w:t>
      </w:r>
      <w:r w:rsidR="005B43F1" w:rsidRPr="00DC0E2E">
        <w:rPr>
          <w:color w:val="000000"/>
          <w:sz w:val="28"/>
          <w:szCs w:val="28"/>
        </w:rPr>
        <w:t xml:space="preserve"> годов были введены специальные режимы налогообложения, которые назначались в основном для субъектов малого предпринимательства.</w:t>
      </w:r>
    </w:p>
    <w:p w:rsidR="00543D6F" w:rsidRPr="00DC0E2E" w:rsidRDefault="00543D6F" w:rsidP="00DC0E2E">
      <w:pPr>
        <w:spacing w:line="360" w:lineRule="auto"/>
        <w:ind w:firstLine="709"/>
        <w:jc w:val="both"/>
        <w:rPr>
          <w:color w:val="000000"/>
          <w:sz w:val="28"/>
          <w:szCs w:val="28"/>
        </w:rPr>
      </w:pPr>
      <w:r w:rsidRPr="00DC0E2E">
        <w:rPr>
          <w:color w:val="000000"/>
          <w:sz w:val="28"/>
          <w:szCs w:val="28"/>
        </w:rPr>
        <w:t xml:space="preserve">Необходимость применения специальных налоговых режимов для малого предпринимательства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это вопрос, с одной стороны, поддержки и развития малого бизнеса, а с другой стороны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это вопрос социальной справедливости, </w:t>
      </w:r>
      <w:r w:rsidR="00DC0E2E">
        <w:rPr>
          <w:color w:val="000000"/>
          <w:sz w:val="28"/>
          <w:szCs w:val="28"/>
        </w:rPr>
        <w:t>т.е.</w:t>
      </w:r>
      <w:r w:rsidRPr="00DC0E2E">
        <w:rPr>
          <w:color w:val="000000"/>
          <w:sz w:val="28"/>
          <w:szCs w:val="28"/>
        </w:rPr>
        <w:t xml:space="preserve"> перераспределения доходов между крупным и малым бизнесом, компенсации последнему повышенных рисков хозяйствования, ограничений в доступе к финансовым ресурсам. Часто звучащие аргументы в пользу применения единого налога на вмененный доход, базирующиеся на видимом увеличении поступлений данного налога, в отсутствие официальных данных о динамике числа налогоплательщиков также не могли считаться полностью состоятельными. При этом рост поступлений вмененного налога в целом по стране с момента принятия Федерального закона был обусловлен преимущественно двумя факторами:</w:t>
      </w:r>
    </w:p>
    <w:p w:rsidR="00543D6F" w:rsidRPr="00DC0E2E" w:rsidRDefault="00543D6F" w:rsidP="00DC0E2E">
      <w:pPr>
        <w:spacing w:line="360" w:lineRule="auto"/>
        <w:ind w:firstLine="709"/>
        <w:jc w:val="both"/>
        <w:rPr>
          <w:color w:val="000000"/>
          <w:sz w:val="28"/>
          <w:szCs w:val="28"/>
        </w:rPr>
      </w:pPr>
      <w:r w:rsidRPr="00DC0E2E">
        <w:rPr>
          <w:color w:val="000000"/>
          <w:sz w:val="28"/>
          <w:szCs w:val="28"/>
        </w:rPr>
        <w:t>1) введением данного налога во все большем количестве регионов и с соответствующим расширением количества его плательщиков;</w:t>
      </w:r>
    </w:p>
    <w:p w:rsidR="00543D6F" w:rsidRPr="00DC0E2E" w:rsidRDefault="00543D6F" w:rsidP="00DC0E2E">
      <w:pPr>
        <w:spacing w:line="360" w:lineRule="auto"/>
        <w:ind w:firstLine="709"/>
        <w:jc w:val="both"/>
        <w:rPr>
          <w:color w:val="000000"/>
          <w:sz w:val="28"/>
          <w:szCs w:val="28"/>
        </w:rPr>
      </w:pPr>
      <w:r w:rsidRPr="00DC0E2E">
        <w:rPr>
          <w:color w:val="000000"/>
          <w:sz w:val="28"/>
          <w:szCs w:val="28"/>
        </w:rPr>
        <w:t>2) постоянным увеличением рассчитываемых налоговой администрацией показателей базовой доходности и корректировкой изменяющих ее коэффициентов.</w:t>
      </w:r>
    </w:p>
    <w:p w:rsidR="00543D6F" w:rsidRPr="00DC0E2E" w:rsidRDefault="00543D6F" w:rsidP="00DC0E2E">
      <w:pPr>
        <w:spacing w:line="360" w:lineRule="auto"/>
        <w:ind w:firstLine="709"/>
        <w:jc w:val="both"/>
        <w:rPr>
          <w:color w:val="000000"/>
          <w:sz w:val="28"/>
          <w:szCs w:val="28"/>
        </w:rPr>
      </w:pPr>
      <w:r w:rsidRPr="00DC0E2E">
        <w:rPr>
          <w:color w:val="000000"/>
          <w:sz w:val="28"/>
          <w:szCs w:val="28"/>
        </w:rPr>
        <w:t xml:space="preserve">При отсутствии данных о налоговых поступлениях от субъектов малого предпринимательства, облагающихся по общепринятой системе, также нет и возможности достоверно сравнить эффективность различных систем налогообложения. Отсутствие адекватных официальных статистических данных о налоговых поступлениях от разных категорий налогоплательщиков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малых, средних и крупных </w:t>
      </w:r>
      <w:r w:rsidR="00DC0E2E">
        <w:rPr>
          <w:color w:val="000000"/>
          <w:sz w:val="28"/>
          <w:szCs w:val="28"/>
        </w:rPr>
        <w:t>–</w:t>
      </w:r>
      <w:r w:rsidR="00DC0E2E" w:rsidRPr="00DC0E2E">
        <w:rPr>
          <w:color w:val="000000"/>
          <w:sz w:val="28"/>
          <w:szCs w:val="28"/>
        </w:rPr>
        <w:t xml:space="preserve"> </w:t>
      </w:r>
      <w:r w:rsidRPr="00DC0E2E">
        <w:rPr>
          <w:color w:val="000000"/>
          <w:sz w:val="28"/>
          <w:szCs w:val="28"/>
        </w:rPr>
        <w:t>не позволяло оценить эффективность общепринятой системы налогообложения при ее применении для субъектов малого предпринимательства, равно как и провести ее сравнение с двумя остальными действовавшими системами. Резюмируя, можно привести распространенный вывод о том, что действовавшая система налогообложения малого бизнеса в целом не создавала благоприятных условий для его развития, а декларируемые цели снижения налогового бремени, упрощения отчетности и учета для субъектов малого предпринимательства не реализовывались. Вместе с тем введенные специальные системы создавали предпосылки для использования их преимуществ хозяйствующими субъектами, по своей сути не являющимися малыми.</w:t>
      </w:r>
    </w:p>
    <w:p w:rsidR="00543D6F" w:rsidRPr="00DC0E2E" w:rsidRDefault="00543D6F" w:rsidP="00DC0E2E">
      <w:pPr>
        <w:spacing w:line="360" w:lineRule="auto"/>
        <w:ind w:firstLine="709"/>
        <w:jc w:val="both"/>
        <w:rPr>
          <w:color w:val="000000"/>
          <w:sz w:val="28"/>
          <w:szCs w:val="28"/>
        </w:rPr>
      </w:pPr>
      <w:r w:rsidRPr="00DC0E2E">
        <w:rPr>
          <w:color w:val="000000"/>
          <w:sz w:val="28"/>
          <w:szCs w:val="28"/>
        </w:rPr>
        <w:t xml:space="preserve">Общение с органами налогового контроля в определенном смысле является еще одним административным барьером для малого бизнеса, который можно поставить в один ряд с регистрацией, лицензированием, выдачей всяческих разрешений </w:t>
      </w:r>
      <w:r w:rsidR="00DC0E2E">
        <w:rPr>
          <w:color w:val="000000"/>
          <w:sz w:val="28"/>
          <w:szCs w:val="28"/>
        </w:rPr>
        <w:t>и т.п.</w:t>
      </w:r>
      <w:r w:rsidRPr="00DC0E2E">
        <w:rPr>
          <w:color w:val="000000"/>
          <w:sz w:val="28"/>
          <w:szCs w:val="28"/>
        </w:rPr>
        <w:t xml:space="preserve"> Заполнение многочисленных форм деклараций по налогам, ведение бухгалтерского учета по общим сложным правилам создают для субъектов малого предпринимательства дополнительные относительные издержки по сравнению с остальными категориями хозяйствующих субъектов. Выработка и применение малым бизнесом разнообразных схем оптимизации налогообложения, ухода от налогов также ведут к дополнительным издержкам.</w:t>
      </w:r>
    </w:p>
    <w:p w:rsidR="00543D6F" w:rsidRPr="00DC0E2E" w:rsidRDefault="00543D6F" w:rsidP="00DC0E2E">
      <w:pPr>
        <w:spacing w:line="360" w:lineRule="auto"/>
        <w:ind w:firstLine="709"/>
        <w:jc w:val="both"/>
        <w:rPr>
          <w:color w:val="000000"/>
          <w:sz w:val="28"/>
          <w:szCs w:val="28"/>
        </w:rPr>
      </w:pPr>
      <w:r w:rsidRPr="00DC0E2E">
        <w:rPr>
          <w:color w:val="000000"/>
          <w:sz w:val="28"/>
          <w:szCs w:val="28"/>
        </w:rPr>
        <w:t xml:space="preserve">Таким образом, составление налоговой отчетности и ведение налогового учета должны быть предельно упрощены и стремиться к такой ситуации, когда предприниматель или руководитель бизнеса после короткого курса обучения мог бы самостоятельно их заполнять, без найма дополнительного сотрудника </w:t>
      </w:r>
      <w:r w:rsidR="00DC0E2E">
        <w:rPr>
          <w:color w:val="000000"/>
          <w:sz w:val="28"/>
          <w:szCs w:val="28"/>
        </w:rPr>
        <w:t>–</w:t>
      </w:r>
      <w:r w:rsidR="00DC0E2E" w:rsidRPr="00DC0E2E">
        <w:rPr>
          <w:color w:val="000000"/>
          <w:sz w:val="28"/>
          <w:szCs w:val="28"/>
        </w:rPr>
        <w:t xml:space="preserve"> </w:t>
      </w:r>
      <w:r w:rsidRPr="00DC0E2E">
        <w:rPr>
          <w:color w:val="000000"/>
          <w:sz w:val="28"/>
          <w:szCs w:val="28"/>
        </w:rPr>
        <w:t>бухгалтера шел бы в рамках разделения труда, обусловленного не наличием специального знания у сотрудника, а распределением значительного объема работы.</w:t>
      </w:r>
    </w:p>
    <w:p w:rsidR="00543D6F" w:rsidRPr="00DC0E2E" w:rsidRDefault="00543D6F" w:rsidP="00DC0E2E">
      <w:pPr>
        <w:spacing w:line="360" w:lineRule="auto"/>
        <w:ind w:firstLine="709"/>
        <w:jc w:val="both"/>
        <w:rPr>
          <w:color w:val="000000"/>
          <w:sz w:val="28"/>
          <w:szCs w:val="28"/>
        </w:rPr>
      </w:pPr>
      <w:r w:rsidRPr="00DC0E2E">
        <w:rPr>
          <w:color w:val="000000"/>
          <w:sz w:val="28"/>
          <w:szCs w:val="28"/>
        </w:rPr>
        <w:t>В процессе определения выбора системы налогообложения необходимо четко представлять, что налогообложение субъектов малого бизнеса должно максимально учитывать возможность добровольного выбора того или иного режима налогообложения (в случае существования одного или более альтернативных общепринятому режимов налогообложения) или, по крайней мере, выбора ряда параметров налогообложения в рамках обязательной системы (например, объекта налогообложения или методики расчета базы налога). Таким образом, применение упрощенных или вмененных методов возможно только на добровольной основе, а если применение специального режима является обязательным, в частности уплата вмененного налога, налогоплательщик должен обладать закрепленным правом оспаривания начисленных сумм налогов, если они превышают рассчитанные по общепринятой системе, что реализовывало бы принцип равенства налогообложения.</w:t>
      </w:r>
    </w:p>
    <w:p w:rsidR="00C300BC" w:rsidRDefault="00C300BC" w:rsidP="00DC0E2E">
      <w:pPr>
        <w:spacing w:line="360" w:lineRule="auto"/>
        <w:ind w:firstLine="709"/>
        <w:jc w:val="both"/>
        <w:rPr>
          <w:color w:val="000000"/>
          <w:sz w:val="28"/>
          <w:szCs w:val="28"/>
        </w:rPr>
      </w:pPr>
      <w:bookmarkStart w:id="128" w:name="_Toc199183523"/>
      <w:bookmarkStart w:id="129" w:name="_Toc200134613"/>
    </w:p>
    <w:p w:rsidR="007F2CFA" w:rsidRPr="00C300BC" w:rsidRDefault="00C300BC" w:rsidP="00DC0E2E">
      <w:pPr>
        <w:spacing w:line="360" w:lineRule="auto"/>
        <w:ind w:firstLine="709"/>
        <w:jc w:val="both"/>
        <w:rPr>
          <w:b/>
          <w:color w:val="000000"/>
          <w:sz w:val="28"/>
          <w:szCs w:val="28"/>
        </w:rPr>
      </w:pPr>
      <w:r>
        <w:rPr>
          <w:color w:val="000000"/>
          <w:sz w:val="28"/>
          <w:szCs w:val="28"/>
        </w:rPr>
        <w:br w:type="page"/>
      </w:r>
      <w:r w:rsidR="00BD7999" w:rsidRPr="00C300BC">
        <w:rPr>
          <w:b/>
          <w:color w:val="000000"/>
          <w:sz w:val="28"/>
          <w:szCs w:val="28"/>
        </w:rPr>
        <w:t>1.2</w:t>
      </w:r>
      <w:r w:rsidR="00214760" w:rsidRPr="00C300BC">
        <w:rPr>
          <w:b/>
          <w:color w:val="000000"/>
          <w:sz w:val="28"/>
          <w:szCs w:val="28"/>
        </w:rPr>
        <w:t xml:space="preserve"> </w:t>
      </w:r>
      <w:r w:rsidR="007F2CFA" w:rsidRPr="00C300BC">
        <w:rPr>
          <w:b/>
          <w:color w:val="000000"/>
          <w:sz w:val="28"/>
          <w:szCs w:val="28"/>
        </w:rPr>
        <w:t>Общий режим налогообложения</w:t>
      </w:r>
      <w:bookmarkEnd w:id="128"/>
      <w:bookmarkEnd w:id="129"/>
    </w:p>
    <w:p w:rsidR="00C300BC" w:rsidRDefault="00C300BC" w:rsidP="00DC0E2E">
      <w:pPr>
        <w:spacing w:line="360" w:lineRule="auto"/>
        <w:ind w:firstLine="709"/>
        <w:jc w:val="both"/>
        <w:rPr>
          <w:color w:val="000000"/>
          <w:sz w:val="28"/>
          <w:szCs w:val="28"/>
        </w:rPr>
      </w:pPr>
      <w:bookmarkStart w:id="130" w:name="_Toc199268005"/>
      <w:bookmarkStart w:id="131" w:name="_Toc199268068"/>
      <w:bookmarkStart w:id="132" w:name="_Toc199784302"/>
      <w:bookmarkStart w:id="133" w:name="_Toc199832792"/>
      <w:bookmarkStart w:id="134" w:name="_Toc199833299"/>
      <w:bookmarkStart w:id="135" w:name="_Toc199838973"/>
      <w:bookmarkStart w:id="136" w:name="_Toc199839063"/>
      <w:bookmarkStart w:id="137" w:name="_Toc200134614"/>
    </w:p>
    <w:p w:rsidR="00C92011" w:rsidRPr="00DC0E2E" w:rsidRDefault="00C92011" w:rsidP="00DC0E2E">
      <w:pPr>
        <w:spacing w:line="360" w:lineRule="auto"/>
        <w:ind w:firstLine="709"/>
        <w:jc w:val="both"/>
        <w:rPr>
          <w:color w:val="000000"/>
          <w:sz w:val="28"/>
          <w:szCs w:val="28"/>
        </w:rPr>
      </w:pPr>
      <w:r w:rsidRPr="00DC0E2E">
        <w:rPr>
          <w:color w:val="000000"/>
          <w:sz w:val="28"/>
          <w:szCs w:val="28"/>
        </w:rPr>
        <w:t>В настоящее время малые предприятия могут функционировать в условиях одной из четырех систем налогообложения:</w:t>
      </w:r>
      <w:bookmarkEnd w:id="130"/>
      <w:bookmarkEnd w:id="131"/>
      <w:bookmarkEnd w:id="132"/>
      <w:bookmarkEnd w:id="133"/>
      <w:bookmarkEnd w:id="134"/>
      <w:bookmarkEnd w:id="135"/>
      <w:bookmarkEnd w:id="136"/>
      <w:bookmarkEnd w:id="137"/>
    </w:p>
    <w:p w:rsidR="00C92011" w:rsidRPr="00DC0E2E" w:rsidRDefault="00C92011" w:rsidP="00DC0E2E">
      <w:pPr>
        <w:spacing w:line="360" w:lineRule="auto"/>
        <w:ind w:firstLine="709"/>
        <w:jc w:val="both"/>
        <w:rPr>
          <w:color w:val="000000"/>
          <w:sz w:val="28"/>
          <w:szCs w:val="28"/>
        </w:rPr>
      </w:pPr>
      <w:bookmarkStart w:id="138" w:name="_Toc199268006"/>
      <w:bookmarkStart w:id="139" w:name="_Toc199268069"/>
      <w:bookmarkStart w:id="140" w:name="_Toc199784303"/>
      <w:bookmarkStart w:id="141" w:name="_Toc199832793"/>
      <w:bookmarkStart w:id="142" w:name="_Toc199833300"/>
      <w:bookmarkStart w:id="143" w:name="_Toc199838974"/>
      <w:bookmarkStart w:id="144" w:name="_Toc199839064"/>
      <w:bookmarkStart w:id="145" w:name="_Toc200134615"/>
      <w:r w:rsidRPr="00DC0E2E">
        <w:rPr>
          <w:color w:val="000000"/>
          <w:sz w:val="28"/>
          <w:szCs w:val="28"/>
        </w:rPr>
        <w:t>1. Общепринятая система налогообложения</w:t>
      </w:r>
      <w:r w:rsidR="00D93A2C" w:rsidRPr="00DC0E2E">
        <w:rPr>
          <w:color w:val="000000"/>
          <w:sz w:val="28"/>
          <w:szCs w:val="28"/>
        </w:rPr>
        <w:t xml:space="preserve"> (общая);</w:t>
      </w:r>
      <w:bookmarkEnd w:id="138"/>
      <w:bookmarkEnd w:id="139"/>
      <w:bookmarkEnd w:id="140"/>
      <w:bookmarkEnd w:id="141"/>
      <w:bookmarkEnd w:id="142"/>
      <w:bookmarkEnd w:id="143"/>
      <w:bookmarkEnd w:id="144"/>
      <w:bookmarkEnd w:id="145"/>
    </w:p>
    <w:p w:rsidR="00C92011" w:rsidRPr="00DC0E2E" w:rsidRDefault="00C92011" w:rsidP="00DC0E2E">
      <w:pPr>
        <w:spacing w:line="360" w:lineRule="auto"/>
        <w:ind w:firstLine="709"/>
        <w:jc w:val="both"/>
        <w:rPr>
          <w:color w:val="000000"/>
          <w:sz w:val="28"/>
          <w:szCs w:val="28"/>
        </w:rPr>
      </w:pPr>
      <w:bookmarkStart w:id="146" w:name="_Toc199268007"/>
      <w:bookmarkStart w:id="147" w:name="_Toc199268070"/>
      <w:bookmarkStart w:id="148" w:name="_Toc199784304"/>
      <w:bookmarkStart w:id="149" w:name="_Toc199832794"/>
      <w:bookmarkStart w:id="150" w:name="_Toc199833301"/>
      <w:bookmarkStart w:id="151" w:name="_Toc199838975"/>
      <w:bookmarkStart w:id="152" w:name="_Toc199839065"/>
      <w:bookmarkStart w:id="153" w:name="_Toc200134616"/>
      <w:r w:rsidRPr="00DC0E2E">
        <w:rPr>
          <w:color w:val="000000"/>
          <w:sz w:val="28"/>
          <w:szCs w:val="28"/>
        </w:rPr>
        <w:t>2. Общепринятая система с использованием льгот по налогу на прибыль;</w:t>
      </w:r>
      <w:bookmarkEnd w:id="146"/>
      <w:bookmarkEnd w:id="147"/>
      <w:bookmarkEnd w:id="148"/>
      <w:bookmarkEnd w:id="149"/>
      <w:bookmarkEnd w:id="150"/>
      <w:bookmarkEnd w:id="151"/>
      <w:bookmarkEnd w:id="152"/>
      <w:bookmarkEnd w:id="153"/>
    </w:p>
    <w:p w:rsidR="00C92011" w:rsidRPr="00DC0E2E" w:rsidRDefault="00C92011" w:rsidP="00DC0E2E">
      <w:pPr>
        <w:spacing w:line="360" w:lineRule="auto"/>
        <w:ind w:firstLine="709"/>
        <w:jc w:val="both"/>
        <w:rPr>
          <w:color w:val="000000"/>
          <w:sz w:val="28"/>
          <w:szCs w:val="28"/>
        </w:rPr>
      </w:pPr>
      <w:bookmarkStart w:id="154" w:name="_Toc199268008"/>
      <w:bookmarkStart w:id="155" w:name="_Toc199268071"/>
      <w:bookmarkStart w:id="156" w:name="_Toc199784305"/>
      <w:bookmarkStart w:id="157" w:name="_Toc199832795"/>
      <w:bookmarkStart w:id="158" w:name="_Toc199833302"/>
      <w:bookmarkStart w:id="159" w:name="_Toc199838976"/>
      <w:bookmarkStart w:id="160" w:name="_Toc199839066"/>
      <w:bookmarkStart w:id="161" w:name="_Toc200134617"/>
      <w:r w:rsidRPr="00DC0E2E">
        <w:rPr>
          <w:color w:val="000000"/>
          <w:sz w:val="28"/>
          <w:szCs w:val="28"/>
        </w:rPr>
        <w:t>3. Упрощенная система налогообложения, учета и отчетности;</w:t>
      </w:r>
      <w:bookmarkEnd w:id="154"/>
      <w:bookmarkEnd w:id="155"/>
      <w:bookmarkEnd w:id="156"/>
      <w:bookmarkEnd w:id="157"/>
      <w:bookmarkEnd w:id="158"/>
      <w:bookmarkEnd w:id="159"/>
      <w:bookmarkEnd w:id="160"/>
      <w:bookmarkEnd w:id="161"/>
    </w:p>
    <w:p w:rsidR="004360BF" w:rsidRPr="00DC0E2E" w:rsidRDefault="00C92011" w:rsidP="00DC0E2E">
      <w:pPr>
        <w:spacing w:line="360" w:lineRule="auto"/>
        <w:ind w:firstLine="709"/>
        <w:jc w:val="both"/>
        <w:rPr>
          <w:color w:val="000000"/>
          <w:sz w:val="28"/>
          <w:szCs w:val="28"/>
        </w:rPr>
      </w:pPr>
      <w:bookmarkStart w:id="162" w:name="_Toc199268009"/>
      <w:bookmarkStart w:id="163" w:name="_Toc199268072"/>
      <w:bookmarkStart w:id="164" w:name="_Toc199784306"/>
      <w:bookmarkStart w:id="165" w:name="_Toc199832796"/>
      <w:bookmarkStart w:id="166" w:name="_Toc199833303"/>
      <w:bookmarkStart w:id="167" w:name="_Toc199838977"/>
      <w:bookmarkStart w:id="168" w:name="_Toc199839067"/>
      <w:bookmarkStart w:id="169" w:name="_Toc200134618"/>
      <w:r w:rsidRPr="00DC0E2E">
        <w:rPr>
          <w:color w:val="000000"/>
          <w:sz w:val="28"/>
          <w:szCs w:val="28"/>
        </w:rPr>
        <w:t xml:space="preserve">4. </w:t>
      </w:r>
      <w:r w:rsidR="00632570" w:rsidRPr="00DC0E2E">
        <w:rPr>
          <w:color w:val="000000"/>
          <w:sz w:val="28"/>
          <w:szCs w:val="28"/>
        </w:rPr>
        <w:t>Система</w:t>
      </w:r>
      <w:r w:rsidRPr="00DC0E2E">
        <w:rPr>
          <w:color w:val="000000"/>
          <w:sz w:val="28"/>
          <w:szCs w:val="28"/>
        </w:rPr>
        <w:t xml:space="preserve"> единого налога на вмененный доход.</w:t>
      </w:r>
      <w:bookmarkEnd w:id="162"/>
      <w:bookmarkEnd w:id="163"/>
      <w:bookmarkEnd w:id="164"/>
      <w:bookmarkEnd w:id="165"/>
      <w:bookmarkEnd w:id="166"/>
      <w:bookmarkEnd w:id="167"/>
      <w:bookmarkEnd w:id="168"/>
      <w:bookmarkEnd w:id="169"/>
    </w:p>
    <w:p w:rsidR="00D93A2C" w:rsidRPr="00DC0E2E" w:rsidRDefault="00D93A2C" w:rsidP="00DC0E2E">
      <w:pPr>
        <w:spacing w:line="360" w:lineRule="auto"/>
        <w:ind w:firstLine="709"/>
        <w:jc w:val="both"/>
        <w:rPr>
          <w:color w:val="000000"/>
          <w:sz w:val="28"/>
          <w:szCs w:val="28"/>
        </w:rPr>
      </w:pPr>
      <w:bookmarkStart w:id="170" w:name="_Toc199268010"/>
      <w:bookmarkStart w:id="171" w:name="_Toc199268073"/>
      <w:bookmarkStart w:id="172" w:name="_Toc199784307"/>
      <w:bookmarkStart w:id="173" w:name="_Toc199832797"/>
      <w:bookmarkStart w:id="174" w:name="_Toc199833304"/>
      <w:bookmarkStart w:id="175" w:name="_Toc199838978"/>
      <w:bookmarkStart w:id="176" w:name="_Toc199839068"/>
      <w:bookmarkStart w:id="177" w:name="_Toc200134619"/>
      <w:r w:rsidRPr="00DC0E2E">
        <w:rPr>
          <w:color w:val="000000"/>
          <w:sz w:val="28"/>
          <w:szCs w:val="28"/>
        </w:rPr>
        <w:t>Каждая из этих систем обладает специфическими особенностями при формировании совокупных налоговых обязательств.</w:t>
      </w:r>
      <w:bookmarkEnd w:id="170"/>
      <w:bookmarkEnd w:id="171"/>
      <w:bookmarkEnd w:id="172"/>
      <w:bookmarkEnd w:id="173"/>
      <w:bookmarkEnd w:id="174"/>
      <w:bookmarkEnd w:id="175"/>
      <w:bookmarkEnd w:id="176"/>
      <w:bookmarkEnd w:id="177"/>
    </w:p>
    <w:p w:rsidR="00D93A2C" w:rsidRPr="00DC0E2E" w:rsidRDefault="00D93A2C" w:rsidP="00DC0E2E">
      <w:pPr>
        <w:spacing w:line="360" w:lineRule="auto"/>
        <w:ind w:firstLine="709"/>
        <w:jc w:val="both"/>
        <w:rPr>
          <w:color w:val="000000"/>
          <w:sz w:val="28"/>
          <w:szCs w:val="28"/>
        </w:rPr>
      </w:pPr>
      <w:bookmarkStart w:id="178" w:name="_Toc199268011"/>
      <w:bookmarkStart w:id="179" w:name="_Toc199268074"/>
      <w:bookmarkStart w:id="180" w:name="_Toc199784308"/>
      <w:bookmarkStart w:id="181" w:name="_Toc199832798"/>
      <w:bookmarkStart w:id="182" w:name="_Toc199833305"/>
      <w:bookmarkStart w:id="183" w:name="_Toc199838979"/>
      <w:bookmarkStart w:id="184" w:name="_Toc199839069"/>
      <w:bookmarkStart w:id="185" w:name="_Toc200134620"/>
      <w:r w:rsidRPr="00DC0E2E">
        <w:rPr>
          <w:color w:val="000000"/>
          <w:sz w:val="28"/>
          <w:szCs w:val="28"/>
        </w:rPr>
        <w:t xml:space="preserve">Общепринятая система налогообложения – это наиболее неблагоприятные условия для работы малых предприятий. Размер налогов и платежей во внебюджетные фонды, относимых на себестоимость оказываемых услуг, составляют </w:t>
      </w:r>
      <w:r w:rsidR="00312100" w:rsidRPr="00DC0E2E">
        <w:rPr>
          <w:color w:val="000000"/>
          <w:sz w:val="28"/>
          <w:szCs w:val="28"/>
        </w:rPr>
        <w:t>в среднем одну четверть</w:t>
      </w:r>
      <w:r w:rsidRPr="00DC0E2E">
        <w:rPr>
          <w:color w:val="000000"/>
          <w:sz w:val="28"/>
          <w:szCs w:val="28"/>
        </w:rPr>
        <w:t xml:space="preserve"> от общей суммы затрат. Налоги, уплачиваемые в бюджет за счет предприятия, </w:t>
      </w:r>
      <w:r w:rsidR="00312100" w:rsidRPr="00DC0E2E">
        <w:rPr>
          <w:color w:val="000000"/>
          <w:sz w:val="28"/>
          <w:szCs w:val="28"/>
        </w:rPr>
        <w:t>находятся на уровне суммы</w:t>
      </w:r>
      <w:r w:rsidRPr="00DC0E2E">
        <w:rPr>
          <w:color w:val="000000"/>
          <w:sz w:val="28"/>
          <w:szCs w:val="28"/>
        </w:rPr>
        <w:t xml:space="preserve"> внереализационных расходов, а удельный вес налогов и платежей в бюджет и внебюджетные фонды составляет </w:t>
      </w:r>
      <w:r w:rsidR="00312100" w:rsidRPr="00DC0E2E">
        <w:rPr>
          <w:color w:val="000000"/>
          <w:sz w:val="28"/>
          <w:szCs w:val="28"/>
        </w:rPr>
        <w:t>около половины</w:t>
      </w:r>
      <w:r w:rsidRPr="00DC0E2E">
        <w:rPr>
          <w:color w:val="000000"/>
          <w:sz w:val="28"/>
          <w:szCs w:val="28"/>
        </w:rPr>
        <w:t xml:space="preserve"> выручки от основной деятельности предприятия.</w:t>
      </w:r>
      <w:bookmarkEnd w:id="178"/>
      <w:bookmarkEnd w:id="179"/>
      <w:bookmarkEnd w:id="180"/>
      <w:bookmarkEnd w:id="181"/>
      <w:bookmarkEnd w:id="182"/>
      <w:bookmarkEnd w:id="183"/>
      <w:bookmarkEnd w:id="184"/>
      <w:bookmarkEnd w:id="185"/>
    </w:p>
    <w:p w:rsidR="00D93A2C" w:rsidRPr="00DC0E2E" w:rsidRDefault="00D93A2C" w:rsidP="00DC0E2E">
      <w:pPr>
        <w:spacing w:line="360" w:lineRule="auto"/>
        <w:ind w:firstLine="709"/>
        <w:jc w:val="both"/>
        <w:rPr>
          <w:color w:val="000000"/>
          <w:sz w:val="28"/>
          <w:szCs w:val="28"/>
        </w:rPr>
      </w:pPr>
      <w:bookmarkStart w:id="186" w:name="_Toc199268012"/>
      <w:bookmarkStart w:id="187" w:name="_Toc199268075"/>
      <w:bookmarkStart w:id="188" w:name="_Toc199784309"/>
      <w:bookmarkStart w:id="189" w:name="_Toc199832799"/>
      <w:bookmarkStart w:id="190" w:name="_Toc199833306"/>
      <w:bookmarkStart w:id="191" w:name="_Toc199838980"/>
      <w:bookmarkStart w:id="192" w:name="_Toc199839070"/>
      <w:bookmarkStart w:id="193" w:name="_Toc200134621"/>
      <w:r w:rsidRPr="00DC0E2E">
        <w:rPr>
          <w:color w:val="000000"/>
          <w:sz w:val="28"/>
          <w:szCs w:val="28"/>
        </w:rPr>
        <w:t xml:space="preserve">Предоставление льгот по налогу на прибыль – не дает достаточных стимулов для развития в малом бизнесе. Удельный вес налогов и других платежей в бюджет и внебюджетные фонды также велик и составляет </w:t>
      </w:r>
      <w:r w:rsidR="00335806" w:rsidRPr="00DC0E2E">
        <w:rPr>
          <w:color w:val="000000"/>
          <w:sz w:val="28"/>
          <w:szCs w:val="28"/>
        </w:rPr>
        <w:t xml:space="preserve">в среднем </w:t>
      </w:r>
      <w:r w:rsidRPr="00DC0E2E">
        <w:rPr>
          <w:color w:val="000000"/>
          <w:sz w:val="28"/>
          <w:szCs w:val="28"/>
        </w:rPr>
        <w:t>4</w:t>
      </w:r>
      <w:r w:rsidR="00DC0E2E" w:rsidRPr="00DC0E2E">
        <w:rPr>
          <w:color w:val="000000"/>
          <w:sz w:val="28"/>
          <w:szCs w:val="28"/>
        </w:rPr>
        <w:t>0</w:t>
      </w:r>
      <w:r w:rsidR="00DC0E2E">
        <w:rPr>
          <w:color w:val="000000"/>
          <w:sz w:val="28"/>
          <w:szCs w:val="28"/>
        </w:rPr>
        <w:t>%</w:t>
      </w:r>
      <w:r w:rsidR="00335806" w:rsidRPr="00DC0E2E">
        <w:rPr>
          <w:color w:val="000000"/>
          <w:sz w:val="28"/>
          <w:szCs w:val="28"/>
        </w:rPr>
        <w:t>-5</w:t>
      </w:r>
      <w:r w:rsidR="00DC0E2E" w:rsidRPr="00DC0E2E">
        <w:rPr>
          <w:color w:val="000000"/>
          <w:sz w:val="28"/>
          <w:szCs w:val="28"/>
        </w:rPr>
        <w:t>0</w:t>
      </w:r>
      <w:r w:rsidR="00DC0E2E">
        <w:rPr>
          <w:color w:val="000000"/>
          <w:sz w:val="28"/>
          <w:szCs w:val="28"/>
        </w:rPr>
        <w:t>%</w:t>
      </w:r>
      <w:r w:rsidRPr="00DC0E2E">
        <w:rPr>
          <w:color w:val="000000"/>
          <w:sz w:val="28"/>
          <w:szCs w:val="28"/>
        </w:rPr>
        <w:t xml:space="preserve"> выручки от основной деятельности. Льготой могут пользоваться не все малые предприятия, а только ограниченный круг, занимающийся определенным видом деятельности и удельный вес дохода или выручки от данной деятельности должен быть достаточно высоким. Кроме того, действие льгот не распространяется на весь период деятельности предприятия.</w:t>
      </w:r>
      <w:r w:rsidRPr="00DC0E2E">
        <w:rPr>
          <w:rStyle w:val="a5"/>
          <w:color w:val="000000"/>
          <w:sz w:val="28"/>
          <w:szCs w:val="28"/>
        </w:rPr>
        <w:footnoteReference w:id="4"/>
      </w:r>
      <w:bookmarkEnd w:id="186"/>
      <w:bookmarkEnd w:id="187"/>
      <w:bookmarkEnd w:id="188"/>
      <w:bookmarkEnd w:id="189"/>
      <w:bookmarkEnd w:id="190"/>
      <w:bookmarkEnd w:id="191"/>
      <w:bookmarkEnd w:id="192"/>
      <w:bookmarkEnd w:id="193"/>
    </w:p>
    <w:p w:rsidR="00A675EE" w:rsidRPr="00DC0E2E" w:rsidRDefault="00A675EE" w:rsidP="00DC0E2E">
      <w:pPr>
        <w:spacing w:line="360" w:lineRule="auto"/>
        <w:ind w:firstLine="709"/>
        <w:jc w:val="both"/>
        <w:rPr>
          <w:color w:val="000000"/>
          <w:sz w:val="28"/>
          <w:szCs w:val="28"/>
        </w:rPr>
      </w:pPr>
      <w:bookmarkStart w:id="194" w:name="_Toc199268013"/>
      <w:bookmarkStart w:id="195" w:name="_Toc199268076"/>
      <w:bookmarkStart w:id="196" w:name="_Toc199784310"/>
      <w:bookmarkStart w:id="197" w:name="_Toc199832800"/>
      <w:bookmarkStart w:id="198" w:name="_Toc199833307"/>
      <w:bookmarkStart w:id="199" w:name="_Toc199838981"/>
      <w:bookmarkStart w:id="200" w:name="_Toc199839071"/>
      <w:bookmarkStart w:id="201" w:name="_Toc200134622"/>
      <w:r w:rsidRPr="00DC0E2E">
        <w:rPr>
          <w:color w:val="000000"/>
          <w:sz w:val="28"/>
          <w:szCs w:val="28"/>
        </w:rPr>
        <w:t>О специальных режимах налогообложения речь пойдет в следующем пункте.</w:t>
      </w:r>
      <w:bookmarkEnd w:id="194"/>
      <w:bookmarkEnd w:id="195"/>
      <w:bookmarkEnd w:id="196"/>
      <w:bookmarkEnd w:id="197"/>
      <w:bookmarkEnd w:id="198"/>
      <w:bookmarkEnd w:id="199"/>
      <w:bookmarkEnd w:id="200"/>
      <w:bookmarkEnd w:id="201"/>
    </w:p>
    <w:p w:rsidR="00A675EE" w:rsidRPr="00DC0E2E" w:rsidRDefault="00A675EE" w:rsidP="00DC0E2E">
      <w:pPr>
        <w:spacing w:line="360" w:lineRule="auto"/>
        <w:ind w:firstLine="709"/>
        <w:jc w:val="both"/>
        <w:rPr>
          <w:color w:val="000000"/>
          <w:sz w:val="28"/>
          <w:szCs w:val="28"/>
        </w:rPr>
      </w:pPr>
      <w:bookmarkStart w:id="202" w:name="_Toc199268014"/>
      <w:bookmarkStart w:id="203" w:name="_Toc199268077"/>
      <w:bookmarkStart w:id="204" w:name="_Toc199784311"/>
      <w:bookmarkStart w:id="205" w:name="_Toc199832801"/>
      <w:bookmarkStart w:id="206" w:name="_Toc199833308"/>
      <w:bookmarkStart w:id="207" w:name="_Toc199838982"/>
      <w:bookmarkStart w:id="208" w:name="_Toc199839072"/>
      <w:bookmarkStart w:id="209" w:name="_Toc200134623"/>
      <w:r w:rsidRPr="00DC0E2E">
        <w:rPr>
          <w:color w:val="000000"/>
          <w:sz w:val="28"/>
          <w:szCs w:val="28"/>
        </w:rPr>
        <w:t>Рассмотрим каждый налог, уплачиваемый при общем режиме налогообложения.</w:t>
      </w:r>
      <w:bookmarkEnd w:id="202"/>
      <w:bookmarkEnd w:id="203"/>
      <w:bookmarkEnd w:id="204"/>
      <w:bookmarkEnd w:id="205"/>
      <w:bookmarkEnd w:id="206"/>
      <w:bookmarkEnd w:id="207"/>
      <w:bookmarkEnd w:id="208"/>
      <w:bookmarkEnd w:id="209"/>
    </w:p>
    <w:p w:rsidR="00DC069E" w:rsidRPr="00DC0E2E" w:rsidRDefault="00DC069E" w:rsidP="00DC0E2E">
      <w:pPr>
        <w:spacing w:line="360" w:lineRule="auto"/>
        <w:ind w:firstLine="709"/>
        <w:jc w:val="both"/>
        <w:rPr>
          <w:color w:val="000000"/>
          <w:sz w:val="28"/>
          <w:szCs w:val="28"/>
        </w:rPr>
      </w:pPr>
      <w:bookmarkStart w:id="210" w:name="_Toc200134624"/>
      <w:r w:rsidRPr="00DC0E2E">
        <w:rPr>
          <w:color w:val="000000"/>
          <w:sz w:val="28"/>
          <w:szCs w:val="28"/>
        </w:rPr>
        <w:t>Налог на добавленную стоимость</w:t>
      </w:r>
      <w:bookmarkEnd w:id="210"/>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 на добавленную стоимость (НДС) самый сложный для исчисления из всех налогов, входящих в налоговую систему РФ. Его традиционно относят к категории универсальных косвенных налогов, которые в виде своеобразных надбавок взимаются через цену товара.</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Отличительной чертой</w:t>
      </w:r>
      <w:r w:rsidR="00DC0E2E">
        <w:rPr>
          <w:color w:val="000000"/>
          <w:sz w:val="28"/>
          <w:szCs w:val="28"/>
        </w:rPr>
        <w:t xml:space="preserve"> </w:t>
      </w:r>
      <w:r w:rsidRPr="00DC0E2E">
        <w:rPr>
          <w:color w:val="000000"/>
          <w:sz w:val="28"/>
          <w:szCs w:val="28"/>
        </w:rPr>
        <w:t>косвенных налогов является также то обстоятельство, что с экономической точки зрения, основное его бремя</w:t>
      </w:r>
      <w:r w:rsidR="00DC0E2E">
        <w:rPr>
          <w:color w:val="000000"/>
          <w:sz w:val="28"/>
          <w:szCs w:val="28"/>
        </w:rPr>
        <w:t xml:space="preserve"> </w:t>
      </w:r>
      <w:r w:rsidRPr="00DC0E2E">
        <w:rPr>
          <w:color w:val="000000"/>
          <w:sz w:val="28"/>
          <w:szCs w:val="28"/>
        </w:rPr>
        <w:t>уплаты переносится плательщиками на конечных покупателей (</w:t>
      </w:r>
      <w:r w:rsidR="00DC0E2E">
        <w:rPr>
          <w:color w:val="000000"/>
          <w:sz w:val="28"/>
          <w:szCs w:val="28"/>
        </w:rPr>
        <w:t>т.е.</w:t>
      </w:r>
      <w:r w:rsidRPr="00DC0E2E">
        <w:rPr>
          <w:color w:val="000000"/>
          <w:sz w:val="28"/>
          <w:szCs w:val="28"/>
        </w:rPr>
        <w:t xml:space="preserve"> потребителей) товаров (работ, услуг). Однако в случаях, когда цена товара ограничивается платежеспособностью покупателя, косвенный налог, в частности НДС, уменьшает прибыль производителя и таким образом становится прямым налогом.</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Существующие в настоящее время в России условия и порядок взимания НДС делают его смешанным, многообъектным налогом. Так, наряду с общими правилами исчисления и уплаты НДС, в некоторых случаях, например, когда имеет место оборот товаров (работ, услуг) внутри предприятия для нужд собственного потребления, затраты по которым не относятся</w:t>
      </w:r>
      <w:r w:rsidR="00DC0E2E">
        <w:rPr>
          <w:color w:val="000000"/>
          <w:sz w:val="28"/>
          <w:szCs w:val="28"/>
        </w:rPr>
        <w:t xml:space="preserve"> </w:t>
      </w:r>
      <w:r w:rsidRPr="00DC0E2E">
        <w:rPr>
          <w:color w:val="000000"/>
          <w:sz w:val="28"/>
          <w:szCs w:val="28"/>
        </w:rPr>
        <w:t xml:space="preserve">на издержки производства и обращения, осуществляется строительство хозяйственным способом, происходит реализация продукции по цене не выше себестоимости </w:t>
      </w:r>
      <w:r w:rsidR="00DC0E2E">
        <w:rPr>
          <w:color w:val="000000"/>
          <w:sz w:val="28"/>
          <w:szCs w:val="28"/>
        </w:rPr>
        <w:t>и т.д.</w:t>
      </w:r>
      <w:r w:rsidRPr="00DC0E2E">
        <w:rPr>
          <w:color w:val="000000"/>
          <w:sz w:val="28"/>
          <w:szCs w:val="28"/>
        </w:rPr>
        <w:t>, исчисление</w:t>
      </w:r>
      <w:r w:rsidR="00DC0E2E">
        <w:rPr>
          <w:color w:val="000000"/>
          <w:sz w:val="28"/>
          <w:szCs w:val="28"/>
        </w:rPr>
        <w:t xml:space="preserve"> </w:t>
      </w:r>
      <w:r w:rsidRPr="00DC0E2E">
        <w:rPr>
          <w:color w:val="000000"/>
          <w:sz w:val="28"/>
          <w:szCs w:val="28"/>
        </w:rPr>
        <w:t>НДС регулируется специальными правилами. Так, при реализации продукции по цене не выше себестоимости налогоплательщик обязан увеличить для</w:t>
      </w:r>
      <w:r w:rsidR="00DC0E2E">
        <w:rPr>
          <w:color w:val="000000"/>
          <w:sz w:val="28"/>
          <w:szCs w:val="28"/>
        </w:rPr>
        <w:t xml:space="preserve"> </w:t>
      </w:r>
      <w:r w:rsidRPr="00DC0E2E">
        <w:rPr>
          <w:color w:val="000000"/>
          <w:sz w:val="28"/>
          <w:szCs w:val="28"/>
        </w:rPr>
        <w:t>целей налогообложения свою выручку до уровня рыночных цен, составить специальный расчет, доначислить налог и уплатить его в бюджет.</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 xml:space="preserve">Налогоплательщиками </w:t>
      </w:r>
      <w:r w:rsidR="00C92E4C" w:rsidRPr="00DC0E2E">
        <w:rPr>
          <w:color w:val="000000"/>
          <w:sz w:val="28"/>
          <w:szCs w:val="28"/>
        </w:rPr>
        <w:t xml:space="preserve">налога </w:t>
      </w:r>
      <w:r w:rsidRPr="00DC0E2E">
        <w:rPr>
          <w:color w:val="000000"/>
          <w:sz w:val="28"/>
          <w:szCs w:val="28"/>
        </w:rPr>
        <w:t>являются:</w:t>
      </w:r>
    </w:p>
    <w:p w:rsidR="00DC069E" w:rsidRPr="00DC0E2E" w:rsidRDefault="00DC069E" w:rsidP="00DC0E2E">
      <w:pPr>
        <w:numPr>
          <w:ilvl w:val="0"/>
          <w:numId w:val="1"/>
        </w:numPr>
        <w:spacing w:line="360" w:lineRule="auto"/>
        <w:ind w:left="0" w:firstLine="709"/>
        <w:jc w:val="both"/>
        <w:rPr>
          <w:color w:val="000000"/>
          <w:sz w:val="28"/>
          <w:szCs w:val="28"/>
        </w:rPr>
      </w:pPr>
      <w:r w:rsidRPr="00DC0E2E">
        <w:rPr>
          <w:color w:val="000000"/>
          <w:sz w:val="28"/>
          <w:szCs w:val="28"/>
        </w:rPr>
        <w:t>Организации;</w:t>
      </w:r>
    </w:p>
    <w:p w:rsidR="00DC069E" w:rsidRPr="00DC0E2E" w:rsidRDefault="00DC069E" w:rsidP="00DC0E2E">
      <w:pPr>
        <w:numPr>
          <w:ilvl w:val="0"/>
          <w:numId w:val="1"/>
        </w:numPr>
        <w:spacing w:line="360" w:lineRule="auto"/>
        <w:ind w:left="0" w:firstLine="709"/>
        <w:jc w:val="both"/>
        <w:rPr>
          <w:color w:val="000000"/>
          <w:sz w:val="28"/>
          <w:szCs w:val="28"/>
        </w:rPr>
      </w:pPr>
      <w:r w:rsidRPr="00DC0E2E">
        <w:rPr>
          <w:color w:val="000000"/>
          <w:sz w:val="28"/>
          <w:szCs w:val="28"/>
        </w:rPr>
        <w:t>Индивидуальные предприниматели;</w:t>
      </w:r>
    </w:p>
    <w:p w:rsidR="00DC069E" w:rsidRPr="00DC0E2E" w:rsidRDefault="00DC069E" w:rsidP="00DC0E2E">
      <w:pPr>
        <w:numPr>
          <w:ilvl w:val="0"/>
          <w:numId w:val="1"/>
        </w:numPr>
        <w:spacing w:line="360" w:lineRule="auto"/>
        <w:ind w:left="0" w:firstLine="709"/>
        <w:jc w:val="both"/>
        <w:rPr>
          <w:color w:val="000000"/>
          <w:sz w:val="28"/>
          <w:szCs w:val="28"/>
        </w:rPr>
      </w:pPr>
      <w:r w:rsidRPr="00DC0E2E">
        <w:rPr>
          <w:color w:val="000000"/>
          <w:sz w:val="28"/>
          <w:szCs w:val="28"/>
        </w:rPr>
        <w:t>Лица, перемещающие товары (работы, услуги) через таможенную границу РФ.</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Освобождаются от обязанностей налогоплательщика,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2.000.000 рублей.</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Не являются налогоплательщиками:</w:t>
      </w:r>
    </w:p>
    <w:p w:rsidR="00DC069E" w:rsidRPr="00DC0E2E" w:rsidRDefault="00DC069E" w:rsidP="00DC0E2E">
      <w:pPr>
        <w:numPr>
          <w:ilvl w:val="2"/>
          <w:numId w:val="2"/>
        </w:numPr>
        <w:tabs>
          <w:tab w:val="clear" w:pos="2547"/>
          <w:tab w:val="num" w:pos="540"/>
        </w:tabs>
        <w:spacing w:line="360" w:lineRule="auto"/>
        <w:ind w:left="0" w:firstLine="709"/>
        <w:jc w:val="both"/>
        <w:rPr>
          <w:color w:val="000000"/>
          <w:sz w:val="28"/>
          <w:szCs w:val="28"/>
        </w:rPr>
      </w:pPr>
      <w:r w:rsidRPr="00DC0E2E">
        <w:rPr>
          <w:color w:val="000000"/>
          <w:sz w:val="28"/>
          <w:szCs w:val="28"/>
        </w:rPr>
        <w:t>Организации, перешедшие на уплату налога вследствие</w:t>
      </w:r>
      <w:r w:rsidR="00DC0E2E">
        <w:rPr>
          <w:color w:val="000000"/>
          <w:sz w:val="28"/>
          <w:szCs w:val="28"/>
        </w:rPr>
        <w:t xml:space="preserve"> </w:t>
      </w:r>
      <w:r w:rsidRPr="00DC0E2E">
        <w:rPr>
          <w:color w:val="000000"/>
          <w:sz w:val="28"/>
          <w:szCs w:val="28"/>
        </w:rPr>
        <w:t>применения упрощённой системой налогообложения (УСН)</w:t>
      </w:r>
      <w:r w:rsidR="00C92E4C" w:rsidRPr="00DC0E2E">
        <w:rPr>
          <w:color w:val="000000"/>
          <w:sz w:val="28"/>
          <w:szCs w:val="28"/>
        </w:rPr>
        <w:t>;</w:t>
      </w:r>
    </w:p>
    <w:p w:rsidR="00DC0E2E" w:rsidRDefault="00DC069E" w:rsidP="00DC0E2E">
      <w:pPr>
        <w:numPr>
          <w:ilvl w:val="2"/>
          <w:numId w:val="2"/>
        </w:numPr>
        <w:tabs>
          <w:tab w:val="clear" w:pos="2547"/>
          <w:tab w:val="num" w:pos="540"/>
        </w:tabs>
        <w:spacing w:line="360" w:lineRule="auto"/>
        <w:ind w:left="0" w:firstLine="709"/>
        <w:jc w:val="both"/>
        <w:rPr>
          <w:color w:val="000000"/>
          <w:sz w:val="28"/>
          <w:szCs w:val="28"/>
        </w:rPr>
      </w:pPr>
      <w:r w:rsidRPr="00DC0E2E">
        <w:rPr>
          <w:color w:val="000000"/>
          <w:sz w:val="28"/>
          <w:szCs w:val="28"/>
        </w:rPr>
        <w:t>Организации и индивидуальные предприниматели, перешедшие на уплату единого налога на вменённый доход (ЕНВД)</w:t>
      </w:r>
      <w:r w:rsidR="00C92E4C" w:rsidRPr="00DC0E2E">
        <w:rPr>
          <w:color w:val="000000"/>
          <w:sz w:val="28"/>
          <w:szCs w:val="28"/>
        </w:rPr>
        <w:t>;</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Объектом налогообложения НДС являются:</w:t>
      </w:r>
    </w:p>
    <w:p w:rsidR="00DC069E" w:rsidRPr="00DC0E2E" w:rsidRDefault="00DC069E" w:rsidP="00DC0E2E">
      <w:pPr>
        <w:numPr>
          <w:ilvl w:val="0"/>
          <w:numId w:val="3"/>
        </w:numPr>
        <w:tabs>
          <w:tab w:val="clear" w:pos="1107"/>
          <w:tab w:val="num" w:pos="540"/>
        </w:tabs>
        <w:spacing w:line="360" w:lineRule="auto"/>
        <w:ind w:left="0" w:firstLine="709"/>
        <w:jc w:val="both"/>
        <w:rPr>
          <w:color w:val="000000"/>
          <w:sz w:val="28"/>
          <w:szCs w:val="28"/>
        </w:rPr>
      </w:pPr>
      <w:r w:rsidRPr="00DC0E2E">
        <w:rPr>
          <w:color w:val="000000"/>
          <w:sz w:val="28"/>
          <w:szCs w:val="28"/>
        </w:rPr>
        <w:t>Реализация товаров (выполнение работ, оказание услуг) на территории РФ, в том числе реализация предметов залога и передача товаров (результатов выполненных работ, оказанных услуг) по соглашению, а также передача имущественных прав;</w:t>
      </w:r>
    </w:p>
    <w:p w:rsidR="00DC069E" w:rsidRPr="00DC0E2E" w:rsidRDefault="00DC069E" w:rsidP="00DC0E2E">
      <w:pPr>
        <w:numPr>
          <w:ilvl w:val="0"/>
          <w:numId w:val="3"/>
        </w:numPr>
        <w:tabs>
          <w:tab w:val="clear" w:pos="1107"/>
          <w:tab w:val="num" w:pos="540"/>
        </w:tabs>
        <w:spacing w:line="360" w:lineRule="auto"/>
        <w:ind w:left="0" w:firstLine="709"/>
        <w:jc w:val="both"/>
        <w:rPr>
          <w:color w:val="000000"/>
          <w:sz w:val="28"/>
          <w:szCs w:val="28"/>
        </w:rPr>
      </w:pPr>
      <w:r w:rsidRPr="00DC0E2E">
        <w:rPr>
          <w:color w:val="000000"/>
          <w:sz w:val="28"/>
          <w:szCs w:val="28"/>
        </w:rPr>
        <w:t>Передача на территории РФ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w:t>
      </w:r>
    </w:p>
    <w:p w:rsidR="00DC069E" w:rsidRPr="00DC0E2E" w:rsidRDefault="00DC069E" w:rsidP="00DC0E2E">
      <w:pPr>
        <w:numPr>
          <w:ilvl w:val="0"/>
          <w:numId w:val="3"/>
        </w:numPr>
        <w:tabs>
          <w:tab w:val="clear" w:pos="1107"/>
          <w:tab w:val="num" w:pos="540"/>
        </w:tabs>
        <w:spacing w:line="360" w:lineRule="auto"/>
        <w:ind w:left="0" w:firstLine="709"/>
        <w:jc w:val="both"/>
        <w:rPr>
          <w:color w:val="000000"/>
          <w:sz w:val="28"/>
          <w:szCs w:val="28"/>
        </w:rPr>
      </w:pPr>
      <w:r w:rsidRPr="00DC0E2E">
        <w:rPr>
          <w:color w:val="000000"/>
          <w:sz w:val="28"/>
          <w:szCs w:val="28"/>
        </w:rPr>
        <w:t>Ввоз товаров на таможенную территорию РФ;</w:t>
      </w:r>
    </w:p>
    <w:p w:rsidR="00DC069E" w:rsidRPr="00DC0E2E" w:rsidRDefault="00DC069E" w:rsidP="00DC0E2E">
      <w:pPr>
        <w:numPr>
          <w:ilvl w:val="0"/>
          <w:numId w:val="3"/>
        </w:numPr>
        <w:tabs>
          <w:tab w:val="clear" w:pos="1107"/>
          <w:tab w:val="num" w:pos="540"/>
        </w:tabs>
        <w:spacing w:line="360" w:lineRule="auto"/>
        <w:ind w:left="0" w:firstLine="709"/>
        <w:jc w:val="both"/>
        <w:rPr>
          <w:color w:val="000000"/>
          <w:sz w:val="28"/>
          <w:szCs w:val="28"/>
        </w:rPr>
      </w:pPr>
      <w:r w:rsidRPr="00DC0E2E">
        <w:rPr>
          <w:color w:val="000000"/>
          <w:sz w:val="28"/>
          <w:szCs w:val="28"/>
        </w:rPr>
        <w:t>Выполнение строительно-монтажных работ (СМР) для собственного потребления.</w:t>
      </w:r>
    </w:p>
    <w:p w:rsidR="006518F7" w:rsidRPr="00DC0E2E" w:rsidRDefault="006518F7" w:rsidP="00DC0E2E">
      <w:pPr>
        <w:spacing w:line="360" w:lineRule="auto"/>
        <w:ind w:firstLine="709"/>
        <w:jc w:val="both"/>
        <w:rPr>
          <w:color w:val="000000"/>
          <w:sz w:val="28"/>
          <w:szCs w:val="28"/>
        </w:rPr>
      </w:pPr>
      <w:r w:rsidRPr="00DC0E2E">
        <w:rPr>
          <w:color w:val="000000"/>
          <w:sz w:val="28"/>
          <w:szCs w:val="28"/>
        </w:rPr>
        <w:t>Порядок исчисления налога на добавленную стоимость</w:t>
      </w:r>
    </w:p>
    <w:p w:rsidR="006518F7" w:rsidRPr="00DC0E2E" w:rsidRDefault="006518F7" w:rsidP="00DC0E2E">
      <w:pPr>
        <w:numPr>
          <w:ilvl w:val="3"/>
          <w:numId w:val="2"/>
        </w:numPr>
        <w:tabs>
          <w:tab w:val="clear" w:pos="3885"/>
          <w:tab w:val="num" w:pos="360"/>
        </w:tabs>
        <w:spacing w:line="360" w:lineRule="auto"/>
        <w:ind w:left="0" w:firstLine="709"/>
        <w:jc w:val="both"/>
        <w:rPr>
          <w:color w:val="000000"/>
          <w:sz w:val="28"/>
          <w:szCs w:val="28"/>
        </w:rPr>
      </w:pPr>
      <w:r w:rsidRPr="00DC0E2E">
        <w:rPr>
          <w:color w:val="000000"/>
          <w:sz w:val="28"/>
          <w:szCs w:val="28"/>
        </w:rPr>
        <w:t>Общая сумма НДС при реализации товаров (работ, услуг) исчисляется по итогам каждого налогового периода применительно ко всем операциям с учётом изменений увеличивающих или уменьшающих налоговую базу;</w:t>
      </w:r>
    </w:p>
    <w:p w:rsidR="006518F7" w:rsidRDefault="006518F7" w:rsidP="00DC0E2E">
      <w:pPr>
        <w:numPr>
          <w:ilvl w:val="3"/>
          <w:numId w:val="2"/>
        </w:numPr>
        <w:tabs>
          <w:tab w:val="clear" w:pos="3885"/>
          <w:tab w:val="num" w:pos="360"/>
        </w:tabs>
        <w:spacing w:line="360" w:lineRule="auto"/>
        <w:ind w:left="0" w:firstLine="709"/>
        <w:jc w:val="both"/>
        <w:rPr>
          <w:color w:val="000000"/>
          <w:sz w:val="28"/>
          <w:szCs w:val="28"/>
        </w:rPr>
      </w:pPr>
      <w:r w:rsidRPr="00DC0E2E">
        <w:rPr>
          <w:color w:val="000000"/>
          <w:sz w:val="28"/>
          <w:szCs w:val="28"/>
        </w:rPr>
        <w:t>Сумма налога, подлежащая уплате в бюджет, исчисляется как общая сумма НДС, уменьшенная на сумму налоговых вычетов.</w:t>
      </w:r>
    </w:p>
    <w:p w:rsidR="00DC069E" w:rsidRPr="00DC0E2E" w:rsidRDefault="00C92E4C" w:rsidP="00DC0E2E">
      <w:pPr>
        <w:spacing w:line="360" w:lineRule="auto"/>
        <w:ind w:firstLine="709"/>
        <w:jc w:val="both"/>
        <w:rPr>
          <w:color w:val="000000"/>
          <w:sz w:val="28"/>
          <w:szCs w:val="28"/>
        </w:rPr>
      </w:pPr>
      <w:r w:rsidRPr="00DC0E2E">
        <w:rPr>
          <w:color w:val="000000"/>
          <w:sz w:val="28"/>
          <w:szCs w:val="28"/>
        </w:rPr>
        <w:t>Для налогоплательщиков установлены следующие сроки уплаты НДС:</w:t>
      </w:r>
    </w:p>
    <w:p w:rsidR="00DC069E" w:rsidRPr="00DC0E2E" w:rsidRDefault="00C92E4C" w:rsidP="00DC0E2E">
      <w:pPr>
        <w:numPr>
          <w:ilvl w:val="0"/>
          <w:numId w:val="4"/>
        </w:numPr>
        <w:tabs>
          <w:tab w:val="num" w:pos="360"/>
        </w:tabs>
        <w:spacing w:line="360" w:lineRule="auto"/>
        <w:ind w:left="0" w:firstLine="709"/>
        <w:jc w:val="both"/>
        <w:rPr>
          <w:color w:val="000000"/>
          <w:sz w:val="28"/>
          <w:szCs w:val="28"/>
        </w:rPr>
      </w:pPr>
      <w:r w:rsidRPr="00DC0E2E">
        <w:rPr>
          <w:color w:val="000000"/>
          <w:sz w:val="28"/>
          <w:szCs w:val="28"/>
        </w:rPr>
        <w:t xml:space="preserve">Ежеквартально </w:t>
      </w:r>
      <w:r w:rsidR="00DC0E2E">
        <w:rPr>
          <w:color w:val="000000"/>
          <w:sz w:val="28"/>
          <w:szCs w:val="28"/>
        </w:rPr>
        <w:t>–</w:t>
      </w:r>
      <w:r w:rsidR="00DC0E2E" w:rsidRPr="00DC0E2E">
        <w:rPr>
          <w:color w:val="000000"/>
          <w:sz w:val="28"/>
          <w:szCs w:val="28"/>
        </w:rPr>
        <w:t xml:space="preserve"> </w:t>
      </w:r>
      <w:r w:rsidRPr="00DC0E2E">
        <w:rPr>
          <w:color w:val="000000"/>
          <w:sz w:val="28"/>
          <w:szCs w:val="28"/>
        </w:rPr>
        <w:t>не позднее 20 числа месяца</w:t>
      </w:r>
      <w:r w:rsidR="00DC069E" w:rsidRPr="00DC0E2E">
        <w:rPr>
          <w:color w:val="000000"/>
          <w:sz w:val="28"/>
          <w:szCs w:val="28"/>
        </w:rPr>
        <w:t>, следующего за истёкшим налоговым периодом, исходя из фактической реализации товаров (работ, услуг)</w:t>
      </w:r>
      <w:r w:rsidR="001A177D" w:rsidRPr="00DC0E2E">
        <w:rPr>
          <w:color w:val="000000"/>
          <w:sz w:val="28"/>
          <w:szCs w:val="28"/>
        </w:rPr>
        <w:t>;</w:t>
      </w:r>
    </w:p>
    <w:p w:rsidR="00DC069E" w:rsidRPr="00DC0E2E" w:rsidRDefault="00DC069E" w:rsidP="00DC0E2E">
      <w:pPr>
        <w:numPr>
          <w:ilvl w:val="0"/>
          <w:numId w:val="4"/>
        </w:numPr>
        <w:tabs>
          <w:tab w:val="num" w:pos="360"/>
        </w:tabs>
        <w:spacing w:line="360" w:lineRule="auto"/>
        <w:ind w:left="0" w:firstLine="709"/>
        <w:jc w:val="both"/>
        <w:rPr>
          <w:color w:val="000000"/>
          <w:sz w:val="28"/>
          <w:szCs w:val="28"/>
        </w:rPr>
      </w:pPr>
      <w:r w:rsidRPr="00DC0E2E">
        <w:rPr>
          <w:color w:val="000000"/>
          <w:sz w:val="28"/>
          <w:szCs w:val="28"/>
        </w:rPr>
        <w:t xml:space="preserve">Сроки представления налоговых деклараций </w:t>
      </w:r>
      <w:r w:rsidR="00DC0E2E">
        <w:rPr>
          <w:color w:val="000000"/>
          <w:sz w:val="28"/>
          <w:szCs w:val="28"/>
        </w:rPr>
        <w:t>–</w:t>
      </w:r>
      <w:r w:rsidR="00DC0E2E" w:rsidRPr="00DC0E2E">
        <w:rPr>
          <w:color w:val="000000"/>
          <w:sz w:val="28"/>
          <w:szCs w:val="28"/>
        </w:rPr>
        <w:t xml:space="preserve"> </w:t>
      </w:r>
      <w:r w:rsidR="00C92E4C" w:rsidRPr="00DC0E2E">
        <w:rPr>
          <w:color w:val="000000"/>
          <w:sz w:val="28"/>
          <w:szCs w:val="28"/>
        </w:rPr>
        <w:t>в</w:t>
      </w:r>
      <w:r w:rsidRPr="00DC0E2E">
        <w:rPr>
          <w:color w:val="000000"/>
          <w:sz w:val="28"/>
          <w:szCs w:val="28"/>
        </w:rPr>
        <w:t xml:space="preserve"> сроки уплаты НДС</w:t>
      </w:r>
      <w:r w:rsidR="00C92E4C" w:rsidRPr="00DC0E2E">
        <w:rPr>
          <w:color w:val="000000"/>
          <w:sz w:val="28"/>
          <w:szCs w:val="28"/>
        </w:rPr>
        <w:t>.</w:t>
      </w:r>
    </w:p>
    <w:p w:rsidR="00DC069E" w:rsidRPr="00DC0E2E" w:rsidRDefault="00A675EE" w:rsidP="00DC0E2E">
      <w:pPr>
        <w:spacing w:line="360" w:lineRule="auto"/>
        <w:ind w:firstLine="709"/>
        <w:jc w:val="both"/>
        <w:rPr>
          <w:color w:val="000000"/>
          <w:sz w:val="28"/>
          <w:szCs w:val="28"/>
        </w:rPr>
      </w:pPr>
      <w:bookmarkStart w:id="211" w:name="_Toc200134625"/>
      <w:r w:rsidRPr="00DC0E2E">
        <w:rPr>
          <w:color w:val="000000"/>
          <w:sz w:val="28"/>
          <w:szCs w:val="28"/>
        </w:rPr>
        <w:t>Налог на прибыль организаций</w:t>
      </w:r>
      <w:bookmarkEnd w:id="211"/>
    </w:p>
    <w:p w:rsidR="001A5DD7" w:rsidRPr="00DC0E2E" w:rsidRDefault="001A5DD7" w:rsidP="00DC0E2E">
      <w:pPr>
        <w:spacing w:line="360" w:lineRule="auto"/>
        <w:ind w:firstLine="709"/>
        <w:jc w:val="both"/>
        <w:rPr>
          <w:color w:val="000000"/>
          <w:sz w:val="28"/>
          <w:szCs w:val="28"/>
        </w:rPr>
      </w:pPr>
      <w:r w:rsidRPr="00DC0E2E">
        <w:rPr>
          <w:color w:val="000000"/>
          <w:sz w:val="28"/>
          <w:szCs w:val="28"/>
        </w:rPr>
        <w:t>Налог на прибыль организаций является прямым и занимает доминирующее место в части формирования консолидированного бюджета.</w:t>
      </w:r>
    </w:p>
    <w:p w:rsidR="001A5DD7" w:rsidRPr="00DC0E2E" w:rsidRDefault="001A5DD7" w:rsidP="00DC0E2E">
      <w:pPr>
        <w:spacing w:line="360" w:lineRule="auto"/>
        <w:ind w:firstLine="709"/>
        <w:jc w:val="both"/>
        <w:rPr>
          <w:color w:val="000000"/>
          <w:sz w:val="28"/>
          <w:szCs w:val="28"/>
        </w:rPr>
      </w:pPr>
      <w:r w:rsidRPr="00DC0E2E">
        <w:rPr>
          <w:color w:val="000000"/>
          <w:sz w:val="28"/>
          <w:szCs w:val="28"/>
        </w:rPr>
        <w:t>Согласно последним сводкам: поступления налогов и сборов в федеральный бюджет составили за первые четыре месяца 2008 года 1, 464 триллиона рублей, что послужило 57</w:t>
      </w:r>
      <w:r w:rsidR="00DC0E2E">
        <w:rPr>
          <w:color w:val="000000"/>
          <w:sz w:val="28"/>
          <w:szCs w:val="28"/>
        </w:rPr>
        <w:t>-</w:t>
      </w:r>
      <w:r w:rsidR="00DC0E2E" w:rsidRPr="00DC0E2E">
        <w:rPr>
          <w:color w:val="000000"/>
          <w:sz w:val="28"/>
          <w:szCs w:val="28"/>
        </w:rPr>
        <w:t>м</w:t>
      </w:r>
      <w:r w:rsidRPr="00DC0E2E">
        <w:rPr>
          <w:color w:val="000000"/>
          <w:sz w:val="28"/>
          <w:szCs w:val="28"/>
        </w:rPr>
        <w:t xml:space="preserve">и процентному росту, а консолидированные бюджеты регионов увеличились на 53 процента. По данным налоговиков, абсолютный рекорд принадлежит налогу на прибыль, сумма которого за январь-апрель 2008 года выросла более чем на 87 процентов и вплотную подошла к триллионной отметке </w:t>
      </w:r>
      <w:r w:rsidR="00DC0E2E">
        <w:rPr>
          <w:color w:val="000000"/>
          <w:sz w:val="28"/>
          <w:szCs w:val="28"/>
        </w:rPr>
        <w:t>–</w:t>
      </w:r>
      <w:r w:rsidR="00DC0E2E" w:rsidRPr="00DC0E2E">
        <w:rPr>
          <w:color w:val="000000"/>
          <w:sz w:val="28"/>
          <w:szCs w:val="28"/>
        </w:rPr>
        <w:t xml:space="preserve"> </w:t>
      </w:r>
      <w:r w:rsidRPr="00DC0E2E">
        <w:rPr>
          <w:color w:val="000000"/>
          <w:sz w:val="28"/>
          <w:szCs w:val="28"/>
        </w:rPr>
        <w:t>944,4 миллиарда рублей. В итоге доля налога на прибыль в общем объеме поступлений федерального бюджета составила 19 процентов.</w:t>
      </w:r>
      <w:r w:rsidRPr="00DC0E2E">
        <w:rPr>
          <w:rStyle w:val="a5"/>
          <w:color w:val="000000"/>
          <w:sz w:val="28"/>
          <w:szCs w:val="28"/>
        </w:rPr>
        <w:footnoteReference w:id="5"/>
      </w:r>
    </w:p>
    <w:p w:rsidR="00DC069E" w:rsidRPr="00DC0E2E" w:rsidRDefault="00A675EE" w:rsidP="00DC0E2E">
      <w:pPr>
        <w:spacing w:line="360" w:lineRule="auto"/>
        <w:ind w:firstLine="709"/>
        <w:jc w:val="both"/>
        <w:rPr>
          <w:color w:val="000000"/>
          <w:sz w:val="28"/>
          <w:szCs w:val="28"/>
        </w:rPr>
      </w:pPr>
      <w:r w:rsidRPr="00DC0E2E">
        <w:rPr>
          <w:color w:val="000000"/>
          <w:sz w:val="28"/>
          <w:szCs w:val="28"/>
        </w:rPr>
        <w:t>Налогоплательщиками налога на прибыль являются:</w:t>
      </w:r>
    </w:p>
    <w:p w:rsidR="00DC069E" w:rsidRPr="00DC0E2E" w:rsidRDefault="00DC069E" w:rsidP="00DC0E2E">
      <w:pPr>
        <w:numPr>
          <w:ilvl w:val="0"/>
          <w:numId w:val="5"/>
        </w:numPr>
        <w:spacing w:line="360" w:lineRule="auto"/>
        <w:ind w:left="0" w:firstLine="709"/>
        <w:jc w:val="both"/>
        <w:rPr>
          <w:color w:val="000000"/>
          <w:sz w:val="28"/>
          <w:szCs w:val="28"/>
        </w:rPr>
      </w:pPr>
      <w:r w:rsidRPr="00DC0E2E">
        <w:rPr>
          <w:color w:val="000000"/>
          <w:sz w:val="28"/>
          <w:szCs w:val="28"/>
        </w:rPr>
        <w:t>Российские организации</w:t>
      </w:r>
    </w:p>
    <w:p w:rsidR="00DC069E" w:rsidRPr="00DC0E2E" w:rsidRDefault="00DC069E" w:rsidP="00DC0E2E">
      <w:pPr>
        <w:numPr>
          <w:ilvl w:val="0"/>
          <w:numId w:val="5"/>
        </w:numPr>
        <w:spacing w:line="360" w:lineRule="auto"/>
        <w:ind w:left="0" w:firstLine="709"/>
        <w:jc w:val="both"/>
        <w:rPr>
          <w:color w:val="000000"/>
          <w:sz w:val="28"/>
          <w:szCs w:val="28"/>
        </w:rPr>
      </w:pPr>
      <w:r w:rsidRPr="00DC0E2E">
        <w:rPr>
          <w:color w:val="000000"/>
          <w:sz w:val="28"/>
          <w:szCs w:val="28"/>
        </w:rPr>
        <w:t>Иностранные организации, осуществляющие свою деятельность в РФ через постоянные представительства и (или) получающие доходы от источников в РФ</w:t>
      </w:r>
    </w:p>
    <w:p w:rsidR="00DC069E" w:rsidRPr="00DC0E2E" w:rsidRDefault="00A675EE" w:rsidP="00DC0E2E">
      <w:pPr>
        <w:spacing w:line="360" w:lineRule="auto"/>
        <w:ind w:firstLine="709"/>
        <w:jc w:val="both"/>
        <w:rPr>
          <w:color w:val="000000"/>
          <w:sz w:val="28"/>
          <w:szCs w:val="28"/>
        </w:rPr>
      </w:pPr>
      <w:r w:rsidRPr="00DC0E2E">
        <w:rPr>
          <w:color w:val="000000"/>
          <w:sz w:val="28"/>
          <w:szCs w:val="28"/>
        </w:rPr>
        <w:t>Объектом налогообложения являются:</w:t>
      </w:r>
    </w:p>
    <w:p w:rsidR="00DC069E" w:rsidRPr="00DC0E2E" w:rsidRDefault="00DC069E" w:rsidP="00DC0E2E">
      <w:pPr>
        <w:numPr>
          <w:ilvl w:val="0"/>
          <w:numId w:val="6"/>
        </w:numPr>
        <w:spacing w:line="360" w:lineRule="auto"/>
        <w:ind w:left="0" w:firstLine="709"/>
        <w:jc w:val="both"/>
        <w:rPr>
          <w:color w:val="000000"/>
          <w:sz w:val="28"/>
          <w:szCs w:val="28"/>
        </w:rPr>
      </w:pPr>
      <w:r w:rsidRPr="00DC0E2E">
        <w:rPr>
          <w:color w:val="000000"/>
          <w:sz w:val="28"/>
          <w:szCs w:val="28"/>
        </w:rPr>
        <w:t xml:space="preserve">Для российских организаций </w:t>
      </w:r>
      <w:r w:rsidR="00DC0E2E">
        <w:rPr>
          <w:color w:val="000000"/>
          <w:sz w:val="28"/>
          <w:szCs w:val="28"/>
        </w:rPr>
        <w:t>–</w:t>
      </w:r>
      <w:r w:rsidR="00DC0E2E" w:rsidRPr="00DC0E2E">
        <w:rPr>
          <w:color w:val="000000"/>
          <w:sz w:val="28"/>
          <w:szCs w:val="28"/>
        </w:rPr>
        <w:t xml:space="preserve"> </w:t>
      </w:r>
      <w:r w:rsidRPr="00DC0E2E">
        <w:rPr>
          <w:color w:val="000000"/>
          <w:sz w:val="28"/>
          <w:szCs w:val="28"/>
        </w:rPr>
        <w:t>полученные доходы, уменьшенные на величину произведенных расходов</w:t>
      </w:r>
    </w:p>
    <w:p w:rsidR="00DC069E" w:rsidRPr="00DC0E2E" w:rsidRDefault="00DC069E" w:rsidP="00DC0E2E">
      <w:pPr>
        <w:numPr>
          <w:ilvl w:val="0"/>
          <w:numId w:val="6"/>
        </w:numPr>
        <w:spacing w:line="360" w:lineRule="auto"/>
        <w:ind w:left="0" w:firstLine="709"/>
        <w:jc w:val="both"/>
        <w:rPr>
          <w:color w:val="000000"/>
          <w:sz w:val="28"/>
          <w:szCs w:val="28"/>
        </w:rPr>
      </w:pPr>
      <w:r w:rsidRPr="00DC0E2E">
        <w:rPr>
          <w:color w:val="000000"/>
          <w:sz w:val="28"/>
          <w:szCs w:val="28"/>
        </w:rPr>
        <w:t xml:space="preserve">Для иностранных организаций, осуществляющих деятельность в РФ через постоянные представительства, </w:t>
      </w:r>
      <w:r w:rsidR="00DC0E2E">
        <w:rPr>
          <w:color w:val="000000"/>
          <w:sz w:val="28"/>
          <w:szCs w:val="28"/>
        </w:rPr>
        <w:t>–</w:t>
      </w:r>
      <w:r w:rsidR="00DC0E2E" w:rsidRPr="00DC0E2E">
        <w:rPr>
          <w:color w:val="000000"/>
          <w:sz w:val="28"/>
          <w:szCs w:val="28"/>
        </w:rPr>
        <w:t xml:space="preserve"> </w:t>
      </w:r>
      <w:r w:rsidRPr="00DC0E2E">
        <w:rPr>
          <w:color w:val="000000"/>
          <w:sz w:val="28"/>
          <w:szCs w:val="28"/>
        </w:rPr>
        <w:t>полученные через эти постоянные представительства доходы, уменьшенные на величину произведенных этими постоянными представительствами расходов</w:t>
      </w:r>
    </w:p>
    <w:p w:rsidR="00DC069E" w:rsidRPr="00DC0E2E" w:rsidRDefault="00DC069E" w:rsidP="00DC0E2E">
      <w:pPr>
        <w:numPr>
          <w:ilvl w:val="0"/>
          <w:numId w:val="6"/>
        </w:numPr>
        <w:spacing w:line="360" w:lineRule="auto"/>
        <w:ind w:left="0" w:firstLine="709"/>
        <w:jc w:val="both"/>
        <w:rPr>
          <w:color w:val="000000"/>
          <w:sz w:val="28"/>
          <w:szCs w:val="28"/>
        </w:rPr>
      </w:pPr>
      <w:r w:rsidRPr="00DC0E2E">
        <w:rPr>
          <w:color w:val="000000"/>
          <w:sz w:val="28"/>
          <w:szCs w:val="28"/>
        </w:rPr>
        <w:t xml:space="preserve">Для иных иностранных организаций </w:t>
      </w:r>
      <w:r w:rsidR="00DC0E2E">
        <w:rPr>
          <w:color w:val="000000"/>
          <w:sz w:val="28"/>
          <w:szCs w:val="28"/>
        </w:rPr>
        <w:t>–</w:t>
      </w:r>
      <w:r w:rsidR="00DC0E2E" w:rsidRPr="00DC0E2E">
        <w:rPr>
          <w:color w:val="000000"/>
          <w:sz w:val="28"/>
          <w:szCs w:val="28"/>
        </w:rPr>
        <w:t xml:space="preserve"> </w:t>
      </w:r>
      <w:r w:rsidRPr="00DC0E2E">
        <w:rPr>
          <w:color w:val="000000"/>
          <w:sz w:val="28"/>
          <w:szCs w:val="28"/>
        </w:rPr>
        <w:t>доходы, полученные от источников в РФ.</w:t>
      </w:r>
    </w:p>
    <w:p w:rsidR="00DC069E" w:rsidRPr="00DC0E2E" w:rsidRDefault="00A675EE" w:rsidP="00DC0E2E">
      <w:pPr>
        <w:spacing w:line="360" w:lineRule="auto"/>
        <w:ind w:firstLine="709"/>
        <w:jc w:val="both"/>
        <w:rPr>
          <w:color w:val="000000"/>
          <w:sz w:val="28"/>
          <w:szCs w:val="28"/>
        </w:rPr>
      </w:pPr>
      <w:r w:rsidRPr="00DC0E2E">
        <w:rPr>
          <w:color w:val="000000"/>
          <w:sz w:val="28"/>
          <w:szCs w:val="28"/>
        </w:rPr>
        <w:t>Налоговая база по</w:t>
      </w:r>
      <w:r w:rsidR="001A5DD7" w:rsidRPr="00DC0E2E">
        <w:rPr>
          <w:color w:val="000000"/>
          <w:sz w:val="28"/>
          <w:szCs w:val="28"/>
        </w:rPr>
        <w:t xml:space="preserve"> налогу на прибыль составляют п</w:t>
      </w:r>
      <w:r w:rsidR="00DC069E" w:rsidRPr="00DC0E2E">
        <w:rPr>
          <w:color w:val="000000"/>
          <w:sz w:val="28"/>
          <w:szCs w:val="28"/>
        </w:rPr>
        <w:t>олученные доходы, уменьшенные на величину произведенных расходов</w:t>
      </w:r>
      <w:r w:rsidR="00925569" w:rsidRPr="00DC0E2E">
        <w:rPr>
          <w:color w:val="000000"/>
          <w:sz w:val="28"/>
          <w:szCs w:val="28"/>
        </w:rPr>
        <w:t xml:space="preserve"> </w:t>
      </w:r>
      <w:r w:rsidR="00DC069E" w:rsidRPr="00DC0E2E">
        <w:rPr>
          <w:color w:val="000000"/>
          <w:sz w:val="28"/>
          <w:szCs w:val="28"/>
        </w:rPr>
        <w:t>(выраженные в денежной форме)</w:t>
      </w:r>
      <w:r w:rsidR="00925569" w:rsidRPr="00DC0E2E">
        <w:rPr>
          <w:color w:val="000000"/>
          <w:sz w:val="28"/>
          <w:szCs w:val="28"/>
        </w:rPr>
        <w:t>.</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Налоговая ставка налога, подлежащего зачислению в бюджеты субъектов РФ, законами субъектов РФ может быть понижена для отдельных категорий налогоплательщиков, но не может быть ниже 13,</w:t>
      </w:r>
      <w:r w:rsidR="00DC0E2E" w:rsidRPr="00DC0E2E">
        <w:rPr>
          <w:color w:val="000000"/>
          <w:sz w:val="28"/>
          <w:szCs w:val="28"/>
        </w:rPr>
        <w:t>5</w:t>
      </w:r>
      <w:r w:rsidR="00DC0E2E">
        <w:rPr>
          <w:color w:val="000000"/>
          <w:sz w:val="28"/>
          <w:szCs w:val="28"/>
        </w:rPr>
        <w:t>%</w:t>
      </w:r>
      <w:r w:rsidRPr="00DC0E2E">
        <w:rPr>
          <w:color w:val="000000"/>
          <w:sz w:val="28"/>
          <w:szCs w:val="28"/>
        </w:rPr>
        <w:t>.</w:t>
      </w:r>
    </w:p>
    <w:p w:rsidR="00DC069E" w:rsidRPr="00DC0E2E" w:rsidRDefault="00FA14EE" w:rsidP="00DC0E2E">
      <w:pPr>
        <w:spacing w:line="360" w:lineRule="auto"/>
        <w:ind w:firstLine="709"/>
        <w:jc w:val="both"/>
        <w:rPr>
          <w:color w:val="000000"/>
          <w:sz w:val="28"/>
          <w:szCs w:val="28"/>
        </w:rPr>
      </w:pPr>
      <w:r w:rsidRPr="00DC0E2E">
        <w:rPr>
          <w:color w:val="000000"/>
          <w:sz w:val="28"/>
          <w:szCs w:val="28"/>
        </w:rPr>
        <w:t>Срок уплаты налога</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 подлежащий уплате по истечении налогового периода, уплачивается не позднее 28 марта года, следующего за истекшим налоговым периодом.</w:t>
      </w:r>
    </w:p>
    <w:p w:rsidR="00DC069E" w:rsidRPr="00DC0E2E" w:rsidRDefault="00FA14EE" w:rsidP="00DC0E2E">
      <w:pPr>
        <w:spacing w:line="360" w:lineRule="auto"/>
        <w:ind w:firstLine="709"/>
        <w:jc w:val="both"/>
        <w:rPr>
          <w:color w:val="000000"/>
          <w:sz w:val="28"/>
          <w:szCs w:val="28"/>
        </w:rPr>
      </w:pPr>
      <w:r w:rsidRPr="00DC0E2E">
        <w:rPr>
          <w:color w:val="000000"/>
          <w:sz w:val="28"/>
          <w:szCs w:val="28"/>
        </w:rPr>
        <w:t>Налоговая декларация</w:t>
      </w:r>
    </w:p>
    <w:p w:rsidR="00082A27" w:rsidRPr="00DC0E2E" w:rsidRDefault="00DC069E" w:rsidP="00DC0E2E">
      <w:pPr>
        <w:spacing w:line="360" w:lineRule="auto"/>
        <w:ind w:firstLine="709"/>
        <w:jc w:val="both"/>
        <w:rPr>
          <w:color w:val="000000"/>
          <w:sz w:val="28"/>
          <w:szCs w:val="28"/>
        </w:rPr>
      </w:pPr>
      <w:r w:rsidRPr="00DC0E2E">
        <w:rPr>
          <w:color w:val="000000"/>
          <w:sz w:val="28"/>
          <w:szCs w:val="28"/>
        </w:rPr>
        <w:t>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соответствующие налоговые декларации.</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Налогоплательщики (налоговые агенты) представляют налоговые декларации (налоговые расчеты) не позднее 28 дней со дня окончания соответствующего отчетного периода.</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rsidR="00DC069E" w:rsidRPr="00DC0E2E" w:rsidRDefault="00B02003" w:rsidP="00DC0E2E">
      <w:pPr>
        <w:spacing w:line="360" w:lineRule="auto"/>
        <w:ind w:firstLine="709"/>
        <w:jc w:val="both"/>
        <w:rPr>
          <w:color w:val="000000"/>
          <w:sz w:val="28"/>
          <w:szCs w:val="28"/>
        </w:rPr>
      </w:pPr>
      <w:bookmarkStart w:id="212" w:name="_Toc200134626"/>
      <w:r w:rsidRPr="00DC0E2E">
        <w:rPr>
          <w:color w:val="000000"/>
          <w:sz w:val="28"/>
          <w:szCs w:val="28"/>
        </w:rPr>
        <w:t>Единый социальный налог</w:t>
      </w:r>
      <w:bookmarkEnd w:id="212"/>
    </w:p>
    <w:p w:rsidR="00DC069E" w:rsidRPr="00DC0E2E" w:rsidRDefault="00DC069E" w:rsidP="00DC0E2E">
      <w:pPr>
        <w:spacing w:line="360" w:lineRule="auto"/>
        <w:ind w:firstLine="709"/>
        <w:jc w:val="both"/>
        <w:rPr>
          <w:color w:val="000000"/>
          <w:sz w:val="28"/>
          <w:szCs w:val="28"/>
        </w:rPr>
      </w:pPr>
      <w:r w:rsidRPr="00DC0E2E">
        <w:rPr>
          <w:color w:val="000000"/>
          <w:sz w:val="28"/>
          <w:szCs w:val="28"/>
        </w:rPr>
        <w:t>Одно из направлений мобилизации средств, предназначенных для финансирования мероприятий по государственному социальному страхованию, связано с совершенствованием работы по учету и контролю за поступлением страховых взносов в государственные социальные внебюджетные фонды.</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 xml:space="preserve">Идея введения единого социального налога, </w:t>
      </w:r>
      <w:r w:rsidR="00DC0E2E">
        <w:rPr>
          <w:color w:val="000000"/>
          <w:sz w:val="28"/>
          <w:szCs w:val="28"/>
        </w:rPr>
        <w:t>т.е.</w:t>
      </w:r>
      <w:r w:rsidRPr="00DC0E2E">
        <w:rPr>
          <w:color w:val="000000"/>
          <w:sz w:val="28"/>
          <w:szCs w:val="28"/>
        </w:rPr>
        <w:t xml:space="preserve"> объединения всех страховых взносов, возникла еще в </w:t>
      </w:r>
      <w:smartTag w:uri="urn:schemas-microsoft-com:office:smarttags" w:element="metricconverter">
        <w:smartTagPr>
          <w:attr w:name="ProductID" w:val="1998 г"/>
        </w:smartTagPr>
        <w:r w:rsidRPr="00DC0E2E">
          <w:rPr>
            <w:color w:val="000000"/>
            <w:sz w:val="28"/>
            <w:szCs w:val="28"/>
          </w:rPr>
          <w:t>1998 г</w:t>
        </w:r>
      </w:smartTag>
      <w:r w:rsidRPr="00DC0E2E">
        <w:rPr>
          <w:color w:val="000000"/>
          <w:sz w:val="28"/>
          <w:szCs w:val="28"/>
        </w:rPr>
        <w:t>., когда Госналогслужба России (ныне </w:t>
      </w:r>
      <w:r w:rsidR="00DC0E2E">
        <w:rPr>
          <w:color w:val="000000"/>
          <w:sz w:val="28"/>
          <w:szCs w:val="28"/>
        </w:rPr>
        <w:t>–</w:t>
      </w:r>
      <w:r w:rsidR="00DC0E2E" w:rsidRPr="00DC0E2E">
        <w:rPr>
          <w:color w:val="000000"/>
          <w:sz w:val="28"/>
          <w:szCs w:val="28"/>
        </w:rPr>
        <w:t xml:space="preserve"> </w:t>
      </w:r>
      <w:r w:rsidRPr="00DC0E2E">
        <w:rPr>
          <w:color w:val="000000"/>
          <w:sz w:val="28"/>
          <w:szCs w:val="28"/>
        </w:rPr>
        <w:t>Федеральная Налоговая Служба РФ) предложила при сохранении механизма сбора страховых взносов в социальные внебюджетные фонды установить для них единую унифицированную налогооблагаемую базу и передать функции учета и контроля одному ведомству. Однако тогда эти предложения из-за их не совершенства оказались невостребованными, и вопрос остался открытым.</w:t>
      </w:r>
    </w:p>
    <w:p w:rsidR="005F3E30" w:rsidRPr="00DC0E2E" w:rsidRDefault="005F3E30" w:rsidP="00DC0E2E">
      <w:pPr>
        <w:spacing w:line="360" w:lineRule="auto"/>
        <w:ind w:firstLine="709"/>
        <w:jc w:val="both"/>
        <w:rPr>
          <w:color w:val="000000"/>
          <w:sz w:val="28"/>
          <w:szCs w:val="28"/>
        </w:rPr>
      </w:pPr>
      <w:r w:rsidRPr="00DC0E2E">
        <w:rPr>
          <w:color w:val="000000"/>
          <w:sz w:val="28"/>
          <w:szCs w:val="28"/>
        </w:rPr>
        <w:t xml:space="preserve">Поступления единого социального налога, зачисляемого в федеральный бюджет, в январе-апреле 2008 года составили 152 миллиарда рублей и выросли по сравнению с 2007 годом на 31 процент. Кстати, и этот налог остается в центре внимания, прежде всего потому, что проблема дефицита Пенсионного фонда вновь со всей остротой напоминает о себе. Сейчас ставка ЕСН установлена на уровне 26 процентов, и поступления от этого налога формируют доходы трех государственных внебюджетных фондов: Пенсионного фонда, Фонда социального страхования и Фонда обязательного медицинского страхования. Бизнес-объединения ратуют за снижение ставки, а властям предстоит решать </w:t>
      </w:r>
      <w:r w:rsidR="00DC0E2E">
        <w:rPr>
          <w:color w:val="000000"/>
          <w:sz w:val="28"/>
          <w:szCs w:val="28"/>
        </w:rPr>
        <w:t>«</w:t>
      </w:r>
      <w:r w:rsidR="00DC0E2E" w:rsidRPr="00DC0E2E">
        <w:rPr>
          <w:color w:val="000000"/>
          <w:sz w:val="28"/>
          <w:szCs w:val="28"/>
        </w:rPr>
        <w:t>д</w:t>
      </w:r>
      <w:r w:rsidRPr="00DC0E2E">
        <w:rPr>
          <w:color w:val="000000"/>
          <w:sz w:val="28"/>
          <w:szCs w:val="28"/>
        </w:rPr>
        <w:t>илемму</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ЕСН в связке с гораздо более широкой темой </w:t>
      </w:r>
      <w:r w:rsidR="00DC0E2E">
        <w:rPr>
          <w:color w:val="000000"/>
          <w:sz w:val="28"/>
          <w:szCs w:val="28"/>
        </w:rPr>
        <w:t>–</w:t>
      </w:r>
      <w:r w:rsidR="00DC0E2E" w:rsidRPr="00DC0E2E">
        <w:rPr>
          <w:color w:val="000000"/>
          <w:sz w:val="28"/>
          <w:szCs w:val="28"/>
        </w:rPr>
        <w:t xml:space="preserve"> </w:t>
      </w:r>
      <w:r w:rsidRPr="00DC0E2E">
        <w:rPr>
          <w:color w:val="000000"/>
          <w:sz w:val="28"/>
          <w:szCs w:val="28"/>
        </w:rPr>
        <w:t>судьбой пенсионной реформы.</w:t>
      </w:r>
      <w:r w:rsidRPr="00DC0E2E">
        <w:rPr>
          <w:rStyle w:val="a5"/>
          <w:color w:val="000000"/>
          <w:sz w:val="28"/>
          <w:szCs w:val="28"/>
        </w:rPr>
        <w:footnoteReference w:id="6"/>
      </w:r>
    </w:p>
    <w:p w:rsidR="00DC069E" w:rsidRPr="00DC0E2E" w:rsidRDefault="00B02003" w:rsidP="00DC0E2E">
      <w:pPr>
        <w:spacing w:line="360" w:lineRule="auto"/>
        <w:ind w:firstLine="709"/>
        <w:jc w:val="both"/>
        <w:rPr>
          <w:color w:val="000000"/>
          <w:sz w:val="28"/>
          <w:szCs w:val="28"/>
        </w:rPr>
      </w:pPr>
      <w:r w:rsidRPr="00DC0E2E">
        <w:rPr>
          <w:color w:val="000000"/>
          <w:sz w:val="28"/>
          <w:szCs w:val="28"/>
        </w:rPr>
        <w:t>Налогоплательщиками единого социального налога являются:</w:t>
      </w:r>
    </w:p>
    <w:p w:rsidR="00DC069E" w:rsidRPr="00DC0E2E" w:rsidRDefault="00DC069E" w:rsidP="00DC0E2E">
      <w:pPr>
        <w:spacing w:line="360" w:lineRule="auto"/>
        <w:ind w:firstLine="709"/>
        <w:jc w:val="both"/>
        <w:rPr>
          <w:i/>
          <w:color w:val="000000"/>
          <w:sz w:val="28"/>
          <w:szCs w:val="28"/>
        </w:rPr>
      </w:pPr>
      <w:r w:rsidRPr="00DC0E2E">
        <w:rPr>
          <w:i/>
          <w:color w:val="000000"/>
          <w:sz w:val="28"/>
          <w:szCs w:val="28"/>
        </w:rPr>
        <w:t>I группа:</w:t>
      </w:r>
    </w:p>
    <w:p w:rsidR="00DC069E" w:rsidRPr="00DC0E2E" w:rsidRDefault="00DC069E" w:rsidP="00DC0E2E">
      <w:pPr>
        <w:numPr>
          <w:ilvl w:val="0"/>
          <w:numId w:val="7"/>
        </w:numPr>
        <w:spacing w:line="360" w:lineRule="auto"/>
        <w:ind w:left="0" w:firstLine="709"/>
        <w:jc w:val="both"/>
        <w:rPr>
          <w:color w:val="000000"/>
          <w:sz w:val="28"/>
          <w:szCs w:val="28"/>
        </w:rPr>
      </w:pPr>
      <w:r w:rsidRPr="00DC0E2E">
        <w:rPr>
          <w:color w:val="000000"/>
          <w:sz w:val="28"/>
          <w:szCs w:val="28"/>
        </w:rPr>
        <w:t>Работодатели</w:t>
      </w:r>
    </w:p>
    <w:p w:rsidR="00DC069E" w:rsidRPr="00DC0E2E" w:rsidRDefault="00DC069E" w:rsidP="00DC0E2E">
      <w:pPr>
        <w:numPr>
          <w:ilvl w:val="0"/>
          <w:numId w:val="7"/>
        </w:numPr>
        <w:spacing w:line="360" w:lineRule="auto"/>
        <w:ind w:left="0" w:firstLine="709"/>
        <w:jc w:val="both"/>
        <w:rPr>
          <w:color w:val="000000"/>
          <w:sz w:val="28"/>
          <w:szCs w:val="28"/>
        </w:rPr>
      </w:pPr>
      <w:r w:rsidRPr="00DC0E2E">
        <w:rPr>
          <w:color w:val="000000"/>
          <w:sz w:val="28"/>
          <w:szCs w:val="28"/>
        </w:rPr>
        <w:t>Юридические лица</w:t>
      </w:r>
    </w:p>
    <w:p w:rsidR="00DC069E" w:rsidRPr="00DC0E2E" w:rsidRDefault="00DC069E" w:rsidP="00DC0E2E">
      <w:pPr>
        <w:numPr>
          <w:ilvl w:val="0"/>
          <w:numId w:val="7"/>
        </w:numPr>
        <w:spacing w:line="360" w:lineRule="auto"/>
        <w:ind w:left="0" w:firstLine="709"/>
        <w:jc w:val="both"/>
        <w:rPr>
          <w:color w:val="000000"/>
          <w:sz w:val="28"/>
          <w:szCs w:val="28"/>
        </w:rPr>
      </w:pPr>
      <w:r w:rsidRPr="00DC0E2E">
        <w:rPr>
          <w:color w:val="000000"/>
          <w:sz w:val="28"/>
          <w:szCs w:val="28"/>
        </w:rPr>
        <w:t>Индивидуальные предприниматели</w:t>
      </w:r>
    </w:p>
    <w:p w:rsidR="00DC069E" w:rsidRPr="00DC0E2E" w:rsidRDefault="00DC069E" w:rsidP="00DC0E2E">
      <w:pPr>
        <w:numPr>
          <w:ilvl w:val="0"/>
          <w:numId w:val="7"/>
        </w:numPr>
        <w:spacing w:line="360" w:lineRule="auto"/>
        <w:ind w:left="0" w:firstLine="709"/>
        <w:jc w:val="both"/>
        <w:rPr>
          <w:color w:val="000000"/>
          <w:sz w:val="28"/>
          <w:szCs w:val="28"/>
        </w:rPr>
      </w:pPr>
      <w:r w:rsidRPr="00DC0E2E">
        <w:rPr>
          <w:color w:val="000000"/>
          <w:sz w:val="28"/>
          <w:szCs w:val="28"/>
        </w:rPr>
        <w:t>Физические лица</w:t>
      </w:r>
    </w:p>
    <w:p w:rsidR="00DC069E" w:rsidRPr="00DC0E2E" w:rsidRDefault="00DC069E" w:rsidP="00DC0E2E">
      <w:pPr>
        <w:spacing w:line="360" w:lineRule="auto"/>
        <w:ind w:firstLine="709"/>
        <w:jc w:val="both"/>
        <w:rPr>
          <w:i/>
          <w:color w:val="000000"/>
          <w:sz w:val="28"/>
          <w:szCs w:val="28"/>
        </w:rPr>
      </w:pPr>
      <w:r w:rsidRPr="00DC0E2E">
        <w:rPr>
          <w:i/>
          <w:color w:val="000000"/>
          <w:sz w:val="28"/>
          <w:szCs w:val="28"/>
        </w:rPr>
        <w:t>II группа:</w:t>
      </w:r>
    </w:p>
    <w:p w:rsidR="00DC069E" w:rsidRPr="00DC0E2E" w:rsidRDefault="00DC069E" w:rsidP="00DC0E2E">
      <w:pPr>
        <w:numPr>
          <w:ilvl w:val="0"/>
          <w:numId w:val="8"/>
        </w:numPr>
        <w:spacing w:line="360" w:lineRule="auto"/>
        <w:ind w:left="0" w:firstLine="709"/>
        <w:jc w:val="both"/>
        <w:rPr>
          <w:color w:val="000000"/>
          <w:sz w:val="28"/>
          <w:szCs w:val="28"/>
        </w:rPr>
      </w:pPr>
      <w:r w:rsidRPr="00DC0E2E">
        <w:rPr>
          <w:color w:val="000000"/>
          <w:sz w:val="28"/>
          <w:szCs w:val="28"/>
        </w:rPr>
        <w:t>Индивидуальные предприниматели</w:t>
      </w:r>
    </w:p>
    <w:p w:rsidR="00DC069E" w:rsidRPr="00DC0E2E" w:rsidRDefault="00DC069E" w:rsidP="00DC0E2E">
      <w:pPr>
        <w:numPr>
          <w:ilvl w:val="0"/>
          <w:numId w:val="8"/>
        </w:numPr>
        <w:spacing w:line="360" w:lineRule="auto"/>
        <w:ind w:left="0" w:firstLine="709"/>
        <w:jc w:val="both"/>
        <w:rPr>
          <w:color w:val="000000"/>
          <w:sz w:val="28"/>
          <w:szCs w:val="28"/>
        </w:rPr>
      </w:pPr>
      <w:r w:rsidRPr="00DC0E2E">
        <w:rPr>
          <w:color w:val="000000"/>
          <w:sz w:val="28"/>
          <w:szCs w:val="28"/>
        </w:rPr>
        <w:t>Индивидуальные предприниматели</w:t>
      </w:r>
    </w:p>
    <w:p w:rsidR="00DC069E" w:rsidRPr="00DC0E2E" w:rsidRDefault="00DC069E" w:rsidP="00DC0E2E">
      <w:pPr>
        <w:numPr>
          <w:ilvl w:val="0"/>
          <w:numId w:val="8"/>
        </w:numPr>
        <w:spacing w:line="360" w:lineRule="auto"/>
        <w:ind w:left="0" w:firstLine="709"/>
        <w:jc w:val="both"/>
        <w:rPr>
          <w:color w:val="000000"/>
          <w:sz w:val="28"/>
          <w:szCs w:val="28"/>
        </w:rPr>
      </w:pPr>
      <w:r w:rsidRPr="00DC0E2E">
        <w:rPr>
          <w:color w:val="000000"/>
          <w:sz w:val="28"/>
          <w:szCs w:val="28"/>
        </w:rPr>
        <w:t>Члены крестьянского (фермерского) хозяйства</w:t>
      </w:r>
    </w:p>
    <w:p w:rsidR="00DC069E" w:rsidRPr="00DC0E2E" w:rsidRDefault="00DC069E" w:rsidP="00DC0E2E">
      <w:pPr>
        <w:numPr>
          <w:ilvl w:val="0"/>
          <w:numId w:val="8"/>
        </w:numPr>
        <w:spacing w:line="360" w:lineRule="auto"/>
        <w:ind w:left="0" w:firstLine="709"/>
        <w:jc w:val="both"/>
        <w:rPr>
          <w:color w:val="000000"/>
          <w:sz w:val="28"/>
          <w:szCs w:val="28"/>
        </w:rPr>
      </w:pPr>
      <w:r w:rsidRPr="00DC0E2E">
        <w:rPr>
          <w:color w:val="000000"/>
          <w:sz w:val="28"/>
          <w:szCs w:val="28"/>
        </w:rPr>
        <w:t>Адвокаты</w:t>
      </w:r>
    </w:p>
    <w:p w:rsidR="00DC069E" w:rsidRPr="00DC0E2E" w:rsidRDefault="00B02003" w:rsidP="00DC0E2E">
      <w:pPr>
        <w:spacing w:line="360" w:lineRule="auto"/>
        <w:ind w:firstLine="709"/>
        <w:jc w:val="both"/>
        <w:rPr>
          <w:color w:val="000000"/>
          <w:sz w:val="28"/>
          <w:szCs w:val="28"/>
        </w:rPr>
      </w:pPr>
      <w:r w:rsidRPr="00DC0E2E">
        <w:rPr>
          <w:color w:val="000000"/>
          <w:sz w:val="28"/>
          <w:szCs w:val="28"/>
        </w:rPr>
        <w:t>Объектом налогообложения являются:</w:t>
      </w:r>
    </w:p>
    <w:p w:rsidR="00DC069E" w:rsidRPr="00DC0E2E" w:rsidRDefault="00DC069E" w:rsidP="00DC0E2E">
      <w:pPr>
        <w:numPr>
          <w:ilvl w:val="1"/>
          <w:numId w:val="8"/>
        </w:numPr>
        <w:tabs>
          <w:tab w:val="clear" w:pos="1980"/>
          <w:tab w:val="num" w:pos="900"/>
        </w:tabs>
        <w:spacing w:line="360" w:lineRule="auto"/>
        <w:ind w:left="0" w:firstLine="709"/>
        <w:jc w:val="both"/>
        <w:rPr>
          <w:color w:val="000000"/>
          <w:sz w:val="28"/>
          <w:szCs w:val="28"/>
        </w:rPr>
      </w:pPr>
      <w:r w:rsidRPr="00DC0E2E">
        <w:rPr>
          <w:color w:val="000000"/>
          <w:sz w:val="28"/>
          <w:szCs w:val="28"/>
        </w:rPr>
        <w:t>Для организаций и индивидуальных предпринимателей:</w:t>
      </w:r>
    </w:p>
    <w:p w:rsidR="00DC069E" w:rsidRPr="00DC0E2E" w:rsidRDefault="00DC069E" w:rsidP="00DC0E2E">
      <w:pPr>
        <w:tabs>
          <w:tab w:val="num" w:pos="900"/>
        </w:tabs>
        <w:spacing w:line="360" w:lineRule="auto"/>
        <w:ind w:firstLine="709"/>
        <w:jc w:val="both"/>
        <w:rPr>
          <w:color w:val="000000"/>
          <w:sz w:val="28"/>
          <w:szCs w:val="28"/>
        </w:rPr>
      </w:pPr>
      <w:r w:rsidRPr="00DC0E2E">
        <w:rPr>
          <w:color w:val="000000"/>
          <w:sz w:val="28"/>
          <w:szCs w:val="28"/>
        </w:rPr>
        <w:t>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DC069E" w:rsidRPr="00DC0E2E" w:rsidRDefault="00DC069E" w:rsidP="00DC0E2E">
      <w:pPr>
        <w:numPr>
          <w:ilvl w:val="1"/>
          <w:numId w:val="8"/>
        </w:numPr>
        <w:tabs>
          <w:tab w:val="clear" w:pos="1980"/>
          <w:tab w:val="num" w:pos="900"/>
        </w:tabs>
        <w:spacing w:line="360" w:lineRule="auto"/>
        <w:ind w:left="0" w:firstLine="709"/>
        <w:jc w:val="both"/>
        <w:rPr>
          <w:color w:val="000000"/>
          <w:sz w:val="28"/>
          <w:szCs w:val="28"/>
        </w:rPr>
      </w:pPr>
      <w:r w:rsidRPr="00DC0E2E">
        <w:rPr>
          <w:color w:val="000000"/>
          <w:sz w:val="28"/>
          <w:szCs w:val="28"/>
        </w:rPr>
        <w:t>Для физических лиц не признаваемых индивидуальными предпринимателями:</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Выплаты и иные вознаграждения по трудовым и гражданско-правовым договорам, предметом которых является выполнение работ, оказание услуг, выплачиваемые налогоплательщиками в пользу физических лиц</w:t>
      </w:r>
    </w:p>
    <w:p w:rsidR="00DC069E" w:rsidRPr="00DC0E2E" w:rsidRDefault="00DC069E" w:rsidP="00DC0E2E">
      <w:pPr>
        <w:numPr>
          <w:ilvl w:val="1"/>
          <w:numId w:val="8"/>
        </w:numPr>
        <w:tabs>
          <w:tab w:val="clear" w:pos="1980"/>
          <w:tab w:val="num" w:pos="900"/>
        </w:tabs>
        <w:spacing w:line="360" w:lineRule="auto"/>
        <w:ind w:left="0" w:firstLine="709"/>
        <w:jc w:val="both"/>
        <w:rPr>
          <w:color w:val="000000"/>
          <w:sz w:val="28"/>
          <w:szCs w:val="28"/>
        </w:rPr>
      </w:pPr>
      <w:r w:rsidRPr="00DC0E2E">
        <w:rPr>
          <w:color w:val="000000"/>
          <w:sz w:val="28"/>
          <w:szCs w:val="28"/>
        </w:rPr>
        <w:t xml:space="preserve">Для налогоплательщиков </w:t>
      </w:r>
      <w:r w:rsidR="00DC0E2E">
        <w:rPr>
          <w:color w:val="000000"/>
          <w:sz w:val="28"/>
          <w:szCs w:val="28"/>
        </w:rPr>
        <w:t>–</w:t>
      </w:r>
      <w:r w:rsidR="00DC0E2E" w:rsidRPr="00DC0E2E">
        <w:rPr>
          <w:color w:val="000000"/>
          <w:sz w:val="28"/>
          <w:szCs w:val="28"/>
        </w:rPr>
        <w:t xml:space="preserve"> </w:t>
      </w:r>
      <w:r w:rsidRPr="00DC0E2E">
        <w:rPr>
          <w:color w:val="000000"/>
          <w:sz w:val="28"/>
          <w:szCs w:val="28"/>
        </w:rPr>
        <w:t>членов крестьянского (фермерского) хозяйства: из дохода исключаются фактически произведенные расходы, связанные с развитием крестьянского (фермерского) хозяйства.</w:t>
      </w:r>
    </w:p>
    <w:p w:rsidR="00DC069E" w:rsidRPr="00DC0E2E" w:rsidRDefault="00DC069E" w:rsidP="00DC0E2E">
      <w:pPr>
        <w:numPr>
          <w:ilvl w:val="1"/>
          <w:numId w:val="8"/>
        </w:numPr>
        <w:tabs>
          <w:tab w:val="clear" w:pos="1980"/>
          <w:tab w:val="num" w:pos="900"/>
        </w:tabs>
        <w:spacing w:line="360" w:lineRule="auto"/>
        <w:ind w:left="0" w:firstLine="709"/>
        <w:jc w:val="both"/>
        <w:rPr>
          <w:color w:val="000000"/>
          <w:sz w:val="28"/>
          <w:szCs w:val="28"/>
        </w:rPr>
      </w:pPr>
      <w:r w:rsidRPr="00DC0E2E">
        <w:rPr>
          <w:color w:val="000000"/>
          <w:sz w:val="28"/>
          <w:szCs w:val="28"/>
        </w:rPr>
        <w:t>Для индивидуальных предпринимателей и адвокатов:</w:t>
      </w:r>
    </w:p>
    <w:p w:rsidR="00DC069E" w:rsidRPr="00DC0E2E" w:rsidRDefault="00DC069E" w:rsidP="00DC0E2E">
      <w:pPr>
        <w:tabs>
          <w:tab w:val="num" w:pos="900"/>
        </w:tabs>
        <w:spacing w:line="360" w:lineRule="auto"/>
        <w:ind w:firstLine="709"/>
        <w:jc w:val="both"/>
        <w:rPr>
          <w:color w:val="000000"/>
          <w:sz w:val="28"/>
          <w:szCs w:val="28"/>
        </w:rPr>
      </w:pPr>
      <w:r w:rsidRPr="00DC0E2E">
        <w:rPr>
          <w:color w:val="000000"/>
          <w:sz w:val="28"/>
          <w:szCs w:val="28"/>
        </w:rPr>
        <w:t>Доходы от предпринимательской либо иной профессиональной деятельности за вычетом расходов, связанных с их извлечением</w:t>
      </w:r>
    </w:p>
    <w:p w:rsidR="00DC069E" w:rsidRPr="00DC0E2E" w:rsidRDefault="00B02003" w:rsidP="00DC0E2E">
      <w:pPr>
        <w:spacing w:line="360" w:lineRule="auto"/>
        <w:ind w:firstLine="709"/>
        <w:jc w:val="both"/>
        <w:rPr>
          <w:color w:val="000000"/>
          <w:sz w:val="28"/>
          <w:szCs w:val="28"/>
        </w:rPr>
      </w:pPr>
      <w:r w:rsidRPr="00DC0E2E">
        <w:rPr>
          <w:color w:val="000000"/>
          <w:sz w:val="28"/>
          <w:szCs w:val="28"/>
        </w:rPr>
        <w:t>Налоговая база по налогу</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Налоговая база ЕСН для налогоплательщиков-организаций, определяется как сумма выплат и иных вознаграждений, начисленных налогоплательщиками за налоговый период в пользу физических лиц.</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 xml:space="preserve">При определении налоговой базы учитываются любые выплаты и вознаграждения, вне зависимости от формы, в которой осуществляются данные выплаты, в частности, полная или частичная оплата товаров (работ, услуг, имущественных или иных прав), предназначенных для физического лица </w:t>
      </w:r>
      <w:r w:rsidR="00DC0E2E">
        <w:rPr>
          <w:color w:val="000000"/>
          <w:sz w:val="28"/>
          <w:szCs w:val="28"/>
        </w:rPr>
        <w:t>–</w:t>
      </w:r>
      <w:r w:rsidR="00DC0E2E" w:rsidRPr="00DC0E2E">
        <w:rPr>
          <w:color w:val="000000"/>
          <w:sz w:val="28"/>
          <w:szCs w:val="28"/>
        </w:rPr>
        <w:t xml:space="preserve"> </w:t>
      </w:r>
      <w:r w:rsidRPr="00DC0E2E">
        <w:rPr>
          <w:color w:val="000000"/>
          <w:sz w:val="28"/>
          <w:szCs w:val="28"/>
        </w:rPr>
        <w:t>работника, в том числе коммунальных услуг, питания, отдыха, обучения в его интересах, оплата страховых взносов по договорам добровольного страхования.</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При расчете налоговой базы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рыночных цен (тарифов</w:t>
      </w:r>
      <w:r w:rsidR="006518F7" w:rsidRPr="00DC0E2E">
        <w:rPr>
          <w:color w:val="000000"/>
          <w:sz w:val="28"/>
          <w:szCs w:val="28"/>
        </w:rPr>
        <w:t>).</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DC069E" w:rsidRPr="00DC0E2E" w:rsidRDefault="00B02003" w:rsidP="00DC0E2E">
      <w:pPr>
        <w:spacing w:line="360" w:lineRule="auto"/>
        <w:ind w:firstLine="709"/>
        <w:jc w:val="both"/>
        <w:rPr>
          <w:color w:val="000000"/>
          <w:sz w:val="28"/>
          <w:szCs w:val="28"/>
        </w:rPr>
      </w:pPr>
      <w:r w:rsidRPr="00DC0E2E">
        <w:rPr>
          <w:color w:val="000000"/>
          <w:sz w:val="28"/>
          <w:szCs w:val="28"/>
        </w:rPr>
        <w:t>Выплаты, неподлежащие налогообложению:</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1) государственные пособия (в том числе пособия по временной нетрудоспособности, пособия по уходу за больным ребенком, пособия по безработице, беременности и родам).</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2) все виды компенсационных выплат (в пределах норм), связанных с увольнением работников, включая компенсации за неиспользованный отпуск, с оплатой расходов на командировки работников и др.</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3) суммы единовременной материальной помощи, оказываемой налогоплательщиком:</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4) суммы оплаты труда и другие суммы в иностранной валюте, выплачиваемые своим работникам;</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 xml:space="preserve">5) доходы членов крестьянского (фермерского) хозяйства, получаемые в этом хозяйстве от производства и реализации сельхозпродукции, а также от ее переработки и реализации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в течение </w:t>
      </w:r>
      <w:r w:rsidR="00DC0E2E" w:rsidRPr="00DC0E2E">
        <w:rPr>
          <w:color w:val="000000"/>
          <w:sz w:val="28"/>
          <w:szCs w:val="28"/>
        </w:rPr>
        <w:t>5</w:t>
      </w:r>
      <w:r w:rsidR="00DC0E2E">
        <w:rPr>
          <w:color w:val="000000"/>
          <w:sz w:val="28"/>
          <w:szCs w:val="28"/>
        </w:rPr>
        <w:t xml:space="preserve"> </w:t>
      </w:r>
      <w:r w:rsidR="00DC0E2E" w:rsidRPr="00DC0E2E">
        <w:rPr>
          <w:color w:val="000000"/>
          <w:sz w:val="28"/>
          <w:szCs w:val="28"/>
        </w:rPr>
        <w:t>ти</w:t>
      </w:r>
      <w:r w:rsidRPr="00DC0E2E">
        <w:rPr>
          <w:color w:val="000000"/>
          <w:sz w:val="28"/>
          <w:szCs w:val="28"/>
        </w:rPr>
        <w:t xml:space="preserve"> лет начиная с года регистрации хозяйства.</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6) суммы, выплачиваемые физическим лицам избирательными комиссиями.</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7) суммы материальной помощи, выплачиваемые физическим лицам за счет бюджетных источников организациями, финансируемыми за счет средств бюджетов, не превышающие 3000 рублей на одно физическое лицо за налоговый период.</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8) и другие</w:t>
      </w:r>
    </w:p>
    <w:p w:rsidR="00DC069E" w:rsidRPr="00DC0E2E" w:rsidRDefault="00B02003" w:rsidP="00DC0E2E">
      <w:pPr>
        <w:spacing w:line="360" w:lineRule="auto"/>
        <w:ind w:firstLine="709"/>
        <w:jc w:val="both"/>
        <w:rPr>
          <w:color w:val="000000"/>
          <w:sz w:val="28"/>
          <w:szCs w:val="28"/>
        </w:rPr>
      </w:pPr>
      <w:r w:rsidRPr="00DC0E2E">
        <w:rPr>
          <w:color w:val="000000"/>
          <w:sz w:val="28"/>
          <w:szCs w:val="28"/>
        </w:rPr>
        <w:t>Налоговые льгот</w:t>
      </w:r>
      <w:r w:rsidR="007D789D" w:rsidRPr="00DC0E2E">
        <w:rPr>
          <w:color w:val="000000"/>
          <w:sz w:val="28"/>
          <w:szCs w:val="28"/>
        </w:rPr>
        <w:t>ы по единому социальному налогу</w:t>
      </w:r>
    </w:p>
    <w:p w:rsidR="00DC069E" w:rsidRPr="00DC0E2E" w:rsidRDefault="00DC069E" w:rsidP="00DC0E2E">
      <w:pPr>
        <w:numPr>
          <w:ilvl w:val="0"/>
          <w:numId w:val="9"/>
        </w:numPr>
        <w:tabs>
          <w:tab w:val="clear" w:pos="902"/>
          <w:tab w:val="num" w:pos="540"/>
        </w:tabs>
        <w:spacing w:line="360" w:lineRule="auto"/>
        <w:ind w:firstLine="709"/>
        <w:jc w:val="both"/>
        <w:rPr>
          <w:color w:val="000000"/>
          <w:sz w:val="28"/>
          <w:szCs w:val="28"/>
        </w:rPr>
      </w:pPr>
      <w:r w:rsidRPr="00DC0E2E">
        <w:rPr>
          <w:color w:val="000000"/>
          <w:sz w:val="28"/>
          <w:szCs w:val="28"/>
        </w:rPr>
        <w:t xml:space="preserve">организации любых организационно-правовых форм </w:t>
      </w:r>
      <w:r w:rsidR="00DC0E2E">
        <w:rPr>
          <w:color w:val="000000"/>
          <w:sz w:val="28"/>
          <w:szCs w:val="28"/>
        </w:rPr>
        <w:t>–</w:t>
      </w:r>
      <w:r w:rsidR="00DC0E2E" w:rsidRPr="00DC0E2E">
        <w:rPr>
          <w:color w:val="000000"/>
          <w:sz w:val="28"/>
          <w:szCs w:val="28"/>
        </w:rPr>
        <w:t xml:space="preserve"> </w:t>
      </w:r>
      <w:r w:rsidRPr="00DC0E2E">
        <w:rPr>
          <w:color w:val="000000"/>
          <w:sz w:val="28"/>
          <w:szCs w:val="28"/>
        </w:rPr>
        <w:t>с сумм выплат и иных вознаграждений, не превышающих в течение налогового периода 100 000 рублей на каждое физическое лицо, являющегося инвалидом I, II или III группы;</w:t>
      </w:r>
    </w:p>
    <w:p w:rsidR="00DC069E" w:rsidRPr="00DC0E2E" w:rsidRDefault="00DC069E" w:rsidP="00DC0E2E">
      <w:pPr>
        <w:numPr>
          <w:ilvl w:val="0"/>
          <w:numId w:val="9"/>
        </w:numPr>
        <w:tabs>
          <w:tab w:val="clear" w:pos="902"/>
          <w:tab w:val="num" w:pos="540"/>
        </w:tabs>
        <w:spacing w:line="360" w:lineRule="auto"/>
        <w:ind w:firstLine="709"/>
        <w:jc w:val="both"/>
        <w:rPr>
          <w:color w:val="000000"/>
          <w:sz w:val="28"/>
          <w:szCs w:val="28"/>
        </w:rPr>
      </w:pPr>
      <w:r w:rsidRPr="00DC0E2E">
        <w:rPr>
          <w:color w:val="000000"/>
          <w:sz w:val="28"/>
          <w:szCs w:val="28"/>
        </w:rPr>
        <w:t>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региональные и местные отделения;</w:t>
      </w:r>
    </w:p>
    <w:p w:rsidR="00DC069E" w:rsidRPr="00DC0E2E" w:rsidRDefault="00DC069E" w:rsidP="00DC0E2E">
      <w:pPr>
        <w:numPr>
          <w:ilvl w:val="0"/>
          <w:numId w:val="9"/>
        </w:numPr>
        <w:tabs>
          <w:tab w:val="clear" w:pos="902"/>
          <w:tab w:val="num" w:pos="540"/>
        </w:tabs>
        <w:spacing w:line="360" w:lineRule="auto"/>
        <w:ind w:firstLine="709"/>
        <w:jc w:val="both"/>
        <w:rPr>
          <w:color w:val="000000"/>
          <w:sz w:val="28"/>
          <w:szCs w:val="28"/>
        </w:rPr>
      </w:pPr>
      <w:r w:rsidRPr="00DC0E2E">
        <w:rPr>
          <w:color w:val="000000"/>
          <w:sz w:val="28"/>
          <w:szCs w:val="28"/>
        </w:rPr>
        <w:t>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w:t>
      </w:r>
    </w:p>
    <w:p w:rsidR="00DC069E" w:rsidRPr="00DC0E2E" w:rsidRDefault="00DC069E" w:rsidP="00DC0E2E">
      <w:pPr>
        <w:numPr>
          <w:ilvl w:val="0"/>
          <w:numId w:val="9"/>
        </w:numPr>
        <w:tabs>
          <w:tab w:val="clear" w:pos="902"/>
          <w:tab w:val="num" w:pos="540"/>
        </w:tabs>
        <w:spacing w:line="360" w:lineRule="auto"/>
        <w:ind w:firstLine="709"/>
        <w:jc w:val="both"/>
        <w:rPr>
          <w:color w:val="000000"/>
          <w:sz w:val="28"/>
          <w:szCs w:val="28"/>
        </w:rPr>
      </w:pPr>
      <w:r w:rsidRPr="00DC0E2E">
        <w:rPr>
          <w:color w:val="000000"/>
          <w:sz w:val="28"/>
          <w:szCs w:val="28"/>
        </w:rPr>
        <w:t>учреждения, созданные для достижения образовательных, культурных, лечебно-оздоровительных, физкультурно-спортивных, научных, информа</w:t>
      </w:r>
      <w:r w:rsidR="006518F7" w:rsidRPr="00DC0E2E">
        <w:rPr>
          <w:color w:val="000000"/>
          <w:sz w:val="28"/>
          <w:szCs w:val="28"/>
        </w:rPr>
        <w:t>ционных и иных социальных целей.</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Льготы не распространяются на налогоплательщиков, занимающихся производством и (или) реализацией подакцизных товаров, минерального сы</w:t>
      </w:r>
      <w:r w:rsidR="006518F7" w:rsidRPr="00DC0E2E">
        <w:rPr>
          <w:color w:val="000000"/>
          <w:sz w:val="28"/>
          <w:szCs w:val="28"/>
        </w:rPr>
        <w:t>рья, других полезных ископаемых.</w:t>
      </w:r>
    </w:p>
    <w:p w:rsidR="00DC069E" w:rsidRPr="00DC0E2E" w:rsidRDefault="00B02003" w:rsidP="00DC0E2E">
      <w:pPr>
        <w:spacing w:line="360" w:lineRule="auto"/>
        <w:ind w:firstLine="709"/>
        <w:jc w:val="both"/>
        <w:rPr>
          <w:color w:val="000000"/>
          <w:sz w:val="28"/>
          <w:szCs w:val="28"/>
        </w:rPr>
      </w:pPr>
      <w:r w:rsidRPr="00DC0E2E">
        <w:rPr>
          <w:color w:val="000000"/>
          <w:sz w:val="28"/>
          <w:szCs w:val="28"/>
        </w:rPr>
        <w:t>Налоговым периодом является к</w:t>
      </w:r>
      <w:r w:rsidR="00DC069E" w:rsidRPr="00DC0E2E">
        <w:rPr>
          <w:color w:val="000000"/>
          <w:sz w:val="28"/>
          <w:szCs w:val="28"/>
        </w:rPr>
        <w:t>алендарный год</w:t>
      </w:r>
      <w:r w:rsidRPr="00DC0E2E">
        <w:rPr>
          <w:color w:val="000000"/>
          <w:sz w:val="28"/>
          <w:szCs w:val="28"/>
        </w:rPr>
        <w:t xml:space="preserve">, а отчетным периодом признается: </w:t>
      </w:r>
      <w:r w:rsidR="00DC069E" w:rsidRPr="00DC0E2E">
        <w:rPr>
          <w:color w:val="000000"/>
          <w:sz w:val="28"/>
          <w:szCs w:val="28"/>
        </w:rPr>
        <w:t xml:space="preserve">I квартал, </w:t>
      </w:r>
      <w:r w:rsidRPr="00DC0E2E">
        <w:rPr>
          <w:color w:val="000000"/>
          <w:sz w:val="28"/>
          <w:szCs w:val="28"/>
        </w:rPr>
        <w:t>п</w:t>
      </w:r>
      <w:r w:rsidR="00DC069E" w:rsidRPr="00DC0E2E">
        <w:rPr>
          <w:color w:val="000000"/>
          <w:sz w:val="28"/>
          <w:szCs w:val="28"/>
        </w:rPr>
        <w:t>олугодие</w:t>
      </w:r>
      <w:r w:rsidR="00FE2CBC" w:rsidRPr="00DC0E2E">
        <w:rPr>
          <w:color w:val="000000"/>
          <w:sz w:val="28"/>
          <w:szCs w:val="28"/>
        </w:rPr>
        <w:t xml:space="preserve"> и</w:t>
      </w:r>
      <w:r w:rsidR="00DC069E" w:rsidRPr="00DC0E2E">
        <w:rPr>
          <w:color w:val="000000"/>
          <w:sz w:val="28"/>
          <w:szCs w:val="28"/>
        </w:rPr>
        <w:t xml:space="preserve"> 9 месяцев</w:t>
      </w:r>
      <w:r w:rsidR="00FE2CBC" w:rsidRPr="00DC0E2E">
        <w:rPr>
          <w:color w:val="000000"/>
          <w:sz w:val="28"/>
          <w:szCs w:val="28"/>
        </w:rPr>
        <w:t>.</w:t>
      </w:r>
    </w:p>
    <w:p w:rsidR="00DC069E" w:rsidRPr="00DC0E2E" w:rsidRDefault="00FE2CBC" w:rsidP="00DC0E2E">
      <w:pPr>
        <w:spacing w:line="360" w:lineRule="auto"/>
        <w:ind w:firstLine="709"/>
        <w:jc w:val="both"/>
        <w:rPr>
          <w:color w:val="000000"/>
          <w:sz w:val="28"/>
          <w:szCs w:val="28"/>
        </w:rPr>
      </w:pPr>
      <w:r w:rsidRPr="00DC0E2E">
        <w:rPr>
          <w:color w:val="000000"/>
          <w:sz w:val="28"/>
          <w:szCs w:val="28"/>
        </w:rPr>
        <w:t>Налоговые ставки</w:t>
      </w:r>
    </w:p>
    <w:p w:rsidR="00DC069E" w:rsidRPr="00DC0E2E" w:rsidRDefault="00DC069E" w:rsidP="00DC0E2E">
      <w:pPr>
        <w:pStyle w:val="ConsNonformat"/>
        <w:spacing w:line="360" w:lineRule="auto"/>
        <w:ind w:right="0" w:firstLine="709"/>
        <w:jc w:val="both"/>
        <w:rPr>
          <w:rFonts w:ascii="Times New Roman" w:hAnsi="Times New Roman" w:cs="Times New Roman"/>
          <w:color w:val="000000"/>
          <w:sz w:val="28"/>
        </w:rPr>
      </w:pPr>
      <w:r w:rsidRPr="00DC0E2E">
        <w:rPr>
          <w:rFonts w:ascii="Times New Roman" w:hAnsi="Times New Roman" w:cs="Times New Roman"/>
          <w:color w:val="000000"/>
          <w:sz w:val="28"/>
          <w:szCs w:val="28"/>
        </w:rPr>
        <w:t>Ставки налога для лиц осуществляющих выплаты в пользу физических лиц</w:t>
      </w:r>
      <w:r w:rsidR="006518F7" w:rsidRPr="00DC0E2E">
        <w:rPr>
          <w:rFonts w:ascii="Times New Roman" w:hAnsi="Times New Roman" w:cs="Times New Roman"/>
          <w:color w:val="000000"/>
          <w:sz w:val="28"/>
          <w:szCs w:val="28"/>
        </w:rPr>
        <w:t xml:space="preserve"> приведены в Приложении </w:t>
      </w:r>
      <w:r w:rsidR="005A7774" w:rsidRPr="00DC0E2E">
        <w:rPr>
          <w:rFonts w:ascii="Times New Roman" w:hAnsi="Times New Roman" w:cs="Times New Roman"/>
          <w:color w:val="000000"/>
          <w:sz w:val="28"/>
          <w:szCs w:val="28"/>
        </w:rPr>
        <w:t>2</w:t>
      </w:r>
      <w:r w:rsidR="00BC222C" w:rsidRPr="00DC0E2E">
        <w:rPr>
          <w:rFonts w:ascii="Times New Roman" w:hAnsi="Times New Roman" w:cs="Times New Roman"/>
          <w:color w:val="000000"/>
          <w:sz w:val="28"/>
          <w:szCs w:val="28"/>
        </w:rPr>
        <w:t>.</w:t>
      </w:r>
    </w:p>
    <w:p w:rsidR="00DC069E" w:rsidRPr="00DC0E2E" w:rsidRDefault="00ED512A" w:rsidP="00DC0E2E">
      <w:pPr>
        <w:spacing w:line="360" w:lineRule="auto"/>
        <w:ind w:firstLine="709"/>
        <w:jc w:val="both"/>
        <w:rPr>
          <w:color w:val="000000"/>
          <w:sz w:val="28"/>
          <w:szCs w:val="28"/>
        </w:rPr>
      </w:pPr>
      <w:r w:rsidRPr="00DC0E2E">
        <w:rPr>
          <w:color w:val="000000"/>
          <w:sz w:val="28"/>
          <w:szCs w:val="28"/>
        </w:rPr>
        <w:t>Порядок и сроки упл</w:t>
      </w:r>
      <w:r w:rsidR="007D789D" w:rsidRPr="00DC0E2E">
        <w:rPr>
          <w:color w:val="000000"/>
          <w:sz w:val="28"/>
          <w:szCs w:val="28"/>
        </w:rPr>
        <w:t>аты налога и авансовых платежей</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 xml:space="preserve">В течение отчетного периода по итогам каждого календарного месяца налогоплательщики производят исчисление ежемесячных авансовых платежей по налогу, исходя из величины выплат и иных вознаграждений, начисленных (осуществленных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для налогоплательщиков </w:t>
      </w:r>
      <w:r w:rsidR="00DC0E2E">
        <w:rPr>
          <w:color w:val="000000"/>
          <w:sz w:val="28"/>
          <w:szCs w:val="28"/>
        </w:rPr>
        <w:t>–</w:t>
      </w:r>
      <w:r w:rsidR="00DC0E2E" w:rsidRPr="00DC0E2E">
        <w:rPr>
          <w:color w:val="000000"/>
          <w:sz w:val="28"/>
          <w:szCs w:val="28"/>
        </w:rPr>
        <w:t xml:space="preserve"> </w:t>
      </w:r>
      <w:r w:rsidRPr="00DC0E2E">
        <w:rPr>
          <w:color w:val="000000"/>
          <w:sz w:val="28"/>
          <w:szCs w:val="28"/>
        </w:rPr>
        <w:t>физических лиц) с начала налогового периода до окончания соответствующего календарного месяца, и ставки налога. Сумма ежемесячного авансового платежа по налогу, подлежащая уплате за отчетный период, определяется с учетом ранее уплаченных сумм ежемесячных авансовых платежей.</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Уплата ежемесячных авансовых платежей производится не позднее 15</w:t>
      </w:r>
      <w:r w:rsidR="00DC0E2E">
        <w:rPr>
          <w:color w:val="000000"/>
          <w:sz w:val="28"/>
          <w:szCs w:val="28"/>
        </w:rPr>
        <w:t>-</w:t>
      </w:r>
      <w:r w:rsidR="00DC0E2E" w:rsidRPr="00DC0E2E">
        <w:rPr>
          <w:color w:val="000000"/>
          <w:sz w:val="28"/>
          <w:szCs w:val="28"/>
        </w:rPr>
        <w:t>г</w:t>
      </w:r>
      <w:r w:rsidRPr="00DC0E2E">
        <w:rPr>
          <w:color w:val="000000"/>
          <w:sz w:val="28"/>
          <w:szCs w:val="28"/>
        </w:rPr>
        <w:t>о числа следующего месяца.</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Данные о суммах исчисленных, а также уплаченных авансовых платежей, данные о сумме налогового вычета, которым воспользовался налогоплательщик, а также о суммах фактически уплаченных страховых взносов за тот же период налогоплательщик отражает в расчете, представляемом не позднее 20</w:t>
      </w:r>
      <w:r w:rsidR="00DC0E2E">
        <w:rPr>
          <w:color w:val="000000"/>
          <w:sz w:val="28"/>
          <w:szCs w:val="28"/>
        </w:rPr>
        <w:t>-</w:t>
      </w:r>
      <w:r w:rsidR="00DC0E2E" w:rsidRPr="00DC0E2E">
        <w:rPr>
          <w:color w:val="000000"/>
          <w:sz w:val="28"/>
          <w:szCs w:val="28"/>
        </w:rPr>
        <w:t>г</w:t>
      </w:r>
      <w:r w:rsidRPr="00DC0E2E">
        <w:rPr>
          <w:color w:val="000000"/>
          <w:sz w:val="28"/>
          <w:szCs w:val="28"/>
        </w:rPr>
        <w:t>о числа месяца, следующего за отчетным периодом, в налоговый орган</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Налогоплательщики представляют налоговую декларацию по налогу не позднее 30 марта года, следующего за истекшим налоговым периодом.</w:t>
      </w:r>
    </w:p>
    <w:p w:rsidR="00DC069E" w:rsidRPr="00DC0E2E" w:rsidRDefault="00FE2CBC" w:rsidP="00DC0E2E">
      <w:pPr>
        <w:spacing w:line="360" w:lineRule="auto"/>
        <w:ind w:firstLine="709"/>
        <w:jc w:val="both"/>
        <w:rPr>
          <w:color w:val="000000"/>
          <w:sz w:val="28"/>
          <w:szCs w:val="28"/>
        </w:rPr>
      </w:pPr>
      <w:bookmarkStart w:id="213" w:name="_Toc200134627"/>
      <w:r w:rsidRPr="00DC0E2E">
        <w:rPr>
          <w:color w:val="000000"/>
          <w:sz w:val="28"/>
          <w:szCs w:val="28"/>
        </w:rPr>
        <w:t>Налог на имущество организаций</w:t>
      </w:r>
      <w:bookmarkEnd w:id="213"/>
    </w:p>
    <w:p w:rsidR="00DC069E" w:rsidRPr="00DC0E2E" w:rsidRDefault="00FE2CBC" w:rsidP="00DC0E2E">
      <w:pPr>
        <w:spacing w:line="360" w:lineRule="auto"/>
        <w:ind w:firstLine="709"/>
        <w:jc w:val="both"/>
        <w:rPr>
          <w:color w:val="000000"/>
          <w:sz w:val="28"/>
          <w:szCs w:val="28"/>
        </w:rPr>
      </w:pPr>
      <w:r w:rsidRPr="00DC0E2E">
        <w:rPr>
          <w:color w:val="000000"/>
          <w:sz w:val="28"/>
          <w:szCs w:val="28"/>
        </w:rPr>
        <w:t>Налогоплательщиками налога на имущество организаций являются:</w:t>
      </w:r>
    </w:p>
    <w:p w:rsidR="00DC069E" w:rsidRPr="00DC0E2E" w:rsidRDefault="00DC069E" w:rsidP="00DC0E2E">
      <w:pPr>
        <w:numPr>
          <w:ilvl w:val="0"/>
          <w:numId w:val="10"/>
        </w:numPr>
        <w:spacing w:line="360" w:lineRule="auto"/>
        <w:ind w:left="0" w:firstLine="709"/>
        <w:jc w:val="both"/>
        <w:rPr>
          <w:color w:val="000000"/>
          <w:sz w:val="28"/>
          <w:szCs w:val="28"/>
        </w:rPr>
      </w:pPr>
      <w:r w:rsidRPr="00DC0E2E">
        <w:rPr>
          <w:color w:val="000000"/>
          <w:sz w:val="28"/>
          <w:szCs w:val="28"/>
        </w:rPr>
        <w:t>Российские организации</w:t>
      </w:r>
    </w:p>
    <w:p w:rsidR="00DC069E" w:rsidRPr="00DC0E2E" w:rsidRDefault="00DC069E" w:rsidP="00DC0E2E">
      <w:pPr>
        <w:numPr>
          <w:ilvl w:val="0"/>
          <w:numId w:val="10"/>
        </w:numPr>
        <w:spacing w:line="360" w:lineRule="auto"/>
        <w:ind w:left="0" w:firstLine="709"/>
        <w:jc w:val="both"/>
        <w:rPr>
          <w:color w:val="000000"/>
          <w:sz w:val="28"/>
          <w:szCs w:val="28"/>
        </w:rPr>
      </w:pPr>
      <w:r w:rsidRPr="00DC0E2E">
        <w:rPr>
          <w:color w:val="000000"/>
          <w:sz w:val="28"/>
          <w:szCs w:val="28"/>
        </w:rPr>
        <w:t>Иностранные организации, осуществляющие деятельность в РФ через постоянные представительства и (или) имеющие в собственности недвижимое имущество на территории РФ, на континентальном шельфе РФ и в исключительной экономической зоне РФ.</w:t>
      </w:r>
    </w:p>
    <w:p w:rsidR="00DC069E" w:rsidRPr="00DC0E2E" w:rsidRDefault="00FE2CBC" w:rsidP="00DC0E2E">
      <w:pPr>
        <w:spacing w:line="360" w:lineRule="auto"/>
        <w:ind w:firstLine="709"/>
        <w:jc w:val="both"/>
        <w:rPr>
          <w:color w:val="000000"/>
          <w:sz w:val="28"/>
          <w:szCs w:val="28"/>
        </w:rPr>
      </w:pPr>
      <w:r w:rsidRPr="00DC0E2E">
        <w:rPr>
          <w:color w:val="000000"/>
          <w:sz w:val="28"/>
          <w:szCs w:val="28"/>
        </w:rPr>
        <w:t>Объектом налогообложения являются:</w:t>
      </w:r>
    </w:p>
    <w:p w:rsidR="00DC069E" w:rsidRPr="00DC0E2E" w:rsidRDefault="00DC069E" w:rsidP="00DC0E2E">
      <w:pPr>
        <w:numPr>
          <w:ilvl w:val="1"/>
          <w:numId w:val="11"/>
        </w:numPr>
        <w:tabs>
          <w:tab w:val="clear" w:pos="1622"/>
          <w:tab w:val="num" w:pos="1440"/>
        </w:tabs>
        <w:spacing w:line="360" w:lineRule="auto"/>
        <w:ind w:firstLine="709"/>
        <w:jc w:val="both"/>
        <w:rPr>
          <w:color w:val="000000"/>
          <w:sz w:val="28"/>
          <w:szCs w:val="28"/>
        </w:rPr>
      </w:pPr>
      <w:r w:rsidRPr="00DC0E2E">
        <w:rPr>
          <w:color w:val="000000"/>
          <w:sz w:val="28"/>
          <w:szCs w:val="28"/>
        </w:rPr>
        <w:t>Для российских организаций: движимое и недвижимое имущество (включая имущество, переданное во временное владение, пользование, распоряжение или доверительное управление, внесённое в совместную деятельность), учитываемое на балансе в качестве объектов основных средств.</w:t>
      </w:r>
    </w:p>
    <w:p w:rsidR="00DC069E" w:rsidRPr="00DC0E2E" w:rsidRDefault="00DC069E" w:rsidP="00DC0E2E">
      <w:pPr>
        <w:numPr>
          <w:ilvl w:val="1"/>
          <w:numId w:val="11"/>
        </w:numPr>
        <w:tabs>
          <w:tab w:val="clear" w:pos="1622"/>
          <w:tab w:val="num" w:pos="1440"/>
        </w:tabs>
        <w:spacing w:line="360" w:lineRule="auto"/>
        <w:ind w:firstLine="709"/>
        <w:jc w:val="both"/>
        <w:rPr>
          <w:color w:val="000000"/>
          <w:sz w:val="28"/>
          <w:szCs w:val="28"/>
        </w:rPr>
      </w:pPr>
      <w:r w:rsidRPr="00DC0E2E">
        <w:rPr>
          <w:color w:val="000000"/>
          <w:sz w:val="28"/>
          <w:szCs w:val="28"/>
        </w:rPr>
        <w:t>Для иностранных организаций, осуществляющих деятельность</w:t>
      </w:r>
      <w:r w:rsidR="00DC0E2E">
        <w:rPr>
          <w:color w:val="000000"/>
          <w:sz w:val="28"/>
          <w:szCs w:val="28"/>
        </w:rPr>
        <w:t xml:space="preserve"> </w:t>
      </w:r>
      <w:r w:rsidRPr="00DC0E2E">
        <w:rPr>
          <w:color w:val="000000"/>
          <w:sz w:val="28"/>
          <w:szCs w:val="28"/>
        </w:rPr>
        <w:t>в РФ через постоянные представительства: движимое и недвижимое имущество, относящееся к объектам основных средств.</w:t>
      </w:r>
    </w:p>
    <w:p w:rsidR="00DC069E" w:rsidRPr="00DC0E2E" w:rsidRDefault="00DC069E" w:rsidP="00DC0E2E">
      <w:pPr>
        <w:numPr>
          <w:ilvl w:val="1"/>
          <w:numId w:val="11"/>
        </w:numPr>
        <w:tabs>
          <w:tab w:val="clear" w:pos="1622"/>
          <w:tab w:val="num" w:pos="1440"/>
        </w:tabs>
        <w:spacing w:line="360" w:lineRule="auto"/>
        <w:ind w:firstLine="709"/>
        <w:jc w:val="both"/>
        <w:rPr>
          <w:color w:val="000000"/>
          <w:sz w:val="28"/>
          <w:szCs w:val="28"/>
        </w:rPr>
      </w:pPr>
      <w:r w:rsidRPr="00DC0E2E">
        <w:rPr>
          <w:color w:val="000000"/>
          <w:sz w:val="28"/>
          <w:szCs w:val="28"/>
        </w:rPr>
        <w:t>Для иностранных организаций, не осуществляющих деятельности</w:t>
      </w:r>
      <w:r w:rsidR="00DC0E2E">
        <w:rPr>
          <w:color w:val="000000"/>
          <w:sz w:val="28"/>
          <w:szCs w:val="28"/>
        </w:rPr>
        <w:t xml:space="preserve"> </w:t>
      </w:r>
      <w:r w:rsidRPr="00DC0E2E">
        <w:rPr>
          <w:color w:val="000000"/>
          <w:sz w:val="28"/>
          <w:szCs w:val="28"/>
        </w:rPr>
        <w:t>в РФ через постоянные представительства: находящееся на территории РФ недвижимое имущество, принадлежащее указанным иностранным организациям на праве собственности.</w:t>
      </w:r>
    </w:p>
    <w:p w:rsidR="00DC069E" w:rsidRPr="00DC0E2E" w:rsidRDefault="00FE2CBC" w:rsidP="00DC0E2E">
      <w:pPr>
        <w:spacing w:line="360" w:lineRule="auto"/>
        <w:ind w:firstLine="709"/>
        <w:jc w:val="both"/>
        <w:rPr>
          <w:color w:val="000000"/>
          <w:sz w:val="28"/>
          <w:szCs w:val="28"/>
        </w:rPr>
      </w:pPr>
      <w:r w:rsidRPr="00DC0E2E">
        <w:rPr>
          <w:color w:val="000000"/>
          <w:sz w:val="28"/>
          <w:szCs w:val="28"/>
        </w:rPr>
        <w:t>Не признаются объектами налогообложения:</w:t>
      </w:r>
    </w:p>
    <w:p w:rsidR="00DC069E" w:rsidRPr="00DC0E2E" w:rsidRDefault="00DC069E" w:rsidP="00DC0E2E">
      <w:pPr>
        <w:numPr>
          <w:ilvl w:val="0"/>
          <w:numId w:val="12"/>
        </w:numPr>
        <w:spacing w:line="360" w:lineRule="auto"/>
        <w:ind w:left="0" w:firstLine="709"/>
        <w:jc w:val="both"/>
        <w:rPr>
          <w:color w:val="000000"/>
          <w:sz w:val="28"/>
          <w:szCs w:val="28"/>
        </w:rPr>
      </w:pPr>
      <w:r w:rsidRPr="00DC0E2E">
        <w:rPr>
          <w:color w:val="000000"/>
          <w:sz w:val="28"/>
          <w:szCs w:val="28"/>
        </w:rPr>
        <w:t>Земельные участки и иные объекты природопользования (водные объекты и другие природные ресурсы).</w:t>
      </w:r>
    </w:p>
    <w:p w:rsidR="00DC069E" w:rsidRPr="00DC0E2E" w:rsidRDefault="00DC069E" w:rsidP="00DC0E2E">
      <w:pPr>
        <w:numPr>
          <w:ilvl w:val="0"/>
          <w:numId w:val="12"/>
        </w:numPr>
        <w:spacing w:line="360" w:lineRule="auto"/>
        <w:ind w:left="0" w:firstLine="709"/>
        <w:jc w:val="both"/>
        <w:rPr>
          <w:color w:val="000000"/>
          <w:sz w:val="28"/>
          <w:szCs w:val="28"/>
        </w:rPr>
      </w:pPr>
      <w:r w:rsidRPr="00DC0E2E">
        <w:rPr>
          <w:color w:val="000000"/>
          <w:sz w:val="28"/>
          <w:szCs w:val="28"/>
        </w:rPr>
        <w:t>Имущество, принадлежащее федеральным органам исполнительной власти, используемое этими органами для нужд обороны, гражданской обороны, обеспечения безопасности и охраны правопорядка в РФ.</w:t>
      </w:r>
    </w:p>
    <w:p w:rsidR="00DC069E" w:rsidRPr="00DC0E2E" w:rsidRDefault="00FE2CBC" w:rsidP="00DC0E2E">
      <w:pPr>
        <w:spacing w:line="360" w:lineRule="auto"/>
        <w:ind w:firstLine="709"/>
        <w:jc w:val="both"/>
        <w:rPr>
          <w:color w:val="000000"/>
          <w:sz w:val="28"/>
          <w:szCs w:val="28"/>
        </w:rPr>
      </w:pPr>
      <w:r w:rsidRPr="00DC0E2E">
        <w:rPr>
          <w:color w:val="000000"/>
          <w:sz w:val="28"/>
          <w:szCs w:val="28"/>
        </w:rPr>
        <w:t>Налоговой базой по налогу является с</w:t>
      </w:r>
      <w:r w:rsidR="00DC069E" w:rsidRPr="00DC0E2E">
        <w:rPr>
          <w:color w:val="000000"/>
          <w:sz w:val="28"/>
          <w:szCs w:val="28"/>
        </w:rPr>
        <w:t>реднегодовая стоимость имущества.</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Имущество учитывается по остаточной стоимости (по данным бух. учёта)</w:t>
      </w:r>
    </w:p>
    <w:p w:rsidR="00DC069E" w:rsidRPr="00DC0E2E" w:rsidRDefault="00DC069E" w:rsidP="00DC0E2E">
      <w:pPr>
        <w:numPr>
          <w:ilvl w:val="0"/>
          <w:numId w:val="13"/>
        </w:numPr>
        <w:tabs>
          <w:tab w:val="clear" w:pos="2162"/>
          <w:tab w:val="num" w:pos="1440"/>
        </w:tabs>
        <w:spacing w:line="360" w:lineRule="auto"/>
        <w:ind w:left="0" w:firstLine="709"/>
        <w:jc w:val="both"/>
        <w:rPr>
          <w:color w:val="000000"/>
          <w:sz w:val="28"/>
          <w:szCs w:val="28"/>
        </w:rPr>
      </w:pPr>
      <w:r w:rsidRPr="00DC0E2E">
        <w:rPr>
          <w:color w:val="000000"/>
          <w:sz w:val="28"/>
          <w:szCs w:val="28"/>
        </w:rPr>
        <w:t>Для основных средств, по которым начисление амортизации не предусмотрено, стоимость основных средств определяется как разница между первоначальной стоимостью и величиной износа в конце каждого налогового периода.</w:t>
      </w:r>
    </w:p>
    <w:p w:rsidR="00DC069E" w:rsidRPr="00DC0E2E" w:rsidRDefault="00DC069E" w:rsidP="00DC0E2E">
      <w:pPr>
        <w:numPr>
          <w:ilvl w:val="0"/>
          <w:numId w:val="13"/>
        </w:numPr>
        <w:tabs>
          <w:tab w:val="clear" w:pos="2162"/>
          <w:tab w:val="num" w:pos="1440"/>
        </w:tabs>
        <w:spacing w:line="360" w:lineRule="auto"/>
        <w:ind w:left="0" w:firstLine="709"/>
        <w:jc w:val="both"/>
        <w:rPr>
          <w:color w:val="000000"/>
          <w:sz w:val="28"/>
          <w:szCs w:val="28"/>
        </w:rPr>
      </w:pPr>
      <w:r w:rsidRPr="00DC0E2E">
        <w:rPr>
          <w:color w:val="000000"/>
          <w:sz w:val="28"/>
          <w:szCs w:val="28"/>
        </w:rPr>
        <w:t>Для иностранных организаций осуществляющих деятельность через постоянные представительства в РФ налоговой базой является инвентаризационная стоимость объектов основных средств по данным Бюро технической инвентаризации (БТИ).</w:t>
      </w:r>
    </w:p>
    <w:p w:rsidR="00DC069E" w:rsidRPr="00DC0E2E" w:rsidRDefault="00FE2CBC" w:rsidP="00DC0E2E">
      <w:pPr>
        <w:spacing w:line="360" w:lineRule="auto"/>
        <w:ind w:firstLine="709"/>
        <w:jc w:val="both"/>
        <w:rPr>
          <w:color w:val="000000"/>
          <w:sz w:val="28"/>
          <w:szCs w:val="28"/>
        </w:rPr>
      </w:pPr>
      <w:r w:rsidRPr="00DC0E2E">
        <w:rPr>
          <w:color w:val="000000"/>
          <w:sz w:val="28"/>
          <w:szCs w:val="28"/>
        </w:rPr>
        <w:t>Порядок определения налоговой базы.</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Налоговая база определяется налогоплательщиком самостоятельно.</w:t>
      </w:r>
    </w:p>
    <w:p w:rsidR="00DC069E" w:rsidRPr="00DC0E2E" w:rsidRDefault="00C300BC" w:rsidP="00DC0E2E">
      <w:pPr>
        <w:spacing w:line="360" w:lineRule="auto"/>
        <w:ind w:firstLine="709"/>
        <w:jc w:val="both"/>
        <w:rPr>
          <w:i/>
          <w:color w:val="000000"/>
          <w:sz w:val="28"/>
          <w:szCs w:val="28"/>
        </w:rPr>
      </w:pPr>
      <w:r>
        <w:rPr>
          <w:i/>
          <w:color w:val="000000"/>
          <w:sz w:val="28"/>
          <w:szCs w:val="28"/>
        </w:rPr>
        <w:br w:type="page"/>
      </w:r>
      <w:r w:rsidR="00DC069E" w:rsidRPr="00DC0E2E">
        <w:rPr>
          <w:i/>
          <w:color w:val="000000"/>
          <w:sz w:val="28"/>
          <w:szCs w:val="28"/>
        </w:rPr>
        <w:t>Ср.год стоим им. за I кв. = 0</w:t>
      </w:r>
      <w:r w:rsidR="00DC069E" w:rsidRPr="00DC0E2E">
        <w:rPr>
          <w:i/>
          <w:color w:val="000000"/>
          <w:sz w:val="28"/>
          <w:szCs w:val="28"/>
          <w:vertAlign w:val="subscript"/>
        </w:rPr>
        <w:t>1</w:t>
      </w:r>
      <w:r w:rsidR="00DC069E" w:rsidRPr="00DC0E2E">
        <w:rPr>
          <w:i/>
          <w:color w:val="000000"/>
          <w:sz w:val="28"/>
          <w:szCs w:val="28"/>
        </w:rPr>
        <w:t xml:space="preserve"> + 0</w:t>
      </w:r>
      <w:r w:rsidR="00DC069E" w:rsidRPr="00DC0E2E">
        <w:rPr>
          <w:i/>
          <w:color w:val="000000"/>
          <w:sz w:val="28"/>
          <w:szCs w:val="28"/>
          <w:vertAlign w:val="subscript"/>
        </w:rPr>
        <w:t>2</w:t>
      </w:r>
      <w:r w:rsidR="00DC069E" w:rsidRPr="00DC0E2E">
        <w:rPr>
          <w:i/>
          <w:color w:val="000000"/>
          <w:sz w:val="28"/>
          <w:szCs w:val="28"/>
        </w:rPr>
        <w:t xml:space="preserve"> + 0</w:t>
      </w:r>
      <w:r w:rsidR="00DC069E" w:rsidRPr="00DC0E2E">
        <w:rPr>
          <w:i/>
          <w:color w:val="000000"/>
          <w:sz w:val="28"/>
          <w:szCs w:val="28"/>
          <w:vertAlign w:val="subscript"/>
        </w:rPr>
        <w:t>3</w:t>
      </w:r>
      <w:r w:rsidR="00DC069E" w:rsidRPr="00DC0E2E">
        <w:rPr>
          <w:i/>
          <w:color w:val="000000"/>
          <w:sz w:val="28"/>
          <w:szCs w:val="28"/>
        </w:rPr>
        <w:t xml:space="preserve"> + 0</w:t>
      </w:r>
      <w:r w:rsidR="00DC069E" w:rsidRPr="00DC0E2E">
        <w:rPr>
          <w:i/>
          <w:color w:val="000000"/>
          <w:sz w:val="28"/>
          <w:szCs w:val="28"/>
          <w:vertAlign w:val="subscript"/>
        </w:rPr>
        <w:t>4</w:t>
      </w:r>
      <w:r w:rsidR="00DC069E" w:rsidRPr="00DC0E2E">
        <w:rPr>
          <w:i/>
          <w:color w:val="000000"/>
          <w:sz w:val="28"/>
          <w:szCs w:val="28"/>
        </w:rPr>
        <w:t xml:space="preserve"> / 4, где</w:t>
      </w:r>
    </w:p>
    <w:p w:rsidR="00C300BC" w:rsidRDefault="00C300BC" w:rsidP="00DC0E2E">
      <w:pPr>
        <w:spacing w:line="360" w:lineRule="auto"/>
        <w:ind w:firstLine="709"/>
        <w:jc w:val="both"/>
        <w:rPr>
          <w:i/>
          <w:color w:val="000000"/>
          <w:sz w:val="28"/>
          <w:szCs w:val="28"/>
        </w:rPr>
      </w:pPr>
    </w:p>
    <w:p w:rsidR="00DC069E" w:rsidRPr="00DC0E2E" w:rsidRDefault="00DC069E" w:rsidP="00DC0E2E">
      <w:pPr>
        <w:spacing w:line="360" w:lineRule="auto"/>
        <w:ind w:firstLine="709"/>
        <w:jc w:val="both"/>
        <w:rPr>
          <w:color w:val="000000"/>
          <w:sz w:val="28"/>
          <w:szCs w:val="28"/>
        </w:rPr>
      </w:pPr>
      <w:r w:rsidRPr="00DC0E2E">
        <w:rPr>
          <w:i/>
          <w:color w:val="000000"/>
          <w:sz w:val="28"/>
          <w:szCs w:val="28"/>
        </w:rPr>
        <w:t>0</w:t>
      </w:r>
      <w:r w:rsidRPr="00DC0E2E">
        <w:rPr>
          <w:i/>
          <w:color w:val="000000"/>
          <w:sz w:val="28"/>
          <w:szCs w:val="28"/>
          <w:vertAlign w:val="subscript"/>
        </w:rPr>
        <w:t>1</w:t>
      </w:r>
      <w:r w:rsidR="00DC0E2E">
        <w:rPr>
          <w:i/>
          <w:color w:val="000000"/>
          <w:sz w:val="28"/>
          <w:szCs w:val="28"/>
        </w:rPr>
        <w:t>,</w:t>
      </w:r>
      <w:r w:rsidRPr="00DC0E2E">
        <w:rPr>
          <w:i/>
          <w:color w:val="000000"/>
          <w:sz w:val="28"/>
          <w:szCs w:val="28"/>
        </w:rPr>
        <w:t xml:space="preserve"> 0</w:t>
      </w:r>
      <w:r w:rsidRPr="00DC0E2E">
        <w:rPr>
          <w:i/>
          <w:color w:val="000000"/>
          <w:sz w:val="28"/>
          <w:szCs w:val="28"/>
          <w:vertAlign w:val="subscript"/>
        </w:rPr>
        <w:t>2</w:t>
      </w:r>
      <w:r w:rsidR="00DC0E2E">
        <w:rPr>
          <w:i/>
          <w:color w:val="000000"/>
          <w:sz w:val="28"/>
          <w:szCs w:val="28"/>
        </w:rPr>
        <w:t>,</w:t>
      </w:r>
      <w:r w:rsidRPr="00DC0E2E">
        <w:rPr>
          <w:i/>
          <w:color w:val="000000"/>
          <w:sz w:val="28"/>
          <w:szCs w:val="28"/>
        </w:rPr>
        <w:t xml:space="preserve"> 0</w:t>
      </w:r>
      <w:r w:rsidRPr="00DC0E2E">
        <w:rPr>
          <w:i/>
          <w:color w:val="000000"/>
          <w:sz w:val="28"/>
          <w:szCs w:val="28"/>
          <w:vertAlign w:val="subscript"/>
        </w:rPr>
        <w:t>3</w:t>
      </w:r>
      <w:r w:rsidRPr="00DC0E2E">
        <w:rPr>
          <w:color w:val="000000"/>
          <w:sz w:val="28"/>
          <w:szCs w:val="28"/>
        </w:rPr>
        <w:t xml:space="preserve"> – величины остаточной стоимости имущества на 1</w:t>
      </w:r>
      <w:r w:rsidR="00DC0E2E">
        <w:rPr>
          <w:color w:val="000000"/>
          <w:sz w:val="28"/>
          <w:szCs w:val="28"/>
        </w:rPr>
        <w:t>-</w:t>
      </w:r>
      <w:r w:rsidR="00DC0E2E" w:rsidRPr="00DC0E2E">
        <w:rPr>
          <w:color w:val="000000"/>
          <w:sz w:val="28"/>
          <w:szCs w:val="28"/>
        </w:rPr>
        <w:t>о</w:t>
      </w:r>
      <w:r w:rsidRPr="00DC0E2E">
        <w:rPr>
          <w:color w:val="000000"/>
          <w:sz w:val="28"/>
          <w:szCs w:val="28"/>
        </w:rPr>
        <w:t>е число каждого месяца данного отчётного периода;</w:t>
      </w:r>
    </w:p>
    <w:p w:rsidR="00DC069E" w:rsidRPr="00DC0E2E" w:rsidRDefault="00DC069E" w:rsidP="00DC0E2E">
      <w:pPr>
        <w:spacing w:line="360" w:lineRule="auto"/>
        <w:ind w:firstLine="709"/>
        <w:jc w:val="both"/>
        <w:rPr>
          <w:color w:val="000000"/>
          <w:sz w:val="28"/>
          <w:szCs w:val="28"/>
        </w:rPr>
      </w:pPr>
      <w:r w:rsidRPr="00DC0E2E">
        <w:rPr>
          <w:i/>
          <w:color w:val="000000"/>
          <w:sz w:val="28"/>
          <w:szCs w:val="28"/>
        </w:rPr>
        <w:t>0</w:t>
      </w:r>
      <w:r w:rsidRPr="00DC0E2E">
        <w:rPr>
          <w:i/>
          <w:color w:val="000000"/>
          <w:sz w:val="28"/>
          <w:szCs w:val="28"/>
          <w:vertAlign w:val="subscript"/>
        </w:rPr>
        <w:t>4</w:t>
      </w:r>
      <w:r w:rsidR="00DC0E2E">
        <w:rPr>
          <w:i/>
          <w:color w:val="000000"/>
          <w:sz w:val="28"/>
          <w:szCs w:val="28"/>
        </w:rPr>
        <w:t xml:space="preserve"> </w:t>
      </w:r>
      <w:r w:rsidR="00DC0E2E">
        <w:rPr>
          <w:color w:val="000000"/>
          <w:sz w:val="28"/>
          <w:szCs w:val="28"/>
        </w:rPr>
        <w:t>–</w:t>
      </w:r>
      <w:r w:rsidR="00DC0E2E" w:rsidRPr="00DC0E2E">
        <w:rPr>
          <w:color w:val="000000"/>
          <w:sz w:val="28"/>
          <w:szCs w:val="28"/>
        </w:rPr>
        <w:t xml:space="preserve"> </w:t>
      </w:r>
      <w:r w:rsidRPr="00DC0E2E">
        <w:rPr>
          <w:color w:val="000000"/>
          <w:sz w:val="28"/>
          <w:szCs w:val="28"/>
        </w:rPr>
        <w:t>величина остаточной стоимости имущества на 1</w:t>
      </w:r>
      <w:r w:rsidR="00DC0E2E">
        <w:rPr>
          <w:color w:val="000000"/>
          <w:sz w:val="28"/>
          <w:szCs w:val="28"/>
        </w:rPr>
        <w:t>-</w:t>
      </w:r>
      <w:r w:rsidR="00DC0E2E" w:rsidRPr="00DC0E2E">
        <w:rPr>
          <w:color w:val="000000"/>
          <w:sz w:val="28"/>
          <w:szCs w:val="28"/>
        </w:rPr>
        <w:t>о</w:t>
      </w:r>
      <w:r w:rsidRPr="00DC0E2E">
        <w:rPr>
          <w:color w:val="000000"/>
          <w:sz w:val="28"/>
          <w:szCs w:val="28"/>
        </w:rPr>
        <w:t>е число месяца следующего за истёкшим отчётным периодом.</w:t>
      </w:r>
    </w:p>
    <w:p w:rsidR="00DC069E" w:rsidRPr="00DC0E2E" w:rsidRDefault="00FE2CBC" w:rsidP="00DC0E2E">
      <w:pPr>
        <w:spacing w:line="360" w:lineRule="auto"/>
        <w:ind w:firstLine="709"/>
        <w:jc w:val="both"/>
        <w:rPr>
          <w:color w:val="000000"/>
          <w:sz w:val="28"/>
          <w:szCs w:val="28"/>
        </w:rPr>
      </w:pPr>
      <w:r w:rsidRPr="00DC0E2E">
        <w:rPr>
          <w:color w:val="000000"/>
          <w:sz w:val="28"/>
          <w:szCs w:val="28"/>
        </w:rPr>
        <w:t>Налоговым периодом является к</w:t>
      </w:r>
      <w:r w:rsidR="00DC069E" w:rsidRPr="00DC0E2E">
        <w:rPr>
          <w:color w:val="000000"/>
          <w:sz w:val="28"/>
          <w:szCs w:val="28"/>
        </w:rPr>
        <w:t>алендарный год</w:t>
      </w:r>
      <w:r w:rsidRPr="00DC0E2E">
        <w:rPr>
          <w:color w:val="000000"/>
          <w:sz w:val="28"/>
          <w:szCs w:val="28"/>
        </w:rPr>
        <w:t xml:space="preserve">, а отчетным </w:t>
      </w:r>
      <w:r w:rsidR="00DC0E2E">
        <w:rPr>
          <w:color w:val="000000"/>
          <w:sz w:val="28"/>
          <w:szCs w:val="28"/>
        </w:rPr>
        <w:t>–</w:t>
      </w:r>
      <w:r w:rsidR="00DC0E2E" w:rsidRPr="00DC0E2E">
        <w:rPr>
          <w:color w:val="000000"/>
          <w:sz w:val="28"/>
          <w:szCs w:val="28"/>
        </w:rPr>
        <w:t xml:space="preserve"> </w:t>
      </w:r>
      <w:r w:rsidR="00DC069E" w:rsidRPr="00DC0E2E">
        <w:rPr>
          <w:color w:val="000000"/>
          <w:sz w:val="28"/>
          <w:szCs w:val="28"/>
        </w:rPr>
        <w:t xml:space="preserve">I квартал, </w:t>
      </w:r>
      <w:r w:rsidRPr="00DC0E2E">
        <w:rPr>
          <w:color w:val="000000"/>
          <w:sz w:val="28"/>
          <w:szCs w:val="28"/>
        </w:rPr>
        <w:t>п</w:t>
      </w:r>
      <w:r w:rsidR="00DC069E" w:rsidRPr="00DC0E2E">
        <w:rPr>
          <w:color w:val="000000"/>
          <w:sz w:val="28"/>
          <w:szCs w:val="28"/>
        </w:rPr>
        <w:t>олугодие</w:t>
      </w:r>
      <w:r w:rsidRPr="00DC0E2E">
        <w:rPr>
          <w:color w:val="000000"/>
          <w:sz w:val="28"/>
          <w:szCs w:val="28"/>
        </w:rPr>
        <w:t xml:space="preserve"> и</w:t>
      </w:r>
      <w:r w:rsidR="00DC069E" w:rsidRPr="00DC0E2E">
        <w:rPr>
          <w:color w:val="000000"/>
          <w:sz w:val="28"/>
          <w:szCs w:val="28"/>
        </w:rPr>
        <w:t xml:space="preserve"> 9 месяцев</w:t>
      </w:r>
      <w:r w:rsidRPr="00DC0E2E">
        <w:rPr>
          <w:color w:val="000000"/>
          <w:sz w:val="28"/>
          <w:szCs w:val="28"/>
        </w:rPr>
        <w:t>.</w:t>
      </w:r>
    </w:p>
    <w:p w:rsidR="00DC069E" w:rsidRPr="00DC0E2E" w:rsidRDefault="0008733E" w:rsidP="00DC0E2E">
      <w:pPr>
        <w:spacing w:line="360" w:lineRule="auto"/>
        <w:ind w:firstLine="709"/>
        <w:jc w:val="both"/>
        <w:rPr>
          <w:color w:val="000000"/>
          <w:sz w:val="28"/>
          <w:szCs w:val="28"/>
        </w:rPr>
      </w:pPr>
      <w:r w:rsidRPr="00DC0E2E">
        <w:rPr>
          <w:color w:val="000000"/>
          <w:sz w:val="28"/>
          <w:szCs w:val="28"/>
        </w:rPr>
        <w:t>Налоговая ставка по налогу на имущество организаций установлена в размере</w:t>
      </w:r>
      <w:r w:rsidR="00DC069E" w:rsidRPr="00DC0E2E">
        <w:rPr>
          <w:color w:val="000000"/>
          <w:sz w:val="28"/>
          <w:szCs w:val="28"/>
        </w:rPr>
        <w:t xml:space="preserve"> 2,</w:t>
      </w:r>
      <w:r w:rsidR="00DC0E2E" w:rsidRPr="00DC0E2E">
        <w:rPr>
          <w:color w:val="000000"/>
          <w:sz w:val="28"/>
          <w:szCs w:val="28"/>
        </w:rPr>
        <w:t>2</w:t>
      </w:r>
      <w:r w:rsidR="00DC0E2E">
        <w:rPr>
          <w:color w:val="000000"/>
          <w:sz w:val="28"/>
          <w:szCs w:val="28"/>
        </w:rPr>
        <w:t>%</w:t>
      </w:r>
      <w:r w:rsidRPr="00DC0E2E">
        <w:rPr>
          <w:color w:val="000000"/>
          <w:sz w:val="28"/>
          <w:szCs w:val="28"/>
        </w:rPr>
        <w:t>.</w:t>
      </w:r>
    </w:p>
    <w:p w:rsidR="00DC069E" w:rsidRPr="00DC0E2E" w:rsidRDefault="0008733E" w:rsidP="00DC0E2E">
      <w:pPr>
        <w:spacing w:line="360" w:lineRule="auto"/>
        <w:ind w:firstLine="709"/>
        <w:jc w:val="both"/>
        <w:rPr>
          <w:color w:val="000000"/>
          <w:sz w:val="28"/>
          <w:szCs w:val="28"/>
        </w:rPr>
      </w:pPr>
      <w:r w:rsidRPr="00DC0E2E">
        <w:rPr>
          <w:color w:val="000000"/>
          <w:sz w:val="28"/>
          <w:szCs w:val="28"/>
        </w:rPr>
        <w:t>Налоговые льготы</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Освобождаются от налогообложения:</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1) органы государственной власти области, органы местного самоуправления муниципальных образований области;</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2) бюджетные учреждения, финансируемые из областного и местных бюджетов;</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 xml:space="preserve">3) автономные учреждения, созданные Иркутской областью как субъектом Российской Федерации или муниципальными образованиями области, </w:t>
      </w:r>
      <w:r w:rsidR="00DC0E2E">
        <w:rPr>
          <w:color w:val="000000"/>
          <w:sz w:val="28"/>
          <w:szCs w:val="28"/>
        </w:rPr>
        <w:t>–</w:t>
      </w:r>
      <w:r w:rsidR="00DC0E2E" w:rsidRPr="00DC0E2E">
        <w:rPr>
          <w:color w:val="000000"/>
          <w:sz w:val="28"/>
          <w:szCs w:val="28"/>
        </w:rPr>
        <w:t xml:space="preserve"> </w:t>
      </w:r>
      <w:r w:rsidRPr="00DC0E2E">
        <w:rPr>
          <w:color w:val="000000"/>
          <w:sz w:val="28"/>
          <w:szCs w:val="28"/>
        </w:rPr>
        <w:t>в отношении имущества, закрепленного за ними учредителем, либо имущества, приобретенного автономными учреждениями за счет средств, выделенных ему учредителем на приобретение этого имущества;</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 xml:space="preserve">4) организации </w:t>
      </w:r>
      <w:r w:rsidR="00DC0E2E">
        <w:rPr>
          <w:color w:val="000000"/>
          <w:sz w:val="28"/>
          <w:szCs w:val="28"/>
        </w:rPr>
        <w:t>–</w:t>
      </w:r>
      <w:r w:rsidR="00DC0E2E" w:rsidRPr="00DC0E2E">
        <w:rPr>
          <w:color w:val="000000"/>
          <w:sz w:val="28"/>
          <w:szCs w:val="28"/>
        </w:rPr>
        <w:t xml:space="preserve"> </w:t>
      </w:r>
      <w:r w:rsidRPr="00DC0E2E">
        <w:rPr>
          <w:color w:val="000000"/>
          <w:sz w:val="28"/>
          <w:szCs w:val="28"/>
        </w:rPr>
        <w:t>в отношении автомобильных дорог общего пользования регионального значения и муниципальных автомобильных дорог общего пользования;</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5) религиозные организации.</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Порядок и сроки уплаты налога</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1. В течение налогового периода налогоплательщики уплачивают авансовые платежи по налогу. Авансовые платежи по налогу уплачиваются по итогам каждого отчетного периода.</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2. По истечении налогового периода налогоплательщики уплачивают сумму налога, подлежащего уплате по итогам налогового периода, за вычетом сумм авансовых платежей по налогу, фактически уплаченных в течение налогового периода.</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3. Авансовые платежи по налогу, подлежащие уплате по итогам каждого отчетного периода, уплачиваются налогоплательщиками не позднее сроков, установленных пунктом 2 статьи 386 главы 30 части второй Налогового кодекса Российской Федерации для подачи налоговых расчетов по авансовым платежам по налогу за соответствующие отчетные периоды.</w:t>
      </w:r>
    </w:p>
    <w:p w:rsidR="00F53D9F" w:rsidRPr="00DC0E2E" w:rsidRDefault="00F53D9F" w:rsidP="00DC0E2E">
      <w:pPr>
        <w:spacing w:line="360" w:lineRule="auto"/>
        <w:ind w:firstLine="709"/>
        <w:jc w:val="both"/>
        <w:rPr>
          <w:color w:val="000000"/>
          <w:sz w:val="28"/>
          <w:szCs w:val="28"/>
        </w:rPr>
      </w:pPr>
      <w:r w:rsidRPr="00DC0E2E">
        <w:rPr>
          <w:color w:val="000000"/>
          <w:sz w:val="28"/>
          <w:szCs w:val="28"/>
        </w:rPr>
        <w:t>4. Налог, подлежащий уплате по итогам налогового периода, уплачивается налогоплательщиками не позднее срока для подачи налоговой декларации по налогу за соответствующий налоговый период.</w:t>
      </w:r>
    </w:p>
    <w:p w:rsidR="00DC069E" w:rsidRPr="00DC0E2E" w:rsidRDefault="00F53D9F" w:rsidP="00DC0E2E">
      <w:pPr>
        <w:spacing w:line="360" w:lineRule="auto"/>
        <w:ind w:firstLine="709"/>
        <w:jc w:val="both"/>
        <w:rPr>
          <w:color w:val="000000"/>
          <w:sz w:val="28"/>
          <w:szCs w:val="28"/>
        </w:rPr>
      </w:pPr>
      <w:r w:rsidRPr="00DC0E2E">
        <w:rPr>
          <w:color w:val="000000"/>
          <w:sz w:val="28"/>
          <w:szCs w:val="28"/>
        </w:rPr>
        <w:t xml:space="preserve">Сроки подачи налоговой декларации по </w:t>
      </w:r>
      <w:r w:rsidR="007D789D" w:rsidRPr="00DC0E2E">
        <w:rPr>
          <w:color w:val="000000"/>
          <w:sz w:val="28"/>
          <w:szCs w:val="28"/>
        </w:rPr>
        <w:t>налогу на имущество организаций.</w:t>
      </w:r>
    </w:p>
    <w:p w:rsidR="00DC069E" w:rsidRPr="00DC0E2E" w:rsidRDefault="00DC069E" w:rsidP="00DC0E2E">
      <w:pPr>
        <w:numPr>
          <w:ilvl w:val="0"/>
          <w:numId w:val="14"/>
        </w:numPr>
        <w:tabs>
          <w:tab w:val="clear" w:pos="1107"/>
          <w:tab w:val="num" w:pos="900"/>
        </w:tabs>
        <w:spacing w:line="360" w:lineRule="auto"/>
        <w:ind w:left="0" w:firstLine="709"/>
        <w:jc w:val="both"/>
        <w:rPr>
          <w:color w:val="000000"/>
          <w:sz w:val="28"/>
          <w:szCs w:val="28"/>
        </w:rPr>
      </w:pPr>
      <w:r w:rsidRPr="00DC0E2E">
        <w:rPr>
          <w:color w:val="000000"/>
          <w:sz w:val="28"/>
          <w:szCs w:val="28"/>
        </w:rPr>
        <w:t>По итогам отчётного периода:</w:t>
      </w:r>
    </w:p>
    <w:p w:rsidR="00DC069E" w:rsidRPr="00DC0E2E" w:rsidRDefault="00DC069E" w:rsidP="00DC0E2E">
      <w:pPr>
        <w:tabs>
          <w:tab w:val="num" w:pos="900"/>
        </w:tabs>
        <w:spacing w:line="360" w:lineRule="auto"/>
        <w:ind w:firstLine="709"/>
        <w:jc w:val="both"/>
        <w:rPr>
          <w:color w:val="000000"/>
          <w:sz w:val="28"/>
          <w:szCs w:val="28"/>
        </w:rPr>
      </w:pPr>
      <w:r w:rsidRPr="00DC0E2E">
        <w:rPr>
          <w:color w:val="000000"/>
          <w:sz w:val="28"/>
          <w:szCs w:val="28"/>
        </w:rPr>
        <w:t>Налогоплательщики представляют налоговые расчёты по авансовым платежам не позднее 30 дней с даты окончания соответствующего отчётного периода</w:t>
      </w:r>
      <w:r w:rsidR="00F53D9F" w:rsidRPr="00DC0E2E">
        <w:rPr>
          <w:color w:val="000000"/>
          <w:sz w:val="28"/>
          <w:szCs w:val="28"/>
        </w:rPr>
        <w:t>;</w:t>
      </w:r>
    </w:p>
    <w:p w:rsidR="00DC069E" w:rsidRPr="00DC0E2E" w:rsidRDefault="00DC069E" w:rsidP="00DC0E2E">
      <w:pPr>
        <w:numPr>
          <w:ilvl w:val="0"/>
          <w:numId w:val="14"/>
        </w:numPr>
        <w:tabs>
          <w:tab w:val="clear" w:pos="1107"/>
          <w:tab w:val="num" w:pos="900"/>
        </w:tabs>
        <w:spacing w:line="360" w:lineRule="auto"/>
        <w:ind w:left="0" w:firstLine="709"/>
        <w:jc w:val="both"/>
        <w:rPr>
          <w:color w:val="000000"/>
          <w:sz w:val="28"/>
          <w:szCs w:val="28"/>
        </w:rPr>
      </w:pPr>
      <w:r w:rsidRPr="00DC0E2E">
        <w:rPr>
          <w:color w:val="000000"/>
          <w:sz w:val="28"/>
          <w:szCs w:val="28"/>
        </w:rPr>
        <w:t>По итогам налогового периода:</w:t>
      </w:r>
    </w:p>
    <w:p w:rsidR="00DC069E" w:rsidRPr="00DC0E2E" w:rsidRDefault="00DC069E" w:rsidP="00DC0E2E">
      <w:pPr>
        <w:tabs>
          <w:tab w:val="num" w:pos="900"/>
        </w:tabs>
        <w:spacing w:line="360" w:lineRule="auto"/>
        <w:ind w:firstLine="709"/>
        <w:jc w:val="both"/>
        <w:rPr>
          <w:color w:val="000000"/>
          <w:sz w:val="28"/>
          <w:szCs w:val="28"/>
        </w:rPr>
      </w:pPr>
      <w:r w:rsidRPr="00DC0E2E">
        <w:rPr>
          <w:color w:val="000000"/>
          <w:sz w:val="28"/>
          <w:szCs w:val="28"/>
        </w:rPr>
        <w:t>Налоговые декларации представляются налогоплательщиками не позднее 30 марта года, следующего за истёкшим налоговым периодом</w:t>
      </w:r>
      <w:r w:rsidR="00F53D9F" w:rsidRPr="00DC0E2E">
        <w:rPr>
          <w:color w:val="000000"/>
          <w:sz w:val="28"/>
          <w:szCs w:val="28"/>
        </w:rPr>
        <w:t>.</w:t>
      </w:r>
    </w:p>
    <w:p w:rsidR="00DC069E" w:rsidRPr="00DC0E2E" w:rsidRDefault="00BC0C5F" w:rsidP="00DC0E2E">
      <w:pPr>
        <w:spacing w:line="360" w:lineRule="auto"/>
        <w:ind w:firstLine="709"/>
        <w:jc w:val="both"/>
        <w:rPr>
          <w:color w:val="000000"/>
          <w:sz w:val="28"/>
          <w:szCs w:val="28"/>
        </w:rPr>
      </w:pPr>
      <w:bookmarkStart w:id="214" w:name="_Toc200134628"/>
      <w:r w:rsidRPr="00DC0E2E">
        <w:rPr>
          <w:color w:val="000000"/>
          <w:sz w:val="28"/>
          <w:szCs w:val="28"/>
        </w:rPr>
        <w:t>Транспортный налог</w:t>
      </w:r>
      <w:bookmarkEnd w:id="214"/>
    </w:p>
    <w:p w:rsidR="00DC069E" w:rsidRPr="00DC0E2E" w:rsidRDefault="00BC0C5F" w:rsidP="00DC0E2E">
      <w:pPr>
        <w:spacing w:line="360" w:lineRule="auto"/>
        <w:ind w:firstLine="709"/>
        <w:jc w:val="both"/>
        <w:rPr>
          <w:color w:val="000000"/>
          <w:sz w:val="28"/>
          <w:szCs w:val="28"/>
        </w:rPr>
      </w:pPr>
      <w:r w:rsidRPr="00DC0E2E">
        <w:rPr>
          <w:color w:val="000000"/>
          <w:sz w:val="28"/>
          <w:szCs w:val="28"/>
        </w:rPr>
        <w:t>Налогоплательщиками транспортного налога являются физические и юридические лица</w:t>
      </w:r>
      <w:r w:rsidR="00DC069E" w:rsidRPr="00DC0E2E">
        <w:rPr>
          <w:color w:val="000000"/>
          <w:sz w:val="28"/>
          <w:szCs w:val="28"/>
        </w:rPr>
        <w:t>, на которых зарегистрированы транспортные средства признаваемые объектом налогообложения</w:t>
      </w:r>
      <w:r w:rsidRPr="00DC0E2E">
        <w:rPr>
          <w:color w:val="000000"/>
          <w:sz w:val="28"/>
          <w:szCs w:val="28"/>
        </w:rPr>
        <w:t>.</w:t>
      </w:r>
    </w:p>
    <w:p w:rsidR="00DC069E" w:rsidRPr="00DC0E2E" w:rsidRDefault="00BC0C5F" w:rsidP="00DC0E2E">
      <w:pPr>
        <w:spacing w:line="360" w:lineRule="auto"/>
        <w:ind w:firstLine="709"/>
        <w:jc w:val="both"/>
        <w:rPr>
          <w:color w:val="000000"/>
          <w:sz w:val="28"/>
          <w:szCs w:val="28"/>
        </w:rPr>
      </w:pPr>
      <w:r w:rsidRPr="00DC0E2E">
        <w:rPr>
          <w:color w:val="000000"/>
          <w:sz w:val="28"/>
          <w:szCs w:val="28"/>
        </w:rPr>
        <w:t>Объектом налогообложения могут быть: а</w:t>
      </w:r>
      <w:r w:rsidR="00DC069E" w:rsidRPr="00DC0E2E">
        <w:rPr>
          <w:color w:val="000000"/>
          <w:sz w:val="28"/>
          <w:szCs w:val="28"/>
        </w:rPr>
        <w:t>втомобили, мотоциклы, мотороллеры, автобусы и другие самоходные машины и механизмы на пневматическом и гусеничном ходу, самолёты вертолёты,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w:t>
      </w:r>
      <w:r w:rsidRPr="00DC0E2E">
        <w:rPr>
          <w:color w:val="000000"/>
          <w:sz w:val="28"/>
          <w:szCs w:val="28"/>
        </w:rPr>
        <w:t>.</w:t>
      </w:r>
    </w:p>
    <w:p w:rsidR="00DC069E" w:rsidRPr="00DC0E2E" w:rsidRDefault="00BC0C5F" w:rsidP="00DC0E2E">
      <w:pPr>
        <w:spacing w:line="360" w:lineRule="auto"/>
        <w:ind w:firstLine="709"/>
        <w:jc w:val="both"/>
        <w:rPr>
          <w:color w:val="000000"/>
          <w:sz w:val="28"/>
          <w:szCs w:val="28"/>
        </w:rPr>
      </w:pPr>
      <w:r w:rsidRPr="00DC0E2E">
        <w:rPr>
          <w:color w:val="000000"/>
          <w:sz w:val="28"/>
          <w:szCs w:val="28"/>
        </w:rPr>
        <w:t>Налоговая база</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 xml:space="preserve">В отношении транспортных средств, имеющих двигатели,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как мощность двигателя транспортного средства в л.с. и в отношении водных несамоходных (буксируемых) транспортных средств, для которых определяется валовая вместимость, </w:t>
      </w:r>
      <w:r w:rsidR="00DC0E2E">
        <w:rPr>
          <w:color w:val="000000"/>
          <w:sz w:val="28"/>
          <w:szCs w:val="28"/>
        </w:rPr>
        <w:t>–</w:t>
      </w:r>
      <w:r w:rsidR="00DC0E2E" w:rsidRPr="00DC0E2E">
        <w:rPr>
          <w:color w:val="000000"/>
          <w:sz w:val="28"/>
          <w:szCs w:val="28"/>
        </w:rPr>
        <w:t xml:space="preserve"> </w:t>
      </w:r>
      <w:r w:rsidRPr="00DC0E2E">
        <w:rPr>
          <w:color w:val="000000"/>
          <w:sz w:val="28"/>
          <w:szCs w:val="28"/>
        </w:rPr>
        <w:t>как валовая вместимость в регистровых тоннах налоговая база определяется отдельно по каждому транспортному средству.</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 xml:space="preserve">В отношении водных и воздушных транспортных средств, не указанных выше, </w:t>
      </w:r>
      <w:r w:rsidR="00DC0E2E">
        <w:rPr>
          <w:color w:val="000000"/>
          <w:sz w:val="28"/>
          <w:szCs w:val="28"/>
        </w:rPr>
        <w:t>–</w:t>
      </w:r>
      <w:r w:rsidR="00DC0E2E" w:rsidRPr="00DC0E2E">
        <w:rPr>
          <w:color w:val="000000"/>
          <w:sz w:val="28"/>
          <w:szCs w:val="28"/>
        </w:rPr>
        <w:t xml:space="preserve"> </w:t>
      </w:r>
      <w:r w:rsidRPr="00DC0E2E">
        <w:rPr>
          <w:color w:val="000000"/>
          <w:sz w:val="28"/>
          <w:szCs w:val="28"/>
        </w:rPr>
        <w:t>как единица транспортного средства налоговая база определяется отдельно от других.</w:t>
      </w:r>
    </w:p>
    <w:p w:rsidR="00DC069E" w:rsidRPr="00DC0E2E" w:rsidRDefault="00BC0C5F" w:rsidP="00DC0E2E">
      <w:pPr>
        <w:spacing w:line="360" w:lineRule="auto"/>
        <w:ind w:firstLine="709"/>
        <w:jc w:val="both"/>
        <w:rPr>
          <w:color w:val="000000"/>
          <w:sz w:val="28"/>
          <w:szCs w:val="28"/>
        </w:rPr>
      </w:pPr>
      <w:r w:rsidRPr="00DC0E2E">
        <w:rPr>
          <w:color w:val="000000"/>
          <w:sz w:val="28"/>
          <w:szCs w:val="28"/>
        </w:rPr>
        <w:t>Налоговым периодом для транспортного налога является к</w:t>
      </w:r>
      <w:r w:rsidR="00DC069E" w:rsidRPr="00DC0E2E">
        <w:rPr>
          <w:color w:val="000000"/>
          <w:sz w:val="28"/>
          <w:szCs w:val="28"/>
        </w:rPr>
        <w:t>алендарный год</w:t>
      </w:r>
      <w:r w:rsidRPr="00DC0E2E">
        <w:rPr>
          <w:color w:val="000000"/>
          <w:sz w:val="28"/>
          <w:szCs w:val="28"/>
        </w:rPr>
        <w:t xml:space="preserve">, а отчетным </w:t>
      </w:r>
      <w:r w:rsidR="00DC0E2E">
        <w:rPr>
          <w:color w:val="000000"/>
          <w:sz w:val="28"/>
          <w:szCs w:val="28"/>
        </w:rPr>
        <w:t>–</w:t>
      </w:r>
      <w:r w:rsidR="00DC0E2E" w:rsidRPr="00DC0E2E">
        <w:rPr>
          <w:color w:val="000000"/>
          <w:sz w:val="28"/>
          <w:szCs w:val="28"/>
        </w:rPr>
        <w:t xml:space="preserve"> </w:t>
      </w:r>
      <w:r w:rsidRPr="00DC0E2E">
        <w:rPr>
          <w:color w:val="000000"/>
          <w:sz w:val="28"/>
          <w:szCs w:val="28"/>
        </w:rPr>
        <w:t>1</w:t>
      </w:r>
      <w:r w:rsidR="00DC069E" w:rsidRPr="00DC0E2E">
        <w:rPr>
          <w:color w:val="000000"/>
          <w:sz w:val="28"/>
          <w:szCs w:val="28"/>
          <w:vertAlign w:val="superscript"/>
        </w:rPr>
        <w:t>ый</w:t>
      </w:r>
      <w:r w:rsidR="00DC0E2E">
        <w:rPr>
          <w:color w:val="000000"/>
          <w:sz w:val="28"/>
          <w:szCs w:val="28"/>
        </w:rPr>
        <w:t>,</w:t>
      </w:r>
      <w:r w:rsidRPr="00DC0E2E">
        <w:rPr>
          <w:color w:val="000000"/>
          <w:sz w:val="28"/>
          <w:szCs w:val="28"/>
        </w:rPr>
        <w:t xml:space="preserve"> 2</w:t>
      </w:r>
      <w:r w:rsidR="00DC069E" w:rsidRPr="00DC0E2E">
        <w:rPr>
          <w:color w:val="000000"/>
          <w:sz w:val="28"/>
          <w:szCs w:val="28"/>
          <w:vertAlign w:val="superscript"/>
        </w:rPr>
        <w:t>ой</w:t>
      </w:r>
      <w:r w:rsidR="00DC0E2E">
        <w:rPr>
          <w:color w:val="000000"/>
          <w:sz w:val="28"/>
          <w:szCs w:val="28"/>
        </w:rPr>
        <w:t xml:space="preserve"> </w:t>
      </w:r>
      <w:r w:rsidRPr="00DC0E2E">
        <w:rPr>
          <w:color w:val="000000"/>
          <w:sz w:val="28"/>
          <w:szCs w:val="28"/>
        </w:rPr>
        <w:t>и 3</w:t>
      </w:r>
      <w:r w:rsidR="00DC069E" w:rsidRPr="00DC0E2E">
        <w:rPr>
          <w:color w:val="000000"/>
          <w:sz w:val="28"/>
          <w:szCs w:val="28"/>
          <w:vertAlign w:val="superscript"/>
        </w:rPr>
        <w:t>ий</w:t>
      </w:r>
      <w:r w:rsidR="00DC0E2E">
        <w:rPr>
          <w:color w:val="000000"/>
          <w:sz w:val="28"/>
          <w:szCs w:val="28"/>
        </w:rPr>
        <w:t xml:space="preserve"> </w:t>
      </w:r>
      <w:r w:rsidR="00DC069E" w:rsidRPr="00DC0E2E">
        <w:rPr>
          <w:color w:val="000000"/>
          <w:sz w:val="28"/>
          <w:szCs w:val="28"/>
        </w:rPr>
        <w:t>квартал</w:t>
      </w:r>
      <w:r w:rsidRPr="00DC0E2E">
        <w:rPr>
          <w:color w:val="000000"/>
          <w:sz w:val="28"/>
          <w:szCs w:val="28"/>
        </w:rPr>
        <w:t>.</w:t>
      </w:r>
    </w:p>
    <w:p w:rsidR="00DC069E" w:rsidRPr="00DC0E2E" w:rsidRDefault="00BC0C5F" w:rsidP="00DC0E2E">
      <w:pPr>
        <w:autoSpaceDE w:val="0"/>
        <w:autoSpaceDN w:val="0"/>
        <w:adjustRightInd w:val="0"/>
        <w:spacing w:line="360" w:lineRule="auto"/>
        <w:ind w:firstLine="709"/>
        <w:jc w:val="both"/>
        <w:rPr>
          <w:color w:val="000000"/>
          <w:sz w:val="28"/>
          <w:szCs w:val="20"/>
        </w:rPr>
      </w:pPr>
      <w:r w:rsidRPr="00DC0E2E">
        <w:rPr>
          <w:color w:val="000000"/>
          <w:sz w:val="28"/>
          <w:szCs w:val="28"/>
        </w:rPr>
        <w:t xml:space="preserve">Налоговые ставки по налогу приведены </w:t>
      </w:r>
      <w:r w:rsidR="005A7774" w:rsidRPr="00DC0E2E">
        <w:rPr>
          <w:color w:val="000000"/>
          <w:sz w:val="28"/>
          <w:szCs w:val="28"/>
        </w:rPr>
        <w:t>в Приложении 3</w:t>
      </w:r>
      <w:r w:rsidRPr="00DC0E2E">
        <w:rPr>
          <w:color w:val="000000"/>
          <w:sz w:val="28"/>
          <w:szCs w:val="28"/>
        </w:rPr>
        <w:t>.</w:t>
      </w:r>
    </w:p>
    <w:p w:rsidR="00DC069E" w:rsidRPr="00DC0E2E" w:rsidRDefault="0074533F" w:rsidP="00DC0E2E">
      <w:pPr>
        <w:spacing w:line="360" w:lineRule="auto"/>
        <w:ind w:firstLine="709"/>
        <w:jc w:val="both"/>
        <w:rPr>
          <w:color w:val="000000"/>
          <w:sz w:val="28"/>
          <w:szCs w:val="28"/>
        </w:rPr>
      </w:pPr>
      <w:r w:rsidRPr="00DC0E2E">
        <w:rPr>
          <w:color w:val="000000"/>
          <w:sz w:val="28"/>
          <w:szCs w:val="28"/>
        </w:rPr>
        <w:t>Порядок исчисления налога</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Налогоплательщики-организации исчисляют сумму налога самостоятельно.</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Сумму налога для налогоплательщиков-физических лиц исчисляет налоговый орган на основании сведений, которые представляются в налоговый орган органами, осуществляющими госрегистрацию ТС</w:t>
      </w:r>
    </w:p>
    <w:p w:rsidR="00C300BC" w:rsidRDefault="00C300BC" w:rsidP="00DC0E2E">
      <w:pPr>
        <w:spacing w:line="360" w:lineRule="auto"/>
        <w:ind w:firstLine="709"/>
        <w:jc w:val="both"/>
        <w:rPr>
          <w:i/>
          <w:color w:val="000000"/>
          <w:sz w:val="28"/>
          <w:szCs w:val="28"/>
        </w:rPr>
      </w:pPr>
    </w:p>
    <w:p w:rsidR="00DC069E" w:rsidRPr="00DC0E2E" w:rsidRDefault="00DC069E" w:rsidP="00DC0E2E">
      <w:pPr>
        <w:spacing w:line="360" w:lineRule="auto"/>
        <w:ind w:firstLine="709"/>
        <w:jc w:val="both"/>
        <w:rPr>
          <w:i/>
          <w:color w:val="000000"/>
          <w:sz w:val="28"/>
          <w:szCs w:val="28"/>
        </w:rPr>
      </w:pPr>
      <w:r w:rsidRPr="00DC0E2E">
        <w:rPr>
          <w:i/>
          <w:color w:val="000000"/>
          <w:sz w:val="28"/>
          <w:szCs w:val="28"/>
        </w:rPr>
        <w:t xml:space="preserve">Сумма налога = Налоговая база </w:t>
      </w:r>
      <w:r w:rsidRPr="00DC0E2E">
        <w:rPr>
          <w:i/>
          <w:color w:val="000000"/>
          <w:sz w:val="28"/>
          <w:szCs w:val="28"/>
        </w:rPr>
        <w:sym w:font="Symbol" w:char="F0B7"/>
      </w:r>
      <w:r w:rsidRPr="00DC0E2E">
        <w:rPr>
          <w:i/>
          <w:color w:val="000000"/>
          <w:sz w:val="28"/>
          <w:szCs w:val="28"/>
        </w:rPr>
        <w:t xml:space="preserve"> Налоговая ставка</w:t>
      </w:r>
    </w:p>
    <w:p w:rsidR="00C300BC" w:rsidRDefault="00C300BC" w:rsidP="00DC0E2E">
      <w:pPr>
        <w:spacing w:line="360" w:lineRule="auto"/>
        <w:ind w:firstLine="709"/>
        <w:jc w:val="both"/>
        <w:rPr>
          <w:color w:val="000000"/>
          <w:sz w:val="28"/>
          <w:szCs w:val="28"/>
        </w:rPr>
      </w:pPr>
    </w:p>
    <w:p w:rsidR="00DC069E" w:rsidRPr="00DC0E2E" w:rsidRDefault="00DC069E" w:rsidP="00DC0E2E">
      <w:pPr>
        <w:spacing w:line="360" w:lineRule="auto"/>
        <w:ind w:firstLine="709"/>
        <w:jc w:val="both"/>
        <w:rPr>
          <w:color w:val="000000"/>
          <w:sz w:val="28"/>
          <w:szCs w:val="28"/>
        </w:rPr>
      </w:pPr>
      <w:r w:rsidRPr="00DC0E2E">
        <w:rPr>
          <w:color w:val="000000"/>
          <w:sz w:val="28"/>
          <w:szCs w:val="28"/>
        </w:rPr>
        <w:t>В случае госрегистрации ТС и (или) снятия ТС с госрегистрации в течение налогового периода исчисление суммы налога производиться с учётом коэффициента, определяемого как отношение числа полных месяцев, в течение которых ТС было зарегистрировано на налогоплательщика, к числу календарных месяцев в налоговом периоде. При этом месяц постановки (снятия) ТС на учёт принимается за полный.</w:t>
      </w:r>
    </w:p>
    <w:p w:rsidR="00DC069E" w:rsidRPr="00DC0E2E" w:rsidRDefault="00DC069E" w:rsidP="00DC0E2E">
      <w:pPr>
        <w:spacing w:line="360" w:lineRule="auto"/>
        <w:ind w:firstLine="709"/>
        <w:jc w:val="both"/>
        <w:rPr>
          <w:color w:val="000000"/>
          <w:sz w:val="28"/>
          <w:szCs w:val="28"/>
        </w:rPr>
      </w:pPr>
      <w:r w:rsidRPr="00DC0E2E">
        <w:rPr>
          <w:color w:val="000000"/>
          <w:sz w:val="28"/>
          <w:szCs w:val="28"/>
        </w:rPr>
        <w:t>Органы осуществляющие госрегистрацию обязаны сообщать обо всех изменениях в налоговый орган в течении 10 дней после регистрации или снятия ТС с учёта</w:t>
      </w:r>
      <w:r w:rsidR="0074533F" w:rsidRPr="00DC0E2E">
        <w:rPr>
          <w:color w:val="000000"/>
          <w:sz w:val="28"/>
          <w:szCs w:val="28"/>
        </w:rPr>
        <w:t>.</w:t>
      </w:r>
    </w:p>
    <w:p w:rsidR="0074533F" w:rsidRPr="00DC0E2E" w:rsidRDefault="0074533F" w:rsidP="00DC0E2E">
      <w:pPr>
        <w:spacing w:line="360" w:lineRule="auto"/>
        <w:ind w:firstLine="709"/>
        <w:jc w:val="both"/>
        <w:rPr>
          <w:color w:val="000000"/>
          <w:sz w:val="28"/>
          <w:szCs w:val="28"/>
        </w:rPr>
      </w:pPr>
      <w:r w:rsidRPr="00DC0E2E">
        <w:rPr>
          <w:color w:val="000000"/>
          <w:sz w:val="28"/>
          <w:szCs w:val="28"/>
        </w:rPr>
        <w:t>Льготы по уплате налога</w:t>
      </w:r>
    </w:p>
    <w:p w:rsidR="0074533F" w:rsidRPr="00DC0E2E" w:rsidRDefault="0074533F" w:rsidP="00DC0E2E">
      <w:pPr>
        <w:spacing w:line="360" w:lineRule="auto"/>
        <w:ind w:firstLine="709"/>
        <w:jc w:val="both"/>
        <w:rPr>
          <w:color w:val="000000"/>
          <w:sz w:val="28"/>
          <w:szCs w:val="28"/>
        </w:rPr>
      </w:pPr>
      <w:r w:rsidRPr="00DC0E2E">
        <w:rPr>
          <w:color w:val="000000"/>
          <w:sz w:val="28"/>
          <w:szCs w:val="28"/>
        </w:rPr>
        <w:t>1. Освобождаются от уплаты налога ветераны Великой Отечественной войны, ветераны труда и инвалиды всех категорий в отношении следующих категорий транспортных средств:</w:t>
      </w:r>
    </w:p>
    <w:p w:rsidR="0074533F" w:rsidRPr="00DC0E2E" w:rsidRDefault="00DC0E2E" w:rsidP="00DC0E2E">
      <w:pPr>
        <w:spacing w:line="360" w:lineRule="auto"/>
        <w:ind w:firstLine="709"/>
        <w:jc w:val="both"/>
        <w:rPr>
          <w:color w:val="000000"/>
          <w:sz w:val="28"/>
          <w:szCs w:val="28"/>
        </w:rPr>
      </w:pPr>
      <w:r>
        <w:rPr>
          <w:color w:val="000000"/>
          <w:sz w:val="28"/>
          <w:szCs w:val="28"/>
        </w:rPr>
        <w:t>– </w:t>
      </w:r>
      <w:r w:rsidR="0074533F" w:rsidRPr="00DC0E2E">
        <w:rPr>
          <w:color w:val="000000"/>
          <w:sz w:val="28"/>
          <w:szCs w:val="28"/>
        </w:rPr>
        <w:t>легковые автомобили с мощностью двигателя до 100</w:t>
      </w:r>
      <w:r>
        <w:rPr>
          <w:color w:val="000000"/>
          <w:sz w:val="28"/>
          <w:szCs w:val="28"/>
        </w:rPr>
        <w:t> </w:t>
      </w:r>
      <w:r w:rsidRPr="00DC0E2E">
        <w:rPr>
          <w:color w:val="000000"/>
          <w:sz w:val="28"/>
          <w:szCs w:val="28"/>
        </w:rPr>
        <w:t>л</w:t>
      </w:r>
      <w:r w:rsidR="0074533F" w:rsidRPr="00DC0E2E">
        <w:rPr>
          <w:color w:val="000000"/>
          <w:sz w:val="28"/>
          <w:szCs w:val="28"/>
        </w:rPr>
        <w:t>.с. (73,55 кВт) включительно;</w:t>
      </w:r>
    </w:p>
    <w:p w:rsidR="0074533F" w:rsidRPr="00DC0E2E" w:rsidRDefault="00DC0E2E" w:rsidP="00DC0E2E">
      <w:pPr>
        <w:spacing w:line="360" w:lineRule="auto"/>
        <w:ind w:firstLine="709"/>
        <w:jc w:val="both"/>
        <w:rPr>
          <w:color w:val="000000"/>
          <w:sz w:val="28"/>
          <w:szCs w:val="28"/>
        </w:rPr>
      </w:pPr>
      <w:r>
        <w:rPr>
          <w:color w:val="000000"/>
          <w:sz w:val="28"/>
          <w:szCs w:val="28"/>
        </w:rPr>
        <w:t>– </w:t>
      </w:r>
      <w:r w:rsidR="0074533F" w:rsidRPr="00DC0E2E">
        <w:rPr>
          <w:color w:val="000000"/>
          <w:sz w:val="28"/>
          <w:szCs w:val="28"/>
        </w:rPr>
        <w:t>легковые автомобили, с момента выпуска которых до 1</w:t>
      </w:r>
      <w:r>
        <w:rPr>
          <w:color w:val="000000"/>
          <w:sz w:val="28"/>
          <w:szCs w:val="28"/>
        </w:rPr>
        <w:t>-</w:t>
      </w:r>
      <w:r w:rsidRPr="00DC0E2E">
        <w:rPr>
          <w:color w:val="000000"/>
          <w:sz w:val="28"/>
          <w:szCs w:val="28"/>
        </w:rPr>
        <w:t>г</w:t>
      </w:r>
      <w:r w:rsidR="0074533F" w:rsidRPr="00DC0E2E">
        <w:rPr>
          <w:color w:val="000000"/>
          <w:sz w:val="28"/>
          <w:szCs w:val="28"/>
        </w:rPr>
        <w:t>о числа налогового периода прошло 7 лет и более, с мощностью двигателя свыше 100</w:t>
      </w:r>
      <w:r>
        <w:rPr>
          <w:color w:val="000000"/>
          <w:sz w:val="28"/>
          <w:szCs w:val="28"/>
        </w:rPr>
        <w:t> </w:t>
      </w:r>
      <w:r w:rsidRPr="00DC0E2E">
        <w:rPr>
          <w:color w:val="000000"/>
          <w:sz w:val="28"/>
          <w:szCs w:val="28"/>
        </w:rPr>
        <w:t>л</w:t>
      </w:r>
      <w:r w:rsidR="0074533F" w:rsidRPr="00DC0E2E">
        <w:rPr>
          <w:color w:val="000000"/>
          <w:sz w:val="28"/>
          <w:szCs w:val="28"/>
        </w:rPr>
        <w:t>.с. до 125</w:t>
      </w:r>
      <w:r>
        <w:rPr>
          <w:color w:val="000000"/>
          <w:sz w:val="28"/>
          <w:szCs w:val="28"/>
        </w:rPr>
        <w:t> </w:t>
      </w:r>
      <w:r w:rsidRPr="00DC0E2E">
        <w:rPr>
          <w:color w:val="000000"/>
          <w:sz w:val="28"/>
          <w:szCs w:val="28"/>
        </w:rPr>
        <w:t>л</w:t>
      </w:r>
      <w:r w:rsidR="0074533F" w:rsidRPr="00DC0E2E">
        <w:rPr>
          <w:color w:val="000000"/>
          <w:sz w:val="28"/>
          <w:szCs w:val="28"/>
        </w:rPr>
        <w:t>.с. (свыше 73,55 кВт до 91,94 кВт) включительно;</w:t>
      </w:r>
    </w:p>
    <w:p w:rsidR="0074533F" w:rsidRPr="00DC0E2E" w:rsidRDefault="00DC0E2E" w:rsidP="00DC0E2E">
      <w:pPr>
        <w:spacing w:line="360" w:lineRule="auto"/>
        <w:ind w:firstLine="709"/>
        <w:jc w:val="both"/>
        <w:rPr>
          <w:color w:val="000000"/>
          <w:sz w:val="28"/>
          <w:szCs w:val="28"/>
        </w:rPr>
      </w:pPr>
      <w:r>
        <w:rPr>
          <w:color w:val="000000"/>
          <w:sz w:val="28"/>
          <w:szCs w:val="28"/>
        </w:rPr>
        <w:t>– </w:t>
      </w:r>
      <w:r w:rsidR="0074533F" w:rsidRPr="00DC0E2E">
        <w:rPr>
          <w:color w:val="000000"/>
          <w:sz w:val="28"/>
          <w:szCs w:val="28"/>
        </w:rPr>
        <w:t>мотоциклы и мотороллеры с мощностью двигателя до 40</w:t>
      </w:r>
      <w:r>
        <w:rPr>
          <w:color w:val="000000"/>
          <w:sz w:val="28"/>
          <w:szCs w:val="28"/>
        </w:rPr>
        <w:t> </w:t>
      </w:r>
      <w:r w:rsidRPr="00DC0E2E">
        <w:rPr>
          <w:color w:val="000000"/>
          <w:sz w:val="28"/>
          <w:szCs w:val="28"/>
        </w:rPr>
        <w:t>л</w:t>
      </w:r>
      <w:r w:rsidR="0074533F" w:rsidRPr="00DC0E2E">
        <w:rPr>
          <w:color w:val="000000"/>
          <w:sz w:val="28"/>
          <w:szCs w:val="28"/>
        </w:rPr>
        <w:t>.с. (29,42 кВт) включительно;</w:t>
      </w:r>
    </w:p>
    <w:p w:rsidR="0074533F" w:rsidRPr="00DC0E2E" w:rsidRDefault="00DC0E2E" w:rsidP="00DC0E2E">
      <w:pPr>
        <w:spacing w:line="360" w:lineRule="auto"/>
        <w:ind w:firstLine="709"/>
        <w:jc w:val="both"/>
        <w:rPr>
          <w:color w:val="000000"/>
          <w:sz w:val="28"/>
          <w:szCs w:val="28"/>
        </w:rPr>
      </w:pPr>
      <w:r>
        <w:rPr>
          <w:color w:val="000000"/>
          <w:sz w:val="28"/>
          <w:szCs w:val="28"/>
        </w:rPr>
        <w:t>– </w:t>
      </w:r>
      <w:r w:rsidR="0074533F" w:rsidRPr="00DC0E2E">
        <w:rPr>
          <w:color w:val="000000"/>
          <w:sz w:val="28"/>
          <w:szCs w:val="28"/>
        </w:rPr>
        <w:t>катера, моторные лодки или другие водные транспортные средства с мощностью двигателя до 100</w:t>
      </w:r>
      <w:r>
        <w:rPr>
          <w:color w:val="000000"/>
          <w:sz w:val="28"/>
          <w:szCs w:val="28"/>
        </w:rPr>
        <w:t> </w:t>
      </w:r>
      <w:r w:rsidRPr="00DC0E2E">
        <w:rPr>
          <w:color w:val="000000"/>
          <w:sz w:val="28"/>
          <w:szCs w:val="28"/>
        </w:rPr>
        <w:t>л</w:t>
      </w:r>
      <w:r w:rsidR="0074533F" w:rsidRPr="00DC0E2E">
        <w:rPr>
          <w:color w:val="000000"/>
          <w:sz w:val="28"/>
          <w:szCs w:val="28"/>
        </w:rPr>
        <w:t>.с. (73,55 кВт) включительно.</w:t>
      </w:r>
    </w:p>
    <w:p w:rsidR="0074533F" w:rsidRPr="00DC0E2E" w:rsidRDefault="0074533F" w:rsidP="00DC0E2E">
      <w:pPr>
        <w:spacing w:line="360" w:lineRule="auto"/>
        <w:ind w:firstLine="709"/>
        <w:jc w:val="both"/>
        <w:rPr>
          <w:color w:val="000000"/>
          <w:sz w:val="28"/>
          <w:szCs w:val="28"/>
        </w:rPr>
      </w:pPr>
      <w:r w:rsidRPr="00DC0E2E">
        <w:rPr>
          <w:color w:val="000000"/>
          <w:sz w:val="28"/>
          <w:szCs w:val="28"/>
        </w:rPr>
        <w:t>Льгота предоставляется в отношении одного транспортного средства по выбору налогоплательщика.</w:t>
      </w:r>
    </w:p>
    <w:p w:rsidR="0074533F" w:rsidRPr="00DC0E2E" w:rsidRDefault="0074533F" w:rsidP="00DC0E2E">
      <w:pPr>
        <w:spacing w:line="360" w:lineRule="auto"/>
        <w:ind w:firstLine="709"/>
        <w:jc w:val="both"/>
        <w:rPr>
          <w:color w:val="000000"/>
          <w:sz w:val="28"/>
          <w:szCs w:val="28"/>
        </w:rPr>
      </w:pPr>
      <w:r w:rsidRPr="00DC0E2E">
        <w:rPr>
          <w:color w:val="000000"/>
          <w:sz w:val="28"/>
          <w:szCs w:val="28"/>
        </w:rPr>
        <w:t>2. Граждане, получающие трудовую пенсию по старости, в отношении одного транспортного средства по выбору из указанных в части первой настоящей статьи уплачивают налог в размере 2</w:t>
      </w:r>
      <w:r w:rsidR="00DC0E2E" w:rsidRPr="00DC0E2E">
        <w:rPr>
          <w:color w:val="000000"/>
          <w:sz w:val="28"/>
          <w:szCs w:val="28"/>
        </w:rPr>
        <w:t>0</w:t>
      </w:r>
      <w:r w:rsidR="00DC0E2E">
        <w:rPr>
          <w:color w:val="000000"/>
          <w:sz w:val="28"/>
          <w:szCs w:val="28"/>
        </w:rPr>
        <w:t>%</w:t>
      </w:r>
      <w:r w:rsidRPr="00DC0E2E">
        <w:rPr>
          <w:color w:val="000000"/>
          <w:sz w:val="28"/>
          <w:szCs w:val="28"/>
        </w:rPr>
        <w:t xml:space="preserve"> от установленных налоговых ставок.</w:t>
      </w:r>
    </w:p>
    <w:p w:rsidR="0074533F" w:rsidRPr="00DC0E2E" w:rsidRDefault="0074533F" w:rsidP="00DC0E2E">
      <w:pPr>
        <w:spacing w:line="360" w:lineRule="auto"/>
        <w:ind w:firstLine="709"/>
        <w:jc w:val="both"/>
        <w:rPr>
          <w:color w:val="000000"/>
          <w:sz w:val="28"/>
          <w:szCs w:val="28"/>
        </w:rPr>
      </w:pPr>
      <w:r w:rsidRPr="00DC0E2E">
        <w:rPr>
          <w:color w:val="000000"/>
          <w:sz w:val="28"/>
          <w:szCs w:val="28"/>
        </w:rPr>
        <w:t>Порядок и сроки уплаты налога и авансовых платежей по налогу</w:t>
      </w:r>
    </w:p>
    <w:p w:rsidR="0074533F" w:rsidRPr="00DC0E2E" w:rsidRDefault="0074533F" w:rsidP="00DC0E2E">
      <w:pPr>
        <w:spacing w:line="360" w:lineRule="auto"/>
        <w:ind w:firstLine="709"/>
        <w:jc w:val="both"/>
        <w:rPr>
          <w:color w:val="000000"/>
          <w:sz w:val="28"/>
          <w:szCs w:val="28"/>
        </w:rPr>
      </w:pPr>
      <w:r w:rsidRPr="00DC0E2E">
        <w:rPr>
          <w:color w:val="000000"/>
          <w:sz w:val="28"/>
          <w:szCs w:val="28"/>
        </w:rPr>
        <w:t>1. Налогоплательщики, являющиеся физическими лицами, уплачивают налог в срок не позднее 1 апреля года, следующего за истекшим налоговым периодом.</w:t>
      </w:r>
    </w:p>
    <w:p w:rsidR="0074533F" w:rsidRPr="00DC0E2E" w:rsidRDefault="0074533F" w:rsidP="00DC0E2E">
      <w:pPr>
        <w:spacing w:line="360" w:lineRule="auto"/>
        <w:ind w:firstLine="709"/>
        <w:jc w:val="both"/>
        <w:rPr>
          <w:color w:val="000000"/>
          <w:sz w:val="28"/>
          <w:szCs w:val="28"/>
        </w:rPr>
      </w:pPr>
      <w:r w:rsidRPr="00DC0E2E">
        <w:rPr>
          <w:color w:val="000000"/>
          <w:sz w:val="28"/>
          <w:szCs w:val="28"/>
        </w:rPr>
        <w:t>2. Налогоплательщики, являющиеся организациями, уплачивают налог путем внесения авансовых платежей по итогам отчетных периодов не позднее срока, установленного для подачи налогового расчета по авансовым платежам по налогу за соответствующие отчетные периоды.</w:t>
      </w:r>
    </w:p>
    <w:p w:rsidR="00230EAF" w:rsidRPr="00DC0E2E" w:rsidRDefault="0074533F" w:rsidP="00DC0E2E">
      <w:pPr>
        <w:spacing w:line="360" w:lineRule="auto"/>
        <w:ind w:firstLine="709"/>
        <w:jc w:val="both"/>
        <w:rPr>
          <w:color w:val="000000"/>
          <w:sz w:val="28"/>
          <w:szCs w:val="28"/>
        </w:rPr>
      </w:pPr>
      <w:r w:rsidRPr="00DC0E2E">
        <w:rPr>
          <w:color w:val="000000"/>
          <w:sz w:val="28"/>
          <w:szCs w:val="28"/>
        </w:rPr>
        <w:t>3. Налог, подлежащий уплате по итогам налогового периода (за вычетом сумм, уплаченных в виде авансовых платежей), уплачивается налогоплательщиками, являющимися организациями, не позднее 5 февраля года, следующего за истекшим налоговым периодом.</w:t>
      </w:r>
      <w:r w:rsidR="00194BB1" w:rsidRPr="00DC0E2E">
        <w:rPr>
          <w:rStyle w:val="a5"/>
          <w:color w:val="000000"/>
          <w:sz w:val="28"/>
          <w:szCs w:val="28"/>
        </w:rPr>
        <w:footnoteReference w:id="7"/>
      </w:r>
    </w:p>
    <w:p w:rsidR="00C300BC" w:rsidRDefault="00C300BC" w:rsidP="00DC0E2E">
      <w:pPr>
        <w:spacing w:line="360" w:lineRule="auto"/>
        <w:ind w:firstLine="709"/>
        <w:jc w:val="both"/>
        <w:rPr>
          <w:color w:val="000000"/>
          <w:sz w:val="28"/>
          <w:szCs w:val="28"/>
        </w:rPr>
      </w:pPr>
      <w:bookmarkStart w:id="215" w:name="_Toc200134629"/>
    </w:p>
    <w:p w:rsidR="00230EAF" w:rsidRPr="00C300BC" w:rsidRDefault="00BD7999" w:rsidP="00DC0E2E">
      <w:pPr>
        <w:spacing w:line="360" w:lineRule="auto"/>
        <w:ind w:firstLine="709"/>
        <w:jc w:val="both"/>
        <w:rPr>
          <w:b/>
          <w:color w:val="000000"/>
          <w:sz w:val="28"/>
          <w:szCs w:val="28"/>
        </w:rPr>
      </w:pPr>
      <w:r w:rsidRPr="00C300BC">
        <w:rPr>
          <w:b/>
          <w:color w:val="000000"/>
          <w:sz w:val="28"/>
          <w:szCs w:val="28"/>
        </w:rPr>
        <w:t>1.3</w:t>
      </w:r>
      <w:r w:rsidR="00230EAF" w:rsidRPr="00C300BC">
        <w:rPr>
          <w:b/>
          <w:color w:val="000000"/>
          <w:sz w:val="28"/>
          <w:szCs w:val="28"/>
        </w:rPr>
        <w:t xml:space="preserve"> Специальные налоговые режимы для субъектов малого предпринимательства</w:t>
      </w:r>
      <w:bookmarkEnd w:id="215"/>
    </w:p>
    <w:p w:rsidR="00C300BC" w:rsidRDefault="00C300BC" w:rsidP="00DC0E2E">
      <w:pPr>
        <w:spacing w:line="360" w:lineRule="auto"/>
        <w:ind w:firstLine="709"/>
        <w:jc w:val="both"/>
        <w:rPr>
          <w:color w:val="000000"/>
          <w:sz w:val="28"/>
          <w:szCs w:val="28"/>
        </w:rPr>
      </w:pPr>
    </w:p>
    <w:p w:rsidR="002F066C" w:rsidRPr="00DC0E2E" w:rsidRDefault="002F066C" w:rsidP="00DC0E2E">
      <w:pPr>
        <w:spacing w:line="360" w:lineRule="auto"/>
        <w:ind w:firstLine="709"/>
        <w:jc w:val="both"/>
        <w:rPr>
          <w:color w:val="000000"/>
          <w:sz w:val="28"/>
          <w:szCs w:val="28"/>
        </w:rPr>
      </w:pPr>
      <w:r w:rsidRPr="00DC0E2E">
        <w:rPr>
          <w:color w:val="000000"/>
          <w:sz w:val="28"/>
          <w:szCs w:val="28"/>
        </w:rPr>
        <w:t>Для предприятий малого бизнеса в настоящее время существуют следующие льготные системы налогообложения:</w:t>
      </w:r>
    </w:p>
    <w:p w:rsidR="002F066C" w:rsidRPr="00DC0E2E" w:rsidRDefault="00DC0E2E" w:rsidP="00DC0E2E">
      <w:pPr>
        <w:spacing w:line="360" w:lineRule="auto"/>
        <w:ind w:firstLine="709"/>
        <w:jc w:val="both"/>
        <w:rPr>
          <w:color w:val="000000"/>
          <w:sz w:val="28"/>
          <w:szCs w:val="28"/>
        </w:rPr>
      </w:pPr>
      <w:r>
        <w:rPr>
          <w:color w:val="000000"/>
          <w:sz w:val="28"/>
          <w:szCs w:val="28"/>
        </w:rPr>
        <w:t>– </w:t>
      </w:r>
      <w:r w:rsidR="002F066C" w:rsidRPr="00DC0E2E">
        <w:rPr>
          <w:color w:val="000000"/>
          <w:sz w:val="28"/>
          <w:szCs w:val="28"/>
        </w:rPr>
        <w:t xml:space="preserve">упрощенная система налогообложения (далее </w:t>
      </w:r>
      <w:r>
        <w:rPr>
          <w:color w:val="000000"/>
          <w:sz w:val="28"/>
          <w:szCs w:val="28"/>
        </w:rPr>
        <w:t>–</w:t>
      </w:r>
      <w:r w:rsidRPr="00DC0E2E">
        <w:rPr>
          <w:color w:val="000000"/>
          <w:sz w:val="28"/>
          <w:szCs w:val="28"/>
        </w:rPr>
        <w:t xml:space="preserve"> </w:t>
      </w:r>
      <w:r w:rsidR="002F066C" w:rsidRPr="00DC0E2E">
        <w:rPr>
          <w:color w:val="000000"/>
          <w:sz w:val="28"/>
          <w:szCs w:val="28"/>
        </w:rPr>
        <w:t xml:space="preserve">УСНО) с уплатой налога на выбор: </w:t>
      </w:r>
      <w:r w:rsidRPr="00DC0E2E">
        <w:rPr>
          <w:color w:val="000000"/>
          <w:sz w:val="28"/>
          <w:szCs w:val="28"/>
        </w:rPr>
        <w:t>6</w:t>
      </w:r>
      <w:r>
        <w:rPr>
          <w:color w:val="000000"/>
          <w:sz w:val="28"/>
          <w:szCs w:val="28"/>
        </w:rPr>
        <w:t>%</w:t>
      </w:r>
      <w:r w:rsidR="002F066C" w:rsidRPr="00DC0E2E">
        <w:rPr>
          <w:color w:val="000000"/>
          <w:sz w:val="28"/>
          <w:szCs w:val="28"/>
        </w:rPr>
        <w:t xml:space="preserve"> от дохода или 1</w:t>
      </w:r>
      <w:r w:rsidRPr="00DC0E2E">
        <w:rPr>
          <w:color w:val="000000"/>
          <w:sz w:val="28"/>
          <w:szCs w:val="28"/>
        </w:rPr>
        <w:t>5</w:t>
      </w:r>
      <w:r>
        <w:rPr>
          <w:color w:val="000000"/>
          <w:sz w:val="28"/>
          <w:szCs w:val="28"/>
        </w:rPr>
        <w:t>%</w:t>
      </w:r>
      <w:r w:rsidR="002F066C" w:rsidRPr="00DC0E2E">
        <w:rPr>
          <w:color w:val="000000"/>
          <w:sz w:val="28"/>
          <w:szCs w:val="28"/>
        </w:rPr>
        <w:t xml:space="preserve"> от разницы между доходом и расходами;</w:t>
      </w:r>
    </w:p>
    <w:p w:rsidR="002F066C" w:rsidRPr="00DC0E2E" w:rsidRDefault="00DC0E2E" w:rsidP="00DC0E2E">
      <w:pPr>
        <w:spacing w:line="360" w:lineRule="auto"/>
        <w:ind w:firstLine="709"/>
        <w:jc w:val="both"/>
        <w:rPr>
          <w:color w:val="000000"/>
          <w:sz w:val="28"/>
          <w:szCs w:val="28"/>
        </w:rPr>
      </w:pPr>
      <w:r>
        <w:rPr>
          <w:color w:val="000000"/>
          <w:sz w:val="28"/>
          <w:szCs w:val="28"/>
        </w:rPr>
        <w:t>– </w:t>
      </w:r>
      <w:r w:rsidR="002F066C" w:rsidRPr="00DC0E2E">
        <w:rPr>
          <w:color w:val="000000"/>
          <w:sz w:val="28"/>
          <w:szCs w:val="28"/>
        </w:rPr>
        <w:t xml:space="preserve">уплата единого налога на вмененный доход (далее </w:t>
      </w:r>
      <w:r>
        <w:rPr>
          <w:color w:val="000000"/>
          <w:sz w:val="28"/>
          <w:szCs w:val="28"/>
        </w:rPr>
        <w:t>–</w:t>
      </w:r>
      <w:r w:rsidRPr="00DC0E2E">
        <w:rPr>
          <w:color w:val="000000"/>
          <w:sz w:val="28"/>
          <w:szCs w:val="28"/>
        </w:rPr>
        <w:t xml:space="preserve"> </w:t>
      </w:r>
      <w:r w:rsidR="002F066C" w:rsidRPr="00DC0E2E">
        <w:rPr>
          <w:color w:val="000000"/>
          <w:sz w:val="28"/>
          <w:szCs w:val="28"/>
        </w:rPr>
        <w:t>ЕНВД);</w:t>
      </w:r>
    </w:p>
    <w:p w:rsidR="002F066C" w:rsidRPr="00DC0E2E" w:rsidRDefault="00DC0E2E" w:rsidP="00DC0E2E">
      <w:pPr>
        <w:spacing w:line="360" w:lineRule="auto"/>
        <w:ind w:firstLine="709"/>
        <w:jc w:val="both"/>
        <w:rPr>
          <w:color w:val="000000"/>
          <w:sz w:val="28"/>
          <w:szCs w:val="28"/>
        </w:rPr>
      </w:pPr>
      <w:r>
        <w:rPr>
          <w:color w:val="000000"/>
          <w:sz w:val="28"/>
          <w:szCs w:val="28"/>
        </w:rPr>
        <w:t>– </w:t>
      </w:r>
      <w:r w:rsidR="002F066C" w:rsidRPr="00DC0E2E">
        <w:rPr>
          <w:color w:val="000000"/>
          <w:sz w:val="28"/>
          <w:szCs w:val="28"/>
        </w:rPr>
        <w:t xml:space="preserve">уплата единого сельскохозяйственного налога (далее </w:t>
      </w:r>
      <w:r>
        <w:rPr>
          <w:color w:val="000000"/>
          <w:sz w:val="28"/>
          <w:szCs w:val="28"/>
        </w:rPr>
        <w:t>–</w:t>
      </w:r>
      <w:r w:rsidRPr="00DC0E2E">
        <w:rPr>
          <w:color w:val="000000"/>
          <w:sz w:val="28"/>
          <w:szCs w:val="28"/>
        </w:rPr>
        <w:t xml:space="preserve"> </w:t>
      </w:r>
      <w:r w:rsidR="002F066C" w:rsidRPr="00DC0E2E">
        <w:rPr>
          <w:color w:val="000000"/>
          <w:sz w:val="28"/>
          <w:szCs w:val="28"/>
        </w:rPr>
        <w:t>ЕСХН);</w:t>
      </w:r>
    </w:p>
    <w:p w:rsidR="00230EAF" w:rsidRPr="00DC0E2E" w:rsidRDefault="00C20A52" w:rsidP="00DC0E2E">
      <w:pPr>
        <w:spacing w:line="360" w:lineRule="auto"/>
        <w:ind w:firstLine="709"/>
        <w:jc w:val="both"/>
        <w:rPr>
          <w:color w:val="000000"/>
          <w:sz w:val="28"/>
          <w:szCs w:val="28"/>
        </w:rPr>
      </w:pPr>
      <w:bookmarkStart w:id="216" w:name="_Toc200134630"/>
      <w:r w:rsidRPr="00DC0E2E">
        <w:rPr>
          <w:color w:val="000000"/>
          <w:sz w:val="28"/>
          <w:szCs w:val="28"/>
        </w:rPr>
        <w:t>Упрощенная система налогообложения</w:t>
      </w:r>
      <w:bookmarkEnd w:id="216"/>
    </w:p>
    <w:p w:rsidR="0074533F" w:rsidRPr="00DC0E2E" w:rsidRDefault="00C20A52" w:rsidP="00DC0E2E">
      <w:pPr>
        <w:spacing w:line="360" w:lineRule="auto"/>
        <w:ind w:firstLine="709"/>
        <w:jc w:val="both"/>
        <w:rPr>
          <w:color w:val="000000"/>
          <w:sz w:val="28"/>
          <w:szCs w:val="28"/>
        </w:rPr>
      </w:pPr>
      <w:r w:rsidRPr="00DC0E2E">
        <w:rPr>
          <w:color w:val="000000"/>
          <w:sz w:val="28"/>
          <w:szCs w:val="28"/>
        </w:rPr>
        <w:t>Упрощенная система налогообложения</w:t>
      </w:r>
      <w:r w:rsidR="002F066C" w:rsidRPr="00DC0E2E">
        <w:rPr>
          <w:color w:val="000000"/>
          <w:sz w:val="28"/>
          <w:szCs w:val="28"/>
        </w:rPr>
        <w:t xml:space="preserve"> </w:t>
      </w:r>
      <w:r w:rsidRPr="00DC0E2E">
        <w:rPr>
          <w:color w:val="000000"/>
          <w:sz w:val="28"/>
          <w:szCs w:val="28"/>
        </w:rPr>
        <w:t xml:space="preserve">имеет очевидные преимущества перед общим режимом. </w:t>
      </w:r>
      <w:r w:rsidR="00230EAF" w:rsidRPr="00DC0E2E">
        <w:rPr>
          <w:color w:val="000000"/>
          <w:sz w:val="28"/>
          <w:szCs w:val="28"/>
        </w:rPr>
        <w:t xml:space="preserve">Во-первых, здесь привлекает добровольный порядок перехода на эту систему. Во-вторых, после уплаты единого налога в бюджет и платежей в бюджетные и внебюджетные фонды в распоряжении предприятия остается </w:t>
      </w:r>
      <w:r w:rsidR="004C3775" w:rsidRPr="00DC0E2E">
        <w:rPr>
          <w:color w:val="000000"/>
          <w:sz w:val="28"/>
          <w:szCs w:val="28"/>
        </w:rPr>
        <w:t>процент</w:t>
      </w:r>
      <w:r w:rsidR="00230EAF" w:rsidRPr="00DC0E2E">
        <w:rPr>
          <w:color w:val="000000"/>
          <w:sz w:val="28"/>
          <w:szCs w:val="28"/>
        </w:rPr>
        <w:t xml:space="preserve"> от выручки. Ведение бухгалтерского учета и отчетности предусмотрено в упрощенном варианте. Для субъектов малого предпринимательства сумма, начисленного к уплате единого налога, не является фиксированной, зависит от суммы полученной выручки.</w:t>
      </w:r>
      <w:r w:rsidR="00274C91" w:rsidRPr="00DC0E2E">
        <w:rPr>
          <w:rStyle w:val="a5"/>
          <w:color w:val="000000"/>
          <w:sz w:val="28"/>
          <w:szCs w:val="28"/>
        </w:rPr>
        <w:footnoteReference w:id="8"/>
      </w:r>
    </w:p>
    <w:p w:rsidR="00C20A52" w:rsidRPr="00DC0E2E" w:rsidRDefault="00C20A52" w:rsidP="00DC0E2E">
      <w:pPr>
        <w:spacing w:line="360" w:lineRule="auto"/>
        <w:ind w:firstLine="709"/>
        <w:jc w:val="both"/>
        <w:rPr>
          <w:color w:val="000000"/>
          <w:sz w:val="28"/>
          <w:szCs w:val="28"/>
        </w:rPr>
      </w:pPr>
      <w:r w:rsidRPr="00DC0E2E">
        <w:rPr>
          <w:color w:val="000000"/>
          <w:sz w:val="28"/>
          <w:szCs w:val="28"/>
        </w:rPr>
        <w:t xml:space="preserve">Организации, применяющие упрощенную систему налогообложения, являются плательщиками налога, уплачиваемого в связи с применением данного спецрежима, и освобождаются от обязанности по уплате налога на прибыль, налога на имущество и единого социального налога. Они также не признаются плательщиками налога на добавленную стоимость. Исключение </w:t>
      </w:r>
      <w:r w:rsidR="00DC0E2E">
        <w:rPr>
          <w:color w:val="000000"/>
          <w:sz w:val="28"/>
          <w:szCs w:val="28"/>
        </w:rPr>
        <w:t>–</w:t>
      </w:r>
      <w:r w:rsidR="00DC0E2E" w:rsidRPr="00DC0E2E">
        <w:rPr>
          <w:color w:val="000000"/>
          <w:sz w:val="28"/>
          <w:szCs w:val="28"/>
        </w:rPr>
        <w:t xml:space="preserve"> </w:t>
      </w:r>
      <w:r w:rsidRPr="00DC0E2E">
        <w:rPr>
          <w:color w:val="000000"/>
          <w:sz w:val="28"/>
          <w:szCs w:val="28"/>
        </w:rPr>
        <w:t>НДС, уплачиваемый при ввозе товаров на таможенную территорию РФ. Иные налоги уплачиваются в соответствии с законодательством о налогах и сборах.</w:t>
      </w:r>
    </w:p>
    <w:p w:rsidR="00C20A52" w:rsidRPr="00DC0E2E" w:rsidRDefault="00C20A52" w:rsidP="00DC0E2E">
      <w:pPr>
        <w:spacing w:line="360" w:lineRule="auto"/>
        <w:ind w:firstLine="709"/>
        <w:jc w:val="both"/>
        <w:rPr>
          <w:color w:val="000000"/>
          <w:sz w:val="28"/>
          <w:szCs w:val="28"/>
        </w:rPr>
      </w:pPr>
      <w:r w:rsidRPr="00DC0E2E">
        <w:rPr>
          <w:color w:val="000000"/>
          <w:sz w:val="28"/>
          <w:szCs w:val="28"/>
        </w:rPr>
        <w:t>Кроме того, организации на УСН</w:t>
      </w:r>
      <w:r w:rsidR="00274C91" w:rsidRPr="00DC0E2E">
        <w:rPr>
          <w:color w:val="000000"/>
          <w:sz w:val="28"/>
          <w:szCs w:val="28"/>
        </w:rPr>
        <w:t>О</w:t>
      </w:r>
      <w:r w:rsidRPr="00DC0E2E">
        <w:rPr>
          <w:color w:val="000000"/>
          <w:sz w:val="28"/>
          <w:szCs w:val="28"/>
        </w:rPr>
        <w:t xml:space="preserve"> не освобождаются от исполнения обязанностей налоговых агентов. </w:t>
      </w:r>
      <w:r w:rsidR="00391308" w:rsidRPr="00DC0E2E">
        <w:rPr>
          <w:color w:val="000000"/>
          <w:sz w:val="28"/>
          <w:szCs w:val="28"/>
        </w:rPr>
        <w:t>Также ежемесячно у</w:t>
      </w:r>
      <w:r w:rsidRPr="00DC0E2E">
        <w:rPr>
          <w:color w:val="000000"/>
          <w:sz w:val="28"/>
          <w:szCs w:val="28"/>
        </w:rPr>
        <w:t>плачивает страховые взносы</w:t>
      </w:r>
      <w:r w:rsidR="00391308" w:rsidRPr="00DC0E2E">
        <w:rPr>
          <w:color w:val="000000"/>
          <w:sz w:val="28"/>
          <w:szCs w:val="28"/>
        </w:rPr>
        <w:t xml:space="preserve"> на обязательное пенсионное страхование.</w:t>
      </w:r>
    </w:p>
    <w:p w:rsidR="00391308" w:rsidRPr="00DC0E2E" w:rsidRDefault="00391308" w:rsidP="00DC0E2E">
      <w:pPr>
        <w:spacing w:line="360" w:lineRule="auto"/>
        <w:ind w:firstLine="709"/>
        <w:jc w:val="both"/>
        <w:rPr>
          <w:color w:val="000000"/>
          <w:sz w:val="28"/>
          <w:szCs w:val="28"/>
        </w:rPr>
      </w:pPr>
      <w:r w:rsidRPr="00DC0E2E">
        <w:rPr>
          <w:color w:val="000000"/>
          <w:sz w:val="28"/>
          <w:szCs w:val="28"/>
        </w:rPr>
        <w:t>Обязательные условия-ограничения</w:t>
      </w:r>
      <w:r w:rsidR="00BC222C" w:rsidRPr="00DC0E2E">
        <w:rPr>
          <w:color w:val="000000"/>
          <w:sz w:val="28"/>
          <w:szCs w:val="28"/>
        </w:rPr>
        <w:t>:</w:t>
      </w:r>
    </w:p>
    <w:p w:rsidR="00391308" w:rsidRPr="00DC0E2E" w:rsidRDefault="00391308" w:rsidP="00DC0E2E">
      <w:pPr>
        <w:numPr>
          <w:ilvl w:val="0"/>
          <w:numId w:val="15"/>
        </w:numPr>
        <w:tabs>
          <w:tab w:val="clear" w:pos="720"/>
          <w:tab w:val="num" w:pos="0"/>
        </w:tabs>
        <w:spacing w:line="360" w:lineRule="auto"/>
        <w:ind w:left="0" w:firstLine="709"/>
        <w:jc w:val="both"/>
        <w:rPr>
          <w:color w:val="000000"/>
          <w:sz w:val="28"/>
          <w:szCs w:val="28"/>
        </w:rPr>
      </w:pPr>
      <w:r w:rsidRPr="00DC0E2E">
        <w:rPr>
          <w:color w:val="000000"/>
          <w:sz w:val="28"/>
          <w:szCs w:val="28"/>
        </w:rPr>
        <w:t>Средняя численность работников за налоговый (отчетный) период не выше 100 человек;</w:t>
      </w:r>
    </w:p>
    <w:p w:rsidR="00391308" w:rsidRPr="00DC0E2E" w:rsidRDefault="00391308" w:rsidP="00DC0E2E">
      <w:pPr>
        <w:numPr>
          <w:ilvl w:val="0"/>
          <w:numId w:val="15"/>
        </w:numPr>
        <w:tabs>
          <w:tab w:val="clear" w:pos="720"/>
          <w:tab w:val="num" w:pos="0"/>
        </w:tabs>
        <w:spacing w:line="360" w:lineRule="auto"/>
        <w:ind w:left="0" w:firstLine="709"/>
        <w:jc w:val="both"/>
        <w:rPr>
          <w:color w:val="000000"/>
          <w:sz w:val="28"/>
          <w:szCs w:val="28"/>
        </w:rPr>
      </w:pPr>
      <w:r w:rsidRPr="00DC0E2E">
        <w:rPr>
          <w:color w:val="000000"/>
          <w:sz w:val="28"/>
          <w:szCs w:val="28"/>
        </w:rPr>
        <w:t xml:space="preserve">Доход по итогам отчетного (налогового) периода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не выше 20 млн </w:t>
      </w:r>
      <w:r w:rsidR="00DC0E2E" w:rsidRPr="00DC0E2E">
        <w:rPr>
          <w:color w:val="000000"/>
          <w:sz w:val="28"/>
          <w:szCs w:val="28"/>
        </w:rPr>
        <w:t>руб.</w:t>
      </w:r>
      <w:r w:rsidR="00DC0E2E">
        <w:rPr>
          <w:color w:val="000000"/>
          <w:sz w:val="28"/>
          <w:szCs w:val="28"/>
        </w:rPr>
        <w:t xml:space="preserve"> </w:t>
      </w:r>
      <w:r w:rsidR="00DC0E2E" w:rsidRPr="00DC0E2E">
        <w:rPr>
          <w:color w:val="000000"/>
          <w:sz w:val="28"/>
          <w:szCs w:val="28"/>
        </w:rPr>
        <w:t>и</w:t>
      </w:r>
      <w:r w:rsidRPr="00DC0E2E">
        <w:rPr>
          <w:color w:val="000000"/>
          <w:sz w:val="28"/>
          <w:szCs w:val="28"/>
        </w:rPr>
        <w:t xml:space="preserve"> подлежит индексации на коэффициент-дефлятор;</w:t>
      </w:r>
    </w:p>
    <w:p w:rsidR="00391308" w:rsidRPr="00DC0E2E" w:rsidRDefault="00391308" w:rsidP="00DC0E2E">
      <w:pPr>
        <w:numPr>
          <w:ilvl w:val="0"/>
          <w:numId w:val="15"/>
        </w:numPr>
        <w:tabs>
          <w:tab w:val="clear" w:pos="720"/>
          <w:tab w:val="num" w:pos="0"/>
        </w:tabs>
        <w:spacing w:line="360" w:lineRule="auto"/>
        <w:ind w:left="0" w:firstLine="709"/>
        <w:jc w:val="both"/>
        <w:rPr>
          <w:color w:val="000000"/>
          <w:sz w:val="28"/>
          <w:szCs w:val="28"/>
        </w:rPr>
      </w:pPr>
      <w:r w:rsidRPr="00DC0E2E">
        <w:rPr>
          <w:color w:val="000000"/>
          <w:sz w:val="28"/>
          <w:szCs w:val="28"/>
        </w:rPr>
        <w:t xml:space="preserve">Остаточная стоимость основных средств и нематериальных активов, в том числе амортизируемых </w:t>
      </w:r>
      <w:r w:rsidR="00DC0E2E">
        <w:rPr>
          <w:color w:val="000000"/>
          <w:sz w:val="28"/>
          <w:szCs w:val="28"/>
        </w:rPr>
        <w:t>–</w:t>
      </w:r>
      <w:r w:rsidR="00DC0E2E" w:rsidRPr="00DC0E2E">
        <w:rPr>
          <w:color w:val="000000"/>
          <w:sz w:val="28"/>
          <w:szCs w:val="28"/>
        </w:rPr>
        <w:t xml:space="preserve"> </w:t>
      </w:r>
      <w:r w:rsidRPr="00DC0E2E">
        <w:rPr>
          <w:color w:val="000000"/>
          <w:sz w:val="28"/>
          <w:szCs w:val="28"/>
        </w:rPr>
        <w:t>не выше 100 млн руб.;</w:t>
      </w:r>
    </w:p>
    <w:p w:rsidR="00391308" w:rsidRPr="00DC0E2E" w:rsidRDefault="00391308" w:rsidP="00DC0E2E">
      <w:pPr>
        <w:numPr>
          <w:ilvl w:val="0"/>
          <w:numId w:val="15"/>
        </w:numPr>
        <w:tabs>
          <w:tab w:val="clear" w:pos="720"/>
          <w:tab w:val="num" w:pos="0"/>
        </w:tabs>
        <w:spacing w:line="360" w:lineRule="auto"/>
        <w:ind w:left="0" w:firstLine="709"/>
        <w:jc w:val="both"/>
        <w:rPr>
          <w:color w:val="000000"/>
          <w:sz w:val="28"/>
          <w:szCs w:val="28"/>
        </w:rPr>
      </w:pPr>
      <w:r w:rsidRPr="00DC0E2E">
        <w:rPr>
          <w:color w:val="000000"/>
          <w:sz w:val="28"/>
          <w:szCs w:val="28"/>
        </w:rPr>
        <w:t xml:space="preserve">Доля непосредственного участия других организаций </w:t>
      </w:r>
      <w:r w:rsidR="00DC0E2E">
        <w:rPr>
          <w:color w:val="000000"/>
          <w:sz w:val="28"/>
          <w:szCs w:val="28"/>
        </w:rPr>
        <w:t>–</w:t>
      </w:r>
      <w:r w:rsidR="00DC0E2E" w:rsidRPr="00DC0E2E">
        <w:rPr>
          <w:color w:val="000000"/>
          <w:sz w:val="28"/>
          <w:szCs w:val="28"/>
        </w:rPr>
        <w:t xml:space="preserve"> </w:t>
      </w:r>
      <w:r w:rsidRPr="00DC0E2E">
        <w:rPr>
          <w:color w:val="000000"/>
          <w:sz w:val="28"/>
          <w:szCs w:val="28"/>
        </w:rPr>
        <w:t>не более 2</w:t>
      </w:r>
      <w:r w:rsidR="00DC0E2E" w:rsidRPr="00DC0E2E">
        <w:rPr>
          <w:color w:val="000000"/>
          <w:sz w:val="28"/>
          <w:szCs w:val="28"/>
        </w:rPr>
        <w:t>5</w:t>
      </w:r>
      <w:r w:rsidR="00DC0E2E">
        <w:rPr>
          <w:color w:val="000000"/>
          <w:sz w:val="28"/>
          <w:szCs w:val="28"/>
        </w:rPr>
        <w:t>%</w:t>
      </w:r>
      <w:r w:rsidRPr="00DC0E2E">
        <w:rPr>
          <w:color w:val="000000"/>
          <w:sz w:val="28"/>
          <w:szCs w:val="28"/>
        </w:rPr>
        <w:t xml:space="preserve"> (кроме организаций с уставным капиталом общественных организаций инвалидов, а также организаций потребкооперации).</w:t>
      </w:r>
    </w:p>
    <w:p w:rsidR="00391308" w:rsidRPr="00DC0E2E" w:rsidRDefault="00391308" w:rsidP="00DC0E2E">
      <w:pPr>
        <w:spacing w:line="360" w:lineRule="auto"/>
        <w:ind w:firstLine="709"/>
        <w:jc w:val="both"/>
        <w:rPr>
          <w:color w:val="000000"/>
          <w:sz w:val="28"/>
          <w:szCs w:val="28"/>
        </w:rPr>
      </w:pPr>
      <w:r w:rsidRPr="00DC0E2E">
        <w:rPr>
          <w:color w:val="000000"/>
          <w:sz w:val="28"/>
          <w:szCs w:val="28"/>
        </w:rPr>
        <w:t xml:space="preserve">Налогоплательщиками </w:t>
      </w:r>
      <w:r w:rsidR="00274C91" w:rsidRPr="00DC0E2E">
        <w:rPr>
          <w:color w:val="000000"/>
          <w:sz w:val="28"/>
          <w:szCs w:val="28"/>
        </w:rPr>
        <w:t>«</w:t>
      </w:r>
      <w:r w:rsidRPr="00DC0E2E">
        <w:rPr>
          <w:color w:val="000000"/>
          <w:sz w:val="28"/>
          <w:szCs w:val="28"/>
        </w:rPr>
        <w:t>упрощенного</w:t>
      </w:r>
      <w:r w:rsidR="00274C91" w:rsidRPr="00DC0E2E">
        <w:rPr>
          <w:color w:val="000000"/>
          <w:sz w:val="28"/>
          <w:szCs w:val="28"/>
        </w:rPr>
        <w:t>»</w:t>
      </w:r>
      <w:r w:rsidR="00DC0E2E">
        <w:rPr>
          <w:color w:val="000000"/>
          <w:sz w:val="28"/>
          <w:szCs w:val="28"/>
        </w:rPr>
        <w:t xml:space="preserve"> </w:t>
      </w:r>
      <w:r w:rsidR="00274C91" w:rsidRPr="00DC0E2E">
        <w:rPr>
          <w:color w:val="000000"/>
          <w:sz w:val="28"/>
          <w:szCs w:val="28"/>
        </w:rPr>
        <w:t>налога являются о</w:t>
      </w:r>
      <w:r w:rsidRPr="00DC0E2E">
        <w:rPr>
          <w:color w:val="000000"/>
          <w:sz w:val="28"/>
          <w:szCs w:val="28"/>
        </w:rPr>
        <w:t>рганизации и индивидуальные предприниматели, перешедшие на УСНО и соблюдающие вышеназванные обязательные условия.</w:t>
      </w:r>
    </w:p>
    <w:p w:rsidR="00391308" w:rsidRPr="00DC0E2E" w:rsidRDefault="00391308" w:rsidP="00DC0E2E">
      <w:pPr>
        <w:spacing w:line="360" w:lineRule="auto"/>
        <w:ind w:firstLine="709"/>
        <w:jc w:val="both"/>
        <w:rPr>
          <w:color w:val="000000"/>
          <w:sz w:val="28"/>
          <w:szCs w:val="28"/>
        </w:rPr>
      </w:pPr>
      <w:r w:rsidRPr="00DC0E2E">
        <w:rPr>
          <w:color w:val="000000"/>
          <w:sz w:val="28"/>
          <w:szCs w:val="28"/>
        </w:rPr>
        <w:t>Не вправе применять УСНО:</w:t>
      </w:r>
    </w:p>
    <w:p w:rsidR="00391308"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организации, в том числе иностранные, имеющие филиалы, представительства;</w:t>
      </w:r>
    </w:p>
    <w:p w:rsidR="00391308"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банки;</w:t>
      </w:r>
    </w:p>
    <w:p w:rsidR="00391308"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страховщики;</w:t>
      </w:r>
    </w:p>
    <w:p w:rsidR="00391308"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негосударственные пенсионные фонды;</w:t>
      </w:r>
    </w:p>
    <w:p w:rsidR="00391308"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инвестиционные фонды;</w:t>
      </w:r>
    </w:p>
    <w:p w:rsidR="00391308"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профессиональные участники рынка ценных бумаг;</w:t>
      </w:r>
    </w:p>
    <w:p w:rsidR="00391308"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ломбарды;</w:t>
      </w:r>
    </w:p>
    <w:p w:rsidR="00274C91"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нотариусы, занимающиеся частной практикой, адвокаты, учредившие адвокатские кабинеты и др. формы адвокатских образований;</w:t>
      </w:r>
    </w:p>
    <w:p w:rsidR="00274C91" w:rsidRPr="00DC0E2E" w:rsidRDefault="00274C91"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бюджетные учреждения;</w:t>
      </w:r>
    </w:p>
    <w:p w:rsidR="00391308" w:rsidRPr="00DC0E2E" w:rsidRDefault="00391308" w:rsidP="00DC0E2E">
      <w:pPr>
        <w:numPr>
          <w:ilvl w:val="0"/>
          <w:numId w:val="16"/>
        </w:numPr>
        <w:tabs>
          <w:tab w:val="clear" w:pos="1287"/>
          <w:tab w:val="num" w:pos="360"/>
        </w:tabs>
        <w:spacing w:line="360" w:lineRule="auto"/>
        <w:ind w:left="0" w:firstLine="709"/>
        <w:jc w:val="both"/>
        <w:rPr>
          <w:color w:val="000000"/>
          <w:sz w:val="28"/>
          <w:szCs w:val="28"/>
        </w:rPr>
      </w:pPr>
      <w:r w:rsidRPr="00DC0E2E">
        <w:rPr>
          <w:color w:val="000000"/>
          <w:sz w:val="28"/>
          <w:szCs w:val="28"/>
        </w:rPr>
        <w:t>организации и индивидуальные предприниматели:</w:t>
      </w:r>
    </w:p>
    <w:p w:rsidR="00391308" w:rsidRPr="00DC0E2E" w:rsidRDefault="00391308" w:rsidP="00DC0E2E">
      <w:pPr>
        <w:numPr>
          <w:ilvl w:val="1"/>
          <w:numId w:val="16"/>
        </w:numPr>
        <w:tabs>
          <w:tab w:val="clear" w:pos="2007"/>
          <w:tab w:val="num" w:pos="720"/>
        </w:tabs>
        <w:spacing w:line="360" w:lineRule="auto"/>
        <w:ind w:left="0" w:firstLine="709"/>
        <w:jc w:val="both"/>
        <w:rPr>
          <w:color w:val="000000"/>
          <w:sz w:val="28"/>
          <w:szCs w:val="28"/>
        </w:rPr>
      </w:pPr>
      <w:r w:rsidRPr="00DC0E2E">
        <w:rPr>
          <w:color w:val="000000"/>
          <w:sz w:val="28"/>
          <w:szCs w:val="28"/>
        </w:rPr>
        <w:t>занимающиеся производством подакцизных товаров, добычей и реализацией полезных ископаемых;</w:t>
      </w:r>
    </w:p>
    <w:p w:rsidR="00391308" w:rsidRPr="00DC0E2E" w:rsidRDefault="00391308" w:rsidP="00DC0E2E">
      <w:pPr>
        <w:numPr>
          <w:ilvl w:val="1"/>
          <w:numId w:val="16"/>
        </w:numPr>
        <w:tabs>
          <w:tab w:val="clear" w:pos="2007"/>
          <w:tab w:val="num" w:pos="720"/>
        </w:tabs>
        <w:spacing w:line="360" w:lineRule="auto"/>
        <w:ind w:left="0" w:firstLine="709"/>
        <w:jc w:val="both"/>
        <w:rPr>
          <w:color w:val="000000"/>
          <w:sz w:val="28"/>
          <w:szCs w:val="28"/>
        </w:rPr>
      </w:pPr>
      <w:r w:rsidRPr="00DC0E2E">
        <w:rPr>
          <w:color w:val="000000"/>
          <w:sz w:val="28"/>
          <w:szCs w:val="28"/>
        </w:rPr>
        <w:t>занимающиеся игорным бизнесом;</w:t>
      </w:r>
    </w:p>
    <w:p w:rsidR="00391308" w:rsidRPr="00DC0E2E" w:rsidRDefault="00391308" w:rsidP="00DC0E2E">
      <w:pPr>
        <w:numPr>
          <w:ilvl w:val="1"/>
          <w:numId w:val="16"/>
        </w:numPr>
        <w:tabs>
          <w:tab w:val="clear" w:pos="2007"/>
          <w:tab w:val="num" w:pos="720"/>
        </w:tabs>
        <w:spacing w:line="360" w:lineRule="auto"/>
        <w:ind w:left="0" w:firstLine="709"/>
        <w:jc w:val="both"/>
        <w:rPr>
          <w:color w:val="000000"/>
          <w:sz w:val="28"/>
          <w:szCs w:val="28"/>
        </w:rPr>
      </w:pPr>
      <w:r w:rsidRPr="00DC0E2E">
        <w:rPr>
          <w:color w:val="000000"/>
          <w:sz w:val="28"/>
          <w:szCs w:val="28"/>
        </w:rPr>
        <w:t>являющиеся участниками соглашений о разделе продукции;</w:t>
      </w:r>
    </w:p>
    <w:p w:rsidR="00274C91" w:rsidRPr="00DC0E2E" w:rsidRDefault="00391308" w:rsidP="00DC0E2E">
      <w:pPr>
        <w:numPr>
          <w:ilvl w:val="1"/>
          <w:numId w:val="16"/>
        </w:numPr>
        <w:tabs>
          <w:tab w:val="clear" w:pos="2007"/>
          <w:tab w:val="num" w:pos="720"/>
        </w:tabs>
        <w:spacing w:line="360" w:lineRule="auto"/>
        <w:ind w:left="0" w:firstLine="709"/>
        <w:jc w:val="both"/>
        <w:rPr>
          <w:color w:val="000000"/>
          <w:sz w:val="28"/>
          <w:szCs w:val="28"/>
        </w:rPr>
      </w:pPr>
      <w:r w:rsidRPr="00DC0E2E">
        <w:rPr>
          <w:color w:val="000000"/>
          <w:sz w:val="28"/>
          <w:szCs w:val="28"/>
        </w:rPr>
        <w:t>переведенные на уплату единого сельхозналога.</w:t>
      </w:r>
    </w:p>
    <w:p w:rsidR="00274C91" w:rsidRPr="00DC0E2E" w:rsidRDefault="00274C91" w:rsidP="00DC0E2E">
      <w:pPr>
        <w:spacing w:line="360" w:lineRule="auto"/>
        <w:ind w:firstLine="709"/>
        <w:jc w:val="both"/>
        <w:rPr>
          <w:color w:val="000000"/>
          <w:sz w:val="28"/>
          <w:szCs w:val="28"/>
        </w:rPr>
      </w:pPr>
      <w:r w:rsidRPr="00DC0E2E">
        <w:rPr>
          <w:color w:val="000000"/>
          <w:sz w:val="28"/>
          <w:szCs w:val="28"/>
        </w:rPr>
        <w:t>Порядок перехода на УСНО</w:t>
      </w:r>
    </w:p>
    <w:p w:rsidR="00274C91" w:rsidRPr="00DC0E2E" w:rsidRDefault="00274C91" w:rsidP="00DC0E2E">
      <w:pPr>
        <w:spacing w:line="360" w:lineRule="auto"/>
        <w:ind w:firstLine="709"/>
        <w:jc w:val="both"/>
        <w:rPr>
          <w:color w:val="000000"/>
          <w:sz w:val="28"/>
          <w:szCs w:val="28"/>
        </w:rPr>
      </w:pPr>
      <w:r w:rsidRPr="00DC0E2E">
        <w:rPr>
          <w:color w:val="000000"/>
          <w:sz w:val="28"/>
          <w:szCs w:val="28"/>
        </w:rPr>
        <w:t>Переход и возврат к упрощенной системе налогообложения осуществляется добровольно.</w:t>
      </w:r>
    </w:p>
    <w:p w:rsidR="004F048B" w:rsidRPr="00DC0E2E" w:rsidRDefault="00274C91" w:rsidP="00DC0E2E">
      <w:pPr>
        <w:spacing w:line="360" w:lineRule="auto"/>
        <w:ind w:firstLine="709"/>
        <w:jc w:val="both"/>
        <w:rPr>
          <w:color w:val="000000"/>
          <w:sz w:val="28"/>
          <w:szCs w:val="28"/>
        </w:rPr>
      </w:pPr>
      <w:r w:rsidRPr="00DC0E2E">
        <w:rPr>
          <w:color w:val="000000"/>
          <w:sz w:val="28"/>
          <w:szCs w:val="28"/>
        </w:rPr>
        <w:t>Право перехода на УСНО предоставляется с начала календарного года при условии, если у организации по итогам девяти месяцев текущего года доход по реализации без учета НДС не превысил 15 млн руб. и подлежит индексации на коэффициент-дефлятор</w:t>
      </w:r>
      <w:r w:rsidR="000E4562" w:rsidRPr="00DC0E2E">
        <w:rPr>
          <w:color w:val="000000"/>
          <w:sz w:val="28"/>
          <w:szCs w:val="28"/>
        </w:rPr>
        <w:t xml:space="preserve"> (Приложение </w:t>
      </w:r>
      <w:r w:rsidR="005A7774" w:rsidRPr="00DC0E2E">
        <w:rPr>
          <w:color w:val="000000"/>
          <w:sz w:val="28"/>
          <w:szCs w:val="28"/>
        </w:rPr>
        <w:t>4</w:t>
      </w:r>
      <w:r w:rsidR="000E4562" w:rsidRPr="00DC0E2E">
        <w:rPr>
          <w:color w:val="000000"/>
          <w:sz w:val="28"/>
          <w:szCs w:val="28"/>
        </w:rPr>
        <w:t>)</w:t>
      </w:r>
      <w:r w:rsidRPr="00DC0E2E">
        <w:rPr>
          <w:color w:val="000000"/>
          <w:sz w:val="28"/>
          <w:szCs w:val="28"/>
        </w:rPr>
        <w:t>, установленный на 200</w:t>
      </w:r>
      <w:r w:rsidR="004F048B" w:rsidRPr="00DC0E2E">
        <w:rPr>
          <w:color w:val="000000"/>
          <w:sz w:val="28"/>
          <w:szCs w:val="28"/>
        </w:rPr>
        <w:t>8</w:t>
      </w:r>
      <w:r w:rsidRPr="00DC0E2E">
        <w:rPr>
          <w:color w:val="000000"/>
          <w:sz w:val="28"/>
          <w:szCs w:val="28"/>
        </w:rPr>
        <w:t xml:space="preserve"> год в размере</w:t>
      </w:r>
      <w:r w:rsidR="004F048B" w:rsidRPr="00DC0E2E">
        <w:rPr>
          <w:color w:val="000000"/>
          <w:sz w:val="28"/>
          <w:szCs w:val="28"/>
        </w:rPr>
        <w:t xml:space="preserve"> 1,34.</w:t>
      </w:r>
      <w:r w:rsidR="004F048B" w:rsidRPr="00DC0E2E">
        <w:rPr>
          <w:rStyle w:val="a5"/>
          <w:color w:val="000000"/>
          <w:sz w:val="28"/>
          <w:szCs w:val="28"/>
        </w:rPr>
        <w:footnoteReference w:id="9"/>
      </w:r>
    </w:p>
    <w:p w:rsidR="00274C91" w:rsidRPr="00DC0E2E" w:rsidRDefault="00274C91" w:rsidP="00DC0E2E">
      <w:pPr>
        <w:spacing w:line="360" w:lineRule="auto"/>
        <w:ind w:firstLine="709"/>
        <w:jc w:val="both"/>
        <w:rPr>
          <w:color w:val="000000"/>
          <w:sz w:val="28"/>
          <w:szCs w:val="28"/>
        </w:rPr>
      </w:pPr>
      <w:r w:rsidRPr="00DC0E2E">
        <w:rPr>
          <w:color w:val="000000"/>
          <w:sz w:val="28"/>
          <w:szCs w:val="28"/>
        </w:rPr>
        <w:t>На индивидуальных предпринимателей указанное ограничение не распространяется.</w:t>
      </w:r>
    </w:p>
    <w:p w:rsidR="00274C91" w:rsidRPr="00DC0E2E" w:rsidRDefault="00274C91" w:rsidP="00DC0E2E">
      <w:pPr>
        <w:spacing w:line="360" w:lineRule="auto"/>
        <w:ind w:firstLine="709"/>
        <w:jc w:val="both"/>
        <w:rPr>
          <w:color w:val="000000"/>
          <w:sz w:val="28"/>
          <w:szCs w:val="28"/>
        </w:rPr>
      </w:pPr>
      <w:r w:rsidRPr="00DC0E2E">
        <w:rPr>
          <w:color w:val="000000"/>
          <w:sz w:val="28"/>
          <w:szCs w:val="28"/>
        </w:rPr>
        <w:t xml:space="preserve">Для перехода на УСНО организации подают заявление в налоговый орган по месту нахождения, а индивидуальные предприниматели </w:t>
      </w:r>
      <w:r w:rsidR="00DC0E2E">
        <w:rPr>
          <w:color w:val="000000"/>
          <w:sz w:val="28"/>
          <w:szCs w:val="28"/>
        </w:rPr>
        <w:t>–</w:t>
      </w:r>
      <w:r w:rsidR="00DC0E2E" w:rsidRPr="00DC0E2E">
        <w:rPr>
          <w:color w:val="000000"/>
          <w:sz w:val="28"/>
          <w:szCs w:val="28"/>
        </w:rPr>
        <w:t xml:space="preserve"> </w:t>
      </w:r>
      <w:r w:rsidRPr="00DC0E2E">
        <w:rPr>
          <w:color w:val="000000"/>
          <w:sz w:val="28"/>
          <w:szCs w:val="28"/>
        </w:rPr>
        <w:t>по месту жительства в период с 1 октября по 30 ноября предшествующего года. В заявлении сообщают о размере доходов за 9 месяцев текущего года.</w:t>
      </w:r>
    </w:p>
    <w:p w:rsidR="00274C91" w:rsidRPr="00DC0E2E" w:rsidRDefault="00274C91" w:rsidP="00DC0E2E">
      <w:pPr>
        <w:spacing w:line="360" w:lineRule="auto"/>
        <w:ind w:firstLine="709"/>
        <w:jc w:val="both"/>
        <w:rPr>
          <w:color w:val="000000"/>
          <w:sz w:val="28"/>
          <w:szCs w:val="28"/>
        </w:rPr>
      </w:pPr>
      <w:r w:rsidRPr="00DC0E2E">
        <w:rPr>
          <w:color w:val="000000"/>
          <w:sz w:val="28"/>
          <w:szCs w:val="28"/>
        </w:rPr>
        <w:t>Вновь созданная организация и индивидуальный предприниматель вправе подать заявление об использовании УСНО в 5</w:t>
      </w:r>
      <w:r w:rsidR="00DC0E2E">
        <w:rPr>
          <w:color w:val="000000"/>
          <w:sz w:val="28"/>
          <w:szCs w:val="28"/>
        </w:rPr>
        <w:t>-</w:t>
      </w:r>
      <w:r w:rsidR="00DC0E2E" w:rsidRPr="00DC0E2E">
        <w:rPr>
          <w:color w:val="000000"/>
          <w:sz w:val="28"/>
          <w:szCs w:val="28"/>
        </w:rPr>
        <w:t>д</w:t>
      </w:r>
      <w:r w:rsidRPr="00DC0E2E">
        <w:rPr>
          <w:color w:val="000000"/>
          <w:sz w:val="28"/>
          <w:szCs w:val="28"/>
        </w:rPr>
        <w:t>невный срок с даты постановки на налоговый учет и применять ее с этой даты.</w:t>
      </w:r>
    </w:p>
    <w:p w:rsidR="00274C91" w:rsidRPr="00DC0E2E" w:rsidRDefault="00274C91" w:rsidP="00DC0E2E">
      <w:pPr>
        <w:spacing w:line="360" w:lineRule="auto"/>
        <w:ind w:firstLine="709"/>
        <w:jc w:val="both"/>
        <w:rPr>
          <w:color w:val="000000"/>
          <w:sz w:val="28"/>
          <w:szCs w:val="28"/>
        </w:rPr>
      </w:pPr>
      <w:r w:rsidRPr="00DC0E2E">
        <w:rPr>
          <w:color w:val="000000"/>
          <w:sz w:val="28"/>
          <w:szCs w:val="28"/>
        </w:rPr>
        <w:t>Если налогоплательщик перестал быть плательщиком ЕНВД до окончания текущего года, то он вправе на основании заявления перейти на УСНО с начала того месяца, в котором была прекращена его обязанность по уплате ЕНВД.</w:t>
      </w:r>
    </w:p>
    <w:p w:rsidR="00274C91" w:rsidRPr="00DC0E2E" w:rsidRDefault="00274C91" w:rsidP="00DC0E2E">
      <w:pPr>
        <w:spacing w:line="360" w:lineRule="auto"/>
        <w:ind w:firstLine="709"/>
        <w:jc w:val="both"/>
        <w:rPr>
          <w:color w:val="000000"/>
          <w:sz w:val="28"/>
          <w:szCs w:val="28"/>
        </w:rPr>
      </w:pPr>
      <w:r w:rsidRPr="00DC0E2E">
        <w:rPr>
          <w:color w:val="000000"/>
          <w:sz w:val="28"/>
          <w:szCs w:val="28"/>
        </w:rPr>
        <w:t>В случае превышения установленного дохода в 20 млн рублей и допущения несоответствия требований и др. обязательных условий, поименованных выше, налогоплательщик, использующий УСНО, считается перешедшим на общий режим налогообложения с того квартала, в котором допущено превышение, и уплачивает причитающиеся налоги, предусмотренные законодательством РФ.</w:t>
      </w:r>
    </w:p>
    <w:p w:rsidR="00274C91" w:rsidRPr="00DC0E2E" w:rsidRDefault="00274C91" w:rsidP="00DC0E2E">
      <w:pPr>
        <w:spacing w:line="360" w:lineRule="auto"/>
        <w:ind w:firstLine="709"/>
        <w:jc w:val="both"/>
        <w:rPr>
          <w:color w:val="000000"/>
          <w:sz w:val="28"/>
          <w:szCs w:val="28"/>
        </w:rPr>
      </w:pPr>
      <w:r w:rsidRPr="00DC0E2E">
        <w:rPr>
          <w:color w:val="000000"/>
          <w:sz w:val="28"/>
          <w:szCs w:val="28"/>
        </w:rPr>
        <w:t>Налогоплательщик обязан сообщить в налоговый орган о переходе на общий режим в течение 15 дней по истечении отчетного (налогового) периода, в котором превысил ограничения.</w:t>
      </w:r>
    </w:p>
    <w:p w:rsidR="00274C91" w:rsidRPr="00DC0E2E" w:rsidRDefault="00274C91" w:rsidP="00DC0E2E">
      <w:pPr>
        <w:spacing w:line="360" w:lineRule="auto"/>
        <w:ind w:firstLine="709"/>
        <w:jc w:val="both"/>
        <w:rPr>
          <w:color w:val="000000"/>
          <w:sz w:val="28"/>
          <w:szCs w:val="28"/>
        </w:rPr>
      </w:pPr>
      <w:r w:rsidRPr="00DC0E2E">
        <w:rPr>
          <w:color w:val="000000"/>
          <w:sz w:val="28"/>
          <w:szCs w:val="28"/>
        </w:rPr>
        <w:t>Налогоплательщик имеет право перейти на иной режим налогообложения с начала календарного года, уведомив об этом налоговый орган не позднее 15 января, а вновь перейти на УСНО вправе не ранее, чем через один год после того, как утратил право на УСНО.</w:t>
      </w:r>
    </w:p>
    <w:p w:rsidR="000E4562" w:rsidRPr="00DC0E2E" w:rsidRDefault="000E4562" w:rsidP="00DC0E2E">
      <w:pPr>
        <w:spacing w:line="360" w:lineRule="auto"/>
        <w:ind w:firstLine="709"/>
        <w:jc w:val="both"/>
        <w:rPr>
          <w:color w:val="000000"/>
          <w:sz w:val="28"/>
          <w:szCs w:val="28"/>
        </w:rPr>
      </w:pPr>
      <w:r w:rsidRPr="00DC0E2E">
        <w:rPr>
          <w:color w:val="000000"/>
          <w:sz w:val="28"/>
          <w:szCs w:val="28"/>
        </w:rPr>
        <w:t xml:space="preserve">Объекты </w:t>
      </w:r>
      <w:r w:rsidR="00127D45" w:rsidRPr="00DC0E2E">
        <w:rPr>
          <w:color w:val="000000"/>
          <w:sz w:val="28"/>
          <w:szCs w:val="28"/>
        </w:rPr>
        <w:t>налогообложения</w:t>
      </w:r>
      <w:r w:rsidRPr="00DC0E2E">
        <w:rPr>
          <w:color w:val="000000"/>
          <w:sz w:val="28"/>
          <w:szCs w:val="28"/>
        </w:rPr>
        <w:t xml:space="preserve"> и налоговые ставки</w:t>
      </w:r>
    </w:p>
    <w:p w:rsidR="000E4562" w:rsidRPr="00DC0E2E" w:rsidRDefault="000E4562" w:rsidP="00DC0E2E">
      <w:pPr>
        <w:spacing w:line="360" w:lineRule="auto"/>
        <w:ind w:firstLine="709"/>
        <w:jc w:val="both"/>
        <w:rPr>
          <w:color w:val="000000"/>
          <w:sz w:val="28"/>
          <w:szCs w:val="28"/>
        </w:rPr>
      </w:pPr>
      <w:r w:rsidRPr="00DC0E2E">
        <w:rPr>
          <w:color w:val="000000"/>
          <w:sz w:val="28"/>
          <w:szCs w:val="28"/>
        </w:rPr>
        <w:t xml:space="preserve">I вариант, когда объектом налогообложения выбраны доходы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ставка </w:t>
      </w:r>
      <w:r w:rsidR="00DC0E2E" w:rsidRPr="00DC0E2E">
        <w:rPr>
          <w:color w:val="000000"/>
          <w:sz w:val="28"/>
          <w:szCs w:val="28"/>
        </w:rPr>
        <w:t>6</w:t>
      </w:r>
      <w:r w:rsidR="00DC0E2E">
        <w:rPr>
          <w:color w:val="000000"/>
          <w:sz w:val="28"/>
          <w:szCs w:val="28"/>
        </w:rPr>
        <w:t>%</w:t>
      </w:r>
      <w:r w:rsidRPr="00DC0E2E">
        <w:rPr>
          <w:color w:val="000000"/>
          <w:sz w:val="28"/>
          <w:szCs w:val="28"/>
        </w:rPr>
        <w:t>.</w:t>
      </w:r>
    </w:p>
    <w:p w:rsidR="000E4562" w:rsidRPr="00DC0E2E" w:rsidRDefault="000E4562" w:rsidP="00DC0E2E">
      <w:pPr>
        <w:spacing w:line="360" w:lineRule="auto"/>
        <w:ind w:firstLine="709"/>
        <w:jc w:val="both"/>
        <w:rPr>
          <w:color w:val="000000"/>
          <w:sz w:val="28"/>
          <w:szCs w:val="28"/>
        </w:rPr>
      </w:pPr>
      <w:r w:rsidRPr="00DC0E2E">
        <w:rPr>
          <w:color w:val="000000"/>
          <w:sz w:val="28"/>
          <w:szCs w:val="28"/>
        </w:rPr>
        <w:t xml:space="preserve">II вариант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доходы, уменьшенные на величину расходов, </w:t>
      </w:r>
      <w:r w:rsidR="00DC0E2E">
        <w:rPr>
          <w:color w:val="000000"/>
          <w:sz w:val="28"/>
          <w:szCs w:val="28"/>
        </w:rPr>
        <w:t>–</w:t>
      </w:r>
      <w:r w:rsidR="00DC0E2E" w:rsidRPr="00DC0E2E">
        <w:rPr>
          <w:color w:val="000000"/>
          <w:sz w:val="28"/>
          <w:szCs w:val="28"/>
        </w:rPr>
        <w:t xml:space="preserve"> </w:t>
      </w:r>
      <w:r w:rsidRPr="00DC0E2E">
        <w:rPr>
          <w:color w:val="000000"/>
          <w:sz w:val="28"/>
          <w:szCs w:val="28"/>
        </w:rPr>
        <w:t>ставка 1</w:t>
      </w:r>
      <w:r w:rsidR="00DC0E2E" w:rsidRPr="00DC0E2E">
        <w:rPr>
          <w:color w:val="000000"/>
          <w:sz w:val="28"/>
          <w:szCs w:val="28"/>
        </w:rPr>
        <w:t>5</w:t>
      </w:r>
      <w:r w:rsidR="00DC0E2E">
        <w:rPr>
          <w:color w:val="000000"/>
          <w:sz w:val="28"/>
          <w:szCs w:val="28"/>
        </w:rPr>
        <w:t>%</w:t>
      </w:r>
      <w:r w:rsidRPr="00DC0E2E">
        <w:rPr>
          <w:color w:val="000000"/>
          <w:sz w:val="28"/>
          <w:szCs w:val="28"/>
        </w:rPr>
        <w:t>.</w:t>
      </w:r>
    </w:p>
    <w:p w:rsidR="000E4562" w:rsidRPr="00DC0E2E" w:rsidRDefault="000E4562" w:rsidP="00DC0E2E">
      <w:pPr>
        <w:spacing w:line="360" w:lineRule="auto"/>
        <w:ind w:firstLine="709"/>
        <w:jc w:val="both"/>
        <w:rPr>
          <w:color w:val="000000"/>
          <w:sz w:val="28"/>
          <w:szCs w:val="28"/>
        </w:rPr>
      </w:pPr>
      <w:r w:rsidRPr="00DC0E2E">
        <w:rPr>
          <w:color w:val="000000"/>
          <w:sz w:val="28"/>
          <w:szCs w:val="28"/>
        </w:rPr>
        <w:t>Налогоплательщик выбирает объект налогообложения самостоятельно, но не может его менять в течение 3 лет с начала применения УСНО.</w:t>
      </w:r>
    </w:p>
    <w:p w:rsidR="000E4562" w:rsidRPr="00DC0E2E" w:rsidRDefault="000E4562" w:rsidP="00DC0E2E">
      <w:pPr>
        <w:spacing w:line="360" w:lineRule="auto"/>
        <w:ind w:firstLine="709"/>
        <w:jc w:val="both"/>
        <w:rPr>
          <w:color w:val="000000"/>
          <w:sz w:val="28"/>
          <w:szCs w:val="28"/>
        </w:rPr>
      </w:pPr>
      <w:r w:rsidRPr="00DC0E2E">
        <w:rPr>
          <w:color w:val="000000"/>
          <w:sz w:val="28"/>
          <w:szCs w:val="28"/>
        </w:rPr>
        <w:t>Налогоплательщики, являющиеся участниками договора простого товарищества (о совместной деятельности) или договора доверительного управления имуществом, применяют в качестве объекта доходы, уменьшенные на величину расходов, и применяют налоговую ставку 1</w:t>
      </w:r>
      <w:r w:rsidR="00DC0E2E" w:rsidRPr="00DC0E2E">
        <w:rPr>
          <w:color w:val="000000"/>
          <w:sz w:val="28"/>
          <w:szCs w:val="28"/>
        </w:rPr>
        <w:t>5</w:t>
      </w:r>
      <w:r w:rsidR="00DC0E2E">
        <w:rPr>
          <w:color w:val="000000"/>
          <w:sz w:val="28"/>
          <w:szCs w:val="28"/>
        </w:rPr>
        <w:t>%</w:t>
      </w:r>
      <w:r w:rsidRPr="00DC0E2E">
        <w:rPr>
          <w:color w:val="000000"/>
          <w:sz w:val="28"/>
          <w:szCs w:val="28"/>
        </w:rPr>
        <w:t>.</w:t>
      </w:r>
    </w:p>
    <w:p w:rsidR="000E4562" w:rsidRPr="00DC0E2E" w:rsidRDefault="000E4562" w:rsidP="00DC0E2E">
      <w:pPr>
        <w:spacing w:line="360" w:lineRule="auto"/>
        <w:ind w:firstLine="709"/>
        <w:jc w:val="both"/>
        <w:rPr>
          <w:color w:val="000000"/>
          <w:sz w:val="28"/>
          <w:szCs w:val="28"/>
        </w:rPr>
      </w:pPr>
      <w:r w:rsidRPr="00DC0E2E">
        <w:rPr>
          <w:color w:val="000000"/>
          <w:sz w:val="28"/>
          <w:szCs w:val="28"/>
        </w:rPr>
        <w:t xml:space="preserve">При использовании второго варианта объекта налогообложения установлен минимальный налог в размере </w:t>
      </w:r>
      <w:r w:rsidR="00DC0E2E" w:rsidRPr="00DC0E2E">
        <w:rPr>
          <w:color w:val="000000"/>
          <w:sz w:val="28"/>
          <w:szCs w:val="28"/>
        </w:rPr>
        <w:t>1</w:t>
      </w:r>
      <w:r w:rsidR="00DC0E2E">
        <w:rPr>
          <w:color w:val="000000"/>
          <w:sz w:val="28"/>
          <w:szCs w:val="28"/>
        </w:rPr>
        <w:t>%</w:t>
      </w:r>
      <w:r w:rsidRPr="00DC0E2E">
        <w:rPr>
          <w:color w:val="000000"/>
          <w:sz w:val="28"/>
          <w:szCs w:val="28"/>
        </w:rPr>
        <w:t xml:space="preserve"> налоговой базы</w:t>
      </w:r>
      <w:r w:rsidR="00127D45" w:rsidRPr="00DC0E2E">
        <w:rPr>
          <w:color w:val="000000"/>
          <w:sz w:val="28"/>
          <w:szCs w:val="28"/>
        </w:rPr>
        <w:t>.</w:t>
      </w:r>
    </w:p>
    <w:p w:rsidR="000E4562" w:rsidRPr="00DC0E2E" w:rsidRDefault="000E4562" w:rsidP="00DC0E2E">
      <w:pPr>
        <w:spacing w:line="360" w:lineRule="auto"/>
        <w:ind w:firstLine="709"/>
        <w:jc w:val="both"/>
        <w:rPr>
          <w:color w:val="000000"/>
          <w:sz w:val="28"/>
          <w:szCs w:val="28"/>
        </w:rPr>
      </w:pPr>
      <w:r w:rsidRPr="00DC0E2E">
        <w:rPr>
          <w:color w:val="000000"/>
          <w:sz w:val="28"/>
          <w:szCs w:val="28"/>
        </w:rPr>
        <w:t>Выбор объекта налогообложения осуществляется до начала года, в котором впервые применена УСНО.</w:t>
      </w:r>
    </w:p>
    <w:p w:rsidR="000E4562" w:rsidRPr="00DC0E2E" w:rsidRDefault="000E4562" w:rsidP="00DC0E2E">
      <w:pPr>
        <w:spacing w:line="360" w:lineRule="auto"/>
        <w:ind w:firstLine="709"/>
        <w:jc w:val="both"/>
        <w:rPr>
          <w:color w:val="000000"/>
          <w:sz w:val="28"/>
          <w:szCs w:val="28"/>
        </w:rPr>
      </w:pPr>
      <w:r w:rsidRPr="00DC0E2E">
        <w:rPr>
          <w:color w:val="000000"/>
          <w:sz w:val="28"/>
          <w:szCs w:val="28"/>
        </w:rPr>
        <w:t>В случае изменения избранного объекта налогообложения после подачи заявления налогоплательщик обязан уведомить налоговый орган до 20 декабря предшествующего года.</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Порядок определения доходов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Налогоплательщики при определении объекта налогообложения учитывают следующие доходы:</w:t>
      </w:r>
    </w:p>
    <w:p w:rsidR="00DE76D8" w:rsidRPr="00DC0E2E" w:rsidRDefault="00DC0E2E" w:rsidP="00DC0E2E">
      <w:pPr>
        <w:autoSpaceDE w:val="0"/>
        <w:autoSpaceDN w:val="0"/>
        <w:adjustRightInd w:val="0"/>
        <w:spacing w:line="360" w:lineRule="auto"/>
        <w:ind w:firstLine="709"/>
        <w:jc w:val="both"/>
        <w:rPr>
          <w:color w:val="000000"/>
          <w:sz w:val="28"/>
          <w:szCs w:val="28"/>
        </w:rPr>
      </w:pPr>
      <w:r>
        <w:rPr>
          <w:color w:val="000000"/>
          <w:sz w:val="28"/>
          <w:szCs w:val="28"/>
        </w:rPr>
        <w:t>– </w:t>
      </w:r>
      <w:r w:rsidR="00DE76D8" w:rsidRPr="00DC0E2E">
        <w:rPr>
          <w:color w:val="000000"/>
          <w:sz w:val="28"/>
          <w:szCs w:val="28"/>
        </w:rPr>
        <w:t>доходы от реализации;</w:t>
      </w:r>
    </w:p>
    <w:p w:rsidR="00DE76D8" w:rsidRPr="00DC0E2E" w:rsidRDefault="00DC0E2E" w:rsidP="00DC0E2E">
      <w:pPr>
        <w:autoSpaceDE w:val="0"/>
        <w:autoSpaceDN w:val="0"/>
        <w:adjustRightInd w:val="0"/>
        <w:spacing w:line="360" w:lineRule="auto"/>
        <w:ind w:firstLine="709"/>
        <w:jc w:val="both"/>
        <w:rPr>
          <w:color w:val="000000"/>
          <w:sz w:val="28"/>
          <w:szCs w:val="28"/>
        </w:rPr>
      </w:pPr>
      <w:r>
        <w:rPr>
          <w:color w:val="000000"/>
          <w:sz w:val="28"/>
          <w:szCs w:val="28"/>
        </w:rPr>
        <w:t>– </w:t>
      </w:r>
      <w:r w:rsidR="00DE76D8" w:rsidRPr="00DC0E2E">
        <w:rPr>
          <w:color w:val="000000"/>
          <w:sz w:val="28"/>
          <w:szCs w:val="28"/>
        </w:rPr>
        <w:t>внереализационные доходы;</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Не учитываются в составе доходов доходы в виде полученных дивидендов, налогообложение которых осуществляется налоговым агентом</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Порядок определения расходов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При определении объекта налогообложения налогоплательщик уменьшает полученные доходы на следующие расходы:</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 расходы на приобретение, сооружение и изготовление основных средств, а также на достройку, дооборудование, реконструкцию, модернизацию и техническое перевооружение основных средств;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 расходы на приобретение нематериальных активов, а также создание нематериальных активов самим налогоплательщиком;</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 расходы на приобретение исключительных прав на изобретения, а также прав на использование указанных результатов интеллектуальной деятельности на основании лицензионного договора;</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4) расходы на патентование и (или) оплату правовых услуг по получению правовой охраны результатов интеллектуальной деятельности, включая средства индивидуализации;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5) расходы на научные исследования и (или) опытно-конструкторские разработки;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6) расходы на ремонт основных средств (в том числе арендованных);</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7) арендные (в том числе лизинговые) платежи за арендуемое (в том числе принятое в лизинг) имущество;</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8) материальные расходы;</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9) расходы на оплату труда, выплату пособий по временной нетрудоспособности;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10) расходы на все виды обязательного страхования работников и имущества, включая страховые взносы на обязательное пенсионное страхование, взносы на обязательное социальное страхование от несчастных случаев на производстве и профессиональных заболеваний;</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11) суммы налога на добавленную стоимость по оплаченным товарам (работам, услугам), приобретенным налогоплательщиком и подлежащим включению в состав расходов;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12) проценты, уплачиваемые за предоставление в пользование денежных средств (кредитов, займов), а также расходы, связанные с оплатой услуг, оказываемых кредитными организациями, в том числе связанные с продажей иностранной валюты при взыскании налога, сбора, пеней и штрафа за счет имущества налогоплательщика;</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13) расходы на обеспечение пожарной безопасности налогоплательщика, расходы на услуги по охране имущества, обслуживанию охранно-пожарной сигнализации, расходы на приобретение услуг пожарной охраны и иных услуг охранной деятельности;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14) суммы таможенных платежей, уплаченные при ввозе товаров на таможенную территорию Российской Федерации и не подлежащие возврату налогоплательщику;</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15) расходы на содержание служебного транспорта, а также расходы на компенсацию за использование для служебных поездок личных легковых автомобилей и мотоциклов в пределах норм, установленных Правительством Российской Федерации;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16) расходы на командировки, в частности на:</w:t>
      </w:r>
    </w:p>
    <w:p w:rsidR="00DE76D8" w:rsidRPr="00DC0E2E" w:rsidRDefault="00DC0E2E" w:rsidP="00DC0E2E">
      <w:pPr>
        <w:autoSpaceDE w:val="0"/>
        <w:autoSpaceDN w:val="0"/>
        <w:adjustRightInd w:val="0"/>
        <w:spacing w:line="360" w:lineRule="auto"/>
        <w:ind w:firstLine="709"/>
        <w:jc w:val="both"/>
        <w:rPr>
          <w:color w:val="000000"/>
          <w:sz w:val="28"/>
          <w:szCs w:val="28"/>
        </w:rPr>
      </w:pPr>
      <w:r>
        <w:rPr>
          <w:color w:val="000000"/>
          <w:sz w:val="28"/>
          <w:szCs w:val="28"/>
        </w:rPr>
        <w:t>– </w:t>
      </w:r>
      <w:r w:rsidR="00DE76D8" w:rsidRPr="00DC0E2E">
        <w:rPr>
          <w:color w:val="000000"/>
          <w:sz w:val="28"/>
          <w:szCs w:val="28"/>
        </w:rPr>
        <w:t>проезд работника к месту командировки и обратно к месту постоянной работы;</w:t>
      </w:r>
    </w:p>
    <w:p w:rsidR="00DE76D8" w:rsidRPr="00DC0E2E" w:rsidRDefault="00DC0E2E" w:rsidP="00DC0E2E">
      <w:pPr>
        <w:autoSpaceDE w:val="0"/>
        <w:autoSpaceDN w:val="0"/>
        <w:adjustRightInd w:val="0"/>
        <w:spacing w:line="360" w:lineRule="auto"/>
        <w:ind w:firstLine="709"/>
        <w:jc w:val="both"/>
        <w:rPr>
          <w:color w:val="000000"/>
          <w:sz w:val="28"/>
          <w:szCs w:val="28"/>
        </w:rPr>
      </w:pPr>
      <w:r>
        <w:rPr>
          <w:color w:val="000000"/>
          <w:sz w:val="28"/>
          <w:szCs w:val="28"/>
        </w:rPr>
        <w:t>– </w:t>
      </w:r>
      <w:r w:rsidR="00DE76D8" w:rsidRPr="00DC0E2E">
        <w:rPr>
          <w:color w:val="000000"/>
          <w:sz w:val="28"/>
          <w:szCs w:val="28"/>
        </w:rPr>
        <w:t>наем жилого помещения. По этой статье расходов подлежат возмещению также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rsidR="00DE76D8" w:rsidRPr="00DC0E2E" w:rsidRDefault="00DC0E2E" w:rsidP="00DC0E2E">
      <w:pPr>
        <w:autoSpaceDE w:val="0"/>
        <w:autoSpaceDN w:val="0"/>
        <w:adjustRightInd w:val="0"/>
        <w:spacing w:line="360" w:lineRule="auto"/>
        <w:ind w:firstLine="709"/>
        <w:jc w:val="both"/>
        <w:rPr>
          <w:color w:val="000000"/>
          <w:sz w:val="28"/>
          <w:szCs w:val="28"/>
        </w:rPr>
      </w:pPr>
      <w:r>
        <w:rPr>
          <w:color w:val="000000"/>
          <w:sz w:val="28"/>
          <w:szCs w:val="28"/>
        </w:rPr>
        <w:t>– </w:t>
      </w:r>
      <w:r w:rsidR="00DE76D8" w:rsidRPr="00DC0E2E">
        <w:rPr>
          <w:color w:val="000000"/>
          <w:sz w:val="28"/>
          <w:szCs w:val="28"/>
        </w:rPr>
        <w:t>суточные или полевое довольствие в пределах норм, утверждаемых Правительством Российской Федерации;</w:t>
      </w:r>
    </w:p>
    <w:p w:rsidR="00DE76D8" w:rsidRPr="00DC0E2E" w:rsidRDefault="00DC0E2E" w:rsidP="00DC0E2E">
      <w:pPr>
        <w:autoSpaceDE w:val="0"/>
        <w:autoSpaceDN w:val="0"/>
        <w:adjustRightInd w:val="0"/>
        <w:spacing w:line="360" w:lineRule="auto"/>
        <w:ind w:firstLine="709"/>
        <w:jc w:val="both"/>
        <w:rPr>
          <w:color w:val="000000"/>
          <w:sz w:val="28"/>
          <w:szCs w:val="28"/>
        </w:rPr>
      </w:pPr>
      <w:r>
        <w:rPr>
          <w:color w:val="000000"/>
          <w:sz w:val="28"/>
          <w:szCs w:val="28"/>
        </w:rPr>
        <w:t>– </w:t>
      </w:r>
      <w:r w:rsidR="00DE76D8" w:rsidRPr="00DC0E2E">
        <w:rPr>
          <w:color w:val="000000"/>
          <w:sz w:val="28"/>
          <w:szCs w:val="28"/>
        </w:rPr>
        <w:t>оформление и выдачу виз, паспортов, ваучеров, приглашений и иных аналогичных документов;</w:t>
      </w:r>
    </w:p>
    <w:p w:rsidR="00DE76D8" w:rsidRPr="00DC0E2E" w:rsidRDefault="00DC0E2E" w:rsidP="00DC0E2E">
      <w:pPr>
        <w:autoSpaceDE w:val="0"/>
        <w:autoSpaceDN w:val="0"/>
        <w:adjustRightInd w:val="0"/>
        <w:spacing w:line="360" w:lineRule="auto"/>
        <w:ind w:firstLine="709"/>
        <w:jc w:val="both"/>
        <w:rPr>
          <w:color w:val="000000"/>
          <w:sz w:val="28"/>
          <w:szCs w:val="28"/>
        </w:rPr>
      </w:pPr>
      <w:r>
        <w:rPr>
          <w:color w:val="000000"/>
          <w:sz w:val="28"/>
          <w:szCs w:val="28"/>
        </w:rPr>
        <w:t>– </w:t>
      </w:r>
      <w:r w:rsidR="00DE76D8" w:rsidRPr="00DC0E2E">
        <w:rPr>
          <w:color w:val="000000"/>
          <w:sz w:val="28"/>
          <w:szCs w:val="28"/>
        </w:rPr>
        <w:t>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17) плату государственному и (или) частному нотариусу за нотариальное оформление документов. При этом такие расходы принимаются в пределах тарифов, утвержденных в установленном порядке;</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18) расходы на бухгалтерские, аудиторские и юридические услуги;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19) расходы на публикацию бухгалтерской отчетности, а также на публикацию и иное раскрытие другой информации, если законодательством Российской Федерации на налогоплательщика возложена обязанность осуществлять их публикацию (раскрытие);</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20) расходы на канцелярские товары;</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21) расходы на почтовые, телефонные, телеграфные и другие подобные услуги, расходы на оплату услуг связи;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22) расходы, связанные с приобретением права на использование программ для ЭВМ и баз данных по договорам с правообладателем (по лицензионным соглашениям). К указанным расходам относятся также расходы на обновление программ для ЭВМ и баз данных;</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23) расходы на рекламу производимых (приобретенных) и (или) реализуемых товаров (работ, услуг), товарного знака и знака обслуживания;</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24) расходы на подготовку и освоение новых производств, цехов и агрегатов;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25) суммы налогов и сборов, уплаченные по другим основаниям, отличным от УСН;</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26) расходы по оплате стоимости товаров, приобретенных для дальнейшей реализации (уменьшенные на величину расходов), а также расходы, связанные с приобретением и реализацией указанных товаров, в том числе расходы по хранению, обслуживанию и транспортировке товаров;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27) расходы на выплату комиссионных, агентских вознаграждений и вознаграждений по договорам поручения;</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28) расходы на оказание услуг по гарантийному ремонту и обслуживанию;</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29) расходы на подтверждение соответствия продукции или иных объектов, процессов производства,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30) расходы на проведение обязательной оценки в целях контроля за правильностью уплаты налогов в случае возникновения спора об исчислении налоговой базы;</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31) плата за предоставление информации о зарегистрированных правах;</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32) расходы на оплату услуг специализированных организаций по изготовлению документов кадастрового и технического учета (инвентаризации) объектов недвижимости (в том числе правоустанавливающих документов на земельные участки и документов о межевании земельных участков);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33) расходы на оплату услуг специализированных организаций по проведению экспертизы, обследований, выдаче заключений и предоставлению иных документов, наличие которых обязательно для получения лицензии (разрешения) на осуществление конкретного вида деятельности;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34) судебные расходы и арбитражные сборы;</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35) периодические (текущие) платежи за пользование правами на результаты интеллектуальной деятельности и средствами индивидуализации (в частности, правами, возникающими из патентов на изобретения, промышленные образцы и другие виды интеллектуальной собственности);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36) расходы на подготовку и переподготовку кадров, состоящих в штате налогоплательщика, на договорной основе</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37) расходы в виде отрицательной курсовой разницы, возникающей от переоценки имущества в виде валютных ценностей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38) расходы на обслуживание контрольно-кассовой техники;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39) расходы по вывозу твердых бытовых отходов.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Расходы на приобретение (сооружение, изготовление) основных средств, на достройку, дооборудование, реконструкцию, модернизацию и техническое перевооружение основных средств, а также расходы на приобретение (создание самим налогоплательщиком) нематериальных активов принимаются в следующем порядке:</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 xml:space="preserve">1) в отношении расходов на приобретение (сооружение, изготовление) основных средств в период применения упрощенной системы налогообложения, а также расходов на достройку, дооборудование, реконструкцию, модернизацию и техническое перевооружение основных средств, произведенных в указанном периоде, </w:t>
      </w:r>
      <w:r w:rsidR="00DC0E2E">
        <w:rPr>
          <w:color w:val="000000"/>
          <w:sz w:val="28"/>
          <w:szCs w:val="28"/>
        </w:rPr>
        <w:t>–</w:t>
      </w:r>
      <w:r w:rsidR="00DC0E2E" w:rsidRPr="00DC0E2E">
        <w:rPr>
          <w:color w:val="000000"/>
          <w:sz w:val="28"/>
          <w:szCs w:val="28"/>
        </w:rPr>
        <w:t xml:space="preserve"> </w:t>
      </w:r>
      <w:r w:rsidRPr="00DC0E2E">
        <w:rPr>
          <w:color w:val="000000"/>
          <w:sz w:val="28"/>
          <w:szCs w:val="28"/>
        </w:rPr>
        <w:t>с момента ввода этих основных средств в эксплуатацию;</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 xml:space="preserve">2) в отношении приобретенных (созданных самим налогоплательщиком) нематериальных активов в период применения упрощенной системы налогообложения </w:t>
      </w:r>
      <w:r w:rsidR="00DC0E2E">
        <w:rPr>
          <w:color w:val="000000"/>
          <w:sz w:val="28"/>
          <w:szCs w:val="28"/>
        </w:rPr>
        <w:t>–</w:t>
      </w:r>
      <w:r w:rsidR="00DC0E2E" w:rsidRPr="00DC0E2E">
        <w:rPr>
          <w:color w:val="000000"/>
          <w:sz w:val="28"/>
          <w:szCs w:val="28"/>
        </w:rPr>
        <w:t xml:space="preserve"> </w:t>
      </w:r>
      <w:r w:rsidRPr="00DC0E2E">
        <w:rPr>
          <w:color w:val="000000"/>
          <w:sz w:val="28"/>
          <w:szCs w:val="28"/>
        </w:rPr>
        <w:t>с момента принятия этого объекта нематериальных активов на бухгалтерский учет;</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3) в отношении приобретенных (сооруженных, изготовленных) основных средств, а также приобретенных (созданных самим налогоплательщиком) нематериальных активов до перехода на упрощенную систему налогообложения стоимость основных средств и нематериальных активов включается в расходы в следующем порядке:</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 xml:space="preserve">4) в отношении основных средств и нематериальных активов со сроком полезного использования до трех лет включительно </w:t>
      </w:r>
      <w:r w:rsidR="00DC0E2E">
        <w:rPr>
          <w:color w:val="000000"/>
          <w:sz w:val="28"/>
          <w:szCs w:val="28"/>
        </w:rPr>
        <w:t>–</w:t>
      </w:r>
      <w:r w:rsidR="00DC0E2E" w:rsidRPr="00DC0E2E">
        <w:rPr>
          <w:color w:val="000000"/>
          <w:sz w:val="28"/>
          <w:szCs w:val="28"/>
        </w:rPr>
        <w:t xml:space="preserve"> </w:t>
      </w:r>
      <w:r w:rsidRPr="00DC0E2E">
        <w:rPr>
          <w:color w:val="000000"/>
          <w:sz w:val="28"/>
          <w:szCs w:val="28"/>
        </w:rPr>
        <w:t>в течение первого календарного года применения упрощенной системы налогообложения;</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 xml:space="preserve">5) в отношении основных средств и нематериальных активов со сроком полезного использования от трех до 15 лет включительно в течение первого календарного года применения упрощенной системы налогообложения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50 процентов стоимости, второго календарного года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30 процентов стоимости и третьего календарного года </w:t>
      </w:r>
      <w:r w:rsidR="00DC0E2E">
        <w:rPr>
          <w:color w:val="000000"/>
          <w:sz w:val="28"/>
          <w:szCs w:val="28"/>
        </w:rPr>
        <w:t>–</w:t>
      </w:r>
      <w:r w:rsidR="00DC0E2E" w:rsidRPr="00DC0E2E">
        <w:rPr>
          <w:color w:val="000000"/>
          <w:sz w:val="28"/>
          <w:szCs w:val="28"/>
        </w:rPr>
        <w:t xml:space="preserve"> </w:t>
      </w:r>
      <w:r w:rsidRPr="00DC0E2E">
        <w:rPr>
          <w:color w:val="000000"/>
          <w:sz w:val="28"/>
          <w:szCs w:val="28"/>
        </w:rPr>
        <w:t>20 процентов стоимости;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 xml:space="preserve">6) в отношении основных средств и нематериальных активов со сроком полезного использования свыше 15 лет </w:t>
      </w:r>
      <w:r w:rsidR="00DC0E2E">
        <w:rPr>
          <w:color w:val="000000"/>
          <w:sz w:val="28"/>
          <w:szCs w:val="28"/>
        </w:rPr>
        <w:t>–</w:t>
      </w:r>
      <w:r w:rsidR="00DC0E2E" w:rsidRPr="00DC0E2E">
        <w:rPr>
          <w:color w:val="000000"/>
          <w:sz w:val="28"/>
          <w:szCs w:val="28"/>
        </w:rPr>
        <w:t xml:space="preserve"> </w:t>
      </w:r>
      <w:r w:rsidRPr="00DC0E2E">
        <w:rPr>
          <w:color w:val="000000"/>
          <w:sz w:val="28"/>
          <w:szCs w:val="28"/>
        </w:rPr>
        <w:t>в течение первых 10 лет применения упрощенной системы налогообложения равными долями стоимости основных средств.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При этом в течение налогового периода расходы принимаются за отчетные периоды равными долями.</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В случае если налогоплательщик применяет упрощенную систему налогообложения с момента постановки на учет в налоговых органах, стоимость основных средств и нематериальных активов принимается по первоначальной стоимости этого имущества, определяемой в порядке, установленном законодательством о бухгалтерском учете.</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 xml:space="preserve">В случае реализации (передачи) приобретенных (сооруженных, изготовленных, созданных самим налогоплательщиком) основных средств и нематериальных активов до истечения трех лет с момента учета расходов на их приобретение (сооружение, изготовление, достройку, дооборудование, реконструкцию, модернизацию и техническое перевооружение, а также создание самим налогоплательщиком) в составе расходов (в отношении основных средств и нематериальных активов со сроком полезного использования свыше 15 лет </w:t>
      </w:r>
      <w:r w:rsidR="00DC0E2E">
        <w:rPr>
          <w:color w:val="000000"/>
          <w:sz w:val="28"/>
          <w:szCs w:val="28"/>
        </w:rPr>
        <w:t>–</w:t>
      </w:r>
      <w:r w:rsidR="00DC0E2E" w:rsidRPr="00DC0E2E">
        <w:rPr>
          <w:color w:val="000000"/>
          <w:sz w:val="28"/>
          <w:szCs w:val="28"/>
        </w:rPr>
        <w:t xml:space="preserve"> </w:t>
      </w:r>
      <w:r w:rsidRPr="00DC0E2E">
        <w:rPr>
          <w:color w:val="000000"/>
          <w:sz w:val="28"/>
          <w:szCs w:val="28"/>
        </w:rPr>
        <w:t>до истечения 10 лет с момента их приобретения (сооружения, изготовления, создания самим налогоплательщиком) налогоплательщик обязан пересчитать налоговую базу за весь период пользования такими основными средствами и нематериальными активами с момента их учета в составе расходов на приобретение (сооружение, изготовление, достройку, дооборудование, реконструкцию, модернизацию и техническое перевооружение, а также создание самим налогоплательщиком) до даты реализации (передачи) уплатить дополнительную сумму налога и пени.</w:t>
      </w:r>
    </w:p>
    <w:p w:rsidR="00DE76D8" w:rsidRPr="00DC0E2E" w:rsidRDefault="00DE76D8" w:rsidP="00DC0E2E">
      <w:pPr>
        <w:autoSpaceDE w:val="0"/>
        <w:autoSpaceDN w:val="0"/>
        <w:adjustRightInd w:val="0"/>
        <w:spacing w:line="360" w:lineRule="auto"/>
        <w:ind w:firstLine="709"/>
        <w:jc w:val="both"/>
        <w:rPr>
          <w:color w:val="000000"/>
          <w:sz w:val="28"/>
          <w:szCs w:val="28"/>
        </w:rPr>
      </w:pPr>
      <w:bookmarkStart w:id="217" w:name="_Toc199268085"/>
      <w:bookmarkStart w:id="218" w:name="_Toc199784319"/>
      <w:bookmarkStart w:id="219" w:name="_Toc199833316"/>
      <w:bookmarkStart w:id="220" w:name="_Toc199838990"/>
      <w:bookmarkStart w:id="221" w:name="_Toc199839080"/>
      <w:bookmarkStart w:id="222" w:name="_Toc200134631"/>
      <w:r w:rsidRPr="00DC0E2E">
        <w:rPr>
          <w:color w:val="000000"/>
          <w:sz w:val="28"/>
          <w:szCs w:val="28"/>
        </w:rPr>
        <w:t>Налоговая база</w:t>
      </w:r>
      <w:bookmarkEnd w:id="217"/>
      <w:bookmarkEnd w:id="218"/>
      <w:bookmarkEnd w:id="219"/>
      <w:bookmarkEnd w:id="220"/>
      <w:bookmarkEnd w:id="221"/>
      <w:bookmarkEnd w:id="222"/>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В случае, если объектом налогообложения являются доходы организации или индивидуального предпринимателя, налоговой базой признается денежное выражение доходов организации или индивидуального предпринимателя.</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В случае, если объектом налогообложения являются доходы организации или индивидуального предпринимателя, уменьшенные на величину расходов, налоговой базой признается денежное выражение доходов, уменьшенных на величину расходов.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Доходы и расходы, выраженные в иностранной валюте, учитываются в совокупности с доходами и расходами, выраженными в рублях. При этом доходы и расходы, выраженные в иностранной валюте, пересчитываются в рубли по официальному курсу Центрального банка Российской Федерации, установленному соответственно на дату получения доходов и (или) дату осуществления расходов.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Доходы, полученные в натуральной форме, учитываются по рыночным ценам.</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При определении налоговой базы доходы и расходы определяются нарастающим итогом с начала налогового периода.</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 который применяет в качестве объекта налогообложения доходы, уменьшенные на величину расходов, уплачивает минимальный налог</w:t>
      </w:r>
      <w:r w:rsidR="007D789D" w:rsidRPr="00DC0E2E">
        <w:rPr>
          <w:color w:val="000000"/>
          <w:sz w:val="28"/>
          <w:szCs w:val="28"/>
        </w:rPr>
        <w:t>.</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Сумма минимального налога исчисляется за налоговый период в размере 1 процента налоговой базы, которой являются доходы</w:t>
      </w:r>
      <w:r w:rsidR="007D789D" w:rsidRPr="00DC0E2E">
        <w:rPr>
          <w:color w:val="000000"/>
          <w:sz w:val="28"/>
          <w:szCs w:val="28"/>
        </w:rPr>
        <w:t>.</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Минимальный налог уплачивается в случае, если за налоговый период сумма исчисленного в общем порядке налога меньше суммы исчисленного минимального налога.</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 имеет право в следующие налоговые периоды включить сумму разницы между суммой уплаченного минимального налога и суммой налога, исчисленной в общем порядке, в расходы при исчислении налоговой базы, в том числе увеличить сумму убытков, которые могут быть перенесены на будущее</w:t>
      </w:r>
      <w:r w:rsidR="007D789D" w:rsidRPr="00DC0E2E">
        <w:rPr>
          <w:color w:val="000000"/>
          <w:sz w:val="28"/>
          <w:szCs w:val="28"/>
        </w:rPr>
        <w:t>.</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 использующий в качестве объекта налогообложения доходы, уменьшенные на величину расходов, вправе уменьшить исчисленную по итогам налогового периода налоговую базу на сумму убытка, полученного по итогам предыдущих налоговых периодов, в которых налогоплательщик применял упрощенную систему налогообложения и использовал в качестве объекта налогообложения доходы, уменьшенные на величину расходов.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Убыток не может уменьшать налоговую базу более чем на 30 процентов. При этом оставшаяся часть убытка может быть перенесена на следующие налоговые периоды, но не более чем на 10 налоговых периодов.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 обязан хранить документы, подтверждающие объем понесенного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Убыток, полученный налогоплательщиком при применении иных режимов налогообложения, не принимается при переходе на упрощенную систему налогообложения.</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Убыток, полученный налогоплательщиком при применении упрощенной системы налогообложения, не принимается при переходе на иные режимы налогообложения.</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Налогоплательщики, переведенные по отдельным видам деятельности на уплату единого налога на вмененный доход, ведут раздельный учет доходов и расходов по разным специальным налоговым режимам. В случае невозможности разделения расходов при исчислении налоговой базы по налогам, исчисляемым по разным специальным налоговым режимам, эти расходы распределяются пропорционально долям доходов в общем объеме доходов, полученных при применении указанных специальных налоговых режимов.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Налоговым периодом признается календарный год.</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Отчетными периодами признаются первый квартал, полугодие и девять месяцев календарного года.</w:t>
      </w:r>
    </w:p>
    <w:p w:rsidR="00DE76D8" w:rsidRPr="00DC0E2E" w:rsidRDefault="00DE76D8" w:rsidP="00DC0E2E">
      <w:pPr>
        <w:autoSpaceDE w:val="0"/>
        <w:autoSpaceDN w:val="0"/>
        <w:adjustRightInd w:val="0"/>
        <w:spacing w:line="360" w:lineRule="auto"/>
        <w:ind w:firstLine="709"/>
        <w:jc w:val="both"/>
        <w:rPr>
          <w:color w:val="000000"/>
          <w:sz w:val="28"/>
          <w:szCs w:val="28"/>
        </w:rPr>
      </w:pPr>
      <w:bookmarkStart w:id="223" w:name="_Toc199268086"/>
      <w:bookmarkStart w:id="224" w:name="_Toc199784320"/>
      <w:bookmarkStart w:id="225" w:name="_Toc199833317"/>
      <w:bookmarkStart w:id="226" w:name="_Toc199838991"/>
      <w:bookmarkStart w:id="227" w:name="_Toc199839081"/>
      <w:bookmarkStart w:id="228" w:name="_Toc200134632"/>
      <w:r w:rsidRPr="00DC0E2E">
        <w:rPr>
          <w:color w:val="000000"/>
          <w:sz w:val="28"/>
          <w:szCs w:val="28"/>
        </w:rPr>
        <w:t>Налоговые ставки</w:t>
      </w:r>
      <w:bookmarkEnd w:id="223"/>
      <w:bookmarkEnd w:id="224"/>
      <w:bookmarkEnd w:id="225"/>
      <w:bookmarkEnd w:id="226"/>
      <w:bookmarkEnd w:id="227"/>
      <w:bookmarkEnd w:id="228"/>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1. В случае, если объектом налогообложения являются доходы, налоговая ставка устанавливается в размере 6 процентов.</w:t>
      </w:r>
    </w:p>
    <w:p w:rsidR="00DE76D8" w:rsidRPr="00DC0E2E" w:rsidRDefault="00DE76D8" w:rsidP="00DC0E2E">
      <w:pPr>
        <w:autoSpaceDE w:val="0"/>
        <w:autoSpaceDN w:val="0"/>
        <w:adjustRightInd w:val="0"/>
        <w:spacing w:line="360" w:lineRule="auto"/>
        <w:ind w:firstLine="709"/>
        <w:jc w:val="both"/>
        <w:rPr>
          <w:color w:val="000000"/>
          <w:sz w:val="28"/>
          <w:szCs w:val="28"/>
        </w:rPr>
      </w:pPr>
      <w:r w:rsidRPr="00DC0E2E">
        <w:rPr>
          <w:color w:val="000000"/>
          <w:sz w:val="28"/>
          <w:szCs w:val="28"/>
        </w:rPr>
        <w:t>2. В случае, если объектом налогообложения являются доходы, уменьшенные на величину расходов, налоговая ставка устанавливается в размере 15 процентов.</w:t>
      </w:r>
    </w:p>
    <w:p w:rsidR="007D789D" w:rsidRPr="00DC0E2E" w:rsidRDefault="007D789D" w:rsidP="00DC0E2E">
      <w:pPr>
        <w:autoSpaceDE w:val="0"/>
        <w:autoSpaceDN w:val="0"/>
        <w:adjustRightInd w:val="0"/>
        <w:spacing w:line="360" w:lineRule="auto"/>
        <w:ind w:firstLine="709"/>
        <w:jc w:val="both"/>
        <w:rPr>
          <w:color w:val="000000"/>
          <w:sz w:val="28"/>
          <w:szCs w:val="28"/>
        </w:rPr>
      </w:pPr>
      <w:bookmarkStart w:id="229" w:name="_Toc199268087"/>
      <w:bookmarkStart w:id="230" w:name="_Toc199784321"/>
      <w:bookmarkStart w:id="231" w:name="_Toc199833318"/>
      <w:bookmarkStart w:id="232" w:name="_Toc199838992"/>
      <w:bookmarkStart w:id="233" w:name="_Toc199839082"/>
      <w:bookmarkStart w:id="234" w:name="_Toc200134633"/>
      <w:r w:rsidRPr="00DC0E2E">
        <w:rPr>
          <w:color w:val="000000"/>
          <w:sz w:val="28"/>
          <w:szCs w:val="28"/>
        </w:rPr>
        <w:t>Порядок исчисления и уплаты налога</w:t>
      </w:r>
      <w:bookmarkEnd w:id="229"/>
      <w:bookmarkEnd w:id="230"/>
      <w:bookmarkEnd w:id="231"/>
      <w:bookmarkEnd w:id="232"/>
      <w:bookmarkEnd w:id="233"/>
      <w:bookmarkEnd w:id="234"/>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 исчисляется как соответствующая налоговой ставке процентная доля налоговой базы.</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Сумма налога по итогам налогового периода определяется налогоплательщиком самостоятельно.</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Налогоплательщики, выбравшие в качестве объекта налогообложения доходы, по итогам каждого отчетного периода исчисляют сумму авансового платежа по налогу, исходя из ставки налога и фактически полученных доходов, рассчитанных нарастающим итогом с начала налогового периода до окончания соответственно первого квартала, полугодия, девяти месяцев с учетом ранее исчисленных сумм авансовых платежей по налогу.</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Сумма налога (авансовых платежей по налогу), исчисленная за налоговый (отчетный) период, уменьшается указанными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а также на сумму выплаченных работникам пособий по временной нетрудоспособности. При этом сумма налога (авансовых платежей по налогу) не может быть уменьшена более чем на 50 процентов.</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Налогоплательщики, выбравшие в качестве объекта налогообложения доходы, уменьшенные на величину расходов, по итогам каждого отчетного периода исчисляют сумму авансового платежа по налогу, исходя из ставки налога и фактически полученных доходов, уменьшенных на величину расходов, рассчитанных нарастающим итогом с начала налогового периода до окончания соответственно первого квартала, полугодия, девяти месяцев с учетом ранее исчисленных сумм авансовых платежей по налогу.</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Ранее исчисленные суммы авансовых платежей по налогу засчитываются при исчислении сумм авансовых платежей по налогу за отчетный период и суммы налога за налоговый период.</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Уплата налога и авансовых платежей по налогу производится по месту нахождения организации (месту жительства индивидуального предпринимателя).</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 подлежащий уплате по истечении налогового периода, уплачивается не позднее срока, установленного для подачи налоговых деклараций за соответствующий налоговый период</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Авансовые платежи по налогу уплачиваются не позднее 25</w:t>
      </w:r>
      <w:r w:rsidR="00DC0E2E">
        <w:rPr>
          <w:color w:val="000000"/>
          <w:sz w:val="28"/>
          <w:szCs w:val="28"/>
        </w:rPr>
        <w:t>-</w:t>
      </w:r>
      <w:r w:rsidR="00DC0E2E" w:rsidRPr="00DC0E2E">
        <w:rPr>
          <w:color w:val="000000"/>
          <w:sz w:val="28"/>
          <w:szCs w:val="28"/>
        </w:rPr>
        <w:t>г</w:t>
      </w:r>
      <w:r w:rsidRPr="00DC0E2E">
        <w:rPr>
          <w:color w:val="000000"/>
          <w:sz w:val="28"/>
          <w:szCs w:val="28"/>
        </w:rPr>
        <w:t>о числа первого месяца, следующего за истекшим отчетным периодом.</w:t>
      </w:r>
    </w:p>
    <w:p w:rsidR="007D789D" w:rsidRPr="00DC0E2E" w:rsidRDefault="007D789D" w:rsidP="00DC0E2E">
      <w:pPr>
        <w:autoSpaceDE w:val="0"/>
        <w:autoSpaceDN w:val="0"/>
        <w:adjustRightInd w:val="0"/>
        <w:spacing w:line="360" w:lineRule="auto"/>
        <w:ind w:firstLine="709"/>
        <w:jc w:val="both"/>
        <w:rPr>
          <w:color w:val="000000"/>
          <w:sz w:val="28"/>
          <w:szCs w:val="28"/>
        </w:rPr>
      </w:pPr>
      <w:bookmarkStart w:id="235" w:name="_Toc199268088"/>
      <w:bookmarkStart w:id="236" w:name="_Toc199784322"/>
      <w:bookmarkStart w:id="237" w:name="_Toc199833319"/>
      <w:bookmarkStart w:id="238" w:name="_Toc199838993"/>
      <w:bookmarkStart w:id="239" w:name="_Toc199839083"/>
      <w:bookmarkStart w:id="240" w:name="_Toc200134634"/>
      <w:r w:rsidRPr="00DC0E2E">
        <w:rPr>
          <w:color w:val="000000"/>
          <w:sz w:val="28"/>
          <w:szCs w:val="28"/>
        </w:rPr>
        <w:t>Зачисление сумм налога</w:t>
      </w:r>
      <w:bookmarkEnd w:id="235"/>
      <w:bookmarkEnd w:id="236"/>
      <w:bookmarkEnd w:id="237"/>
      <w:bookmarkEnd w:id="238"/>
      <w:bookmarkEnd w:id="239"/>
      <w:bookmarkEnd w:id="240"/>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Суммы налога зачисляются на счета органов Федерального казначейства для их последующего распределения в бюджеты всех уровней и бюджеты государственных внебюджетных фондов в соответствии с бюджетным законодательством Российской Федерации.</w:t>
      </w:r>
    </w:p>
    <w:p w:rsidR="007D789D" w:rsidRPr="00DC0E2E" w:rsidRDefault="007D789D" w:rsidP="00DC0E2E">
      <w:pPr>
        <w:autoSpaceDE w:val="0"/>
        <w:autoSpaceDN w:val="0"/>
        <w:adjustRightInd w:val="0"/>
        <w:spacing w:line="360" w:lineRule="auto"/>
        <w:ind w:firstLine="709"/>
        <w:jc w:val="both"/>
        <w:rPr>
          <w:color w:val="000000"/>
          <w:sz w:val="28"/>
          <w:szCs w:val="28"/>
        </w:rPr>
      </w:pPr>
      <w:bookmarkStart w:id="241" w:name="_Toc199268089"/>
      <w:bookmarkStart w:id="242" w:name="_Toc199784323"/>
      <w:bookmarkStart w:id="243" w:name="_Toc199833320"/>
      <w:bookmarkStart w:id="244" w:name="_Toc199838994"/>
      <w:bookmarkStart w:id="245" w:name="_Toc199839084"/>
      <w:bookmarkStart w:id="246" w:name="_Toc200134635"/>
      <w:r w:rsidRPr="00DC0E2E">
        <w:rPr>
          <w:color w:val="000000"/>
          <w:sz w:val="28"/>
          <w:szCs w:val="28"/>
        </w:rPr>
        <w:t>Налоговая декларация</w:t>
      </w:r>
      <w:bookmarkEnd w:id="241"/>
      <w:bookmarkEnd w:id="242"/>
      <w:bookmarkEnd w:id="243"/>
      <w:bookmarkEnd w:id="244"/>
      <w:bookmarkEnd w:id="245"/>
      <w:bookmarkEnd w:id="246"/>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Налогоплательщики-организации по истечении налогового (отчетного) периода представляют налоговые декларации в налоговые органы по месту своего нахождения.</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Налоговые декларации по итогам налогового периода представляются налогоплательщиками-организациями не позднее 31 марта года, следующего за истекшим налоговым периодом.</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Налоговые декларации по итогам отчетного периода представляются не позднее 25 календарных дней со дня окончания соответствующего отчетного периода.</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 xml:space="preserve">Налогоплательщики </w:t>
      </w:r>
      <w:r w:rsidR="00DC0E2E">
        <w:rPr>
          <w:color w:val="000000"/>
          <w:sz w:val="28"/>
          <w:szCs w:val="28"/>
        </w:rPr>
        <w:t>–</w:t>
      </w:r>
      <w:r w:rsidR="00DC0E2E" w:rsidRPr="00DC0E2E">
        <w:rPr>
          <w:color w:val="000000"/>
          <w:sz w:val="28"/>
          <w:szCs w:val="28"/>
        </w:rPr>
        <w:t xml:space="preserve"> </w:t>
      </w:r>
      <w:r w:rsidRPr="00DC0E2E">
        <w:rPr>
          <w:color w:val="000000"/>
          <w:sz w:val="28"/>
          <w:szCs w:val="28"/>
        </w:rPr>
        <w:t>индивидуальные предприниматели по истечении налогового периода представляют налоговые декларации в налоговые органы по месту своего жительства не позднее 30 апреля года, следующего за истекшим налоговым периодом.</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Налоговые декларации по итогам отчетного периода представляются не позднее 25 дней со дня окончания соответствующего отчетного периода.</w:t>
      </w:r>
    </w:p>
    <w:p w:rsidR="007D789D" w:rsidRPr="00DC0E2E" w:rsidRDefault="007D789D" w:rsidP="00DC0E2E">
      <w:pPr>
        <w:autoSpaceDE w:val="0"/>
        <w:autoSpaceDN w:val="0"/>
        <w:adjustRightInd w:val="0"/>
        <w:spacing w:line="360" w:lineRule="auto"/>
        <w:ind w:firstLine="709"/>
        <w:jc w:val="both"/>
        <w:rPr>
          <w:i/>
          <w:color w:val="000000"/>
          <w:sz w:val="28"/>
          <w:szCs w:val="28"/>
        </w:rPr>
      </w:pPr>
      <w:bookmarkStart w:id="247" w:name="_Toc199268090"/>
      <w:bookmarkStart w:id="248" w:name="_Toc199784324"/>
      <w:bookmarkStart w:id="249" w:name="_Toc199833321"/>
      <w:bookmarkStart w:id="250" w:name="_Toc199838995"/>
      <w:bookmarkStart w:id="251" w:name="_Toc199839085"/>
      <w:bookmarkStart w:id="252" w:name="_Toc200134636"/>
      <w:r w:rsidRPr="00DC0E2E">
        <w:rPr>
          <w:i/>
          <w:color w:val="000000"/>
          <w:sz w:val="28"/>
          <w:szCs w:val="28"/>
        </w:rPr>
        <w:t>Особенности исчисления налоговой базы при переходе на упрощенную систему налогообложения с иных режимов налогообложения и при переходе с упрощенной системы налогообложения на иные режимы налогообложения:</w:t>
      </w:r>
      <w:bookmarkEnd w:id="247"/>
      <w:bookmarkEnd w:id="248"/>
      <w:bookmarkEnd w:id="249"/>
      <w:bookmarkEnd w:id="250"/>
      <w:bookmarkEnd w:id="251"/>
      <w:bookmarkEnd w:id="252"/>
    </w:p>
    <w:p w:rsidR="007D789D" w:rsidRPr="00DC0E2E" w:rsidRDefault="007D789D" w:rsidP="00DC0E2E">
      <w:pPr>
        <w:autoSpaceDE w:val="0"/>
        <w:autoSpaceDN w:val="0"/>
        <w:adjustRightInd w:val="0"/>
        <w:spacing w:line="360" w:lineRule="auto"/>
        <w:ind w:firstLine="709"/>
        <w:jc w:val="both"/>
        <w:rPr>
          <w:bCs/>
          <w:color w:val="000000"/>
          <w:sz w:val="28"/>
          <w:szCs w:val="28"/>
        </w:rPr>
      </w:pPr>
      <w:r w:rsidRPr="00DC0E2E">
        <w:rPr>
          <w:bCs/>
          <w:color w:val="000000"/>
          <w:sz w:val="28"/>
          <w:szCs w:val="28"/>
        </w:rPr>
        <w:t>1. Организации, которые до перехода на упрощенную систему налогообложения при исчислении налога на прибыль организаций использовали метод начислений, при переходе на упрощенную систему налогообложения выполняют следующие правила:</w:t>
      </w:r>
    </w:p>
    <w:p w:rsidR="007D789D" w:rsidRPr="00DC0E2E" w:rsidRDefault="007D789D" w:rsidP="00DC0E2E">
      <w:pPr>
        <w:autoSpaceDE w:val="0"/>
        <w:autoSpaceDN w:val="0"/>
        <w:adjustRightInd w:val="0"/>
        <w:spacing w:line="360" w:lineRule="auto"/>
        <w:ind w:firstLine="709"/>
        <w:jc w:val="both"/>
        <w:rPr>
          <w:bCs/>
          <w:color w:val="000000"/>
          <w:sz w:val="28"/>
          <w:szCs w:val="28"/>
        </w:rPr>
      </w:pPr>
      <w:r w:rsidRPr="00DC0E2E">
        <w:rPr>
          <w:bCs/>
          <w:color w:val="000000"/>
          <w:sz w:val="28"/>
          <w:szCs w:val="28"/>
        </w:rPr>
        <w:t>1) на дату перехода на упрощенную систему налогообложения в налоговую базу включаются суммы денежных средств, полученные до перехода на упрощенную систему налогообложения в оплату по договорам, исполнение которых налогоплательщик осуществляет после перехода на упрощенную систему налогообложения;</w:t>
      </w:r>
    </w:p>
    <w:p w:rsidR="007D789D" w:rsidRPr="00DC0E2E" w:rsidRDefault="007D789D" w:rsidP="00DC0E2E">
      <w:pPr>
        <w:autoSpaceDE w:val="0"/>
        <w:autoSpaceDN w:val="0"/>
        <w:adjustRightInd w:val="0"/>
        <w:spacing w:line="360" w:lineRule="auto"/>
        <w:ind w:firstLine="709"/>
        <w:jc w:val="both"/>
        <w:rPr>
          <w:bCs/>
          <w:color w:val="000000"/>
          <w:sz w:val="28"/>
          <w:szCs w:val="28"/>
        </w:rPr>
      </w:pPr>
      <w:r w:rsidRPr="00DC0E2E">
        <w:rPr>
          <w:bCs/>
          <w:color w:val="000000"/>
          <w:sz w:val="28"/>
          <w:szCs w:val="28"/>
        </w:rPr>
        <w:t>2) не включаются в налоговую базу денежные средства, полученные после перехода на упрощенную систему налогообложения, если по правилам налогового учета по методу начислений указанные суммы были включены в доходы при исчислении налоговой базы по налогу на прибыль организаций;</w:t>
      </w:r>
    </w:p>
    <w:p w:rsidR="007D789D" w:rsidRPr="00DC0E2E" w:rsidRDefault="007D789D" w:rsidP="00DC0E2E">
      <w:pPr>
        <w:autoSpaceDE w:val="0"/>
        <w:autoSpaceDN w:val="0"/>
        <w:adjustRightInd w:val="0"/>
        <w:spacing w:line="360" w:lineRule="auto"/>
        <w:ind w:firstLine="709"/>
        <w:jc w:val="both"/>
        <w:rPr>
          <w:bCs/>
          <w:color w:val="000000"/>
          <w:sz w:val="28"/>
          <w:szCs w:val="28"/>
        </w:rPr>
      </w:pPr>
      <w:r w:rsidRPr="00DC0E2E">
        <w:rPr>
          <w:bCs/>
          <w:color w:val="000000"/>
          <w:sz w:val="28"/>
          <w:szCs w:val="28"/>
        </w:rPr>
        <w:t>3) расходы, осуществленные организацией после перехода на упрощенную систему налогообложения, признаются расходами, вычитаемыми из налоговой базы, на дату их осуществления, если оплата таких расходов была осуществлена до перехода на упрощенную систему налогообложения, либо на дату оплаты, если оплата была осуществлена после перехода организации на упрощенную систему налогообложения;</w:t>
      </w:r>
    </w:p>
    <w:p w:rsidR="007D789D" w:rsidRPr="00DC0E2E" w:rsidRDefault="007D789D" w:rsidP="00DC0E2E">
      <w:pPr>
        <w:autoSpaceDE w:val="0"/>
        <w:autoSpaceDN w:val="0"/>
        <w:adjustRightInd w:val="0"/>
        <w:spacing w:line="360" w:lineRule="auto"/>
        <w:ind w:firstLine="709"/>
        <w:jc w:val="both"/>
        <w:rPr>
          <w:bCs/>
          <w:color w:val="000000"/>
          <w:sz w:val="28"/>
          <w:szCs w:val="28"/>
        </w:rPr>
      </w:pPr>
      <w:r w:rsidRPr="00DC0E2E">
        <w:rPr>
          <w:bCs/>
          <w:color w:val="000000"/>
          <w:sz w:val="28"/>
          <w:szCs w:val="28"/>
        </w:rPr>
        <w:t>4) не вычитаются из налоговой базы денежные средства, уплаченные после перехода на упрощенную систему налогообложения в оплату расходов организации, если до перехода на упрощенную систему налогообложения такие расходы были учтены при исчислении налоговой базы по налогу на прибыль организаций.</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2. Организации, применявшие упрощенную систему налогообложения, при переходе на исчисление налоговой базы по налогу на прибыль организаций с использованием метода начислений выполняют следующие правила:</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1) признаются в составе доходов доходы в сумме выручки от реализации товаров (выполнения работ, оказания услуг, передачи имущественных прав) в период применения упрощенной системы налогообложения, оплата (частичная оплата) которых не произведена до даты перехода на исчисление налоговой базы по налогу на прибыль по методу начисления;</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2) признаются в составе расходов расходы на приобретение в период применения упрощенной системы налогообложения товаров (работ, услуг, имущественных прав), которые не были оплачены (частично оплачены) налогоплательщиком до даты перехода на исчисление налоговой базы по налогу на прибыль по методу начисления,</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Такие доходы и расходы признаются доходами (расходами) месяца перехода на исчисление налоговой базы по налогу на прибыль организаций с использованием метода начислений.</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2.1. При переходе организации на упрощенную систему налогообложения в налоговом учете на дату такого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которые оплачены до перехода на упрощенную систему налогообложения, в виде разницы цены приобретения (сооружения, изготовления, создания самой организацией) и суммы начисленной амортизации</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3. При переходе на упрощенную систему налогообложения организации, применяющей систему налогообложения в виде единого налога на вмененный доход для отдельных видов деятельности в налоговом учете на дату указанного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которые оплачены до перехода на упрощенную систему налогообложения, в виде разницы цены приобретения (сооружения, изготовления, создания самой организацией) основных средств и нематериальных активов и суммы амортизации, начисленной за период применения системы налогообложения в виде единого налога на вмененный доход для отдельных видов деятельности.</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4. Организации и индивидуальные предприниматели, ранее применявшие общий режим налогообложения, при переходе на упрощенную систему налогообложения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 оплаты, частичной оплаты, полученной до перехода на упрощенную систему налогообложения в счет предстоящих поставок товаров, выполнения работ, оказания услуг или передачи имущественных прав, осуществляемых в период после перехода на упрощенную систему налогообложения, подлежат вычету в последнем налоговом периоде, предшествующем месяцу перехода налогоплательщика налога на добавленную стоимость на упрощенную систему налогообложения, при наличии документов, свидетельствующих о возврате сумм налога покупателям в связи с переходом налогоплательщика на упрощенную систему налогообложения.</w:t>
      </w:r>
    </w:p>
    <w:p w:rsidR="007D789D" w:rsidRPr="00DC0E2E" w:rsidRDefault="007D789D" w:rsidP="00DC0E2E">
      <w:pPr>
        <w:autoSpaceDE w:val="0"/>
        <w:autoSpaceDN w:val="0"/>
        <w:adjustRightInd w:val="0"/>
        <w:spacing w:line="360" w:lineRule="auto"/>
        <w:ind w:firstLine="709"/>
        <w:jc w:val="both"/>
        <w:rPr>
          <w:color w:val="000000"/>
          <w:sz w:val="28"/>
          <w:szCs w:val="28"/>
        </w:rPr>
      </w:pPr>
      <w:r w:rsidRPr="00DC0E2E">
        <w:rPr>
          <w:color w:val="000000"/>
          <w:sz w:val="28"/>
          <w:szCs w:val="28"/>
        </w:rPr>
        <w:t>5. Организации и индивидуальные предприниматели, применявшие упрощенную систему налогообложения, при переходе на общий режим налогообложения выполняют следующее правило: суммы налога на добавленную стоимость, предъявленные налогоплательщику, применяющему упрощенную систему налогообложения, при приобретении им товаров (работ, услуг, имущественных прав), которые не были отнесены к расходам, вычитаемым из налоговой базы при применении упрощенной системы налогообложения, принимаются к вычету при переходе на общий режим налогообложения для налогоплательщиков налога на добавленную стоимость.</w:t>
      </w:r>
    </w:p>
    <w:p w:rsidR="00DE76D8" w:rsidRPr="00DC0E2E" w:rsidRDefault="00BE51A2" w:rsidP="00DC0E2E">
      <w:pPr>
        <w:autoSpaceDE w:val="0"/>
        <w:autoSpaceDN w:val="0"/>
        <w:adjustRightInd w:val="0"/>
        <w:spacing w:line="360" w:lineRule="auto"/>
        <w:ind w:firstLine="709"/>
        <w:jc w:val="both"/>
        <w:rPr>
          <w:color w:val="000000"/>
          <w:sz w:val="28"/>
          <w:szCs w:val="28"/>
        </w:rPr>
      </w:pPr>
      <w:bookmarkStart w:id="253" w:name="_Toc200134637"/>
      <w:r w:rsidRPr="00DC0E2E">
        <w:rPr>
          <w:color w:val="000000"/>
          <w:sz w:val="28"/>
          <w:szCs w:val="28"/>
        </w:rPr>
        <w:t>Единый налог на вмененный доход</w:t>
      </w:r>
      <w:bookmarkEnd w:id="253"/>
    </w:p>
    <w:p w:rsidR="002F066C" w:rsidRPr="00DC0E2E" w:rsidRDefault="002F066C" w:rsidP="00F71ED8">
      <w:pPr>
        <w:spacing w:line="360" w:lineRule="auto"/>
        <w:ind w:firstLine="709"/>
        <w:jc w:val="both"/>
        <w:rPr>
          <w:color w:val="000000"/>
          <w:sz w:val="28"/>
          <w:szCs w:val="28"/>
        </w:rPr>
      </w:pPr>
      <w:r w:rsidRPr="00DC0E2E">
        <w:rPr>
          <w:color w:val="000000"/>
          <w:sz w:val="28"/>
          <w:szCs w:val="28"/>
        </w:rPr>
        <w:t xml:space="preserve">Единый налог на вмененный налог – на первый взгляд, кажется самым благоприятным, например, отчисления во внебюджетные социальные фонды в </w:t>
      </w:r>
      <w:r w:rsidR="00312100" w:rsidRPr="00DC0E2E">
        <w:rPr>
          <w:color w:val="000000"/>
          <w:sz w:val="28"/>
          <w:szCs w:val="28"/>
        </w:rPr>
        <w:t>несколько раз</w:t>
      </w:r>
      <w:r w:rsidRPr="00DC0E2E">
        <w:rPr>
          <w:color w:val="000000"/>
          <w:sz w:val="28"/>
          <w:szCs w:val="28"/>
        </w:rPr>
        <w:t xml:space="preserve"> меньше, чем в остальных вариантах. Однако жесткое требование к обязательному переходу на уплату единого налога на вмененный доход лишает налогоплательщика выбора, а применение льгот дело добровольное. Кроме того, налог исчисляется от суммы базовой доходности, и на его величину не влияют ни численность промышленного персонала, ни размер полученной выручки, ни иные показатели деятельности предприятия.</w:t>
      </w:r>
      <w:r w:rsidRPr="00DC0E2E">
        <w:rPr>
          <w:rStyle w:val="a5"/>
          <w:color w:val="000000"/>
          <w:sz w:val="28"/>
          <w:szCs w:val="28"/>
        </w:rPr>
        <w:footnoteReference w:id="10"/>
      </w:r>
      <w:r w:rsidR="00F71ED8">
        <w:rPr>
          <w:color w:val="000000"/>
          <w:sz w:val="28"/>
          <w:szCs w:val="28"/>
        </w:rPr>
        <w:t xml:space="preserve"> </w:t>
      </w:r>
      <w:bookmarkStart w:id="254" w:name="_Toc199268092"/>
      <w:bookmarkStart w:id="255" w:name="_Toc199784326"/>
      <w:bookmarkStart w:id="256" w:name="_Toc199833323"/>
      <w:bookmarkStart w:id="257" w:name="_Toc199838997"/>
      <w:bookmarkStart w:id="258" w:name="_Toc199839087"/>
      <w:bookmarkStart w:id="259" w:name="_Toc200134638"/>
      <w:r w:rsidRPr="00DC0E2E">
        <w:rPr>
          <w:color w:val="000000"/>
          <w:sz w:val="28"/>
          <w:szCs w:val="28"/>
        </w:rPr>
        <w:t>Налогоплательщиками налога являются организации и индивидуальные предприниматели, осуществляющие на территории субъекта РФ, в котором введен единый налог, предпринимательскую деятельность, облагаемую единым налогом.</w:t>
      </w:r>
      <w:bookmarkEnd w:id="254"/>
      <w:bookmarkEnd w:id="255"/>
      <w:bookmarkEnd w:id="256"/>
      <w:bookmarkEnd w:id="257"/>
      <w:bookmarkEnd w:id="258"/>
      <w:bookmarkEnd w:id="259"/>
    </w:p>
    <w:p w:rsidR="00BC552F" w:rsidRPr="00DC0E2E" w:rsidRDefault="00BC552F" w:rsidP="00DC0E2E">
      <w:pPr>
        <w:autoSpaceDE w:val="0"/>
        <w:autoSpaceDN w:val="0"/>
        <w:adjustRightInd w:val="0"/>
        <w:spacing w:line="360" w:lineRule="auto"/>
        <w:ind w:firstLine="709"/>
        <w:jc w:val="both"/>
        <w:rPr>
          <w:color w:val="000000"/>
          <w:sz w:val="28"/>
          <w:szCs w:val="28"/>
        </w:rPr>
      </w:pPr>
      <w:bookmarkStart w:id="260" w:name="_Toc199268093"/>
      <w:bookmarkStart w:id="261" w:name="_Toc199784327"/>
      <w:bookmarkStart w:id="262" w:name="_Toc199833324"/>
      <w:bookmarkStart w:id="263" w:name="_Toc199838998"/>
      <w:bookmarkStart w:id="264" w:name="_Toc199839088"/>
      <w:bookmarkStart w:id="265" w:name="_Toc200134639"/>
      <w:r w:rsidRPr="00DC0E2E">
        <w:rPr>
          <w:color w:val="000000"/>
          <w:sz w:val="28"/>
          <w:szCs w:val="28"/>
        </w:rPr>
        <w:t>Объектом налогообложения является вмененный доход налогоплательщика.</w:t>
      </w:r>
      <w:bookmarkEnd w:id="260"/>
      <w:bookmarkEnd w:id="261"/>
      <w:bookmarkEnd w:id="262"/>
      <w:bookmarkEnd w:id="263"/>
      <w:bookmarkEnd w:id="264"/>
      <w:bookmarkEnd w:id="265"/>
    </w:p>
    <w:p w:rsidR="00BC552F" w:rsidRPr="00DC0E2E" w:rsidRDefault="00BC552F" w:rsidP="00DC0E2E">
      <w:pPr>
        <w:autoSpaceDE w:val="0"/>
        <w:autoSpaceDN w:val="0"/>
        <w:adjustRightInd w:val="0"/>
        <w:spacing w:line="360" w:lineRule="auto"/>
        <w:ind w:firstLine="709"/>
        <w:jc w:val="both"/>
        <w:rPr>
          <w:color w:val="000000"/>
          <w:sz w:val="28"/>
          <w:szCs w:val="28"/>
        </w:rPr>
      </w:pPr>
      <w:bookmarkStart w:id="266" w:name="_Toc199268094"/>
      <w:bookmarkStart w:id="267" w:name="_Toc199784328"/>
      <w:bookmarkStart w:id="268" w:name="_Toc199833325"/>
      <w:bookmarkStart w:id="269" w:name="_Toc199838999"/>
      <w:bookmarkStart w:id="270" w:name="_Toc199839089"/>
      <w:bookmarkStart w:id="271" w:name="_Toc200134640"/>
      <w:r w:rsidRPr="00DC0E2E">
        <w:rPr>
          <w:color w:val="000000"/>
          <w:sz w:val="28"/>
          <w:szCs w:val="28"/>
        </w:rPr>
        <w:t>Налоговая база</w:t>
      </w:r>
      <w:bookmarkEnd w:id="266"/>
      <w:bookmarkEnd w:id="267"/>
      <w:bookmarkEnd w:id="268"/>
      <w:bookmarkEnd w:id="269"/>
      <w:bookmarkEnd w:id="270"/>
      <w:bookmarkEnd w:id="271"/>
    </w:p>
    <w:p w:rsidR="00BC552F" w:rsidRPr="00DC0E2E" w:rsidRDefault="00BC552F" w:rsidP="00DC0E2E">
      <w:pPr>
        <w:spacing w:line="360" w:lineRule="auto"/>
        <w:ind w:firstLine="709"/>
        <w:jc w:val="both"/>
        <w:rPr>
          <w:color w:val="000000"/>
          <w:sz w:val="28"/>
          <w:szCs w:val="28"/>
        </w:rPr>
      </w:pPr>
      <w:r w:rsidRPr="00DC0E2E">
        <w:rPr>
          <w:color w:val="000000"/>
          <w:sz w:val="28"/>
          <w:szCs w:val="28"/>
        </w:rPr>
        <w:t>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BC552F" w:rsidRPr="00DC0E2E" w:rsidRDefault="00BC552F" w:rsidP="00DC0E2E">
      <w:pPr>
        <w:spacing w:line="360" w:lineRule="auto"/>
        <w:ind w:firstLine="709"/>
        <w:jc w:val="both"/>
        <w:rPr>
          <w:color w:val="000000"/>
          <w:sz w:val="28"/>
          <w:szCs w:val="28"/>
        </w:rPr>
      </w:pPr>
      <w:r w:rsidRPr="00DC0E2E">
        <w:rPr>
          <w:color w:val="000000"/>
          <w:sz w:val="28"/>
          <w:szCs w:val="28"/>
        </w:rPr>
        <w:t xml:space="preserve">В Приложении </w:t>
      </w:r>
      <w:r w:rsidR="005A7774" w:rsidRPr="00DC0E2E">
        <w:rPr>
          <w:color w:val="000000"/>
          <w:sz w:val="28"/>
          <w:szCs w:val="28"/>
        </w:rPr>
        <w:t>5</w:t>
      </w:r>
      <w:r w:rsidRPr="00DC0E2E">
        <w:rPr>
          <w:color w:val="000000"/>
          <w:sz w:val="28"/>
          <w:szCs w:val="28"/>
        </w:rPr>
        <w:t xml:space="preserve"> приведены данные для исчисления суммы единого налога в зависимости от вида предпринимательской деятельности </w:t>
      </w:r>
      <w:r w:rsidR="00DC0E2E">
        <w:rPr>
          <w:color w:val="000000"/>
          <w:sz w:val="28"/>
          <w:szCs w:val="28"/>
        </w:rPr>
        <w:t xml:space="preserve">– </w:t>
      </w:r>
      <w:r w:rsidRPr="00DC0E2E">
        <w:rPr>
          <w:color w:val="000000"/>
          <w:sz w:val="28"/>
          <w:szCs w:val="28"/>
        </w:rPr>
        <w:t>физические показатели, характеризующие определенный вид предпринимательской деятельности</w:t>
      </w:r>
      <w:r w:rsidR="0041281A" w:rsidRPr="00DC0E2E">
        <w:rPr>
          <w:color w:val="000000"/>
          <w:sz w:val="28"/>
          <w:szCs w:val="28"/>
        </w:rPr>
        <w:t>, и базовая доходность за месяц.</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Базовая доходность корректируется (умножается) на коэффициенты К</w:t>
      </w:r>
      <w:r w:rsidRPr="00DC0E2E">
        <w:rPr>
          <w:color w:val="000000"/>
          <w:sz w:val="28"/>
          <w:szCs w:val="28"/>
          <w:vertAlign w:val="subscript"/>
        </w:rPr>
        <w:t>1</w:t>
      </w:r>
      <w:r w:rsidRPr="00DC0E2E">
        <w:rPr>
          <w:color w:val="000000"/>
          <w:sz w:val="28"/>
          <w:szCs w:val="28"/>
        </w:rPr>
        <w:t>, К</w:t>
      </w:r>
      <w:r w:rsidRPr="00DC0E2E">
        <w:rPr>
          <w:color w:val="000000"/>
          <w:sz w:val="28"/>
          <w:szCs w:val="28"/>
          <w:vertAlign w:val="subscript"/>
        </w:rPr>
        <w:t>2</w:t>
      </w:r>
      <w:r w:rsidRPr="00DC0E2E">
        <w:rPr>
          <w:color w:val="000000"/>
          <w:sz w:val="28"/>
          <w:szCs w:val="28"/>
        </w:rPr>
        <w:t>, К</w:t>
      </w:r>
      <w:r w:rsidRPr="00DC0E2E">
        <w:rPr>
          <w:color w:val="000000"/>
          <w:sz w:val="28"/>
          <w:szCs w:val="28"/>
          <w:vertAlign w:val="subscript"/>
        </w:rPr>
        <w:t>3</w:t>
      </w:r>
      <w:r w:rsidRPr="00DC0E2E">
        <w:rPr>
          <w:color w:val="000000"/>
          <w:sz w:val="28"/>
          <w:szCs w:val="28"/>
        </w:rPr>
        <w:t>.</w:t>
      </w:r>
      <w:r w:rsidR="00F71ED8">
        <w:rPr>
          <w:color w:val="000000"/>
          <w:sz w:val="28"/>
          <w:szCs w:val="28"/>
        </w:rPr>
        <w:t xml:space="preserve"> </w:t>
      </w:r>
      <w:r w:rsidRPr="00DC0E2E">
        <w:rPr>
          <w:color w:val="000000"/>
          <w:sz w:val="28"/>
          <w:szCs w:val="28"/>
        </w:rPr>
        <w:t>Корректирующий коэффициент К</w:t>
      </w:r>
      <w:r w:rsidRPr="00DC0E2E">
        <w:rPr>
          <w:color w:val="000000"/>
          <w:sz w:val="28"/>
          <w:szCs w:val="28"/>
          <w:vertAlign w:val="subscript"/>
        </w:rPr>
        <w:t>1</w:t>
      </w:r>
      <w:r w:rsidRPr="00DC0E2E">
        <w:rPr>
          <w:color w:val="000000"/>
          <w:sz w:val="28"/>
          <w:szCs w:val="28"/>
        </w:rPr>
        <w:t xml:space="preserve"> определяется в зависимости от кадастровой стоимости земли (на основании данных Государственного земельного кадастра) по месту осуществления предпринимательской деятельности налогоплательщиком и рассчитывается по следующей формуле:</w:t>
      </w:r>
    </w:p>
    <w:p w:rsidR="00C300BC" w:rsidRDefault="00C300BC" w:rsidP="00DC0E2E">
      <w:pPr>
        <w:spacing w:line="360" w:lineRule="auto"/>
        <w:ind w:firstLine="709"/>
        <w:jc w:val="both"/>
        <w:rPr>
          <w:b/>
          <w:color w:val="000000"/>
          <w:sz w:val="28"/>
          <w:szCs w:val="28"/>
        </w:rPr>
      </w:pPr>
    </w:p>
    <w:p w:rsidR="0041281A" w:rsidRPr="00DC0E2E" w:rsidRDefault="0041281A" w:rsidP="00DC0E2E">
      <w:pPr>
        <w:spacing w:line="360" w:lineRule="auto"/>
        <w:ind w:firstLine="709"/>
        <w:jc w:val="both"/>
        <w:rPr>
          <w:b/>
          <w:color w:val="000000"/>
          <w:sz w:val="28"/>
          <w:szCs w:val="28"/>
        </w:rPr>
      </w:pPr>
      <w:r w:rsidRPr="00DC0E2E">
        <w:rPr>
          <w:b/>
          <w:color w:val="000000"/>
          <w:sz w:val="28"/>
          <w:szCs w:val="28"/>
        </w:rPr>
        <w:t>К</w:t>
      </w:r>
      <w:r w:rsidRPr="00DC0E2E">
        <w:rPr>
          <w:b/>
          <w:color w:val="000000"/>
          <w:sz w:val="28"/>
          <w:szCs w:val="28"/>
          <w:vertAlign w:val="subscript"/>
        </w:rPr>
        <w:t>1</w:t>
      </w:r>
      <w:r w:rsidRPr="00DC0E2E">
        <w:rPr>
          <w:b/>
          <w:color w:val="000000"/>
          <w:sz w:val="28"/>
          <w:szCs w:val="28"/>
        </w:rPr>
        <w:t xml:space="preserve"> = (1000 + К</w:t>
      </w:r>
      <w:r w:rsidRPr="00DC0E2E">
        <w:rPr>
          <w:b/>
          <w:color w:val="000000"/>
          <w:sz w:val="28"/>
          <w:szCs w:val="28"/>
          <w:vertAlign w:val="subscript"/>
        </w:rPr>
        <w:t>оф</w:t>
      </w:r>
      <w:r w:rsidRPr="00DC0E2E">
        <w:rPr>
          <w:b/>
          <w:color w:val="000000"/>
          <w:sz w:val="28"/>
          <w:szCs w:val="28"/>
        </w:rPr>
        <w:t>) / (1000 + К</w:t>
      </w:r>
      <w:r w:rsidRPr="00DC0E2E">
        <w:rPr>
          <w:b/>
          <w:color w:val="000000"/>
          <w:sz w:val="28"/>
          <w:szCs w:val="28"/>
          <w:vertAlign w:val="subscript"/>
        </w:rPr>
        <w:t>ом</w:t>
      </w:r>
      <w:r w:rsidRPr="00DC0E2E">
        <w:rPr>
          <w:b/>
          <w:color w:val="000000"/>
          <w:sz w:val="28"/>
          <w:szCs w:val="28"/>
        </w:rPr>
        <w:t>),</w:t>
      </w:r>
    </w:p>
    <w:p w:rsidR="00C300BC" w:rsidRDefault="00C300BC" w:rsidP="00DC0E2E">
      <w:pPr>
        <w:spacing w:line="360" w:lineRule="auto"/>
        <w:ind w:firstLine="709"/>
        <w:jc w:val="both"/>
        <w:rPr>
          <w:color w:val="000000"/>
          <w:sz w:val="28"/>
          <w:szCs w:val="28"/>
        </w:rPr>
      </w:pPr>
    </w:p>
    <w:p w:rsidR="0041281A" w:rsidRPr="00DC0E2E" w:rsidRDefault="0041281A" w:rsidP="00DC0E2E">
      <w:pPr>
        <w:spacing w:line="360" w:lineRule="auto"/>
        <w:ind w:firstLine="709"/>
        <w:jc w:val="both"/>
        <w:rPr>
          <w:color w:val="000000"/>
          <w:sz w:val="28"/>
          <w:szCs w:val="28"/>
        </w:rPr>
      </w:pPr>
      <w:r w:rsidRPr="00DC0E2E">
        <w:rPr>
          <w:color w:val="000000"/>
          <w:sz w:val="28"/>
          <w:szCs w:val="28"/>
        </w:rPr>
        <w:t>где К</w:t>
      </w:r>
      <w:r w:rsidRPr="00DC0E2E">
        <w:rPr>
          <w:color w:val="000000"/>
          <w:sz w:val="28"/>
          <w:szCs w:val="28"/>
          <w:vertAlign w:val="subscript"/>
        </w:rPr>
        <w:t xml:space="preserve">оф </w:t>
      </w:r>
      <w:r w:rsidRPr="00DC0E2E">
        <w:rPr>
          <w:color w:val="000000"/>
          <w:sz w:val="28"/>
          <w:szCs w:val="28"/>
        </w:rPr>
        <w:t>- кадастровая стоимость земли (на основании данных Государственного земельного кадастра) по месту осуществления предпринимательской деятельности налогоплательщиком;</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К</w:t>
      </w:r>
      <w:r w:rsidRPr="00DC0E2E">
        <w:rPr>
          <w:color w:val="000000"/>
          <w:sz w:val="28"/>
          <w:szCs w:val="28"/>
          <w:vertAlign w:val="subscript"/>
        </w:rPr>
        <w:t>ом</w:t>
      </w:r>
      <w:r w:rsidRPr="00DC0E2E">
        <w:rPr>
          <w:color w:val="000000"/>
          <w:sz w:val="28"/>
          <w:szCs w:val="28"/>
        </w:rPr>
        <w:t xml:space="preserve"> </w:t>
      </w:r>
      <w:r w:rsidR="00DC0E2E">
        <w:rPr>
          <w:color w:val="000000"/>
          <w:sz w:val="28"/>
          <w:szCs w:val="28"/>
        </w:rPr>
        <w:t>–</w:t>
      </w:r>
      <w:r w:rsidR="00DC0E2E" w:rsidRPr="00DC0E2E">
        <w:rPr>
          <w:color w:val="000000"/>
          <w:sz w:val="28"/>
          <w:szCs w:val="28"/>
        </w:rPr>
        <w:t xml:space="preserve"> </w:t>
      </w:r>
      <w:r w:rsidRPr="00DC0E2E">
        <w:rPr>
          <w:color w:val="000000"/>
          <w:sz w:val="28"/>
          <w:szCs w:val="28"/>
        </w:rPr>
        <w:t>максимальная кадастровая стоимость земли (на основании данных Государственного земельного кадастра) для данного вида предпринимательской деятельности;</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 xml:space="preserve">1000 </w:t>
      </w:r>
      <w:r w:rsidR="00DC0E2E">
        <w:rPr>
          <w:color w:val="000000"/>
          <w:sz w:val="28"/>
          <w:szCs w:val="28"/>
        </w:rPr>
        <w:t>–</w:t>
      </w:r>
      <w:r w:rsidR="00DC0E2E" w:rsidRPr="00DC0E2E">
        <w:rPr>
          <w:color w:val="000000"/>
          <w:sz w:val="28"/>
          <w:szCs w:val="28"/>
        </w:rPr>
        <w:t xml:space="preserve"> </w:t>
      </w:r>
      <w:r w:rsidRPr="00DC0E2E">
        <w:rPr>
          <w:color w:val="000000"/>
          <w:sz w:val="28"/>
          <w:szCs w:val="28"/>
        </w:rPr>
        <w:t>стоимостная оценка прочих факторов, оказывающих влияние на величину базовой доходности, приведенная к единице площади.</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Значения корректирующего коэффициента К</w:t>
      </w:r>
      <w:r w:rsidRPr="00DC0E2E">
        <w:rPr>
          <w:color w:val="000000"/>
          <w:sz w:val="28"/>
          <w:szCs w:val="28"/>
          <w:vertAlign w:val="subscript"/>
        </w:rPr>
        <w:t>2</w:t>
      </w:r>
      <w:r w:rsidRPr="00DC0E2E">
        <w:rPr>
          <w:color w:val="000000"/>
          <w:sz w:val="28"/>
          <w:szCs w:val="28"/>
        </w:rPr>
        <w:t xml:space="preserve"> определяются для всех категорий налогоплательщиков субъектами РФ на календарный год и могут быть установлены в пределах от 0,005 до 1 включительно.</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Изменение суммы единого налога, произошедшее вследствие изменения величин корректирующих коэффициентов, возможно только с начала следующего налогового периода.</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ЕНВД учитывает указанное изменение с начала того месяца, в котором произошло изменение величины физического показателя.</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Налоговым периодом признается квартал.</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Налоговой ставкой является 15 процентов от величины вмененного дохода.</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Порядок и сроки уплаты налога</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По итогам налогового периода не позднее 25</w:t>
      </w:r>
      <w:r w:rsidR="00DC0E2E">
        <w:rPr>
          <w:color w:val="000000"/>
          <w:sz w:val="28"/>
          <w:szCs w:val="28"/>
        </w:rPr>
        <w:t>-</w:t>
      </w:r>
      <w:r w:rsidR="00DC0E2E" w:rsidRPr="00DC0E2E">
        <w:rPr>
          <w:color w:val="000000"/>
          <w:sz w:val="28"/>
          <w:szCs w:val="28"/>
        </w:rPr>
        <w:t>г</w:t>
      </w:r>
      <w:r w:rsidRPr="00DC0E2E">
        <w:rPr>
          <w:color w:val="000000"/>
          <w:sz w:val="28"/>
          <w:szCs w:val="28"/>
        </w:rPr>
        <w:t>о числа первого месяца следующего налогового периода.</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Сумма ЕНВД, уменьшается налогоплательщиками на сумму страховых взносов на обязательное пенсионное страхование, уплаченных за этот же период времени при выплате налогоплательщиками вознаграждений своим работникам,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пособий по временной нетрудоспособности. При этом сумма ЕНВД не может быть уменьшена более чем на 5</w:t>
      </w:r>
      <w:r w:rsidR="00DC0E2E" w:rsidRPr="00DC0E2E">
        <w:rPr>
          <w:color w:val="000000"/>
          <w:sz w:val="28"/>
          <w:szCs w:val="28"/>
        </w:rPr>
        <w:t>0</w:t>
      </w:r>
      <w:r w:rsidR="00DC0E2E">
        <w:rPr>
          <w:color w:val="000000"/>
          <w:sz w:val="28"/>
          <w:szCs w:val="28"/>
        </w:rPr>
        <w:t>%</w:t>
      </w:r>
      <w:r w:rsidRPr="00DC0E2E">
        <w:rPr>
          <w:color w:val="000000"/>
          <w:sz w:val="28"/>
          <w:szCs w:val="28"/>
        </w:rPr>
        <w:t xml:space="preserve"> по страховым взносам на обязательное пенсионное страхование.</w:t>
      </w:r>
    </w:p>
    <w:p w:rsidR="0041281A" w:rsidRPr="00DC0E2E" w:rsidRDefault="0041281A" w:rsidP="00DC0E2E">
      <w:pPr>
        <w:spacing w:line="360" w:lineRule="auto"/>
        <w:ind w:firstLine="709"/>
        <w:jc w:val="both"/>
        <w:rPr>
          <w:color w:val="000000"/>
          <w:sz w:val="28"/>
          <w:szCs w:val="28"/>
        </w:rPr>
      </w:pPr>
      <w:r w:rsidRPr="00DC0E2E">
        <w:rPr>
          <w:color w:val="000000"/>
          <w:sz w:val="28"/>
          <w:szCs w:val="28"/>
        </w:rPr>
        <w:t>Налоговые декларации по итогам налогового периода представляются налогоплательщиками в налоговые органы не позднее 20</w:t>
      </w:r>
      <w:r w:rsidR="00DC0E2E">
        <w:rPr>
          <w:color w:val="000000"/>
          <w:sz w:val="28"/>
          <w:szCs w:val="28"/>
        </w:rPr>
        <w:t>-</w:t>
      </w:r>
      <w:r w:rsidR="00DC0E2E" w:rsidRPr="00DC0E2E">
        <w:rPr>
          <w:color w:val="000000"/>
          <w:sz w:val="28"/>
          <w:szCs w:val="28"/>
        </w:rPr>
        <w:t>г</w:t>
      </w:r>
      <w:r w:rsidRPr="00DC0E2E">
        <w:rPr>
          <w:color w:val="000000"/>
          <w:sz w:val="28"/>
          <w:szCs w:val="28"/>
        </w:rPr>
        <w:t>о числа первого месяца следующего налогового периода.</w:t>
      </w:r>
    </w:p>
    <w:p w:rsidR="00C300BC" w:rsidRDefault="00C300BC" w:rsidP="00DC0E2E">
      <w:pPr>
        <w:spacing w:line="360" w:lineRule="auto"/>
        <w:ind w:firstLine="709"/>
        <w:jc w:val="both"/>
        <w:rPr>
          <w:color w:val="000000"/>
          <w:sz w:val="28"/>
          <w:szCs w:val="28"/>
        </w:rPr>
      </w:pPr>
      <w:bookmarkStart w:id="272" w:name="_Toc200134641"/>
    </w:p>
    <w:p w:rsidR="00B616C4" w:rsidRPr="00C300BC" w:rsidRDefault="006827B2" w:rsidP="00DC0E2E">
      <w:pPr>
        <w:spacing w:line="360" w:lineRule="auto"/>
        <w:ind w:firstLine="709"/>
        <w:jc w:val="both"/>
        <w:rPr>
          <w:b/>
          <w:color w:val="000000"/>
          <w:sz w:val="28"/>
          <w:szCs w:val="28"/>
        </w:rPr>
      </w:pPr>
      <w:r w:rsidRPr="00C300BC">
        <w:rPr>
          <w:b/>
          <w:color w:val="000000"/>
          <w:sz w:val="28"/>
          <w:szCs w:val="28"/>
        </w:rPr>
        <w:t>1</w:t>
      </w:r>
      <w:r w:rsidR="00AD3EE3" w:rsidRPr="00C300BC">
        <w:rPr>
          <w:b/>
          <w:color w:val="000000"/>
          <w:sz w:val="28"/>
          <w:szCs w:val="28"/>
        </w:rPr>
        <w:t>.</w:t>
      </w:r>
      <w:r w:rsidRPr="00C300BC">
        <w:rPr>
          <w:b/>
          <w:color w:val="000000"/>
          <w:sz w:val="28"/>
          <w:szCs w:val="28"/>
        </w:rPr>
        <w:t>4</w:t>
      </w:r>
      <w:r w:rsidR="00AD3EE3" w:rsidRPr="00C300BC">
        <w:rPr>
          <w:b/>
          <w:color w:val="000000"/>
          <w:sz w:val="28"/>
          <w:szCs w:val="28"/>
        </w:rPr>
        <w:t xml:space="preserve"> Прив</w:t>
      </w:r>
      <w:r w:rsidR="00B17C85" w:rsidRPr="00C300BC">
        <w:rPr>
          <w:b/>
          <w:color w:val="000000"/>
          <w:sz w:val="28"/>
          <w:szCs w:val="28"/>
        </w:rPr>
        <w:t>и</w:t>
      </w:r>
      <w:r w:rsidR="00AD3EE3" w:rsidRPr="00C300BC">
        <w:rPr>
          <w:b/>
          <w:color w:val="000000"/>
          <w:sz w:val="28"/>
          <w:szCs w:val="28"/>
        </w:rPr>
        <w:t>легии</w:t>
      </w:r>
      <w:r w:rsidR="00521A50" w:rsidRPr="00C300BC">
        <w:rPr>
          <w:b/>
          <w:color w:val="000000"/>
          <w:sz w:val="28"/>
          <w:szCs w:val="28"/>
        </w:rPr>
        <w:t xml:space="preserve"> в</w:t>
      </w:r>
      <w:r w:rsidR="00B17C85" w:rsidRPr="00C300BC">
        <w:rPr>
          <w:b/>
          <w:color w:val="000000"/>
          <w:sz w:val="28"/>
          <w:szCs w:val="28"/>
        </w:rPr>
        <w:t xml:space="preserve"> </w:t>
      </w:r>
      <w:r w:rsidR="00521A50" w:rsidRPr="00C300BC">
        <w:rPr>
          <w:b/>
          <w:color w:val="000000"/>
          <w:sz w:val="28"/>
          <w:szCs w:val="28"/>
        </w:rPr>
        <w:t>системе</w:t>
      </w:r>
      <w:r w:rsidR="00B17C85" w:rsidRPr="00C300BC">
        <w:rPr>
          <w:b/>
          <w:color w:val="000000"/>
          <w:sz w:val="28"/>
          <w:szCs w:val="28"/>
        </w:rPr>
        <w:t xml:space="preserve"> налогообложения малого бизнеса</w:t>
      </w:r>
      <w:bookmarkEnd w:id="272"/>
    </w:p>
    <w:p w:rsidR="00C300BC" w:rsidRDefault="00C300BC" w:rsidP="00DC0E2E">
      <w:pPr>
        <w:spacing w:line="360" w:lineRule="auto"/>
        <w:ind w:firstLine="709"/>
        <w:jc w:val="both"/>
        <w:rPr>
          <w:color w:val="000000"/>
          <w:sz w:val="28"/>
          <w:szCs w:val="28"/>
        </w:rPr>
      </w:pPr>
    </w:p>
    <w:p w:rsidR="00521A50" w:rsidRDefault="00521A50" w:rsidP="00DC0E2E">
      <w:pPr>
        <w:spacing w:line="360" w:lineRule="auto"/>
        <w:ind w:firstLine="709"/>
        <w:jc w:val="both"/>
        <w:rPr>
          <w:color w:val="000000"/>
          <w:sz w:val="28"/>
          <w:szCs w:val="28"/>
        </w:rPr>
      </w:pPr>
      <w:r w:rsidRPr="00DC0E2E">
        <w:rPr>
          <w:color w:val="000000"/>
          <w:sz w:val="28"/>
          <w:szCs w:val="28"/>
        </w:rPr>
        <w:t>Привилегии, предусмотренные Налоговым кодексом РФ, для субъектов малого предпринимательства можно привести в таблицу</w:t>
      </w:r>
      <w:r w:rsidR="00E87630" w:rsidRPr="00DC0E2E">
        <w:rPr>
          <w:color w:val="000000"/>
          <w:sz w:val="28"/>
          <w:szCs w:val="28"/>
        </w:rPr>
        <w:t xml:space="preserve"> 1</w:t>
      </w:r>
      <w:r w:rsidRPr="00DC0E2E">
        <w:rPr>
          <w:color w:val="000000"/>
          <w:sz w:val="28"/>
          <w:szCs w:val="28"/>
        </w:rPr>
        <w:t>:</w:t>
      </w:r>
    </w:p>
    <w:p w:rsidR="00C300BC" w:rsidRPr="00DC0E2E" w:rsidRDefault="00C300BC" w:rsidP="00DC0E2E">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66"/>
        <w:gridCol w:w="15"/>
        <w:gridCol w:w="6616"/>
      </w:tblGrid>
      <w:tr w:rsidR="00B17C85" w:rsidRPr="00257E84" w:rsidTr="00257E84">
        <w:trPr>
          <w:cantSplit/>
          <w:trHeight w:val="371"/>
          <w:jc w:val="center"/>
        </w:trPr>
        <w:tc>
          <w:tcPr>
            <w:tcW w:w="1442" w:type="pct"/>
            <w:gridSpan w:val="2"/>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Привилегия</w:t>
            </w:r>
          </w:p>
        </w:tc>
        <w:tc>
          <w:tcPr>
            <w:tcW w:w="3558" w:type="pct"/>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Ограничения</w:t>
            </w:r>
          </w:p>
        </w:tc>
      </w:tr>
      <w:tr w:rsidR="00AD3EE3" w:rsidRPr="00257E84" w:rsidTr="00257E84">
        <w:trPr>
          <w:cantSplit/>
          <w:trHeight w:val="247"/>
          <w:jc w:val="center"/>
        </w:trPr>
        <w:tc>
          <w:tcPr>
            <w:tcW w:w="5000" w:type="pct"/>
            <w:gridSpan w:val="3"/>
            <w:shd w:val="clear" w:color="auto" w:fill="auto"/>
          </w:tcPr>
          <w:p w:rsidR="00AD3EE3" w:rsidRPr="00257E84" w:rsidRDefault="00AD3EE3" w:rsidP="00257E84">
            <w:pPr>
              <w:spacing w:line="360" w:lineRule="auto"/>
              <w:jc w:val="both"/>
              <w:rPr>
                <w:color w:val="000000"/>
                <w:sz w:val="20"/>
                <w:szCs w:val="28"/>
              </w:rPr>
            </w:pPr>
            <w:r w:rsidRPr="00257E84">
              <w:rPr>
                <w:color w:val="000000"/>
                <w:sz w:val="20"/>
                <w:szCs w:val="28"/>
              </w:rPr>
              <w:t>Упрощенная система налогообложения</w:t>
            </w:r>
          </w:p>
        </w:tc>
      </w:tr>
      <w:tr w:rsidR="00B17C85" w:rsidRPr="00257E84" w:rsidTr="00257E84">
        <w:trPr>
          <w:cantSplit/>
          <w:trHeight w:val="1605"/>
          <w:jc w:val="center"/>
        </w:trPr>
        <w:tc>
          <w:tcPr>
            <w:tcW w:w="1442" w:type="pct"/>
            <w:gridSpan w:val="2"/>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Переход</w:t>
            </w:r>
            <w:r w:rsidR="00DC0E2E" w:rsidRPr="00257E84">
              <w:rPr>
                <w:color w:val="000000"/>
                <w:sz w:val="20"/>
                <w:szCs w:val="28"/>
              </w:rPr>
              <w:t xml:space="preserve"> </w:t>
            </w:r>
            <w:r w:rsidRPr="00257E84">
              <w:rPr>
                <w:color w:val="000000"/>
                <w:sz w:val="20"/>
                <w:szCs w:val="28"/>
              </w:rPr>
              <w:t>на спецрежим</w:t>
            </w:r>
            <w:r w:rsidR="00DC0E2E" w:rsidRPr="00257E84">
              <w:rPr>
                <w:color w:val="000000"/>
                <w:sz w:val="20"/>
                <w:szCs w:val="28"/>
              </w:rPr>
              <w:t xml:space="preserve"> </w:t>
            </w:r>
            <w:r w:rsidRPr="00257E84">
              <w:rPr>
                <w:color w:val="000000"/>
                <w:sz w:val="20"/>
                <w:szCs w:val="28"/>
              </w:rPr>
              <w:t>со следующего года</w:t>
            </w:r>
          </w:p>
        </w:tc>
        <w:tc>
          <w:tcPr>
            <w:tcW w:w="3558" w:type="pct"/>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Величина доходов по итогам 9 месяцев не более 15 млн руб. (с индексацией на коэффициент-дефлятор).</w:t>
            </w:r>
          </w:p>
          <w:p w:rsidR="00B17C85" w:rsidRPr="00257E84" w:rsidRDefault="00B17C85" w:rsidP="00257E84">
            <w:pPr>
              <w:spacing w:line="360" w:lineRule="auto"/>
              <w:jc w:val="both"/>
              <w:rPr>
                <w:color w:val="000000"/>
                <w:sz w:val="20"/>
                <w:szCs w:val="28"/>
              </w:rPr>
            </w:pPr>
            <w:r w:rsidRPr="00257E84">
              <w:rPr>
                <w:color w:val="000000"/>
                <w:sz w:val="20"/>
                <w:szCs w:val="28"/>
              </w:rPr>
              <w:t>Средняя численность работников не свыше 100 человек.</w:t>
            </w:r>
          </w:p>
          <w:p w:rsidR="00B17C85" w:rsidRPr="00257E84" w:rsidRDefault="00B17C85" w:rsidP="00257E84">
            <w:pPr>
              <w:spacing w:line="360" w:lineRule="auto"/>
              <w:jc w:val="both"/>
              <w:rPr>
                <w:color w:val="000000"/>
                <w:sz w:val="20"/>
                <w:szCs w:val="28"/>
              </w:rPr>
            </w:pPr>
            <w:r w:rsidRPr="00257E84">
              <w:rPr>
                <w:color w:val="000000"/>
                <w:sz w:val="20"/>
                <w:szCs w:val="28"/>
              </w:rPr>
              <w:t>Остаточная стоимость основных средств и НМА по данным бухучета не более 100 млн</w:t>
            </w:r>
            <w:r w:rsidR="00C300BC" w:rsidRPr="00257E84">
              <w:rPr>
                <w:color w:val="000000"/>
                <w:sz w:val="20"/>
                <w:szCs w:val="28"/>
              </w:rPr>
              <w:t>.</w:t>
            </w:r>
            <w:r w:rsidRPr="00257E84">
              <w:rPr>
                <w:color w:val="000000"/>
                <w:sz w:val="20"/>
                <w:szCs w:val="28"/>
              </w:rPr>
              <w:t xml:space="preserve"> руб.</w:t>
            </w:r>
          </w:p>
        </w:tc>
      </w:tr>
      <w:tr w:rsidR="00B17C85" w:rsidRPr="00257E84" w:rsidTr="00257E84">
        <w:trPr>
          <w:cantSplit/>
          <w:trHeight w:val="1729"/>
          <w:jc w:val="center"/>
        </w:trPr>
        <w:tc>
          <w:tcPr>
            <w:tcW w:w="1442" w:type="pct"/>
            <w:gridSpan w:val="2"/>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Применение</w:t>
            </w:r>
            <w:r w:rsidR="00DC0E2E" w:rsidRPr="00257E84">
              <w:rPr>
                <w:color w:val="000000"/>
                <w:sz w:val="20"/>
                <w:szCs w:val="28"/>
              </w:rPr>
              <w:t xml:space="preserve"> </w:t>
            </w:r>
            <w:r w:rsidRPr="00257E84">
              <w:rPr>
                <w:color w:val="000000"/>
                <w:sz w:val="20"/>
                <w:szCs w:val="28"/>
              </w:rPr>
              <w:t>спецрежима</w:t>
            </w:r>
          </w:p>
        </w:tc>
        <w:tc>
          <w:tcPr>
            <w:tcW w:w="3558" w:type="pct"/>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Величина доходов по итогам отчетного (налогового) периода не более 20 млн</w:t>
            </w:r>
            <w:r w:rsidR="00C300BC" w:rsidRPr="00257E84">
              <w:rPr>
                <w:color w:val="000000"/>
                <w:sz w:val="20"/>
                <w:szCs w:val="28"/>
              </w:rPr>
              <w:t>.</w:t>
            </w:r>
            <w:r w:rsidRPr="00257E84">
              <w:rPr>
                <w:color w:val="000000"/>
                <w:sz w:val="20"/>
                <w:szCs w:val="28"/>
              </w:rPr>
              <w:t xml:space="preserve"> руб. (с индексацией на коэффициент-дефлятор).</w:t>
            </w:r>
          </w:p>
          <w:p w:rsidR="00B17C85" w:rsidRPr="00257E84" w:rsidRDefault="00B17C85" w:rsidP="00257E84">
            <w:pPr>
              <w:spacing w:line="360" w:lineRule="auto"/>
              <w:jc w:val="both"/>
              <w:rPr>
                <w:color w:val="000000"/>
                <w:sz w:val="20"/>
                <w:szCs w:val="28"/>
              </w:rPr>
            </w:pPr>
            <w:r w:rsidRPr="00257E84">
              <w:rPr>
                <w:color w:val="000000"/>
                <w:sz w:val="20"/>
                <w:szCs w:val="28"/>
              </w:rPr>
              <w:t>Средняя численность работников не свыше 100</w:t>
            </w:r>
            <w:r w:rsidR="00DC0E2E" w:rsidRPr="00257E84">
              <w:rPr>
                <w:color w:val="000000"/>
                <w:sz w:val="20"/>
                <w:szCs w:val="28"/>
              </w:rPr>
              <w:t xml:space="preserve"> </w:t>
            </w:r>
            <w:r w:rsidRPr="00257E84">
              <w:rPr>
                <w:color w:val="000000"/>
                <w:sz w:val="20"/>
                <w:szCs w:val="28"/>
              </w:rPr>
              <w:t>человек.</w:t>
            </w:r>
          </w:p>
          <w:p w:rsidR="00B17C85" w:rsidRPr="00257E84" w:rsidRDefault="00B17C85" w:rsidP="00257E84">
            <w:pPr>
              <w:spacing w:line="360" w:lineRule="auto"/>
              <w:jc w:val="both"/>
              <w:rPr>
                <w:color w:val="000000"/>
                <w:sz w:val="20"/>
                <w:szCs w:val="28"/>
              </w:rPr>
            </w:pPr>
            <w:r w:rsidRPr="00257E84">
              <w:rPr>
                <w:color w:val="000000"/>
                <w:sz w:val="20"/>
                <w:szCs w:val="28"/>
              </w:rPr>
              <w:t>Остаточная стоимость основных средств и НМА</w:t>
            </w:r>
            <w:r w:rsidR="00DC0E2E" w:rsidRPr="00257E84">
              <w:rPr>
                <w:color w:val="000000"/>
                <w:sz w:val="20"/>
                <w:szCs w:val="28"/>
              </w:rPr>
              <w:t xml:space="preserve"> </w:t>
            </w:r>
            <w:r w:rsidRPr="00257E84">
              <w:rPr>
                <w:color w:val="000000"/>
                <w:sz w:val="20"/>
                <w:szCs w:val="28"/>
              </w:rPr>
              <w:t>по данным бухучета не более 100 млн</w:t>
            </w:r>
            <w:r w:rsidR="00C300BC" w:rsidRPr="00257E84">
              <w:rPr>
                <w:color w:val="000000"/>
                <w:sz w:val="20"/>
                <w:szCs w:val="28"/>
              </w:rPr>
              <w:t>.</w:t>
            </w:r>
            <w:r w:rsidRPr="00257E84">
              <w:rPr>
                <w:color w:val="000000"/>
                <w:sz w:val="20"/>
                <w:szCs w:val="28"/>
              </w:rPr>
              <w:t xml:space="preserve"> руб.</w:t>
            </w:r>
          </w:p>
        </w:tc>
      </w:tr>
      <w:tr w:rsidR="00AD3EE3" w:rsidRPr="00257E84" w:rsidTr="00257E84">
        <w:trPr>
          <w:cantSplit/>
          <w:trHeight w:val="247"/>
          <w:jc w:val="center"/>
        </w:trPr>
        <w:tc>
          <w:tcPr>
            <w:tcW w:w="5000" w:type="pct"/>
            <w:gridSpan w:val="3"/>
            <w:shd w:val="clear" w:color="auto" w:fill="auto"/>
          </w:tcPr>
          <w:p w:rsidR="00AD3EE3" w:rsidRPr="00257E84" w:rsidRDefault="00AD3EE3" w:rsidP="00257E84">
            <w:pPr>
              <w:spacing w:line="360" w:lineRule="auto"/>
              <w:jc w:val="both"/>
              <w:rPr>
                <w:color w:val="000000"/>
                <w:sz w:val="20"/>
                <w:szCs w:val="28"/>
              </w:rPr>
            </w:pPr>
            <w:r w:rsidRPr="00257E84">
              <w:rPr>
                <w:color w:val="000000"/>
                <w:sz w:val="20"/>
                <w:szCs w:val="28"/>
              </w:rPr>
              <w:t>Налог на добавленную стоимость</w:t>
            </w:r>
          </w:p>
        </w:tc>
      </w:tr>
      <w:tr w:rsidR="00B17C85" w:rsidRPr="00257E84" w:rsidTr="00257E84">
        <w:trPr>
          <w:cantSplit/>
          <w:trHeight w:val="919"/>
          <w:jc w:val="center"/>
        </w:trPr>
        <w:tc>
          <w:tcPr>
            <w:tcW w:w="1442" w:type="pct"/>
            <w:gridSpan w:val="2"/>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Освобождение</w:t>
            </w:r>
            <w:r w:rsidR="00DC0E2E" w:rsidRPr="00257E84">
              <w:rPr>
                <w:color w:val="000000"/>
                <w:sz w:val="20"/>
                <w:szCs w:val="28"/>
              </w:rPr>
              <w:t xml:space="preserve"> </w:t>
            </w:r>
            <w:r w:rsidRPr="00257E84">
              <w:rPr>
                <w:color w:val="000000"/>
                <w:sz w:val="20"/>
                <w:szCs w:val="28"/>
              </w:rPr>
              <w:t>от исполнения</w:t>
            </w:r>
            <w:r w:rsidR="00DC0E2E" w:rsidRPr="00257E84">
              <w:rPr>
                <w:color w:val="000000"/>
                <w:sz w:val="20"/>
                <w:szCs w:val="28"/>
              </w:rPr>
              <w:t xml:space="preserve"> </w:t>
            </w:r>
            <w:r w:rsidRPr="00257E84">
              <w:rPr>
                <w:color w:val="000000"/>
                <w:sz w:val="20"/>
                <w:szCs w:val="28"/>
              </w:rPr>
              <w:t>обязанности</w:t>
            </w:r>
            <w:r w:rsidR="00DC0E2E" w:rsidRPr="00257E84">
              <w:rPr>
                <w:color w:val="000000"/>
                <w:sz w:val="20"/>
                <w:szCs w:val="28"/>
              </w:rPr>
              <w:t xml:space="preserve"> </w:t>
            </w:r>
            <w:r w:rsidRPr="00257E84">
              <w:rPr>
                <w:color w:val="000000"/>
                <w:sz w:val="20"/>
                <w:szCs w:val="28"/>
              </w:rPr>
              <w:t>налогоплательщика</w:t>
            </w:r>
          </w:p>
        </w:tc>
        <w:tc>
          <w:tcPr>
            <w:tcW w:w="3558" w:type="pct"/>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Сумма выручки от реализации товаров (работ, услуг) без учета налога за каждые три последовательных календарных месяца не превышает в совокупности 2 млн</w:t>
            </w:r>
            <w:r w:rsidR="00C300BC" w:rsidRPr="00257E84">
              <w:rPr>
                <w:color w:val="000000"/>
                <w:sz w:val="20"/>
                <w:szCs w:val="28"/>
              </w:rPr>
              <w:t>.</w:t>
            </w:r>
            <w:r w:rsidRPr="00257E84">
              <w:rPr>
                <w:color w:val="000000"/>
                <w:sz w:val="20"/>
                <w:szCs w:val="28"/>
              </w:rPr>
              <w:t xml:space="preserve"> руб.</w:t>
            </w:r>
          </w:p>
        </w:tc>
      </w:tr>
      <w:tr w:rsidR="00B17C85" w:rsidRPr="00257E84" w:rsidTr="00257E84">
        <w:trPr>
          <w:cantSplit/>
          <w:trHeight w:val="1482"/>
          <w:jc w:val="center"/>
        </w:trPr>
        <w:tc>
          <w:tcPr>
            <w:tcW w:w="1442" w:type="pct"/>
            <w:gridSpan w:val="2"/>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Уплата налога</w:t>
            </w:r>
            <w:r w:rsidR="00DC0E2E" w:rsidRPr="00257E84">
              <w:rPr>
                <w:color w:val="000000"/>
                <w:sz w:val="20"/>
                <w:szCs w:val="28"/>
              </w:rPr>
              <w:t xml:space="preserve"> </w:t>
            </w:r>
            <w:r w:rsidRPr="00257E84">
              <w:rPr>
                <w:color w:val="000000"/>
                <w:sz w:val="20"/>
                <w:szCs w:val="28"/>
              </w:rPr>
              <w:t>и представление</w:t>
            </w:r>
            <w:r w:rsidR="00DC0E2E" w:rsidRPr="00257E84">
              <w:rPr>
                <w:color w:val="000000"/>
                <w:sz w:val="20"/>
                <w:szCs w:val="28"/>
              </w:rPr>
              <w:t xml:space="preserve"> </w:t>
            </w:r>
            <w:r w:rsidRPr="00257E84">
              <w:rPr>
                <w:color w:val="000000"/>
                <w:sz w:val="20"/>
                <w:szCs w:val="28"/>
              </w:rPr>
              <w:t>налоговой</w:t>
            </w:r>
            <w:r w:rsidR="00DC0E2E" w:rsidRPr="00257E84">
              <w:rPr>
                <w:color w:val="000000"/>
                <w:sz w:val="20"/>
                <w:szCs w:val="28"/>
              </w:rPr>
              <w:t xml:space="preserve"> </w:t>
            </w:r>
            <w:r w:rsidRPr="00257E84">
              <w:rPr>
                <w:color w:val="000000"/>
                <w:sz w:val="20"/>
                <w:szCs w:val="28"/>
              </w:rPr>
              <w:t>декларации</w:t>
            </w:r>
            <w:r w:rsidR="00DC0E2E" w:rsidRPr="00257E84">
              <w:rPr>
                <w:color w:val="000000"/>
                <w:sz w:val="20"/>
                <w:szCs w:val="28"/>
              </w:rPr>
              <w:t xml:space="preserve"> </w:t>
            </w:r>
            <w:r w:rsidRPr="00257E84">
              <w:rPr>
                <w:color w:val="000000"/>
                <w:sz w:val="20"/>
                <w:szCs w:val="28"/>
              </w:rPr>
              <w:t>ежеквартально</w:t>
            </w:r>
          </w:p>
        </w:tc>
        <w:tc>
          <w:tcPr>
            <w:tcW w:w="3558" w:type="pct"/>
            <w:shd w:val="clear" w:color="auto" w:fill="auto"/>
          </w:tcPr>
          <w:p w:rsidR="00A77A57" w:rsidRPr="00257E84" w:rsidRDefault="00B17C85" w:rsidP="00257E84">
            <w:pPr>
              <w:spacing w:line="360" w:lineRule="auto"/>
              <w:jc w:val="both"/>
              <w:rPr>
                <w:color w:val="000000"/>
                <w:sz w:val="20"/>
                <w:szCs w:val="28"/>
              </w:rPr>
            </w:pPr>
            <w:r w:rsidRPr="00257E84">
              <w:rPr>
                <w:color w:val="000000"/>
                <w:sz w:val="20"/>
                <w:szCs w:val="28"/>
              </w:rPr>
              <w:t>Ежемесячная в течение квартала сумма выручки</w:t>
            </w:r>
            <w:r w:rsidR="00DC0E2E" w:rsidRPr="00257E84">
              <w:rPr>
                <w:color w:val="000000"/>
                <w:sz w:val="20"/>
                <w:szCs w:val="28"/>
              </w:rPr>
              <w:t xml:space="preserve"> </w:t>
            </w:r>
            <w:r w:rsidRPr="00257E84">
              <w:rPr>
                <w:color w:val="000000"/>
                <w:sz w:val="20"/>
                <w:szCs w:val="28"/>
              </w:rPr>
              <w:t xml:space="preserve">от реализации товаров </w:t>
            </w:r>
            <w:r w:rsidR="00C300BC" w:rsidRPr="00257E84">
              <w:rPr>
                <w:color w:val="000000"/>
                <w:sz w:val="20"/>
                <w:szCs w:val="28"/>
              </w:rPr>
              <w:t xml:space="preserve">(работ, услуг) без учета </w:t>
            </w:r>
            <w:r w:rsidRPr="00257E84">
              <w:rPr>
                <w:color w:val="000000"/>
                <w:sz w:val="20"/>
                <w:szCs w:val="28"/>
              </w:rPr>
              <w:t>налога не превышает 2 млн руб. (с 1 января</w:t>
            </w:r>
            <w:r w:rsidR="00DC0E2E" w:rsidRPr="00257E84">
              <w:rPr>
                <w:color w:val="000000"/>
                <w:sz w:val="20"/>
                <w:szCs w:val="28"/>
              </w:rPr>
              <w:t xml:space="preserve"> </w:t>
            </w:r>
            <w:r w:rsidRPr="00257E84">
              <w:rPr>
                <w:color w:val="000000"/>
                <w:sz w:val="20"/>
                <w:szCs w:val="28"/>
              </w:rPr>
              <w:t>2008</w:t>
            </w:r>
            <w:r w:rsidR="00DC0E2E" w:rsidRPr="00257E84">
              <w:rPr>
                <w:color w:val="000000"/>
                <w:sz w:val="20"/>
                <w:szCs w:val="28"/>
              </w:rPr>
              <w:t> г</w:t>
            </w:r>
            <w:r w:rsidRPr="00257E84">
              <w:rPr>
                <w:color w:val="000000"/>
                <w:sz w:val="20"/>
                <w:szCs w:val="28"/>
              </w:rPr>
              <w:t>. для всех налогоплательщиков налоговый период</w:t>
            </w:r>
            <w:r w:rsidR="00C300BC" w:rsidRPr="00257E84">
              <w:rPr>
                <w:color w:val="000000"/>
                <w:sz w:val="20"/>
                <w:szCs w:val="28"/>
              </w:rPr>
              <w:t xml:space="preserve"> устанавливается</w:t>
            </w:r>
            <w:r w:rsidRPr="00257E84">
              <w:rPr>
                <w:color w:val="000000"/>
                <w:sz w:val="20"/>
                <w:szCs w:val="28"/>
              </w:rPr>
              <w:t>как квартал)</w:t>
            </w:r>
          </w:p>
        </w:tc>
      </w:tr>
      <w:tr w:rsidR="00AD3EE3" w:rsidRPr="00257E84" w:rsidTr="00257E84">
        <w:trPr>
          <w:cantSplit/>
          <w:trHeight w:val="247"/>
          <w:jc w:val="center"/>
        </w:trPr>
        <w:tc>
          <w:tcPr>
            <w:tcW w:w="5000" w:type="pct"/>
            <w:gridSpan w:val="3"/>
            <w:shd w:val="clear" w:color="auto" w:fill="auto"/>
          </w:tcPr>
          <w:p w:rsidR="00AD3EE3" w:rsidRPr="00257E84" w:rsidRDefault="00AD3EE3" w:rsidP="00257E84">
            <w:pPr>
              <w:spacing w:line="360" w:lineRule="auto"/>
              <w:jc w:val="both"/>
              <w:rPr>
                <w:color w:val="000000"/>
                <w:sz w:val="20"/>
                <w:szCs w:val="28"/>
              </w:rPr>
            </w:pPr>
            <w:r w:rsidRPr="00257E84">
              <w:rPr>
                <w:color w:val="000000"/>
                <w:sz w:val="20"/>
                <w:szCs w:val="28"/>
              </w:rPr>
              <w:t>Налог на прибыль организаций</w:t>
            </w:r>
          </w:p>
        </w:tc>
      </w:tr>
      <w:tr w:rsidR="00B17C85" w:rsidRPr="00257E84" w:rsidTr="00257E84">
        <w:trPr>
          <w:cantSplit/>
          <w:trHeight w:val="988"/>
          <w:jc w:val="center"/>
        </w:trPr>
        <w:tc>
          <w:tcPr>
            <w:tcW w:w="1434" w:type="pct"/>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Кассовый метод</w:t>
            </w:r>
            <w:r w:rsidR="00DC0E2E" w:rsidRPr="00257E84">
              <w:rPr>
                <w:color w:val="000000"/>
                <w:sz w:val="20"/>
                <w:szCs w:val="28"/>
              </w:rPr>
              <w:t xml:space="preserve"> </w:t>
            </w:r>
            <w:r w:rsidRPr="00257E84">
              <w:rPr>
                <w:color w:val="000000"/>
                <w:sz w:val="20"/>
                <w:szCs w:val="28"/>
              </w:rPr>
              <w:t>учета доходов</w:t>
            </w:r>
            <w:r w:rsidR="00DC0E2E" w:rsidRPr="00257E84">
              <w:rPr>
                <w:color w:val="000000"/>
                <w:sz w:val="20"/>
                <w:szCs w:val="28"/>
              </w:rPr>
              <w:t xml:space="preserve"> </w:t>
            </w:r>
            <w:r w:rsidRPr="00257E84">
              <w:rPr>
                <w:color w:val="000000"/>
                <w:sz w:val="20"/>
                <w:szCs w:val="28"/>
              </w:rPr>
              <w:t>и расходов</w:t>
            </w:r>
          </w:p>
        </w:tc>
        <w:tc>
          <w:tcPr>
            <w:tcW w:w="3566" w:type="pct"/>
            <w:gridSpan w:val="2"/>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В среднем за предыдущие четыре квартала сумма</w:t>
            </w:r>
            <w:r w:rsidR="00DC0E2E" w:rsidRPr="00257E84">
              <w:rPr>
                <w:color w:val="000000"/>
                <w:sz w:val="20"/>
                <w:szCs w:val="28"/>
              </w:rPr>
              <w:t xml:space="preserve"> </w:t>
            </w:r>
            <w:r w:rsidRPr="00257E84">
              <w:rPr>
                <w:color w:val="000000"/>
                <w:sz w:val="20"/>
                <w:szCs w:val="28"/>
              </w:rPr>
              <w:t>вы</w:t>
            </w:r>
            <w:r w:rsidR="00521A50" w:rsidRPr="00257E84">
              <w:rPr>
                <w:color w:val="000000"/>
                <w:sz w:val="20"/>
                <w:szCs w:val="28"/>
              </w:rPr>
              <w:t xml:space="preserve">ручки от реализации </w:t>
            </w:r>
            <w:r w:rsidRPr="00257E84">
              <w:rPr>
                <w:color w:val="000000"/>
                <w:sz w:val="20"/>
                <w:szCs w:val="28"/>
              </w:rPr>
              <w:t>товаров (работ, ус</w:t>
            </w:r>
            <w:r w:rsidR="00521A50" w:rsidRPr="00257E84">
              <w:rPr>
                <w:color w:val="000000"/>
                <w:sz w:val="20"/>
                <w:szCs w:val="28"/>
              </w:rPr>
              <w:t>луг)</w:t>
            </w:r>
            <w:r w:rsidR="00DC0E2E" w:rsidRPr="00257E84">
              <w:rPr>
                <w:color w:val="000000"/>
                <w:sz w:val="20"/>
                <w:szCs w:val="28"/>
              </w:rPr>
              <w:t xml:space="preserve"> </w:t>
            </w:r>
            <w:r w:rsidR="00521A50" w:rsidRPr="00257E84">
              <w:rPr>
                <w:color w:val="000000"/>
                <w:sz w:val="20"/>
                <w:szCs w:val="28"/>
              </w:rPr>
              <w:t xml:space="preserve">без учета НДС </w:t>
            </w:r>
            <w:r w:rsidRPr="00257E84">
              <w:rPr>
                <w:color w:val="000000"/>
                <w:sz w:val="20"/>
                <w:szCs w:val="28"/>
              </w:rPr>
              <w:t>не превысила 1 млн</w:t>
            </w:r>
            <w:r w:rsidR="00C300BC" w:rsidRPr="00257E84">
              <w:rPr>
                <w:color w:val="000000"/>
                <w:sz w:val="20"/>
                <w:szCs w:val="28"/>
              </w:rPr>
              <w:t>.</w:t>
            </w:r>
            <w:r w:rsidRPr="00257E84">
              <w:rPr>
                <w:color w:val="000000"/>
                <w:sz w:val="20"/>
                <w:szCs w:val="28"/>
              </w:rPr>
              <w:t xml:space="preserve"> руб.</w:t>
            </w:r>
            <w:r w:rsidR="00521A50" w:rsidRPr="00257E84">
              <w:rPr>
                <w:color w:val="000000"/>
                <w:sz w:val="20"/>
                <w:szCs w:val="28"/>
              </w:rPr>
              <w:t xml:space="preserve"> </w:t>
            </w:r>
            <w:r w:rsidRPr="00257E84">
              <w:rPr>
                <w:color w:val="000000"/>
                <w:sz w:val="20"/>
                <w:szCs w:val="28"/>
              </w:rPr>
              <w:t>за каждый квартал</w:t>
            </w:r>
          </w:p>
        </w:tc>
      </w:tr>
      <w:tr w:rsidR="00B17C85" w:rsidRPr="00257E84" w:rsidTr="00257E84">
        <w:trPr>
          <w:cantSplit/>
          <w:trHeight w:val="741"/>
          <w:jc w:val="center"/>
        </w:trPr>
        <w:tc>
          <w:tcPr>
            <w:tcW w:w="1434" w:type="pct"/>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Уплата авансовых</w:t>
            </w:r>
            <w:r w:rsidR="00DC0E2E" w:rsidRPr="00257E84">
              <w:rPr>
                <w:color w:val="000000"/>
                <w:sz w:val="20"/>
                <w:szCs w:val="28"/>
              </w:rPr>
              <w:t xml:space="preserve"> </w:t>
            </w:r>
            <w:r w:rsidR="00C300BC" w:rsidRPr="00257E84">
              <w:rPr>
                <w:color w:val="000000"/>
                <w:sz w:val="20"/>
                <w:szCs w:val="28"/>
              </w:rPr>
              <w:t xml:space="preserve">платежей по итогам </w:t>
            </w:r>
            <w:r w:rsidRPr="00257E84">
              <w:rPr>
                <w:color w:val="000000"/>
                <w:sz w:val="20"/>
                <w:szCs w:val="28"/>
              </w:rPr>
              <w:t>квартала</w:t>
            </w:r>
          </w:p>
        </w:tc>
        <w:tc>
          <w:tcPr>
            <w:tcW w:w="3566" w:type="pct"/>
            <w:gridSpan w:val="2"/>
            <w:shd w:val="clear" w:color="auto" w:fill="auto"/>
          </w:tcPr>
          <w:p w:rsidR="00B17C85" w:rsidRPr="00257E84" w:rsidRDefault="00B17C85" w:rsidP="00257E84">
            <w:pPr>
              <w:spacing w:line="360" w:lineRule="auto"/>
              <w:jc w:val="both"/>
              <w:rPr>
                <w:color w:val="000000"/>
                <w:sz w:val="20"/>
                <w:szCs w:val="28"/>
              </w:rPr>
            </w:pPr>
            <w:r w:rsidRPr="00257E84">
              <w:rPr>
                <w:color w:val="000000"/>
                <w:sz w:val="20"/>
                <w:szCs w:val="28"/>
              </w:rPr>
              <w:t>За предыдущие четыре квартала доходы от</w:t>
            </w:r>
            <w:r w:rsidR="00521A50" w:rsidRPr="00257E84">
              <w:rPr>
                <w:color w:val="000000"/>
                <w:sz w:val="20"/>
                <w:szCs w:val="28"/>
              </w:rPr>
              <w:t xml:space="preserve"> </w:t>
            </w:r>
            <w:r w:rsidRPr="00257E84">
              <w:rPr>
                <w:color w:val="000000"/>
                <w:sz w:val="20"/>
                <w:szCs w:val="28"/>
              </w:rPr>
              <w:t>реализации не превышали</w:t>
            </w:r>
            <w:r w:rsidR="00521A50" w:rsidRPr="00257E84">
              <w:rPr>
                <w:color w:val="000000"/>
                <w:sz w:val="20"/>
                <w:szCs w:val="28"/>
              </w:rPr>
              <w:t xml:space="preserve"> в</w:t>
            </w:r>
            <w:r w:rsidRPr="00257E84">
              <w:rPr>
                <w:color w:val="000000"/>
                <w:sz w:val="20"/>
                <w:szCs w:val="28"/>
              </w:rPr>
              <w:t xml:space="preserve"> среднем 3 млн</w:t>
            </w:r>
            <w:r w:rsidR="00C300BC" w:rsidRPr="00257E84">
              <w:rPr>
                <w:color w:val="000000"/>
                <w:sz w:val="20"/>
                <w:szCs w:val="28"/>
              </w:rPr>
              <w:t>.</w:t>
            </w:r>
            <w:r w:rsidRPr="00257E84">
              <w:rPr>
                <w:color w:val="000000"/>
                <w:sz w:val="20"/>
                <w:szCs w:val="28"/>
              </w:rPr>
              <w:t xml:space="preserve"> руб.</w:t>
            </w:r>
            <w:r w:rsidR="00521A50" w:rsidRPr="00257E84">
              <w:rPr>
                <w:color w:val="000000"/>
                <w:sz w:val="20"/>
                <w:szCs w:val="28"/>
              </w:rPr>
              <w:t xml:space="preserve"> </w:t>
            </w:r>
            <w:r w:rsidRPr="00257E84">
              <w:rPr>
                <w:color w:val="000000"/>
                <w:sz w:val="20"/>
                <w:szCs w:val="28"/>
              </w:rPr>
              <w:t>за каждый квартал</w:t>
            </w:r>
          </w:p>
        </w:tc>
      </w:tr>
    </w:tbl>
    <w:p w:rsidR="00491870" w:rsidRPr="00C300BC" w:rsidRDefault="00C300BC" w:rsidP="00DC0E2E">
      <w:pPr>
        <w:spacing w:line="360" w:lineRule="auto"/>
        <w:ind w:firstLine="709"/>
        <w:jc w:val="both"/>
        <w:rPr>
          <w:b/>
          <w:color w:val="000000"/>
          <w:sz w:val="28"/>
          <w:szCs w:val="28"/>
        </w:rPr>
      </w:pPr>
      <w:bookmarkStart w:id="273" w:name="_Toc200134642"/>
      <w:r>
        <w:rPr>
          <w:color w:val="000000"/>
          <w:sz w:val="28"/>
          <w:szCs w:val="28"/>
        </w:rPr>
        <w:br w:type="page"/>
      </w:r>
      <w:r w:rsidR="0041143A" w:rsidRPr="00C300BC">
        <w:rPr>
          <w:b/>
          <w:color w:val="000000"/>
          <w:sz w:val="28"/>
          <w:szCs w:val="28"/>
        </w:rPr>
        <w:t>2</w:t>
      </w:r>
      <w:r w:rsidR="00B616C4" w:rsidRPr="00C300BC">
        <w:rPr>
          <w:b/>
          <w:color w:val="000000"/>
          <w:sz w:val="28"/>
          <w:szCs w:val="28"/>
        </w:rPr>
        <w:t xml:space="preserve">. </w:t>
      </w:r>
      <w:r w:rsidR="00491870" w:rsidRPr="00C300BC">
        <w:rPr>
          <w:b/>
          <w:color w:val="000000"/>
          <w:sz w:val="28"/>
          <w:szCs w:val="28"/>
        </w:rPr>
        <w:t>Анализ деятельности ООО</w:t>
      </w:r>
      <w:r w:rsidR="00DC0E2E" w:rsidRPr="00C300BC">
        <w:rPr>
          <w:b/>
          <w:color w:val="000000"/>
          <w:sz w:val="28"/>
          <w:szCs w:val="28"/>
        </w:rPr>
        <w:t> «</w:t>
      </w:r>
      <w:r w:rsidR="00491870" w:rsidRPr="00C300BC">
        <w:rPr>
          <w:b/>
          <w:color w:val="000000"/>
          <w:sz w:val="28"/>
          <w:szCs w:val="28"/>
        </w:rPr>
        <w:t>Стандарт»</w:t>
      </w:r>
      <w:bookmarkEnd w:id="273"/>
    </w:p>
    <w:p w:rsidR="00C300BC" w:rsidRDefault="00C300BC" w:rsidP="00DC0E2E">
      <w:pPr>
        <w:spacing w:line="360" w:lineRule="auto"/>
        <w:ind w:firstLine="709"/>
        <w:jc w:val="both"/>
        <w:rPr>
          <w:color w:val="000000"/>
          <w:sz w:val="28"/>
          <w:szCs w:val="28"/>
        </w:rPr>
      </w:pPr>
    </w:p>
    <w:p w:rsidR="008C6556" w:rsidRPr="00DC0E2E" w:rsidRDefault="008C6556" w:rsidP="00DC0E2E">
      <w:pPr>
        <w:spacing w:line="360" w:lineRule="auto"/>
        <w:ind w:firstLine="709"/>
        <w:jc w:val="both"/>
        <w:rPr>
          <w:color w:val="000000"/>
          <w:sz w:val="28"/>
          <w:szCs w:val="28"/>
        </w:rPr>
      </w:pPr>
      <w:r w:rsidRPr="00DC0E2E">
        <w:rPr>
          <w:color w:val="000000"/>
          <w:sz w:val="28"/>
          <w:szCs w:val="28"/>
        </w:rPr>
        <w:t>В качестве исследуемой фирмы выбрано общество с ограниченной ответственностью «Стандарт».</w:t>
      </w:r>
      <w:r w:rsidR="007E3452" w:rsidRPr="00DC0E2E">
        <w:rPr>
          <w:color w:val="000000"/>
          <w:sz w:val="28"/>
          <w:szCs w:val="28"/>
        </w:rPr>
        <w:t xml:space="preserve"> В целях сохранения коммерческой тайны ИНН организации изменен.</w:t>
      </w:r>
    </w:p>
    <w:p w:rsidR="00C300BC" w:rsidRDefault="00C300BC" w:rsidP="00DC0E2E">
      <w:pPr>
        <w:spacing w:line="360" w:lineRule="auto"/>
        <w:ind w:firstLine="709"/>
        <w:jc w:val="both"/>
        <w:rPr>
          <w:color w:val="000000"/>
          <w:sz w:val="28"/>
          <w:szCs w:val="28"/>
        </w:rPr>
      </w:pPr>
      <w:bookmarkStart w:id="274" w:name="_Toc200134643"/>
    </w:p>
    <w:p w:rsidR="0041143A" w:rsidRPr="00C300BC" w:rsidRDefault="00245BCB" w:rsidP="00DC0E2E">
      <w:pPr>
        <w:spacing w:line="360" w:lineRule="auto"/>
        <w:ind w:firstLine="709"/>
        <w:jc w:val="both"/>
        <w:rPr>
          <w:b/>
          <w:color w:val="000000"/>
          <w:sz w:val="28"/>
          <w:szCs w:val="28"/>
        </w:rPr>
      </w:pPr>
      <w:r w:rsidRPr="00C300BC">
        <w:rPr>
          <w:b/>
          <w:color w:val="000000"/>
          <w:sz w:val="28"/>
          <w:szCs w:val="28"/>
        </w:rPr>
        <w:t>2.1</w:t>
      </w:r>
      <w:r w:rsidR="008D09E6" w:rsidRPr="00C300BC">
        <w:rPr>
          <w:b/>
          <w:color w:val="000000"/>
          <w:sz w:val="28"/>
          <w:szCs w:val="28"/>
        </w:rPr>
        <w:t xml:space="preserve"> </w:t>
      </w:r>
      <w:r w:rsidR="00FA0AA5" w:rsidRPr="00C300BC">
        <w:rPr>
          <w:b/>
          <w:color w:val="000000"/>
          <w:sz w:val="28"/>
          <w:szCs w:val="28"/>
        </w:rPr>
        <w:t>Характеристика фирмы «Стандарт»</w:t>
      </w:r>
      <w:bookmarkEnd w:id="274"/>
    </w:p>
    <w:p w:rsidR="00C300BC" w:rsidRDefault="00C300BC" w:rsidP="00DC0E2E">
      <w:pPr>
        <w:spacing w:line="360" w:lineRule="auto"/>
        <w:ind w:firstLine="709"/>
        <w:jc w:val="both"/>
        <w:rPr>
          <w:color w:val="000000"/>
          <w:sz w:val="28"/>
          <w:szCs w:val="28"/>
        </w:rPr>
      </w:pPr>
    </w:p>
    <w:p w:rsidR="00330956" w:rsidRPr="00DC0E2E" w:rsidRDefault="00330956" w:rsidP="00DC0E2E">
      <w:pPr>
        <w:spacing w:line="360" w:lineRule="auto"/>
        <w:ind w:firstLine="709"/>
        <w:jc w:val="both"/>
        <w:rPr>
          <w:color w:val="000000"/>
          <w:sz w:val="28"/>
          <w:szCs w:val="28"/>
        </w:rPr>
      </w:pPr>
      <w:r w:rsidRPr="00DC0E2E">
        <w:rPr>
          <w:color w:val="000000"/>
          <w:sz w:val="28"/>
          <w:szCs w:val="28"/>
        </w:rPr>
        <w:t>ООО</w:t>
      </w:r>
      <w:r w:rsidR="00DC0E2E">
        <w:rPr>
          <w:color w:val="000000"/>
          <w:sz w:val="28"/>
          <w:szCs w:val="28"/>
        </w:rPr>
        <w:t> </w:t>
      </w:r>
      <w:r w:rsidR="00DC0E2E" w:rsidRPr="00DC0E2E">
        <w:rPr>
          <w:color w:val="000000"/>
          <w:sz w:val="28"/>
          <w:szCs w:val="28"/>
        </w:rPr>
        <w:t>«</w:t>
      </w:r>
      <w:r w:rsidRPr="00DC0E2E">
        <w:rPr>
          <w:color w:val="000000"/>
          <w:sz w:val="28"/>
          <w:szCs w:val="28"/>
        </w:rPr>
        <w:t>Стандарт»</w:t>
      </w:r>
      <w:r w:rsidR="00B616C4" w:rsidRPr="00DC0E2E">
        <w:rPr>
          <w:color w:val="000000"/>
          <w:sz w:val="28"/>
          <w:szCs w:val="28"/>
        </w:rPr>
        <w:t xml:space="preserve"> работает в городе Иркутске с 1996 года. Основными направлениями деятельности компании являются продажа, внедрение и сопровождение программных продуктов, оказание комплексных услуг по организации информационных, учетных и управленческих систем, поставка вычислительного оборудования, расходных материалов, организация локальных сетей.</w:t>
      </w:r>
    </w:p>
    <w:p w:rsidR="00B616C4" w:rsidRPr="00DC0E2E" w:rsidRDefault="00330956" w:rsidP="00DC0E2E">
      <w:pPr>
        <w:spacing w:line="360" w:lineRule="auto"/>
        <w:ind w:firstLine="709"/>
        <w:jc w:val="both"/>
        <w:rPr>
          <w:color w:val="000000"/>
          <w:sz w:val="28"/>
          <w:szCs w:val="28"/>
        </w:rPr>
      </w:pPr>
      <w:r w:rsidRPr="00DC0E2E">
        <w:rPr>
          <w:color w:val="000000"/>
          <w:sz w:val="28"/>
          <w:szCs w:val="28"/>
        </w:rPr>
        <w:t xml:space="preserve">Важным направлением в работе компании «Стандарт» является организация информационной поддержки клиентов. </w:t>
      </w:r>
      <w:r w:rsidR="00B616C4" w:rsidRPr="00DC0E2E">
        <w:rPr>
          <w:color w:val="000000"/>
          <w:sz w:val="28"/>
          <w:szCs w:val="28"/>
        </w:rPr>
        <w:t>Квалифицированную помощь клиентам компании оказывают консультанты по бухгалтерскому, налоговому и управленческому учету.</w:t>
      </w:r>
      <w:r w:rsidRPr="00DC0E2E">
        <w:rPr>
          <w:color w:val="000000"/>
          <w:sz w:val="28"/>
          <w:szCs w:val="28"/>
        </w:rPr>
        <w:t xml:space="preserve"> Партнерами компании выступают ведущие консультанты </w:t>
      </w:r>
      <w:r w:rsidR="00DC0E2E" w:rsidRPr="00DC0E2E">
        <w:rPr>
          <w:color w:val="000000"/>
          <w:sz w:val="28"/>
          <w:szCs w:val="28"/>
        </w:rPr>
        <w:t>г.</w:t>
      </w:r>
      <w:r w:rsidR="00DC0E2E">
        <w:rPr>
          <w:color w:val="000000"/>
          <w:sz w:val="28"/>
          <w:szCs w:val="28"/>
        </w:rPr>
        <w:t> </w:t>
      </w:r>
      <w:r w:rsidR="00DC0E2E" w:rsidRPr="00DC0E2E">
        <w:rPr>
          <w:color w:val="000000"/>
          <w:sz w:val="28"/>
          <w:szCs w:val="28"/>
        </w:rPr>
        <w:t>Иркутска</w:t>
      </w:r>
      <w:r w:rsidRPr="00DC0E2E">
        <w:rPr>
          <w:color w:val="000000"/>
          <w:sz w:val="28"/>
          <w:szCs w:val="28"/>
        </w:rPr>
        <w:t>, а также представители городской и областной налоговых инспекций.</w:t>
      </w:r>
    </w:p>
    <w:p w:rsidR="00AE2163" w:rsidRPr="00DC0E2E" w:rsidRDefault="009C4B1A" w:rsidP="00DC0E2E">
      <w:pPr>
        <w:spacing w:line="360" w:lineRule="auto"/>
        <w:ind w:firstLine="709"/>
        <w:jc w:val="both"/>
        <w:rPr>
          <w:color w:val="000000"/>
          <w:sz w:val="28"/>
          <w:szCs w:val="28"/>
        </w:rPr>
      </w:pPr>
      <w:r w:rsidRPr="00DC0E2E">
        <w:rPr>
          <w:color w:val="000000"/>
          <w:sz w:val="28"/>
          <w:szCs w:val="28"/>
        </w:rPr>
        <w:t>Сегодня в ООО</w:t>
      </w:r>
      <w:r w:rsidR="00DC0E2E">
        <w:rPr>
          <w:color w:val="000000"/>
          <w:sz w:val="28"/>
          <w:szCs w:val="28"/>
        </w:rPr>
        <w:t> </w:t>
      </w:r>
      <w:r w:rsidR="00DC0E2E" w:rsidRPr="00DC0E2E">
        <w:rPr>
          <w:color w:val="000000"/>
          <w:sz w:val="28"/>
          <w:szCs w:val="28"/>
        </w:rPr>
        <w:t>«</w:t>
      </w:r>
      <w:r w:rsidRPr="00DC0E2E">
        <w:rPr>
          <w:color w:val="000000"/>
          <w:sz w:val="28"/>
          <w:szCs w:val="28"/>
        </w:rPr>
        <w:t xml:space="preserve">Стандарт» работают 25 человек. </w:t>
      </w:r>
      <w:r w:rsidR="00AE2163" w:rsidRPr="00DC0E2E">
        <w:rPr>
          <w:color w:val="000000"/>
          <w:sz w:val="28"/>
          <w:szCs w:val="28"/>
        </w:rPr>
        <w:t xml:space="preserve">Организация имеет уставный капитал (Приложения 6 и 10) в размере 32 тысяч рублей. </w:t>
      </w:r>
      <w:r w:rsidR="005A6E87" w:rsidRPr="00DC0E2E">
        <w:rPr>
          <w:color w:val="000000"/>
          <w:sz w:val="28"/>
          <w:szCs w:val="28"/>
        </w:rPr>
        <w:t>Доля участия других организаций отсутствует.</w:t>
      </w:r>
    </w:p>
    <w:p w:rsidR="00BE44C2" w:rsidRPr="00DC0E2E" w:rsidRDefault="00BE44C2" w:rsidP="00DC0E2E">
      <w:pPr>
        <w:spacing w:line="360" w:lineRule="auto"/>
        <w:ind w:firstLine="709"/>
        <w:jc w:val="both"/>
        <w:rPr>
          <w:color w:val="000000"/>
          <w:sz w:val="28"/>
          <w:szCs w:val="28"/>
        </w:rPr>
      </w:pPr>
      <w:r w:rsidRPr="00DC0E2E">
        <w:rPr>
          <w:color w:val="000000"/>
          <w:sz w:val="28"/>
          <w:szCs w:val="28"/>
        </w:rPr>
        <w:t>Основные направления деятельности компании:</w:t>
      </w:r>
    </w:p>
    <w:p w:rsidR="00BE44C2" w:rsidRPr="00DC0E2E" w:rsidRDefault="00BE44C2" w:rsidP="00DC0E2E">
      <w:pPr>
        <w:numPr>
          <w:ilvl w:val="0"/>
          <w:numId w:val="20"/>
        </w:numPr>
        <w:tabs>
          <w:tab w:val="clear" w:pos="1260"/>
          <w:tab w:val="num" w:pos="900"/>
        </w:tabs>
        <w:spacing w:line="360" w:lineRule="auto"/>
        <w:ind w:left="0" w:firstLine="709"/>
        <w:jc w:val="both"/>
        <w:rPr>
          <w:color w:val="000000"/>
          <w:sz w:val="28"/>
          <w:szCs w:val="28"/>
        </w:rPr>
      </w:pPr>
      <w:r w:rsidRPr="00DC0E2E">
        <w:rPr>
          <w:color w:val="000000"/>
          <w:sz w:val="28"/>
          <w:szCs w:val="28"/>
        </w:rPr>
        <w:t xml:space="preserve">Автоматизация малого и среднего бизнеса на основе программных продуктов фирмы «1С» </w:t>
      </w:r>
      <w:r w:rsidR="00DC0E2E">
        <w:rPr>
          <w:color w:val="000000"/>
          <w:sz w:val="28"/>
          <w:szCs w:val="28"/>
        </w:rPr>
        <w:t>–</w:t>
      </w:r>
      <w:r w:rsidR="00DC0E2E" w:rsidRPr="00DC0E2E">
        <w:rPr>
          <w:color w:val="000000"/>
          <w:sz w:val="28"/>
          <w:szCs w:val="28"/>
        </w:rPr>
        <w:t xml:space="preserve"> </w:t>
      </w:r>
      <w:r w:rsidRPr="00DC0E2E">
        <w:rPr>
          <w:color w:val="000000"/>
          <w:sz w:val="28"/>
          <w:szCs w:val="28"/>
        </w:rPr>
        <w:t>продажа, установка, настройка программ, сопровождение пользователей.</w:t>
      </w:r>
    </w:p>
    <w:p w:rsidR="00BE44C2" w:rsidRPr="00DC0E2E" w:rsidRDefault="00BE44C2" w:rsidP="00DC0E2E">
      <w:pPr>
        <w:numPr>
          <w:ilvl w:val="0"/>
          <w:numId w:val="20"/>
        </w:numPr>
        <w:tabs>
          <w:tab w:val="clear" w:pos="1260"/>
          <w:tab w:val="num" w:pos="900"/>
        </w:tabs>
        <w:spacing w:line="360" w:lineRule="auto"/>
        <w:ind w:left="0" w:firstLine="709"/>
        <w:jc w:val="both"/>
        <w:rPr>
          <w:color w:val="000000"/>
          <w:sz w:val="28"/>
          <w:szCs w:val="28"/>
        </w:rPr>
      </w:pPr>
      <w:r w:rsidRPr="00DC0E2E">
        <w:rPr>
          <w:color w:val="000000"/>
          <w:sz w:val="28"/>
          <w:szCs w:val="28"/>
        </w:rPr>
        <w:t>Автоматизация с помощью отраслевых тиражных программных продуктов, предназначенных для торговой, производственной, строительной, автомобильной, туристической, общепита и многих других отраслей.</w:t>
      </w:r>
    </w:p>
    <w:p w:rsidR="00BE44C2" w:rsidRPr="00DC0E2E" w:rsidRDefault="00BE44C2" w:rsidP="00DC0E2E">
      <w:pPr>
        <w:numPr>
          <w:ilvl w:val="0"/>
          <w:numId w:val="20"/>
        </w:numPr>
        <w:tabs>
          <w:tab w:val="clear" w:pos="1260"/>
          <w:tab w:val="num" w:pos="900"/>
        </w:tabs>
        <w:spacing w:line="360" w:lineRule="auto"/>
        <w:ind w:left="0" w:firstLine="709"/>
        <w:jc w:val="both"/>
        <w:rPr>
          <w:color w:val="000000"/>
          <w:sz w:val="28"/>
          <w:szCs w:val="28"/>
        </w:rPr>
      </w:pPr>
      <w:r w:rsidRPr="00DC0E2E">
        <w:rPr>
          <w:color w:val="000000"/>
          <w:sz w:val="28"/>
          <w:szCs w:val="28"/>
        </w:rPr>
        <w:t>Услуги по обучению пользования программами 1С, ведению учета, работе с отраслевыми программными продуктами.</w:t>
      </w:r>
    </w:p>
    <w:p w:rsidR="00A230E2" w:rsidRPr="00DC0E2E" w:rsidRDefault="00A230E2" w:rsidP="00DC0E2E">
      <w:pPr>
        <w:numPr>
          <w:ilvl w:val="0"/>
          <w:numId w:val="20"/>
        </w:numPr>
        <w:tabs>
          <w:tab w:val="clear" w:pos="1260"/>
          <w:tab w:val="num" w:pos="900"/>
        </w:tabs>
        <w:spacing w:line="360" w:lineRule="auto"/>
        <w:ind w:left="0" w:firstLine="709"/>
        <w:jc w:val="both"/>
        <w:rPr>
          <w:color w:val="000000"/>
          <w:sz w:val="28"/>
          <w:szCs w:val="28"/>
        </w:rPr>
      </w:pPr>
      <w:r w:rsidRPr="00DC0E2E">
        <w:rPr>
          <w:color w:val="000000"/>
          <w:sz w:val="28"/>
          <w:szCs w:val="28"/>
        </w:rPr>
        <w:t xml:space="preserve">Консалтинговые услуги (обследование предприятий, разработка бизнес-модели, разработка стратегии предприятия, создание бизнес-плана, </w:t>
      </w:r>
      <w:r w:rsidR="00D579F1" w:rsidRPr="00DC0E2E">
        <w:rPr>
          <w:color w:val="000000"/>
          <w:sz w:val="28"/>
          <w:szCs w:val="28"/>
        </w:rPr>
        <w:t>разработка маркетингового плана</w:t>
      </w:r>
      <w:r w:rsidRPr="00DC0E2E">
        <w:rPr>
          <w:color w:val="000000"/>
          <w:sz w:val="28"/>
          <w:szCs w:val="28"/>
        </w:rPr>
        <w:t>)</w:t>
      </w:r>
    </w:p>
    <w:p w:rsidR="00A230E2" w:rsidRPr="00DC0E2E" w:rsidRDefault="00A230E2" w:rsidP="00DC0E2E">
      <w:pPr>
        <w:spacing w:line="360" w:lineRule="auto"/>
        <w:ind w:firstLine="709"/>
        <w:jc w:val="both"/>
        <w:rPr>
          <w:color w:val="000000"/>
          <w:sz w:val="28"/>
          <w:szCs w:val="28"/>
        </w:rPr>
      </w:pPr>
      <w:r w:rsidRPr="00DC0E2E">
        <w:rPr>
          <w:color w:val="000000"/>
          <w:sz w:val="28"/>
          <w:szCs w:val="28"/>
        </w:rPr>
        <w:t>Направления деятельности компании в области консалтинга:</w:t>
      </w:r>
    </w:p>
    <w:p w:rsidR="00A230E2" w:rsidRPr="00DC0E2E" w:rsidRDefault="00BE44C2" w:rsidP="00DC0E2E">
      <w:pPr>
        <w:numPr>
          <w:ilvl w:val="2"/>
          <w:numId w:val="11"/>
        </w:numPr>
        <w:tabs>
          <w:tab w:val="clear" w:pos="2700"/>
        </w:tabs>
        <w:spacing w:line="360" w:lineRule="auto"/>
        <w:ind w:left="0" w:firstLine="709"/>
        <w:jc w:val="both"/>
        <w:rPr>
          <w:color w:val="000000"/>
          <w:sz w:val="28"/>
          <w:szCs w:val="28"/>
        </w:rPr>
      </w:pPr>
      <w:r w:rsidRPr="00DC0E2E">
        <w:rPr>
          <w:color w:val="000000"/>
          <w:sz w:val="28"/>
          <w:szCs w:val="28"/>
        </w:rPr>
        <w:t>Управленческий консалтинг – управление проектами, управление изменениями в комп</w:t>
      </w:r>
      <w:r w:rsidR="00A230E2" w:rsidRPr="00DC0E2E">
        <w:rPr>
          <w:color w:val="000000"/>
          <w:sz w:val="28"/>
          <w:szCs w:val="28"/>
        </w:rPr>
        <w:t>ании, стратегическое управление;</w:t>
      </w:r>
    </w:p>
    <w:p w:rsidR="00A230E2" w:rsidRPr="00DC0E2E" w:rsidRDefault="00BE44C2" w:rsidP="00DC0E2E">
      <w:pPr>
        <w:numPr>
          <w:ilvl w:val="2"/>
          <w:numId w:val="11"/>
        </w:numPr>
        <w:tabs>
          <w:tab w:val="clear" w:pos="2700"/>
        </w:tabs>
        <w:spacing w:line="360" w:lineRule="auto"/>
        <w:ind w:left="0" w:firstLine="709"/>
        <w:jc w:val="both"/>
        <w:rPr>
          <w:color w:val="000000"/>
          <w:sz w:val="28"/>
          <w:szCs w:val="28"/>
        </w:rPr>
      </w:pPr>
      <w:r w:rsidRPr="00DC0E2E">
        <w:rPr>
          <w:color w:val="000000"/>
          <w:sz w:val="28"/>
          <w:szCs w:val="28"/>
        </w:rPr>
        <w:t xml:space="preserve">Маркетинг – </w:t>
      </w:r>
      <w:r w:rsidR="00A230E2" w:rsidRPr="00DC0E2E">
        <w:rPr>
          <w:color w:val="000000"/>
          <w:sz w:val="28"/>
          <w:szCs w:val="28"/>
        </w:rPr>
        <w:t>разработка стратегии;</w:t>
      </w:r>
    </w:p>
    <w:p w:rsidR="00BE44C2" w:rsidRPr="00DC0E2E" w:rsidRDefault="00BE44C2" w:rsidP="00DC0E2E">
      <w:pPr>
        <w:numPr>
          <w:ilvl w:val="2"/>
          <w:numId w:val="11"/>
        </w:numPr>
        <w:tabs>
          <w:tab w:val="clear" w:pos="2700"/>
        </w:tabs>
        <w:spacing w:line="360" w:lineRule="auto"/>
        <w:ind w:left="0" w:firstLine="709"/>
        <w:jc w:val="both"/>
        <w:rPr>
          <w:color w:val="000000"/>
          <w:sz w:val="28"/>
          <w:szCs w:val="28"/>
        </w:rPr>
      </w:pPr>
      <w:r w:rsidRPr="00DC0E2E">
        <w:rPr>
          <w:color w:val="000000"/>
          <w:sz w:val="28"/>
          <w:szCs w:val="28"/>
        </w:rPr>
        <w:t>Обучение, тренинги</w:t>
      </w:r>
    </w:p>
    <w:p w:rsidR="005A6E87" w:rsidRPr="00DC0E2E" w:rsidRDefault="005A6E87" w:rsidP="00DC0E2E">
      <w:pPr>
        <w:spacing w:line="360" w:lineRule="auto"/>
        <w:ind w:firstLine="709"/>
        <w:jc w:val="both"/>
        <w:rPr>
          <w:color w:val="000000"/>
          <w:sz w:val="28"/>
          <w:szCs w:val="28"/>
        </w:rPr>
      </w:pPr>
      <w:r w:rsidRPr="00DC0E2E">
        <w:rPr>
          <w:color w:val="000000"/>
          <w:sz w:val="28"/>
          <w:szCs w:val="28"/>
        </w:rPr>
        <w:t>Основными доходными источниками организации являются:</w:t>
      </w:r>
    </w:p>
    <w:p w:rsidR="005A6E87" w:rsidRPr="00DC0E2E" w:rsidRDefault="005A6E87" w:rsidP="00DC0E2E">
      <w:pPr>
        <w:numPr>
          <w:ilvl w:val="0"/>
          <w:numId w:val="19"/>
        </w:numPr>
        <w:autoSpaceDE w:val="0"/>
        <w:autoSpaceDN w:val="0"/>
        <w:adjustRightInd w:val="0"/>
        <w:spacing w:line="360" w:lineRule="auto"/>
        <w:ind w:left="0" w:firstLine="709"/>
        <w:jc w:val="both"/>
        <w:rPr>
          <w:color w:val="000000"/>
          <w:sz w:val="28"/>
          <w:szCs w:val="28"/>
        </w:rPr>
      </w:pPr>
      <w:r w:rsidRPr="00DC0E2E">
        <w:rPr>
          <w:color w:val="000000"/>
          <w:sz w:val="28"/>
          <w:szCs w:val="28"/>
        </w:rPr>
        <w:t xml:space="preserve">Доходы от оказания услуг по </w:t>
      </w:r>
      <w:r w:rsidR="00362EA8" w:rsidRPr="00DC0E2E">
        <w:rPr>
          <w:color w:val="000000"/>
          <w:sz w:val="28"/>
          <w:szCs w:val="28"/>
        </w:rPr>
        <w:t>установке и сопровождению</w:t>
      </w:r>
      <w:r w:rsidR="00DC0E2E">
        <w:rPr>
          <w:color w:val="000000"/>
          <w:sz w:val="28"/>
          <w:szCs w:val="28"/>
        </w:rPr>
        <w:t xml:space="preserve"> </w:t>
      </w:r>
      <w:r w:rsidR="00362EA8" w:rsidRPr="00DC0E2E">
        <w:rPr>
          <w:color w:val="000000"/>
          <w:sz w:val="28"/>
          <w:szCs w:val="28"/>
        </w:rPr>
        <w:t>программных продуктов в среде 1С: Бухгалтерия</w:t>
      </w:r>
      <w:r w:rsidRPr="00DC0E2E">
        <w:rPr>
          <w:color w:val="000000"/>
          <w:sz w:val="28"/>
          <w:szCs w:val="28"/>
        </w:rPr>
        <w:t>;</w:t>
      </w:r>
    </w:p>
    <w:p w:rsidR="00362EA8" w:rsidRPr="00DC0E2E" w:rsidRDefault="00362EA8" w:rsidP="00DC0E2E">
      <w:pPr>
        <w:numPr>
          <w:ilvl w:val="0"/>
          <w:numId w:val="19"/>
        </w:numPr>
        <w:autoSpaceDE w:val="0"/>
        <w:autoSpaceDN w:val="0"/>
        <w:adjustRightInd w:val="0"/>
        <w:spacing w:line="360" w:lineRule="auto"/>
        <w:ind w:left="0" w:firstLine="709"/>
        <w:jc w:val="both"/>
        <w:rPr>
          <w:color w:val="000000"/>
          <w:sz w:val="28"/>
          <w:szCs w:val="28"/>
        </w:rPr>
      </w:pPr>
      <w:r w:rsidRPr="00DC0E2E">
        <w:rPr>
          <w:color w:val="000000"/>
          <w:sz w:val="28"/>
          <w:szCs w:val="28"/>
        </w:rPr>
        <w:t>Доходы от оказания услуг по обучению, консультированию ведения учета с помощью программных продуктов 1С: Бухгалтерия;</w:t>
      </w:r>
    </w:p>
    <w:p w:rsidR="005A6E87" w:rsidRPr="00DC0E2E" w:rsidRDefault="005A6E87" w:rsidP="00DC0E2E">
      <w:pPr>
        <w:numPr>
          <w:ilvl w:val="0"/>
          <w:numId w:val="19"/>
        </w:numPr>
        <w:autoSpaceDE w:val="0"/>
        <w:autoSpaceDN w:val="0"/>
        <w:adjustRightInd w:val="0"/>
        <w:spacing w:line="360" w:lineRule="auto"/>
        <w:ind w:left="0" w:firstLine="709"/>
        <w:jc w:val="both"/>
        <w:rPr>
          <w:color w:val="000000"/>
          <w:sz w:val="28"/>
          <w:szCs w:val="28"/>
        </w:rPr>
      </w:pPr>
      <w:r w:rsidRPr="00DC0E2E">
        <w:rPr>
          <w:color w:val="000000"/>
          <w:sz w:val="28"/>
          <w:szCs w:val="28"/>
        </w:rPr>
        <w:t xml:space="preserve">Доходы от перепродажи </w:t>
      </w:r>
      <w:r w:rsidR="00362EA8" w:rsidRPr="00DC0E2E">
        <w:rPr>
          <w:color w:val="000000"/>
          <w:sz w:val="28"/>
          <w:szCs w:val="28"/>
        </w:rPr>
        <w:t>программных продуктов</w:t>
      </w:r>
      <w:r w:rsidRPr="00DC0E2E">
        <w:rPr>
          <w:color w:val="000000"/>
          <w:sz w:val="28"/>
          <w:szCs w:val="28"/>
        </w:rPr>
        <w:t xml:space="preserve">, закупленных у </w:t>
      </w:r>
      <w:r w:rsidR="00692F0B" w:rsidRPr="00DC0E2E">
        <w:rPr>
          <w:color w:val="000000"/>
          <w:sz w:val="28"/>
          <w:szCs w:val="28"/>
        </w:rPr>
        <w:t>фирмы 1С</w:t>
      </w:r>
      <w:r w:rsidRPr="00DC0E2E">
        <w:rPr>
          <w:color w:val="000000"/>
          <w:sz w:val="28"/>
          <w:szCs w:val="28"/>
        </w:rPr>
        <w:t>.</w:t>
      </w:r>
      <w:r w:rsidR="00BE44C2" w:rsidRPr="00DC0E2E">
        <w:rPr>
          <w:color w:val="000000"/>
          <w:sz w:val="28"/>
          <w:szCs w:val="28"/>
        </w:rPr>
        <w:t xml:space="preserve"> Рынок сбыта </w:t>
      </w:r>
      <w:r w:rsidR="00692F0B" w:rsidRPr="00DC0E2E">
        <w:rPr>
          <w:color w:val="000000"/>
          <w:sz w:val="28"/>
          <w:szCs w:val="28"/>
          <w:lang w:val="en-US"/>
        </w:rPr>
        <w:t xml:space="preserve">IT </w:t>
      </w:r>
      <w:r w:rsidR="00692F0B" w:rsidRPr="00DC0E2E">
        <w:rPr>
          <w:color w:val="000000"/>
          <w:sz w:val="28"/>
          <w:szCs w:val="28"/>
        </w:rPr>
        <w:t>продуктов</w:t>
      </w:r>
      <w:r w:rsidR="00BE44C2" w:rsidRPr="00DC0E2E">
        <w:rPr>
          <w:color w:val="000000"/>
          <w:sz w:val="28"/>
          <w:szCs w:val="28"/>
        </w:rPr>
        <w:t xml:space="preserve"> </w:t>
      </w:r>
      <w:r w:rsidRPr="00DC0E2E">
        <w:rPr>
          <w:color w:val="000000"/>
          <w:sz w:val="28"/>
          <w:szCs w:val="28"/>
        </w:rPr>
        <w:t>осуществлялся на внутреннем рынке России;</w:t>
      </w:r>
    </w:p>
    <w:p w:rsidR="005A6E87" w:rsidRPr="00DC0E2E" w:rsidRDefault="005A6E87" w:rsidP="00DC0E2E">
      <w:pPr>
        <w:numPr>
          <w:ilvl w:val="0"/>
          <w:numId w:val="19"/>
        </w:numPr>
        <w:autoSpaceDE w:val="0"/>
        <w:autoSpaceDN w:val="0"/>
        <w:adjustRightInd w:val="0"/>
        <w:spacing w:line="360" w:lineRule="auto"/>
        <w:ind w:left="0" w:firstLine="709"/>
        <w:jc w:val="both"/>
        <w:rPr>
          <w:color w:val="000000"/>
          <w:sz w:val="28"/>
          <w:szCs w:val="28"/>
        </w:rPr>
      </w:pPr>
      <w:r w:rsidRPr="00DC0E2E">
        <w:rPr>
          <w:color w:val="000000"/>
          <w:sz w:val="28"/>
          <w:szCs w:val="28"/>
        </w:rPr>
        <w:t>Доходы от оказания услуг агента (агентское вознаграждение);</w:t>
      </w:r>
    </w:p>
    <w:p w:rsidR="005119DC" w:rsidRPr="00DC0E2E" w:rsidRDefault="00090ABD" w:rsidP="00DC0E2E">
      <w:pPr>
        <w:autoSpaceDE w:val="0"/>
        <w:autoSpaceDN w:val="0"/>
        <w:adjustRightInd w:val="0"/>
        <w:spacing w:line="360" w:lineRule="auto"/>
        <w:ind w:firstLine="709"/>
        <w:jc w:val="both"/>
        <w:rPr>
          <w:color w:val="000000"/>
          <w:sz w:val="28"/>
        </w:rPr>
      </w:pPr>
      <w:r w:rsidRPr="00DC0E2E">
        <w:rPr>
          <w:color w:val="000000"/>
          <w:sz w:val="28"/>
          <w:szCs w:val="28"/>
        </w:rPr>
        <w:t xml:space="preserve">Компания </w:t>
      </w:r>
      <w:r w:rsidR="00302EFE" w:rsidRPr="00DC0E2E">
        <w:rPr>
          <w:color w:val="000000"/>
          <w:sz w:val="28"/>
          <w:szCs w:val="28"/>
        </w:rPr>
        <w:t xml:space="preserve">хоть и небольшая, но стабильно работает на рынке </w:t>
      </w:r>
      <w:r w:rsidR="005119DC" w:rsidRPr="00DC0E2E">
        <w:rPr>
          <w:color w:val="000000"/>
          <w:sz w:val="28"/>
          <w:szCs w:val="28"/>
        </w:rPr>
        <w:t xml:space="preserve">бизнес – консультаций и </w:t>
      </w:r>
      <w:r w:rsidR="00302EFE" w:rsidRPr="00DC0E2E">
        <w:rPr>
          <w:color w:val="000000"/>
          <w:sz w:val="28"/>
          <w:szCs w:val="28"/>
        </w:rPr>
        <w:t>услуг по автоматизации малого и среднего бизнеса. Контрагентами</w:t>
      </w:r>
      <w:r w:rsidR="00136EDC" w:rsidRPr="00DC0E2E">
        <w:rPr>
          <w:color w:val="000000"/>
          <w:sz w:val="28"/>
          <w:szCs w:val="28"/>
        </w:rPr>
        <w:t xml:space="preserve"> ООО</w:t>
      </w:r>
      <w:r w:rsidR="00DC0E2E">
        <w:rPr>
          <w:color w:val="000000"/>
          <w:sz w:val="28"/>
          <w:szCs w:val="28"/>
        </w:rPr>
        <w:t> </w:t>
      </w:r>
      <w:r w:rsidR="00DC0E2E" w:rsidRPr="00DC0E2E">
        <w:rPr>
          <w:color w:val="000000"/>
          <w:sz w:val="28"/>
          <w:szCs w:val="28"/>
        </w:rPr>
        <w:t>«</w:t>
      </w:r>
      <w:r w:rsidR="00136EDC" w:rsidRPr="00DC0E2E">
        <w:rPr>
          <w:color w:val="000000"/>
          <w:sz w:val="28"/>
          <w:szCs w:val="28"/>
        </w:rPr>
        <w:t xml:space="preserve">Стандарт» являются </w:t>
      </w:r>
      <w:r w:rsidR="00302EFE" w:rsidRPr="00DC0E2E">
        <w:rPr>
          <w:color w:val="000000"/>
          <w:sz w:val="28"/>
          <w:szCs w:val="28"/>
        </w:rPr>
        <w:t>как коммерческие,</w:t>
      </w:r>
      <w:r w:rsidR="00136EDC" w:rsidRPr="00DC0E2E">
        <w:rPr>
          <w:color w:val="000000"/>
          <w:sz w:val="28"/>
          <w:szCs w:val="28"/>
        </w:rPr>
        <w:t xml:space="preserve"> </w:t>
      </w:r>
      <w:r w:rsidR="00302EFE" w:rsidRPr="00DC0E2E">
        <w:rPr>
          <w:color w:val="000000"/>
          <w:sz w:val="28"/>
          <w:szCs w:val="28"/>
        </w:rPr>
        <w:t xml:space="preserve">так </w:t>
      </w:r>
      <w:r w:rsidR="00136EDC" w:rsidRPr="00DC0E2E">
        <w:rPr>
          <w:color w:val="000000"/>
          <w:sz w:val="28"/>
          <w:szCs w:val="28"/>
        </w:rPr>
        <w:t>и бюджетные организации</w:t>
      </w:r>
      <w:r w:rsidR="005119DC" w:rsidRPr="00DC0E2E">
        <w:rPr>
          <w:color w:val="000000"/>
          <w:sz w:val="28"/>
          <w:szCs w:val="28"/>
        </w:rPr>
        <w:t>.</w:t>
      </w:r>
    </w:p>
    <w:p w:rsidR="0044129E" w:rsidRPr="00DC0E2E" w:rsidRDefault="0044129E" w:rsidP="00DC0E2E">
      <w:pPr>
        <w:autoSpaceDE w:val="0"/>
        <w:autoSpaceDN w:val="0"/>
        <w:adjustRightInd w:val="0"/>
        <w:spacing w:line="360" w:lineRule="auto"/>
        <w:ind w:firstLine="709"/>
        <w:jc w:val="both"/>
        <w:rPr>
          <w:color w:val="000000"/>
          <w:sz w:val="28"/>
          <w:szCs w:val="28"/>
        </w:rPr>
      </w:pPr>
      <w:r w:rsidRPr="00DC0E2E">
        <w:rPr>
          <w:color w:val="000000"/>
          <w:sz w:val="28"/>
          <w:szCs w:val="28"/>
        </w:rPr>
        <w:t>Деятельность фирмы находится под общим режимом налогообложения</w:t>
      </w:r>
      <w:r w:rsidR="00DC0E2E">
        <w:rPr>
          <w:color w:val="000000"/>
          <w:sz w:val="28"/>
          <w:szCs w:val="28"/>
        </w:rPr>
        <w:t xml:space="preserve"> </w:t>
      </w:r>
      <w:r w:rsidRPr="00DC0E2E">
        <w:rPr>
          <w:color w:val="000000"/>
          <w:sz w:val="28"/>
          <w:szCs w:val="28"/>
        </w:rPr>
        <w:t>и соответственно с нее удерживаются следующие налоги: налог на добавленную стоимость, налог на прибыль организаций, единый социальный налог и налог на имущество организаций.</w:t>
      </w:r>
    </w:p>
    <w:p w:rsidR="00136EDC" w:rsidRPr="00DC0E2E" w:rsidRDefault="005119DC" w:rsidP="00DC0E2E">
      <w:pPr>
        <w:autoSpaceDE w:val="0"/>
        <w:autoSpaceDN w:val="0"/>
        <w:adjustRightInd w:val="0"/>
        <w:spacing w:line="360" w:lineRule="auto"/>
        <w:ind w:firstLine="709"/>
        <w:jc w:val="both"/>
        <w:rPr>
          <w:color w:val="000000"/>
          <w:sz w:val="28"/>
          <w:szCs w:val="28"/>
        </w:rPr>
      </w:pPr>
      <w:r w:rsidRPr="00DC0E2E">
        <w:rPr>
          <w:color w:val="000000"/>
          <w:sz w:val="28"/>
          <w:szCs w:val="28"/>
        </w:rPr>
        <w:t>Миссия компании заключается в стремлении к оптимальному удовлетворению потребностей клиентов и улучшению репутации фирмы как надежного, честного и выгодного поставщика систем автоматизации и консультационных услуг.</w:t>
      </w:r>
    </w:p>
    <w:p w:rsidR="004C418D" w:rsidRPr="00DC0E2E" w:rsidRDefault="004C418D" w:rsidP="00DC0E2E">
      <w:pPr>
        <w:autoSpaceDE w:val="0"/>
        <w:autoSpaceDN w:val="0"/>
        <w:adjustRightInd w:val="0"/>
        <w:spacing w:line="360" w:lineRule="auto"/>
        <w:ind w:firstLine="709"/>
        <w:jc w:val="both"/>
        <w:rPr>
          <w:color w:val="000000"/>
          <w:sz w:val="28"/>
          <w:szCs w:val="28"/>
        </w:rPr>
      </w:pPr>
    </w:p>
    <w:p w:rsidR="00491870" w:rsidRPr="00C300BC" w:rsidRDefault="0041143A" w:rsidP="00DC0E2E">
      <w:pPr>
        <w:spacing w:line="360" w:lineRule="auto"/>
        <w:ind w:firstLine="709"/>
        <w:jc w:val="both"/>
        <w:rPr>
          <w:b/>
          <w:color w:val="000000"/>
          <w:sz w:val="28"/>
          <w:szCs w:val="28"/>
        </w:rPr>
      </w:pPr>
      <w:bookmarkStart w:id="275" w:name="_Toc200134644"/>
      <w:r w:rsidRPr="00C300BC">
        <w:rPr>
          <w:b/>
          <w:color w:val="000000"/>
          <w:sz w:val="28"/>
          <w:szCs w:val="28"/>
        </w:rPr>
        <w:t>2.2 Анализ деятельности ООО</w:t>
      </w:r>
      <w:r w:rsidR="00DC0E2E" w:rsidRPr="00C300BC">
        <w:rPr>
          <w:b/>
          <w:color w:val="000000"/>
          <w:sz w:val="28"/>
          <w:szCs w:val="28"/>
        </w:rPr>
        <w:t> «</w:t>
      </w:r>
      <w:r w:rsidRPr="00C300BC">
        <w:rPr>
          <w:b/>
          <w:color w:val="000000"/>
          <w:sz w:val="28"/>
          <w:szCs w:val="28"/>
        </w:rPr>
        <w:t>Стандарт» за 2006</w:t>
      </w:r>
      <w:r w:rsidR="00DC0E2E" w:rsidRPr="00C300BC">
        <w:rPr>
          <w:b/>
          <w:color w:val="000000"/>
          <w:sz w:val="28"/>
          <w:szCs w:val="28"/>
        </w:rPr>
        <w:t>–2</w:t>
      </w:r>
      <w:r w:rsidRPr="00C300BC">
        <w:rPr>
          <w:b/>
          <w:color w:val="000000"/>
          <w:sz w:val="28"/>
          <w:szCs w:val="28"/>
        </w:rPr>
        <w:t>007</w:t>
      </w:r>
      <w:r w:rsidR="00DC0E2E" w:rsidRPr="00C300BC">
        <w:rPr>
          <w:b/>
          <w:color w:val="000000"/>
          <w:sz w:val="28"/>
          <w:szCs w:val="28"/>
        </w:rPr>
        <w:t> гг</w:t>
      </w:r>
      <w:r w:rsidRPr="00C300BC">
        <w:rPr>
          <w:b/>
          <w:color w:val="000000"/>
          <w:sz w:val="28"/>
          <w:szCs w:val="28"/>
        </w:rPr>
        <w:t>.</w:t>
      </w:r>
      <w:bookmarkEnd w:id="275"/>
    </w:p>
    <w:p w:rsidR="00C300BC" w:rsidRDefault="00C300BC" w:rsidP="00DC0E2E">
      <w:pPr>
        <w:spacing w:line="360" w:lineRule="auto"/>
        <w:ind w:firstLine="709"/>
        <w:jc w:val="both"/>
        <w:rPr>
          <w:color w:val="000000"/>
          <w:sz w:val="28"/>
          <w:szCs w:val="28"/>
        </w:rPr>
      </w:pPr>
    </w:p>
    <w:p w:rsidR="0041143A" w:rsidRPr="00DC0E2E" w:rsidRDefault="00D849A3" w:rsidP="00DC0E2E">
      <w:pPr>
        <w:spacing w:line="360" w:lineRule="auto"/>
        <w:ind w:firstLine="709"/>
        <w:jc w:val="both"/>
        <w:rPr>
          <w:color w:val="000000"/>
          <w:sz w:val="28"/>
          <w:szCs w:val="28"/>
        </w:rPr>
      </w:pPr>
      <w:r w:rsidRPr="00DC0E2E">
        <w:rPr>
          <w:color w:val="000000"/>
          <w:sz w:val="28"/>
          <w:szCs w:val="28"/>
        </w:rPr>
        <w:t>За 2006 год чистая прибыль фирмы составила 2 тысячи рублей, за 2007 год 14 тысяч рублей.</w:t>
      </w:r>
      <w:r w:rsidR="001E093D" w:rsidRPr="00DC0E2E">
        <w:rPr>
          <w:color w:val="000000"/>
          <w:sz w:val="28"/>
          <w:szCs w:val="28"/>
        </w:rPr>
        <w:t xml:space="preserve"> </w:t>
      </w:r>
      <w:r w:rsidR="00BB3CF1" w:rsidRPr="00DC0E2E">
        <w:rPr>
          <w:color w:val="000000"/>
          <w:sz w:val="28"/>
          <w:szCs w:val="28"/>
        </w:rPr>
        <w:t>С</w:t>
      </w:r>
      <w:r w:rsidR="001E093D" w:rsidRPr="00DC0E2E">
        <w:rPr>
          <w:color w:val="000000"/>
          <w:sz w:val="28"/>
          <w:szCs w:val="28"/>
        </w:rPr>
        <w:t>ебестоимость проданных товаров и услуг составила в 2006 году 296 тысяч рублей, а в 2007 году всего 17 тысяч рублей. Это</w:t>
      </w:r>
      <w:r w:rsidR="003F00A6" w:rsidRPr="00DC0E2E">
        <w:rPr>
          <w:color w:val="000000"/>
          <w:sz w:val="28"/>
          <w:szCs w:val="28"/>
        </w:rPr>
        <w:t>,</w:t>
      </w:r>
      <w:r w:rsidR="001E093D" w:rsidRPr="00DC0E2E">
        <w:rPr>
          <w:color w:val="000000"/>
          <w:sz w:val="28"/>
          <w:szCs w:val="28"/>
        </w:rPr>
        <w:t xml:space="preserve"> в первую очередь</w:t>
      </w:r>
      <w:r w:rsidR="003F00A6" w:rsidRPr="00DC0E2E">
        <w:rPr>
          <w:color w:val="000000"/>
          <w:sz w:val="28"/>
          <w:szCs w:val="28"/>
        </w:rPr>
        <w:t>,</w:t>
      </w:r>
      <w:r w:rsidR="001E093D" w:rsidRPr="00DC0E2E">
        <w:rPr>
          <w:color w:val="000000"/>
          <w:sz w:val="28"/>
          <w:szCs w:val="28"/>
        </w:rPr>
        <w:t xml:space="preserve"> обусловлено непредсказуемостью рынка сбыта, т</w:t>
      </w:r>
      <w:r w:rsidR="00DC0E2E">
        <w:rPr>
          <w:color w:val="000000"/>
          <w:sz w:val="28"/>
          <w:szCs w:val="28"/>
        </w:rPr>
        <w:t>. </w:t>
      </w:r>
      <w:r w:rsidR="00DC0E2E" w:rsidRPr="00DC0E2E">
        <w:rPr>
          <w:color w:val="000000"/>
          <w:sz w:val="28"/>
          <w:szCs w:val="28"/>
        </w:rPr>
        <w:t>к</w:t>
      </w:r>
      <w:r w:rsidR="001E093D" w:rsidRPr="00DC0E2E">
        <w:rPr>
          <w:color w:val="000000"/>
          <w:sz w:val="28"/>
          <w:szCs w:val="28"/>
        </w:rPr>
        <w:t>. консультациями и определенными программными продуктами клиенты пользуются по случаю возникновения таких потребностей.</w:t>
      </w:r>
    </w:p>
    <w:p w:rsidR="00C300BC" w:rsidRDefault="00C300BC" w:rsidP="00DC0E2E">
      <w:pPr>
        <w:spacing w:line="360" w:lineRule="auto"/>
        <w:ind w:firstLine="709"/>
        <w:jc w:val="both"/>
        <w:rPr>
          <w:i/>
          <w:color w:val="000000"/>
          <w:sz w:val="28"/>
          <w:szCs w:val="28"/>
        </w:rPr>
      </w:pPr>
    </w:p>
    <w:p w:rsidR="00840C2B" w:rsidRPr="00C300BC" w:rsidRDefault="00840C2B" w:rsidP="00DC0E2E">
      <w:pPr>
        <w:spacing w:line="360" w:lineRule="auto"/>
        <w:ind w:firstLine="709"/>
        <w:jc w:val="both"/>
        <w:rPr>
          <w:color w:val="000000"/>
          <w:sz w:val="28"/>
          <w:szCs w:val="28"/>
        </w:rPr>
      </w:pPr>
      <w:r w:rsidRPr="00C300BC">
        <w:rPr>
          <w:color w:val="000000"/>
          <w:sz w:val="28"/>
          <w:szCs w:val="28"/>
        </w:rPr>
        <w:t xml:space="preserve">Таблица 2. Данные из формы </w:t>
      </w:r>
      <w:r w:rsidR="00DC0E2E" w:rsidRPr="00C300BC">
        <w:rPr>
          <w:color w:val="000000"/>
          <w:sz w:val="28"/>
          <w:szCs w:val="28"/>
        </w:rPr>
        <w:t>№2</w:t>
      </w:r>
      <w:r w:rsidRPr="00C300BC">
        <w:rPr>
          <w:color w:val="000000"/>
          <w:sz w:val="28"/>
          <w:szCs w:val="28"/>
        </w:rPr>
        <w:t xml:space="preserve"> «Отчета о прибылях и убытках» за 2006</w:t>
      </w:r>
      <w:r w:rsidR="00DC0E2E" w:rsidRPr="00C300BC">
        <w:rPr>
          <w:color w:val="000000"/>
          <w:sz w:val="28"/>
          <w:szCs w:val="28"/>
        </w:rPr>
        <w:t>–2007 гг</w:t>
      </w:r>
      <w:r w:rsidRPr="00C300BC">
        <w:rPr>
          <w:color w:val="000000"/>
          <w:sz w:val="28"/>
          <w:szCs w:val="28"/>
        </w:rPr>
        <w:t>. (в тыс. руб.) (Приложениях 7 и 11)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571"/>
        <w:gridCol w:w="688"/>
        <w:gridCol w:w="1114"/>
        <w:gridCol w:w="924"/>
      </w:tblGrid>
      <w:tr w:rsidR="00840C2B" w:rsidRPr="00257E84" w:rsidTr="00257E84">
        <w:trPr>
          <w:cantSplit/>
          <w:jc w:val="center"/>
        </w:trPr>
        <w:tc>
          <w:tcPr>
            <w:tcW w:w="3534" w:type="pct"/>
            <w:vMerge w:val="restart"/>
            <w:shd w:val="clear" w:color="auto" w:fill="auto"/>
          </w:tcPr>
          <w:p w:rsidR="00840C2B" w:rsidRPr="00257E84" w:rsidRDefault="00840C2B" w:rsidP="00257E84">
            <w:pPr>
              <w:spacing w:line="360" w:lineRule="auto"/>
              <w:jc w:val="both"/>
              <w:rPr>
                <w:color w:val="000000"/>
                <w:sz w:val="20"/>
              </w:rPr>
            </w:pPr>
            <w:r w:rsidRPr="00257E84">
              <w:rPr>
                <w:color w:val="000000"/>
                <w:sz w:val="20"/>
              </w:rPr>
              <w:t>Показатель</w:t>
            </w:r>
          </w:p>
        </w:tc>
        <w:tc>
          <w:tcPr>
            <w:tcW w:w="370" w:type="pct"/>
            <w:vMerge w:val="restart"/>
            <w:shd w:val="clear" w:color="auto" w:fill="auto"/>
          </w:tcPr>
          <w:p w:rsidR="00840C2B" w:rsidRPr="00257E84" w:rsidRDefault="00840C2B" w:rsidP="00257E84">
            <w:pPr>
              <w:spacing w:line="360" w:lineRule="auto"/>
              <w:jc w:val="both"/>
              <w:rPr>
                <w:color w:val="000000"/>
                <w:sz w:val="20"/>
              </w:rPr>
            </w:pPr>
            <w:r w:rsidRPr="00257E84">
              <w:rPr>
                <w:color w:val="000000"/>
                <w:sz w:val="20"/>
              </w:rPr>
              <w:t>Код</w:t>
            </w:r>
          </w:p>
        </w:tc>
        <w:tc>
          <w:tcPr>
            <w:tcW w:w="1096" w:type="pct"/>
            <w:gridSpan w:val="2"/>
            <w:shd w:val="clear" w:color="auto" w:fill="auto"/>
          </w:tcPr>
          <w:p w:rsidR="00840C2B" w:rsidRPr="00257E84" w:rsidRDefault="00840C2B" w:rsidP="00257E84">
            <w:pPr>
              <w:spacing w:line="360" w:lineRule="auto"/>
              <w:jc w:val="both"/>
              <w:rPr>
                <w:color w:val="000000"/>
                <w:sz w:val="20"/>
              </w:rPr>
            </w:pPr>
            <w:r w:rsidRPr="00257E84">
              <w:rPr>
                <w:color w:val="000000"/>
                <w:sz w:val="20"/>
              </w:rPr>
              <w:t>За отчетный период</w:t>
            </w:r>
          </w:p>
        </w:tc>
      </w:tr>
      <w:tr w:rsidR="00C300BC" w:rsidRPr="00257E84" w:rsidTr="00257E84">
        <w:trPr>
          <w:cantSplit/>
          <w:jc w:val="center"/>
        </w:trPr>
        <w:tc>
          <w:tcPr>
            <w:tcW w:w="3534" w:type="pct"/>
            <w:vMerge/>
            <w:shd w:val="clear" w:color="auto" w:fill="auto"/>
          </w:tcPr>
          <w:p w:rsidR="00840C2B" w:rsidRPr="00257E84" w:rsidRDefault="00840C2B" w:rsidP="00257E84">
            <w:pPr>
              <w:spacing w:line="360" w:lineRule="auto"/>
              <w:jc w:val="both"/>
              <w:rPr>
                <w:color w:val="000000"/>
                <w:sz w:val="20"/>
              </w:rPr>
            </w:pPr>
          </w:p>
        </w:tc>
        <w:tc>
          <w:tcPr>
            <w:tcW w:w="370" w:type="pct"/>
            <w:vMerge/>
            <w:shd w:val="clear" w:color="auto" w:fill="auto"/>
          </w:tcPr>
          <w:p w:rsidR="00840C2B" w:rsidRPr="00257E84" w:rsidRDefault="00840C2B" w:rsidP="00257E84">
            <w:pPr>
              <w:spacing w:line="360" w:lineRule="auto"/>
              <w:jc w:val="both"/>
              <w:rPr>
                <w:color w:val="000000"/>
                <w:sz w:val="20"/>
              </w:rPr>
            </w:pP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2006</w:t>
            </w:r>
            <w:r w:rsidR="00DC0E2E" w:rsidRPr="00257E84">
              <w:rPr>
                <w:color w:val="000000"/>
                <w:sz w:val="20"/>
              </w:rPr>
              <w:t> г</w:t>
            </w:r>
            <w:r w:rsidRPr="00257E84">
              <w:rPr>
                <w:color w:val="000000"/>
                <w:sz w:val="20"/>
              </w:rPr>
              <w:t>.</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2007</w:t>
            </w:r>
            <w:r w:rsidR="00DC0E2E" w:rsidRPr="00257E84">
              <w:rPr>
                <w:color w:val="000000"/>
                <w:sz w:val="20"/>
              </w:rPr>
              <w:t> г</w:t>
            </w:r>
            <w:r w:rsidRPr="00257E84">
              <w:rPr>
                <w:color w:val="000000"/>
                <w:sz w:val="20"/>
              </w:rPr>
              <w:t>.</w:t>
            </w:r>
          </w:p>
        </w:tc>
      </w:tr>
      <w:tr w:rsidR="00C300BC" w:rsidRPr="00257E84" w:rsidTr="00257E84">
        <w:trPr>
          <w:cantSplit/>
          <w:jc w:val="center"/>
        </w:trPr>
        <w:tc>
          <w:tcPr>
            <w:tcW w:w="3534" w:type="pct"/>
            <w:shd w:val="clear" w:color="auto" w:fill="auto"/>
          </w:tcPr>
          <w:p w:rsidR="00840C2B" w:rsidRPr="00257E84" w:rsidRDefault="00840C2B" w:rsidP="00257E84">
            <w:pPr>
              <w:spacing w:line="360" w:lineRule="auto"/>
              <w:jc w:val="both"/>
              <w:rPr>
                <w:b/>
                <w:color w:val="000000"/>
                <w:sz w:val="20"/>
              </w:rPr>
            </w:pPr>
            <w:r w:rsidRPr="00257E84">
              <w:rPr>
                <w:b/>
                <w:color w:val="000000"/>
                <w:sz w:val="20"/>
              </w:rPr>
              <w:t>Доходы и расходы по обычным видам деятельности</w:t>
            </w:r>
          </w:p>
          <w:p w:rsidR="00840C2B" w:rsidRPr="00257E84" w:rsidRDefault="00840C2B" w:rsidP="00257E84">
            <w:pPr>
              <w:spacing w:line="360" w:lineRule="auto"/>
              <w:jc w:val="both"/>
              <w:rPr>
                <w:color w:val="000000"/>
                <w:sz w:val="20"/>
              </w:rPr>
            </w:pPr>
            <w:r w:rsidRPr="00257E84">
              <w:rPr>
                <w:color w:val="000000"/>
                <w:sz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370" w:type="pct"/>
            <w:shd w:val="clear" w:color="auto" w:fill="auto"/>
          </w:tcPr>
          <w:p w:rsidR="00840C2B" w:rsidRPr="00257E84" w:rsidRDefault="00840C2B" w:rsidP="00257E84">
            <w:pPr>
              <w:spacing w:line="360" w:lineRule="auto"/>
              <w:jc w:val="both"/>
              <w:rPr>
                <w:color w:val="000000"/>
                <w:sz w:val="20"/>
              </w:rPr>
            </w:pPr>
            <w:r w:rsidRPr="00257E84">
              <w:rPr>
                <w:color w:val="000000"/>
                <w:sz w:val="20"/>
              </w:rPr>
              <w:t>010</w:t>
            </w: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630</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344</w:t>
            </w:r>
          </w:p>
        </w:tc>
      </w:tr>
      <w:tr w:rsidR="00C300BC" w:rsidRPr="00257E84" w:rsidTr="00257E84">
        <w:trPr>
          <w:cantSplit/>
          <w:jc w:val="center"/>
        </w:trPr>
        <w:tc>
          <w:tcPr>
            <w:tcW w:w="3534" w:type="pct"/>
            <w:shd w:val="clear" w:color="auto" w:fill="auto"/>
          </w:tcPr>
          <w:p w:rsidR="00840C2B" w:rsidRPr="00257E84" w:rsidRDefault="00840C2B" w:rsidP="00257E84">
            <w:pPr>
              <w:spacing w:line="360" w:lineRule="auto"/>
              <w:jc w:val="both"/>
              <w:rPr>
                <w:color w:val="000000"/>
                <w:sz w:val="20"/>
              </w:rPr>
            </w:pPr>
            <w:r w:rsidRPr="00257E84">
              <w:rPr>
                <w:color w:val="000000"/>
                <w:sz w:val="20"/>
              </w:rPr>
              <w:t>Себестоимость проданных товаров, продукции, работ, услуг</w:t>
            </w:r>
          </w:p>
        </w:tc>
        <w:tc>
          <w:tcPr>
            <w:tcW w:w="370" w:type="pct"/>
            <w:shd w:val="clear" w:color="auto" w:fill="auto"/>
          </w:tcPr>
          <w:p w:rsidR="00840C2B" w:rsidRPr="00257E84" w:rsidRDefault="00840C2B" w:rsidP="00257E84">
            <w:pPr>
              <w:spacing w:line="360" w:lineRule="auto"/>
              <w:jc w:val="both"/>
              <w:rPr>
                <w:color w:val="000000"/>
                <w:sz w:val="20"/>
              </w:rPr>
            </w:pPr>
            <w:r w:rsidRPr="00257E84">
              <w:rPr>
                <w:color w:val="000000"/>
                <w:sz w:val="20"/>
              </w:rPr>
              <w:t>020</w:t>
            </w: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-296</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-17</w:t>
            </w:r>
          </w:p>
        </w:tc>
      </w:tr>
      <w:tr w:rsidR="00C300BC" w:rsidRPr="00257E84" w:rsidTr="00257E84">
        <w:trPr>
          <w:cantSplit/>
          <w:jc w:val="center"/>
        </w:trPr>
        <w:tc>
          <w:tcPr>
            <w:tcW w:w="3534" w:type="pct"/>
            <w:shd w:val="clear" w:color="auto" w:fill="auto"/>
          </w:tcPr>
          <w:p w:rsidR="00840C2B" w:rsidRPr="00257E84" w:rsidRDefault="00840C2B" w:rsidP="00257E84">
            <w:pPr>
              <w:spacing w:line="360" w:lineRule="auto"/>
              <w:jc w:val="both"/>
              <w:rPr>
                <w:color w:val="000000"/>
                <w:sz w:val="20"/>
              </w:rPr>
            </w:pPr>
            <w:r w:rsidRPr="00257E84">
              <w:rPr>
                <w:color w:val="000000"/>
                <w:sz w:val="20"/>
              </w:rPr>
              <w:t>Валовая прибыль</w:t>
            </w:r>
          </w:p>
        </w:tc>
        <w:tc>
          <w:tcPr>
            <w:tcW w:w="370" w:type="pct"/>
            <w:shd w:val="clear" w:color="auto" w:fill="auto"/>
          </w:tcPr>
          <w:p w:rsidR="00840C2B" w:rsidRPr="00257E84" w:rsidRDefault="00840C2B" w:rsidP="00257E84">
            <w:pPr>
              <w:spacing w:line="360" w:lineRule="auto"/>
              <w:jc w:val="both"/>
              <w:rPr>
                <w:color w:val="000000"/>
                <w:sz w:val="20"/>
              </w:rPr>
            </w:pPr>
            <w:r w:rsidRPr="00257E84">
              <w:rPr>
                <w:color w:val="000000"/>
                <w:sz w:val="20"/>
              </w:rPr>
              <w:t>029</w:t>
            </w: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334</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327</w:t>
            </w:r>
          </w:p>
        </w:tc>
      </w:tr>
      <w:tr w:rsidR="00C300BC" w:rsidRPr="00257E84" w:rsidTr="00257E84">
        <w:trPr>
          <w:cantSplit/>
          <w:jc w:val="center"/>
        </w:trPr>
        <w:tc>
          <w:tcPr>
            <w:tcW w:w="3534" w:type="pct"/>
            <w:shd w:val="clear" w:color="auto" w:fill="auto"/>
          </w:tcPr>
          <w:p w:rsidR="00840C2B" w:rsidRPr="00257E84" w:rsidRDefault="00840C2B" w:rsidP="00257E84">
            <w:pPr>
              <w:spacing w:line="360" w:lineRule="auto"/>
              <w:jc w:val="both"/>
              <w:rPr>
                <w:color w:val="000000"/>
                <w:sz w:val="20"/>
              </w:rPr>
            </w:pPr>
            <w:r w:rsidRPr="00257E84">
              <w:rPr>
                <w:color w:val="000000"/>
                <w:sz w:val="20"/>
              </w:rPr>
              <w:t>Коммерческие расходы</w:t>
            </w:r>
          </w:p>
        </w:tc>
        <w:tc>
          <w:tcPr>
            <w:tcW w:w="370" w:type="pct"/>
            <w:shd w:val="clear" w:color="auto" w:fill="auto"/>
          </w:tcPr>
          <w:p w:rsidR="00840C2B" w:rsidRPr="00257E84" w:rsidRDefault="00840C2B" w:rsidP="00257E84">
            <w:pPr>
              <w:spacing w:line="360" w:lineRule="auto"/>
              <w:jc w:val="both"/>
              <w:rPr>
                <w:color w:val="000000"/>
                <w:sz w:val="20"/>
              </w:rPr>
            </w:pPr>
            <w:r w:rsidRPr="00257E84">
              <w:rPr>
                <w:color w:val="000000"/>
                <w:sz w:val="20"/>
              </w:rPr>
              <w:t>030</w:t>
            </w: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-317</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-306</w:t>
            </w:r>
          </w:p>
        </w:tc>
      </w:tr>
      <w:tr w:rsidR="00C300BC" w:rsidRPr="00257E84" w:rsidTr="00257E84">
        <w:trPr>
          <w:cantSplit/>
          <w:jc w:val="center"/>
        </w:trPr>
        <w:tc>
          <w:tcPr>
            <w:tcW w:w="3534" w:type="pct"/>
            <w:shd w:val="clear" w:color="auto" w:fill="auto"/>
          </w:tcPr>
          <w:p w:rsidR="00840C2B" w:rsidRPr="00257E84" w:rsidRDefault="00840C2B" w:rsidP="00257E84">
            <w:pPr>
              <w:spacing w:line="360" w:lineRule="auto"/>
              <w:jc w:val="both"/>
              <w:rPr>
                <w:color w:val="000000"/>
                <w:sz w:val="20"/>
              </w:rPr>
            </w:pPr>
            <w:r w:rsidRPr="00257E84">
              <w:rPr>
                <w:color w:val="000000"/>
                <w:sz w:val="20"/>
              </w:rPr>
              <w:t>Прибыль (убыток) от продаж</w:t>
            </w:r>
          </w:p>
        </w:tc>
        <w:tc>
          <w:tcPr>
            <w:tcW w:w="370" w:type="pct"/>
            <w:shd w:val="clear" w:color="auto" w:fill="auto"/>
          </w:tcPr>
          <w:p w:rsidR="00840C2B" w:rsidRPr="00257E84" w:rsidRDefault="00840C2B" w:rsidP="00257E84">
            <w:pPr>
              <w:spacing w:line="360" w:lineRule="auto"/>
              <w:jc w:val="both"/>
              <w:rPr>
                <w:color w:val="000000"/>
                <w:sz w:val="20"/>
              </w:rPr>
            </w:pPr>
            <w:r w:rsidRPr="00257E84">
              <w:rPr>
                <w:color w:val="000000"/>
                <w:sz w:val="20"/>
              </w:rPr>
              <w:t>050</w:t>
            </w: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17</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21</w:t>
            </w:r>
          </w:p>
        </w:tc>
      </w:tr>
      <w:tr w:rsidR="00C300BC" w:rsidRPr="00257E84" w:rsidTr="00257E84">
        <w:trPr>
          <w:cantSplit/>
          <w:jc w:val="center"/>
        </w:trPr>
        <w:tc>
          <w:tcPr>
            <w:tcW w:w="3534" w:type="pct"/>
            <w:shd w:val="clear" w:color="auto" w:fill="auto"/>
          </w:tcPr>
          <w:p w:rsidR="00840C2B" w:rsidRPr="00257E84" w:rsidRDefault="00840C2B" w:rsidP="00257E84">
            <w:pPr>
              <w:spacing w:line="360" w:lineRule="auto"/>
              <w:jc w:val="both"/>
              <w:rPr>
                <w:b/>
                <w:color w:val="000000"/>
                <w:sz w:val="20"/>
              </w:rPr>
            </w:pPr>
            <w:r w:rsidRPr="00257E84">
              <w:rPr>
                <w:b/>
                <w:color w:val="000000"/>
                <w:sz w:val="20"/>
              </w:rPr>
              <w:t>Прибыль (убыток) до налогообложения</w:t>
            </w:r>
          </w:p>
        </w:tc>
        <w:tc>
          <w:tcPr>
            <w:tcW w:w="370"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140</w:t>
            </w: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11</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15</w:t>
            </w:r>
          </w:p>
        </w:tc>
      </w:tr>
      <w:tr w:rsidR="00C300BC" w:rsidRPr="00257E84" w:rsidTr="00257E84">
        <w:trPr>
          <w:cantSplit/>
          <w:jc w:val="center"/>
        </w:trPr>
        <w:tc>
          <w:tcPr>
            <w:tcW w:w="3534" w:type="pct"/>
            <w:shd w:val="clear" w:color="auto" w:fill="auto"/>
          </w:tcPr>
          <w:p w:rsidR="00840C2B" w:rsidRPr="00257E84" w:rsidRDefault="00840C2B" w:rsidP="00257E84">
            <w:pPr>
              <w:spacing w:line="360" w:lineRule="auto"/>
              <w:jc w:val="both"/>
              <w:rPr>
                <w:color w:val="000000"/>
                <w:sz w:val="20"/>
              </w:rPr>
            </w:pPr>
            <w:r w:rsidRPr="00257E84">
              <w:rPr>
                <w:color w:val="000000"/>
                <w:sz w:val="20"/>
              </w:rPr>
              <w:t>Налог на прибыль и иные аналогичные обязательные платежи</w:t>
            </w:r>
          </w:p>
        </w:tc>
        <w:tc>
          <w:tcPr>
            <w:tcW w:w="370"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180</w:t>
            </w: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-9</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w:t>
            </w:r>
          </w:p>
        </w:tc>
      </w:tr>
      <w:tr w:rsidR="00C300BC" w:rsidRPr="00257E84" w:rsidTr="00257E84">
        <w:trPr>
          <w:cantSplit/>
          <w:jc w:val="center"/>
        </w:trPr>
        <w:tc>
          <w:tcPr>
            <w:tcW w:w="3534" w:type="pct"/>
            <w:shd w:val="clear" w:color="auto" w:fill="auto"/>
          </w:tcPr>
          <w:p w:rsidR="00840C2B" w:rsidRPr="00257E84" w:rsidRDefault="00840C2B" w:rsidP="00257E84">
            <w:pPr>
              <w:spacing w:line="360" w:lineRule="auto"/>
              <w:jc w:val="both"/>
              <w:rPr>
                <w:b/>
                <w:color w:val="000000"/>
                <w:sz w:val="20"/>
              </w:rPr>
            </w:pPr>
            <w:r w:rsidRPr="00257E84">
              <w:rPr>
                <w:b/>
                <w:color w:val="000000"/>
                <w:sz w:val="20"/>
              </w:rPr>
              <w:t>Чистая прибыль (убыток) отчетного периода</w:t>
            </w:r>
          </w:p>
        </w:tc>
        <w:tc>
          <w:tcPr>
            <w:tcW w:w="370"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190</w:t>
            </w:r>
          </w:p>
        </w:tc>
        <w:tc>
          <w:tcPr>
            <w:tcW w:w="599" w:type="pct"/>
            <w:shd w:val="clear" w:color="auto" w:fill="auto"/>
          </w:tcPr>
          <w:p w:rsidR="00840C2B" w:rsidRPr="00257E84" w:rsidRDefault="00840C2B" w:rsidP="00257E84">
            <w:pPr>
              <w:spacing w:line="360" w:lineRule="auto"/>
              <w:jc w:val="both"/>
              <w:rPr>
                <w:color w:val="000000"/>
                <w:sz w:val="20"/>
              </w:rPr>
            </w:pPr>
            <w:r w:rsidRPr="00257E84">
              <w:rPr>
                <w:color w:val="000000"/>
                <w:sz w:val="20"/>
              </w:rPr>
              <w:t>2</w:t>
            </w:r>
          </w:p>
        </w:tc>
        <w:tc>
          <w:tcPr>
            <w:tcW w:w="497" w:type="pct"/>
            <w:shd w:val="clear" w:color="auto" w:fill="auto"/>
          </w:tcPr>
          <w:p w:rsidR="00840C2B" w:rsidRPr="00257E84" w:rsidRDefault="00840C2B" w:rsidP="00257E84">
            <w:pPr>
              <w:spacing w:line="360" w:lineRule="auto"/>
              <w:jc w:val="both"/>
              <w:rPr>
                <w:color w:val="000000"/>
                <w:sz w:val="20"/>
              </w:rPr>
            </w:pPr>
            <w:r w:rsidRPr="00257E84">
              <w:rPr>
                <w:color w:val="000000"/>
                <w:sz w:val="20"/>
              </w:rPr>
              <w:t>14</w:t>
            </w:r>
          </w:p>
        </w:tc>
      </w:tr>
    </w:tbl>
    <w:p w:rsidR="00840C2B" w:rsidRPr="00DC0E2E" w:rsidRDefault="00840C2B" w:rsidP="00DC0E2E">
      <w:pPr>
        <w:spacing w:line="360" w:lineRule="auto"/>
        <w:ind w:firstLine="709"/>
        <w:jc w:val="both"/>
        <w:rPr>
          <w:color w:val="000000"/>
          <w:sz w:val="28"/>
          <w:szCs w:val="28"/>
        </w:rPr>
      </w:pPr>
    </w:p>
    <w:p w:rsidR="00655140" w:rsidRPr="00DC0E2E" w:rsidRDefault="00655140" w:rsidP="00DC0E2E">
      <w:pPr>
        <w:spacing w:line="360" w:lineRule="auto"/>
        <w:ind w:firstLine="709"/>
        <w:jc w:val="both"/>
        <w:rPr>
          <w:color w:val="000000"/>
          <w:sz w:val="28"/>
          <w:szCs w:val="28"/>
        </w:rPr>
      </w:pPr>
      <w:r w:rsidRPr="00DC0E2E">
        <w:rPr>
          <w:color w:val="000000"/>
          <w:sz w:val="28"/>
          <w:szCs w:val="28"/>
        </w:rPr>
        <w:t>Сумма коммерческих расходов</w:t>
      </w:r>
      <w:r w:rsidR="00C62A15" w:rsidRPr="00DC0E2E">
        <w:rPr>
          <w:color w:val="000000"/>
          <w:sz w:val="28"/>
          <w:szCs w:val="28"/>
        </w:rPr>
        <w:t xml:space="preserve"> </w:t>
      </w:r>
      <w:r w:rsidR="00BB3CF1" w:rsidRPr="00DC0E2E">
        <w:rPr>
          <w:color w:val="000000"/>
          <w:sz w:val="28"/>
          <w:szCs w:val="28"/>
        </w:rPr>
        <w:t xml:space="preserve">фирмы </w:t>
      </w:r>
      <w:r w:rsidR="00C62A15" w:rsidRPr="00DC0E2E">
        <w:rPr>
          <w:color w:val="000000"/>
          <w:sz w:val="28"/>
          <w:szCs w:val="28"/>
        </w:rPr>
        <w:t>наход</w:t>
      </w:r>
      <w:r w:rsidRPr="00DC0E2E">
        <w:rPr>
          <w:color w:val="000000"/>
          <w:sz w:val="28"/>
          <w:szCs w:val="28"/>
        </w:rPr>
        <w:t>и</w:t>
      </w:r>
      <w:r w:rsidR="00C62A15" w:rsidRPr="00DC0E2E">
        <w:rPr>
          <w:color w:val="000000"/>
          <w:sz w:val="28"/>
          <w:szCs w:val="28"/>
        </w:rPr>
        <w:t>тся</w:t>
      </w:r>
      <w:r w:rsidR="00BB3CF1" w:rsidRPr="00DC0E2E">
        <w:rPr>
          <w:color w:val="000000"/>
          <w:sz w:val="28"/>
          <w:szCs w:val="28"/>
        </w:rPr>
        <w:t xml:space="preserve"> на высоком уровне и в 2006 году о</w:t>
      </w:r>
      <w:r w:rsidRPr="00DC0E2E">
        <w:rPr>
          <w:color w:val="000000"/>
          <w:sz w:val="28"/>
          <w:szCs w:val="28"/>
        </w:rPr>
        <w:t>на</w:t>
      </w:r>
      <w:r w:rsidR="00BB3CF1" w:rsidRPr="00DC0E2E">
        <w:rPr>
          <w:color w:val="000000"/>
          <w:sz w:val="28"/>
          <w:szCs w:val="28"/>
        </w:rPr>
        <w:t xml:space="preserve"> составили 317 тысяч рублей</w:t>
      </w:r>
      <w:r w:rsidR="00771D0F" w:rsidRPr="00DC0E2E">
        <w:rPr>
          <w:color w:val="000000"/>
          <w:sz w:val="28"/>
          <w:szCs w:val="28"/>
        </w:rPr>
        <w:t xml:space="preserve"> (или 5</w:t>
      </w:r>
      <w:r w:rsidR="00DC0E2E" w:rsidRPr="00DC0E2E">
        <w:rPr>
          <w:color w:val="000000"/>
          <w:sz w:val="28"/>
          <w:szCs w:val="28"/>
        </w:rPr>
        <w:t>1</w:t>
      </w:r>
      <w:r w:rsidR="00DC0E2E">
        <w:rPr>
          <w:color w:val="000000"/>
          <w:sz w:val="28"/>
          <w:szCs w:val="28"/>
        </w:rPr>
        <w:t>%</w:t>
      </w:r>
      <w:r w:rsidR="00771D0F" w:rsidRPr="00DC0E2E">
        <w:rPr>
          <w:color w:val="000000"/>
          <w:sz w:val="28"/>
          <w:szCs w:val="28"/>
        </w:rPr>
        <w:t xml:space="preserve"> общей доли расходов)</w:t>
      </w:r>
      <w:r w:rsidR="00BB3CF1" w:rsidRPr="00DC0E2E">
        <w:rPr>
          <w:color w:val="000000"/>
          <w:sz w:val="28"/>
          <w:szCs w:val="28"/>
        </w:rPr>
        <w:t>, а в 2007 году 306 тысяч рублей</w:t>
      </w:r>
      <w:r w:rsidR="00771D0F" w:rsidRPr="00DC0E2E">
        <w:rPr>
          <w:color w:val="000000"/>
          <w:sz w:val="28"/>
          <w:szCs w:val="28"/>
        </w:rPr>
        <w:t xml:space="preserve"> (почти 9</w:t>
      </w:r>
      <w:r w:rsidR="00DC0E2E" w:rsidRPr="00DC0E2E">
        <w:rPr>
          <w:color w:val="000000"/>
          <w:sz w:val="28"/>
          <w:szCs w:val="28"/>
        </w:rPr>
        <w:t>5</w:t>
      </w:r>
      <w:r w:rsidR="00DC0E2E">
        <w:rPr>
          <w:color w:val="000000"/>
          <w:sz w:val="28"/>
          <w:szCs w:val="28"/>
        </w:rPr>
        <w:t>%</w:t>
      </w:r>
      <w:r w:rsidR="00771D0F" w:rsidRPr="00DC0E2E">
        <w:rPr>
          <w:color w:val="000000"/>
          <w:sz w:val="28"/>
          <w:szCs w:val="28"/>
        </w:rPr>
        <w:t xml:space="preserve"> всех расходов)</w:t>
      </w:r>
      <w:r w:rsidR="00BB3CF1" w:rsidRPr="00DC0E2E">
        <w:rPr>
          <w:color w:val="000000"/>
          <w:sz w:val="28"/>
          <w:szCs w:val="28"/>
        </w:rPr>
        <w:t>.</w:t>
      </w:r>
      <w:r w:rsidR="00771D0F" w:rsidRPr="00DC0E2E">
        <w:rPr>
          <w:color w:val="000000"/>
          <w:sz w:val="28"/>
          <w:szCs w:val="28"/>
        </w:rPr>
        <w:t xml:space="preserve"> По части последнего стоит отметить, что столь высокий процент показал результат малых закупок программных продуктов в 2007 году, а </w:t>
      </w:r>
      <w:r w:rsidR="003F00A6" w:rsidRPr="00DC0E2E">
        <w:rPr>
          <w:color w:val="000000"/>
          <w:sz w:val="28"/>
          <w:szCs w:val="28"/>
        </w:rPr>
        <w:t>объем коммерческих расходов</w:t>
      </w:r>
      <w:r w:rsidR="00771D0F" w:rsidRPr="00DC0E2E">
        <w:rPr>
          <w:color w:val="000000"/>
          <w:sz w:val="28"/>
          <w:szCs w:val="28"/>
        </w:rPr>
        <w:t xml:space="preserve"> </w:t>
      </w:r>
      <w:r w:rsidR="00D11E55" w:rsidRPr="00DC0E2E">
        <w:rPr>
          <w:color w:val="000000"/>
          <w:sz w:val="28"/>
          <w:szCs w:val="28"/>
        </w:rPr>
        <w:t>находи</w:t>
      </w:r>
      <w:r w:rsidR="003F00A6" w:rsidRPr="00DC0E2E">
        <w:rPr>
          <w:color w:val="000000"/>
          <w:sz w:val="28"/>
          <w:szCs w:val="28"/>
        </w:rPr>
        <w:t>тся</w:t>
      </w:r>
      <w:r w:rsidR="00D11E55" w:rsidRPr="00DC0E2E">
        <w:rPr>
          <w:color w:val="000000"/>
          <w:sz w:val="28"/>
          <w:szCs w:val="28"/>
        </w:rPr>
        <w:t xml:space="preserve"> на том же уровне, что и в 2006 г</w:t>
      </w:r>
      <w:r w:rsidRPr="00DC0E2E">
        <w:rPr>
          <w:color w:val="000000"/>
          <w:sz w:val="28"/>
          <w:szCs w:val="28"/>
        </w:rPr>
        <w:t>оду.</w:t>
      </w:r>
    </w:p>
    <w:p w:rsidR="00C62A15" w:rsidRPr="00DC0E2E" w:rsidRDefault="00655140" w:rsidP="00DC0E2E">
      <w:pPr>
        <w:spacing w:line="360" w:lineRule="auto"/>
        <w:ind w:firstLine="709"/>
        <w:jc w:val="both"/>
        <w:rPr>
          <w:color w:val="000000"/>
          <w:sz w:val="28"/>
          <w:szCs w:val="28"/>
        </w:rPr>
      </w:pPr>
      <w:r w:rsidRPr="00DC0E2E">
        <w:rPr>
          <w:color w:val="000000"/>
          <w:sz w:val="28"/>
          <w:szCs w:val="28"/>
        </w:rPr>
        <w:t>ООО</w:t>
      </w:r>
      <w:r w:rsidR="00DC0E2E">
        <w:rPr>
          <w:color w:val="000000"/>
          <w:sz w:val="28"/>
          <w:szCs w:val="28"/>
        </w:rPr>
        <w:t> </w:t>
      </w:r>
      <w:r w:rsidR="00DC0E2E" w:rsidRPr="00DC0E2E">
        <w:rPr>
          <w:color w:val="000000"/>
          <w:sz w:val="28"/>
          <w:szCs w:val="28"/>
        </w:rPr>
        <w:t>«</w:t>
      </w:r>
      <w:r w:rsidRPr="00DC0E2E">
        <w:rPr>
          <w:color w:val="000000"/>
          <w:sz w:val="28"/>
          <w:szCs w:val="28"/>
        </w:rPr>
        <w:t>Стандарт» в 2007 году пользовалось более крупно</w:t>
      </w:r>
      <w:r w:rsidR="004C418D" w:rsidRPr="00DC0E2E">
        <w:rPr>
          <w:color w:val="000000"/>
          <w:sz w:val="28"/>
          <w:szCs w:val="28"/>
        </w:rPr>
        <w:t xml:space="preserve">й суммой заемных средств, </w:t>
      </w:r>
      <w:r w:rsidRPr="00DC0E2E">
        <w:rPr>
          <w:color w:val="000000"/>
          <w:sz w:val="28"/>
          <w:szCs w:val="28"/>
        </w:rPr>
        <w:t>почти в 2 раза</w:t>
      </w:r>
      <w:r w:rsidR="004C418D" w:rsidRPr="00DC0E2E">
        <w:rPr>
          <w:color w:val="000000"/>
          <w:sz w:val="28"/>
          <w:szCs w:val="28"/>
        </w:rPr>
        <w:t xml:space="preserve"> больше,</w:t>
      </w:r>
      <w:r w:rsidRPr="00DC0E2E">
        <w:rPr>
          <w:color w:val="000000"/>
          <w:sz w:val="28"/>
          <w:szCs w:val="28"/>
        </w:rPr>
        <w:t xml:space="preserve"> по сравнению с предыдущим годом. (Приложения 9 и 13).</w:t>
      </w:r>
      <w:r w:rsidR="004C418D" w:rsidRPr="00DC0E2E">
        <w:rPr>
          <w:color w:val="000000"/>
          <w:sz w:val="28"/>
          <w:szCs w:val="28"/>
        </w:rPr>
        <w:t xml:space="preserve"> Это определяет действия фирмы, как компенсировать</w:t>
      </w:r>
      <w:r w:rsidR="00DC0E2E">
        <w:rPr>
          <w:color w:val="000000"/>
          <w:sz w:val="28"/>
          <w:szCs w:val="28"/>
        </w:rPr>
        <w:t xml:space="preserve"> </w:t>
      </w:r>
      <w:r w:rsidR="004C418D" w:rsidRPr="00DC0E2E">
        <w:rPr>
          <w:color w:val="000000"/>
          <w:sz w:val="28"/>
          <w:szCs w:val="28"/>
        </w:rPr>
        <w:t>недостающие средства на погашение текущих обязательств, чтоб не допустить убытков.</w:t>
      </w:r>
    </w:p>
    <w:p w:rsidR="00C300BC" w:rsidRDefault="00C300BC" w:rsidP="00DC0E2E">
      <w:pPr>
        <w:spacing w:line="360" w:lineRule="auto"/>
        <w:ind w:firstLine="709"/>
        <w:jc w:val="both"/>
        <w:rPr>
          <w:color w:val="000000"/>
          <w:sz w:val="28"/>
          <w:szCs w:val="28"/>
        </w:rPr>
      </w:pPr>
      <w:bookmarkStart w:id="276" w:name="_Toc200134645"/>
    </w:p>
    <w:p w:rsidR="00C300BC" w:rsidRDefault="00C300BC" w:rsidP="00DC0E2E">
      <w:pPr>
        <w:spacing w:line="360" w:lineRule="auto"/>
        <w:ind w:firstLine="709"/>
        <w:jc w:val="both"/>
        <w:rPr>
          <w:color w:val="000000"/>
          <w:sz w:val="28"/>
          <w:szCs w:val="28"/>
        </w:rPr>
      </w:pPr>
    </w:p>
    <w:p w:rsidR="004602B7" w:rsidRPr="00C300BC" w:rsidRDefault="00C300BC" w:rsidP="00DC0E2E">
      <w:pPr>
        <w:spacing w:line="360" w:lineRule="auto"/>
        <w:ind w:firstLine="709"/>
        <w:jc w:val="both"/>
        <w:rPr>
          <w:b/>
          <w:color w:val="000000"/>
          <w:sz w:val="28"/>
          <w:szCs w:val="28"/>
        </w:rPr>
      </w:pPr>
      <w:r>
        <w:rPr>
          <w:color w:val="000000"/>
          <w:sz w:val="28"/>
          <w:szCs w:val="28"/>
        </w:rPr>
        <w:br w:type="page"/>
      </w:r>
      <w:r w:rsidR="004602B7" w:rsidRPr="00C300BC">
        <w:rPr>
          <w:b/>
          <w:color w:val="000000"/>
          <w:sz w:val="28"/>
          <w:szCs w:val="28"/>
        </w:rPr>
        <w:t>3. Анализ налоговой нагрузки ООО</w:t>
      </w:r>
      <w:r w:rsidR="00DC0E2E" w:rsidRPr="00C300BC">
        <w:rPr>
          <w:b/>
          <w:color w:val="000000"/>
          <w:sz w:val="28"/>
          <w:szCs w:val="28"/>
        </w:rPr>
        <w:t> «</w:t>
      </w:r>
      <w:r w:rsidR="004602B7" w:rsidRPr="00C300BC">
        <w:rPr>
          <w:b/>
          <w:color w:val="000000"/>
          <w:sz w:val="28"/>
          <w:szCs w:val="28"/>
        </w:rPr>
        <w:t>Стандарт»</w:t>
      </w:r>
      <w:bookmarkEnd w:id="276"/>
    </w:p>
    <w:p w:rsidR="00C300BC" w:rsidRDefault="00C300BC" w:rsidP="00DC0E2E">
      <w:pPr>
        <w:spacing w:line="360" w:lineRule="auto"/>
        <w:ind w:firstLine="709"/>
        <w:jc w:val="both"/>
        <w:rPr>
          <w:color w:val="000000"/>
          <w:sz w:val="28"/>
          <w:szCs w:val="28"/>
        </w:rPr>
      </w:pPr>
      <w:bookmarkStart w:id="277" w:name="_Toc200134646"/>
    </w:p>
    <w:p w:rsidR="00D849A3" w:rsidRPr="00DC0E2E" w:rsidRDefault="00D849A3" w:rsidP="00DC0E2E">
      <w:pPr>
        <w:spacing w:line="360" w:lineRule="auto"/>
        <w:ind w:firstLine="709"/>
        <w:jc w:val="both"/>
        <w:rPr>
          <w:color w:val="000000"/>
          <w:sz w:val="28"/>
          <w:szCs w:val="28"/>
        </w:rPr>
      </w:pPr>
      <w:r w:rsidRPr="00DC0E2E">
        <w:rPr>
          <w:color w:val="000000"/>
          <w:sz w:val="28"/>
          <w:szCs w:val="28"/>
        </w:rPr>
        <w:t>Согласно оборотным ведомостям фирмы за 2006</w:t>
      </w:r>
      <w:r w:rsidR="00DC0E2E">
        <w:rPr>
          <w:color w:val="000000"/>
          <w:sz w:val="28"/>
          <w:szCs w:val="28"/>
        </w:rPr>
        <w:t>–</w:t>
      </w:r>
      <w:r w:rsidR="00DC0E2E" w:rsidRPr="00DC0E2E">
        <w:rPr>
          <w:color w:val="000000"/>
          <w:sz w:val="28"/>
          <w:szCs w:val="28"/>
        </w:rPr>
        <w:t>2</w:t>
      </w:r>
      <w:r w:rsidRPr="00DC0E2E">
        <w:rPr>
          <w:color w:val="000000"/>
          <w:sz w:val="28"/>
          <w:szCs w:val="28"/>
        </w:rPr>
        <w:t>007</w:t>
      </w:r>
      <w:r w:rsidR="00DC0E2E">
        <w:rPr>
          <w:color w:val="000000"/>
          <w:sz w:val="28"/>
          <w:szCs w:val="28"/>
        </w:rPr>
        <w:t> </w:t>
      </w:r>
      <w:r w:rsidR="00DC0E2E" w:rsidRPr="00DC0E2E">
        <w:rPr>
          <w:color w:val="000000"/>
          <w:sz w:val="28"/>
          <w:szCs w:val="28"/>
        </w:rPr>
        <w:t>гг</w:t>
      </w:r>
      <w:r w:rsidRPr="00DC0E2E">
        <w:rPr>
          <w:color w:val="000000"/>
          <w:sz w:val="28"/>
          <w:szCs w:val="28"/>
        </w:rPr>
        <w:t xml:space="preserve">. (Приложения 9 и 13) все уплаченные налоги (взносы) </w:t>
      </w:r>
      <w:r w:rsidR="00D11E55" w:rsidRPr="00DC0E2E">
        <w:rPr>
          <w:color w:val="000000"/>
          <w:sz w:val="28"/>
          <w:szCs w:val="28"/>
        </w:rPr>
        <w:t>обобщены</w:t>
      </w:r>
      <w:r w:rsidRPr="00DC0E2E">
        <w:rPr>
          <w:color w:val="000000"/>
          <w:sz w:val="28"/>
          <w:szCs w:val="28"/>
        </w:rPr>
        <w:t xml:space="preserve"> в таблицу</w:t>
      </w:r>
      <w:r w:rsidR="00D11E55" w:rsidRPr="00DC0E2E">
        <w:rPr>
          <w:color w:val="000000"/>
          <w:sz w:val="28"/>
          <w:szCs w:val="28"/>
        </w:rPr>
        <w:t xml:space="preserve"> 3</w:t>
      </w:r>
      <w:r w:rsidRPr="00DC0E2E">
        <w:rPr>
          <w:color w:val="000000"/>
          <w:sz w:val="28"/>
          <w:szCs w:val="28"/>
        </w:rPr>
        <w:t>.</w:t>
      </w:r>
      <w:bookmarkEnd w:id="277"/>
    </w:p>
    <w:p w:rsidR="00C300BC" w:rsidRDefault="00C300BC" w:rsidP="00DC0E2E">
      <w:pPr>
        <w:spacing w:line="360" w:lineRule="auto"/>
        <w:ind w:firstLine="709"/>
        <w:jc w:val="both"/>
        <w:rPr>
          <w:i/>
          <w:color w:val="000000"/>
          <w:sz w:val="28"/>
          <w:szCs w:val="28"/>
        </w:rPr>
      </w:pPr>
    </w:p>
    <w:p w:rsidR="00C8135E" w:rsidRPr="00C300BC" w:rsidRDefault="00C8135E" w:rsidP="00DC0E2E">
      <w:pPr>
        <w:spacing w:line="360" w:lineRule="auto"/>
        <w:ind w:firstLine="709"/>
        <w:jc w:val="both"/>
        <w:rPr>
          <w:color w:val="000000"/>
          <w:sz w:val="28"/>
          <w:szCs w:val="28"/>
        </w:rPr>
      </w:pPr>
      <w:r w:rsidRPr="00C300BC">
        <w:rPr>
          <w:color w:val="000000"/>
          <w:sz w:val="28"/>
          <w:szCs w:val="28"/>
        </w:rPr>
        <w:t>Таблица 3. Налоги и взносы, уплаченные ООО</w:t>
      </w:r>
      <w:r w:rsidR="00DC0E2E" w:rsidRPr="00C300BC">
        <w:rPr>
          <w:color w:val="000000"/>
          <w:sz w:val="28"/>
          <w:szCs w:val="28"/>
        </w:rPr>
        <w:t> «</w:t>
      </w:r>
      <w:r w:rsidRPr="00C300BC">
        <w:rPr>
          <w:color w:val="000000"/>
          <w:sz w:val="28"/>
          <w:szCs w:val="28"/>
        </w:rPr>
        <w:t>Стандарт» за 2006 и 2007</w:t>
      </w:r>
      <w:r w:rsidR="00DC0E2E" w:rsidRPr="00C300BC">
        <w:rPr>
          <w:color w:val="000000"/>
          <w:sz w:val="28"/>
          <w:szCs w:val="28"/>
        </w:rPr>
        <w:t> гг</w:t>
      </w:r>
      <w:r w:rsidRPr="00C300BC">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33"/>
        <w:gridCol w:w="1783"/>
        <w:gridCol w:w="1781"/>
      </w:tblGrid>
      <w:tr w:rsidR="00EE7799" w:rsidRPr="00257E84" w:rsidTr="00257E84">
        <w:trPr>
          <w:cantSplit/>
          <w:trHeight w:val="564"/>
          <w:jc w:val="center"/>
        </w:trPr>
        <w:tc>
          <w:tcPr>
            <w:tcW w:w="3083" w:type="pct"/>
            <w:vMerge w:val="restart"/>
            <w:shd w:val="clear" w:color="auto" w:fill="auto"/>
          </w:tcPr>
          <w:p w:rsidR="00EE7799" w:rsidRPr="00257E84" w:rsidRDefault="00EE7799" w:rsidP="00257E84">
            <w:pPr>
              <w:spacing w:line="360" w:lineRule="auto"/>
              <w:jc w:val="both"/>
              <w:rPr>
                <w:color w:val="000000"/>
                <w:sz w:val="20"/>
              </w:rPr>
            </w:pPr>
            <w:r w:rsidRPr="00257E84">
              <w:rPr>
                <w:color w:val="000000"/>
                <w:sz w:val="20"/>
              </w:rPr>
              <w:t>Вид налога (взноса)</w:t>
            </w:r>
          </w:p>
        </w:tc>
        <w:tc>
          <w:tcPr>
            <w:tcW w:w="1917" w:type="pct"/>
            <w:gridSpan w:val="2"/>
            <w:shd w:val="clear" w:color="auto" w:fill="auto"/>
          </w:tcPr>
          <w:p w:rsidR="00EE7799" w:rsidRPr="00257E84" w:rsidRDefault="00EE7799" w:rsidP="00257E84">
            <w:pPr>
              <w:spacing w:line="360" w:lineRule="auto"/>
              <w:jc w:val="both"/>
              <w:rPr>
                <w:color w:val="000000"/>
                <w:sz w:val="20"/>
              </w:rPr>
            </w:pPr>
            <w:r w:rsidRPr="00257E84">
              <w:rPr>
                <w:color w:val="000000"/>
                <w:sz w:val="20"/>
              </w:rPr>
              <w:t>Сумма уплаченного налога (взноса), руб.</w:t>
            </w:r>
          </w:p>
        </w:tc>
      </w:tr>
      <w:tr w:rsidR="00EE7799" w:rsidRPr="00257E84" w:rsidTr="00257E84">
        <w:trPr>
          <w:cantSplit/>
          <w:trHeight w:val="146"/>
          <w:jc w:val="center"/>
        </w:trPr>
        <w:tc>
          <w:tcPr>
            <w:tcW w:w="3083" w:type="pct"/>
            <w:vMerge/>
            <w:shd w:val="clear" w:color="auto" w:fill="auto"/>
          </w:tcPr>
          <w:p w:rsidR="00EE7799" w:rsidRPr="00257E84" w:rsidRDefault="00EE7799" w:rsidP="00257E84">
            <w:pPr>
              <w:spacing w:line="360" w:lineRule="auto"/>
              <w:jc w:val="both"/>
              <w:rPr>
                <w:color w:val="000000"/>
                <w:sz w:val="20"/>
              </w:rPr>
            </w:pP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2006</w:t>
            </w:r>
            <w:r w:rsidR="00DC0E2E" w:rsidRPr="00257E84">
              <w:rPr>
                <w:color w:val="000000"/>
                <w:sz w:val="20"/>
              </w:rPr>
              <w:t> г</w:t>
            </w:r>
            <w:r w:rsidRPr="00257E84">
              <w:rPr>
                <w:color w:val="000000"/>
                <w:sz w:val="20"/>
              </w:rPr>
              <w:t>.</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2007</w:t>
            </w:r>
            <w:r w:rsidR="00DC0E2E" w:rsidRPr="00257E84">
              <w:rPr>
                <w:color w:val="000000"/>
                <w:sz w:val="20"/>
              </w:rPr>
              <w:t> г</w:t>
            </w:r>
            <w:r w:rsidRPr="00257E84">
              <w:rPr>
                <w:color w:val="000000"/>
                <w:sz w:val="20"/>
              </w:rPr>
              <w:t>.</w:t>
            </w:r>
          </w:p>
        </w:tc>
      </w:tr>
      <w:tr w:rsidR="00EE7799" w:rsidRPr="00257E84" w:rsidTr="00257E84">
        <w:trPr>
          <w:cantSplit/>
          <w:trHeight w:val="274"/>
          <w:jc w:val="center"/>
        </w:trPr>
        <w:tc>
          <w:tcPr>
            <w:tcW w:w="3083" w:type="pct"/>
            <w:shd w:val="clear" w:color="auto" w:fill="auto"/>
          </w:tcPr>
          <w:p w:rsidR="00EE7799" w:rsidRPr="00257E84" w:rsidRDefault="00EE7799" w:rsidP="00257E84">
            <w:pPr>
              <w:spacing w:line="360" w:lineRule="auto"/>
              <w:jc w:val="both"/>
              <w:rPr>
                <w:color w:val="000000"/>
                <w:sz w:val="20"/>
              </w:rPr>
            </w:pPr>
            <w:r w:rsidRPr="00257E84">
              <w:rPr>
                <w:color w:val="000000"/>
                <w:sz w:val="20"/>
              </w:rPr>
              <w:t>Налог на добавленную стоимость</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110.091</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58.130</w:t>
            </w:r>
          </w:p>
        </w:tc>
      </w:tr>
      <w:tr w:rsidR="00EE7799" w:rsidRPr="00257E84" w:rsidTr="00257E84">
        <w:trPr>
          <w:cantSplit/>
          <w:trHeight w:val="564"/>
          <w:jc w:val="center"/>
        </w:trPr>
        <w:tc>
          <w:tcPr>
            <w:tcW w:w="3083" w:type="pct"/>
            <w:shd w:val="clear" w:color="auto" w:fill="auto"/>
          </w:tcPr>
          <w:p w:rsidR="00EE7799" w:rsidRPr="00257E84" w:rsidRDefault="00EE7799" w:rsidP="00257E84">
            <w:pPr>
              <w:spacing w:line="360" w:lineRule="auto"/>
              <w:jc w:val="both"/>
              <w:rPr>
                <w:color w:val="000000"/>
                <w:sz w:val="20"/>
              </w:rPr>
            </w:pPr>
            <w:r w:rsidRPr="00257E84">
              <w:rPr>
                <w:color w:val="000000"/>
                <w:sz w:val="20"/>
              </w:rPr>
              <w:t>Сумма НДС, удержанная и уплаченная при исполнении обязанностей налогового агента</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99.948</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36.928</w:t>
            </w:r>
          </w:p>
        </w:tc>
      </w:tr>
      <w:tr w:rsidR="00EE7799" w:rsidRPr="00257E84" w:rsidTr="00257E84">
        <w:trPr>
          <w:cantSplit/>
          <w:trHeight w:val="274"/>
          <w:jc w:val="center"/>
        </w:trPr>
        <w:tc>
          <w:tcPr>
            <w:tcW w:w="3083" w:type="pct"/>
            <w:shd w:val="clear" w:color="auto" w:fill="auto"/>
          </w:tcPr>
          <w:p w:rsidR="00EE7799" w:rsidRPr="00257E84" w:rsidRDefault="00EE7799" w:rsidP="00257E84">
            <w:pPr>
              <w:spacing w:line="360" w:lineRule="auto"/>
              <w:jc w:val="both"/>
              <w:rPr>
                <w:color w:val="000000"/>
                <w:sz w:val="20"/>
              </w:rPr>
            </w:pPr>
            <w:r w:rsidRPr="00257E84">
              <w:rPr>
                <w:color w:val="000000"/>
                <w:sz w:val="20"/>
              </w:rPr>
              <w:t>Налог на прибыль организаций</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8.620</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3.508</w:t>
            </w:r>
          </w:p>
        </w:tc>
      </w:tr>
      <w:tr w:rsidR="00EE7799" w:rsidRPr="00257E84" w:rsidTr="00257E84">
        <w:trPr>
          <w:cantSplit/>
          <w:trHeight w:val="290"/>
          <w:jc w:val="center"/>
        </w:trPr>
        <w:tc>
          <w:tcPr>
            <w:tcW w:w="3083" w:type="pct"/>
            <w:shd w:val="clear" w:color="auto" w:fill="auto"/>
          </w:tcPr>
          <w:p w:rsidR="00EE7799" w:rsidRPr="00257E84" w:rsidRDefault="00EE7799" w:rsidP="00257E84">
            <w:pPr>
              <w:spacing w:line="360" w:lineRule="auto"/>
              <w:jc w:val="both"/>
              <w:rPr>
                <w:color w:val="000000"/>
                <w:sz w:val="20"/>
              </w:rPr>
            </w:pPr>
            <w:r w:rsidRPr="00257E84">
              <w:rPr>
                <w:color w:val="000000"/>
                <w:sz w:val="20"/>
              </w:rPr>
              <w:t>Налог на имущество организаций</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704</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704</w:t>
            </w:r>
          </w:p>
        </w:tc>
      </w:tr>
      <w:tr w:rsidR="00EE7799" w:rsidRPr="00257E84" w:rsidTr="00257E84">
        <w:trPr>
          <w:cantSplit/>
          <w:trHeight w:val="274"/>
          <w:jc w:val="center"/>
        </w:trPr>
        <w:tc>
          <w:tcPr>
            <w:tcW w:w="3083" w:type="pct"/>
            <w:shd w:val="clear" w:color="auto" w:fill="auto"/>
          </w:tcPr>
          <w:p w:rsidR="00EE7799" w:rsidRPr="00257E84" w:rsidRDefault="00EE7799" w:rsidP="00257E84">
            <w:pPr>
              <w:spacing w:line="360" w:lineRule="auto"/>
              <w:jc w:val="both"/>
              <w:rPr>
                <w:color w:val="000000"/>
                <w:sz w:val="20"/>
              </w:rPr>
            </w:pPr>
            <w:r w:rsidRPr="00257E84">
              <w:rPr>
                <w:color w:val="000000"/>
                <w:sz w:val="20"/>
              </w:rPr>
              <w:t>Единый социальный налог</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11.790</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37.567</w:t>
            </w:r>
          </w:p>
        </w:tc>
      </w:tr>
      <w:tr w:rsidR="00EE7799" w:rsidRPr="00257E84" w:rsidTr="00257E84">
        <w:trPr>
          <w:cantSplit/>
          <w:trHeight w:val="564"/>
          <w:jc w:val="center"/>
        </w:trPr>
        <w:tc>
          <w:tcPr>
            <w:tcW w:w="3083" w:type="pct"/>
            <w:shd w:val="clear" w:color="auto" w:fill="auto"/>
          </w:tcPr>
          <w:p w:rsidR="00EE7799" w:rsidRPr="00257E84" w:rsidRDefault="00EE7799" w:rsidP="00257E84">
            <w:pPr>
              <w:spacing w:line="360" w:lineRule="auto"/>
              <w:jc w:val="both"/>
              <w:rPr>
                <w:color w:val="000000"/>
                <w:sz w:val="20"/>
              </w:rPr>
            </w:pPr>
            <w:r w:rsidRPr="00257E84">
              <w:rPr>
                <w:color w:val="000000"/>
                <w:sz w:val="20"/>
              </w:rPr>
              <w:t>Страховые взносы на обязательное пенсионное страхование</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9.000</w:t>
            </w:r>
          </w:p>
        </w:tc>
        <w:tc>
          <w:tcPr>
            <w:tcW w:w="959" w:type="pct"/>
            <w:shd w:val="clear" w:color="auto" w:fill="auto"/>
          </w:tcPr>
          <w:p w:rsidR="00EE7799" w:rsidRPr="00257E84" w:rsidRDefault="00EE7799" w:rsidP="00257E84">
            <w:pPr>
              <w:spacing w:line="360" w:lineRule="auto"/>
              <w:jc w:val="both"/>
              <w:rPr>
                <w:color w:val="000000"/>
                <w:sz w:val="20"/>
              </w:rPr>
            </w:pPr>
            <w:r w:rsidRPr="00257E84">
              <w:rPr>
                <w:color w:val="000000"/>
                <w:sz w:val="20"/>
              </w:rPr>
              <w:t>31.773</w:t>
            </w:r>
          </w:p>
        </w:tc>
      </w:tr>
      <w:tr w:rsidR="00F12C13" w:rsidRPr="00257E84" w:rsidTr="00257E84">
        <w:trPr>
          <w:cantSplit/>
          <w:trHeight w:val="854"/>
          <w:jc w:val="center"/>
        </w:trPr>
        <w:tc>
          <w:tcPr>
            <w:tcW w:w="3083" w:type="pct"/>
            <w:shd w:val="clear" w:color="auto" w:fill="auto"/>
          </w:tcPr>
          <w:p w:rsidR="00F12C13" w:rsidRPr="00257E84" w:rsidRDefault="00F12C13" w:rsidP="00257E84">
            <w:pPr>
              <w:spacing w:line="360" w:lineRule="auto"/>
              <w:jc w:val="both"/>
              <w:rPr>
                <w:color w:val="000000"/>
                <w:sz w:val="20"/>
              </w:rPr>
            </w:pPr>
            <w:r w:rsidRPr="00257E84">
              <w:rPr>
                <w:color w:val="000000"/>
                <w:sz w:val="20"/>
              </w:rPr>
              <w:t>Страховые взносы на обязательное социальное страхование от несчастных случаев на производстве и профессиональных заболеваний</w:t>
            </w:r>
          </w:p>
        </w:tc>
        <w:tc>
          <w:tcPr>
            <w:tcW w:w="959" w:type="pct"/>
            <w:shd w:val="clear" w:color="auto" w:fill="auto"/>
          </w:tcPr>
          <w:p w:rsidR="00F12C13" w:rsidRPr="00257E84" w:rsidRDefault="00F12C13" w:rsidP="00257E84">
            <w:pPr>
              <w:spacing w:line="360" w:lineRule="auto"/>
              <w:jc w:val="both"/>
              <w:rPr>
                <w:color w:val="000000"/>
                <w:sz w:val="20"/>
              </w:rPr>
            </w:pPr>
            <w:r w:rsidRPr="00257E84">
              <w:rPr>
                <w:color w:val="000000"/>
                <w:sz w:val="20"/>
              </w:rPr>
              <w:t>187</w:t>
            </w:r>
          </w:p>
        </w:tc>
        <w:tc>
          <w:tcPr>
            <w:tcW w:w="959" w:type="pct"/>
            <w:shd w:val="clear" w:color="auto" w:fill="auto"/>
          </w:tcPr>
          <w:p w:rsidR="00F12C13" w:rsidRPr="00257E84" w:rsidRDefault="00F12C13" w:rsidP="00257E84">
            <w:pPr>
              <w:spacing w:line="360" w:lineRule="auto"/>
              <w:jc w:val="both"/>
              <w:rPr>
                <w:color w:val="000000"/>
                <w:sz w:val="20"/>
              </w:rPr>
            </w:pPr>
            <w:r w:rsidRPr="00257E84">
              <w:rPr>
                <w:color w:val="000000"/>
                <w:sz w:val="20"/>
              </w:rPr>
              <w:t>90</w:t>
            </w:r>
          </w:p>
        </w:tc>
      </w:tr>
      <w:tr w:rsidR="00EE7799" w:rsidRPr="00257E84" w:rsidTr="00257E84">
        <w:trPr>
          <w:cantSplit/>
          <w:trHeight w:val="438"/>
          <w:jc w:val="center"/>
        </w:trPr>
        <w:tc>
          <w:tcPr>
            <w:tcW w:w="3083" w:type="pct"/>
            <w:shd w:val="clear" w:color="auto" w:fill="auto"/>
          </w:tcPr>
          <w:p w:rsidR="00EE7799" w:rsidRPr="00257E84" w:rsidRDefault="00F12C13" w:rsidP="00257E84">
            <w:pPr>
              <w:spacing w:line="360" w:lineRule="auto"/>
              <w:jc w:val="both"/>
              <w:rPr>
                <w:b/>
                <w:color w:val="000000"/>
                <w:sz w:val="20"/>
              </w:rPr>
            </w:pPr>
            <w:r w:rsidRPr="00257E84">
              <w:rPr>
                <w:b/>
                <w:color w:val="000000"/>
                <w:sz w:val="20"/>
              </w:rPr>
              <w:t>Итого:</w:t>
            </w:r>
          </w:p>
        </w:tc>
        <w:tc>
          <w:tcPr>
            <w:tcW w:w="959" w:type="pct"/>
            <w:shd w:val="clear" w:color="auto" w:fill="auto"/>
          </w:tcPr>
          <w:p w:rsidR="00872849" w:rsidRPr="00257E84" w:rsidRDefault="00F12C13" w:rsidP="00257E84">
            <w:pPr>
              <w:spacing w:line="360" w:lineRule="auto"/>
              <w:jc w:val="both"/>
              <w:rPr>
                <w:b/>
                <w:color w:val="000000"/>
                <w:sz w:val="20"/>
              </w:rPr>
            </w:pPr>
            <w:r w:rsidRPr="00257E84">
              <w:rPr>
                <w:b/>
                <w:color w:val="000000"/>
                <w:sz w:val="20"/>
              </w:rPr>
              <w:t>240.340</w:t>
            </w:r>
          </w:p>
        </w:tc>
        <w:tc>
          <w:tcPr>
            <w:tcW w:w="959" w:type="pct"/>
            <w:shd w:val="clear" w:color="auto" w:fill="auto"/>
          </w:tcPr>
          <w:p w:rsidR="00872849" w:rsidRPr="00257E84" w:rsidRDefault="00F12C13" w:rsidP="00257E84">
            <w:pPr>
              <w:spacing w:line="360" w:lineRule="auto"/>
              <w:jc w:val="both"/>
              <w:rPr>
                <w:b/>
                <w:color w:val="000000"/>
                <w:sz w:val="20"/>
              </w:rPr>
            </w:pPr>
            <w:r w:rsidRPr="00257E84">
              <w:rPr>
                <w:b/>
                <w:color w:val="000000"/>
                <w:sz w:val="20"/>
              </w:rPr>
              <w:t>168.772</w:t>
            </w:r>
          </w:p>
        </w:tc>
      </w:tr>
    </w:tbl>
    <w:p w:rsidR="0041143A" w:rsidRPr="00DC0E2E" w:rsidRDefault="0041143A" w:rsidP="00DC0E2E">
      <w:pPr>
        <w:spacing w:line="360" w:lineRule="auto"/>
        <w:ind w:firstLine="709"/>
        <w:jc w:val="both"/>
        <w:rPr>
          <w:color w:val="000000"/>
          <w:sz w:val="28"/>
          <w:szCs w:val="18"/>
        </w:rPr>
      </w:pPr>
    </w:p>
    <w:p w:rsidR="00374579" w:rsidRPr="00C300BC" w:rsidRDefault="00374579" w:rsidP="00DC0E2E">
      <w:pPr>
        <w:spacing w:line="360" w:lineRule="auto"/>
        <w:ind w:firstLine="709"/>
        <w:jc w:val="both"/>
        <w:rPr>
          <w:b/>
          <w:color w:val="000000"/>
          <w:sz w:val="28"/>
          <w:szCs w:val="28"/>
        </w:rPr>
      </w:pPr>
      <w:bookmarkStart w:id="278" w:name="_Toc200134647"/>
      <w:r w:rsidRPr="00C300BC">
        <w:rPr>
          <w:b/>
          <w:color w:val="000000"/>
          <w:sz w:val="28"/>
          <w:szCs w:val="28"/>
        </w:rPr>
        <w:t>3.1 Налого</w:t>
      </w:r>
      <w:r w:rsidR="00F6395F" w:rsidRPr="00C300BC">
        <w:rPr>
          <w:b/>
          <w:color w:val="000000"/>
          <w:sz w:val="28"/>
          <w:szCs w:val="28"/>
        </w:rPr>
        <w:t>вая нагрузка</w:t>
      </w:r>
      <w:r w:rsidRPr="00C300BC">
        <w:rPr>
          <w:b/>
          <w:color w:val="000000"/>
          <w:sz w:val="28"/>
          <w:szCs w:val="28"/>
        </w:rPr>
        <w:t xml:space="preserve"> при общем режиме</w:t>
      </w:r>
      <w:r w:rsidR="00BB6EA3" w:rsidRPr="00C300BC">
        <w:rPr>
          <w:b/>
          <w:color w:val="000000"/>
          <w:sz w:val="28"/>
          <w:szCs w:val="28"/>
        </w:rPr>
        <w:t xml:space="preserve"> налогообложения</w:t>
      </w:r>
      <w:bookmarkEnd w:id="278"/>
    </w:p>
    <w:p w:rsidR="00C300BC" w:rsidRDefault="00C300BC" w:rsidP="00DC0E2E">
      <w:pPr>
        <w:spacing w:line="360" w:lineRule="auto"/>
        <w:ind w:firstLine="709"/>
        <w:jc w:val="both"/>
        <w:rPr>
          <w:color w:val="000000"/>
          <w:sz w:val="28"/>
          <w:szCs w:val="28"/>
        </w:rPr>
      </w:pPr>
      <w:bookmarkStart w:id="279" w:name="_Toc200134648"/>
    </w:p>
    <w:p w:rsidR="0044129E" w:rsidRPr="00DC0E2E" w:rsidRDefault="0044129E" w:rsidP="00DC0E2E">
      <w:pPr>
        <w:spacing w:line="360" w:lineRule="auto"/>
        <w:ind w:firstLine="709"/>
        <w:jc w:val="both"/>
        <w:rPr>
          <w:color w:val="000000"/>
          <w:sz w:val="28"/>
          <w:szCs w:val="28"/>
        </w:rPr>
      </w:pPr>
      <w:r w:rsidRPr="00DC0E2E">
        <w:rPr>
          <w:color w:val="000000"/>
          <w:sz w:val="28"/>
          <w:szCs w:val="28"/>
        </w:rPr>
        <w:t>Итак, ООО</w:t>
      </w:r>
      <w:r w:rsidR="00DC0E2E">
        <w:rPr>
          <w:color w:val="000000"/>
          <w:sz w:val="28"/>
          <w:szCs w:val="28"/>
        </w:rPr>
        <w:t> </w:t>
      </w:r>
      <w:r w:rsidR="00DC0E2E" w:rsidRPr="00DC0E2E">
        <w:rPr>
          <w:color w:val="000000"/>
          <w:sz w:val="28"/>
          <w:szCs w:val="28"/>
        </w:rPr>
        <w:t>«</w:t>
      </w:r>
      <w:r w:rsidRPr="00DC0E2E">
        <w:rPr>
          <w:color w:val="000000"/>
          <w:sz w:val="28"/>
          <w:szCs w:val="28"/>
        </w:rPr>
        <w:t>Стандарт»</w:t>
      </w:r>
      <w:r w:rsidR="007F5DC2" w:rsidRPr="00DC0E2E">
        <w:rPr>
          <w:color w:val="000000"/>
          <w:sz w:val="28"/>
          <w:szCs w:val="28"/>
        </w:rPr>
        <w:t>,</w:t>
      </w:r>
      <w:r w:rsidR="00557B6D" w:rsidRPr="00DC0E2E">
        <w:rPr>
          <w:color w:val="000000"/>
          <w:sz w:val="28"/>
          <w:szCs w:val="28"/>
        </w:rPr>
        <w:t xml:space="preserve"> </w:t>
      </w:r>
      <w:r w:rsidR="00930FD3" w:rsidRPr="00DC0E2E">
        <w:rPr>
          <w:color w:val="000000"/>
          <w:sz w:val="28"/>
          <w:szCs w:val="28"/>
        </w:rPr>
        <w:t>использующее</w:t>
      </w:r>
      <w:r w:rsidR="00557B6D" w:rsidRPr="00DC0E2E">
        <w:rPr>
          <w:color w:val="000000"/>
          <w:sz w:val="28"/>
          <w:szCs w:val="28"/>
        </w:rPr>
        <w:t xml:space="preserve"> общи</w:t>
      </w:r>
      <w:r w:rsidR="00930FD3" w:rsidRPr="00DC0E2E">
        <w:rPr>
          <w:color w:val="000000"/>
          <w:sz w:val="28"/>
          <w:szCs w:val="28"/>
        </w:rPr>
        <w:t>й</w:t>
      </w:r>
      <w:r w:rsidR="00557B6D" w:rsidRPr="00DC0E2E">
        <w:rPr>
          <w:color w:val="000000"/>
          <w:sz w:val="28"/>
          <w:szCs w:val="28"/>
        </w:rPr>
        <w:t xml:space="preserve"> режим налогообложения</w:t>
      </w:r>
      <w:r w:rsidR="007F5DC2" w:rsidRPr="00DC0E2E">
        <w:rPr>
          <w:color w:val="000000"/>
          <w:sz w:val="28"/>
          <w:szCs w:val="28"/>
        </w:rPr>
        <w:t>,</w:t>
      </w:r>
      <w:r w:rsidR="00557B6D" w:rsidRPr="00DC0E2E">
        <w:rPr>
          <w:color w:val="000000"/>
          <w:sz w:val="28"/>
          <w:szCs w:val="28"/>
        </w:rPr>
        <w:t xml:space="preserve"> в совокупности уплатил</w:t>
      </w:r>
      <w:r w:rsidR="007F5DC2" w:rsidRPr="00DC0E2E">
        <w:rPr>
          <w:color w:val="000000"/>
          <w:sz w:val="28"/>
          <w:szCs w:val="28"/>
        </w:rPr>
        <w:t>о</w:t>
      </w:r>
      <w:r w:rsidR="00557B6D" w:rsidRPr="00DC0E2E">
        <w:rPr>
          <w:color w:val="000000"/>
          <w:sz w:val="28"/>
          <w:szCs w:val="28"/>
        </w:rPr>
        <w:t xml:space="preserve"> налогов и сборов в бюджет за 2006 год 240.340 рублей</w:t>
      </w:r>
      <w:r w:rsidR="007F5DC2" w:rsidRPr="00DC0E2E">
        <w:rPr>
          <w:color w:val="000000"/>
          <w:sz w:val="28"/>
          <w:szCs w:val="28"/>
        </w:rPr>
        <w:t>,</w:t>
      </w:r>
      <w:r w:rsidR="00930FD3" w:rsidRPr="00DC0E2E">
        <w:rPr>
          <w:color w:val="000000"/>
          <w:sz w:val="28"/>
          <w:szCs w:val="28"/>
        </w:rPr>
        <w:t xml:space="preserve"> а за 2007 год 168.772 рубля, учитывая также данные Таблицы </w:t>
      </w:r>
      <w:r w:rsidR="00DC0E2E">
        <w:rPr>
          <w:color w:val="000000"/>
          <w:sz w:val="28"/>
          <w:szCs w:val="28"/>
        </w:rPr>
        <w:t>№</w:t>
      </w:r>
      <w:r w:rsidR="00DC0E2E" w:rsidRPr="00DC0E2E">
        <w:rPr>
          <w:color w:val="000000"/>
          <w:sz w:val="28"/>
          <w:szCs w:val="28"/>
        </w:rPr>
        <w:t>2</w:t>
      </w:r>
      <w:r w:rsidR="00930FD3" w:rsidRPr="00DC0E2E">
        <w:rPr>
          <w:color w:val="000000"/>
          <w:sz w:val="28"/>
          <w:szCs w:val="28"/>
        </w:rPr>
        <w:t xml:space="preserve">, </w:t>
      </w:r>
      <w:r w:rsidR="007F5DC2" w:rsidRPr="00DC0E2E">
        <w:rPr>
          <w:color w:val="000000"/>
          <w:sz w:val="28"/>
          <w:szCs w:val="28"/>
        </w:rPr>
        <w:t>можно рассчитать налоговую нагрузку:</w:t>
      </w:r>
      <w:bookmarkEnd w:id="279"/>
    </w:p>
    <w:p w:rsidR="007F5DC2" w:rsidRPr="00DC0E2E" w:rsidRDefault="007F5DC2" w:rsidP="00DC0E2E">
      <w:pPr>
        <w:spacing w:line="360" w:lineRule="auto"/>
        <w:ind w:firstLine="709"/>
        <w:jc w:val="both"/>
        <w:rPr>
          <w:color w:val="000000"/>
          <w:sz w:val="28"/>
          <w:szCs w:val="28"/>
        </w:rPr>
      </w:pPr>
      <w:bookmarkStart w:id="280" w:name="_Toc200134649"/>
      <w:r w:rsidRPr="00DC0E2E">
        <w:rPr>
          <w:color w:val="000000"/>
          <w:sz w:val="28"/>
          <w:szCs w:val="28"/>
        </w:rPr>
        <w:t>Налоговая нагрузка = совокупная сумма</w:t>
      </w:r>
      <w:r w:rsidR="007C6FE7" w:rsidRPr="00DC0E2E">
        <w:rPr>
          <w:color w:val="000000"/>
          <w:sz w:val="28"/>
          <w:szCs w:val="28"/>
        </w:rPr>
        <w:t xml:space="preserve"> уплаченных налогов</w:t>
      </w:r>
      <w:r w:rsidR="008F497A" w:rsidRPr="00DC0E2E">
        <w:rPr>
          <w:color w:val="000000"/>
          <w:sz w:val="28"/>
          <w:szCs w:val="28"/>
        </w:rPr>
        <w:t xml:space="preserve"> и взносов</w:t>
      </w:r>
      <w:r w:rsidRPr="00DC0E2E">
        <w:rPr>
          <w:color w:val="000000"/>
          <w:sz w:val="28"/>
          <w:szCs w:val="28"/>
        </w:rPr>
        <w:t xml:space="preserve"> </w:t>
      </w:r>
      <w:r w:rsidR="007C6FE7" w:rsidRPr="00DC0E2E">
        <w:rPr>
          <w:color w:val="000000"/>
          <w:sz w:val="28"/>
          <w:szCs w:val="28"/>
        </w:rPr>
        <w:t xml:space="preserve">/ </w:t>
      </w:r>
      <w:r w:rsidR="00082399" w:rsidRPr="00DC0E2E">
        <w:rPr>
          <w:color w:val="000000"/>
          <w:sz w:val="28"/>
          <w:szCs w:val="28"/>
        </w:rPr>
        <w:t>выручка от реализации</w:t>
      </w:r>
      <w:bookmarkEnd w:id="280"/>
    </w:p>
    <w:p w:rsidR="00082399" w:rsidRPr="00DC0E2E" w:rsidRDefault="00930FD3" w:rsidP="00DC0E2E">
      <w:pPr>
        <w:spacing w:line="360" w:lineRule="auto"/>
        <w:ind w:firstLine="709"/>
        <w:jc w:val="both"/>
        <w:rPr>
          <w:color w:val="000000"/>
          <w:sz w:val="28"/>
          <w:szCs w:val="28"/>
        </w:rPr>
      </w:pPr>
      <w:bookmarkStart w:id="281" w:name="_Toc200134650"/>
      <w:r w:rsidRPr="00DC0E2E">
        <w:rPr>
          <w:color w:val="000000"/>
          <w:sz w:val="28"/>
          <w:szCs w:val="28"/>
        </w:rPr>
        <w:t xml:space="preserve">1) </w:t>
      </w:r>
      <w:r w:rsidR="007C6FE7" w:rsidRPr="00DC0E2E">
        <w:rPr>
          <w:color w:val="000000"/>
          <w:sz w:val="28"/>
          <w:szCs w:val="28"/>
        </w:rPr>
        <w:t>2006 год: 240.340/</w:t>
      </w:r>
      <w:r w:rsidR="00082399" w:rsidRPr="00DC0E2E">
        <w:rPr>
          <w:color w:val="000000"/>
          <w:sz w:val="28"/>
          <w:szCs w:val="28"/>
        </w:rPr>
        <w:t>630</w:t>
      </w:r>
      <w:r w:rsidR="007C6FE7" w:rsidRPr="00DC0E2E">
        <w:rPr>
          <w:color w:val="000000"/>
          <w:sz w:val="28"/>
          <w:szCs w:val="28"/>
        </w:rPr>
        <w:t xml:space="preserve">.000 = </w:t>
      </w:r>
      <w:r w:rsidR="00082399" w:rsidRPr="00DC0E2E">
        <w:rPr>
          <w:color w:val="000000"/>
          <w:sz w:val="28"/>
          <w:szCs w:val="28"/>
        </w:rPr>
        <w:t>0,3815</w:t>
      </w:r>
      <w:r w:rsidR="00EA218E" w:rsidRPr="00DC0E2E">
        <w:rPr>
          <w:color w:val="000000"/>
          <w:sz w:val="28"/>
          <w:szCs w:val="28"/>
        </w:rPr>
        <w:t>;</w:t>
      </w:r>
      <w:bookmarkEnd w:id="281"/>
    </w:p>
    <w:p w:rsidR="007C6FE7" w:rsidRPr="00DC0E2E" w:rsidRDefault="00930FD3" w:rsidP="00DC0E2E">
      <w:pPr>
        <w:spacing w:line="360" w:lineRule="auto"/>
        <w:ind w:firstLine="709"/>
        <w:jc w:val="both"/>
        <w:rPr>
          <w:color w:val="000000"/>
          <w:sz w:val="28"/>
          <w:szCs w:val="28"/>
        </w:rPr>
      </w:pPr>
      <w:bookmarkStart w:id="282" w:name="_Toc200134651"/>
      <w:r w:rsidRPr="00DC0E2E">
        <w:rPr>
          <w:color w:val="000000"/>
          <w:sz w:val="28"/>
          <w:szCs w:val="28"/>
        </w:rPr>
        <w:t xml:space="preserve">2) </w:t>
      </w:r>
      <w:r w:rsidR="007C6FE7" w:rsidRPr="00DC0E2E">
        <w:rPr>
          <w:color w:val="000000"/>
          <w:sz w:val="28"/>
          <w:szCs w:val="28"/>
        </w:rPr>
        <w:t>2007 год: 168.772/</w:t>
      </w:r>
      <w:r w:rsidR="00082399" w:rsidRPr="00DC0E2E">
        <w:rPr>
          <w:color w:val="000000"/>
          <w:sz w:val="28"/>
          <w:szCs w:val="28"/>
        </w:rPr>
        <w:t>344.000 = 0,4906</w:t>
      </w:r>
      <w:r w:rsidR="00EA218E" w:rsidRPr="00DC0E2E">
        <w:rPr>
          <w:color w:val="000000"/>
          <w:sz w:val="28"/>
          <w:szCs w:val="28"/>
        </w:rPr>
        <w:t>.</w:t>
      </w:r>
      <w:bookmarkEnd w:id="282"/>
    </w:p>
    <w:p w:rsidR="00930FD3" w:rsidRPr="00DC0E2E" w:rsidRDefault="00930FD3" w:rsidP="00DC0E2E">
      <w:pPr>
        <w:spacing w:line="360" w:lineRule="auto"/>
        <w:ind w:firstLine="709"/>
        <w:jc w:val="both"/>
        <w:rPr>
          <w:color w:val="000000"/>
          <w:sz w:val="28"/>
          <w:szCs w:val="28"/>
        </w:rPr>
      </w:pPr>
      <w:bookmarkStart w:id="283" w:name="_Toc200134652"/>
      <w:r w:rsidRPr="00DC0E2E">
        <w:rPr>
          <w:color w:val="000000"/>
          <w:sz w:val="28"/>
          <w:szCs w:val="28"/>
        </w:rPr>
        <w:t>Т.е. налоговая нагрузка организации в 2006 году составила 3</w:t>
      </w:r>
      <w:r w:rsidR="00DC0E2E" w:rsidRPr="00DC0E2E">
        <w:rPr>
          <w:color w:val="000000"/>
          <w:sz w:val="28"/>
          <w:szCs w:val="28"/>
        </w:rPr>
        <w:t>8</w:t>
      </w:r>
      <w:r w:rsidR="00DC0E2E">
        <w:rPr>
          <w:color w:val="000000"/>
          <w:sz w:val="28"/>
          <w:szCs w:val="28"/>
        </w:rPr>
        <w:t>%</w:t>
      </w:r>
      <w:r w:rsidRPr="00DC0E2E">
        <w:rPr>
          <w:color w:val="000000"/>
          <w:sz w:val="28"/>
          <w:szCs w:val="28"/>
        </w:rPr>
        <w:t>, а в 2007 году 4</w:t>
      </w:r>
      <w:r w:rsidR="00DC0E2E" w:rsidRPr="00DC0E2E">
        <w:rPr>
          <w:color w:val="000000"/>
          <w:sz w:val="28"/>
          <w:szCs w:val="28"/>
        </w:rPr>
        <w:t>9</w:t>
      </w:r>
      <w:r w:rsidR="00DC0E2E">
        <w:rPr>
          <w:color w:val="000000"/>
          <w:sz w:val="28"/>
          <w:szCs w:val="28"/>
        </w:rPr>
        <w:t>%</w:t>
      </w:r>
      <w:r w:rsidRPr="00DC0E2E">
        <w:rPr>
          <w:color w:val="000000"/>
          <w:sz w:val="28"/>
          <w:szCs w:val="28"/>
        </w:rPr>
        <w:t>.</w:t>
      </w:r>
      <w:bookmarkEnd w:id="283"/>
    </w:p>
    <w:p w:rsidR="00C300BC" w:rsidRDefault="00C300BC" w:rsidP="00DC0E2E">
      <w:pPr>
        <w:spacing w:line="360" w:lineRule="auto"/>
        <w:ind w:firstLine="709"/>
        <w:jc w:val="both"/>
        <w:rPr>
          <w:color w:val="000000"/>
          <w:sz w:val="28"/>
          <w:szCs w:val="28"/>
        </w:rPr>
      </w:pPr>
      <w:bookmarkStart w:id="284" w:name="_Toc200134653"/>
    </w:p>
    <w:p w:rsidR="00276B1A" w:rsidRPr="00C300BC" w:rsidRDefault="00276B1A" w:rsidP="00DC0E2E">
      <w:pPr>
        <w:spacing w:line="360" w:lineRule="auto"/>
        <w:ind w:firstLine="709"/>
        <w:jc w:val="both"/>
        <w:rPr>
          <w:b/>
          <w:color w:val="000000"/>
          <w:sz w:val="28"/>
          <w:szCs w:val="28"/>
        </w:rPr>
      </w:pPr>
      <w:r w:rsidRPr="00C300BC">
        <w:rPr>
          <w:b/>
          <w:color w:val="000000"/>
          <w:sz w:val="28"/>
          <w:szCs w:val="28"/>
        </w:rPr>
        <w:t xml:space="preserve">3.2 </w:t>
      </w:r>
      <w:r w:rsidR="00BB6EA3" w:rsidRPr="00C300BC">
        <w:rPr>
          <w:b/>
          <w:color w:val="000000"/>
          <w:sz w:val="28"/>
          <w:szCs w:val="28"/>
        </w:rPr>
        <w:t>Налоговая нагрузка</w:t>
      </w:r>
      <w:r w:rsidRPr="00C300BC">
        <w:rPr>
          <w:b/>
          <w:color w:val="000000"/>
          <w:sz w:val="28"/>
          <w:szCs w:val="28"/>
        </w:rPr>
        <w:t xml:space="preserve"> при упрощенной системе</w:t>
      </w:r>
      <w:r w:rsidR="00BB6EA3" w:rsidRPr="00C300BC">
        <w:rPr>
          <w:b/>
          <w:color w:val="000000"/>
          <w:sz w:val="28"/>
          <w:szCs w:val="28"/>
        </w:rPr>
        <w:t xml:space="preserve"> налогообложения</w:t>
      </w:r>
      <w:bookmarkEnd w:id="284"/>
    </w:p>
    <w:p w:rsidR="00C300BC" w:rsidRDefault="00C300BC" w:rsidP="00DC0E2E">
      <w:pPr>
        <w:spacing w:line="360" w:lineRule="auto"/>
        <w:ind w:firstLine="709"/>
        <w:jc w:val="both"/>
        <w:rPr>
          <w:color w:val="000000"/>
          <w:sz w:val="28"/>
          <w:szCs w:val="28"/>
        </w:rPr>
      </w:pPr>
      <w:bookmarkStart w:id="285" w:name="_Toc200134654"/>
    </w:p>
    <w:p w:rsidR="00276B1A" w:rsidRPr="00DC0E2E" w:rsidRDefault="00FD0239" w:rsidP="00DC0E2E">
      <w:pPr>
        <w:spacing w:line="360" w:lineRule="auto"/>
        <w:ind w:firstLine="709"/>
        <w:jc w:val="both"/>
        <w:rPr>
          <w:color w:val="000000"/>
          <w:sz w:val="28"/>
          <w:szCs w:val="28"/>
        </w:rPr>
      </w:pPr>
      <w:r w:rsidRPr="00DC0E2E">
        <w:rPr>
          <w:color w:val="000000"/>
          <w:sz w:val="28"/>
          <w:szCs w:val="28"/>
        </w:rPr>
        <w:t>ООО</w:t>
      </w:r>
      <w:r w:rsidR="00DC0E2E">
        <w:rPr>
          <w:color w:val="000000"/>
          <w:sz w:val="28"/>
          <w:szCs w:val="28"/>
        </w:rPr>
        <w:t> </w:t>
      </w:r>
      <w:r w:rsidR="00DC0E2E" w:rsidRPr="00DC0E2E">
        <w:rPr>
          <w:color w:val="000000"/>
          <w:sz w:val="28"/>
          <w:szCs w:val="28"/>
        </w:rPr>
        <w:t>«</w:t>
      </w:r>
      <w:r w:rsidRPr="00DC0E2E">
        <w:rPr>
          <w:color w:val="000000"/>
          <w:sz w:val="28"/>
          <w:szCs w:val="28"/>
        </w:rPr>
        <w:t>Стандарт» применяет общий режим</w:t>
      </w:r>
      <w:r w:rsidR="00BB6DCE" w:rsidRPr="00DC0E2E">
        <w:rPr>
          <w:color w:val="000000"/>
          <w:sz w:val="28"/>
          <w:szCs w:val="28"/>
        </w:rPr>
        <w:t>.</w:t>
      </w:r>
      <w:r w:rsidRPr="00DC0E2E">
        <w:rPr>
          <w:color w:val="000000"/>
          <w:sz w:val="28"/>
          <w:szCs w:val="28"/>
        </w:rPr>
        <w:t xml:space="preserve"> </w:t>
      </w:r>
      <w:r w:rsidR="008F497A" w:rsidRPr="00DC0E2E">
        <w:rPr>
          <w:color w:val="000000"/>
          <w:sz w:val="28"/>
          <w:szCs w:val="28"/>
        </w:rPr>
        <w:t>Предположим, что организация применяет упрощенную систему налогообложения при выборе объекта налогообложения – доходы и доходы минус расходы.</w:t>
      </w:r>
      <w:bookmarkEnd w:id="285"/>
    </w:p>
    <w:p w:rsidR="00230907" w:rsidRPr="00DC0E2E" w:rsidRDefault="00230907" w:rsidP="00DC0E2E">
      <w:pPr>
        <w:spacing w:line="360" w:lineRule="auto"/>
        <w:ind w:firstLine="709"/>
        <w:jc w:val="both"/>
        <w:rPr>
          <w:color w:val="000000"/>
          <w:sz w:val="28"/>
          <w:szCs w:val="28"/>
        </w:rPr>
      </w:pPr>
      <w:bookmarkStart w:id="286" w:name="_Toc200134655"/>
      <w:r w:rsidRPr="00DC0E2E">
        <w:rPr>
          <w:color w:val="000000"/>
          <w:sz w:val="28"/>
          <w:szCs w:val="28"/>
        </w:rPr>
        <w:t>Объект налогообложения – д</w:t>
      </w:r>
      <w:r w:rsidR="008F497A" w:rsidRPr="00DC0E2E">
        <w:rPr>
          <w:color w:val="000000"/>
          <w:sz w:val="28"/>
          <w:szCs w:val="28"/>
        </w:rPr>
        <w:t>оходы</w:t>
      </w:r>
      <w:r w:rsidRPr="00DC0E2E">
        <w:rPr>
          <w:color w:val="000000"/>
          <w:sz w:val="28"/>
          <w:szCs w:val="28"/>
        </w:rPr>
        <w:t>.</w:t>
      </w:r>
      <w:bookmarkEnd w:id="286"/>
    </w:p>
    <w:p w:rsidR="00A459D5" w:rsidRPr="00DC0E2E" w:rsidRDefault="000630F6" w:rsidP="00DC0E2E">
      <w:pPr>
        <w:spacing w:line="360" w:lineRule="auto"/>
        <w:ind w:firstLine="709"/>
        <w:jc w:val="both"/>
        <w:rPr>
          <w:color w:val="000000"/>
          <w:sz w:val="28"/>
          <w:szCs w:val="28"/>
        </w:rPr>
      </w:pPr>
      <w:bookmarkStart w:id="287" w:name="_Toc200134656"/>
      <w:r w:rsidRPr="00DC0E2E">
        <w:rPr>
          <w:color w:val="000000"/>
          <w:sz w:val="28"/>
          <w:szCs w:val="28"/>
        </w:rPr>
        <w:t>Согласно правилам исчисления</w:t>
      </w:r>
      <w:r w:rsidR="00230907" w:rsidRPr="00DC0E2E">
        <w:rPr>
          <w:color w:val="000000"/>
          <w:sz w:val="28"/>
          <w:szCs w:val="28"/>
        </w:rPr>
        <w:t>, приведенным в пункте 1.3.1 дипломной работы,</w:t>
      </w:r>
      <w:r w:rsidRPr="00DC0E2E">
        <w:rPr>
          <w:color w:val="000000"/>
          <w:sz w:val="28"/>
          <w:szCs w:val="28"/>
        </w:rPr>
        <w:t xml:space="preserve"> рассчитаем сумму налога:</w:t>
      </w:r>
      <w:bookmarkEnd w:id="287"/>
    </w:p>
    <w:p w:rsidR="00E21130" w:rsidRPr="00DC0E2E" w:rsidRDefault="00A459D5" w:rsidP="00DC0E2E">
      <w:pPr>
        <w:spacing w:line="360" w:lineRule="auto"/>
        <w:ind w:firstLine="709"/>
        <w:jc w:val="both"/>
        <w:rPr>
          <w:color w:val="000000"/>
          <w:sz w:val="28"/>
          <w:szCs w:val="28"/>
        </w:rPr>
      </w:pPr>
      <w:bookmarkStart w:id="288" w:name="_Toc200134657"/>
      <w:r w:rsidRPr="00DC0E2E">
        <w:rPr>
          <w:color w:val="000000"/>
          <w:sz w:val="28"/>
          <w:szCs w:val="28"/>
        </w:rPr>
        <w:t xml:space="preserve">1) Умножаем </w:t>
      </w:r>
      <w:r w:rsidR="00B93121" w:rsidRPr="00DC0E2E">
        <w:rPr>
          <w:color w:val="000000"/>
          <w:sz w:val="28"/>
          <w:szCs w:val="28"/>
        </w:rPr>
        <w:t>размер выручки за 2006</w:t>
      </w:r>
      <w:r w:rsidR="00DC0E2E">
        <w:rPr>
          <w:color w:val="000000"/>
          <w:sz w:val="28"/>
          <w:szCs w:val="28"/>
        </w:rPr>
        <w:t> </w:t>
      </w:r>
      <w:r w:rsidR="00DC0E2E" w:rsidRPr="00DC0E2E">
        <w:rPr>
          <w:color w:val="000000"/>
          <w:sz w:val="28"/>
          <w:szCs w:val="28"/>
        </w:rPr>
        <w:t>г</w:t>
      </w:r>
      <w:r w:rsidR="00B93121" w:rsidRPr="00DC0E2E">
        <w:rPr>
          <w:color w:val="000000"/>
          <w:sz w:val="28"/>
          <w:szCs w:val="28"/>
        </w:rPr>
        <w:t xml:space="preserve">. 630.000 рублей </w:t>
      </w:r>
      <w:r w:rsidR="000630F6" w:rsidRPr="00DC0E2E">
        <w:rPr>
          <w:color w:val="000000"/>
          <w:sz w:val="28"/>
          <w:szCs w:val="28"/>
        </w:rPr>
        <w:t xml:space="preserve">(налоговая база) </w:t>
      </w:r>
      <w:r w:rsidRPr="00DC0E2E">
        <w:rPr>
          <w:color w:val="000000"/>
          <w:sz w:val="28"/>
          <w:szCs w:val="28"/>
        </w:rPr>
        <w:t xml:space="preserve">на </w:t>
      </w:r>
      <w:r w:rsidR="00EA218E" w:rsidRPr="00DC0E2E">
        <w:rPr>
          <w:color w:val="000000"/>
          <w:sz w:val="28"/>
          <w:szCs w:val="28"/>
        </w:rPr>
        <w:t xml:space="preserve">ставку </w:t>
      </w:r>
      <w:r w:rsidR="00DC0E2E" w:rsidRPr="00DC0E2E">
        <w:rPr>
          <w:color w:val="000000"/>
          <w:sz w:val="28"/>
          <w:szCs w:val="28"/>
        </w:rPr>
        <w:t>6</w:t>
      </w:r>
      <w:r w:rsidR="00DC0E2E">
        <w:rPr>
          <w:color w:val="000000"/>
          <w:sz w:val="28"/>
          <w:szCs w:val="28"/>
        </w:rPr>
        <w:t>%</w:t>
      </w:r>
      <w:r w:rsidR="00EA218E" w:rsidRPr="00DC0E2E">
        <w:rPr>
          <w:color w:val="000000"/>
          <w:sz w:val="28"/>
          <w:szCs w:val="28"/>
        </w:rPr>
        <w:t xml:space="preserve"> = 37.800 рублей;</w:t>
      </w:r>
      <w:bookmarkEnd w:id="288"/>
    </w:p>
    <w:p w:rsidR="00875852" w:rsidRPr="00DC0E2E" w:rsidRDefault="00E21130" w:rsidP="00DC0E2E">
      <w:pPr>
        <w:spacing w:line="360" w:lineRule="auto"/>
        <w:ind w:firstLine="709"/>
        <w:jc w:val="both"/>
        <w:rPr>
          <w:color w:val="000000"/>
          <w:sz w:val="28"/>
          <w:szCs w:val="28"/>
        </w:rPr>
      </w:pPr>
      <w:bookmarkStart w:id="289" w:name="_Toc200134658"/>
      <w:r w:rsidRPr="00DC0E2E">
        <w:rPr>
          <w:color w:val="000000"/>
          <w:sz w:val="28"/>
          <w:szCs w:val="28"/>
        </w:rPr>
        <w:t xml:space="preserve">2) </w:t>
      </w:r>
      <w:r w:rsidR="00A459D5" w:rsidRPr="00DC0E2E">
        <w:rPr>
          <w:color w:val="000000"/>
          <w:sz w:val="28"/>
          <w:szCs w:val="28"/>
        </w:rPr>
        <w:t>Н</w:t>
      </w:r>
      <w:r w:rsidR="000F0001" w:rsidRPr="00DC0E2E">
        <w:rPr>
          <w:color w:val="000000"/>
          <w:sz w:val="28"/>
          <w:szCs w:val="28"/>
        </w:rPr>
        <w:t xml:space="preserve">алогоплательщик </w:t>
      </w:r>
      <w:r w:rsidR="00411CC5" w:rsidRPr="00DC0E2E">
        <w:rPr>
          <w:color w:val="000000"/>
          <w:sz w:val="28"/>
          <w:szCs w:val="28"/>
        </w:rPr>
        <w:t xml:space="preserve">(при объекте </w:t>
      </w:r>
      <w:r w:rsidR="00DC0E2E">
        <w:rPr>
          <w:color w:val="000000"/>
          <w:sz w:val="28"/>
          <w:szCs w:val="28"/>
        </w:rPr>
        <w:t>–</w:t>
      </w:r>
      <w:r w:rsidR="00DC0E2E" w:rsidRPr="00DC0E2E">
        <w:rPr>
          <w:color w:val="000000"/>
          <w:sz w:val="28"/>
          <w:szCs w:val="28"/>
        </w:rPr>
        <w:t xml:space="preserve"> </w:t>
      </w:r>
      <w:r w:rsidR="00411CC5" w:rsidRPr="00DC0E2E">
        <w:rPr>
          <w:color w:val="000000"/>
          <w:sz w:val="28"/>
          <w:szCs w:val="28"/>
        </w:rPr>
        <w:t xml:space="preserve">доходы) </w:t>
      </w:r>
      <w:r w:rsidR="000F0001" w:rsidRPr="00DC0E2E">
        <w:rPr>
          <w:color w:val="000000"/>
          <w:sz w:val="28"/>
          <w:szCs w:val="28"/>
        </w:rPr>
        <w:t xml:space="preserve">вправе уменьшить сумму исчисленного налога на </w:t>
      </w:r>
      <w:r w:rsidR="0003650A" w:rsidRPr="00DC0E2E">
        <w:rPr>
          <w:color w:val="000000"/>
          <w:sz w:val="28"/>
          <w:szCs w:val="28"/>
        </w:rPr>
        <w:t>размер</w:t>
      </w:r>
      <w:r w:rsidR="000F0001" w:rsidRPr="00DC0E2E">
        <w:rPr>
          <w:color w:val="000000"/>
          <w:sz w:val="28"/>
          <w:szCs w:val="28"/>
        </w:rPr>
        <w:t xml:space="preserve"> </w:t>
      </w:r>
      <w:r w:rsidR="00A459D5" w:rsidRPr="00DC0E2E">
        <w:rPr>
          <w:color w:val="000000"/>
          <w:sz w:val="28"/>
          <w:szCs w:val="28"/>
        </w:rPr>
        <w:t xml:space="preserve">страховых </w:t>
      </w:r>
      <w:r w:rsidR="000F0001" w:rsidRPr="00DC0E2E">
        <w:rPr>
          <w:color w:val="000000"/>
          <w:sz w:val="28"/>
          <w:szCs w:val="28"/>
        </w:rPr>
        <w:t>взносов на обязательное пенсионное страхование</w:t>
      </w:r>
      <w:r w:rsidR="00875852" w:rsidRPr="00DC0E2E">
        <w:rPr>
          <w:color w:val="000000"/>
          <w:sz w:val="28"/>
          <w:szCs w:val="28"/>
        </w:rPr>
        <w:t xml:space="preserve"> (ОПС), но не более чем на 5</w:t>
      </w:r>
      <w:r w:rsidR="00DC0E2E" w:rsidRPr="00DC0E2E">
        <w:rPr>
          <w:color w:val="000000"/>
          <w:sz w:val="28"/>
          <w:szCs w:val="28"/>
        </w:rPr>
        <w:t>0</w:t>
      </w:r>
      <w:r w:rsidR="00DC0E2E">
        <w:rPr>
          <w:color w:val="000000"/>
          <w:sz w:val="28"/>
          <w:szCs w:val="28"/>
        </w:rPr>
        <w:t>%</w:t>
      </w:r>
      <w:r w:rsidR="00875852" w:rsidRPr="00DC0E2E">
        <w:rPr>
          <w:color w:val="000000"/>
          <w:sz w:val="28"/>
          <w:szCs w:val="28"/>
        </w:rPr>
        <w:t xml:space="preserve"> от суммы такого налога</w:t>
      </w:r>
      <w:r w:rsidR="00A459D5" w:rsidRPr="00DC0E2E">
        <w:rPr>
          <w:color w:val="000000"/>
          <w:sz w:val="28"/>
          <w:szCs w:val="28"/>
        </w:rPr>
        <w:t>:</w:t>
      </w:r>
      <w:bookmarkEnd w:id="289"/>
    </w:p>
    <w:p w:rsidR="00875852" w:rsidRPr="00DC0E2E" w:rsidRDefault="00875852" w:rsidP="00DC0E2E">
      <w:pPr>
        <w:spacing w:line="360" w:lineRule="auto"/>
        <w:ind w:firstLine="709"/>
        <w:jc w:val="both"/>
        <w:rPr>
          <w:color w:val="000000"/>
          <w:sz w:val="28"/>
          <w:szCs w:val="28"/>
        </w:rPr>
      </w:pPr>
      <w:bookmarkStart w:id="290" w:name="_Toc200134659"/>
      <w:r w:rsidRPr="00DC0E2E">
        <w:rPr>
          <w:color w:val="000000"/>
          <w:sz w:val="28"/>
          <w:szCs w:val="28"/>
        </w:rPr>
        <w:t xml:space="preserve">а) 37.800 • 0,50 = 18.900 рублей – предельный размер суммы налога для уменьшения на сумму взносов на </w:t>
      </w:r>
      <w:r w:rsidR="00EA218E" w:rsidRPr="00DC0E2E">
        <w:rPr>
          <w:color w:val="000000"/>
          <w:sz w:val="28"/>
          <w:szCs w:val="28"/>
        </w:rPr>
        <w:t>ОПС;</w:t>
      </w:r>
      <w:bookmarkEnd w:id="290"/>
    </w:p>
    <w:p w:rsidR="00875852" w:rsidRPr="00DC0E2E" w:rsidRDefault="00411CC5" w:rsidP="00DC0E2E">
      <w:pPr>
        <w:spacing w:line="360" w:lineRule="auto"/>
        <w:ind w:firstLine="709"/>
        <w:jc w:val="both"/>
        <w:rPr>
          <w:color w:val="000000"/>
          <w:sz w:val="28"/>
          <w:szCs w:val="28"/>
        </w:rPr>
      </w:pPr>
      <w:bookmarkStart w:id="291" w:name="_Toc200134660"/>
      <w:r w:rsidRPr="00DC0E2E">
        <w:rPr>
          <w:color w:val="000000"/>
          <w:sz w:val="28"/>
          <w:szCs w:val="28"/>
        </w:rPr>
        <w:t>б</w:t>
      </w:r>
      <w:r w:rsidR="00875852" w:rsidRPr="00DC0E2E">
        <w:rPr>
          <w:color w:val="000000"/>
          <w:sz w:val="28"/>
          <w:szCs w:val="28"/>
        </w:rPr>
        <w:t>) 9</w:t>
      </w:r>
      <w:r w:rsidR="00F92CCA" w:rsidRPr="00DC0E2E">
        <w:rPr>
          <w:color w:val="000000"/>
          <w:sz w:val="28"/>
          <w:szCs w:val="28"/>
        </w:rPr>
        <w:t>.</w:t>
      </w:r>
      <w:r w:rsidR="00875852" w:rsidRPr="00DC0E2E">
        <w:rPr>
          <w:color w:val="000000"/>
          <w:sz w:val="28"/>
          <w:szCs w:val="28"/>
        </w:rPr>
        <w:t>000 &lt; 18</w:t>
      </w:r>
      <w:r w:rsidR="00F92CCA" w:rsidRPr="00DC0E2E">
        <w:rPr>
          <w:color w:val="000000"/>
          <w:sz w:val="28"/>
          <w:szCs w:val="28"/>
        </w:rPr>
        <w:t>.</w:t>
      </w:r>
      <w:r w:rsidR="00875852" w:rsidRPr="00DC0E2E">
        <w:rPr>
          <w:color w:val="000000"/>
          <w:sz w:val="28"/>
          <w:szCs w:val="28"/>
        </w:rPr>
        <w:t>900</w:t>
      </w:r>
      <w:r w:rsidRPr="00DC0E2E">
        <w:rPr>
          <w:color w:val="000000"/>
          <w:sz w:val="28"/>
          <w:szCs w:val="28"/>
        </w:rPr>
        <w:t>, сумма взносов на ОПС в размере 9.000 рублей не превысила допустимой нормы и может быть полностью пр</w:t>
      </w:r>
      <w:r w:rsidR="00EA218E" w:rsidRPr="00DC0E2E">
        <w:rPr>
          <w:color w:val="000000"/>
          <w:sz w:val="28"/>
          <w:szCs w:val="28"/>
        </w:rPr>
        <w:t>инята к уменьшению суммы налога;</w:t>
      </w:r>
      <w:bookmarkEnd w:id="291"/>
    </w:p>
    <w:p w:rsidR="00411CC5" w:rsidRPr="00DC0E2E" w:rsidRDefault="00411CC5" w:rsidP="00DC0E2E">
      <w:pPr>
        <w:spacing w:line="360" w:lineRule="auto"/>
        <w:ind w:firstLine="709"/>
        <w:jc w:val="both"/>
        <w:rPr>
          <w:color w:val="000000"/>
          <w:sz w:val="28"/>
          <w:szCs w:val="28"/>
        </w:rPr>
      </w:pPr>
      <w:bookmarkStart w:id="292" w:name="_Toc200134661"/>
      <w:r w:rsidRPr="00DC0E2E">
        <w:rPr>
          <w:color w:val="000000"/>
          <w:sz w:val="28"/>
          <w:szCs w:val="28"/>
        </w:rPr>
        <w:t>в</w:t>
      </w:r>
      <w:r w:rsidR="00875852" w:rsidRPr="00DC0E2E">
        <w:rPr>
          <w:color w:val="000000"/>
          <w:sz w:val="28"/>
          <w:szCs w:val="28"/>
        </w:rPr>
        <w:t xml:space="preserve">) </w:t>
      </w:r>
      <w:r w:rsidR="0003650A" w:rsidRPr="00DC0E2E">
        <w:rPr>
          <w:color w:val="000000"/>
          <w:sz w:val="28"/>
          <w:szCs w:val="28"/>
        </w:rPr>
        <w:t xml:space="preserve">37.800 </w:t>
      </w:r>
      <w:r w:rsidR="00DC0E2E">
        <w:rPr>
          <w:color w:val="000000"/>
          <w:sz w:val="28"/>
          <w:szCs w:val="28"/>
        </w:rPr>
        <w:t>–</w:t>
      </w:r>
      <w:r w:rsidR="00DC0E2E" w:rsidRPr="00DC0E2E">
        <w:rPr>
          <w:color w:val="000000"/>
          <w:sz w:val="28"/>
          <w:szCs w:val="28"/>
        </w:rPr>
        <w:t xml:space="preserve"> </w:t>
      </w:r>
      <w:r w:rsidR="0003650A" w:rsidRPr="00DC0E2E">
        <w:rPr>
          <w:color w:val="000000"/>
          <w:sz w:val="28"/>
          <w:szCs w:val="28"/>
        </w:rPr>
        <w:t>9000 = 28.800 рублей подлежит уплате в бюджет;</w:t>
      </w:r>
      <w:bookmarkEnd w:id="292"/>
    </w:p>
    <w:p w:rsidR="0003650A" w:rsidRPr="00DC0E2E" w:rsidRDefault="0003650A" w:rsidP="00DC0E2E">
      <w:pPr>
        <w:spacing w:line="360" w:lineRule="auto"/>
        <w:ind w:firstLine="709"/>
        <w:jc w:val="both"/>
        <w:rPr>
          <w:color w:val="000000"/>
          <w:sz w:val="28"/>
          <w:szCs w:val="28"/>
        </w:rPr>
      </w:pPr>
      <w:bookmarkStart w:id="293" w:name="_Toc200134662"/>
      <w:r w:rsidRPr="00DC0E2E">
        <w:rPr>
          <w:color w:val="000000"/>
          <w:sz w:val="28"/>
          <w:szCs w:val="28"/>
        </w:rPr>
        <w:t xml:space="preserve">3) </w:t>
      </w:r>
      <w:r w:rsidR="00F92CCA" w:rsidRPr="00DC0E2E">
        <w:rPr>
          <w:color w:val="000000"/>
          <w:sz w:val="28"/>
          <w:szCs w:val="28"/>
        </w:rPr>
        <w:t>Определим</w:t>
      </w:r>
      <w:r w:rsidR="00985789" w:rsidRPr="00DC0E2E">
        <w:rPr>
          <w:color w:val="000000"/>
          <w:sz w:val="28"/>
          <w:szCs w:val="28"/>
        </w:rPr>
        <w:t xml:space="preserve"> налоговую нагрузку: 28.800 + 9.000 + 187 / 630.000 = 0,0603</w:t>
      </w:r>
      <w:bookmarkEnd w:id="293"/>
    </w:p>
    <w:p w:rsidR="00985789" w:rsidRPr="00DC0E2E" w:rsidRDefault="00985789" w:rsidP="00DC0E2E">
      <w:pPr>
        <w:spacing w:line="360" w:lineRule="auto"/>
        <w:ind w:firstLine="709"/>
        <w:jc w:val="both"/>
        <w:rPr>
          <w:color w:val="000000"/>
          <w:sz w:val="28"/>
          <w:szCs w:val="28"/>
        </w:rPr>
      </w:pPr>
      <w:bookmarkStart w:id="294" w:name="_Toc200134663"/>
      <w:r w:rsidRPr="00DC0E2E">
        <w:rPr>
          <w:color w:val="000000"/>
          <w:sz w:val="28"/>
          <w:szCs w:val="28"/>
        </w:rPr>
        <w:t>Таким образом, налоговая нагрузка</w:t>
      </w:r>
      <w:r w:rsidR="00DC0E2E">
        <w:rPr>
          <w:color w:val="000000"/>
          <w:sz w:val="28"/>
          <w:szCs w:val="28"/>
        </w:rPr>
        <w:t xml:space="preserve"> </w:t>
      </w:r>
      <w:r w:rsidRPr="00DC0E2E">
        <w:rPr>
          <w:color w:val="000000"/>
          <w:sz w:val="28"/>
          <w:szCs w:val="28"/>
        </w:rPr>
        <w:t>ООО</w:t>
      </w:r>
      <w:r w:rsidR="00DC0E2E">
        <w:rPr>
          <w:color w:val="000000"/>
          <w:sz w:val="28"/>
          <w:szCs w:val="28"/>
        </w:rPr>
        <w:t> </w:t>
      </w:r>
      <w:r w:rsidR="00DC0E2E" w:rsidRPr="00DC0E2E">
        <w:rPr>
          <w:color w:val="000000"/>
          <w:sz w:val="28"/>
          <w:szCs w:val="28"/>
        </w:rPr>
        <w:t>«</w:t>
      </w:r>
      <w:r w:rsidRPr="00DC0E2E">
        <w:rPr>
          <w:color w:val="000000"/>
          <w:sz w:val="28"/>
          <w:szCs w:val="28"/>
        </w:rPr>
        <w:t xml:space="preserve">Стандарт», при выборе объекта налогообложения – доходы, за 2006 год составила </w:t>
      </w:r>
      <w:r w:rsidR="00DC0E2E" w:rsidRPr="00DC0E2E">
        <w:rPr>
          <w:color w:val="000000"/>
          <w:sz w:val="28"/>
          <w:szCs w:val="28"/>
        </w:rPr>
        <w:t>6</w:t>
      </w:r>
      <w:r w:rsidR="00DC0E2E">
        <w:rPr>
          <w:color w:val="000000"/>
          <w:sz w:val="28"/>
          <w:szCs w:val="28"/>
        </w:rPr>
        <w:t>%</w:t>
      </w:r>
      <w:r w:rsidRPr="00DC0E2E">
        <w:rPr>
          <w:color w:val="000000"/>
          <w:sz w:val="28"/>
          <w:szCs w:val="28"/>
        </w:rPr>
        <w:t>.</w:t>
      </w:r>
      <w:bookmarkEnd w:id="294"/>
    </w:p>
    <w:p w:rsidR="00E21130" w:rsidRPr="00DC0E2E" w:rsidRDefault="00B93121" w:rsidP="00DC0E2E">
      <w:pPr>
        <w:spacing w:line="360" w:lineRule="auto"/>
        <w:ind w:firstLine="709"/>
        <w:jc w:val="both"/>
        <w:rPr>
          <w:color w:val="000000"/>
          <w:sz w:val="28"/>
          <w:szCs w:val="28"/>
        </w:rPr>
      </w:pPr>
      <w:bookmarkStart w:id="295" w:name="_Toc200134664"/>
      <w:r w:rsidRPr="00DC0E2E">
        <w:rPr>
          <w:color w:val="000000"/>
          <w:sz w:val="28"/>
          <w:szCs w:val="28"/>
        </w:rPr>
        <w:t xml:space="preserve">Аналогично </w:t>
      </w:r>
      <w:r w:rsidR="00A459D5" w:rsidRPr="00DC0E2E">
        <w:rPr>
          <w:color w:val="000000"/>
          <w:sz w:val="28"/>
          <w:szCs w:val="28"/>
        </w:rPr>
        <w:t xml:space="preserve">рассчитаем </w:t>
      </w:r>
      <w:r w:rsidR="00E21130" w:rsidRPr="00DC0E2E">
        <w:rPr>
          <w:color w:val="000000"/>
          <w:sz w:val="28"/>
          <w:szCs w:val="28"/>
        </w:rPr>
        <w:t xml:space="preserve">налог </w:t>
      </w:r>
      <w:r w:rsidRPr="00DC0E2E">
        <w:rPr>
          <w:color w:val="000000"/>
          <w:sz w:val="28"/>
          <w:szCs w:val="28"/>
        </w:rPr>
        <w:t xml:space="preserve">за </w:t>
      </w:r>
      <w:r w:rsidR="00A459D5" w:rsidRPr="00DC0E2E">
        <w:rPr>
          <w:color w:val="000000"/>
          <w:sz w:val="28"/>
          <w:szCs w:val="28"/>
        </w:rPr>
        <w:t xml:space="preserve">2007 </w:t>
      </w:r>
      <w:r w:rsidRPr="00DC0E2E">
        <w:rPr>
          <w:color w:val="000000"/>
          <w:sz w:val="28"/>
          <w:szCs w:val="28"/>
        </w:rPr>
        <w:t>год:</w:t>
      </w:r>
      <w:bookmarkEnd w:id="295"/>
    </w:p>
    <w:p w:rsidR="00374579" w:rsidRPr="00DC0E2E" w:rsidRDefault="00985789" w:rsidP="00DC0E2E">
      <w:pPr>
        <w:spacing w:line="360" w:lineRule="auto"/>
        <w:ind w:firstLine="709"/>
        <w:jc w:val="both"/>
        <w:rPr>
          <w:color w:val="000000"/>
          <w:sz w:val="28"/>
          <w:szCs w:val="28"/>
        </w:rPr>
      </w:pPr>
      <w:bookmarkStart w:id="296" w:name="_Toc200134665"/>
      <w:r w:rsidRPr="00DC0E2E">
        <w:rPr>
          <w:color w:val="000000"/>
          <w:sz w:val="28"/>
          <w:szCs w:val="28"/>
        </w:rPr>
        <w:t>1</w:t>
      </w:r>
      <w:r w:rsidR="00E21130" w:rsidRPr="00DC0E2E">
        <w:rPr>
          <w:color w:val="000000"/>
          <w:sz w:val="28"/>
          <w:szCs w:val="28"/>
        </w:rPr>
        <w:t xml:space="preserve">) </w:t>
      </w:r>
      <w:r w:rsidR="00B93121" w:rsidRPr="00DC0E2E">
        <w:rPr>
          <w:color w:val="000000"/>
          <w:sz w:val="28"/>
          <w:szCs w:val="28"/>
        </w:rPr>
        <w:t>344.000 • 0,06 = 20.640 рублей</w:t>
      </w:r>
      <w:r w:rsidR="00E21130" w:rsidRPr="00DC0E2E">
        <w:rPr>
          <w:color w:val="000000"/>
          <w:sz w:val="28"/>
          <w:szCs w:val="28"/>
        </w:rPr>
        <w:t xml:space="preserve"> – сумма </w:t>
      </w:r>
      <w:r w:rsidR="00EA218E" w:rsidRPr="00DC0E2E">
        <w:rPr>
          <w:color w:val="000000"/>
          <w:sz w:val="28"/>
          <w:szCs w:val="28"/>
        </w:rPr>
        <w:t>исчисленного налога;</w:t>
      </w:r>
      <w:bookmarkEnd w:id="296"/>
    </w:p>
    <w:p w:rsidR="00875852" w:rsidRPr="00DC0E2E" w:rsidRDefault="00985789" w:rsidP="00DC0E2E">
      <w:pPr>
        <w:spacing w:line="360" w:lineRule="auto"/>
        <w:ind w:firstLine="709"/>
        <w:jc w:val="both"/>
        <w:rPr>
          <w:color w:val="000000"/>
          <w:sz w:val="28"/>
          <w:szCs w:val="28"/>
        </w:rPr>
      </w:pPr>
      <w:bookmarkStart w:id="297" w:name="_Toc200134666"/>
      <w:r w:rsidRPr="00DC0E2E">
        <w:rPr>
          <w:color w:val="000000"/>
          <w:sz w:val="28"/>
          <w:szCs w:val="28"/>
        </w:rPr>
        <w:t>2</w:t>
      </w:r>
      <w:r w:rsidR="00E21130" w:rsidRPr="00DC0E2E">
        <w:rPr>
          <w:color w:val="000000"/>
          <w:sz w:val="28"/>
          <w:szCs w:val="28"/>
        </w:rPr>
        <w:t xml:space="preserve">) </w:t>
      </w:r>
      <w:r w:rsidR="00875852" w:rsidRPr="00DC0E2E">
        <w:rPr>
          <w:color w:val="000000"/>
          <w:sz w:val="28"/>
          <w:szCs w:val="28"/>
        </w:rPr>
        <w:t>20.640 • 0,50 = 10.320 рублей – предельный размер суммы налога для уменьшения на сумму взносов на ОПС</w:t>
      </w:r>
      <w:r w:rsidR="00EA218E" w:rsidRPr="00DC0E2E">
        <w:rPr>
          <w:color w:val="000000"/>
          <w:sz w:val="28"/>
          <w:szCs w:val="28"/>
        </w:rPr>
        <w:t>;</w:t>
      </w:r>
      <w:bookmarkEnd w:id="297"/>
    </w:p>
    <w:p w:rsidR="00875852" w:rsidRPr="00DC0E2E" w:rsidRDefault="00985789" w:rsidP="00DC0E2E">
      <w:pPr>
        <w:spacing w:line="360" w:lineRule="auto"/>
        <w:ind w:firstLine="709"/>
        <w:jc w:val="both"/>
        <w:rPr>
          <w:color w:val="000000"/>
          <w:sz w:val="28"/>
          <w:szCs w:val="28"/>
        </w:rPr>
      </w:pPr>
      <w:bookmarkStart w:id="298" w:name="_Toc200134667"/>
      <w:r w:rsidRPr="00DC0E2E">
        <w:rPr>
          <w:color w:val="000000"/>
          <w:sz w:val="28"/>
          <w:szCs w:val="28"/>
        </w:rPr>
        <w:t>3</w:t>
      </w:r>
      <w:r w:rsidR="00875852" w:rsidRPr="00DC0E2E">
        <w:rPr>
          <w:color w:val="000000"/>
          <w:sz w:val="28"/>
          <w:szCs w:val="28"/>
        </w:rPr>
        <w:t xml:space="preserve">) 31.773 &gt; 10.320, </w:t>
      </w:r>
      <w:r w:rsidR="007D2042" w:rsidRPr="00DC0E2E">
        <w:rPr>
          <w:color w:val="000000"/>
          <w:sz w:val="28"/>
          <w:szCs w:val="28"/>
        </w:rPr>
        <w:t>сумма взносов на ОПС пр</w:t>
      </w:r>
      <w:r w:rsidR="00230907" w:rsidRPr="00DC0E2E">
        <w:rPr>
          <w:color w:val="000000"/>
          <w:sz w:val="28"/>
          <w:szCs w:val="28"/>
        </w:rPr>
        <w:t>евышает предельный размер суммы для уменьшения, а это</w:t>
      </w:r>
      <w:r w:rsidR="00875852" w:rsidRPr="00DC0E2E">
        <w:rPr>
          <w:color w:val="000000"/>
          <w:sz w:val="28"/>
          <w:szCs w:val="28"/>
        </w:rPr>
        <w:t xml:space="preserve"> означает, что сумму налога организация вправе</w:t>
      </w:r>
      <w:r w:rsidR="00411CC5" w:rsidRPr="00DC0E2E">
        <w:rPr>
          <w:color w:val="000000"/>
          <w:sz w:val="28"/>
          <w:szCs w:val="28"/>
        </w:rPr>
        <w:t xml:space="preserve"> уменьшить лишь на 10.320 рублей</w:t>
      </w:r>
      <w:r w:rsidR="00EA218E" w:rsidRPr="00DC0E2E">
        <w:rPr>
          <w:color w:val="000000"/>
          <w:sz w:val="28"/>
          <w:szCs w:val="28"/>
        </w:rPr>
        <w:t>;</w:t>
      </w:r>
      <w:bookmarkEnd w:id="298"/>
    </w:p>
    <w:p w:rsidR="00230907" w:rsidRPr="00DC0E2E" w:rsidRDefault="00985789" w:rsidP="00DC0E2E">
      <w:pPr>
        <w:spacing w:line="360" w:lineRule="auto"/>
        <w:ind w:firstLine="709"/>
        <w:jc w:val="both"/>
        <w:rPr>
          <w:color w:val="000000"/>
          <w:sz w:val="28"/>
          <w:szCs w:val="28"/>
        </w:rPr>
      </w:pPr>
      <w:bookmarkStart w:id="299" w:name="_Toc200134668"/>
      <w:r w:rsidRPr="00DC0E2E">
        <w:rPr>
          <w:color w:val="000000"/>
          <w:sz w:val="28"/>
          <w:szCs w:val="28"/>
        </w:rPr>
        <w:t>4</w:t>
      </w:r>
      <w:r w:rsidR="00230907" w:rsidRPr="00DC0E2E">
        <w:rPr>
          <w:color w:val="000000"/>
          <w:sz w:val="28"/>
          <w:szCs w:val="28"/>
        </w:rPr>
        <w:t xml:space="preserve">) </w:t>
      </w:r>
      <w:r w:rsidR="00E21130" w:rsidRPr="00DC0E2E">
        <w:rPr>
          <w:color w:val="000000"/>
          <w:sz w:val="28"/>
          <w:szCs w:val="28"/>
        </w:rPr>
        <w:t xml:space="preserve">20.640 – </w:t>
      </w:r>
      <w:r w:rsidR="00230907" w:rsidRPr="00DC0E2E">
        <w:rPr>
          <w:color w:val="000000"/>
          <w:sz w:val="28"/>
          <w:szCs w:val="28"/>
        </w:rPr>
        <w:t xml:space="preserve">10.320 </w:t>
      </w:r>
      <w:r w:rsidR="00E21130" w:rsidRPr="00DC0E2E">
        <w:rPr>
          <w:color w:val="000000"/>
          <w:sz w:val="28"/>
          <w:szCs w:val="28"/>
        </w:rPr>
        <w:t>=</w:t>
      </w:r>
      <w:r w:rsidR="00230907" w:rsidRPr="00DC0E2E">
        <w:rPr>
          <w:color w:val="000000"/>
          <w:sz w:val="28"/>
          <w:szCs w:val="28"/>
        </w:rPr>
        <w:t xml:space="preserve"> 10.320 рублей</w:t>
      </w:r>
      <w:r w:rsidR="0003650A" w:rsidRPr="00DC0E2E">
        <w:rPr>
          <w:color w:val="000000"/>
          <w:sz w:val="28"/>
          <w:szCs w:val="28"/>
        </w:rPr>
        <w:t xml:space="preserve"> подлежит уплате в бюджет;</w:t>
      </w:r>
      <w:bookmarkEnd w:id="299"/>
    </w:p>
    <w:p w:rsidR="00230907" w:rsidRPr="00DC0E2E" w:rsidRDefault="00985789" w:rsidP="00DC0E2E">
      <w:pPr>
        <w:spacing w:line="360" w:lineRule="auto"/>
        <w:ind w:firstLine="709"/>
        <w:jc w:val="both"/>
        <w:rPr>
          <w:color w:val="000000"/>
          <w:sz w:val="28"/>
          <w:szCs w:val="28"/>
        </w:rPr>
      </w:pPr>
      <w:bookmarkStart w:id="300" w:name="_Toc200134669"/>
      <w:r w:rsidRPr="00DC0E2E">
        <w:rPr>
          <w:color w:val="000000"/>
          <w:sz w:val="28"/>
          <w:szCs w:val="28"/>
        </w:rPr>
        <w:t>5</w:t>
      </w:r>
      <w:r w:rsidR="006E0E97" w:rsidRPr="00DC0E2E">
        <w:rPr>
          <w:color w:val="000000"/>
          <w:sz w:val="28"/>
          <w:szCs w:val="28"/>
        </w:rPr>
        <w:t xml:space="preserve">) </w:t>
      </w:r>
      <w:r w:rsidR="00F92CCA" w:rsidRPr="00DC0E2E">
        <w:rPr>
          <w:color w:val="000000"/>
          <w:sz w:val="28"/>
          <w:szCs w:val="28"/>
        </w:rPr>
        <w:t>Определим</w:t>
      </w:r>
      <w:r w:rsidR="006E0E97" w:rsidRPr="00DC0E2E">
        <w:rPr>
          <w:color w:val="000000"/>
          <w:sz w:val="28"/>
          <w:szCs w:val="28"/>
        </w:rPr>
        <w:t xml:space="preserve"> налоговую нагрузку:</w:t>
      </w:r>
      <w:r w:rsidR="00DC0E2E">
        <w:rPr>
          <w:color w:val="000000"/>
          <w:sz w:val="28"/>
          <w:szCs w:val="28"/>
        </w:rPr>
        <w:t xml:space="preserve"> </w:t>
      </w:r>
      <w:r w:rsidR="006E0E97" w:rsidRPr="00DC0E2E">
        <w:rPr>
          <w:color w:val="000000"/>
          <w:sz w:val="28"/>
          <w:szCs w:val="28"/>
        </w:rPr>
        <w:t xml:space="preserve">10.320 + 31.773 + </w:t>
      </w:r>
      <w:r w:rsidR="0003650A" w:rsidRPr="00DC0E2E">
        <w:rPr>
          <w:color w:val="000000"/>
          <w:sz w:val="28"/>
          <w:szCs w:val="28"/>
        </w:rPr>
        <w:t>90</w:t>
      </w:r>
      <w:r w:rsidR="006E0E97" w:rsidRPr="00DC0E2E">
        <w:rPr>
          <w:color w:val="000000"/>
          <w:sz w:val="28"/>
          <w:szCs w:val="28"/>
        </w:rPr>
        <w:t xml:space="preserve"> / </w:t>
      </w:r>
      <w:r w:rsidR="0003650A" w:rsidRPr="00DC0E2E">
        <w:rPr>
          <w:color w:val="000000"/>
          <w:sz w:val="28"/>
          <w:szCs w:val="28"/>
        </w:rPr>
        <w:t>344.000 = 0,1226</w:t>
      </w:r>
      <w:bookmarkEnd w:id="300"/>
    </w:p>
    <w:p w:rsidR="0003650A" w:rsidRPr="00DC0E2E" w:rsidRDefault="0003650A" w:rsidP="00DC0E2E">
      <w:pPr>
        <w:spacing w:line="360" w:lineRule="auto"/>
        <w:ind w:firstLine="709"/>
        <w:jc w:val="both"/>
        <w:rPr>
          <w:color w:val="000000"/>
          <w:sz w:val="28"/>
          <w:szCs w:val="28"/>
        </w:rPr>
      </w:pPr>
      <w:bookmarkStart w:id="301" w:name="_Toc200134670"/>
      <w:r w:rsidRPr="00DC0E2E">
        <w:rPr>
          <w:color w:val="000000"/>
          <w:sz w:val="28"/>
          <w:szCs w:val="28"/>
        </w:rPr>
        <w:t>Таким образом, налоговая нагрузка</w:t>
      </w:r>
      <w:r w:rsidR="00DC0E2E">
        <w:rPr>
          <w:color w:val="000000"/>
          <w:sz w:val="28"/>
          <w:szCs w:val="28"/>
        </w:rPr>
        <w:t xml:space="preserve"> </w:t>
      </w:r>
      <w:r w:rsidRPr="00DC0E2E">
        <w:rPr>
          <w:color w:val="000000"/>
          <w:sz w:val="28"/>
          <w:szCs w:val="28"/>
        </w:rPr>
        <w:t>ООО</w:t>
      </w:r>
      <w:r w:rsidR="00DC0E2E">
        <w:rPr>
          <w:color w:val="000000"/>
          <w:sz w:val="28"/>
          <w:szCs w:val="28"/>
        </w:rPr>
        <w:t> </w:t>
      </w:r>
      <w:r w:rsidR="00DC0E2E" w:rsidRPr="00DC0E2E">
        <w:rPr>
          <w:color w:val="000000"/>
          <w:sz w:val="28"/>
          <w:szCs w:val="28"/>
        </w:rPr>
        <w:t>«</w:t>
      </w:r>
      <w:r w:rsidRPr="00DC0E2E">
        <w:rPr>
          <w:color w:val="000000"/>
          <w:sz w:val="28"/>
          <w:szCs w:val="28"/>
        </w:rPr>
        <w:t>Стандарт» при выборе объекта налогообложения – доходы за 2007 год составила 1</w:t>
      </w:r>
      <w:r w:rsidR="00DC0E2E" w:rsidRPr="00DC0E2E">
        <w:rPr>
          <w:color w:val="000000"/>
          <w:sz w:val="28"/>
          <w:szCs w:val="28"/>
        </w:rPr>
        <w:t>2</w:t>
      </w:r>
      <w:r w:rsidR="00DC0E2E">
        <w:rPr>
          <w:color w:val="000000"/>
          <w:sz w:val="28"/>
          <w:szCs w:val="28"/>
        </w:rPr>
        <w:t>%</w:t>
      </w:r>
      <w:r w:rsidR="00985789" w:rsidRPr="00DC0E2E">
        <w:rPr>
          <w:color w:val="000000"/>
          <w:sz w:val="28"/>
          <w:szCs w:val="28"/>
        </w:rPr>
        <w:t>.</w:t>
      </w:r>
      <w:bookmarkEnd w:id="301"/>
    </w:p>
    <w:p w:rsidR="00230907" w:rsidRPr="00DC0E2E" w:rsidRDefault="00230907" w:rsidP="00DC0E2E">
      <w:pPr>
        <w:spacing w:line="360" w:lineRule="auto"/>
        <w:ind w:firstLine="709"/>
        <w:jc w:val="both"/>
        <w:rPr>
          <w:color w:val="000000"/>
          <w:sz w:val="28"/>
          <w:szCs w:val="28"/>
        </w:rPr>
      </w:pPr>
      <w:bookmarkStart w:id="302" w:name="_Toc200134671"/>
      <w:r w:rsidRPr="00DC0E2E">
        <w:rPr>
          <w:color w:val="000000"/>
          <w:sz w:val="28"/>
          <w:szCs w:val="28"/>
        </w:rPr>
        <w:t xml:space="preserve">Объект налогообложения </w:t>
      </w:r>
      <w:r w:rsidR="00DC0E2E">
        <w:rPr>
          <w:color w:val="000000"/>
          <w:sz w:val="28"/>
          <w:szCs w:val="28"/>
        </w:rPr>
        <w:t>–</w:t>
      </w:r>
      <w:r w:rsidR="00DC0E2E" w:rsidRPr="00DC0E2E">
        <w:rPr>
          <w:color w:val="000000"/>
          <w:sz w:val="28"/>
          <w:szCs w:val="28"/>
        </w:rPr>
        <w:t xml:space="preserve"> </w:t>
      </w:r>
      <w:r w:rsidRPr="00DC0E2E">
        <w:rPr>
          <w:color w:val="000000"/>
          <w:sz w:val="28"/>
          <w:szCs w:val="28"/>
        </w:rPr>
        <w:t>доходы минус расходы.</w:t>
      </w:r>
      <w:bookmarkEnd w:id="302"/>
    </w:p>
    <w:p w:rsidR="00B93121" w:rsidRPr="00DC0E2E" w:rsidRDefault="0013529D" w:rsidP="00DC0E2E">
      <w:pPr>
        <w:spacing w:line="360" w:lineRule="auto"/>
        <w:ind w:firstLine="709"/>
        <w:jc w:val="both"/>
        <w:rPr>
          <w:color w:val="000000"/>
          <w:sz w:val="28"/>
          <w:szCs w:val="28"/>
        </w:rPr>
      </w:pPr>
      <w:bookmarkStart w:id="303" w:name="_Toc200134672"/>
      <w:r w:rsidRPr="00DC0E2E">
        <w:rPr>
          <w:color w:val="000000"/>
          <w:sz w:val="28"/>
          <w:szCs w:val="28"/>
        </w:rPr>
        <w:t xml:space="preserve">1) </w:t>
      </w:r>
      <w:r w:rsidR="008B5F1F" w:rsidRPr="00DC0E2E">
        <w:rPr>
          <w:color w:val="000000"/>
          <w:sz w:val="28"/>
          <w:szCs w:val="28"/>
        </w:rPr>
        <w:t>Определим сумму расходов организация за 2006 год: 296.000 (себестоимость проданных товаров, услуг) + 317.000 (коммерческие расходы) = 613.000 рублей</w:t>
      </w:r>
      <w:r w:rsidR="00EA218E" w:rsidRPr="00DC0E2E">
        <w:rPr>
          <w:color w:val="000000"/>
          <w:sz w:val="28"/>
          <w:szCs w:val="28"/>
        </w:rPr>
        <w:t>;</w:t>
      </w:r>
      <w:bookmarkEnd w:id="303"/>
    </w:p>
    <w:p w:rsidR="008B5F1F" w:rsidRPr="00DC0E2E" w:rsidRDefault="0013529D" w:rsidP="00DC0E2E">
      <w:pPr>
        <w:spacing w:line="360" w:lineRule="auto"/>
        <w:ind w:firstLine="709"/>
        <w:jc w:val="both"/>
        <w:rPr>
          <w:color w:val="000000"/>
          <w:sz w:val="28"/>
          <w:szCs w:val="28"/>
        </w:rPr>
      </w:pPr>
      <w:bookmarkStart w:id="304" w:name="_Toc200134673"/>
      <w:r w:rsidRPr="00DC0E2E">
        <w:rPr>
          <w:color w:val="000000"/>
          <w:sz w:val="28"/>
          <w:szCs w:val="28"/>
        </w:rPr>
        <w:t>2) Рассчитываем</w:t>
      </w:r>
      <w:r w:rsidR="008B5F1F" w:rsidRPr="00DC0E2E">
        <w:rPr>
          <w:color w:val="000000"/>
          <w:sz w:val="28"/>
          <w:szCs w:val="28"/>
        </w:rPr>
        <w:t xml:space="preserve"> налоговую базу</w:t>
      </w:r>
      <w:r w:rsidRPr="00DC0E2E">
        <w:rPr>
          <w:color w:val="000000"/>
          <w:sz w:val="28"/>
          <w:szCs w:val="28"/>
        </w:rPr>
        <w:t xml:space="preserve"> за 2006 год</w:t>
      </w:r>
      <w:r w:rsidR="008B5F1F" w:rsidRPr="00DC0E2E">
        <w:rPr>
          <w:color w:val="000000"/>
          <w:sz w:val="28"/>
          <w:szCs w:val="28"/>
        </w:rPr>
        <w:t>: 630.000 (выручка от реализации товаров и услуг) – 613.000 (произведенные расходы) = 17.000 рублей</w:t>
      </w:r>
      <w:r w:rsidR="00EA218E" w:rsidRPr="00DC0E2E">
        <w:rPr>
          <w:color w:val="000000"/>
          <w:sz w:val="28"/>
          <w:szCs w:val="28"/>
        </w:rPr>
        <w:t>;</w:t>
      </w:r>
      <w:bookmarkEnd w:id="304"/>
    </w:p>
    <w:p w:rsidR="008B5F1F" w:rsidRPr="00DC0E2E" w:rsidRDefault="0013529D" w:rsidP="00DC0E2E">
      <w:pPr>
        <w:spacing w:line="360" w:lineRule="auto"/>
        <w:ind w:firstLine="709"/>
        <w:jc w:val="both"/>
        <w:rPr>
          <w:color w:val="000000"/>
          <w:sz w:val="28"/>
          <w:szCs w:val="28"/>
        </w:rPr>
      </w:pPr>
      <w:bookmarkStart w:id="305" w:name="_Toc200134674"/>
      <w:r w:rsidRPr="00DC0E2E">
        <w:rPr>
          <w:color w:val="000000"/>
          <w:sz w:val="28"/>
          <w:szCs w:val="28"/>
        </w:rPr>
        <w:t xml:space="preserve">3) </w:t>
      </w:r>
      <w:r w:rsidR="008B5F1F" w:rsidRPr="00DC0E2E">
        <w:rPr>
          <w:color w:val="000000"/>
          <w:sz w:val="28"/>
          <w:szCs w:val="28"/>
        </w:rPr>
        <w:t xml:space="preserve">Исчисляем сумму налога: 17.000 • </w:t>
      </w:r>
      <w:r w:rsidR="000D4361" w:rsidRPr="00DC0E2E">
        <w:rPr>
          <w:color w:val="000000"/>
          <w:sz w:val="28"/>
          <w:szCs w:val="28"/>
        </w:rPr>
        <w:t>0.15 = 2.550 рублей, но исходя из правил определения суммы налога</w:t>
      </w:r>
      <w:r w:rsidR="0063339C" w:rsidRPr="00DC0E2E">
        <w:rPr>
          <w:color w:val="000000"/>
          <w:sz w:val="28"/>
          <w:szCs w:val="28"/>
        </w:rPr>
        <w:t xml:space="preserve"> при использовании объекта налогообложения – доходы минус расходы</w:t>
      </w:r>
      <w:r w:rsidRPr="00DC0E2E">
        <w:rPr>
          <w:color w:val="000000"/>
          <w:sz w:val="28"/>
          <w:szCs w:val="28"/>
        </w:rPr>
        <w:t xml:space="preserve"> (пункт 1.3.1 дипломной работы)</w:t>
      </w:r>
      <w:r w:rsidR="000D4361" w:rsidRPr="00DC0E2E">
        <w:rPr>
          <w:color w:val="000000"/>
          <w:sz w:val="28"/>
          <w:szCs w:val="28"/>
        </w:rPr>
        <w:t xml:space="preserve">, необходимо рассчитать размер минимального налога, который исчисляется как </w:t>
      </w:r>
      <w:r w:rsidR="00DC0E2E" w:rsidRPr="00DC0E2E">
        <w:rPr>
          <w:color w:val="000000"/>
          <w:sz w:val="28"/>
          <w:szCs w:val="28"/>
        </w:rPr>
        <w:t>1</w:t>
      </w:r>
      <w:r w:rsidR="00DC0E2E">
        <w:rPr>
          <w:color w:val="000000"/>
          <w:sz w:val="28"/>
          <w:szCs w:val="28"/>
        </w:rPr>
        <w:t>%</w:t>
      </w:r>
      <w:r w:rsidR="000D4361" w:rsidRPr="00DC0E2E">
        <w:rPr>
          <w:color w:val="000000"/>
          <w:sz w:val="28"/>
          <w:szCs w:val="28"/>
        </w:rPr>
        <w:t xml:space="preserve"> от суммы выручки</w:t>
      </w:r>
      <w:r w:rsidR="00EA218E" w:rsidRPr="00DC0E2E">
        <w:rPr>
          <w:color w:val="000000"/>
          <w:sz w:val="28"/>
          <w:szCs w:val="28"/>
        </w:rPr>
        <w:t>;</w:t>
      </w:r>
      <w:bookmarkEnd w:id="305"/>
    </w:p>
    <w:p w:rsidR="000D4361" w:rsidRPr="00DC0E2E" w:rsidRDefault="0013529D" w:rsidP="00DC0E2E">
      <w:pPr>
        <w:spacing w:line="360" w:lineRule="auto"/>
        <w:ind w:firstLine="709"/>
        <w:jc w:val="both"/>
        <w:rPr>
          <w:color w:val="000000"/>
          <w:sz w:val="28"/>
          <w:szCs w:val="28"/>
        </w:rPr>
      </w:pPr>
      <w:bookmarkStart w:id="306" w:name="_Toc200134675"/>
      <w:r w:rsidRPr="00DC0E2E">
        <w:rPr>
          <w:color w:val="000000"/>
          <w:sz w:val="28"/>
          <w:szCs w:val="28"/>
        </w:rPr>
        <w:t>4) С</w:t>
      </w:r>
      <w:r w:rsidR="000D4361" w:rsidRPr="00DC0E2E">
        <w:rPr>
          <w:color w:val="000000"/>
          <w:sz w:val="28"/>
          <w:szCs w:val="28"/>
        </w:rPr>
        <w:t>умма минимального налога = 630.000 • 0,01 =6.300 рублей</w:t>
      </w:r>
      <w:r w:rsidR="00EA218E" w:rsidRPr="00DC0E2E">
        <w:rPr>
          <w:color w:val="000000"/>
          <w:sz w:val="28"/>
          <w:szCs w:val="28"/>
        </w:rPr>
        <w:t>;</w:t>
      </w:r>
      <w:bookmarkEnd w:id="306"/>
    </w:p>
    <w:p w:rsidR="00930FD3" w:rsidRPr="00DC0E2E" w:rsidRDefault="0013529D" w:rsidP="00DC0E2E">
      <w:pPr>
        <w:spacing w:line="360" w:lineRule="auto"/>
        <w:ind w:firstLine="709"/>
        <w:jc w:val="both"/>
        <w:rPr>
          <w:color w:val="000000"/>
          <w:sz w:val="28"/>
          <w:szCs w:val="28"/>
        </w:rPr>
      </w:pPr>
      <w:bookmarkStart w:id="307" w:name="_Toc200134676"/>
      <w:r w:rsidRPr="00DC0E2E">
        <w:rPr>
          <w:color w:val="000000"/>
          <w:sz w:val="28"/>
          <w:szCs w:val="28"/>
        </w:rPr>
        <w:t>5) 2.550 &lt; 6.300</w:t>
      </w:r>
      <w:r w:rsidR="00930FD3" w:rsidRPr="00DC0E2E">
        <w:rPr>
          <w:color w:val="000000"/>
          <w:sz w:val="28"/>
          <w:szCs w:val="28"/>
        </w:rPr>
        <w:t>,</w:t>
      </w:r>
      <w:r w:rsidRPr="00DC0E2E">
        <w:rPr>
          <w:color w:val="000000"/>
          <w:sz w:val="28"/>
          <w:szCs w:val="28"/>
        </w:rPr>
        <w:t xml:space="preserve"> </w:t>
      </w:r>
      <w:r w:rsidR="00930FD3" w:rsidRPr="00DC0E2E">
        <w:rPr>
          <w:color w:val="000000"/>
          <w:sz w:val="28"/>
          <w:szCs w:val="28"/>
        </w:rPr>
        <w:t xml:space="preserve">из неравенства видно, что </w:t>
      </w:r>
      <w:r w:rsidRPr="00DC0E2E">
        <w:rPr>
          <w:color w:val="000000"/>
          <w:sz w:val="28"/>
          <w:szCs w:val="28"/>
        </w:rPr>
        <w:t>сумма налога исчисленного меньше, чем минимальный налог</w:t>
      </w:r>
      <w:r w:rsidR="00930FD3" w:rsidRPr="00DC0E2E">
        <w:rPr>
          <w:color w:val="000000"/>
          <w:sz w:val="28"/>
          <w:szCs w:val="28"/>
        </w:rPr>
        <w:t>, значит 6300 рублей подлеж</w:t>
      </w:r>
      <w:r w:rsidR="00FF07DA" w:rsidRPr="00DC0E2E">
        <w:rPr>
          <w:color w:val="000000"/>
          <w:sz w:val="28"/>
          <w:szCs w:val="28"/>
        </w:rPr>
        <w:t>а</w:t>
      </w:r>
      <w:r w:rsidR="00930FD3" w:rsidRPr="00DC0E2E">
        <w:rPr>
          <w:color w:val="000000"/>
          <w:sz w:val="28"/>
          <w:szCs w:val="28"/>
        </w:rPr>
        <w:t>т уплате в бюджет.</w:t>
      </w:r>
      <w:bookmarkEnd w:id="307"/>
    </w:p>
    <w:p w:rsidR="00985789" w:rsidRPr="00DC0E2E" w:rsidRDefault="00985789" w:rsidP="00DC0E2E">
      <w:pPr>
        <w:spacing w:line="360" w:lineRule="auto"/>
        <w:ind w:firstLine="709"/>
        <w:jc w:val="both"/>
        <w:rPr>
          <w:color w:val="000000"/>
          <w:sz w:val="28"/>
          <w:szCs w:val="28"/>
        </w:rPr>
      </w:pPr>
      <w:bookmarkStart w:id="308" w:name="_Toc200134677"/>
      <w:r w:rsidRPr="00DC0E2E">
        <w:rPr>
          <w:color w:val="000000"/>
          <w:sz w:val="28"/>
          <w:szCs w:val="28"/>
        </w:rPr>
        <w:t xml:space="preserve">6) </w:t>
      </w:r>
      <w:r w:rsidR="00F92CCA" w:rsidRPr="00DC0E2E">
        <w:rPr>
          <w:color w:val="000000"/>
          <w:sz w:val="28"/>
          <w:szCs w:val="28"/>
        </w:rPr>
        <w:t>Определим</w:t>
      </w:r>
      <w:r w:rsidRPr="00DC0E2E">
        <w:rPr>
          <w:color w:val="000000"/>
          <w:sz w:val="28"/>
          <w:szCs w:val="28"/>
        </w:rPr>
        <w:t xml:space="preserve"> налоговую нагрузку: 6.300 + 9.000 + 187 / 630.000 = 0,0246</w:t>
      </w:r>
      <w:bookmarkEnd w:id="308"/>
    </w:p>
    <w:p w:rsidR="00985789" w:rsidRPr="00DC0E2E" w:rsidRDefault="00985789" w:rsidP="00DC0E2E">
      <w:pPr>
        <w:spacing w:line="360" w:lineRule="auto"/>
        <w:ind w:firstLine="709"/>
        <w:jc w:val="both"/>
        <w:rPr>
          <w:color w:val="000000"/>
          <w:sz w:val="28"/>
          <w:szCs w:val="28"/>
        </w:rPr>
      </w:pPr>
      <w:bookmarkStart w:id="309" w:name="_Toc200134678"/>
      <w:r w:rsidRPr="00DC0E2E">
        <w:rPr>
          <w:color w:val="000000"/>
          <w:sz w:val="28"/>
          <w:szCs w:val="28"/>
        </w:rPr>
        <w:t>Таким образом, налоговая нагрузка</w:t>
      </w:r>
      <w:r w:rsidR="00DC0E2E">
        <w:rPr>
          <w:color w:val="000000"/>
          <w:sz w:val="28"/>
          <w:szCs w:val="28"/>
        </w:rPr>
        <w:t xml:space="preserve"> </w:t>
      </w:r>
      <w:r w:rsidRPr="00DC0E2E">
        <w:rPr>
          <w:color w:val="000000"/>
          <w:sz w:val="28"/>
          <w:szCs w:val="28"/>
        </w:rPr>
        <w:t>ООО</w:t>
      </w:r>
      <w:r w:rsidR="00DC0E2E">
        <w:rPr>
          <w:color w:val="000000"/>
          <w:sz w:val="28"/>
          <w:szCs w:val="28"/>
        </w:rPr>
        <w:t> </w:t>
      </w:r>
      <w:r w:rsidR="00DC0E2E" w:rsidRPr="00DC0E2E">
        <w:rPr>
          <w:color w:val="000000"/>
          <w:sz w:val="28"/>
          <w:szCs w:val="28"/>
        </w:rPr>
        <w:t>«</w:t>
      </w:r>
      <w:r w:rsidRPr="00DC0E2E">
        <w:rPr>
          <w:color w:val="000000"/>
          <w:sz w:val="28"/>
          <w:szCs w:val="28"/>
        </w:rPr>
        <w:t>Стандарт», при выборе объекта налогообложения – доходы</w:t>
      </w:r>
      <w:r w:rsidR="00F92CCA" w:rsidRPr="00DC0E2E">
        <w:rPr>
          <w:color w:val="000000"/>
          <w:sz w:val="28"/>
          <w:szCs w:val="28"/>
        </w:rPr>
        <w:t xml:space="preserve"> минус расходы</w:t>
      </w:r>
      <w:r w:rsidRPr="00DC0E2E">
        <w:rPr>
          <w:color w:val="000000"/>
          <w:sz w:val="28"/>
          <w:szCs w:val="28"/>
        </w:rPr>
        <w:t xml:space="preserve">, за 2006 год составила </w:t>
      </w:r>
      <w:r w:rsidR="00F92CCA" w:rsidRPr="00DC0E2E">
        <w:rPr>
          <w:color w:val="000000"/>
          <w:sz w:val="28"/>
          <w:szCs w:val="28"/>
        </w:rPr>
        <w:t>2,</w:t>
      </w:r>
      <w:r w:rsidR="00DC0E2E" w:rsidRPr="00DC0E2E">
        <w:rPr>
          <w:color w:val="000000"/>
          <w:sz w:val="28"/>
          <w:szCs w:val="28"/>
        </w:rPr>
        <w:t>5</w:t>
      </w:r>
      <w:r w:rsidR="00DC0E2E">
        <w:rPr>
          <w:color w:val="000000"/>
          <w:sz w:val="28"/>
          <w:szCs w:val="28"/>
        </w:rPr>
        <w:t>%</w:t>
      </w:r>
      <w:r w:rsidRPr="00DC0E2E">
        <w:rPr>
          <w:color w:val="000000"/>
          <w:sz w:val="28"/>
          <w:szCs w:val="28"/>
        </w:rPr>
        <w:t>.</w:t>
      </w:r>
      <w:bookmarkEnd w:id="309"/>
    </w:p>
    <w:p w:rsidR="00930FD3" w:rsidRPr="00DC0E2E" w:rsidRDefault="00930FD3" w:rsidP="00DC0E2E">
      <w:pPr>
        <w:spacing w:line="360" w:lineRule="auto"/>
        <w:ind w:firstLine="709"/>
        <w:jc w:val="both"/>
        <w:rPr>
          <w:color w:val="000000"/>
          <w:sz w:val="28"/>
          <w:szCs w:val="28"/>
        </w:rPr>
      </w:pPr>
      <w:bookmarkStart w:id="310" w:name="_Toc200134679"/>
      <w:r w:rsidRPr="00DC0E2E">
        <w:rPr>
          <w:color w:val="000000"/>
          <w:sz w:val="28"/>
          <w:szCs w:val="28"/>
        </w:rPr>
        <w:t>Аналогично рассчитаем налог за 2007 год:</w:t>
      </w:r>
      <w:bookmarkEnd w:id="310"/>
    </w:p>
    <w:p w:rsidR="00930FD3" w:rsidRPr="00DC0E2E" w:rsidRDefault="00930FD3" w:rsidP="00DC0E2E">
      <w:pPr>
        <w:spacing w:line="360" w:lineRule="auto"/>
        <w:ind w:firstLine="709"/>
        <w:jc w:val="both"/>
        <w:rPr>
          <w:color w:val="000000"/>
          <w:sz w:val="28"/>
          <w:szCs w:val="28"/>
        </w:rPr>
      </w:pPr>
      <w:bookmarkStart w:id="311" w:name="_Toc200134680"/>
      <w:r w:rsidRPr="00DC0E2E">
        <w:rPr>
          <w:color w:val="000000"/>
          <w:sz w:val="28"/>
          <w:szCs w:val="28"/>
        </w:rPr>
        <w:t xml:space="preserve">1) </w:t>
      </w:r>
      <w:r w:rsidR="00EA218E" w:rsidRPr="00DC0E2E">
        <w:rPr>
          <w:color w:val="000000"/>
          <w:sz w:val="28"/>
          <w:szCs w:val="28"/>
        </w:rPr>
        <w:t>Произведенные расходы за отчетный период = 17.000</w:t>
      </w:r>
      <w:r w:rsidRPr="00DC0E2E">
        <w:rPr>
          <w:color w:val="000000"/>
          <w:sz w:val="28"/>
          <w:szCs w:val="28"/>
        </w:rPr>
        <w:t xml:space="preserve"> + 3</w:t>
      </w:r>
      <w:r w:rsidR="00EA218E" w:rsidRPr="00DC0E2E">
        <w:rPr>
          <w:color w:val="000000"/>
          <w:sz w:val="28"/>
          <w:szCs w:val="28"/>
        </w:rPr>
        <w:t>06</w:t>
      </w:r>
      <w:r w:rsidRPr="00DC0E2E">
        <w:rPr>
          <w:color w:val="000000"/>
          <w:sz w:val="28"/>
          <w:szCs w:val="28"/>
        </w:rPr>
        <w:t xml:space="preserve">.000 = </w:t>
      </w:r>
      <w:r w:rsidR="00EA218E" w:rsidRPr="00DC0E2E">
        <w:rPr>
          <w:color w:val="000000"/>
          <w:sz w:val="28"/>
          <w:szCs w:val="28"/>
        </w:rPr>
        <w:t>323</w:t>
      </w:r>
      <w:r w:rsidRPr="00DC0E2E">
        <w:rPr>
          <w:color w:val="000000"/>
          <w:sz w:val="28"/>
          <w:szCs w:val="28"/>
        </w:rPr>
        <w:t>.000 рублей</w:t>
      </w:r>
      <w:r w:rsidR="00EA218E" w:rsidRPr="00DC0E2E">
        <w:rPr>
          <w:color w:val="000000"/>
          <w:sz w:val="28"/>
          <w:szCs w:val="28"/>
        </w:rPr>
        <w:t>;</w:t>
      </w:r>
      <w:bookmarkEnd w:id="311"/>
    </w:p>
    <w:p w:rsidR="00EA218E" w:rsidRPr="00DC0E2E" w:rsidRDefault="00EA218E" w:rsidP="00DC0E2E">
      <w:pPr>
        <w:spacing w:line="360" w:lineRule="auto"/>
        <w:ind w:firstLine="709"/>
        <w:jc w:val="both"/>
        <w:rPr>
          <w:color w:val="000000"/>
          <w:sz w:val="28"/>
          <w:szCs w:val="28"/>
        </w:rPr>
      </w:pPr>
      <w:bookmarkStart w:id="312" w:name="_Toc200134681"/>
      <w:r w:rsidRPr="00DC0E2E">
        <w:rPr>
          <w:color w:val="000000"/>
          <w:sz w:val="28"/>
          <w:szCs w:val="28"/>
        </w:rPr>
        <w:t>2) Налоговая база = 344.000 – 323.000 = 21.000 рублей;</w:t>
      </w:r>
      <w:bookmarkEnd w:id="312"/>
    </w:p>
    <w:p w:rsidR="00EA218E" w:rsidRPr="00DC0E2E" w:rsidRDefault="00EA218E" w:rsidP="00DC0E2E">
      <w:pPr>
        <w:spacing w:line="360" w:lineRule="auto"/>
        <w:ind w:firstLine="709"/>
        <w:jc w:val="both"/>
        <w:rPr>
          <w:color w:val="000000"/>
          <w:sz w:val="28"/>
          <w:szCs w:val="28"/>
        </w:rPr>
      </w:pPr>
      <w:bookmarkStart w:id="313" w:name="_Toc200134682"/>
      <w:r w:rsidRPr="00DC0E2E">
        <w:rPr>
          <w:color w:val="000000"/>
          <w:sz w:val="28"/>
          <w:szCs w:val="28"/>
        </w:rPr>
        <w:t>3) Исчисляем сумму налога: 21.000 • 0.15 = 3.150 рублей;</w:t>
      </w:r>
      <w:bookmarkEnd w:id="313"/>
    </w:p>
    <w:p w:rsidR="00EA218E" w:rsidRPr="00DC0E2E" w:rsidRDefault="00EA218E" w:rsidP="00DC0E2E">
      <w:pPr>
        <w:spacing w:line="360" w:lineRule="auto"/>
        <w:ind w:firstLine="709"/>
        <w:jc w:val="both"/>
        <w:rPr>
          <w:color w:val="000000"/>
          <w:sz w:val="28"/>
          <w:szCs w:val="28"/>
        </w:rPr>
      </w:pPr>
      <w:bookmarkStart w:id="314" w:name="_Toc200134683"/>
      <w:r w:rsidRPr="00DC0E2E">
        <w:rPr>
          <w:color w:val="000000"/>
          <w:sz w:val="28"/>
          <w:szCs w:val="28"/>
        </w:rPr>
        <w:t>4) Сумма минимального налога = 344.000 • 0,01 = 3.440 рублей;</w:t>
      </w:r>
      <w:bookmarkEnd w:id="314"/>
    </w:p>
    <w:p w:rsidR="00FF07DA" w:rsidRPr="00DC0E2E" w:rsidRDefault="00FF07DA" w:rsidP="00DC0E2E">
      <w:pPr>
        <w:spacing w:line="360" w:lineRule="auto"/>
        <w:ind w:firstLine="709"/>
        <w:jc w:val="both"/>
        <w:rPr>
          <w:color w:val="000000"/>
          <w:sz w:val="28"/>
          <w:szCs w:val="28"/>
        </w:rPr>
      </w:pPr>
      <w:bookmarkStart w:id="315" w:name="_Toc200134684"/>
      <w:r w:rsidRPr="00DC0E2E">
        <w:rPr>
          <w:color w:val="000000"/>
          <w:sz w:val="28"/>
          <w:szCs w:val="28"/>
        </w:rPr>
        <w:t>5) 3.150 &lt; 3.440, из неравенства видно, что сумма налога исчисленного меньше, чем минимальный налог, значит 3.440 рублей, подлежат уплате в бюджет.</w:t>
      </w:r>
      <w:bookmarkEnd w:id="315"/>
    </w:p>
    <w:p w:rsidR="00F92CCA" w:rsidRPr="00DC0E2E" w:rsidRDefault="00F92CCA" w:rsidP="00DC0E2E">
      <w:pPr>
        <w:spacing w:line="360" w:lineRule="auto"/>
        <w:ind w:firstLine="709"/>
        <w:jc w:val="both"/>
        <w:rPr>
          <w:color w:val="000000"/>
          <w:sz w:val="28"/>
          <w:szCs w:val="28"/>
        </w:rPr>
      </w:pPr>
      <w:bookmarkStart w:id="316" w:name="_Toc200134685"/>
      <w:r w:rsidRPr="00DC0E2E">
        <w:rPr>
          <w:color w:val="000000"/>
          <w:sz w:val="28"/>
          <w:szCs w:val="28"/>
        </w:rPr>
        <w:t>6) Определим налоговую нагрузку: 3.440 + 31.773 + 90 / 344.000 = 0,1026</w:t>
      </w:r>
      <w:bookmarkEnd w:id="316"/>
    </w:p>
    <w:p w:rsidR="00F92CCA" w:rsidRPr="00DC0E2E" w:rsidRDefault="00F92CCA" w:rsidP="00DC0E2E">
      <w:pPr>
        <w:spacing w:line="360" w:lineRule="auto"/>
        <w:ind w:firstLine="709"/>
        <w:jc w:val="both"/>
        <w:rPr>
          <w:color w:val="000000"/>
          <w:sz w:val="28"/>
          <w:szCs w:val="28"/>
        </w:rPr>
      </w:pPr>
      <w:bookmarkStart w:id="317" w:name="_Toc200134686"/>
      <w:r w:rsidRPr="00DC0E2E">
        <w:rPr>
          <w:color w:val="000000"/>
          <w:sz w:val="28"/>
          <w:szCs w:val="28"/>
        </w:rPr>
        <w:t>Таким образом, налоговая нагрузка</w:t>
      </w:r>
      <w:r w:rsidR="00DC0E2E">
        <w:rPr>
          <w:color w:val="000000"/>
          <w:sz w:val="28"/>
          <w:szCs w:val="28"/>
        </w:rPr>
        <w:t xml:space="preserve"> </w:t>
      </w:r>
      <w:r w:rsidRPr="00DC0E2E">
        <w:rPr>
          <w:color w:val="000000"/>
          <w:sz w:val="28"/>
          <w:szCs w:val="28"/>
        </w:rPr>
        <w:t>ООО</w:t>
      </w:r>
      <w:r w:rsidR="00DC0E2E">
        <w:rPr>
          <w:color w:val="000000"/>
          <w:sz w:val="28"/>
          <w:szCs w:val="28"/>
        </w:rPr>
        <w:t> </w:t>
      </w:r>
      <w:r w:rsidR="00DC0E2E" w:rsidRPr="00DC0E2E">
        <w:rPr>
          <w:color w:val="000000"/>
          <w:sz w:val="28"/>
          <w:szCs w:val="28"/>
        </w:rPr>
        <w:t>«</w:t>
      </w:r>
      <w:r w:rsidRPr="00DC0E2E">
        <w:rPr>
          <w:color w:val="000000"/>
          <w:sz w:val="28"/>
          <w:szCs w:val="28"/>
        </w:rPr>
        <w:t>Стандарт», при выборе объекта налогообложения – доходы минус расходы, за 2007 год составила 1</w:t>
      </w:r>
      <w:r w:rsidR="00DC0E2E" w:rsidRPr="00DC0E2E">
        <w:rPr>
          <w:color w:val="000000"/>
          <w:sz w:val="28"/>
          <w:szCs w:val="28"/>
        </w:rPr>
        <w:t>0</w:t>
      </w:r>
      <w:r w:rsidR="00DC0E2E">
        <w:rPr>
          <w:color w:val="000000"/>
          <w:sz w:val="28"/>
          <w:szCs w:val="28"/>
        </w:rPr>
        <w:t>%</w:t>
      </w:r>
      <w:r w:rsidRPr="00DC0E2E">
        <w:rPr>
          <w:color w:val="000000"/>
          <w:sz w:val="28"/>
          <w:szCs w:val="28"/>
        </w:rPr>
        <w:t>.</w:t>
      </w:r>
      <w:bookmarkEnd w:id="317"/>
    </w:p>
    <w:p w:rsidR="00C300BC" w:rsidRDefault="00C300BC" w:rsidP="00DC0E2E">
      <w:pPr>
        <w:spacing w:line="360" w:lineRule="auto"/>
        <w:ind w:firstLine="709"/>
        <w:jc w:val="both"/>
        <w:rPr>
          <w:color w:val="000000"/>
          <w:sz w:val="28"/>
          <w:szCs w:val="28"/>
        </w:rPr>
      </w:pPr>
      <w:bookmarkStart w:id="318" w:name="_Toc200134687"/>
    </w:p>
    <w:p w:rsidR="00106D38" w:rsidRPr="00C300BC" w:rsidRDefault="00106D38" w:rsidP="00DC0E2E">
      <w:pPr>
        <w:spacing w:line="360" w:lineRule="auto"/>
        <w:ind w:firstLine="709"/>
        <w:jc w:val="both"/>
        <w:rPr>
          <w:b/>
          <w:color w:val="000000"/>
          <w:sz w:val="28"/>
          <w:szCs w:val="28"/>
        </w:rPr>
      </w:pPr>
      <w:r w:rsidRPr="00C300BC">
        <w:rPr>
          <w:b/>
          <w:color w:val="000000"/>
          <w:sz w:val="28"/>
          <w:szCs w:val="28"/>
        </w:rPr>
        <w:t>3.3 Анализ налоговой нагрузки ООО</w:t>
      </w:r>
      <w:r w:rsidR="00DC0E2E" w:rsidRPr="00C300BC">
        <w:rPr>
          <w:b/>
          <w:color w:val="000000"/>
          <w:sz w:val="28"/>
          <w:szCs w:val="28"/>
        </w:rPr>
        <w:t> «</w:t>
      </w:r>
      <w:r w:rsidRPr="00C300BC">
        <w:rPr>
          <w:b/>
          <w:color w:val="000000"/>
          <w:sz w:val="28"/>
          <w:szCs w:val="28"/>
        </w:rPr>
        <w:t>Стандарт»</w:t>
      </w:r>
      <w:bookmarkEnd w:id="318"/>
    </w:p>
    <w:p w:rsidR="00C300BC" w:rsidRDefault="00C300BC" w:rsidP="00DC0E2E">
      <w:pPr>
        <w:spacing w:line="360" w:lineRule="auto"/>
        <w:ind w:firstLine="709"/>
        <w:jc w:val="both"/>
        <w:rPr>
          <w:i/>
          <w:color w:val="000000"/>
          <w:sz w:val="28"/>
          <w:szCs w:val="28"/>
        </w:rPr>
      </w:pPr>
      <w:bookmarkStart w:id="319" w:name="_Toc200134688"/>
    </w:p>
    <w:p w:rsidR="00930FD3" w:rsidRPr="00C300BC" w:rsidRDefault="00F92CCA" w:rsidP="00DC0E2E">
      <w:pPr>
        <w:spacing w:line="360" w:lineRule="auto"/>
        <w:ind w:firstLine="709"/>
        <w:jc w:val="both"/>
        <w:rPr>
          <w:color w:val="000000"/>
          <w:sz w:val="28"/>
          <w:szCs w:val="28"/>
        </w:rPr>
      </w:pPr>
      <w:r w:rsidRPr="00C300BC">
        <w:rPr>
          <w:color w:val="000000"/>
          <w:sz w:val="28"/>
          <w:szCs w:val="28"/>
        </w:rPr>
        <w:t xml:space="preserve">Таблица 4. </w:t>
      </w:r>
      <w:r w:rsidR="00106D38" w:rsidRPr="00C300BC">
        <w:rPr>
          <w:color w:val="000000"/>
          <w:sz w:val="28"/>
          <w:szCs w:val="28"/>
        </w:rPr>
        <w:t>Налоговая нагрузка при разных системах налогообложения</w:t>
      </w:r>
      <w:bookmarkEnd w:id="319"/>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4"/>
        <w:gridCol w:w="3014"/>
        <w:gridCol w:w="1733"/>
        <w:gridCol w:w="2486"/>
      </w:tblGrid>
      <w:tr w:rsidR="00106D38" w:rsidRPr="00257E84" w:rsidTr="00257E84">
        <w:trPr>
          <w:cantSplit/>
          <w:trHeight w:val="258"/>
          <w:jc w:val="center"/>
        </w:trPr>
        <w:tc>
          <w:tcPr>
            <w:tcW w:w="1110" w:type="pct"/>
            <w:vMerge w:val="restart"/>
            <w:shd w:val="clear" w:color="auto" w:fill="auto"/>
          </w:tcPr>
          <w:p w:rsidR="00106D38" w:rsidRPr="00257E84" w:rsidRDefault="00106D38" w:rsidP="00257E84">
            <w:pPr>
              <w:spacing w:line="360" w:lineRule="auto"/>
              <w:jc w:val="both"/>
              <w:rPr>
                <w:color w:val="000000"/>
                <w:sz w:val="20"/>
              </w:rPr>
            </w:pPr>
            <w:bookmarkStart w:id="320" w:name="_Toc200134689"/>
            <w:r w:rsidRPr="00257E84">
              <w:rPr>
                <w:color w:val="000000"/>
                <w:sz w:val="20"/>
              </w:rPr>
              <w:t>Отчетный период</w:t>
            </w:r>
            <w:bookmarkEnd w:id="320"/>
          </w:p>
        </w:tc>
        <w:tc>
          <w:tcPr>
            <w:tcW w:w="1621" w:type="pct"/>
            <w:vMerge w:val="restart"/>
            <w:shd w:val="clear" w:color="auto" w:fill="auto"/>
          </w:tcPr>
          <w:p w:rsidR="00106D38" w:rsidRPr="00257E84" w:rsidRDefault="00106D38" w:rsidP="00257E84">
            <w:pPr>
              <w:spacing w:line="360" w:lineRule="auto"/>
              <w:jc w:val="both"/>
              <w:rPr>
                <w:color w:val="000000"/>
                <w:sz w:val="20"/>
              </w:rPr>
            </w:pPr>
            <w:bookmarkStart w:id="321" w:name="_Toc200134690"/>
            <w:r w:rsidRPr="00257E84">
              <w:rPr>
                <w:color w:val="000000"/>
                <w:sz w:val="20"/>
              </w:rPr>
              <w:t>Общий режим налогообложения</w:t>
            </w:r>
            <w:bookmarkEnd w:id="321"/>
          </w:p>
        </w:tc>
        <w:tc>
          <w:tcPr>
            <w:tcW w:w="2269" w:type="pct"/>
            <w:gridSpan w:val="2"/>
            <w:shd w:val="clear" w:color="auto" w:fill="auto"/>
          </w:tcPr>
          <w:p w:rsidR="00106D38" w:rsidRPr="00257E84" w:rsidRDefault="00106D38" w:rsidP="00257E84">
            <w:pPr>
              <w:spacing w:line="360" w:lineRule="auto"/>
              <w:jc w:val="both"/>
              <w:rPr>
                <w:color w:val="000000"/>
                <w:sz w:val="20"/>
              </w:rPr>
            </w:pPr>
            <w:bookmarkStart w:id="322" w:name="_Toc200134691"/>
            <w:r w:rsidRPr="00257E84">
              <w:rPr>
                <w:color w:val="000000"/>
                <w:sz w:val="20"/>
              </w:rPr>
              <w:t>Упрощенная система налогообложения</w:t>
            </w:r>
            <w:bookmarkEnd w:id="322"/>
          </w:p>
        </w:tc>
      </w:tr>
      <w:tr w:rsidR="00106D38" w:rsidRPr="00257E84" w:rsidTr="00257E84">
        <w:trPr>
          <w:cantSplit/>
          <w:trHeight w:val="229"/>
          <w:jc w:val="center"/>
        </w:trPr>
        <w:tc>
          <w:tcPr>
            <w:tcW w:w="1110" w:type="pct"/>
            <w:vMerge/>
            <w:shd w:val="clear" w:color="auto" w:fill="auto"/>
          </w:tcPr>
          <w:p w:rsidR="00106D38" w:rsidRPr="00257E84" w:rsidRDefault="00106D38" w:rsidP="00257E84">
            <w:pPr>
              <w:spacing w:line="360" w:lineRule="auto"/>
              <w:jc w:val="both"/>
              <w:rPr>
                <w:color w:val="000000"/>
                <w:sz w:val="20"/>
              </w:rPr>
            </w:pPr>
          </w:p>
        </w:tc>
        <w:tc>
          <w:tcPr>
            <w:tcW w:w="1621" w:type="pct"/>
            <w:vMerge/>
            <w:shd w:val="clear" w:color="auto" w:fill="auto"/>
          </w:tcPr>
          <w:p w:rsidR="00106D38" w:rsidRPr="00257E84" w:rsidRDefault="00106D38" w:rsidP="00257E84">
            <w:pPr>
              <w:spacing w:line="360" w:lineRule="auto"/>
              <w:jc w:val="both"/>
              <w:rPr>
                <w:color w:val="000000"/>
                <w:sz w:val="20"/>
              </w:rPr>
            </w:pPr>
          </w:p>
        </w:tc>
        <w:tc>
          <w:tcPr>
            <w:tcW w:w="932" w:type="pct"/>
            <w:shd w:val="clear" w:color="auto" w:fill="auto"/>
          </w:tcPr>
          <w:p w:rsidR="00106D38" w:rsidRPr="00257E84" w:rsidRDefault="00106D38" w:rsidP="00257E84">
            <w:pPr>
              <w:spacing w:line="360" w:lineRule="auto"/>
              <w:jc w:val="both"/>
              <w:rPr>
                <w:color w:val="000000"/>
                <w:sz w:val="20"/>
              </w:rPr>
            </w:pPr>
            <w:bookmarkStart w:id="323" w:name="_Toc200134692"/>
            <w:r w:rsidRPr="00257E84">
              <w:rPr>
                <w:color w:val="000000"/>
                <w:sz w:val="20"/>
              </w:rPr>
              <w:t>Доходы</w:t>
            </w:r>
            <w:bookmarkEnd w:id="323"/>
          </w:p>
        </w:tc>
        <w:tc>
          <w:tcPr>
            <w:tcW w:w="1337" w:type="pct"/>
            <w:shd w:val="clear" w:color="auto" w:fill="auto"/>
          </w:tcPr>
          <w:p w:rsidR="00106D38" w:rsidRPr="00257E84" w:rsidRDefault="00106D38" w:rsidP="00257E84">
            <w:pPr>
              <w:spacing w:line="360" w:lineRule="auto"/>
              <w:jc w:val="both"/>
              <w:rPr>
                <w:color w:val="000000"/>
                <w:sz w:val="20"/>
              </w:rPr>
            </w:pPr>
            <w:bookmarkStart w:id="324" w:name="_Toc200134693"/>
            <w:r w:rsidRPr="00257E84">
              <w:rPr>
                <w:color w:val="000000"/>
                <w:sz w:val="20"/>
              </w:rPr>
              <w:t>Доходы минус расходы</w:t>
            </w:r>
            <w:bookmarkEnd w:id="324"/>
          </w:p>
        </w:tc>
      </w:tr>
      <w:tr w:rsidR="00106D38" w:rsidRPr="00257E84" w:rsidTr="00257E84">
        <w:trPr>
          <w:cantSplit/>
          <w:trHeight w:val="265"/>
          <w:jc w:val="center"/>
        </w:trPr>
        <w:tc>
          <w:tcPr>
            <w:tcW w:w="1110" w:type="pct"/>
            <w:shd w:val="clear" w:color="auto" w:fill="auto"/>
          </w:tcPr>
          <w:p w:rsidR="00106D38" w:rsidRPr="00257E84" w:rsidRDefault="00106D38" w:rsidP="00257E84">
            <w:pPr>
              <w:spacing w:line="360" w:lineRule="auto"/>
              <w:jc w:val="both"/>
              <w:rPr>
                <w:color w:val="000000"/>
                <w:sz w:val="20"/>
              </w:rPr>
            </w:pPr>
            <w:bookmarkStart w:id="325" w:name="_Toc200134694"/>
            <w:r w:rsidRPr="00257E84">
              <w:rPr>
                <w:color w:val="000000"/>
                <w:sz w:val="20"/>
              </w:rPr>
              <w:t>2006</w:t>
            </w:r>
            <w:bookmarkEnd w:id="325"/>
          </w:p>
        </w:tc>
        <w:tc>
          <w:tcPr>
            <w:tcW w:w="1621" w:type="pct"/>
            <w:shd w:val="clear" w:color="auto" w:fill="auto"/>
          </w:tcPr>
          <w:p w:rsidR="00106D38" w:rsidRPr="00257E84" w:rsidRDefault="000B56E6" w:rsidP="00257E84">
            <w:pPr>
              <w:spacing w:line="360" w:lineRule="auto"/>
              <w:jc w:val="both"/>
              <w:rPr>
                <w:color w:val="000000"/>
                <w:sz w:val="20"/>
              </w:rPr>
            </w:pPr>
            <w:bookmarkStart w:id="326" w:name="_Toc200134695"/>
            <w:r w:rsidRPr="00257E84">
              <w:rPr>
                <w:color w:val="000000"/>
                <w:sz w:val="20"/>
              </w:rPr>
              <w:t>3</w:t>
            </w:r>
            <w:r w:rsidR="00DC0E2E" w:rsidRPr="00257E84">
              <w:rPr>
                <w:color w:val="000000"/>
                <w:sz w:val="20"/>
              </w:rPr>
              <w:t>8</w:t>
            </w:r>
            <w:bookmarkEnd w:id="326"/>
            <w:r w:rsidR="00DC0E2E" w:rsidRPr="00257E84">
              <w:rPr>
                <w:color w:val="000000"/>
                <w:sz w:val="20"/>
              </w:rPr>
              <w:t>%</w:t>
            </w:r>
          </w:p>
        </w:tc>
        <w:tc>
          <w:tcPr>
            <w:tcW w:w="932" w:type="pct"/>
            <w:shd w:val="clear" w:color="auto" w:fill="auto"/>
          </w:tcPr>
          <w:p w:rsidR="00106D38" w:rsidRPr="00257E84" w:rsidRDefault="00DC0E2E" w:rsidP="00257E84">
            <w:pPr>
              <w:spacing w:line="360" w:lineRule="auto"/>
              <w:jc w:val="both"/>
              <w:rPr>
                <w:color w:val="000000"/>
                <w:sz w:val="20"/>
              </w:rPr>
            </w:pPr>
            <w:r w:rsidRPr="00257E84">
              <w:rPr>
                <w:color w:val="000000"/>
                <w:sz w:val="20"/>
              </w:rPr>
              <w:t>6%</w:t>
            </w:r>
          </w:p>
        </w:tc>
        <w:tc>
          <w:tcPr>
            <w:tcW w:w="1337" w:type="pct"/>
            <w:shd w:val="clear" w:color="auto" w:fill="auto"/>
          </w:tcPr>
          <w:p w:rsidR="00106D38" w:rsidRPr="00257E84" w:rsidRDefault="000B56E6" w:rsidP="00257E84">
            <w:pPr>
              <w:spacing w:line="360" w:lineRule="auto"/>
              <w:jc w:val="both"/>
              <w:rPr>
                <w:color w:val="000000"/>
                <w:sz w:val="20"/>
              </w:rPr>
            </w:pPr>
            <w:bookmarkStart w:id="327" w:name="_Toc200134697"/>
            <w:r w:rsidRPr="00257E84">
              <w:rPr>
                <w:color w:val="000000"/>
                <w:sz w:val="20"/>
              </w:rPr>
              <w:t>2,</w:t>
            </w:r>
            <w:r w:rsidR="00DC0E2E" w:rsidRPr="00257E84">
              <w:rPr>
                <w:color w:val="000000"/>
                <w:sz w:val="20"/>
              </w:rPr>
              <w:t>5</w:t>
            </w:r>
            <w:bookmarkEnd w:id="327"/>
            <w:r w:rsidR="00DC0E2E" w:rsidRPr="00257E84">
              <w:rPr>
                <w:color w:val="000000"/>
                <w:sz w:val="20"/>
              </w:rPr>
              <w:t>%</w:t>
            </w:r>
          </w:p>
        </w:tc>
      </w:tr>
      <w:tr w:rsidR="00106D38" w:rsidRPr="00257E84" w:rsidTr="00257E84">
        <w:trPr>
          <w:cantSplit/>
          <w:trHeight w:val="260"/>
          <w:jc w:val="center"/>
        </w:trPr>
        <w:tc>
          <w:tcPr>
            <w:tcW w:w="1110" w:type="pct"/>
            <w:shd w:val="clear" w:color="auto" w:fill="auto"/>
          </w:tcPr>
          <w:p w:rsidR="00106D38" w:rsidRPr="00257E84" w:rsidRDefault="00106D38" w:rsidP="00257E84">
            <w:pPr>
              <w:spacing w:line="360" w:lineRule="auto"/>
              <w:jc w:val="both"/>
              <w:rPr>
                <w:color w:val="000000"/>
                <w:sz w:val="20"/>
              </w:rPr>
            </w:pPr>
            <w:bookmarkStart w:id="328" w:name="_Toc200134698"/>
            <w:r w:rsidRPr="00257E84">
              <w:rPr>
                <w:color w:val="000000"/>
                <w:sz w:val="20"/>
              </w:rPr>
              <w:t>2007</w:t>
            </w:r>
            <w:bookmarkEnd w:id="328"/>
          </w:p>
        </w:tc>
        <w:tc>
          <w:tcPr>
            <w:tcW w:w="1621" w:type="pct"/>
            <w:shd w:val="clear" w:color="auto" w:fill="auto"/>
          </w:tcPr>
          <w:p w:rsidR="00106D38" w:rsidRPr="00257E84" w:rsidRDefault="000B56E6" w:rsidP="00257E84">
            <w:pPr>
              <w:spacing w:line="360" w:lineRule="auto"/>
              <w:jc w:val="both"/>
              <w:rPr>
                <w:color w:val="000000"/>
                <w:sz w:val="20"/>
              </w:rPr>
            </w:pPr>
            <w:bookmarkStart w:id="329" w:name="_Toc200134699"/>
            <w:r w:rsidRPr="00257E84">
              <w:rPr>
                <w:color w:val="000000"/>
                <w:sz w:val="20"/>
              </w:rPr>
              <w:t>4</w:t>
            </w:r>
            <w:r w:rsidR="00DC0E2E" w:rsidRPr="00257E84">
              <w:rPr>
                <w:color w:val="000000"/>
                <w:sz w:val="20"/>
              </w:rPr>
              <w:t>9</w:t>
            </w:r>
            <w:bookmarkEnd w:id="329"/>
            <w:r w:rsidR="00DC0E2E" w:rsidRPr="00257E84">
              <w:rPr>
                <w:color w:val="000000"/>
                <w:sz w:val="20"/>
              </w:rPr>
              <w:t>%</w:t>
            </w:r>
          </w:p>
        </w:tc>
        <w:tc>
          <w:tcPr>
            <w:tcW w:w="932" w:type="pct"/>
            <w:shd w:val="clear" w:color="auto" w:fill="auto"/>
          </w:tcPr>
          <w:p w:rsidR="00106D38" w:rsidRPr="00257E84" w:rsidRDefault="000B56E6" w:rsidP="00257E84">
            <w:pPr>
              <w:spacing w:line="360" w:lineRule="auto"/>
              <w:jc w:val="both"/>
              <w:rPr>
                <w:color w:val="000000"/>
                <w:sz w:val="20"/>
              </w:rPr>
            </w:pPr>
            <w:bookmarkStart w:id="330" w:name="_Toc200134700"/>
            <w:r w:rsidRPr="00257E84">
              <w:rPr>
                <w:color w:val="000000"/>
                <w:sz w:val="20"/>
              </w:rPr>
              <w:t>1</w:t>
            </w:r>
            <w:r w:rsidR="00DC0E2E" w:rsidRPr="00257E84">
              <w:rPr>
                <w:color w:val="000000"/>
                <w:sz w:val="20"/>
              </w:rPr>
              <w:t>2</w:t>
            </w:r>
            <w:bookmarkEnd w:id="330"/>
            <w:r w:rsidR="00DC0E2E" w:rsidRPr="00257E84">
              <w:rPr>
                <w:color w:val="000000"/>
                <w:sz w:val="20"/>
              </w:rPr>
              <w:t>%</w:t>
            </w:r>
          </w:p>
        </w:tc>
        <w:tc>
          <w:tcPr>
            <w:tcW w:w="1337" w:type="pct"/>
            <w:shd w:val="clear" w:color="auto" w:fill="auto"/>
          </w:tcPr>
          <w:p w:rsidR="00106D38" w:rsidRPr="00257E84" w:rsidRDefault="000B56E6" w:rsidP="00257E84">
            <w:pPr>
              <w:spacing w:line="360" w:lineRule="auto"/>
              <w:jc w:val="both"/>
              <w:rPr>
                <w:color w:val="000000"/>
                <w:sz w:val="20"/>
              </w:rPr>
            </w:pPr>
            <w:bookmarkStart w:id="331" w:name="_Toc200134701"/>
            <w:r w:rsidRPr="00257E84">
              <w:rPr>
                <w:color w:val="000000"/>
                <w:sz w:val="20"/>
              </w:rPr>
              <w:t>1</w:t>
            </w:r>
            <w:r w:rsidR="00DC0E2E" w:rsidRPr="00257E84">
              <w:rPr>
                <w:color w:val="000000"/>
                <w:sz w:val="20"/>
              </w:rPr>
              <w:t>0</w:t>
            </w:r>
            <w:bookmarkEnd w:id="331"/>
            <w:r w:rsidR="00DC0E2E" w:rsidRPr="00257E84">
              <w:rPr>
                <w:color w:val="000000"/>
                <w:sz w:val="20"/>
              </w:rPr>
              <w:t>%</w:t>
            </w:r>
          </w:p>
        </w:tc>
      </w:tr>
    </w:tbl>
    <w:p w:rsidR="00106D38" w:rsidRPr="00DC0E2E" w:rsidRDefault="00106D38" w:rsidP="00DC0E2E">
      <w:pPr>
        <w:spacing w:line="360" w:lineRule="auto"/>
        <w:ind w:firstLine="709"/>
        <w:jc w:val="both"/>
        <w:rPr>
          <w:color w:val="000000"/>
          <w:sz w:val="28"/>
          <w:szCs w:val="28"/>
        </w:rPr>
      </w:pPr>
    </w:p>
    <w:p w:rsidR="00292BD3" w:rsidRDefault="000B22A3" w:rsidP="00DC0E2E">
      <w:pPr>
        <w:spacing w:line="360" w:lineRule="auto"/>
        <w:ind w:firstLine="709"/>
        <w:jc w:val="both"/>
        <w:rPr>
          <w:color w:val="000000"/>
          <w:sz w:val="28"/>
          <w:szCs w:val="28"/>
        </w:rPr>
      </w:pPr>
      <w:bookmarkStart w:id="332" w:name="_Toc200134702"/>
      <w:r w:rsidRPr="00DC0E2E">
        <w:rPr>
          <w:color w:val="000000"/>
          <w:sz w:val="28"/>
          <w:szCs w:val="28"/>
        </w:rPr>
        <w:t>Схематично это можно изобразить на диаграмме:</w:t>
      </w:r>
      <w:bookmarkEnd w:id="332"/>
    </w:p>
    <w:p w:rsidR="00C300BC" w:rsidRDefault="00C300BC" w:rsidP="00DC0E2E">
      <w:pPr>
        <w:spacing w:line="360" w:lineRule="auto"/>
        <w:ind w:firstLine="709"/>
        <w:jc w:val="both"/>
        <w:rPr>
          <w:color w:val="000000"/>
          <w:sz w:val="28"/>
          <w:szCs w:val="28"/>
        </w:rPr>
      </w:pPr>
    </w:p>
    <w:p w:rsidR="000B22A3" w:rsidRPr="00DC0E2E" w:rsidRDefault="00C300BC" w:rsidP="00DC0E2E">
      <w:pPr>
        <w:spacing w:line="360" w:lineRule="auto"/>
        <w:ind w:firstLine="709"/>
        <w:jc w:val="both"/>
        <w:rPr>
          <w:color w:val="000000"/>
          <w:sz w:val="28"/>
          <w:szCs w:val="28"/>
        </w:rPr>
      </w:pPr>
      <w:r>
        <w:rPr>
          <w:color w:val="000000"/>
          <w:sz w:val="28"/>
          <w:szCs w:val="28"/>
        </w:rPr>
        <w:br w:type="page"/>
      </w:r>
      <w:bookmarkStart w:id="333" w:name="_Toc200134703"/>
      <w:r w:rsidR="00034525">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249pt">
            <v:imagedata r:id="rId7" o:title=""/>
          </v:shape>
        </w:pict>
      </w:r>
      <w:bookmarkEnd w:id="333"/>
    </w:p>
    <w:p w:rsidR="00C300BC" w:rsidRDefault="00C300BC" w:rsidP="00DC0E2E">
      <w:pPr>
        <w:spacing w:line="360" w:lineRule="auto"/>
        <w:ind w:firstLine="709"/>
        <w:jc w:val="both"/>
        <w:rPr>
          <w:color w:val="000000"/>
          <w:sz w:val="28"/>
          <w:szCs w:val="28"/>
        </w:rPr>
      </w:pPr>
      <w:bookmarkStart w:id="334" w:name="_Toc200134704"/>
    </w:p>
    <w:p w:rsidR="005F5D7A" w:rsidRPr="00DC0E2E" w:rsidRDefault="001C18DC" w:rsidP="00DC0E2E">
      <w:pPr>
        <w:spacing w:line="360" w:lineRule="auto"/>
        <w:ind w:firstLine="709"/>
        <w:jc w:val="both"/>
        <w:rPr>
          <w:color w:val="000000"/>
          <w:sz w:val="28"/>
          <w:szCs w:val="28"/>
        </w:rPr>
      </w:pPr>
      <w:r w:rsidRPr="00DC0E2E">
        <w:rPr>
          <w:color w:val="000000"/>
          <w:sz w:val="28"/>
          <w:szCs w:val="28"/>
        </w:rPr>
        <w:t xml:space="preserve">Выводы: </w:t>
      </w:r>
      <w:r w:rsidR="005F5D7A" w:rsidRPr="00DC0E2E">
        <w:rPr>
          <w:color w:val="000000"/>
          <w:sz w:val="28"/>
          <w:szCs w:val="28"/>
        </w:rPr>
        <w:t>анализируя</w:t>
      </w:r>
      <w:r w:rsidRPr="00DC0E2E">
        <w:rPr>
          <w:color w:val="000000"/>
          <w:sz w:val="28"/>
          <w:szCs w:val="28"/>
        </w:rPr>
        <w:t xml:space="preserve"> приведенные выше данные, можно сделать вывод, что для данной организации выбор общей системы налогообложения наиболее непривлекателен, потому как налоговая нагрузка при</w:t>
      </w:r>
      <w:r w:rsidR="007D73E7" w:rsidRPr="00DC0E2E">
        <w:rPr>
          <w:color w:val="000000"/>
          <w:sz w:val="28"/>
          <w:szCs w:val="28"/>
        </w:rPr>
        <w:t xml:space="preserve"> упрощенной</w:t>
      </w:r>
      <w:r w:rsidRPr="00DC0E2E">
        <w:rPr>
          <w:color w:val="000000"/>
          <w:sz w:val="28"/>
          <w:szCs w:val="28"/>
        </w:rPr>
        <w:t xml:space="preserve"> систем</w:t>
      </w:r>
      <w:r w:rsidR="007D73E7" w:rsidRPr="00DC0E2E">
        <w:rPr>
          <w:color w:val="000000"/>
          <w:sz w:val="28"/>
          <w:szCs w:val="28"/>
        </w:rPr>
        <w:t>е</w:t>
      </w:r>
      <w:r w:rsidRPr="00DC0E2E">
        <w:rPr>
          <w:color w:val="000000"/>
          <w:sz w:val="28"/>
          <w:szCs w:val="28"/>
        </w:rPr>
        <w:t xml:space="preserve"> налогообложения </w:t>
      </w:r>
      <w:r w:rsidR="007D73E7" w:rsidRPr="00DC0E2E">
        <w:rPr>
          <w:color w:val="000000"/>
          <w:sz w:val="28"/>
          <w:szCs w:val="28"/>
        </w:rPr>
        <w:t>в несколько раз меньше.</w:t>
      </w:r>
      <w:bookmarkEnd w:id="334"/>
    </w:p>
    <w:p w:rsidR="00930FD3" w:rsidRPr="00DC0E2E" w:rsidRDefault="004F07FC" w:rsidP="00DC0E2E">
      <w:pPr>
        <w:spacing w:line="360" w:lineRule="auto"/>
        <w:ind w:firstLine="709"/>
        <w:jc w:val="both"/>
        <w:rPr>
          <w:color w:val="000000"/>
          <w:sz w:val="28"/>
          <w:szCs w:val="28"/>
        </w:rPr>
      </w:pPr>
      <w:bookmarkStart w:id="335" w:name="_Toc200134705"/>
      <w:r w:rsidRPr="00DC0E2E">
        <w:rPr>
          <w:color w:val="000000"/>
          <w:sz w:val="28"/>
          <w:szCs w:val="28"/>
        </w:rPr>
        <w:t>Из диаграммы видно, что фирме</w:t>
      </w:r>
      <w:r w:rsidR="00DC0E2E">
        <w:rPr>
          <w:color w:val="000000"/>
          <w:sz w:val="28"/>
          <w:szCs w:val="28"/>
        </w:rPr>
        <w:t xml:space="preserve"> </w:t>
      </w:r>
      <w:r w:rsidRPr="00DC0E2E">
        <w:rPr>
          <w:color w:val="000000"/>
          <w:sz w:val="28"/>
          <w:szCs w:val="28"/>
        </w:rPr>
        <w:t>«Стандарт»</w:t>
      </w:r>
      <w:r w:rsidR="005F5D7A" w:rsidRPr="00DC0E2E">
        <w:rPr>
          <w:color w:val="000000"/>
          <w:sz w:val="28"/>
          <w:szCs w:val="28"/>
        </w:rPr>
        <w:t>,</w:t>
      </w:r>
      <w:r w:rsidRPr="00DC0E2E">
        <w:rPr>
          <w:color w:val="000000"/>
          <w:sz w:val="28"/>
          <w:szCs w:val="28"/>
        </w:rPr>
        <w:t xml:space="preserve"> с</w:t>
      </w:r>
      <w:r w:rsidR="005F5D7A" w:rsidRPr="00DC0E2E">
        <w:rPr>
          <w:color w:val="000000"/>
          <w:sz w:val="28"/>
          <w:szCs w:val="28"/>
        </w:rPr>
        <w:t>огласно данным</w:t>
      </w:r>
      <w:r w:rsidRPr="00DC0E2E">
        <w:rPr>
          <w:color w:val="000000"/>
          <w:sz w:val="28"/>
          <w:szCs w:val="28"/>
        </w:rPr>
        <w:t xml:space="preserve"> </w:t>
      </w:r>
      <w:r w:rsidR="005F5D7A" w:rsidRPr="00DC0E2E">
        <w:rPr>
          <w:color w:val="000000"/>
          <w:sz w:val="28"/>
          <w:szCs w:val="28"/>
        </w:rPr>
        <w:t>результатов</w:t>
      </w:r>
      <w:r w:rsidR="00DC0E2E">
        <w:rPr>
          <w:color w:val="000000"/>
          <w:sz w:val="28"/>
          <w:szCs w:val="28"/>
        </w:rPr>
        <w:t xml:space="preserve"> </w:t>
      </w:r>
      <w:r w:rsidRPr="00DC0E2E">
        <w:rPr>
          <w:color w:val="000000"/>
          <w:sz w:val="28"/>
          <w:szCs w:val="28"/>
        </w:rPr>
        <w:t>хозяйственной деятельности за 2006</w:t>
      </w:r>
      <w:r w:rsidR="00DC0E2E">
        <w:rPr>
          <w:color w:val="000000"/>
          <w:sz w:val="28"/>
          <w:szCs w:val="28"/>
        </w:rPr>
        <w:t>–</w:t>
      </w:r>
      <w:r w:rsidR="00DC0E2E" w:rsidRPr="00DC0E2E">
        <w:rPr>
          <w:color w:val="000000"/>
          <w:sz w:val="28"/>
          <w:szCs w:val="28"/>
        </w:rPr>
        <w:t>2007</w:t>
      </w:r>
      <w:r w:rsidR="00DC0E2E">
        <w:rPr>
          <w:color w:val="000000"/>
          <w:sz w:val="28"/>
          <w:szCs w:val="28"/>
        </w:rPr>
        <w:t> </w:t>
      </w:r>
      <w:r w:rsidR="00DC0E2E" w:rsidRPr="00DC0E2E">
        <w:rPr>
          <w:color w:val="000000"/>
          <w:sz w:val="28"/>
          <w:szCs w:val="28"/>
        </w:rPr>
        <w:t>гг</w:t>
      </w:r>
      <w:r w:rsidRPr="00DC0E2E">
        <w:rPr>
          <w:color w:val="000000"/>
          <w:sz w:val="28"/>
          <w:szCs w:val="28"/>
        </w:rPr>
        <w:t>.</w:t>
      </w:r>
      <w:r w:rsidR="005F5D7A" w:rsidRPr="00DC0E2E">
        <w:rPr>
          <w:color w:val="000000"/>
          <w:sz w:val="28"/>
          <w:szCs w:val="28"/>
        </w:rPr>
        <w:t>,</w:t>
      </w:r>
      <w:r w:rsidRPr="00DC0E2E">
        <w:rPr>
          <w:color w:val="000000"/>
          <w:sz w:val="28"/>
          <w:szCs w:val="28"/>
        </w:rPr>
        <w:t xml:space="preserve"> наиболее выгодно применять упрощенную систему налогообложения с объектом налогообложения – доходы минус расходы.</w:t>
      </w:r>
      <w:r w:rsidR="005F5D7A" w:rsidRPr="00DC0E2E">
        <w:rPr>
          <w:color w:val="000000"/>
          <w:sz w:val="28"/>
          <w:szCs w:val="28"/>
        </w:rPr>
        <w:t xml:space="preserve"> Тем более, что при выборе данной системы исключается обязанность по ведению бухгалтерского учета и значительно упрощается процедура составления отчетности в виде заполнения одной декларации, вместо пяти – по налогу на прибыль, добавленную стоимость, имущество, социального и транспортного налогов.</w:t>
      </w:r>
      <w:bookmarkEnd w:id="335"/>
    </w:p>
    <w:p w:rsidR="00930FD3" w:rsidRPr="00DC0E2E" w:rsidRDefault="00930FD3" w:rsidP="00DC0E2E">
      <w:pPr>
        <w:spacing w:line="360" w:lineRule="auto"/>
        <w:ind w:firstLine="709"/>
        <w:jc w:val="both"/>
        <w:rPr>
          <w:color w:val="000000"/>
          <w:sz w:val="28"/>
          <w:szCs w:val="28"/>
        </w:rPr>
      </w:pPr>
    </w:p>
    <w:p w:rsidR="005F5D7A" w:rsidRPr="00DC0E2E" w:rsidRDefault="005F5D7A" w:rsidP="00DC0E2E">
      <w:pPr>
        <w:spacing w:line="360" w:lineRule="auto"/>
        <w:ind w:firstLine="709"/>
        <w:jc w:val="both"/>
        <w:rPr>
          <w:color w:val="000000"/>
          <w:sz w:val="28"/>
          <w:szCs w:val="28"/>
        </w:rPr>
      </w:pPr>
    </w:p>
    <w:p w:rsidR="00245BCB" w:rsidRPr="00DC0E2E" w:rsidRDefault="00C300BC" w:rsidP="00DC0E2E">
      <w:pPr>
        <w:spacing w:line="360" w:lineRule="auto"/>
        <w:ind w:firstLine="709"/>
        <w:jc w:val="both"/>
        <w:rPr>
          <w:color w:val="000000"/>
          <w:sz w:val="28"/>
          <w:szCs w:val="28"/>
        </w:rPr>
      </w:pPr>
      <w:r>
        <w:rPr>
          <w:color w:val="000000"/>
          <w:sz w:val="28"/>
          <w:szCs w:val="28"/>
        </w:rPr>
        <w:br w:type="page"/>
      </w:r>
      <w:bookmarkStart w:id="336" w:name="_Toc200134706"/>
      <w:r w:rsidR="00245BCB" w:rsidRPr="00C300BC">
        <w:rPr>
          <w:b/>
          <w:color w:val="000000"/>
          <w:sz w:val="28"/>
          <w:szCs w:val="28"/>
        </w:rPr>
        <w:t>Заключение</w:t>
      </w:r>
      <w:bookmarkEnd w:id="336"/>
    </w:p>
    <w:p w:rsidR="00C300BC" w:rsidRDefault="00C300BC" w:rsidP="00DC0E2E">
      <w:pPr>
        <w:spacing w:line="360" w:lineRule="auto"/>
        <w:ind w:firstLine="709"/>
        <w:jc w:val="both"/>
        <w:rPr>
          <w:color w:val="000000"/>
          <w:sz w:val="28"/>
          <w:szCs w:val="28"/>
        </w:rPr>
      </w:pPr>
    </w:p>
    <w:p w:rsidR="00BD1401" w:rsidRPr="00DC0E2E" w:rsidRDefault="000015F4" w:rsidP="00DC0E2E">
      <w:pPr>
        <w:spacing w:line="360" w:lineRule="auto"/>
        <w:ind w:firstLine="709"/>
        <w:jc w:val="both"/>
        <w:rPr>
          <w:color w:val="000000"/>
          <w:sz w:val="28"/>
          <w:szCs w:val="28"/>
        </w:rPr>
      </w:pPr>
      <w:r w:rsidRPr="00DC0E2E">
        <w:rPr>
          <w:color w:val="000000"/>
          <w:sz w:val="28"/>
          <w:szCs w:val="28"/>
        </w:rPr>
        <w:t xml:space="preserve">Я считаю, что одна из проблем развития малого бизнеса есть и остается несовершенство налогового законодательства, последствия которого, в достаточной мере, перетекают в русло </w:t>
      </w:r>
      <w:r w:rsidR="000E37EE" w:rsidRPr="00DC0E2E">
        <w:rPr>
          <w:color w:val="000000"/>
          <w:sz w:val="28"/>
          <w:szCs w:val="28"/>
        </w:rPr>
        <w:t>нерационального</w:t>
      </w:r>
      <w:r w:rsidRPr="00DC0E2E">
        <w:rPr>
          <w:color w:val="000000"/>
          <w:sz w:val="28"/>
          <w:szCs w:val="28"/>
        </w:rPr>
        <w:t xml:space="preserve"> налогового бремени.</w:t>
      </w:r>
      <w:r w:rsidR="000E37EE" w:rsidRPr="00DC0E2E">
        <w:rPr>
          <w:color w:val="000000"/>
          <w:sz w:val="28"/>
          <w:szCs w:val="28"/>
        </w:rPr>
        <w:t xml:space="preserve"> </w:t>
      </w:r>
      <w:r w:rsidR="000B56E6" w:rsidRPr="00DC0E2E">
        <w:rPr>
          <w:color w:val="000000"/>
          <w:sz w:val="28"/>
          <w:szCs w:val="28"/>
        </w:rPr>
        <w:t>Налоговое законодательство</w:t>
      </w:r>
      <w:r w:rsidR="000E37EE" w:rsidRPr="00DC0E2E">
        <w:rPr>
          <w:color w:val="000000"/>
          <w:sz w:val="28"/>
          <w:szCs w:val="28"/>
        </w:rPr>
        <w:t>,</w:t>
      </w:r>
      <w:r w:rsidR="000B56E6" w:rsidRPr="00DC0E2E">
        <w:rPr>
          <w:color w:val="000000"/>
          <w:sz w:val="28"/>
          <w:szCs w:val="28"/>
        </w:rPr>
        <w:t xml:space="preserve"> </w:t>
      </w:r>
      <w:r w:rsidR="000E37EE" w:rsidRPr="00DC0E2E">
        <w:rPr>
          <w:color w:val="000000"/>
          <w:sz w:val="28"/>
          <w:szCs w:val="28"/>
        </w:rPr>
        <w:t>на протяжении нескольких лет, из</w:t>
      </w:r>
      <w:r w:rsidR="000B56E6" w:rsidRPr="00DC0E2E">
        <w:rPr>
          <w:color w:val="000000"/>
          <w:sz w:val="28"/>
          <w:szCs w:val="28"/>
        </w:rPr>
        <w:t>меняется</w:t>
      </w:r>
      <w:r w:rsidR="000E37EE" w:rsidRPr="00DC0E2E">
        <w:rPr>
          <w:color w:val="000000"/>
          <w:sz w:val="28"/>
          <w:szCs w:val="28"/>
        </w:rPr>
        <w:t xml:space="preserve"> из</w:t>
      </w:r>
      <w:r w:rsidR="000B56E6" w:rsidRPr="00DC0E2E">
        <w:rPr>
          <w:color w:val="000000"/>
          <w:sz w:val="28"/>
          <w:szCs w:val="28"/>
        </w:rPr>
        <w:t xml:space="preserve"> год</w:t>
      </w:r>
      <w:r w:rsidR="000E37EE" w:rsidRPr="00DC0E2E">
        <w:rPr>
          <w:color w:val="000000"/>
          <w:sz w:val="28"/>
          <w:szCs w:val="28"/>
        </w:rPr>
        <w:t>а в год</w:t>
      </w:r>
      <w:r w:rsidR="000B56E6" w:rsidRPr="00DC0E2E">
        <w:rPr>
          <w:color w:val="000000"/>
          <w:sz w:val="28"/>
          <w:szCs w:val="28"/>
        </w:rPr>
        <w:t>.</w:t>
      </w:r>
      <w:r w:rsidR="000E37EE" w:rsidRPr="00DC0E2E">
        <w:rPr>
          <w:color w:val="000000"/>
          <w:sz w:val="28"/>
          <w:szCs w:val="28"/>
        </w:rPr>
        <w:t xml:space="preserve"> О</w:t>
      </w:r>
      <w:r w:rsidR="002B6D00" w:rsidRPr="00DC0E2E">
        <w:rPr>
          <w:color w:val="000000"/>
          <w:sz w:val="28"/>
          <w:szCs w:val="28"/>
        </w:rPr>
        <w:t>собенно,</w:t>
      </w:r>
      <w:r w:rsidR="000E37EE" w:rsidRPr="00DC0E2E">
        <w:rPr>
          <w:color w:val="000000"/>
          <w:sz w:val="28"/>
          <w:szCs w:val="28"/>
        </w:rPr>
        <w:t xml:space="preserve"> на себе это ощущают субъекты малого предпринимательства, которые не успевают </w:t>
      </w:r>
      <w:r w:rsidR="002B6D00" w:rsidRPr="00DC0E2E">
        <w:rPr>
          <w:color w:val="000000"/>
          <w:sz w:val="28"/>
          <w:szCs w:val="28"/>
        </w:rPr>
        <w:t>адаптироваться</w:t>
      </w:r>
      <w:r w:rsidR="000E37EE" w:rsidRPr="00DC0E2E">
        <w:rPr>
          <w:color w:val="000000"/>
          <w:sz w:val="28"/>
          <w:szCs w:val="28"/>
        </w:rPr>
        <w:t xml:space="preserve"> к новым условиям налогообложения</w:t>
      </w:r>
      <w:r w:rsidR="000B56E6" w:rsidRPr="00DC0E2E">
        <w:rPr>
          <w:color w:val="000000"/>
          <w:sz w:val="28"/>
          <w:szCs w:val="28"/>
        </w:rPr>
        <w:t xml:space="preserve"> </w:t>
      </w:r>
      <w:r w:rsidR="002B6D00" w:rsidRPr="00DC0E2E">
        <w:rPr>
          <w:color w:val="000000"/>
          <w:sz w:val="28"/>
          <w:szCs w:val="28"/>
        </w:rPr>
        <w:t>и отчетности.</w:t>
      </w:r>
      <w:r w:rsidR="00BE50DD" w:rsidRPr="00DC0E2E">
        <w:rPr>
          <w:color w:val="000000"/>
          <w:sz w:val="28"/>
          <w:szCs w:val="28"/>
        </w:rPr>
        <w:t xml:space="preserve"> П</w:t>
      </w:r>
      <w:r w:rsidR="000B56E6" w:rsidRPr="00DC0E2E">
        <w:rPr>
          <w:color w:val="000000"/>
          <w:sz w:val="28"/>
          <w:szCs w:val="28"/>
        </w:rPr>
        <w:t>од этим прессом руководители фирм вынуждены использовать «теневую» бухгалтерию, с целью получения более привлекательного дохода, нежели складывающегося после налогообложения, а также выдавать зарплату «в конвертах», чтоб избежать удержания единого социального налога – 2</w:t>
      </w:r>
      <w:r w:rsidR="00DC0E2E" w:rsidRPr="00DC0E2E">
        <w:rPr>
          <w:color w:val="000000"/>
          <w:sz w:val="28"/>
          <w:szCs w:val="28"/>
        </w:rPr>
        <w:t>6</w:t>
      </w:r>
      <w:r w:rsidR="00DC0E2E">
        <w:rPr>
          <w:color w:val="000000"/>
          <w:sz w:val="28"/>
          <w:szCs w:val="28"/>
        </w:rPr>
        <w:t xml:space="preserve">% </w:t>
      </w:r>
      <w:r w:rsidR="000B56E6" w:rsidRPr="00DC0E2E">
        <w:rPr>
          <w:color w:val="000000"/>
          <w:sz w:val="28"/>
          <w:szCs w:val="28"/>
        </w:rPr>
        <w:t>за «свой счет»</w:t>
      </w:r>
      <w:r w:rsidR="000E37EE" w:rsidRPr="00DC0E2E">
        <w:rPr>
          <w:color w:val="000000"/>
          <w:sz w:val="28"/>
          <w:szCs w:val="28"/>
        </w:rPr>
        <w:t xml:space="preserve"> </w:t>
      </w:r>
      <w:r w:rsidR="00DC0E2E">
        <w:rPr>
          <w:color w:val="000000"/>
          <w:sz w:val="28"/>
          <w:szCs w:val="28"/>
        </w:rPr>
        <w:t>и т.д.</w:t>
      </w:r>
      <w:r w:rsidR="000B56E6" w:rsidRPr="00DC0E2E">
        <w:rPr>
          <w:color w:val="000000"/>
          <w:sz w:val="28"/>
          <w:szCs w:val="28"/>
        </w:rPr>
        <w:t xml:space="preserve"> </w:t>
      </w:r>
      <w:r w:rsidR="00BE50DD" w:rsidRPr="00DC0E2E">
        <w:rPr>
          <w:color w:val="000000"/>
          <w:sz w:val="28"/>
          <w:szCs w:val="28"/>
        </w:rPr>
        <w:t>А</w:t>
      </w:r>
      <w:r w:rsidR="002B6D00" w:rsidRPr="00DC0E2E">
        <w:rPr>
          <w:color w:val="000000"/>
          <w:sz w:val="28"/>
          <w:szCs w:val="28"/>
        </w:rPr>
        <w:t xml:space="preserve"> государство</w:t>
      </w:r>
      <w:r w:rsidR="00BE50DD" w:rsidRPr="00DC0E2E">
        <w:rPr>
          <w:color w:val="000000"/>
          <w:sz w:val="28"/>
          <w:szCs w:val="28"/>
        </w:rPr>
        <w:t xml:space="preserve"> в свою очередь</w:t>
      </w:r>
      <w:r w:rsidR="002B6D00" w:rsidRPr="00DC0E2E">
        <w:rPr>
          <w:color w:val="000000"/>
          <w:sz w:val="28"/>
          <w:szCs w:val="28"/>
        </w:rPr>
        <w:t xml:space="preserve"> недополучает </w:t>
      </w:r>
      <w:r w:rsidR="00BD1401" w:rsidRPr="00DC0E2E">
        <w:rPr>
          <w:color w:val="000000"/>
          <w:sz w:val="28"/>
          <w:szCs w:val="28"/>
        </w:rPr>
        <w:t>значительные суммы в бюджет страны</w:t>
      </w:r>
      <w:r w:rsidR="000F41E2" w:rsidRPr="00DC0E2E">
        <w:rPr>
          <w:color w:val="000000"/>
          <w:sz w:val="28"/>
          <w:szCs w:val="28"/>
        </w:rPr>
        <w:t>.</w:t>
      </w:r>
    </w:p>
    <w:p w:rsidR="00236E2F" w:rsidRPr="00DC0E2E" w:rsidRDefault="00BD1401" w:rsidP="00DC0E2E">
      <w:pPr>
        <w:spacing w:line="360" w:lineRule="auto"/>
        <w:ind w:firstLine="709"/>
        <w:jc w:val="both"/>
        <w:rPr>
          <w:b/>
          <w:color w:val="000000"/>
          <w:sz w:val="28"/>
          <w:szCs w:val="28"/>
        </w:rPr>
      </w:pPr>
      <w:r w:rsidRPr="00DC0E2E">
        <w:rPr>
          <w:color w:val="000000"/>
          <w:sz w:val="28"/>
          <w:szCs w:val="28"/>
        </w:rPr>
        <w:t xml:space="preserve">Я полагаю, задача </w:t>
      </w:r>
      <w:r w:rsidR="000B56E6" w:rsidRPr="00DC0E2E">
        <w:rPr>
          <w:color w:val="000000"/>
          <w:sz w:val="28"/>
          <w:szCs w:val="28"/>
        </w:rPr>
        <w:t xml:space="preserve">текущей власти </w:t>
      </w:r>
      <w:r w:rsidRPr="00DC0E2E">
        <w:rPr>
          <w:color w:val="000000"/>
          <w:sz w:val="28"/>
          <w:szCs w:val="28"/>
        </w:rPr>
        <w:t>должна заключаться в обеспечении</w:t>
      </w:r>
      <w:r w:rsidR="000B56E6" w:rsidRPr="00DC0E2E">
        <w:rPr>
          <w:color w:val="000000"/>
          <w:sz w:val="28"/>
          <w:szCs w:val="28"/>
        </w:rPr>
        <w:t xml:space="preserve"> сбалансированност</w:t>
      </w:r>
      <w:r w:rsidRPr="00DC0E2E">
        <w:rPr>
          <w:color w:val="000000"/>
          <w:sz w:val="28"/>
          <w:szCs w:val="28"/>
        </w:rPr>
        <w:t>и</w:t>
      </w:r>
      <w:r w:rsidR="000B56E6" w:rsidRPr="00DC0E2E">
        <w:rPr>
          <w:color w:val="000000"/>
          <w:sz w:val="28"/>
          <w:szCs w:val="28"/>
        </w:rPr>
        <w:t xml:space="preserve"> интересов между налогоплательщиками и </w:t>
      </w:r>
      <w:r w:rsidR="000F41E2" w:rsidRPr="00DC0E2E">
        <w:rPr>
          <w:color w:val="000000"/>
          <w:sz w:val="28"/>
          <w:szCs w:val="28"/>
        </w:rPr>
        <w:t>органами налогового контроля</w:t>
      </w:r>
      <w:r w:rsidR="000E37EE" w:rsidRPr="00DC0E2E">
        <w:rPr>
          <w:color w:val="000000"/>
          <w:sz w:val="28"/>
          <w:szCs w:val="28"/>
        </w:rPr>
        <w:t>,</w:t>
      </w:r>
      <w:r w:rsidR="000B56E6" w:rsidRPr="00DC0E2E">
        <w:rPr>
          <w:color w:val="000000"/>
          <w:sz w:val="28"/>
          <w:szCs w:val="28"/>
        </w:rPr>
        <w:t xml:space="preserve"> в рамках рационализации налогообложения в России в целом. Тем более</w:t>
      </w:r>
      <w:r w:rsidR="00587BB0" w:rsidRPr="00DC0E2E">
        <w:rPr>
          <w:color w:val="000000"/>
          <w:sz w:val="28"/>
          <w:szCs w:val="28"/>
        </w:rPr>
        <w:t>,</w:t>
      </w:r>
      <w:r w:rsidR="000B56E6" w:rsidRPr="00DC0E2E">
        <w:rPr>
          <w:color w:val="000000"/>
          <w:sz w:val="28"/>
          <w:szCs w:val="28"/>
        </w:rPr>
        <w:t xml:space="preserve"> когда речь идет о подд</w:t>
      </w:r>
      <w:r w:rsidR="00587BB0" w:rsidRPr="00DC0E2E">
        <w:rPr>
          <w:color w:val="000000"/>
          <w:sz w:val="28"/>
          <w:szCs w:val="28"/>
        </w:rPr>
        <w:t>ержке и развитии малого бизнеса</w:t>
      </w:r>
      <w:r w:rsidR="00253876" w:rsidRPr="00DC0E2E">
        <w:rPr>
          <w:color w:val="000000"/>
          <w:sz w:val="28"/>
          <w:szCs w:val="28"/>
        </w:rPr>
        <w:t xml:space="preserve"> – важной составляющей</w:t>
      </w:r>
      <w:r w:rsidR="00292BD3" w:rsidRPr="00DC0E2E">
        <w:rPr>
          <w:color w:val="000000"/>
          <w:sz w:val="28"/>
          <w:szCs w:val="28"/>
        </w:rPr>
        <w:t xml:space="preserve"> экономики</w:t>
      </w:r>
      <w:r w:rsidR="00D65BEA" w:rsidRPr="00DC0E2E">
        <w:rPr>
          <w:color w:val="000000"/>
          <w:sz w:val="28"/>
          <w:szCs w:val="28"/>
        </w:rPr>
        <w:t xml:space="preserve"> страны, так как малые предприятия создают благоприятную конкурентную обстановку, при которой каждый производитель</w:t>
      </w:r>
      <w:r w:rsidR="00BE50DD" w:rsidRPr="00DC0E2E">
        <w:rPr>
          <w:color w:val="000000"/>
          <w:sz w:val="28"/>
          <w:szCs w:val="28"/>
        </w:rPr>
        <w:t xml:space="preserve"> </w:t>
      </w:r>
      <w:r w:rsidR="00231DAF" w:rsidRPr="00DC0E2E">
        <w:rPr>
          <w:color w:val="000000"/>
          <w:sz w:val="28"/>
          <w:szCs w:val="28"/>
        </w:rPr>
        <w:t xml:space="preserve">на рынке </w:t>
      </w:r>
      <w:r w:rsidR="00D65BEA" w:rsidRPr="00DC0E2E">
        <w:rPr>
          <w:color w:val="000000"/>
          <w:sz w:val="28"/>
          <w:szCs w:val="28"/>
        </w:rPr>
        <w:t>стремиться улучшить свою продукцию, работу, услугу.</w:t>
      </w:r>
    </w:p>
    <w:p w:rsidR="000F41E2" w:rsidRPr="00DC0E2E" w:rsidRDefault="00236E2F" w:rsidP="00DC0E2E">
      <w:pPr>
        <w:spacing w:line="360" w:lineRule="auto"/>
        <w:ind w:firstLine="709"/>
        <w:jc w:val="both"/>
        <w:rPr>
          <w:color w:val="000000"/>
          <w:sz w:val="28"/>
          <w:szCs w:val="28"/>
        </w:rPr>
      </w:pPr>
      <w:r w:rsidRPr="00DC0E2E">
        <w:rPr>
          <w:color w:val="000000"/>
          <w:sz w:val="28"/>
          <w:szCs w:val="28"/>
        </w:rPr>
        <w:t xml:space="preserve">Я </w:t>
      </w:r>
      <w:r w:rsidR="00D65BEA" w:rsidRPr="00DC0E2E">
        <w:rPr>
          <w:color w:val="000000"/>
          <w:sz w:val="28"/>
          <w:szCs w:val="28"/>
        </w:rPr>
        <w:t>предполагаю</w:t>
      </w:r>
      <w:r w:rsidRPr="00DC0E2E">
        <w:rPr>
          <w:color w:val="000000"/>
          <w:sz w:val="28"/>
          <w:szCs w:val="28"/>
        </w:rPr>
        <w:t xml:space="preserve">, что в скором будущем России, </w:t>
      </w:r>
      <w:r w:rsidR="000F41E2" w:rsidRPr="00DC0E2E">
        <w:rPr>
          <w:color w:val="000000"/>
          <w:sz w:val="28"/>
          <w:szCs w:val="28"/>
        </w:rPr>
        <w:t>развитие малого</w:t>
      </w:r>
      <w:r w:rsidR="00253876" w:rsidRPr="00DC0E2E">
        <w:rPr>
          <w:color w:val="000000"/>
          <w:sz w:val="28"/>
          <w:szCs w:val="28"/>
        </w:rPr>
        <w:t xml:space="preserve"> бизнес</w:t>
      </w:r>
      <w:r w:rsidR="000F41E2" w:rsidRPr="00DC0E2E">
        <w:rPr>
          <w:color w:val="000000"/>
          <w:sz w:val="28"/>
          <w:szCs w:val="28"/>
        </w:rPr>
        <w:t>а</w:t>
      </w:r>
      <w:r w:rsidR="00DC0E2E">
        <w:rPr>
          <w:color w:val="000000"/>
          <w:sz w:val="28"/>
          <w:szCs w:val="28"/>
        </w:rPr>
        <w:t xml:space="preserve"> </w:t>
      </w:r>
      <w:r w:rsidR="00253876" w:rsidRPr="00DC0E2E">
        <w:rPr>
          <w:color w:val="000000"/>
          <w:sz w:val="28"/>
          <w:szCs w:val="28"/>
        </w:rPr>
        <w:t xml:space="preserve">станет основным фактором </w:t>
      </w:r>
      <w:r w:rsidR="00BE50DD" w:rsidRPr="00DC0E2E">
        <w:rPr>
          <w:color w:val="000000"/>
          <w:sz w:val="28"/>
          <w:szCs w:val="28"/>
        </w:rPr>
        <w:t>увеличения</w:t>
      </w:r>
      <w:r w:rsidR="00253876" w:rsidRPr="00DC0E2E">
        <w:rPr>
          <w:color w:val="000000"/>
          <w:sz w:val="28"/>
          <w:szCs w:val="28"/>
        </w:rPr>
        <w:t xml:space="preserve"> ВВП,</w:t>
      </w:r>
      <w:r w:rsidRPr="00DC0E2E">
        <w:rPr>
          <w:color w:val="000000"/>
          <w:sz w:val="28"/>
          <w:szCs w:val="28"/>
        </w:rPr>
        <w:t xml:space="preserve"> </w:t>
      </w:r>
      <w:r w:rsidR="00253876" w:rsidRPr="00DC0E2E">
        <w:rPr>
          <w:color w:val="000000"/>
          <w:sz w:val="28"/>
          <w:szCs w:val="28"/>
        </w:rPr>
        <w:t>и</w:t>
      </w:r>
      <w:r w:rsidRPr="00DC0E2E">
        <w:rPr>
          <w:color w:val="000000"/>
          <w:sz w:val="28"/>
          <w:szCs w:val="28"/>
        </w:rPr>
        <w:t xml:space="preserve"> </w:t>
      </w:r>
      <w:r w:rsidR="00D65BEA" w:rsidRPr="00DC0E2E">
        <w:rPr>
          <w:color w:val="000000"/>
          <w:sz w:val="28"/>
          <w:szCs w:val="28"/>
        </w:rPr>
        <w:t>считаю</w:t>
      </w:r>
      <w:r w:rsidRPr="00DC0E2E">
        <w:rPr>
          <w:color w:val="000000"/>
          <w:sz w:val="28"/>
          <w:szCs w:val="28"/>
        </w:rPr>
        <w:t>, что</w:t>
      </w:r>
      <w:r w:rsidR="00253876" w:rsidRPr="00DC0E2E">
        <w:rPr>
          <w:color w:val="000000"/>
          <w:sz w:val="28"/>
          <w:szCs w:val="28"/>
        </w:rPr>
        <w:t xml:space="preserve"> без поддержки государства этой цели </w:t>
      </w:r>
      <w:r w:rsidR="00BD1401" w:rsidRPr="00DC0E2E">
        <w:rPr>
          <w:color w:val="000000"/>
          <w:sz w:val="28"/>
          <w:szCs w:val="28"/>
        </w:rPr>
        <w:t xml:space="preserve">не </w:t>
      </w:r>
      <w:r w:rsidR="00253876" w:rsidRPr="00DC0E2E">
        <w:rPr>
          <w:color w:val="000000"/>
          <w:sz w:val="28"/>
          <w:szCs w:val="28"/>
        </w:rPr>
        <w:t>достичь</w:t>
      </w:r>
      <w:r w:rsidR="000F41E2" w:rsidRPr="00DC0E2E">
        <w:rPr>
          <w:color w:val="000000"/>
          <w:sz w:val="28"/>
          <w:szCs w:val="28"/>
        </w:rPr>
        <w:t xml:space="preserve">. Во многих развитых странах на долю малого предпринимательства приходится до половины общего объема производства продукции, товаров, оказания услуг, в России же </w:t>
      </w:r>
      <w:r w:rsidR="00DC0E2E">
        <w:rPr>
          <w:color w:val="000000"/>
          <w:sz w:val="28"/>
          <w:szCs w:val="28"/>
        </w:rPr>
        <w:t>–</w:t>
      </w:r>
      <w:r w:rsidR="00DC0E2E" w:rsidRPr="00DC0E2E">
        <w:rPr>
          <w:color w:val="000000"/>
          <w:sz w:val="28"/>
          <w:szCs w:val="28"/>
        </w:rPr>
        <w:t xml:space="preserve"> </w:t>
      </w:r>
      <w:r w:rsidR="000F41E2" w:rsidRPr="00DC0E2E">
        <w:rPr>
          <w:color w:val="000000"/>
          <w:sz w:val="28"/>
          <w:szCs w:val="28"/>
        </w:rPr>
        <w:t>около 1</w:t>
      </w:r>
      <w:r w:rsidR="00DC0E2E" w:rsidRPr="00DC0E2E">
        <w:rPr>
          <w:color w:val="000000"/>
          <w:sz w:val="28"/>
          <w:szCs w:val="28"/>
        </w:rPr>
        <w:t>0</w:t>
      </w:r>
      <w:r w:rsidR="00DC0E2E">
        <w:rPr>
          <w:color w:val="000000"/>
          <w:sz w:val="28"/>
          <w:szCs w:val="28"/>
        </w:rPr>
        <w:t>%</w:t>
      </w:r>
      <w:r w:rsidR="000F41E2" w:rsidRPr="00DC0E2E">
        <w:rPr>
          <w:color w:val="000000"/>
          <w:sz w:val="28"/>
          <w:szCs w:val="28"/>
        </w:rPr>
        <w:t>.</w:t>
      </w:r>
    </w:p>
    <w:p w:rsidR="000B56E6" w:rsidRPr="00DC0E2E" w:rsidRDefault="00231DAF" w:rsidP="00DC0E2E">
      <w:pPr>
        <w:spacing w:line="360" w:lineRule="auto"/>
        <w:ind w:firstLine="709"/>
        <w:jc w:val="both"/>
        <w:rPr>
          <w:color w:val="000000"/>
          <w:sz w:val="28"/>
          <w:szCs w:val="28"/>
        </w:rPr>
      </w:pPr>
      <w:r w:rsidRPr="00DC0E2E">
        <w:rPr>
          <w:color w:val="000000"/>
          <w:sz w:val="28"/>
          <w:szCs w:val="28"/>
        </w:rPr>
        <w:t xml:space="preserve">По моему мнению, </w:t>
      </w:r>
      <w:r w:rsidR="00BE50DD" w:rsidRPr="00DC0E2E">
        <w:rPr>
          <w:color w:val="000000"/>
          <w:sz w:val="28"/>
          <w:szCs w:val="28"/>
        </w:rPr>
        <w:t xml:space="preserve">одним из барьеров для развития малого предпринимательства остается достаточно запутанная и </w:t>
      </w:r>
      <w:r w:rsidRPr="00DC0E2E">
        <w:rPr>
          <w:color w:val="000000"/>
          <w:sz w:val="28"/>
          <w:szCs w:val="28"/>
        </w:rPr>
        <w:t>несовершенная</w:t>
      </w:r>
      <w:r w:rsidR="00BE50DD" w:rsidRPr="00DC0E2E">
        <w:rPr>
          <w:color w:val="000000"/>
          <w:sz w:val="28"/>
          <w:szCs w:val="28"/>
        </w:rPr>
        <w:t xml:space="preserve"> система налогообложения,</w:t>
      </w:r>
      <w:r w:rsidR="00253876" w:rsidRPr="00DC0E2E">
        <w:rPr>
          <w:color w:val="000000"/>
          <w:sz w:val="28"/>
          <w:szCs w:val="28"/>
        </w:rPr>
        <w:t xml:space="preserve"> </w:t>
      </w:r>
      <w:r w:rsidR="000F41E2" w:rsidRPr="00DC0E2E">
        <w:rPr>
          <w:color w:val="000000"/>
          <w:sz w:val="28"/>
          <w:szCs w:val="28"/>
        </w:rPr>
        <w:t xml:space="preserve">благодаря </w:t>
      </w:r>
      <w:r w:rsidRPr="00DC0E2E">
        <w:rPr>
          <w:color w:val="000000"/>
          <w:sz w:val="28"/>
          <w:szCs w:val="28"/>
        </w:rPr>
        <w:t xml:space="preserve">которой, в последнее время, </w:t>
      </w:r>
      <w:r w:rsidR="00253876" w:rsidRPr="00DC0E2E">
        <w:rPr>
          <w:color w:val="000000"/>
          <w:sz w:val="28"/>
          <w:szCs w:val="28"/>
        </w:rPr>
        <w:t>в стране выгодно заниматься разве что «перекупкой» товаров</w:t>
      </w:r>
      <w:r w:rsidR="00D6234A" w:rsidRPr="00DC0E2E">
        <w:rPr>
          <w:color w:val="000000"/>
          <w:sz w:val="28"/>
          <w:szCs w:val="28"/>
        </w:rPr>
        <w:t>, приносящей предпринимателю минимум затрат и «быстрый доход».</w:t>
      </w:r>
    </w:p>
    <w:p w:rsidR="00C300BC" w:rsidRDefault="00C300BC" w:rsidP="00DC0E2E">
      <w:pPr>
        <w:tabs>
          <w:tab w:val="left" w:pos="900"/>
        </w:tabs>
        <w:spacing w:line="360" w:lineRule="auto"/>
        <w:ind w:firstLine="709"/>
        <w:jc w:val="both"/>
        <w:rPr>
          <w:color w:val="000000"/>
          <w:sz w:val="28"/>
          <w:szCs w:val="28"/>
        </w:rPr>
      </w:pPr>
      <w:bookmarkStart w:id="337" w:name="_Toc200134707"/>
    </w:p>
    <w:p w:rsidR="00C300BC" w:rsidRDefault="00C300BC" w:rsidP="00DC0E2E">
      <w:pPr>
        <w:tabs>
          <w:tab w:val="left" w:pos="900"/>
        </w:tabs>
        <w:spacing w:line="360" w:lineRule="auto"/>
        <w:ind w:firstLine="709"/>
        <w:jc w:val="both"/>
        <w:rPr>
          <w:color w:val="000000"/>
          <w:sz w:val="28"/>
          <w:szCs w:val="28"/>
        </w:rPr>
      </w:pPr>
    </w:p>
    <w:p w:rsidR="00245BCB" w:rsidRPr="00C300BC" w:rsidRDefault="00C300BC" w:rsidP="00DC0E2E">
      <w:pPr>
        <w:tabs>
          <w:tab w:val="left" w:pos="900"/>
        </w:tabs>
        <w:spacing w:line="360" w:lineRule="auto"/>
        <w:ind w:firstLine="709"/>
        <w:jc w:val="both"/>
        <w:rPr>
          <w:b/>
          <w:color w:val="000000"/>
          <w:sz w:val="28"/>
          <w:szCs w:val="28"/>
        </w:rPr>
      </w:pPr>
      <w:r>
        <w:rPr>
          <w:color w:val="000000"/>
          <w:sz w:val="28"/>
          <w:szCs w:val="28"/>
        </w:rPr>
        <w:br w:type="page"/>
      </w:r>
      <w:r w:rsidR="00245BCB" w:rsidRPr="00C300BC">
        <w:rPr>
          <w:b/>
          <w:color w:val="000000"/>
          <w:sz w:val="28"/>
          <w:szCs w:val="28"/>
        </w:rPr>
        <w:t>Список использованных источников информации</w:t>
      </w:r>
      <w:bookmarkEnd w:id="337"/>
    </w:p>
    <w:p w:rsidR="00245BCB" w:rsidRPr="00DC0E2E" w:rsidRDefault="00245BCB" w:rsidP="00DC0E2E">
      <w:pPr>
        <w:spacing w:line="360" w:lineRule="auto"/>
        <w:ind w:firstLine="709"/>
        <w:jc w:val="both"/>
        <w:rPr>
          <w:color w:val="000000"/>
          <w:sz w:val="28"/>
          <w:szCs w:val="28"/>
        </w:rPr>
      </w:pP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Налоговый кодекс Российской Федерации </w:t>
      </w:r>
      <w:r w:rsidRPr="00DC0E2E">
        <w:rPr>
          <w:color w:val="000000"/>
          <w:sz w:val="28"/>
          <w:szCs w:val="28"/>
          <w:lang w:val="en-US"/>
        </w:rPr>
        <w:t>I</w:t>
      </w:r>
      <w:r w:rsidRPr="00DC0E2E">
        <w:rPr>
          <w:color w:val="000000"/>
          <w:sz w:val="28"/>
          <w:szCs w:val="28"/>
        </w:rPr>
        <w:t xml:space="preserve"> и </w:t>
      </w:r>
      <w:r w:rsidRPr="00DC0E2E">
        <w:rPr>
          <w:color w:val="000000"/>
          <w:sz w:val="28"/>
          <w:szCs w:val="28"/>
          <w:lang w:val="en-US"/>
        </w:rPr>
        <w:t>II</w:t>
      </w:r>
      <w:r w:rsidRPr="00DC0E2E">
        <w:rPr>
          <w:color w:val="000000"/>
          <w:sz w:val="28"/>
          <w:szCs w:val="28"/>
        </w:rPr>
        <w:t xml:space="preserve"> части (с изменениями и дополнениями на 10.02.2008</w:t>
      </w:r>
      <w:r w:rsidR="00DC0E2E">
        <w:rPr>
          <w:color w:val="000000"/>
          <w:sz w:val="28"/>
          <w:szCs w:val="28"/>
        </w:rPr>
        <w:t> </w:t>
      </w:r>
      <w:r w:rsidR="00DC0E2E" w:rsidRPr="00DC0E2E">
        <w:rPr>
          <w:color w:val="000000"/>
          <w:sz w:val="28"/>
          <w:szCs w:val="28"/>
        </w:rPr>
        <w:t>г</w:t>
      </w:r>
      <w:r w:rsidRPr="00DC0E2E">
        <w:rPr>
          <w:color w:val="000000"/>
          <w:sz w:val="28"/>
          <w:szCs w:val="28"/>
        </w:rPr>
        <w:t>.). – М.: ГроссМедиа, 2008</w:t>
      </w:r>
      <w:r w:rsidR="00DC0E2E">
        <w:rPr>
          <w:color w:val="000000"/>
          <w:sz w:val="28"/>
          <w:szCs w:val="28"/>
        </w:rPr>
        <w:t> </w:t>
      </w:r>
      <w:r w:rsidR="00DC0E2E" w:rsidRPr="00DC0E2E">
        <w:rPr>
          <w:color w:val="000000"/>
          <w:sz w:val="28"/>
          <w:szCs w:val="28"/>
        </w:rPr>
        <w:t>г</w:t>
      </w:r>
      <w:r w:rsidRPr="00DC0E2E">
        <w:rPr>
          <w:color w:val="000000"/>
          <w:sz w:val="28"/>
          <w:szCs w:val="28"/>
        </w:rPr>
        <w:t>.;</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Правовая справочно-поисковая система «Консультант Плюс» (с обновлениями по состоянию на 28.04.2008</w:t>
      </w:r>
      <w:r w:rsidR="00DC0E2E">
        <w:rPr>
          <w:color w:val="000000"/>
          <w:sz w:val="28"/>
          <w:szCs w:val="28"/>
        </w:rPr>
        <w:t> </w:t>
      </w:r>
      <w:r w:rsidR="00DC0E2E" w:rsidRPr="00DC0E2E">
        <w:rPr>
          <w:color w:val="000000"/>
          <w:sz w:val="28"/>
          <w:szCs w:val="28"/>
        </w:rPr>
        <w:t>г</w:t>
      </w:r>
      <w:r w:rsidRPr="00DC0E2E">
        <w:rPr>
          <w:color w:val="000000"/>
          <w:sz w:val="28"/>
          <w:szCs w:val="28"/>
        </w:rPr>
        <w:t>.);</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Постановление Законодательного собрания Иркутской области </w:t>
      </w:r>
      <w:r w:rsidR="00DC0E2E">
        <w:rPr>
          <w:color w:val="000000"/>
          <w:sz w:val="28"/>
          <w:szCs w:val="28"/>
        </w:rPr>
        <w:t>№</w:t>
      </w:r>
      <w:r w:rsidR="00DC0E2E" w:rsidRPr="00DC0E2E">
        <w:rPr>
          <w:color w:val="000000"/>
          <w:sz w:val="28"/>
          <w:szCs w:val="28"/>
        </w:rPr>
        <w:t>1</w:t>
      </w:r>
      <w:r w:rsidRPr="00DC0E2E">
        <w:rPr>
          <w:color w:val="000000"/>
          <w:sz w:val="28"/>
          <w:szCs w:val="28"/>
        </w:rPr>
        <w:t>7/22</w:t>
      </w:r>
      <w:r w:rsidR="00DC0E2E">
        <w:rPr>
          <w:color w:val="000000"/>
          <w:sz w:val="28"/>
          <w:szCs w:val="28"/>
        </w:rPr>
        <w:t>-</w:t>
      </w:r>
      <w:r w:rsidR="00DC0E2E" w:rsidRPr="00DC0E2E">
        <w:rPr>
          <w:color w:val="000000"/>
          <w:sz w:val="28"/>
          <w:szCs w:val="28"/>
        </w:rPr>
        <w:t>З</w:t>
      </w:r>
      <w:r w:rsidRPr="00DC0E2E">
        <w:rPr>
          <w:color w:val="000000"/>
          <w:sz w:val="28"/>
          <w:szCs w:val="28"/>
        </w:rPr>
        <w:t>С от 21.12.2005</w:t>
      </w:r>
      <w:r w:rsidR="00DC0E2E">
        <w:rPr>
          <w:color w:val="000000"/>
          <w:sz w:val="28"/>
          <w:szCs w:val="28"/>
        </w:rPr>
        <w:t> </w:t>
      </w:r>
      <w:r w:rsidR="00DC0E2E" w:rsidRPr="00DC0E2E">
        <w:rPr>
          <w:color w:val="000000"/>
          <w:sz w:val="28"/>
          <w:szCs w:val="28"/>
        </w:rPr>
        <w:t>г</w:t>
      </w:r>
      <w:r w:rsidRPr="00DC0E2E">
        <w:rPr>
          <w:color w:val="000000"/>
          <w:sz w:val="28"/>
          <w:szCs w:val="28"/>
        </w:rPr>
        <w:t>. «Поддержка и развитие малого предпринимательства в Иркутской области на 2006</w:t>
      </w:r>
      <w:r w:rsidR="00DC0E2E">
        <w:rPr>
          <w:color w:val="000000"/>
          <w:sz w:val="28"/>
          <w:szCs w:val="28"/>
        </w:rPr>
        <w:t>–</w:t>
      </w:r>
      <w:r w:rsidR="00DC0E2E" w:rsidRPr="00DC0E2E">
        <w:rPr>
          <w:color w:val="000000"/>
          <w:sz w:val="28"/>
          <w:szCs w:val="28"/>
        </w:rPr>
        <w:t>2010</w:t>
      </w:r>
      <w:r w:rsidR="00DC0E2E">
        <w:rPr>
          <w:color w:val="000000"/>
          <w:sz w:val="28"/>
          <w:szCs w:val="28"/>
        </w:rPr>
        <w:t> </w:t>
      </w:r>
      <w:r w:rsidR="00DC0E2E" w:rsidRPr="00DC0E2E">
        <w:rPr>
          <w:color w:val="000000"/>
          <w:sz w:val="28"/>
          <w:szCs w:val="28"/>
        </w:rPr>
        <w:t>гг</w:t>
      </w:r>
      <w:r w:rsidRPr="00DC0E2E">
        <w:rPr>
          <w:color w:val="000000"/>
          <w:sz w:val="28"/>
          <w:szCs w:val="28"/>
        </w:rPr>
        <w:t>.»;</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Федеральный закон Российской Федерации </w:t>
      </w:r>
      <w:r w:rsidR="00DC0E2E">
        <w:rPr>
          <w:color w:val="000000"/>
          <w:sz w:val="28"/>
          <w:szCs w:val="28"/>
        </w:rPr>
        <w:t>№</w:t>
      </w:r>
      <w:r w:rsidR="00DC0E2E" w:rsidRPr="00DC0E2E">
        <w:rPr>
          <w:color w:val="000000"/>
          <w:sz w:val="28"/>
          <w:szCs w:val="28"/>
        </w:rPr>
        <w:t>2</w:t>
      </w:r>
      <w:r w:rsidRPr="00DC0E2E">
        <w:rPr>
          <w:color w:val="000000"/>
          <w:sz w:val="28"/>
          <w:szCs w:val="28"/>
        </w:rPr>
        <w:t>09</w:t>
      </w:r>
      <w:r w:rsidR="00DC0E2E">
        <w:rPr>
          <w:color w:val="000000"/>
          <w:sz w:val="28"/>
          <w:szCs w:val="28"/>
        </w:rPr>
        <w:t>-</w:t>
      </w:r>
      <w:r w:rsidR="00DC0E2E" w:rsidRPr="00DC0E2E">
        <w:rPr>
          <w:color w:val="000000"/>
          <w:sz w:val="28"/>
          <w:szCs w:val="28"/>
        </w:rPr>
        <w:t>Ф</w:t>
      </w:r>
      <w:r w:rsidRPr="00DC0E2E">
        <w:rPr>
          <w:color w:val="000000"/>
          <w:sz w:val="28"/>
          <w:szCs w:val="28"/>
        </w:rPr>
        <w:t>З от 24.07.2007 года «О развитии малого и среднего предпринимательства в Российской Федерации»;</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Закон Иркутской области </w:t>
      </w:r>
      <w:r w:rsidR="00DC0E2E">
        <w:rPr>
          <w:color w:val="000000"/>
          <w:sz w:val="28"/>
          <w:szCs w:val="28"/>
        </w:rPr>
        <w:t>№</w:t>
      </w:r>
      <w:r w:rsidR="00DC0E2E" w:rsidRPr="00DC0E2E">
        <w:rPr>
          <w:color w:val="000000"/>
          <w:sz w:val="28"/>
          <w:szCs w:val="28"/>
        </w:rPr>
        <w:t>7</w:t>
      </w:r>
      <w:r w:rsidRPr="00DC0E2E">
        <w:rPr>
          <w:color w:val="000000"/>
          <w:sz w:val="28"/>
          <w:szCs w:val="28"/>
        </w:rPr>
        <w:t>5</w:t>
      </w:r>
      <w:r w:rsidR="00DC0E2E">
        <w:rPr>
          <w:color w:val="000000"/>
          <w:sz w:val="28"/>
          <w:szCs w:val="28"/>
        </w:rPr>
        <w:t>-</w:t>
      </w:r>
      <w:r w:rsidR="00DC0E2E" w:rsidRPr="00DC0E2E">
        <w:rPr>
          <w:color w:val="000000"/>
          <w:sz w:val="28"/>
          <w:szCs w:val="28"/>
        </w:rPr>
        <w:t>о</w:t>
      </w:r>
      <w:r w:rsidRPr="00DC0E2E">
        <w:rPr>
          <w:color w:val="000000"/>
          <w:sz w:val="28"/>
          <w:szCs w:val="28"/>
        </w:rPr>
        <w:t>з от 08.10.2007</w:t>
      </w:r>
      <w:r w:rsidR="00DC0E2E">
        <w:rPr>
          <w:color w:val="000000"/>
          <w:sz w:val="28"/>
          <w:szCs w:val="28"/>
        </w:rPr>
        <w:t> </w:t>
      </w:r>
      <w:r w:rsidR="00DC0E2E" w:rsidRPr="00DC0E2E">
        <w:rPr>
          <w:color w:val="000000"/>
          <w:sz w:val="28"/>
          <w:szCs w:val="28"/>
        </w:rPr>
        <w:t>г</w:t>
      </w:r>
      <w:r w:rsidRPr="00DC0E2E">
        <w:rPr>
          <w:color w:val="000000"/>
          <w:sz w:val="28"/>
          <w:szCs w:val="28"/>
        </w:rPr>
        <w:t>. «О налоге на имущество»;</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Закон Иркутской области </w:t>
      </w:r>
      <w:r w:rsidR="00DC0E2E">
        <w:rPr>
          <w:color w:val="000000"/>
          <w:sz w:val="28"/>
          <w:szCs w:val="28"/>
        </w:rPr>
        <w:t>№</w:t>
      </w:r>
      <w:r w:rsidR="00DC0E2E" w:rsidRPr="00DC0E2E">
        <w:rPr>
          <w:color w:val="000000"/>
          <w:sz w:val="28"/>
          <w:szCs w:val="28"/>
        </w:rPr>
        <w:t>5</w:t>
      </w:r>
      <w:r w:rsidRPr="00DC0E2E">
        <w:rPr>
          <w:color w:val="000000"/>
          <w:sz w:val="28"/>
          <w:szCs w:val="28"/>
        </w:rPr>
        <w:t>3</w:t>
      </w:r>
      <w:r w:rsidR="00DC0E2E">
        <w:rPr>
          <w:color w:val="000000"/>
          <w:sz w:val="28"/>
          <w:szCs w:val="28"/>
        </w:rPr>
        <w:t>-</w:t>
      </w:r>
      <w:r w:rsidR="00DC0E2E" w:rsidRPr="00DC0E2E">
        <w:rPr>
          <w:color w:val="000000"/>
          <w:sz w:val="28"/>
          <w:szCs w:val="28"/>
        </w:rPr>
        <w:t>о</w:t>
      </w:r>
      <w:r w:rsidRPr="00DC0E2E">
        <w:rPr>
          <w:color w:val="000000"/>
          <w:sz w:val="28"/>
          <w:szCs w:val="28"/>
        </w:rPr>
        <w:t>з от 04.07.2007</w:t>
      </w:r>
      <w:r w:rsidR="00DC0E2E">
        <w:rPr>
          <w:color w:val="000000"/>
          <w:sz w:val="28"/>
          <w:szCs w:val="28"/>
        </w:rPr>
        <w:t> </w:t>
      </w:r>
      <w:r w:rsidR="00DC0E2E" w:rsidRPr="00DC0E2E">
        <w:rPr>
          <w:color w:val="000000"/>
          <w:sz w:val="28"/>
          <w:szCs w:val="28"/>
        </w:rPr>
        <w:t>г</w:t>
      </w:r>
      <w:r w:rsidRPr="00DC0E2E">
        <w:rPr>
          <w:color w:val="000000"/>
          <w:sz w:val="28"/>
          <w:szCs w:val="28"/>
        </w:rPr>
        <w:t>. «О транспортном налоге»;</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Приказ Минэкономразвития РФ </w:t>
      </w:r>
      <w:r w:rsidR="00DC0E2E">
        <w:rPr>
          <w:color w:val="000000"/>
          <w:sz w:val="28"/>
          <w:szCs w:val="28"/>
        </w:rPr>
        <w:t>№</w:t>
      </w:r>
      <w:r w:rsidR="00DC0E2E" w:rsidRPr="00DC0E2E">
        <w:rPr>
          <w:color w:val="000000"/>
          <w:sz w:val="28"/>
          <w:szCs w:val="28"/>
        </w:rPr>
        <w:t>3</w:t>
      </w:r>
      <w:r w:rsidRPr="00DC0E2E">
        <w:rPr>
          <w:color w:val="000000"/>
          <w:sz w:val="28"/>
          <w:szCs w:val="28"/>
        </w:rPr>
        <w:t>57 от 22.10.2007</w:t>
      </w:r>
      <w:r w:rsidR="00DC0E2E">
        <w:rPr>
          <w:color w:val="000000"/>
          <w:sz w:val="28"/>
          <w:szCs w:val="28"/>
        </w:rPr>
        <w:t> </w:t>
      </w:r>
      <w:r w:rsidR="00DC0E2E" w:rsidRPr="00DC0E2E">
        <w:rPr>
          <w:color w:val="000000"/>
          <w:sz w:val="28"/>
          <w:szCs w:val="28"/>
        </w:rPr>
        <w:t>г</w:t>
      </w:r>
      <w:r w:rsidRPr="00DC0E2E">
        <w:rPr>
          <w:color w:val="000000"/>
          <w:sz w:val="28"/>
          <w:szCs w:val="28"/>
        </w:rPr>
        <w:t>.;</w:t>
      </w:r>
    </w:p>
    <w:p w:rsidR="00245BCB" w:rsidRPr="00DC0E2E" w:rsidRDefault="00DC0E2E"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Панковский</w:t>
      </w:r>
      <w:r>
        <w:rPr>
          <w:color w:val="000000"/>
          <w:sz w:val="28"/>
          <w:szCs w:val="28"/>
        </w:rPr>
        <w:t> </w:t>
      </w:r>
      <w:r w:rsidRPr="00DC0E2E">
        <w:rPr>
          <w:color w:val="000000"/>
          <w:sz w:val="28"/>
          <w:szCs w:val="28"/>
        </w:rPr>
        <w:t>В.Г.</w:t>
      </w:r>
      <w:r w:rsidR="00245BCB" w:rsidRPr="00DC0E2E">
        <w:rPr>
          <w:color w:val="000000"/>
          <w:sz w:val="28"/>
          <w:szCs w:val="28"/>
        </w:rPr>
        <w:t xml:space="preserve"> «Налоги и налоговая система Российской Федерации», учебник.</w:t>
      </w:r>
      <w:r>
        <w:rPr>
          <w:color w:val="000000"/>
          <w:sz w:val="28"/>
          <w:szCs w:val="28"/>
        </w:rPr>
        <w:t> –</w:t>
      </w:r>
      <w:r w:rsidRPr="00DC0E2E">
        <w:rPr>
          <w:color w:val="000000"/>
          <w:sz w:val="28"/>
          <w:szCs w:val="28"/>
        </w:rPr>
        <w:t xml:space="preserve"> </w:t>
      </w:r>
      <w:r w:rsidR="00245BCB" w:rsidRPr="00DC0E2E">
        <w:rPr>
          <w:color w:val="000000"/>
          <w:sz w:val="28"/>
          <w:szCs w:val="28"/>
        </w:rPr>
        <w:t>М. «Финансы и статистика», 2006;</w:t>
      </w:r>
    </w:p>
    <w:p w:rsidR="00245BCB" w:rsidRPr="00DC0E2E" w:rsidRDefault="00DC0E2E"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Аронов</w:t>
      </w:r>
      <w:r>
        <w:rPr>
          <w:color w:val="000000"/>
          <w:sz w:val="28"/>
          <w:szCs w:val="28"/>
        </w:rPr>
        <w:t> </w:t>
      </w:r>
      <w:r w:rsidRPr="00DC0E2E">
        <w:rPr>
          <w:color w:val="000000"/>
          <w:sz w:val="28"/>
          <w:szCs w:val="28"/>
        </w:rPr>
        <w:t>А.В.</w:t>
      </w:r>
      <w:r w:rsidR="00245BCB" w:rsidRPr="00DC0E2E">
        <w:rPr>
          <w:color w:val="000000"/>
          <w:sz w:val="28"/>
          <w:szCs w:val="28"/>
        </w:rPr>
        <w:t xml:space="preserve">, </w:t>
      </w:r>
      <w:r w:rsidRPr="00DC0E2E">
        <w:rPr>
          <w:color w:val="000000"/>
          <w:sz w:val="28"/>
          <w:szCs w:val="28"/>
        </w:rPr>
        <w:t>Кашин</w:t>
      </w:r>
      <w:r>
        <w:rPr>
          <w:color w:val="000000"/>
          <w:sz w:val="28"/>
          <w:szCs w:val="28"/>
        </w:rPr>
        <w:t> </w:t>
      </w:r>
      <w:r w:rsidRPr="00DC0E2E">
        <w:rPr>
          <w:color w:val="000000"/>
          <w:sz w:val="28"/>
          <w:szCs w:val="28"/>
        </w:rPr>
        <w:t>В.А.</w:t>
      </w:r>
      <w:r w:rsidR="00245BCB" w:rsidRPr="00DC0E2E">
        <w:rPr>
          <w:color w:val="000000"/>
          <w:sz w:val="28"/>
          <w:szCs w:val="28"/>
        </w:rPr>
        <w:t xml:space="preserve"> «Налоговая политика и налоговое администрирование»,</w:t>
      </w:r>
      <w:r>
        <w:rPr>
          <w:color w:val="000000"/>
          <w:sz w:val="28"/>
          <w:szCs w:val="28"/>
        </w:rPr>
        <w:t xml:space="preserve"> </w:t>
      </w:r>
      <w:r w:rsidR="00245BCB" w:rsidRPr="00DC0E2E">
        <w:rPr>
          <w:color w:val="000000"/>
          <w:sz w:val="28"/>
          <w:szCs w:val="28"/>
        </w:rPr>
        <w:t>Учеб. пособие.</w:t>
      </w:r>
      <w:r>
        <w:rPr>
          <w:color w:val="000000"/>
          <w:sz w:val="28"/>
          <w:szCs w:val="28"/>
        </w:rPr>
        <w:t> –</w:t>
      </w:r>
      <w:r w:rsidRPr="00DC0E2E">
        <w:rPr>
          <w:color w:val="000000"/>
          <w:sz w:val="28"/>
          <w:szCs w:val="28"/>
        </w:rPr>
        <w:t xml:space="preserve"> </w:t>
      </w:r>
      <w:r w:rsidR="00245BCB" w:rsidRPr="00DC0E2E">
        <w:rPr>
          <w:color w:val="000000"/>
          <w:sz w:val="28"/>
          <w:szCs w:val="28"/>
        </w:rPr>
        <w:t>М., «Экономист», 2006;</w:t>
      </w:r>
    </w:p>
    <w:p w:rsidR="00245BCB" w:rsidRPr="00DC0E2E" w:rsidRDefault="00DC0E2E"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Борисов</w:t>
      </w:r>
      <w:r>
        <w:rPr>
          <w:color w:val="000000"/>
          <w:sz w:val="28"/>
          <w:szCs w:val="28"/>
        </w:rPr>
        <w:t> </w:t>
      </w:r>
      <w:r w:rsidRPr="00DC0E2E">
        <w:rPr>
          <w:color w:val="000000"/>
          <w:sz w:val="28"/>
          <w:szCs w:val="28"/>
        </w:rPr>
        <w:t>А.Н.</w:t>
      </w:r>
      <w:r w:rsidR="00245BCB" w:rsidRPr="00DC0E2E">
        <w:rPr>
          <w:color w:val="000000"/>
          <w:sz w:val="28"/>
          <w:szCs w:val="28"/>
        </w:rPr>
        <w:t xml:space="preserve">, «Система налогообложения в виде ЕНВД для отдельных видов деятельности». Пособие. </w:t>
      </w:r>
      <w:r>
        <w:rPr>
          <w:color w:val="000000"/>
          <w:sz w:val="28"/>
          <w:szCs w:val="28"/>
        </w:rPr>
        <w:t>–</w:t>
      </w:r>
      <w:r w:rsidRPr="00DC0E2E">
        <w:rPr>
          <w:color w:val="000000"/>
          <w:sz w:val="28"/>
          <w:szCs w:val="28"/>
        </w:rPr>
        <w:t xml:space="preserve"> </w:t>
      </w:r>
      <w:r w:rsidR="00245BCB" w:rsidRPr="00DC0E2E">
        <w:rPr>
          <w:color w:val="000000"/>
          <w:sz w:val="28"/>
          <w:szCs w:val="28"/>
        </w:rPr>
        <w:t>М., «Юстицинформ», 2007;</w:t>
      </w:r>
    </w:p>
    <w:p w:rsidR="00245BCB" w:rsidRPr="00DC0E2E" w:rsidRDefault="00DC0E2E"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Толмачев</w:t>
      </w:r>
      <w:r>
        <w:rPr>
          <w:color w:val="000000"/>
          <w:sz w:val="28"/>
          <w:szCs w:val="28"/>
        </w:rPr>
        <w:t> </w:t>
      </w:r>
      <w:r w:rsidRPr="00DC0E2E">
        <w:rPr>
          <w:color w:val="000000"/>
          <w:sz w:val="28"/>
          <w:szCs w:val="28"/>
        </w:rPr>
        <w:t>И.А.</w:t>
      </w:r>
      <w:r w:rsidR="00245BCB" w:rsidRPr="00DC0E2E">
        <w:rPr>
          <w:color w:val="000000"/>
          <w:sz w:val="28"/>
          <w:szCs w:val="28"/>
        </w:rPr>
        <w:t xml:space="preserve"> «Специальные налоговые режимы: ЕСХН, упрощенная система налогообложения, ЕНВД» </w:t>
      </w:r>
      <w:r>
        <w:rPr>
          <w:color w:val="000000"/>
          <w:sz w:val="28"/>
          <w:szCs w:val="28"/>
        </w:rPr>
        <w:t>–</w:t>
      </w:r>
      <w:r w:rsidRPr="00DC0E2E">
        <w:rPr>
          <w:color w:val="000000"/>
          <w:sz w:val="28"/>
          <w:szCs w:val="28"/>
        </w:rPr>
        <w:t xml:space="preserve"> </w:t>
      </w:r>
      <w:r w:rsidR="00245BCB" w:rsidRPr="00DC0E2E">
        <w:rPr>
          <w:color w:val="000000"/>
          <w:sz w:val="28"/>
          <w:szCs w:val="28"/>
        </w:rPr>
        <w:t xml:space="preserve">(Библиотека журнала </w:t>
      </w:r>
      <w:r>
        <w:rPr>
          <w:color w:val="000000"/>
          <w:sz w:val="28"/>
          <w:szCs w:val="28"/>
        </w:rPr>
        <w:t>«</w:t>
      </w:r>
      <w:r w:rsidRPr="00DC0E2E">
        <w:rPr>
          <w:color w:val="000000"/>
          <w:sz w:val="28"/>
          <w:szCs w:val="28"/>
        </w:rPr>
        <w:t>Р</w:t>
      </w:r>
      <w:r w:rsidR="00245BCB" w:rsidRPr="00DC0E2E">
        <w:rPr>
          <w:color w:val="000000"/>
          <w:sz w:val="28"/>
          <w:szCs w:val="28"/>
        </w:rPr>
        <w:t>оссийский бухгалтер</w:t>
      </w:r>
      <w:r>
        <w:rPr>
          <w:color w:val="000000"/>
          <w:sz w:val="28"/>
          <w:szCs w:val="28"/>
        </w:rPr>
        <w:t>»</w:t>
      </w:r>
      <w:r w:rsidRPr="00DC0E2E">
        <w:rPr>
          <w:color w:val="000000"/>
          <w:sz w:val="28"/>
          <w:szCs w:val="28"/>
        </w:rPr>
        <w:t>)</w:t>
      </w:r>
      <w:r w:rsidR="00245BCB" w:rsidRPr="00DC0E2E">
        <w:rPr>
          <w:color w:val="000000"/>
          <w:sz w:val="28"/>
          <w:szCs w:val="28"/>
        </w:rPr>
        <w:t>. – М., «ГроссМедиа», 2007;</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Под ред. </w:t>
      </w:r>
      <w:r w:rsidR="00DC0E2E" w:rsidRPr="00DC0E2E">
        <w:rPr>
          <w:color w:val="000000"/>
          <w:sz w:val="28"/>
          <w:szCs w:val="28"/>
        </w:rPr>
        <w:t>Феоктистова</w:t>
      </w:r>
      <w:r w:rsidR="00DC0E2E">
        <w:rPr>
          <w:color w:val="000000"/>
          <w:sz w:val="28"/>
          <w:szCs w:val="28"/>
        </w:rPr>
        <w:t> </w:t>
      </w:r>
      <w:r w:rsidR="00DC0E2E" w:rsidRPr="00DC0E2E">
        <w:rPr>
          <w:color w:val="000000"/>
          <w:sz w:val="28"/>
          <w:szCs w:val="28"/>
        </w:rPr>
        <w:t>И.А.</w:t>
      </w:r>
      <w:r w:rsidRPr="00DC0E2E">
        <w:rPr>
          <w:color w:val="000000"/>
          <w:sz w:val="28"/>
          <w:szCs w:val="28"/>
        </w:rPr>
        <w:t xml:space="preserve"> «Упрощенная система налогообложения»</w:t>
      </w:r>
      <w:r w:rsidR="00DC0E2E">
        <w:rPr>
          <w:color w:val="000000"/>
          <w:sz w:val="28"/>
          <w:szCs w:val="28"/>
        </w:rPr>
        <w:t> –</w:t>
      </w:r>
      <w:r w:rsidR="00DC0E2E" w:rsidRPr="00DC0E2E">
        <w:rPr>
          <w:color w:val="000000"/>
          <w:sz w:val="28"/>
          <w:szCs w:val="28"/>
        </w:rPr>
        <w:t xml:space="preserve"> </w:t>
      </w:r>
      <w:r w:rsidRPr="00DC0E2E">
        <w:rPr>
          <w:color w:val="000000"/>
          <w:sz w:val="28"/>
          <w:szCs w:val="28"/>
        </w:rPr>
        <w:t>11</w:t>
      </w:r>
      <w:r w:rsidR="00DC0E2E">
        <w:rPr>
          <w:color w:val="000000"/>
          <w:sz w:val="28"/>
          <w:szCs w:val="28"/>
        </w:rPr>
        <w:t>-</w:t>
      </w:r>
      <w:r w:rsidR="00DC0E2E" w:rsidRPr="00DC0E2E">
        <w:rPr>
          <w:color w:val="000000"/>
          <w:sz w:val="28"/>
          <w:szCs w:val="28"/>
        </w:rPr>
        <w:t>е</w:t>
      </w:r>
      <w:r w:rsidRPr="00DC0E2E">
        <w:rPr>
          <w:color w:val="000000"/>
          <w:sz w:val="28"/>
          <w:szCs w:val="28"/>
        </w:rPr>
        <w:t xml:space="preserve"> изд. (серия «Малый бизнес»). – М., «ГроссМедиа», 2008;</w:t>
      </w:r>
    </w:p>
    <w:p w:rsidR="00245BCB" w:rsidRPr="00DC0E2E" w:rsidRDefault="00DC0E2E"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Кочергов</w:t>
      </w:r>
      <w:r>
        <w:rPr>
          <w:color w:val="000000"/>
          <w:sz w:val="28"/>
          <w:szCs w:val="28"/>
        </w:rPr>
        <w:t> </w:t>
      </w:r>
      <w:r w:rsidRPr="00DC0E2E">
        <w:rPr>
          <w:color w:val="000000"/>
          <w:sz w:val="28"/>
          <w:szCs w:val="28"/>
        </w:rPr>
        <w:t>Д.С.</w:t>
      </w:r>
      <w:r w:rsidR="00245BCB" w:rsidRPr="00DC0E2E">
        <w:rPr>
          <w:color w:val="000000"/>
          <w:sz w:val="28"/>
          <w:szCs w:val="28"/>
        </w:rPr>
        <w:t xml:space="preserve">, </w:t>
      </w:r>
      <w:r w:rsidRPr="00DC0E2E">
        <w:rPr>
          <w:color w:val="000000"/>
          <w:sz w:val="28"/>
          <w:szCs w:val="28"/>
        </w:rPr>
        <w:t>Устинова</w:t>
      </w:r>
      <w:r>
        <w:rPr>
          <w:color w:val="000000"/>
          <w:sz w:val="28"/>
          <w:szCs w:val="28"/>
        </w:rPr>
        <w:t> </w:t>
      </w:r>
      <w:r w:rsidRPr="00DC0E2E">
        <w:rPr>
          <w:color w:val="000000"/>
          <w:sz w:val="28"/>
          <w:szCs w:val="28"/>
        </w:rPr>
        <w:t>Е.Е.</w:t>
      </w:r>
      <w:r w:rsidR="00245BCB" w:rsidRPr="00DC0E2E">
        <w:rPr>
          <w:color w:val="000000"/>
          <w:sz w:val="28"/>
          <w:szCs w:val="28"/>
        </w:rPr>
        <w:t xml:space="preserve"> «Упрощенная система налогообложения: Сложные вопросы применения», Пособие, 3</w:t>
      </w:r>
      <w:r>
        <w:rPr>
          <w:color w:val="000000"/>
          <w:sz w:val="28"/>
          <w:szCs w:val="28"/>
        </w:rPr>
        <w:t>-</w:t>
      </w:r>
      <w:r w:rsidRPr="00DC0E2E">
        <w:rPr>
          <w:color w:val="000000"/>
          <w:sz w:val="28"/>
          <w:szCs w:val="28"/>
        </w:rPr>
        <w:t>е</w:t>
      </w:r>
      <w:r w:rsidR="00245BCB" w:rsidRPr="00DC0E2E">
        <w:rPr>
          <w:color w:val="000000"/>
          <w:sz w:val="28"/>
          <w:szCs w:val="28"/>
        </w:rPr>
        <w:t xml:space="preserve"> изд. </w:t>
      </w:r>
      <w:r>
        <w:rPr>
          <w:color w:val="000000"/>
          <w:sz w:val="28"/>
          <w:szCs w:val="28"/>
        </w:rPr>
        <w:t>–</w:t>
      </w:r>
      <w:r w:rsidRPr="00DC0E2E">
        <w:rPr>
          <w:color w:val="000000"/>
          <w:sz w:val="28"/>
          <w:szCs w:val="28"/>
        </w:rPr>
        <w:t xml:space="preserve"> </w:t>
      </w:r>
      <w:r w:rsidR="00245BCB" w:rsidRPr="00DC0E2E">
        <w:rPr>
          <w:color w:val="000000"/>
          <w:sz w:val="28"/>
          <w:szCs w:val="28"/>
        </w:rPr>
        <w:t>М., «Омега</w:t>
      </w:r>
      <w:r>
        <w:rPr>
          <w:color w:val="000000"/>
          <w:sz w:val="28"/>
          <w:szCs w:val="28"/>
        </w:rPr>
        <w:t>-</w:t>
      </w:r>
      <w:r w:rsidRPr="00DC0E2E">
        <w:rPr>
          <w:color w:val="000000"/>
          <w:sz w:val="28"/>
          <w:szCs w:val="28"/>
        </w:rPr>
        <w:t>Л»</w:t>
      </w:r>
      <w:r w:rsidR="00245BCB" w:rsidRPr="00DC0E2E">
        <w:rPr>
          <w:color w:val="000000"/>
          <w:sz w:val="28"/>
          <w:szCs w:val="28"/>
        </w:rPr>
        <w:t>, 2008;</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«Российская газета» </w:t>
      </w:r>
      <w:r w:rsidR="00DC0E2E">
        <w:rPr>
          <w:color w:val="000000"/>
          <w:sz w:val="28"/>
          <w:szCs w:val="28"/>
        </w:rPr>
        <w:t>–</w:t>
      </w:r>
      <w:r w:rsidR="00DC0E2E" w:rsidRPr="00DC0E2E">
        <w:rPr>
          <w:color w:val="000000"/>
          <w:sz w:val="28"/>
          <w:szCs w:val="28"/>
        </w:rPr>
        <w:t xml:space="preserve"> </w:t>
      </w:r>
      <w:r w:rsidRPr="00DC0E2E">
        <w:rPr>
          <w:color w:val="000000"/>
          <w:sz w:val="28"/>
          <w:szCs w:val="28"/>
        </w:rPr>
        <w:t xml:space="preserve">Центральный выпуск </w:t>
      </w:r>
      <w:r w:rsidR="00DC0E2E">
        <w:rPr>
          <w:color w:val="000000"/>
          <w:sz w:val="28"/>
          <w:szCs w:val="28"/>
        </w:rPr>
        <w:t>№</w:t>
      </w:r>
      <w:r w:rsidR="00DC0E2E" w:rsidRPr="00DC0E2E">
        <w:rPr>
          <w:color w:val="000000"/>
          <w:sz w:val="28"/>
          <w:szCs w:val="28"/>
        </w:rPr>
        <w:t>4</w:t>
      </w:r>
      <w:r w:rsidRPr="00DC0E2E">
        <w:rPr>
          <w:color w:val="000000"/>
          <w:sz w:val="28"/>
          <w:szCs w:val="28"/>
        </w:rPr>
        <w:t>668 от 26 мая 2008</w:t>
      </w:r>
      <w:r w:rsidR="00DC0E2E">
        <w:rPr>
          <w:color w:val="000000"/>
          <w:sz w:val="28"/>
          <w:szCs w:val="28"/>
        </w:rPr>
        <w:t> </w:t>
      </w:r>
      <w:r w:rsidR="00DC0E2E" w:rsidRPr="00DC0E2E">
        <w:rPr>
          <w:color w:val="000000"/>
          <w:sz w:val="28"/>
          <w:szCs w:val="28"/>
        </w:rPr>
        <w:t>г</w:t>
      </w:r>
      <w:r w:rsidRPr="00DC0E2E">
        <w:rPr>
          <w:color w:val="000000"/>
          <w:sz w:val="28"/>
          <w:szCs w:val="28"/>
        </w:rPr>
        <w:t>., статья «В сборах рождается истина»;</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«Российский налоговый курьер» </w:t>
      </w:r>
      <w:r w:rsidR="00DC0E2E">
        <w:rPr>
          <w:color w:val="000000"/>
          <w:sz w:val="28"/>
          <w:szCs w:val="28"/>
        </w:rPr>
        <w:t>№</w:t>
      </w:r>
      <w:r w:rsidR="00DC0E2E" w:rsidRPr="00DC0E2E">
        <w:rPr>
          <w:color w:val="000000"/>
          <w:sz w:val="28"/>
          <w:szCs w:val="28"/>
        </w:rPr>
        <w:t>2</w:t>
      </w:r>
      <w:r w:rsidRPr="00DC0E2E">
        <w:rPr>
          <w:color w:val="000000"/>
          <w:sz w:val="28"/>
          <w:szCs w:val="28"/>
        </w:rPr>
        <w:t>3’2007, статья «Поддержка малого предпринимательства»;</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Журнал «Налоги и налогообложение»,</w:t>
      </w:r>
      <w:r w:rsidR="00DC0E2E">
        <w:rPr>
          <w:color w:val="000000"/>
          <w:sz w:val="28"/>
          <w:szCs w:val="28"/>
        </w:rPr>
        <w:t xml:space="preserve"> №</w:t>
      </w:r>
      <w:r w:rsidR="00DC0E2E" w:rsidRPr="00DC0E2E">
        <w:rPr>
          <w:color w:val="000000"/>
          <w:sz w:val="28"/>
          <w:szCs w:val="28"/>
        </w:rPr>
        <w:t>4</w:t>
      </w:r>
      <w:r w:rsidRPr="00DC0E2E">
        <w:rPr>
          <w:color w:val="000000"/>
          <w:sz w:val="28"/>
          <w:szCs w:val="28"/>
        </w:rPr>
        <w:t>’2007, статья «Специальный доклад «Бизнес и налоги»;</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«Все для бухгалтера» </w:t>
      </w:r>
      <w:r w:rsidR="00DC0E2E">
        <w:rPr>
          <w:color w:val="000000"/>
          <w:sz w:val="28"/>
          <w:szCs w:val="28"/>
        </w:rPr>
        <w:t>№</w:t>
      </w:r>
      <w:r w:rsidR="00DC0E2E" w:rsidRPr="00DC0E2E">
        <w:rPr>
          <w:color w:val="000000"/>
          <w:sz w:val="28"/>
          <w:szCs w:val="28"/>
        </w:rPr>
        <w:t>4</w:t>
      </w:r>
      <w:r w:rsidRPr="00DC0E2E">
        <w:rPr>
          <w:color w:val="000000"/>
          <w:sz w:val="28"/>
          <w:szCs w:val="28"/>
        </w:rPr>
        <w:t>’2007, статья «Анализ практики налогообложения малого бизнеса в России и за рубежом»;</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«Финансы» </w:t>
      </w:r>
      <w:r w:rsidR="00DC0E2E">
        <w:rPr>
          <w:color w:val="000000"/>
          <w:sz w:val="28"/>
          <w:szCs w:val="28"/>
        </w:rPr>
        <w:t>№</w:t>
      </w:r>
      <w:r w:rsidR="00DC0E2E" w:rsidRPr="00DC0E2E">
        <w:rPr>
          <w:color w:val="000000"/>
          <w:sz w:val="28"/>
          <w:szCs w:val="28"/>
        </w:rPr>
        <w:t>1</w:t>
      </w:r>
      <w:r w:rsidRPr="00DC0E2E">
        <w:rPr>
          <w:color w:val="000000"/>
          <w:sz w:val="28"/>
          <w:szCs w:val="28"/>
        </w:rPr>
        <w:t>2’2006, статья «Специальный налоговый режим для малого бизнеса»;</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«Российский налоговый курьер» </w:t>
      </w:r>
      <w:r w:rsidR="00DC0E2E">
        <w:rPr>
          <w:color w:val="000000"/>
          <w:sz w:val="28"/>
          <w:szCs w:val="28"/>
        </w:rPr>
        <w:t>№</w:t>
      </w:r>
      <w:r w:rsidR="00DC0E2E" w:rsidRPr="00DC0E2E">
        <w:rPr>
          <w:color w:val="000000"/>
          <w:sz w:val="28"/>
          <w:szCs w:val="28"/>
        </w:rPr>
        <w:t>1</w:t>
      </w:r>
      <w:r w:rsidR="00DC0E2E">
        <w:rPr>
          <w:color w:val="000000"/>
          <w:sz w:val="28"/>
          <w:szCs w:val="28"/>
        </w:rPr>
        <w:t>–</w:t>
      </w:r>
      <w:r w:rsidR="00DC0E2E" w:rsidRPr="00DC0E2E">
        <w:rPr>
          <w:color w:val="000000"/>
          <w:sz w:val="28"/>
          <w:szCs w:val="28"/>
        </w:rPr>
        <w:t>2</w:t>
      </w:r>
      <w:r w:rsidRPr="00DC0E2E">
        <w:rPr>
          <w:color w:val="000000"/>
          <w:sz w:val="28"/>
          <w:szCs w:val="28"/>
        </w:rPr>
        <w:t>’2008, статья «Налоговый кодекс 2008 – энциклопедия поправок»;</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«Российский налоговый курьер» </w:t>
      </w:r>
      <w:r w:rsidR="00DC0E2E">
        <w:rPr>
          <w:color w:val="000000"/>
          <w:sz w:val="28"/>
          <w:szCs w:val="28"/>
        </w:rPr>
        <w:t>№</w:t>
      </w:r>
      <w:r w:rsidR="00DC0E2E" w:rsidRPr="00DC0E2E">
        <w:rPr>
          <w:color w:val="000000"/>
          <w:sz w:val="28"/>
          <w:szCs w:val="28"/>
        </w:rPr>
        <w:t>2</w:t>
      </w:r>
      <w:r w:rsidRPr="00DC0E2E">
        <w:rPr>
          <w:color w:val="000000"/>
          <w:sz w:val="28"/>
          <w:szCs w:val="28"/>
        </w:rPr>
        <w:t>1’2007, статья «Фирма выбирает «упрощенку»:</w:t>
      </w:r>
      <w:r w:rsidR="00DC0E2E">
        <w:rPr>
          <w:color w:val="000000"/>
          <w:sz w:val="28"/>
          <w:szCs w:val="28"/>
        </w:rPr>
        <w:t xml:space="preserve"> </w:t>
      </w:r>
      <w:r w:rsidRPr="00DC0E2E">
        <w:rPr>
          <w:color w:val="000000"/>
          <w:sz w:val="28"/>
          <w:szCs w:val="28"/>
        </w:rPr>
        <w:t>готовимся</w:t>
      </w:r>
      <w:r w:rsidR="00DC0E2E">
        <w:rPr>
          <w:color w:val="000000"/>
          <w:sz w:val="28"/>
          <w:szCs w:val="28"/>
        </w:rPr>
        <w:t xml:space="preserve"> </w:t>
      </w:r>
      <w:r w:rsidRPr="00DC0E2E">
        <w:rPr>
          <w:color w:val="000000"/>
          <w:sz w:val="28"/>
          <w:szCs w:val="28"/>
        </w:rPr>
        <w:t>к переходу»;</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«Российский налоговый курьер» </w:t>
      </w:r>
      <w:r w:rsidR="00DC0E2E">
        <w:rPr>
          <w:color w:val="000000"/>
          <w:sz w:val="28"/>
          <w:szCs w:val="28"/>
        </w:rPr>
        <w:t>№</w:t>
      </w:r>
      <w:r w:rsidR="00DC0E2E" w:rsidRPr="00DC0E2E">
        <w:rPr>
          <w:color w:val="000000"/>
          <w:sz w:val="28"/>
          <w:szCs w:val="28"/>
        </w:rPr>
        <w:t>1</w:t>
      </w:r>
      <w:r w:rsidRPr="00DC0E2E">
        <w:rPr>
          <w:color w:val="000000"/>
          <w:sz w:val="28"/>
          <w:szCs w:val="28"/>
        </w:rPr>
        <w:t>9’2007, статья «Двух коэффициентов-дефляторов за один и тот же год быть не может»;</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«Российский налоговый курьер» </w:t>
      </w:r>
      <w:r w:rsidR="00DC0E2E">
        <w:rPr>
          <w:color w:val="000000"/>
          <w:sz w:val="28"/>
          <w:szCs w:val="28"/>
        </w:rPr>
        <w:t>№</w:t>
      </w:r>
      <w:r w:rsidR="00DC0E2E" w:rsidRPr="00DC0E2E">
        <w:rPr>
          <w:color w:val="000000"/>
          <w:sz w:val="28"/>
          <w:szCs w:val="28"/>
        </w:rPr>
        <w:t>2</w:t>
      </w:r>
      <w:r w:rsidRPr="00DC0E2E">
        <w:rPr>
          <w:color w:val="000000"/>
          <w:sz w:val="28"/>
          <w:szCs w:val="28"/>
        </w:rPr>
        <w:t>1’2007, статья «Как учитывает основные средства организация на УСН»;</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«Российский налоговый курьер» </w:t>
      </w:r>
      <w:r w:rsidR="00DC0E2E">
        <w:rPr>
          <w:color w:val="000000"/>
          <w:sz w:val="28"/>
          <w:szCs w:val="28"/>
        </w:rPr>
        <w:t>№</w:t>
      </w:r>
      <w:r w:rsidR="00DC0E2E" w:rsidRPr="00DC0E2E">
        <w:rPr>
          <w:color w:val="000000"/>
          <w:sz w:val="28"/>
          <w:szCs w:val="28"/>
        </w:rPr>
        <w:t>0</w:t>
      </w:r>
      <w:r w:rsidRPr="00DC0E2E">
        <w:rPr>
          <w:color w:val="000000"/>
          <w:sz w:val="28"/>
          <w:szCs w:val="28"/>
        </w:rPr>
        <w:t>7’2008, статья «Обсуждаем проблемы налогообложения прибыли»;</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Журнал «Российский налоговый курьер» </w:t>
      </w:r>
      <w:r w:rsidR="00DC0E2E">
        <w:rPr>
          <w:color w:val="000000"/>
          <w:sz w:val="28"/>
          <w:szCs w:val="28"/>
        </w:rPr>
        <w:t>№</w:t>
      </w:r>
      <w:r w:rsidR="00DC0E2E" w:rsidRPr="00DC0E2E">
        <w:rPr>
          <w:color w:val="000000"/>
          <w:sz w:val="28"/>
          <w:szCs w:val="28"/>
        </w:rPr>
        <w:t>4</w:t>
      </w:r>
      <w:r w:rsidRPr="00DC0E2E">
        <w:rPr>
          <w:color w:val="000000"/>
          <w:sz w:val="28"/>
          <w:szCs w:val="28"/>
        </w:rPr>
        <w:t>’2008, статья «Как рассчитать налоговую базу при различных спецрежимах»;</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lang w:val="en-US"/>
        </w:rPr>
        <w:t>http</w:t>
      </w:r>
      <w:r w:rsidRPr="00DC0E2E">
        <w:rPr>
          <w:color w:val="000000"/>
          <w:sz w:val="28"/>
          <w:szCs w:val="28"/>
        </w:rPr>
        <w:t>://</w:t>
      </w:r>
      <w:r w:rsidRPr="00DC0E2E">
        <w:rPr>
          <w:color w:val="000000"/>
          <w:sz w:val="28"/>
          <w:szCs w:val="28"/>
          <w:lang w:val="en-US"/>
        </w:rPr>
        <w:t>www</w:t>
      </w:r>
      <w:r w:rsidRPr="00DC0E2E">
        <w:rPr>
          <w:color w:val="000000"/>
          <w:sz w:val="28"/>
          <w:szCs w:val="28"/>
        </w:rPr>
        <w:t>.</w:t>
      </w:r>
      <w:r w:rsidRPr="00DC0E2E">
        <w:rPr>
          <w:color w:val="000000"/>
          <w:sz w:val="28"/>
          <w:szCs w:val="28"/>
          <w:lang w:val="en-US"/>
        </w:rPr>
        <w:t>nisse</w:t>
      </w:r>
      <w:r w:rsidRPr="00DC0E2E">
        <w:rPr>
          <w:color w:val="000000"/>
          <w:sz w:val="28"/>
          <w:szCs w:val="28"/>
        </w:rPr>
        <w:t>.</w:t>
      </w:r>
      <w:r w:rsidRPr="00DC0E2E">
        <w:rPr>
          <w:color w:val="000000"/>
          <w:sz w:val="28"/>
          <w:szCs w:val="28"/>
          <w:lang w:val="en-US"/>
        </w:rPr>
        <w:t>ru</w:t>
      </w:r>
      <w:r w:rsidRPr="00DC0E2E">
        <w:rPr>
          <w:color w:val="000000"/>
          <w:sz w:val="28"/>
          <w:szCs w:val="28"/>
        </w:rPr>
        <w:t>./</w:t>
      </w:r>
      <w:r w:rsidRPr="00DC0E2E">
        <w:rPr>
          <w:color w:val="000000"/>
          <w:sz w:val="28"/>
          <w:szCs w:val="28"/>
          <w:lang w:val="en-US"/>
        </w:rPr>
        <w:t>analitics</w:t>
      </w:r>
      <w:r w:rsidRPr="00DC0E2E">
        <w:rPr>
          <w:color w:val="000000"/>
          <w:sz w:val="28"/>
          <w:szCs w:val="28"/>
        </w:rPr>
        <w:t>.</w:t>
      </w:r>
      <w:r w:rsidRPr="00DC0E2E">
        <w:rPr>
          <w:color w:val="000000"/>
          <w:sz w:val="28"/>
          <w:szCs w:val="28"/>
          <w:lang w:val="en-US"/>
        </w:rPr>
        <w:t>html</w:t>
      </w:r>
      <w:r w:rsidR="00DC0E2E" w:rsidRPr="00DC0E2E">
        <w:rPr>
          <w:color w:val="000000"/>
          <w:sz w:val="28"/>
          <w:szCs w:val="28"/>
        </w:rPr>
        <w:t>?</w:t>
      </w:r>
      <w:r w:rsidR="00DC0E2E">
        <w:rPr>
          <w:color w:val="000000"/>
          <w:sz w:val="28"/>
          <w:szCs w:val="28"/>
        </w:rPr>
        <w:t xml:space="preserve"> </w:t>
      </w:r>
      <w:r w:rsidR="00DC0E2E" w:rsidRPr="00DC0E2E">
        <w:rPr>
          <w:color w:val="000000"/>
          <w:sz w:val="28"/>
          <w:szCs w:val="28"/>
          <w:lang w:val="en-US"/>
        </w:rPr>
        <w:t>i</w:t>
      </w:r>
      <w:r w:rsidRPr="00DC0E2E">
        <w:rPr>
          <w:color w:val="000000"/>
          <w:sz w:val="28"/>
          <w:szCs w:val="28"/>
          <w:lang w:val="en-US"/>
        </w:rPr>
        <w:t>d</w:t>
      </w:r>
      <w:r w:rsidRPr="00DC0E2E">
        <w:rPr>
          <w:color w:val="000000"/>
          <w:sz w:val="28"/>
          <w:szCs w:val="28"/>
        </w:rPr>
        <w:t>=</w:t>
      </w:r>
      <w:r w:rsidRPr="00DC0E2E">
        <w:rPr>
          <w:color w:val="000000"/>
          <w:sz w:val="28"/>
          <w:szCs w:val="28"/>
          <w:lang w:val="en-US"/>
        </w:rPr>
        <w:t>vodsmbppnusn</w:t>
      </w:r>
      <w:r w:rsidRPr="00DC0E2E">
        <w:rPr>
          <w:color w:val="000000"/>
          <w:sz w:val="28"/>
          <w:szCs w:val="28"/>
        </w:rPr>
        <w:t xml:space="preserve">, </w:t>
      </w:r>
      <w:r w:rsidR="00DC0E2E" w:rsidRPr="00DC0E2E">
        <w:rPr>
          <w:color w:val="000000"/>
          <w:sz w:val="28"/>
          <w:szCs w:val="28"/>
        </w:rPr>
        <w:t>Грохотова</w:t>
      </w:r>
      <w:r w:rsidR="00DC0E2E">
        <w:rPr>
          <w:color w:val="000000"/>
          <w:sz w:val="28"/>
          <w:szCs w:val="28"/>
        </w:rPr>
        <w:t> </w:t>
      </w:r>
      <w:r w:rsidR="00DC0E2E" w:rsidRPr="00DC0E2E">
        <w:rPr>
          <w:color w:val="000000"/>
          <w:sz w:val="28"/>
          <w:szCs w:val="28"/>
        </w:rPr>
        <w:t>Н.В.</w:t>
      </w:r>
      <w:r w:rsidRPr="00DC0E2E">
        <w:rPr>
          <w:color w:val="000000"/>
          <w:sz w:val="28"/>
          <w:szCs w:val="28"/>
        </w:rPr>
        <w:t xml:space="preserve">, </w:t>
      </w:r>
      <w:r w:rsidR="00DC0E2E" w:rsidRPr="00DC0E2E">
        <w:rPr>
          <w:color w:val="000000"/>
          <w:sz w:val="28"/>
          <w:szCs w:val="28"/>
        </w:rPr>
        <w:t>Грудинина</w:t>
      </w:r>
      <w:r w:rsidR="00DC0E2E">
        <w:rPr>
          <w:color w:val="000000"/>
          <w:sz w:val="28"/>
          <w:szCs w:val="28"/>
        </w:rPr>
        <w:t> </w:t>
      </w:r>
      <w:r w:rsidR="00DC0E2E" w:rsidRPr="00DC0E2E">
        <w:rPr>
          <w:color w:val="000000"/>
          <w:sz w:val="28"/>
          <w:szCs w:val="28"/>
        </w:rPr>
        <w:t>Е.Н.</w:t>
      </w:r>
      <w:r w:rsidRPr="00DC0E2E">
        <w:rPr>
          <w:color w:val="000000"/>
          <w:sz w:val="28"/>
          <w:szCs w:val="28"/>
        </w:rPr>
        <w:t>, статья: «Возможности оптимизации деятельности субъектов малого бизнеса при переходе на упрощенную систему налогообложения»;</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http://www.nisse.ru./analitics.html</w:t>
      </w:r>
      <w:r w:rsidR="00DC0E2E" w:rsidRPr="00DC0E2E">
        <w:rPr>
          <w:color w:val="000000"/>
          <w:sz w:val="28"/>
          <w:szCs w:val="28"/>
        </w:rPr>
        <w:t>?</w:t>
      </w:r>
      <w:r w:rsidR="00DC0E2E">
        <w:rPr>
          <w:color w:val="000000"/>
          <w:sz w:val="28"/>
          <w:szCs w:val="28"/>
        </w:rPr>
        <w:t xml:space="preserve"> </w:t>
      </w:r>
      <w:r w:rsidR="00DC0E2E" w:rsidRPr="00DC0E2E">
        <w:rPr>
          <w:color w:val="000000"/>
          <w:sz w:val="28"/>
          <w:szCs w:val="28"/>
        </w:rPr>
        <w:t>i</w:t>
      </w:r>
      <w:r w:rsidRPr="00DC0E2E">
        <w:rPr>
          <w:color w:val="000000"/>
          <w:sz w:val="28"/>
          <w:szCs w:val="28"/>
        </w:rPr>
        <w:t xml:space="preserve">d=asysnalsmp </w:t>
      </w:r>
      <w:r w:rsidR="00DC0E2E" w:rsidRPr="00DC0E2E">
        <w:rPr>
          <w:color w:val="000000"/>
          <w:sz w:val="28"/>
          <w:szCs w:val="28"/>
        </w:rPr>
        <w:t>Светик</w:t>
      </w:r>
      <w:r w:rsidR="00DC0E2E">
        <w:rPr>
          <w:color w:val="000000"/>
          <w:sz w:val="28"/>
          <w:szCs w:val="28"/>
        </w:rPr>
        <w:t> </w:t>
      </w:r>
      <w:r w:rsidR="00DC0E2E" w:rsidRPr="00DC0E2E">
        <w:rPr>
          <w:color w:val="000000"/>
          <w:sz w:val="28"/>
          <w:szCs w:val="28"/>
        </w:rPr>
        <w:t>А.А.</w:t>
      </w:r>
      <w:r w:rsidRPr="00DC0E2E">
        <w:rPr>
          <w:color w:val="000000"/>
          <w:sz w:val="28"/>
          <w:szCs w:val="28"/>
        </w:rPr>
        <w:t xml:space="preserve">, </w:t>
      </w:r>
      <w:r w:rsidR="00DC0E2E" w:rsidRPr="00DC0E2E">
        <w:rPr>
          <w:color w:val="000000"/>
          <w:sz w:val="28"/>
          <w:szCs w:val="28"/>
        </w:rPr>
        <w:t>Арутюнян</w:t>
      </w:r>
      <w:r w:rsidR="00DC0E2E">
        <w:rPr>
          <w:color w:val="000000"/>
          <w:sz w:val="28"/>
          <w:szCs w:val="28"/>
        </w:rPr>
        <w:t> </w:t>
      </w:r>
      <w:r w:rsidR="00DC0E2E" w:rsidRPr="00DC0E2E">
        <w:rPr>
          <w:color w:val="000000"/>
          <w:sz w:val="28"/>
          <w:szCs w:val="28"/>
        </w:rPr>
        <w:t>Л.Р.</w:t>
      </w:r>
      <w:r w:rsidRPr="00DC0E2E">
        <w:rPr>
          <w:color w:val="000000"/>
          <w:sz w:val="28"/>
          <w:szCs w:val="28"/>
        </w:rPr>
        <w:t>, статья «Анализ систем налогообложения субъектов малого предпринимательства в РФ»;</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http://www.nisse.ru./analitics.html</w:t>
      </w:r>
      <w:r w:rsidR="00DC0E2E" w:rsidRPr="00DC0E2E">
        <w:rPr>
          <w:color w:val="000000"/>
          <w:sz w:val="28"/>
          <w:szCs w:val="28"/>
        </w:rPr>
        <w:t>?</w:t>
      </w:r>
      <w:r w:rsidR="00DC0E2E">
        <w:rPr>
          <w:color w:val="000000"/>
          <w:sz w:val="28"/>
          <w:szCs w:val="28"/>
        </w:rPr>
        <w:t xml:space="preserve"> </w:t>
      </w:r>
      <w:r w:rsidR="00DC0E2E" w:rsidRPr="00DC0E2E">
        <w:rPr>
          <w:color w:val="000000"/>
          <w:sz w:val="28"/>
          <w:szCs w:val="28"/>
        </w:rPr>
        <w:t>i</w:t>
      </w:r>
      <w:r w:rsidRPr="00DC0E2E">
        <w:rPr>
          <w:color w:val="000000"/>
          <w:sz w:val="28"/>
          <w:szCs w:val="28"/>
        </w:rPr>
        <w:t>d=dynamics_2</w:t>
      </w:r>
      <w:r w:rsidR="00DC0E2E">
        <w:rPr>
          <w:color w:val="000000"/>
          <w:sz w:val="28"/>
          <w:szCs w:val="28"/>
        </w:rPr>
        <w:t>–</w:t>
      </w:r>
      <w:r w:rsidR="00DC0E2E" w:rsidRPr="00DC0E2E">
        <w:rPr>
          <w:color w:val="000000"/>
          <w:sz w:val="28"/>
          <w:szCs w:val="28"/>
        </w:rPr>
        <w:t>2</w:t>
      </w:r>
      <w:r w:rsidRPr="00DC0E2E">
        <w:rPr>
          <w:color w:val="000000"/>
          <w:sz w:val="28"/>
          <w:szCs w:val="28"/>
        </w:rPr>
        <w:t xml:space="preserve">007 </w:t>
      </w:r>
      <w:r w:rsidR="00DC0E2E" w:rsidRPr="00DC0E2E">
        <w:rPr>
          <w:color w:val="000000"/>
          <w:sz w:val="28"/>
          <w:szCs w:val="28"/>
        </w:rPr>
        <w:t>Шестоперов</w:t>
      </w:r>
      <w:r w:rsidR="00DC0E2E">
        <w:rPr>
          <w:color w:val="000000"/>
          <w:sz w:val="28"/>
          <w:szCs w:val="28"/>
        </w:rPr>
        <w:t> </w:t>
      </w:r>
      <w:r w:rsidR="00DC0E2E" w:rsidRPr="00DC0E2E">
        <w:rPr>
          <w:color w:val="000000"/>
          <w:sz w:val="28"/>
          <w:szCs w:val="28"/>
        </w:rPr>
        <w:t>А.М.</w:t>
      </w:r>
      <w:r w:rsidRPr="00DC0E2E">
        <w:rPr>
          <w:color w:val="000000"/>
          <w:sz w:val="28"/>
          <w:szCs w:val="28"/>
        </w:rPr>
        <w:t xml:space="preserve"> статья «Динамика развития малого предпринимательства в регионах России в январе-июне 2007 года»;</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 xml:space="preserve">http://www.rea.ru </w:t>
      </w:r>
      <w:r w:rsidR="00DC0E2E" w:rsidRPr="00DC0E2E">
        <w:rPr>
          <w:color w:val="000000"/>
          <w:sz w:val="28"/>
          <w:szCs w:val="28"/>
        </w:rPr>
        <w:t>Агапов</w:t>
      </w:r>
      <w:r w:rsidR="00DC0E2E">
        <w:rPr>
          <w:color w:val="000000"/>
          <w:sz w:val="28"/>
          <w:szCs w:val="28"/>
        </w:rPr>
        <w:t> </w:t>
      </w:r>
      <w:r w:rsidR="00DC0E2E" w:rsidRPr="00DC0E2E">
        <w:rPr>
          <w:color w:val="000000"/>
          <w:sz w:val="28"/>
          <w:szCs w:val="28"/>
        </w:rPr>
        <w:t>К.Н.</w:t>
      </w:r>
      <w:r w:rsidRPr="00DC0E2E">
        <w:rPr>
          <w:color w:val="000000"/>
          <w:sz w:val="28"/>
          <w:szCs w:val="28"/>
        </w:rPr>
        <w:t xml:space="preserve"> статья «Налогообложение малого бизнеса в РФ»;</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http://www.</w:t>
      </w:r>
      <w:r w:rsidRPr="00DC0E2E">
        <w:rPr>
          <w:color w:val="000000"/>
          <w:sz w:val="28"/>
          <w:szCs w:val="28"/>
          <w:lang w:val="en-US"/>
        </w:rPr>
        <w:t>nalog</w:t>
      </w:r>
      <w:r w:rsidRPr="00DC0E2E">
        <w:rPr>
          <w:color w:val="000000"/>
          <w:sz w:val="28"/>
          <w:szCs w:val="28"/>
        </w:rPr>
        <w:t>.</w:t>
      </w:r>
      <w:r w:rsidRPr="00DC0E2E">
        <w:rPr>
          <w:color w:val="000000"/>
          <w:sz w:val="28"/>
          <w:szCs w:val="28"/>
          <w:lang w:val="en-US"/>
        </w:rPr>
        <w:t>ru</w:t>
      </w:r>
      <w:r w:rsidRPr="00DC0E2E">
        <w:rPr>
          <w:color w:val="000000"/>
          <w:sz w:val="28"/>
          <w:szCs w:val="28"/>
        </w:rPr>
        <w:t xml:space="preserve"> </w:t>
      </w:r>
      <w:r w:rsidR="00DC0E2E">
        <w:rPr>
          <w:color w:val="000000"/>
          <w:sz w:val="28"/>
          <w:szCs w:val="28"/>
        </w:rPr>
        <w:t>–</w:t>
      </w:r>
      <w:r w:rsidR="00DC0E2E" w:rsidRPr="00DC0E2E">
        <w:rPr>
          <w:color w:val="000000"/>
          <w:sz w:val="28"/>
          <w:szCs w:val="28"/>
        </w:rPr>
        <w:t xml:space="preserve"> </w:t>
      </w:r>
      <w:r w:rsidRPr="00DC0E2E">
        <w:rPr>
          <w:color w:val="000000"/>
          <w:sz w:val="28"/>
          <w:szCs w:val="28"/>
        </w:rPr>
        <w:t>официальный сайт Федеральной налоговой службы России;</w:t>
      </w:r>
    </w:p>
    <w:p w:rsidR="00245BCB" w:rsidRPr="00DC0E2E" w:rsidRDefault="00245BCB" w:rsidP="00C300BC">
      <w:pPr>
        <w:numPr>
          <w:ilvl w:val="0"/>
          <w:numId w:val="18"/>
        </w:numPr>
        <w:tabs>
          <w:tab w:val="clear" w:pos="720"/>
          <w:tab w:val="num" w:pos="480"/>
        </w:tabs>
        <w:spacing w:line="360" w:lineRule="auto"/>
        <w:ind w:left="0" w:firstLine="0"/>
        <w:jc w:val="both"/>
        <w:rPr>
          <w:color w:val="000000"/>
          <w:sz w:val="28"/>
          <w:szCs w:val="28"/>
        </w:rPr>
      </w:pPr>
      <w:r w:rsidRPr="00DC0E2E">
        <w:rPr>
          <w:color w:val="000000"/>
          <w:sz w:val="28"/>
          <w:szCs w:val="28"/>
        </w:rPr>
        <w:t>http://www.</w:t>
      </w:r>
      <w:r w:rsidRPr="00DC0E2E">
        <w:rPr>
          <w:color w:val="000000"/>
          <w:sz w:val="28"/>
          <w:szCs w:val="28"/>
          <w:lang w:val="en-US"/>
        </w:rPr>
        <w:t>rg</w:t>
      </w:r>
      <w:r w:rsidRPr="00DC0E2E">
        <w:rPr>
          <w:color w:val="000000"/>
          <w:sz w:val="28"/>
          <w:szCs w:val="28"/>
        </w:rPr>
        <w:t>.</w:t>
      </w:r>
      <w:r w:rsidRPr="00DC0E2E">
        <w:rPr>
          <w:color w:val="000000"/>
          <w:sz w:val="28"/>
          <w:szCs w:val="28"/>
          <w:lang w:val="en-US"/>
        </w:rPr>
        <w:t>ru</w:t>
      </w:r>
      <w:r w:rsidRPr="00DC0E2E">
        <w:rPr>
          <w:color w:val="000000"/>
          <w:sz w:val="28"/>
          <w:szCs w:val="28"/>
        </w:rPr>
        <w:t xml:space="preserve"> – официальный сайт газетного издания «Российская газета».</w:t>
      </w:r>
    </w:p>
    <w:p w:rsidR="00DC0E2E" w:rsidRPr="00DC0E2E" w:rsidRDefault="00DC0E2E" w:rsidP="00C300BC">
      <w:pPr>
        <w:tabs>
          <w:tab w:val="num" w:pos="480"/>
        </w:tabs>
        <w:spacing w:line="360" w:lineRule="auto"/>
        <w:jc w:val="both"/>
        <w:rPr>
          <w:color w:val="000000"/>
          <w:sz w:val="28"/>
          <w:szCs w:val="28"/>
        </w:rPr>
      </w:pPr>
      <w:bookmarkStart w:id="338" w:name="_GoBack"/>
      <w:bookmarkEnd w:id="338"/>
    </w:p>
    <w:sectPr w:rsidR="00DC0E2E" w:rsidRPr="00DC0E2E" w:rsidSect="00DC0E2E">
      <w:headerReference w:type="even" r:id="rId8"/>
      <w:headerReference w:type="default" r:id="rId9"/>
      <w:headerReference w:type="first" r:id="rId10"/>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84" w:rsidRDefault="00257E84">
      <w:r>
        <w:separator/>
      </w:r>
    </w:p>
  </w:endnote>
  <w:endnote w:type="continuationSeparator" w:id="0">
    <w:p w:rsidR="00257E84" w:rsidRDefault="0025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84" w:rsidRDefault="00257E84">
      <w:r>
        <w:separator/>
      </w:r>
    </w:p>
  </w:footnote>
  <w:footnote w:type="continuationSeparator" w:id="0">
    <w:p w:rsidR="00257E84" w:rsidRDefault="00257E84">
      <w:r>
        <w:continuationSeparator/>
      </w:r>
    </w:p>
  </w:footnote>
  <w:footnote w:id="1">
    <w:p w:rsidR="00257E84" w:rsidRDefault="00BE51A2" w:rsidP="007D475B">
      <w:pPr>
        <w:pStyle w:val="a3"/>
        <w:jc w:val="both"/>
      </w:pPr>
      <w:r w:rsidRPr="00F71ED8">
        <w:rPr>
          <w:rStyle w:val="a5"/>
        </w:rPr>
        <w:footnoteRef/>
      </w:r>
      <w:r w:rsidRPr="00F71ED8">
        <w:t xml:space="preserve"> Постановление Законодательного собрания Иркутской области №17/22-ЗС от 21.12.2005 г. «Поддержка и развитие малого предпринимательства в Иркутской области на 2006 - 2010 гг.»</w:t>
      </w:r>
    </w:p>
  </w:footnote>
  <w:footnote w:id="2">
    <w:p w:rsidR="00257E84" w:rsidRDefault="00BE51A2" w:rsidP="007D475B">
      <w:pPr>
        <w:pStyle w:val="a3"/>
        <w:jc w:val="both"/>
      </w:pPr>
      <w:r w:rsidRPr="00F71ED8">
        <w:rPr>
          <w:rStyle w:val="a5"/>
        </w:rPr>
        <w:footnoteRef/>
      </w:r>
      <w:r w:rsidRPr="00F71ED8">
        <w:t xml:space="preserve"> Федеральный закон Российской Федерации №209-ФЗ от 24.07.2007 года «О развитии малого и среднего предпринимательства в Российской Федерации»</w:t>
      </w:r>
    </w:p>
  </w:footnote>
  <w:footnote w:id="3">
    <w:p w:rsidR="00257E84" w:rsidRDefault="00BE51A2">
      <w:pPr>
        <w:pStyle w:val="a3"/>
      </w:pPr>
      <w:r w:rsidRPr="00F71ED8">
        <w:rPr>
          <w:rStyle w:val="a5"/>
        </w:rPr>
        <w:footnoteRef/>
      </w:r>
      <w:r w:rsidRPr="00F71ED8">
        <w:t xml:space="preserve"> Введена Постановлением Законодательного собрания Иркутской области №17/22-ЗС от 21.12.2005 г. </w:t>
      </w:r>
    </w:p>
  </w:footnote>
  <w:footnote w:id="4">
    <w:p w:rsidR="00257E84" w:rsidRDefault="00BE51A2">
      <w:pPr>
        <w:pStyle w:val="a3"/>
      </w:pPr>
      <w:r w:rsidRPr="00F71ED8">
        <w:rPr>
          <w:rStyle w:val="a5"/>
        </w:rPr>
        <w:footnoteRef/>
      </w:r>
      <w:r w:rsidRPr="00F71ED8">
        <w:t xml:space="preserve"> </w:t>
      </w:r>
      <w:r w:rsidRPr="008904C7">
        <w:t>http://www.nisse.ru./analitics.html?id=asysnalsmp</w:t>
      </w:r>
      <w:r w:rsidRPr="00F71ED8">
        <w:t xml:space="preserve">  Светик А.А., Арутюнян Л.Р., статья «Анализ систем налогообложения субъектов малого предпринимательства в РФ»</w:t>
      </w:r>
    </w:p>
  </w:footnote>
  <w:footnote w:id="5">
    <w:p w:rsidR="00257E84" w:rsidRDefault="001A5DD7" w:rsidP="001A5DD7">
      <w:pPr>
        <w:pStyle w:val="a3"/>
      </w:pPr>
      <w:r w:rsidRPr="00F71ED8">
        <w:rPr>
          <w:rStyle w:val="a5"/>
        </w:rPr>
        <w:footnoteRef/>
      </w:r>
      <w:r w:rsidRPr="00F71ED8">
        <w:t xml:space="preserve"> «Российская газета» - Центральный выпуск №4668 от 26 мая </w:t>
      </w:r>
      <w:smartTag w:uri="urn:schemas-microsoft-com:office:smarttags" w:element="metricconverter">
        <w:smartTagPr>
          <w:attr w:name="ProductID" w:val="2008 г"/>
        </w:smartTagPr>
        <w:r w:rsidRPr="00F71ED8">
          <w:t>2008 г</w:t>
        </w:r>
      </w:smartTag>
      <w:r w:rsidRPr="00F71ED8">
        <w:t>., статья «В сборах рождается истина»</w:t>
      </w:r>
    </w:p>
  </w:footnote>
  <w:footnote w:id="6">
    <w:p w:rsidR="00257E84" w:rsidRDefault="005F3E30">
      <w:pPr>
        <w:pStyle w:val="a3"/>
      </w:pPr>
      <w:r w:rsidRPr="00F71ED8">
        <w:rPr>
          <w:rStyle w:val="a5"/>
        </w:rPr>
        <w:footnoteRef/>
      </w:r>
      <w:r w:rsidRPr="00F71ED8">
        <w:t xml:space="preserve"> «Российская газета» - Центральный выпуск №4668 от 26 мая </w:t>
      </w:r>
      <w:smartTag w:uri="urn:schemas-microsoft-com:office:smarttags" w:element="metricconverter">
        <w:smartTagPr>
          <w:attr w:name="ProductID" w:val="2008 г"/>
        </w:smartTagPr>
        <w:r w:rsidRPr="00F71ED8">
          <w:t>2008 г</w:t>
        </w:r>
      </w:smartTag>
      <w:r w:rsidRPr="00F71ED8">
        <w:t>., статья «В сборах рождается истина»</w:t>
      </w:r>
    </w:p>
  </w:footnote>
  <w:footnote w:id="7">
    <w:p w:rsidR="00257E84" w:rsidRDefault="00BE51A2">
      <w:pPr>
        <w:pStyle w:val="a3"/>
      </w:pPr>
      <w:r w:rsidRPr="00F71ED8">
        <w:rPr>
          <w:rStyle w:val="a5"/>
        </w:rPr>
        <w:footnoteRef/>
      </w:r>
      <w:r w:rsidRPr="00F71ED8">
        <w:t xml:space="preserve"> Закон Иркутской области №53-оз от 04.07.2007 г. «О транспортном налоге»</w:t>
      </w:r>
    </w:p>
  </w:footnote>
  <w:footnote w:id="8">
    <w:p w:rsidR="00BE51A2" w:rsidRPr="00F71ED8" w:rsidRDefault="00BE51A2" w:rsidP="00274C91">
      <w:pPr>
        <w:pStyle w:val="a3"/>
      </w:pPr>
      <w:r w:rsidRPr="00F71ED8">
        <w:rPr>
          <w:rStyle w:val="a5"/>
        </w:rPr>
        <w:footnoteRef/>
      </w:r>
      <w:r w:rsidRPr="00F71ED8">
        <w:t xml:space="preserve"> </w:t>
      </w:r>
      <w:r w:rsidRPr="008904C7">
        <w:t>http://www.nisse.ru./analitics.html?id=asysnalsmp</w:t>
      </w:r>
      <w:r w:rsidRPr="00F71ED8">
        <w:t xml:space="preserve">  Светик А.А., Арутюнян Л.Р., статья «Анализ систем налогообложения субъектов малого предпринимательства в РФ»</w:t>
      </w:r>
    </w:p>
    <w:p w:rsidR="00257E84" w:rsidRDefault="00257E84" w:rsidP="00274C91">
      <w:pPr>
        <w:pStyle w:val="a3"/>
      </w:pPr>
    </w:p>
  </w:footnote>
  <w:footnote w:id="9">
    <w:p w:rsidR="00257E84" w:rsidRDefault="00BE51A2">
      <w:pPr>
        <w:pStyle w:val="a3"/>
      </w:pPr>
      <w:r w:rsidRPr="00F71ED8">
        <w:rPr>
          <w:rStyle w:val="a5"/>
        </w:rPr>
        <w:footnoteRef/>
      </w:r>
      <w:r w:rsidRPr="00F71ED8">
        <w:t xml:space="preserve"> Приказ Минэкономразвития РФ №357 от 22.10.2007 г.</w:t>
      </w:r>
    </w:p>
  </w:footnote>
  <w:footnote w:id="10">
    <w:p w:rsidR="00257E84" w:rsidRDefault="002F066C" w:rsidP="002F066C">
      <w:pPr>
        <w:pStyle w:val="a3"/>
      </w:pPr>
      <w:r w:rsidRPr="00F71ED8">
        <w:rPr>
          <w:rStyle w:val="a5"/>
        </w:rPr>
        <w:footnoteRef/>
      </w:r>
      <w:r w:rsidRPr="00F71ED8">
        <w:t xml:space="preserve"> </w:t>
      </w:r>
      <w:r w:rsidRPr="008904C7">
        <w:t>http://www.nisse.ru./analitics.html?id=asysnalsmp</w:t>
      </w:r>
      <w:r w:rsidRPr="00F71ED8">
        <w:t xml:space="preserve">  Светик А.А., Арутюнян Л.Р., статья «Анализ систем налогообложения субъектов малого предпринимательства в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A2" w:rsidRDefault="00BE51A2" w:rsidP="00491870">
    <w:pPr>
      <w:pStyle w:val="a6"/>
      <w:framePr w:wrap="around" w:vAnchor="text" w:hAnchor="margin" w:xAlign="right" w:y="1"/>
      <w:rPr>
        <w:rStyle w:val="a8"/>
      </w:rPr>
    </w:pPr>
  </w:p>
  <w:p w:rsidR="00BE51A2" w:rsidRDefault="00BE51A2" w:rsidP="0049187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870" w:rsidRPr="00DC0E2E" w:rsidRDefault="008904C7" w:rsidP="00C8135E">
    <w:pPr>
      <w:pStyle w:val="a6"/>
      <w:framePr w:h="451" w:hRule="exact" w:wrap="around" w:vAnchor="text" w:hAnchor="margin" w:xAlign="right" w:y="-165"/>
      <w:rPr>
        <w:rStyle w:val="a8"/>
        <w:sz w:val="28"/>
      </w:rPr>
    </w:pPr>
    <w:r>
      <w:rPr>
        <w:rStyle w:val="a8"/>
        <w:noProof/>
        <w:sz w:val="28"/>
      </w:rPr>
      <w:t>4</w:t>
    </w:r>
  </w:p>
  <w:p w:rsidR="00BE51A2" w:rsidRPr="00DC0E2E" w:rsidRDefault="00BE51A2" w:rsidP="00DC0E2E">
    <w:pPr>
      <w:pStyle w:val="a6"/>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E2E" w:rsidRPr="00DC0E2E" w:rsidRDefault="00DC0E2E" w:rsidP="00DC0E2E">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07B66"/>
    <w:multiLevelType w:val="hybridMultilevel"/>
    <w:tmpl w:val="6B842F9A"/>
    <w:lvl w:ilvl="0" w:tplc="7758F9A6">
      <w:start w:val="1"/>
      <w:numFmt w:val="decimal"/>
      <w:lvlText w:val="%1."/>
      <w:lvlJc w:val="left"/>
      <w:pPr>
        <w:tabs>
          <w:tab w:val="num" w:pos="227"/>
        </w:tabs>
        <w:ind w:left="567" w:hanging="340"/>
      </w:pPr>
      <w:rPr>
        <w:rFonts w:cs="Times New Roman" w:hint="default"/>
      </w:rPr>
    </w:lvl>
    <w:lvl w:ilvl="1" w:tplc="01EE594E">
      <w:numFmt w:val="none"/>
      <w:lvlText w:val=""/>
      <w:lvlJc w:val="left"/>
      <w:pPr>
        <w:tabs>
          <w:tab w:val="num" w:pos="360"/>
        </w:tabs>
      </w:pPr>
      <w:rPr>
        <w:rFonts w:cs="Times New Roman"/>
      </w:rPr>
    </w:lvl>
    <w:lvl w:ilvl="2" w:tplc="9E4E8FE6">
      <w:numFmt w:val="none"/>
      <w:lvlText w:val=""/>
      <w:lvlJc w:val="left"/>
      <w:pPr>
        <w:tabs>
          <w:tab w:val="num" w:pos="360"/>
        </w:tabs>
      </w:pPr>
      <w:rPr>
        <w:rFonts w:cs="Times New Roman"/>
      </w:rPr>
    </w:lvl>
    <w:lvl w:ilvl="3" w:tplc="DD98D318">
      <w:numFmt w:val="none"/>
      <w:lvlText w:val=""/>
      <w:lvlJc w:val="left"/>
      <w:pPr>
        <w:tabs>
          <w:tab w:val="num" w:pos="360"/>
        </w:tabs>
      </w:pPr>
      <w:rPr>
        <w:rFonts w:cs="Times New Roman"/>
      </w:rPr>
    </w:lvl>
    <w:lvl w:ilvl="4" w:tplc="C6F2E11C">
      <w:numFmt w:val="none"/>
      <w:lvlText w:val=""/>
      <w:lvlJc w:val="left"/>
      <w:pPr>
        <w:tabs>
          <w:tab w:val="num" w:pos="360"/>
        </w:tabs>
      </w:pPr>
      <w:rPr>
        <w:rFonts w:cs="Times New Roman"/>
      </w:rPr>
    </w:lvl>
    <w:lvl w:ilvl="5" w:tplc="7DC0CA1E">
      <w:numFmt w:val="none"/>
      <w:lvlText w:val=""/>
      <w:lvlJc w:val="left"/>
      <w:pPr>
        <w:tabs>
          <w:tab w:val="num" w:pos="360"/>
        </w:tabs>
      </w:pPr>
      <w:rPr>
        <w:rFonts w:cs="Times New Roman"/>
      </w:rPr>
    </w:lvl>
    <w:lvl w:ilvl="6" w:tplc="72267548">
      <w:numFmt w:val="none"/>
      <w:lvlText w:val=""/>
      <w:lvlJc w:val="left"/>
      <w:pPr>
        <w:tabs>
          <w:tab w:val="num" w:pos="360"/>
        </w:tabs>
      </w:pPr>
      <w:rPr>
        <w:rFonts w:cs="Times New Roman"/>
      </w:rPr>
    </w:lvl>
    <w:lvl w:ilvl="7" w:tplc="A7F8794A">
      <w:numFmt w:val="none"/>
      <w:lvlText w:val=""/>
      <w:lvlJc w:val="left"/>
      <w:pPr>
        <w:tabs>
          <w:tab w:val="num" w:pos="360"/>
        </w:tabs>
      </w:pPr>
      <w:rPr>
        <w:rFonts w:cs="Times New Roman"/>
      </w:rPr>
    </w:lvl>
    <w:lvl w:ilvl="8" w:tplc="B18E2124">
      <w:numFmt w:val="none"/>
      <w:lvlText w:val=""/>
      <w:lvlJc w:val="left"/>
      <w:pPr>
        <w:tabs>
          <w:tab w:val="num" w:pos="360"/>
        </w:tabs>
      </w:pPr>
      <w:rPr>
        <w:rFonts w:cs="Times New Roman"/>
      </w:rPr>
    </w:lvl>
  </w:abstractNum>
  <w:abstractNum w:abstractNumId="1">
    <w:nsid w:val="28AA2C18"/>
    <w:multiLevelType w:val="hybridMultilevel"/>
    <w:tmpl w:val="FFFC1866"/>
    <w:lvl w:ilvl="0" w:tplc="4F0E2A50">
      <w:start w:val="1"/>
      <w:numFmt w:val="bullet"/>
      <w:lvlText w:val=""/>
      <w:lvlJc w:val="left"/>
      <w:pPr>
        <w:tabs>
          <w:tab w:val="num" w:pos="1440"/>
        </w:tabs>
        <w:ind w:left="540" w:firstLine="540"/>
      </w:pPr>
      <w:rPr>
        <w:rFonts w:ascii="Symbol" w:hAnsi="Symbol" w:hint="default"/>
      </w:rPr>
    </w:lvl>
    <w:lvl w:ilvl="1" w:tplc="EE04D444">
      <w:start w:val="1"/>
      <w:numFmt w:val="bullet"/>
      <w:lvlText w:val=""/>
      <w:lvlJc w:val="left"/>
      <w:pPr>
        <w:tabs>
          <w:tab w:val="num" w:pos="2697"/>
        </w:tabs>
        <w:ind w:left="162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9136D98"/>
    <w:multiLevelType w:val="hybridMultilevel"/>
    <w:tmpl w:val="88D4B75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CD94CF1"/>
    <w:multiLevelType w:val="hybridMultilevel"/>
    <w:tmpl w:val="9DA8BBCC"/>
    <w:lvl w:ilvl="0" w:tplc="F760A26C">
      <w:start w:val="1"/>
      <w:numFmt w:val="decimal"/>
      <w:lvlText w:val="%1)"/>
      <w:lvlJc w:val="left"/>
      <w:pPr>
        <w:tabs>
          <w:tab w:val="num" w:pos="1617"/>
        </w:tabs>
        <w:ind w:left="540"/>
      </w:pPr>
      <w:rPr>
        <w:rFonts w:cs="Times New Roman" w:hint="default"/>
      </w:rPr>
    </w:lvl>
    <w:lvl w:ilvl="1" w:tplc="3FD43362">
      <w:start w:val="1"/>
      <w:numFmt w:val="bullet"/>
      <w:lvlText w:val=""/>
      <w:lvlJc w:val="left"/>
      <w:pPr>
        <w:tabs>
          <w:tab w:val="num" w:pos="227"/>
        </w:tabs>
      </w:pPr>
      <w:rPr>
        <w:rFonts w:ascii="Wingdings" w:hAnsi="Wingdings" w:hint="default"/>
      </w:rPr>
    </w:lvl>
    <w:lvl w:ilvl="2" w:tplc="D2D4CFC4">
      <w:start w:val="1"/>
      <w:numFmt w:val="bullet"/>
      <w:lvlText w:val=""/>
      <w:lvlJc w:val="left"/>
      <w:pPr>
        <w:tabs>
          <w:tab w:val="num" w:pos="2547"/>
        </w:tabs>
        <w:ind w:left="2520"/>
      </w:pPr>
      <w:rPr>
        <w:rFonts w:ascii="Symbol" w:hAnsi="Symbol" w:hint="default"/>
      </w:rPr>
    </w:lvl>
    <w:lvl w:ilvl="3" w:tplc="2A86A360">
      <w:start w:val="1"/>
      <w:numFmt w:val="decimal"/>
      <w:lvlText w:val="%4."/>
      <w:lvlJc w:val="left"/>
      <w:pPr>
        <w:tabs>
          <w:tab w:val="num" w:pos="3885"/>
        </w:tabs>
        <w:ind w:left="3885" w:hanging="825"/>
      </w:pPr>
      <w:rPr>
        <w:rFonts w:cs="Times New Roman" w:hint="default"/>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30380411"/>
    <w:multiLevelType w:val="hybridMultilevel"/>
    <w:tmpl w:val="484ACADA"/>
    <w:lvl w:ilvl="0" w:tplc="55D40CAC">
      <w:start w:val="1"/>
      <w:numFmt w:val="decimal"/>
      <w:lvlText w:val="%1."/>
      <w:lvlJc w:val="left"/>
      <w:pPr>
        <w:tabs>
          <w:tab w:val="num" w:pos="897"/>
        </w:tabs>
        <w:ind w:left="1164" w:hanging="264"/>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4AD47171"/>
    <w:multiLevelType w:val="hybridMultilevel"/>
    <w:tmpl w:val="8E5498A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4CDF5CD0"/>
    <w:multiLevelType w:val="hybridMultilevel"/>
    <w:tmpl w:val="C5EEB238"/>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50FA3C7D"/>
    <w:multiLevelType w:val="hybridMultilevel"/>
    <w:tmpl w:val="EAEE3A28"/>
    <w:lvl w:ilvl="0" w:tplc="55D40CAC">
      <w:start w:val="1"/>
      <w:numFmt w:val="decimal"/>
      <w:lvlText w:val="%1."/>
      <w:lvlJc w:val="left"/>
      <w:pPr>
        <w:tabs>
          <w:tab w:val="num" w:pos="897"/>
        </w:tabs>
        <w:ind w:left="1164" w:hanging="264"/>
      </w:pPr>
      <w:rPr>
        <w:rFonts w:cs="Times New Roman" w:hint="default"/>
      </w:rPr>
    </w:lvl>
    <w:lvl w:ilvl="1" w:tplc="4F0E2A50">
      <w:start w:val="1"/>
      <w:numFmt w:val="bullet"/>
      <w:lvlText w:val=""/>
      <w:lvlJc w:val="left"/>
      <w:pPr>
        <w:tabs>
          <w:tab w:val="num" w:pos="1980"/>
        </w:tabs>
        <w:ind w:left="1080" w:firstLine="540"/>
      </w:pPr>
      <w:rPr>
        <w:rFonts w:ascii="Symbol" w:hAnsi="Symbol"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5CF743FA"/>
    <w:multiLevelType w:val="hybridMultilevel"/>
    <w:tmpl w:val="2B42F86A"/>
    <w:lvl w:ilvl="0" w:tplc="D2D4CFC4">
      <w:start w:val="1"/>
      <w:numFmt w:val="bullet"/>
      <w:lvlText w:val=""/>
      <w:lvlJc w:val="left"/>
      <w:pPr>
        <w:tabs>
          <w:tab w:val="num" w:pos="1107"/>
        </w:tabs>
        <w:ind w:left="10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F5F0802"/>
    <w:multiLevelType w:val="hybridMultilevel"/>
    <w:tmpl w:val="E3085258"/>
    <w:lvl w:ilvl="0" w:tplc="22A2E37A">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5FAE57F8"/>
    <w:multiLevelType w:val="hybridMultilevel"/>
    <w:tmpl w:val="95148404"/>
    <w:lvl w:ilvl="0" w:tplc="F760A26C">
      <w:start w:val="1"/>
      <w:numFmt w:val="decimal"/>
      <w:lvlText w:val="%1)"/>
      <w:lvlJc w:val="left"/>
      <w:pPr>
        <w:tabs>
          <w:tab w:val="num" w:pos="1617"/>
        </w:tabs>
        <w:ind w:left="540"/>
      </w:pPr>
      <w:rPr>
        <w:rFonts w:cs="Times New Roman" w:hint="default"/>
      </w:rPr>
    </w:lvl>
    <w:lvl w:ilvl="1" w:tplc="A664FCF0">
      <w:start w:val="1"/>
      <w:numFmt w:val="bullet"/>
      <w:lvlText w:val=""/>
      <w:lvlJc w:val="left"/>
      <w:pPr>
        <w:tabs>
          <w:tab w:val="num" w:pos="1977"/>
        </w:tabs>
        <w:ind w:left="1620"/>
      </w:pPr>
      <w:rPr>
        <w:rFonts w:ascii="Wingdings" w:hAnsi="Wingdings"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613735BC"/>
    <w:multiLevelType w:val="hybridMultilevel"/>
    <w:tmpl w:val="74BCE732"/>
    <w:lvl w:ilvl="0" w:tplc="4F0E2A50">
      <w:start w:val="1"/>
      <w:numFmt w:val="bullet"/>
      <w:lvlText w:val=""/>
      <w:lvlJc w:val="left"/>
      <w:pPr>
        <w:tabs>
          <w:tab w:val="num" w:pos="1440"/>
        </w:tabs>
        <w:ind w:left="540" w:firstLine="540"/>
      </w:pPr>
      <w:rPr>
        <w:rFonts w:ascii="Symbol" w:hAnsi="Symbol" w:hint="default"/>
      </w:rPr>
    </w:lvl>
    <w:lvl w:ilvl="1" w:tplc="ED462C86">
      <w:start w:val="1"/>
      <w:numFmt w:val="bullet"/>
      <w:lvlText w:val=""/>
      <w:lvlJc w:val="left"/>
      <w:pPr>
        <w:tabs>
          <w:tab w:val="num" w:pos="1622"/>
        </w:tabs>
      </w:pPr>
      <w:rPr>
        <w:rFonts w:ascii="Symbol" w:hAnsi="Symbol" w:hint="default"/>
      </w:rPr>
    </w:lvl>
    <w:lvl w:ilvl="2" w:tplc="0419000F">
      <w:start w:val="1"/>
      <w:numFmt w:val="decimal"/>
      <w:lvlText w:val="%3."/>
      <w:lvlJc w:val="left"/>
      <w:pPr>
        <w:tabs>
          <w:tab w:val="num" w:pos="2700"/>
        </w:tabs>
        <w:ind w:left="2700" w:hanging="360"/>
      </w:pPr>
      <w:rPr>
        <w:rFonts w:cs="Times New Roman"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88B6F4A"/>
    <w:multiLevelType w:val="hybridMultilevel"/>
    <w:tmpl w:val="42DC7C1A"/>
    <w:lvl w:ilvl="0" w:tplc="1C5A0F12">
      <w:start w:val="1"/>
      <w:numFmt w:val="decimal"/>
      <w:lvlText w:val="%1."/>
      <w:lvlJc w:val="left"/>
      <w:pPr>
        <w:tabs>
          <w:tab w:val="num" w:pos="227"/>
        </w:tabs>
        <w:ind w:left="567" w:hanging="340"/>
      </w:pPr>
      <w:rPr>
        <w:rFonts w:cs="Times New Roman" w:hint="default"/>
      </w:rPr>
    </w:lvl>
    <w:lvl w:ilvl="1" w:tplc="F760A26C">
      <w:start w:val="1"/>
      <w:numFmt w:val="decimal"/>
      <w:lvlText w:val="%2)"/>
      <w:lvlJc w:val="left"/>
      <w:pPr>
        <w:tabs>
          <w:tab w:val="num" w:pos="2157"/>
        </w:tabs>
        <w:ind w:left="1080"/>
      </w:pPr>
      <w:rPr>
        <w:rFonts w:cs="Times New Roman" w:hint="default"/>
      </w:rPr>
    </w:lvl>
    <w:lvl w:ilvl="2" w:tplc="D2C2E6D0">
      <w:start w:val="1"/>
      <w:numFmt w:val="decimal"/>
      <w:lvlText w:val="%3."/>
      <w:lvlJc w:val="left"/>
      <w:pPr>
        <w:tabs>
          <w:tab w:val="num" w:pos="227"/>
        </w:tabs>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95703C0"/>
    <w:multiLevelType w:val="hybridMultilevel"/>
    <w:tmpl w:val="296ECB9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CE32155"/>
    <w:multiLevelType w:val="hybridMultilevel"/>
    <w:tmpl w:val="D946D1FC"/>
    <w:lvl w:ilvl="0" w:tplc="D2D4CFC4">
      <w:start w:val="1"/>
      <w:numFmt w:val="bullet"/>
      <w:lvlText w:val=""/>
      <w:lvlJc w:val="left"/>
      <w:pPr>
        <w:tabs>
          <w:tab w:val="num" w:pos="1287"/>
        </w:tabs>
        <w:ind w:left="12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F316D8A"/>
    <w:multiLevelType w:val="hybridMultilevel"/>
    <w:tmpl w:val="1E82C538"/>
    <w:lvl w:ilvl="0" w:tplc="ED462C86">
      <w:start w:val="1"/>
      <w:numFmt w:val="bullet"/>
      <w:lvlText w:val=""/>
      <w:lvlJc w:val="left"/>
      <w:pPr>
        <w:tabs>
          <w:tab w:val="num" w:pos="2162"/>
        </w:tabs>
        <w:ind w:left="54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40E1D77"/>
    <w:multiLevelType w:val="hybridMultilevel"/>
    <w:tmpl w:val="ECDC511C"/>
    <w:lvl w:ilvl="0" w:tplc="F08CE68C">
      <w:start w:val="1"/>
      <w:numFmt w:val="decimal"/>
      <w:lvlText w:val="%1."/>
      <w:lvlJc w:val="left"/>
      <w:pPr>
        <w:tabs>
          <w:tab w:val="num" w:pos="1077"/>
        </w:tabs>
        <w:ind w:left="397" w:hanging="170"/>
      </w:pPr>
      <w:rPr>
        <w:rFonts w:cs="Times New Roman" w:hint="default"/>
      </w:rPr>
    </w:lvl>
    <w:lvl w:ilvl="1" w:tplc="04A0D44E">
      <w:numFmt w:val="none"/>
      <w:lvlText w:val=""/>
      <w:lvlJc w:val="left"/>
      <w:pPr>
        <w:tabs>
          <w:tab w:val="num" w:pos="360"/>
        </w:tabs>
      </w:pPr>
      <w:rPr>
        <w:rFonts w:cs="Times New Roman"/>
      </w:rPr>
    </w:lvl>
    <w:lvl w:ilvl="2" w:tplc="50925094">
      <w:numFmt w:val="none"/>
      <w:lvlText w:val=""/>
      <w:lvlJc w:val="left"/>
      <w:pPr>
        <w:tabs>
          <w:tab w:val="num" w:pos="360"/>
        </w:tabs>
      </w:pPr>
      <w:rPr>
        <w:rFonts w:cs="Times New Roman"/>
      </w:rPr>
    </w:lvl>
    <w:lvl w:ilvl="3" w:tplc="970E9E90">
      <w:numFmt w:val="none"/>
      <w:lvlText w:val=""/>
      <w:lvlJc w:val="left"/>
      <w:pPr>
        <w:tabs>
          <w:tab w:val="num" w:pos="360"/>
        </w:tabs>
      </w:pPr>
      <w:rPr>
        <w:rFonts w:cs="Times New Roman"/>
      </w:rPr>
    </w:lvl>
    <w:lvl w:ilvl="4" w:tplc="AC12DA00">
      <w:numFmt w:val="none"/>
      <w:lvlText w:val=""/>
      <w:lvlJc w:val="left"/>
      <w:pPr>
        <w:tabs>
          <w:tab w:val="num" w:pos="360"/>
        </w:tabs>
      </w:pPr>
      <w:rPr>
        <w:rFonts w:cs="Times New Roman"/>
      </w:rPr>
    </w:lvl>
    <w:lvl w:ilvl="5" w:tplc="C1C42AAE">
      <w:numFmt w:val="none"/>
      <w:lvlText w:val=""/>
      <w:lvlJc w:val="left"/>
      <w:pPr>
        <w:tabs>
          <w:tab w:val="num" w:pos="360"/>
        </w:tabs>
      </w:pPr>
      <w:rPr>
        <w:rFonts w:cs="Times New Roman"/>
      </w:rPr>
    </w:lvl>
    <w:lvl w:ilvl="6" w:tplc="BDB665E8">
      <w:numFmt w:val="none"/>
      <w:lvlText w:val=""/>
      <w:lvlJc w:val="left"/>
      <w:pPr>
        <w:tabs>
          <w:tab w:val="num" w:pos="360"/>
        </w:tabs>
      </w:pPr>
      <w:rPr>
        <w:rFonts w:cs="Times New Roman"/>
      </w:rPr>
    </w:lvl>
    <w:lvl w:ilvl="7" w:tplc="EF6A3F52">
      <w:numFmt w:val="none"/>
      <w:lvlText w:val=""/>
      <w:lvlJc w:val="left"/>
      <w:pPr>
        <w:tabs>
          <w:tab w:val="num" w:pos="360"/>
        </w:tabs>
      </w:pPr>
      <w:rPr>
        <w:rFonts w:cs="Times New Roman"/>
      </w:rPr>
    </w:lvl>
    <w:lvl w:ilvl="8" w:tplc="93CA5382">
      <w:numFmt w:val="none"/>
      <w:lvlText w:val=""/>
      <w:lvlJc w:val="left"/>
      <w:pPr>
        <w:tabs>
          <w:tab w:val="num" w:pos="360"/>
        </w:tabs>
      </w:pPr>
      <w:rPr>
        <w:rFonts w:cs="Times New Roman"/>
      </w:rPr>
    </w:lvl>
  </w:abstractNum>
  <w:abstractNum w:abstractNumId="17">
    <w:nsid w:val="741F196B"/>
    <w:multiLevelType w:val="hybridMultilevel"/>
    <w:tmpl w:val="CAD4CCBC"/>
    <w:lvl w:ilvl="0" w:tplc="914C920E">
      <w:start w:val="1"/>
      <w:numFmt w:val="decimal"/>
      <w:lvlText w:val="%1."/>
      <w:lvlJc w:val="left"/>
      <w:pPr>
        <w:tabs>
          <w:tab w:val="num" w:pos="902"/>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52C6FB0"/>
    <w:multiLevelType w:val="hybridMultilevel"/>
    <w:tmpl w:val="1BEEBDCC"/>
    <w:lvl w:ilvl="0" w:tplc="D2D4CFC4">
      <w:start w:val="1"/>
      <w:numFmt w:val="bullet"/>
      <w:lvlText w:val=""/>
      <w:lvlJc w:val="left"/>
      <w:pPr>
        <w:tabs>
          <w:tab w:val="num" w:pos="1107"/>
        </w:tabs>
        <w:ind w:left="10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EEF7B29"/>
    <w:multiLevelType w:val="hybridMultilevel"/>
    <w:tmpl w:val="84F0931E"/>
    <w:lvl w:ilvl="0" w:tplc="04190011">
      <w:start w:val="1"/>
      <w:numFmt w:val="decimal"/>
      <w:lvlText w:val="%1)"/>
      <w:lvlJc w:val="left"/>
      <w:pPr>
        <w:tabs>
          <w:tab w:val="num" w:pos="1287"/>
        </w:tabs>
        <w:ind w:left="1287" w:hanging="360"/>
      </w:pPr>
      <w:rPr>
        <w:rFonts w:cs="Times New Roman"/>
      </w:rPr>
    </w:lvl>
    <w:lvl w:ilvl="1" w:tplc="04190001">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10"/>
  </w:num>
  <w:num w:numId="2">
    <w:abstractNumId w:val="3"/>
  </w:num>
  <w:num w:numId="3">
    <w:abstractNumId w:val="18"/>
  </w:num>
  <w:num w:numId="4">
    <w:abstractNumId w:val="14"/>
  </w:num>
  <w:num w:numId="5">
    <w:abstractNumId w:val="0"/>
  </w:num>
  <w:num w:numId="6">
    <w:abstractNumId w:val="12"/>
  </w:num>
  <w:num w:numId="7">
    <w:abstractNumId w:val="4"/>
  </w:num>
  <w:num w:numId="8">
    <w:abstractNumId w:val="7"/>
  </w:num>
  <w:num w:numId="9">
    <w:abstractNumId w:val="17"/>
  </w:num>
  <w:num w:numId="10">
    <w:abstractNumId w:val="1"/>
  </w:num>
  <w:num w:numId="11">
    <w:abstractNumId w:val="11"/>
  </w:num>
  <w:num w:numId="12">
    <w:abstractNumId w:val="16"/>
  </w:num>
  <w:num w:numId="13">
    <w:abstractNumId w:val="15"/>
  </w:num>
  <w:num w:numId="14">
    <w:abstractNumId w:val="8"/>
  </w:num>
  <w:num w:numId="15">
    <w:abstractNumId w:val="13"/>
  </w:num>
  <w:num w:numId="16">
    <w:abstractNumId w:val="19"/>
  </w:num>
  <w:num w:numId="17">
    <w:abstractNumId w:val="5"/>
  </w:num>
  <w:num w:numId="18">
    <w:abstractNumId w:val="2"/>
  </w:num>
  <w:num w:numId="19">
    <w:abstractNumId w:val="9"/>
  </w:num>
  <w:num w:numId="2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337"/>
    <w:rsid w:val="000015F4"/>
    <w:rsid w:val="00001A14"/>
    <w:rsid w:val="000150BD"/>
    <w:rsid w:val="00025EA7"/>
    <w:rsid w:val="00034525"/>
    <w:rsid w:val="0003650A"/>
    <w:rsid w:val="00061880"/>
    <w:rsid w:val="000630F6"/>
    <w:rsid w:val="00073B75"/>
    <w:rsid w:val="0007606C"/>
    <w:rsid w:val="00082399"/>
    <w:rsid w:val="00082A27"/>
    <w:rsid w:val="000849F0"/>
    <w:rsid w:val="0008733E"/>
    <w:rsid w:val="000903D3"/>
    <w:rsid w:val="00090ABD"/>
    <w:rsid w:val="00095E3B"/>
    <w:rsid w:val="000B22A3"/>
    <w:rsid w:val="000B56E6"/>
    <w:rsid w:val="000D4361"/>
    <w:rsid w:val="000E37EE"/>
    <w:rsid w:val="000E4562"/>
    <w:rsid w:val="000F0001"/>
    <w:rsid w:val="000F17C6"/>
    <w:rsid w:val="000F41E2"/>
    <w:rsid w:val="00100CFB"/>
    <w:rsid w:val="00106D38"/>
    <w:rsid w:val="00127D45"/>
    <w:rsid w:val="00132207"/>
    <w:rsid w:val="0013529D"/>
    <w:rsid w:val="00136EDC"/>
    <w:rsid w:val="00155659"/>
    <w:rsid w:val="00194BB1"/>
    <w:rsid w:val="001A177D"/>
    <w:rsid w:val="001A5DD7"/>
    <w:rsid w:val="001A7E80"/>
    <w:rsid w:val="001C04F6"/>
    <w:rsid w:val="001C18DC"/>
    <w:rsid w:val="001C1951"/>
    <w:rsid w:val="001D60EE"/>
    <w:rsid w:val="001E093D"/>
    <w:rsid w:val="00214760"/>
    <w:rsid w:val="0021593C"/>
    <w:rsid w:val="00220083"/>
    <w:rsid w:val="0022093D"/>
    <w:rsid w:val="00230907"/>
    <w:rsid w:val="00230EAF"/>
    <w:rsid w:val="00231DAF"/>
    <w:rsid w:val="00236E2F"/>
    <w:rsid w:val="00245BCB"/>
    <w:rsid w:val="00247161"/>
    <w:rsid w:val="00253876"/>
    <w:rsid w:val="00254C93"/>
    <w:rsid w:val="00257E84"/>
    <w:rsid w:val="002737DF"/>
    <w:rsid w:val="00274C91"/>
    <w:rsid w:val="00276B1A"/>
    <w:rsid w:val="00286E6C"/>
    <w:rsid w:val="00292BD3"/>
    <w:rsid w:val="002A21BF"/>
    <w:rsid w:val="002B3AE0"/>
    <w:rsid w:val="002B6D00"/>
    <w:rsid w:val="002C7859"/>
    <w:rsid w:val="002E0EBF"/>
    <w:rsid w:val="002F066C"/>
    <w:rsid w:val="00302EFE"/>
    <w:rsid w:val="0030311C"/>
    <w:rsid w:val="00310686"/>
    <w:rsid w:val="00312100"/>
    <w:rsid w:val="00312B89"/>
    <w:rsid w:val="0032511B"/>
    <w:rsid w:val="00330956"/>
    <w:rsid w:val="00335806"/>
    <w:rsid w:val="00354D1F"/>
    <w:rsid w:val="00362EA8"/>
    <w:rsid w:val="00374579"/>
    <w:rsid w:val="00374ABE"/>
    <w:rsid w:val="00391308"/>
    <w:rsid w:val="003C75AD"/>
    <w:rsid w:val="003D0E57"/>
    <w:rsid w:val="003D61D3"/>
    <w:rsid w:val="003D687C"/>
    <w:rsid w:val="003E75E2"/>
    <w:rsid w:val="003F00A6"/>
    <w:rsid w:val="003F18B9"/>
    <w:rsid w:val="004004C2"/>
    <w:rsid w:val="0041121F"/>
    <w:rsid w:val="0041143A"/>
    <w:rsid w:val="00411CC5"/>
    <w:rsid w:val="0041281A"/>
    <w:rsid w:val="00423FCE"/>
    <w:rsid w:val="004360BF"/>
    <w:rsid w:val="00437EAF"/>
    <w:rsid w:val="0044129E"/>
    <w:rsid w:val="004602B7"/>
    <w:rsid w:val="00491870"/>
    <w:rsid w:val="004B022A"/>
    <w:rsid w:val="004B3769"/>
    <w:rsid w:val="004C3775"/>
    <w:rsid w:val="004C418D"/>
    <w:rsid w:val="004E00FF"/>
    <w:rsid w:val="004F048B"/>
    <w:rsid w:val="004F07FC"/>
    <w:rsid w:val="004F0A9F"/>
    <w:rsid w:val="00506337"/>
    <w:rsid w:val="005119DC"/>
    <w:rsid w:val="00521A50"/>
    <w:rsid w:val="0052544C"/>
    <w:rsid w:val="00525A5F"/>
    <w:rsid w:val="005413CE"/>
    <w:rsid w:val="00543D6F"/>
    <w:rsid w:val="00557B6D"/>
    <w:rsid w:val="005838E5"/>
    <w:rsid w:val="00587BB0"/>
    <w:rsid w:val="00591B08"/>
    <w:rsid w:val="00597CCA"/>
    <w:rsid w:val="005A6E87"/>
    <w:rsid w:val="005A7774"/>
    <w:rsid w:val="005B2F7A"/>
    <w:rsid w:val="005B43F1"/>
    <w:rsid w:val="005F3E30"/>
    <w:rsid w:val="005F5D7A"/>
    <w:rsid w:val="005F7C53"/>
    <w:rsid w:val="0061074C"/>
    <w:rsid w:val="00630C3F"/>
    <w:rsid w:val="00632570"/>
    <w:rsid w:val="0063339C"/>
    <w:rsid w:val="00640CB0"/>
    <w:rsid w:val="006518F7"/>
    <w:rsid w:val="00655140"/>
    <w:rsid w:val="00664AEE"/>
    <w:rsid w:val="006827B2"/>
    <w:rsid w:val="00686903"/>
    <w:rsid w:val="00692F0B"/>
    <w:rsid w:val="006C4C59"/>
    <w:rsid w:val="006D2FF4"/>
    <w:rsid w:val="006E0E97"/>
    <w:rsid w:val="006E3845"/>
    <w:rsid w:val="006F061F"/>
    <w:rsid w:val="006F75D2"/>
    <w:rsid w:val="0070176C"/>
    <w:rsid w:val="00706067"/>
    <w:rsid w:val="007108F8"/>
    <w:rsid w:val="00720001"/>
    <w:rsid w:val="00721CD6"/>
    <w:rsid w:val="00730978"/>
    <w:rsid w:val="0074533F"/>
    <w:rsid w:val="00771D0F"/>
    <w:rsid w:val="0078749D"/>
    <w:rsid w:val="007B5D88"/>
    <w:rsid w:val="007C66B1"/>
    <w:rsid w:val="007C6FE7"/>
    <w:rsid w:val="007D2042"/>
    <w:rsid w:val="007D475B"/>
    <w:rsid w:val="007D73E7"/>
    <w:rsid w:val="007D789D"/>
    <w:rsid w:val="007E3452"/>
    <w:rsid w:val="007F03E1"/>
    <w:rsid w:val="007F09B5"/>
    <w:rsid w:val="007F2CFA"/>
    <w:rsid w:val="007F5DC2"/>
    <w:rsid w:val="008050A0"/>
    <w:rsid w:val="008072ED"/>
    <w:rsid w:val="00835364"/>
    <w:rsid w:val="00840C2B"/>
    <w:rsid w:val="008415CC"/>
    <w:rsid w:val="00862F42"/>
    <w:rsid w:val="00872849"/>
    <w:rsid w:val="00875852"/>
    <w:rsid w:val="0088098A"/>
    <w:rsid w:val="008845E5"/>
    <w:rsid w:val="008904C7"/>
    <w:rsid w:val="008B5F1F"/>
    <w:rsid w:val="008C6556"/>
    <w:rsid w:val="008D09E6"/>
    <w:rsid w:val="008F1BAA"/>
    <w:rsid w:val="008F20EA"/>
    <w:rsid w:val="008F497A"/>
    <w:rsid w:val="0090089D"/>
    <w:rsid w:val="00911015"/>
    <w:rsid w:val="00921FBF"/>
    <w:rsid w:val="00925569"/>
    <w:rsid w:val="00930FD3"/>
    <w:rsid w:val="0095264B"/>
    <w:rsid w:val="00983796"/>
    <w:rsid w:val="00985789"/>
    <w:rsid w:val="009B5327"/>
    <w:rsid w:val="009C4B1A"/>
    <w:rsid w:val="009E0BB2"/>
    <w:rsid w:val="00A033E5"/>
    <w:rsid w:val="00A230E2"/>
    <w:rsid w:val="00A253C0"/>
    <w:rsid w:val="00A42F3D"/>
    <w:rsid w:val="00A459D5"/>
    <w:rsid w:val="00A53EAF"/>
    <w:rsid w:val="00A62247"/>
    <w:rsid w:val="00A62CCE"/>
    <w:rsid w:val="00A675EE"/>
    <w:rsid w:val="00A77A57"/>
    <w:rsid w:val="00A9021A"/>
    <w:rsid w:val="00A9088D"/>
    <w:rsid w:val="00A954E3"/>
    <w:rsid w:val="00AA36A0"/>
    <w:rsid w:val="00AB4D32"/>
    <w:rsid w:val="00AD1B26"/>
    <w:rsid w:val="00AD3EE3"/>
    <w:rsid w:val="00AE2163"/>
    <w:rsid w:val="00B02003"/>
    <w:rsid w:val="00B1428C"/>
    <w:rsid w:val="00B17C85"/>
    <w:rsid w:val="00B220D6"/>
    <w:rsid w:val="00B42826"/>
    <w:rsid w:val="00B4408F"/>
    <w:rsid w:val="00B616C4"/>
    <w:rsid w:val="00B93121"/>
    <w:rsid w:val="00BB3CF1"/>
    <w:rsid w:val="00BB6DCE"/>
    <w:rsid w:val="00BB6EA3"/>
    <w:rsid w:val="00BB72B7"/>
    <w:rsid w:val="00BC0C5F"/>
    <w:rsid w:val="00BC222C"/>
    <w:rsid w:val="00BC552F"/>
    <w:rsid w:val="00BD1401"/>
    <w:rsid w:val="00BD7999"/>
    <w:rsid w:val="00BE44C2"/>
    <w:rsid w:val="00BE50DD"/>
    <w:rsid w:val="00BE51A2"/>
    <w:rsid w:val="00BF4207"/>
    <w:rsid w:val="00BF44AF"/>
    <w:rsid w:val="00C14D2A"/>
    <w:rsid w:val="00C20A52"/>
    <w:rsid w:val="00C25B40"/>
    <w:rsid w:val="00C300BC"/>
    <w:rsid w:val="00C457FF"/>
    <w:rsid w:val="00C61C35"/>
    <w:rsid w:val="00C62A15"/>
    <w:rsid w:val="00C62EAF"/>
    <w:rsid w:val="00C8135E"/>
    <w:rsid w:val="00C819F7"/>
    <w:rsid w:val="00C92011"/>
    <w:rsid w:val="00C92E4C"/>
    <w:rsid w:val="00CA3335"/>
    <w:rsid w:val="00CB5D40"/>
    <w:rsid w:val="00CB7EA6"/>
    <w:rsid w:val="00CC0A97"/>
    <w:rsid w:val="00D06830"/>
    <w:rsid w:val="00D11E55"/>
    <w:rsid w:val="00D26A02"/>
    <w:rsid w:val="00D51121"/>
    <w:rsid w:val="00D579F1"/>
    <w:rsid w:val="00D6234A"/>
    <w:rsid w:val="00D65BEA"/>
    <w:rsid w:val="00D66DD5"/>
    <w:rsid w:val="00D849A3"/>
    <w:rsid w:val="00D908E2"/>
    <w:rsid w:val="00D93A2C"/>
    <w:rsid w:val="00DA2107"/>
    <w:rsid w:val="00DC069E"/>
    <w:rsid w:val="00DC0E2E"/>
    <w:rsid w:val="00DD3448"/>
    <w:rsid w:val="00DE76D8"/>
    <w:rsid w:val="00E21130"/>
    <w:rsid w:val="00E3001C"/>
    <w:rsid w:val="00E43351"/>
    <w:rsid w:val="00E73800"/>
    <w:rsid w:val="00E73DED"/>
    <w:rsid w:val="00E863C3"/>
    <w:rsid w:val="00E87630"/>
    <w:rsid w:val="00EA218E"/>
    <w:rsid w:val="00EB5C94"/>
    <w:rsid w:val="00ED151E"/>
    <w:rsid w:val="00ED512A"/>
    <w:rsid w:val="00EE4A79"/>
    <w:rsid w:val="00EE7799"/>
    <w:rsid w:val="00EE7C39"/>
    <w:rsid w:val="00F06248"/>
    <w:rsid w:val="00F12C13"/>
    <w:rsid w:val="00F17BD0"/>
    <w:rsid w:val="00F53D9F"/>
    <w:rsid w:val="00F56257"/>
    <w:rsid w:val="00F6395F"/>
    <w:rsid w:val="00F63F0C"/>
    <w:rsid w:val="00F71ED8"/>
    <w:rsid w:val="00F83960"/>
    <w:rsid w:val="00F92822"/>
    <w:rsid w:val="00F92CCA"/>
    <w:rsid w:val="00FA0AA5"/>
    <w:rsid w:val="00FA14EE"/>
    <w:rsid w:val="00FB6618"/>
    <w:rsid w:val="00FD0239"/>
    <w:rsid w:val="00FD32FF"/>
    <w:rsid w:val="00FE2CBC"/>
    <w:rsid w:val="00FF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A72E7DC2-C477-4103-B011-9DBDB2DD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33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A36A0"/>
    <w:pPr>
      <w:widowControl w:val="0"/>
      <w:autoSpaceDE w:val="0"/>
      <w:autoSpaceDN w:val="0"/>
      <w:adjustRightInd w:val="0"/>
      <w:ind w:firstLine="720"/>
    </w:pPr>
    <w:rPr>
      <w:rFonts w:ascii="Arial" w:hAnsi="Arial" w:cs="Arial"/>
    </w:rPr>
  </w:style>
  <w:style w:type="paragraph" w:styleId="a3">
    <w:name w:val="footnote text"/>
    <w:basedOn w:val="a"/>
    <w:link w:val="a4"/>
    <w:uiPriority w:val="99"/>
    <w:semiHidden/>
    <w:rsid w:val="00AA36A0"/>
    <w:rPr>
      <w:sz w:val="20"/>
      <w:szCs w:val="20"/>
    </w:rPr>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sid w:val="00AA36A0"/>
    <w:rPr>
      <w:rFonts w:cs="Times New Roman"/>
      <w:vertAlign w:val="superscript"/>
    </w:rPr>
  </w:style>
  <w:style w:type="paragraph" w:styleId="a6">
    <w:name w:val="header"/>
    <w:basedOn w:val="a"/>
    <w:link w:val="a7"/>
    <w:uiPriority w:val="99"/>
    <w:rsid w:val="008F20EA"/>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8F20EA"/>
    <w:rPr>
      <w:rFonts w:cs="Times New Roman"/>
    </w:rPr>
  </w:style>
  <w:style w:type="paragraph" w:customStyle="1" w:styleId="ConsNormal">
    <w:name w:val="ConsNormal"/>
    <w:uiPriority w:val="99"/>
    <w:rsid w:val="00DC069E"/>
    <w:pPr>
      <w:autoSpaceDE w:val="0"/>
      <w:autoSpaceDN w:val="0"/>
      <w:adjustRightInd w:val="0"/>
      <w:ind w:right="19772" w:firstLine="720"/>
    </w:pPr>
    <w:rPr>
      <w:rFonts w:ascii="Arial" w:hAnsi="Arial" w:cs="Arial"/>
    </w:rPr>
  </w:style>
  <w:style w:type="paragraph" w:customStyle="1" w:styleId="ConsNonformat">
    <w:name w:val="ConsNonformat"/>
    <w:uiPriority w:val="99"/>
    <w:rsid w:val="00DC069E"/>
    <w:pPr>
      <w:autoSpaceDE w:val="0"/>
      <w:autoSpaceDN w:val="0"/>
      <w:adjustRightInd w:val="0"/>
      <w:ind w:right="19772"/>
    </w:pPr>
    <w:rPr>
      <w:rFonts w:ascii="Courier New" w:hAnsi="Courier New" w:cs="Courier New"/>
    </w:rPr>
  </w:style>
  <w:style w:type="paragraph" w:styleId="1">
    <w:name w:val="toc 1"/>
    <w:basedOn w:val="a"/>
    <w:next w:val="a"/>
    <w:autoRedefine/>
    <w:uiPriority w:val="99"/>
    <w:semiHidden/>
    <w:rsid w:val="00286E6C"/>
    <w:pPr>
      <w:tabs>
        <w:tab w:val="right" w:leader="dot" w:pos="9628"/>
      </w:tabs>
      <w:spacing w:line="360" w:lineRule="auto"/>
    </w:pPr>
  </w:style>
  <w:style w:type="paragraph" w:styleId="2">
    <w:name w:val="toc 2"/>
    <w:basedOn w:val="a"/>
    <w:next w:val="a"/>
    <w:autoRedefine/>
    <w:uiPriority w:val="99"/>
    <w:semiHidden/>
    <w:rsid w:val="00C25B40"/>
    <w:pPr>
      <w:tabs>
        <w:tab w:val="right" w:leader="dot" w:pos="9540"/>
      </w:tabs>
      <w:spacing w:line="360" w:lineRule="auto"/>
      <w:ind w:left="238" w:right="98"/>
    </w:pPr>
  </w:style>
  <w:style w:type="paragraph" w:styleId="3">
    <w:name w:val="toc 3"/>
    <w:basedOn w:val="a"/>
    <w:next w:val="a"/>
    <w:autoRedefine/>
    <w:uiPriority w:val="99"/>
    <w:semiHidden/>
    <w:rsid w:val="00C92E4C"/>
    <w:pPr>
      <w:ind w:left="480"/>
    </w:pPr>
  </w:style>
  <w:style w:type="character" w:styleId="a9">
    <w:name w:val="Hyperlink"/>
    <w:uiPriority w:val="99"/>
    <w:rsid w:val="00D93A2C"/>
    <w:rPr>
      <w:rFonts w:cs="Times New Roman"/>
      <w:color w:val="0000FF"/>
      <w:u w:val="single"/>
    </w:rPr>
  </w:style>
  <w:style w:type="paragraph" w:styleId="4">
    <w:name w:val="toc 4"/>
    <w:basedOn w:val="a"/>
    <w:next w:val="a"/>
    <w:autoRedefine/>
    <w:uiPriority w:val="99"/>
    <w:semiHidden/>
    <w:rsid w:val="003D61D3"/>
    <w:pPr>
      <w:ind w:left="720"/>
    </w:pPr>
  </w:style>
  <w:style w:type="paragraph" w:styleId="aa">
    <w:name w:val="footer"/>
    <w:basedOn w:val="a"/>
    <w:link w:val="ab"/>
    <w:uiPriority w:val="99"/>
    <w:rsid w:val="00491870"/>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ac">
    <w:name w:val="Balloon Text"/>
    <w:basedOn w:val="a"/>
    <w:link w:val="ad"/>
    <w:uiPriority w:val="99"/>
    <w:semiHidden/>
    <w:rsid w:val="0022093D"/>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table" w:styleId="ae">
    <w:name w:val="Table Grid"/>
    <w:basedOn w:val="a1"/>
    <w:uiPriority w:val="99"/>
    <w:rsid w:val="00106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Grid 1"/>
    <w:basedOn w:val="a1"/>
    <w:uiPriority w:val="99"/>
    <w:rsid w:val="00DC0E2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8553">
      <w:marLeft w:val="150"/>
      <w:marRight w:val="150"/>
      <w:marTop w:val="150"/>
      <w:marBottom w:val="150"/>
      <w:divBdr>
        <w:top w:val="none" w:sz="0" w:space="0" w:color="auto"/>
        <w:left w:val="none" w:sz="0" w:space="0" w:color="auto"/>
        <w:bottom w:val="none" w:sz="0" w:space="0" w:color="auto"/>
        <w:right w:val="none" w:sz="0" w:space="0" w:color="auto"/>
      </w:divBdr>
      <w:divsChild>
        <w:div w:id="503478538">
          <w:marLeft w:val="0"/>
          <w:marRight w:val="0"/>
          <w:marTop w:val="0"/>
          <w:marBottom w:val="0"/>
          <w:divBdr>
            <w:top w:val="none" w:sz="0" w:space="0" w:color="auto"/>
            <w:left w:val="none" w:sz="0" w:space="0" w:color="auto"/>
            <w:bottom w:val="none" w:sz="0" w:space="0" w:color="auto"/>
            <w:right w:val="none" w:sz="0" w:space="0" w:color="auto"/>
          </w:divBdr>
          <w:divsChild>
            <w:div w:id="503478495">
              <w:marLeft w:val="0"/>
              <w:marRight w:val="0"/>
              <w:marTop w:val="0"/>
              <w:marBottom w:val="0"/>
              <w:divBdr>
                <w:top w:val="none" w:sz="0" w:space="0" w:color="auto"/>
                <w:left w:val="none" w:sz="0" w:space="0" w:color="auto"/>
                <w:bottom w:val="none" w:sz="0" w:space="0" w:color="auto"/>
                <w:right w:val="none" w:sz="0" w:space="0" w:color="auto"/>
              </w:divBdr>
            </w:div>
            <w:div w:id="503478496">
              <w:marLeft w:val="0"/>
              <w:marRight w:val="0"/>
              <w:marTop w:val="0"/>
              <w:marBottom w:val="0"/>
              <w:divBdr>
                <w:top w:val="none" w:sz="0" w:space="0" w:color="auto"/>
                <w:left w:val="none" w:sz="0" w:space="0" w:color="auto"/>
                <w:bottom w:val="none" w:sz="0" w:space="0" w:color="auto"/>
                <w:right w:val="none" w:sz="0" w:space="0" w:color="auto"/>
              </w:divBdr>
            </w:div>
            <w:div w:id="503478497">
              <w:marLeft w:val="0"/>
              <w:marRight w:val="0"/>
              <w:marTop w:val="0"/>
              <w:marBottom w:val="0"/>
              <w:divBdr>
                <w:top w:val="none" w:sz="0" w:space="0" w:color="auto"/>
                <w:left w:val="none" w:sz="0" w:space="0" w:color="auto"/>
                <w:bottom w:val="none" w:sz="0" w:space="0" w:color="auto"/>
                <w:right w:val="none" w:sz="0" w:space="0" w:color="auto"/>
              </w:divBdr>
            </w:div>
            <w:div w:id="503478498">
              <w:marLeft w:val="0"/>
              <w:marRight w:val="0"/>
              <w:marTop w:val="0"/>
              <w:marBottom w:val="0"/>
              <w:divBdr>
                <w:top w:val="none" w:sz="0" w:space="0" w:color="auto"/>
                <w:left w:val="none" w:sz="0" w:space="0" w:color="auto"/>
                <w:bottom w:val="none" w:sz="0" w:space="0" w:color="auto"/>
                <w:right w:val="none" w:sz="0" w:space="0" w:color="auto"/>
              </w:divBdr>
            </w:div>
            <w:div w:id="503478499">
              <w:marLeft w:val="0"/>
              <w:marRight w:val="0"/>
              <w:marTop w:val="0"/>
              <w:marBottom w:val="0"/>
              <w:divBdr>
                <w:top w:val="none" w:sz="0" w:space="0" w:color="auto"/>
                <w:left w:val="none" w:sz="0" w:space="0" w:color="auto"/>
                <w:bottom w:val="none" w:sz="0" w:space="0" w:color="auto"/>
                <w:right w:val="none" w:sz="0" w:space="0" w:color="auto"/>
              </w:divBdr>
            </w:div>
            <w:div w:id="503478500">
              <w:marLeft w:val="0"/>
              <w:marRight w:val="0"/>
              <w:marTop w:val="0"/>
              <w:marBottom w:val="0"/>
              <w:divBdr>
                <w:top w:val="none" w:sz="0" w:space="0" w:color="auto"/>
                <w:left w:val="none" w:sz="0" w:space="0" w:color="auto"/>
                <w:bottom w:val="none" w:sz="0" w:space="0" w:color="auto"/>
                <w:right w:val="none" w:sz="0" w:space="0" w:color="auto"/>
              </w:divBdr>
            </w:div>
            <w:div w:id="503478501">
              <w:marLeft w:val="0"/>
              <w:marRight w:val="0"/>
              <w:marTop w:val="0"/>
              <w:marBottom w:val="0"/>
              <w:divBdr>
                <w:top w:val="none" w:sz="0" w:space="0" w:color="auto"/>
                <w:left w:val="none" w:sz="0" w:space="0" w:color="auto"/>
                <w:bottom w:val="none" w:sz="0" w:space="0" w:color="auto"/>
                <w:right w:val="none" w:sz="0" w:space="0" w:color="auto"/>
              </w:divBdr>
            </w:div>
            <w:div w:id="503478502">
              <w:marLeft w:val="0"/>
              <w:marRight w:val="0"/>
              <w:marTop w:val="0"/>
              <w:marBottom w:val="0"/>
              <w:divBdr>
                <w:top w:val="none" w:sz="0" w:space="0" w:color="auto"/>
                <w:left w:val="none" w:sz="0" w:space="0" w:color="auto"/>
                <w:bottom w:val="none" w:sz="0" w:space="0" w:color="auto"/>
                <w:right w:val="none" w:sz="0" w:space="0" w:color="auto"/>
              </w:divBdr>
            </w:div>
            <w:div w:id="503478503">
              <w:marLeft w:val="0"/>
              <w:marRight w:val="0"/>
              <w:marTop w:val="0"/>
              <w:marBottom w:val="0"/>
              <w:divBdr>
                <w:top w:val="none" w:sz="0" w:space="0" w:color="auto"/>
                <w:left w:val="none" w:sz="0" w:space="0" w:color="auto"/>
                <w:bottom w:val="none" w:sz="0" w:space="0" w:color="auto"/>
                <w:right w:val="none" w:sz="0" w:space="0" w:color="auto"/>
              </w:divBdr>
            </w:div>
            <w:div w:id="503478504">
              <w:marLeft w:val="0"/>
              <w:marRight w:val="0"/>
              <w:marTop w:val="0"/>
              <w:marBottom w:val="0"/>
              <w:divBdr>
                <w:top w:val="none" w:sz="0" w:space="0" w:color="auto"/>
                <w:left w:val="none" w:sz="0" w:space="0" w:color="auto"/>
                <w:bottom w:val="none" w:sz="0" w:space="0" w:color="auto"/>
                <w:right w:val="none" w:sz="0" w:space="0" w:color="auto"/>
              </w:divBdr>
            </w:div>
            <w:div w:id="503478505">
              <w:marLeft w:val="0"/>
              <w:marRight w:val="0"/>
              <w:marTop w:val="0"/>
              <w:marBottom w:val="0"/>
              <w:divBdr>
                <w:top w:val="none" w:sz="0" w:space="0" w:color="auto"/>
                <w:left w:val="none" w:sz="0" w:space="0" w:color="auto"/>
                <w:bottom w:val="none" w:sz="0" w:space="0" w:color="auto"/>
                <w:right w:val="none" w:sz="0" w:space="0" w:color="auto"/>
              </w:divBdr>
            </w:div>
            <w:div w:id="503478506">
              <w:marLeft w:val="0"/>
              <w:marRight w:val="0"/>
              <w:marTop w:val="0"/>
              <w:marBottom w:val="0"/>
              <w:divBdr>
                <w:top w:val="none" w:sz="0" w:space="0" w:color="auto"/>
                <w:left w:val="none" w:sz="0" w:space="0" w:color="auto"/>
                <w:bottom w:val="none" w:sz="0" w:space="0" w:color="auto"/>
                <w:right w:val="none" w:sz="0" w:space="0" w:color="auto"/>
              </w:divBdr>
            </w:div>
            <w:div w:id="503478507">
              <w:marLeft w:val="0"/>
              <w:marRight w:val="0"/>
              <w:marTop w:val="0"/>
              <w:marBottom w:val="0"/>
              <w:divBdr>
                <w:top w:val="none" w:sz="0" w:space="0" w:color="auto"/>
                <w:left w:val="none" w:sz="0" w:space="0" w:color="auto"/>
                <w:bottom w:val="none" w:sz="0" w:space="0" w:color="auto"/>
                <w:right w:val="none" w:sz="0" w:space="0" w:color="auto"/>
              </w:divBdr>
            </w:div>
            <w:div w:id="503478508">
              <w:marLeft w:val="0"/>
              <w:marRight w:val="0"/>
              <w:marTop w:val="0"/>
              <w:marBottom w:val="0"/>
              <w:divBdr>
                <w:top w:val="none" w:sz="0" w:space="0" w:color="auto"/>
                <w:left w:val="none" w:sz="0" w:space="0" w:color="auto"/>
                <w:bottom w:val="none" w:sz="0" w:space="0" w:color="auto"/>
                <w:right w:val="none" w:sz="0" w:space="0" w:color="auto"/>
              </w:divBdr>
            </w:div>
            <w:div w:id="503478509">
              <w:marLeft w:val="0"/>
              <w:marRight w:val="0"/>
              <w:marTop w:val="0"/>
              <w:marBottom w:val="0"/>
              <w:divBdr>
                <w:top w:val="none" w:sz="0" w:space="0" w:color="auto"/>
                <w:left w:val="none" w:sz="0" w:space="0" w:color="auto"/>
                <w:bottom w:val="none" w:sz="0" w:space="0" w:color="auto"/>
                <w:right w:val="none" w:sz="0" w:space="0" w:color="auto"/>
              </w:divBdr>
            </w:div>
            <w:div w:id="503478510">
              <w:marLeft w:val="0"/>
              <w:marRight w:val="0"/>
              <w:marTop w:val="0"/>
              <w:marBottom w:val="0"/>
              <w:divBdr>
                <w:top w:val="none" w:sz="0" w:space="0" w:color="auto"/>
                <w:left w:val="none" w:sz="0" w:space="0" w:color="auto"/>
                <w:bottom w:val="none" w:sz="0" w:space="0" w:color="auto"/>
                <w:right w:val="none" w:sz="0" w:space="0" w:color="auto"/>
              </w:divBdr>
            </w:div>
            <w:div w:id="503478511">
              <w:marLeft w:val="0"/>
              <w:marRight w:val="0"/>
              <w:marTop w:val="0"/>
              <w:marBottom w:val="0"/>
              <w:divBdr>
                <w:top w:val="none" w:sz="0" w:space="0" w:color="auto"/>
                <w:left w:val="none" w:sz="0" w:space="0" w:color="auto"/>
                <w:bottom w:val="none" w:sz="0" w:space="0" w:color="auto"/>
                <w:right w:val="none" w:sz="0" w:space="0" w:color="auto"/>
              </w:divBdr>
            </w:div>
            <w:div w:id="503478512">
              <w:marLeft w:val="0"/>
              <w:marRight w:val="0"/>
              <w:marTop w:val="0"/>
              <w:marBottom w:val="0"/>
              <w:divBdr>
                <w:top w:val="none" w:sz="0" w:space="0" w:color="auto"/>
                <w:left w:val="none" w:sz="0" w:space="0" w:color="auto"/>
                <w:bottom w:val="none" w:sz="0" w:space="0" w:color="auto"/>
                <w:right w:val="none" w:sz="0" w:space="0" w:color="auto"/>
              </w:divBdr>
            </w:div>
            <w:div w:id="503478513">
              <w:marLeft w:val="0"/>
              <w:marRight w:val="0"/>
              <w:marTop w:val="0"/>
              <w:marBottom w:val="0"/>
              <w:divBdr>
                <w:top w:val="none" w:sz="0" w:space="0" w:color="auto"/>
                <w:left w:val="none" w:sz="0" w:space="0" w:color="auto"/>
                <w:bottom w:val="none" w:sz="0" w:space="0" w:color="auto"/>
                <w:right w:val="none" w:sz="0" w:space="0" w:color="auto"/>
              </w:divBdr>
            </w:div>
            <w:div w:id="503478514">
              <w:marLeft w:val="0"/>
              <w:marRight w:val="0"/>
              <w:marTop w:val="0"/>
              <w:marBottom w:val="0"/>
              <w:divBdr>
                <w:top w:val="none" w:sz="0" w:space="0" w:color="auto"/>
                <w:left w:val="none" w:sz="0" w:space="0" w:color="auto"/>
                <w:bottom w:val="none" w:sz="0" w:space="0" w:color="auto"/>
                <w:right w:val="none" w:sz="0" w:space="0" w:color="auto"/>
              </w:divBdr>
            </w:div>
            <w:div w:id="503478515">
              <w:marLeft w:val="0"/>
              <w:marRight w:val="0"/>
              <w:marTop w:val="0"/>
              <w:marBottom w:val="0"/>
              <w:divBdr>
                <w:top w:val="none" w:sz="0" w:space="0" w:color="auto"/>
                <w:left w:val="none" w:sz="0" w:space="0" w:color="auto"/>
                <w:bottom w:val="none" w:sz="0" w:space="0" w:color="auto"/>
                <w:right w:val="none" w:sz="0" w:space="0" w:color="auto"/>
              </w:divBdr>
            </w:div>
            <w:div w:id="503478516">
              <w:marLeft w:val="0"/>
              <w:marRight w:val="0"/>
              <w:marTop w:val="0"/>
              <w:marBottom w:val="0"/>
              <w:divBdr>
                <w:top w:val="none" w:sz="0" w:space="0" w:color="auto"/>
                <w:left w:val="none" w:sz="0" w:space="0" w:color="auto"/>
                <w:bottom w:val="none" w:sz="0" w:space="0" w:color="auto"/>
                <w:right w:val="none" w:sz="0" w:space="0" w:color="auto"/>
              </w:divBdr>
            </w:div>
            <w:div w:id="503478517">
              <w:marLeft w:val="0"/>
              <w:marRight w:val="0"/>
              <w:marTop w:val="0"/>
              <w:marBottom w:val="0"/>
              <w:divBdr>
                <w:top w:val="none" w:sz="0" w:space="0" w:color="auto"/>
                <w:left w:val="none" w:sz="0" w:space="0" w:color="auto"/>
                <w:bottom w:val="none" w:sz="0" w:space="0" w:color="auto"/>
                <w:right w:val="none" w:sz="0" w:space="0" w:color="auto"/>
              </w:divBdr>
            </w:div>
            <w:div w:id="503478518">
              <w:marLeft w:val="0"/>
              <w:marRight w:val="0"/>
              <w:marTop w:val="0"/>
              <w:marBottom w:val="0"/>
              <w:divBdr>
                <w:top w:val="none" w:sz="0" w:space="0" w:color="auto"/>
                <w:left w:val="none" w:sz="0" w:space="0" w:color="auto"/>
                <w:bottom w:val="none" w:sz="0" w:space="0" w:color="auto"/>
                <w:right w:val="none" w:sz="0" w:space="0" w:color="auto"/>
              </w:divBdr>
            </w:div>
            <w:div w:id="503478519">
              <w:marLeft w:val="0"/>
              <w:marRight w:val="0"/>
              <w:marTop w:val="0"/>
              <w:marBottom w:val="0"/>
              <w:divBdr>
                <w:top w:val="none" w:sz="0" w:space="0" w:color="auto"/>
                <w:left w:val="none" w:sz="0" w:space="0" w:color="auto"/>
                <w:bottom w:val="none" w:sz="0" w:space="0" w:color="auto"/>
                <w:right w:val="none" w:sz="0" w:space="0" w:color="auto"/>
              </w:divBdr>
            </w:div>
            <w:div w:id="503478520">
              <w:marLeft w:val="0"/>
              <w:marRight w:val="0"/>
              <w:marTop w:val="0"/>
              <w:marBottom w:val="0"/>
              <w:divBdr>
                <w:top w:val="none" w:sz="0" w:space="0" w:color="auto"/>
                <w:left w:val="none" w:sz="0" w:space="0" w:color="auto"/>
                <w:bottom w:val="none" w:sz="0" w:space="0" w:color="auto"/>
                <w:right w:val="none" w:sz="0" w:space="0" w:color="auto"/>
              </w:divBdr>
            </w:div>
            <w:div w:id="503478521">
              <w:marLeft w:val="0"/>
              <w:marRight w:val="0"/>
              <w:marTop w:val="0"/>
              <w:marBottom w:val="0"/>
              <w:divBdr>
                <w:top w:val="none" w:sz="0" w:space="0" w:color="auto"/>
                <w:left w:val="none" w:sz="0" w:space="0" w:color="auto"/>
                <w:bottom w:val="none" w:sz="0" w:space="0" w:color="auto"/>
                <w:right w:val="none" w:sz="0" w:space="0" w:color="auto"/>
              </w:divBdr>
            </w:div>
            <w:div w:id="503478522">
              <w:marLeft w:val="0"/>
              <w:marRight w:val="0"/>
              <w:marTop w:val="0"/>
              <w:marBottom w:val="0"/>
              <w:divBdr>
                <w:top w:val="none" w:sz="0" w:space="0" w:color="auto"/>
                <w:left w:val="none" w:sz="0" w:space="0" w:color="auto"/>
                <w:bottom w:val="none" w:sz="0" w:space="0" w:color="auto"/>
                <w:right w:val="none" w:sz="0" w:space="0" w:color="auto"/>
              </w:divBdr>
            </w:div>
            <w:div w:id="503478523">
              <w:marLeft w:val="0"/>
              <w:marRight w:val="0"/>
              <w:marTop w:val="0"/>
              <w:marBottom w:val="0"/>
              <w:divBdr>
                <w:top w:val="none" w:sz="0" w:space="0" w:color="auto"/>
                <w:left w:val="none" w:sz="0" w:space="0" w:color="auto"/>
                <w:bottom w:val="none" w:sz="0" w:space="0" w:color="auto"/>
                <w:right w:val="none" w:sz="0" w:space="0" w:color="auto"/>
              </w:divBdr>
            </w:div>
            <w:div w:id="503478524">
              <w:marLeft w:val="0"/>
              <w:marRight w:val="0"/>
              <w:marTop w:val="0"/>
              <w:marBottom w:val="0"/>
              <w:divBdr>
                <w:top w:val="none" w:sz="0" w:space="0" w:color="auto"/>
                <w:left w:val="none" w:sz="0" w:space="0" w:color="auto"/>
                <w:bottom w:val="none" w:sz="0" w:space="0" w:color="auto"/>
                <w:right w:val="none" w:sz="0" w:space="0" w:color="auto"/>
              </w:divBdr>
            </w:div>
            <w:div w:id="503478525">
              <w:marLeft w:val="0"/>
              <w:marRight w:val="0"/>
              <w:marTop w:val="0"/>
              <w:marBottom w:val="0"/>
              <w:divBdr>
                <w:top w:val="none" w:sz="0" w:space="0" w:color="auto"/>
                <w:left w:val="none" w:sz="0" w:space="0" w:color="auto"/>
                <w:bottom w:val="none" w:sz="0" w:space="0" w:color="auto"/>
                <w:right w:val="none" w:sz="0" w:space="0" w:color="auto"/>
              </w:divBdr>
            </w:div>
            <w:div w:id="503478526">
              <w:marLeft w:val="0"/>
              <w:marRight w:val="0"/>
              <w:marTop w:val="0"/>
              <w:marBottom w:val="0"/>
              <w:divBdr>
                <w:top w:val="none" w:sz="0" w:space="0" w:color="auto"/>
                <w:left w:val="none" w:sz="0" w:space="0" w:color="auto"/>
                <w:bottom w:val="none" w:sz="0" w:space="0" w:color="auto"/>
                <w:right w:val="none" w:sz="0" w:space="0" w:color="auto"/>
              </w:divBdr>
            </w:div>
            <w:div w:id="503478527">
              <w:marLeft w:val="0"/>
              <w:marRight w:val="0"/>
              <w:marTop w:val="0"/>
              <w:marBottom w:val="0"/>
              <w:divBdr>
                <w:top w:val="none" w:sz="0" w:space="0" w:color="auto"/>
                <w:left w:val="none" w:sz="0" w:space="0" w:color="auto"/>
                <w:bottom w:val="none" w:sz="0" w:space="0" w:color="auto"/>
                <w:right w:val="none" w:sz="0" w:space="0" w:color="auto"/>
              </w:divBdr>
            </w:div>
            <w:div w:id="503478528">
              <w:marLeft w:val="0"/>
              <w:marRight w:val="0"/>
              <w:marTop w:val="0"/>
              <w:marBottom w:val="0"/>
              <w:divBdr>
                <w:top w:val="none" w:sz="0" w:space="0" w:color="auto"/>
                <w:left w:val="none" w:sz="0" w:space="0" w:color="auto"/>
                <w:bottom w:val="none" w:sz="0" w:space="0" w:color="auto"/>
                <w:right w:val="none" w:sz="0" w:space="0" w:color="auto"/>
              </w:divBdr>
            </w:div>
            <w:div w:id="503478529">
              <w:marLeft w:val="0"/>
              <w:marRight w:val="0"/>
              <w:marTop w:val="0"/>
              <w:marBottom w:val="0"/>
              <w:divBdr>
                <w:top w:val="none" w:sz="0" w:space="0" w:color="auto"/>
                <w:left w:val="none" w:sz="0" w:space="0" w:color="auto"/>
                <w:bottom w:val="none" w:sz="0" w:space="0" w:color="auto"/>
                <w:right w:val="none" w:sz="0" w:space="0" w:color="auto"/>
              </w:divBdr>
            </w:div>
            <w:div w:id="503478530">
              <w:marLeft w:val="0"/>
              <w:marRight w:val="0"/>
              <w:marTop w:val="0"/>
              <w:marBottom w:val="0"/>
              <w:divBdr>
                <w:top w:val="none" w:sz="0" w:space="0" w:color="auto"/>
                <w:left w:val="none" w:sz="0" w:space="0" w:color="auto"/>
                <w:bottom w:val="none" w:sz="0" w:space="0" w:color="auto"/>
                <w:right w:val="none" w:sz="0" w:space="0" w:color="auto"/>
              </w:divBdr>
            </w:div>
            <w:div w:id="503478531">
              <w:marLeft w:val="0"/>
              <w:marRight w:val="0"/>
              <w:marTop w:val="0"/>
              <w:marBottom w:val="0"/>
              <w:divBdr>
                <w:top w:val="none" w:sz="0" w:space="0" w:color="auto"/>
                <w:left w:val="none" w:sz="0" w:space="0" w:color="auto"/>
                <w:bottom w:val="none" w:sz="0" w:space="0" w:color="auto"/>
                <w:right w:val="none" w:sz="0" w:space="0" w:color="auto"/>
              </w:divBdr>
            </w:div>
            <w:div w:id="503478532">
              <w:marLeft w:val="0"/>
              <w:marRight w:val="0"/>
              <w:marTop w:val="0"/>
              <w:marBottom w:val="0"/>
              <w:divBdr>
                <w:top w:val="none" w:sz="0" w:space="0" w:color="auto"/>
                <w:left w:val="none" w:sz="0" w:space="0" w:color="auto"/>
                <w:bottom w:val="none" w:sz="0" w:space="0" w:color="auto"/>
                <w:right w:val="none" w:sz="0" w:space="0" w:color="auto"/>
              </w:divBdr>
            </w:div>
            <w:div w:id="503478533">
              <w:marLeft w:val="0"/>
              <w:marRight w:val="0"/>
              <w:marTop w:val="0"/>
              <w:marBottom w:val="0"/>
              <w:divBdr>
                <w:top w:val="none" w:sz="0" w:space="0" w:color="auto"/>
                <w:left w:val="none" w:sz="0" w:space="0" w:color="auto"/>
                <w:bottom w:val="none" w:sz="0" w:space="0" w:color="auto"/>
                <w:right w:val="none" w:sz="0" w:space="0" w:color="auto"/>
              </w:divBdr>
            </w:div>
            <w:div w:id="503478534">
              <w:marLeft w:val="0"/>
              <w:marRight w:val="0"/>
              <w:marTop w:val="0"/>
              <w:marBottom w:val="0"/>
              <w:divBdr>
                <w:top w:val="none" w:sz="0" w:space="0" w:color="auto"/>
                <w:left w:val="none" w:sz="0" w:space="0" w:color="auto"/>
                <w:bottom w:val="none" w:sz="0" w:space="0" w:color="auto"/>
                <w:right w:val="none" w:sz="0" w:space="0" w:color="auto"/>
              </w:divBdr>
            </w:div>
            <w:div w:id="503478535">
              <w:marLeft w:val="0"/>
              <w:marRight w:val="0"/>
              <w:marTop w:val="0"/>
              <w:marBottom w:val="0"/>
              <w:divBdr>
                <w:top w:val="none" w:sz="0" w:space="0" w:color="auto"/>
                <w:left w:val="none" w:sz="0" w:space="0" w:color="auto"/>
                <w:bottom w:val="none" w:sz="0" w:space="0" w:color="auto"/>
                <w:right w:val="none" w:sz="0" w:space="0" w:color="auto"/>
              </w:divBdr>
            </w:div>
            <w:div w:id="503478536">
              <w:marLeft w:val="0"/>
              <w:marRight w:val="0"/>
              <w:marTop w:val="0"/>
              <w:marBottom w:val="0"/>
              <w:divBdr>
                <w:top w:val="none" w:sz="0" w:space="0" w:color="auto"/>
                <w:left w:val="none" w:sz="0" w:space="0" w:color="auto"/>
                <w:bottom w:val="none" w:sz="0" w:space="0" w:color="auto"/>
                <w:right w:val="none" w:sz="0" w:space="0" w:color="auto"/>
              </w:divBdr>
            </w:div>
            <w:div w:id="503478537">
              <w:marLeft w:val="0"/>
              <w:marRight w:val="0"/>
              <w:marTop w:val="0"/>
              <w:marBottom w:val="0"/>
              <w:divBdr>
                <w:top w:val="none" w:sz="0" w:space="0" w:color="auto"/>
                <w:left w:val="none" w:sz="0" w:space="0" w:color="auto"/>
                <w:bottom w:val="none" w:sz="0" w:space="0" w:color="auto"/>
                <w:right w:val="none" w:sz="0" w:space="0" w:color="auto"/>
              </w:divBdr>
            </w:div>
            <w:div w:id="503478539">
              <w:marLeft w:val="0"/>
              <w:marRight w:val="0"/>
              <w:marTop w:val="0"/>
              <w:marBottom w:val="0"/>
              <w:divBdr>
                <w:top w:val="none" w:sz="0" w:space="0" w:color="auto"/>
                <w:left w:val="none" w:sz="0" w:space="0" w:color="auto"/>
                <w:bottom w:val="none" w:sz="0" w:space="0" w:color="auto"/>
                <w:right w:val="none" w:sz="0" w:space="0" w:color="auto"/>
              </w:divBdr>
            </w:div>
            <w:div w:id="503478540">
              <w:marLeft w:val="0"/>
              <w:marRight w:val="0"/>
              <w:marTop w:val="0"/>
              <w:marBottom w:val="0"/>
              <w:divBdr>
                <w:top w:val="none" w:sz="0" w:space="0" w:color="auto"/>
                <w:left w:val="none" w:sz="0" w:space="0" w:color="auto"/>
                <w:bottom w:val="none" w:sz="0" w:space="0" w:color="auto"/>
                <w:right w:val="none" w:sz="0" w:space="0" w:color="auto"/>
              </w:divBdr>
            </w:div>
            <w:div w:id="503478541">
              <w:marLeft w:val="0"/>
              <w:marRight w:val="0"/>
              <w:marTop w:val="0"/>
              <w:marBottom w:val="0"/>
              <w:divBdr>
                <w:top w:val="none" w:sz="0" w:space="0" w:color="auto"/>
                <w:left w:val="none" w:sz="0" w:space="0" w:color="auto"/>
                <w:bottom w:val="none" w:sz="0" w:space="0" w:color="auto"/>
                <w:right w:val="none" w:sz="0" w:space="0" w:color="auto"/>
              </w:divBdr>
            </w:div>
            <w:div w:id="503478542">
              <w:marLeft w:val="0"/>
              <w:marRight w:val="0"/>
              <w:marTop w:val="0"/>
              <w:marBottom w:val="0"/>
              <w:divBdr>
                <w:top w:val="none" w:sz="0" w:space="0" w:color="auto"/>
                <w:left w:val="none" w:sz="0" w:space="0" w:color="auto"/>
                <w:bottom w:val="none" w:sz="0" w:space="0" w:color="auto"/>
                <w:right w:val="none" w:sz="0" w:space="0" w:color="auto"/>
              </w:divBdr>
            </w:div>
            <w:div w:id="503478543">
              <w:marLeft w:val="0"/>
              <w:marRight w:val="0"/>
              <w:marTop w:val="0"/>
              <w:marBottom w:val="0"/>
              <w:divBdr>
                <w:top w:val="none" w:sz="0" w:space="0" w:color="auto"/>
                <w:left w:val="none" w:sz="0" w:space="0" w:color="auto"/>
                <w:bottom w:val="none" w:sz="0" w:space="0" w:color="auto"/>
                <w:right w:val="none" w:sz="0" w:space="0" w:color="auto"/>
              </w:divBdr>
            </w:div>
            <w:div w:id="503478544">
              <w:marLeft w:val="0"/>
              <w:marRight w:val="0"/>
              <w:marTop w:val="0"/>
              <w:marBottom w:val="0"/>
              <w:divBdr>
                <w:top w:val="none" w:sz="0" w:space="0" w:color="auto"/>
                <w:left w:val="none" w:sz="0" w:space="0" w:color="auto"/>
                <w:bottom w:val="none" w:sz="0" w:space="0" w:color="auto"/>
                <w:right w:val="none" w:sz="0" w:space="0" w:color="auto"/>
              </w:divBdr>
            </w:div>
            <w:div w:id="503478545">
              <w:marLeft w:val="0"/>
              <w:marRight w:val="0"/>
              <w:marTop w:val="0"/>
              <w:marBottom w:val="0"/>
              <w:divBdr>
                <w:top w:val="none" w:sz="0" w:space="0" w:color="auto"/>
                <w:left w:val="none" w:sz="0" w:space="0" w:color="auto"/>
                <w:bottom w:val="none" w:sz="0" w:space="0" w:color="auto"/>
                <w:right w:val="none" w:sz="0" w:space="0" w:color="auto"/>
              </w:divBdr>
            </w:div>
            <w:div w:id="503478546">
              <w:marLeft w:val="0"/>
              <w:marRight w:val="0"/>
              <w:marTop w:val="0"/>
              <w:marBottom w:val="0"/>
              <w:divBdr>
                <w:top w:val="none" w:sz="0" w:space="0" w:color="auto"/>
                <w:left w:val="none" w:sz="0" w:space="0" w:color="auto"/>
                <w:bottom w:val="none" w:sz="0" w:space="0" w:color="auto"/>
                <w:right w:val="none" w:sz="0" w:space="0" w:color="auto"/>
              </w:divBdr>
            </w:div>
            <w:div w:id="503478547">
              <w:marLeft w:val="0"/>
              <w:marRight w:val="0"/>
              <w:marTop w:val="0"/>
              <w:marBottom w:val="0"/>
              <w:divBdr>
                <w:top w:val="none" w:sz="0" w:space="0" w:color="auto"/>
                <w:left w:val="none" w:sz="0" w:space="0" w:color="auto"/>
                <w:bottom w:val="none" w:sz="0" w:space="0" w:color="auto"/>
                <w:right w:val="none" w:sz="0" w:space="0" w:color="auto"/>
              </w:divBdr>
            </w:div>
            <w:div w:id="503478548">
              <w:marLeft w:val="0"/>
              <w:marRight w:val="0"/>
              <w:marTop w:val="0"/>
              <w:marBottom w:val="0"/>
              <w:divBdr>
                <w:top w:val="none" w:sz="0" w:space="0" w:color="auto"/>
                <w:left w:val="none" w:sz="0" w:space="0" w:color="auto"/>
                <w:bottom w:val="none" w:sz="0" w:space="0" w:color="auto"/>
                <w:right w:val="none" w:sz="0" w:space="0" w:color="auto"/>
              </w:divBdr>
            </w:div>
            <w:div w:id="503478549">
              <w:marLeft w:val="0"/>
              <w:marRight w:val="0"/>
              <w:marTop w:val="0"/>
              <w:marBottom w:val="0"/>
              <w:divBdr>
                <w:top w:val="none" w:sz="0" w:space="0" w:color="auto"/>
                <w:left w:val="none" w:sz="0" w:space="0" w:color="auto"/>
                <w:bottom w:val="none" w:sz="0" w:space="0" w:color="auto"/>
                <w:right w:val="none" w:sz="0" w:space="0" w:color="auto"/>
              </w:divBdr>
            </w:div>
            <w:div w:id="503478550">
              <w:marLeft w:val="0"/>
              <w:marRight w:val="0"/>
              <w:marTop w:val="0"/>
              <w:marBottom w:val="0"/>
              <w:divBdr>
                <w:top w:val="none" w:sz="0" w:space="0" w:color="auto"/>
                <w:left w:val="none" w:sz="0" w:space="0" w:color="auto"/>
                <w:bottom w:val="none" w:sz="0" w:space="0" w:color="auto"/>
                <w:right w:val="none" w:sz="0" w:space="0" w:color="auto"/>
              </w:divBdr>
            </w:div>
            <w:div w:id="503478551">
              <w:marLeft w:val="0"/>
              <w:marRight w:val="0"/>
              <w:marTop w:val="0"/>
              <w:marBottom w:val="0"/>
              <w:divBdr>
                <w:top w:val="none" w:sz="0" w:space="0" w:color="auto"/>
                <w:left w:val="none" w:sz="0" w:space="0" w:color="auto"/>
                <w:bottom w:val="none" w:sz="0" w:space="0" w:color="auto"/>
                <w:right w:val="none" w:sz="0" w:space="0" w:color="auto"/>
              </w:divBdr>
            </w:div>
            <w:div w:id="5034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13210</Words>
  <Characters>75297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LTD</Company>
  <LinksUpToDate>false</LinksUpToDate>
  <CharactersWithSpaces>88331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COMPUTER</dc:creator>
  <cp:keywords/>
  <dc:description/>
  <cp:lastModifiedBy>admin</cp:lastModifiedBy>
  <cp:revision>2</cp:revision>
  <cp:lastPrinted>2008-05-30T05:27:00Z</cp:lastPrinted>
  <dcterms:created xsi:type="dcterms:W3CDTF">2014-03-25T18:16:00Z</dcterms:created>
  <dcterms:modified xsi:type="dcterms:W3CDTF">2014-03-25T18:16:00Z</dcterms:modified>
</cp:coreProperties>
</file>