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2E5" w:rsidRPr="00F115B5" w:rsidRDefault="00B002E5" w:rsidP="00F115B5">
      <w:pPr>
        <w:pStyle w:val="1"/>
        <w:spacing w:line="360" w:lineRule="auto"/>
        <w:ind w:firstLine="709"/>
        <w:jc w:val="both"/>
        <w:rPr>
          <w:color w:val="333333"/>
          <w:sz w:val="28"/>
          <w:szCs w:val="28"/>
        </w:rPr>
      </w:pPr>
      <w:r w:rsidRPr="00F115B5">
        <w:rPr>
          <w:color w:val="333333"/>
          <w:sz w:val="28"/>
          <w:szCs w:val="28"/>
        </w:rPr>
        <w:t>Тема «Отличи</w:t>
      </w:r>
      <w:r w:rsidR="001E481A" w:rsidRPr="00F115B5">
        <w:rPr>
          <w:color w:val="333333"/>
          <w:sz w:val="28"/>
          <w:szCs w:val="28"/>
        </w:rPr>
        <w:t>е</w:t>
      </w:r>
      <w:r w:rsidR="00D14577" w:rsidRPr="00F115B5">
        <w:rPr>
          <w:color w:val="333333"/>
          <w:sz w:val="28"/>
          <w:szCs w:val="28"/>
        </w:rPr>
        <w:t xml:space="preserve"> внешнего</w:t>
      </w:r>
      <w:r w:rsidRPr="00F115B5">
        <w:rPr>
          <w:color w:val="333333"/>
          <w:sz w:val="28"/>
          <w:szCs w:val="28"/>
        </w:rPr>
        <w:t xml:space="preserve"> аудита</w:t>
      </w:r>
      <w:r w:rsidR="00D14577" w:rsidRPr="00F115B5">
        <w:rPr>
          <w:color w:val="333333"/>
          <w:sz w:val="28"/>
          <w:szCs w:val="28"/>
        </w:rPr>
        <w:t xml:space="preserve"> от</w:t>
      </w:r>
      <w:r w:rsidRPr="00F115B5">
        <w:rPr>
          <w:color w:val="333333"/>
          <w:sz w:val="28"/>
          <w:szCs w:val="28"/>
        </w:rPr>
        <w:t xml:space="preserve"> внутреннего контроля»</w:t>
      </w:r>
    </w:p>
    <w:p w:rsidR="00B002E5" w:rsidRPr="00F115B5" w:rsidRDefault="00B002E5" w:rsidP="00F115B5">
      <w:pPr>
        <w:pStyle w:val="1"/>
        <w:spacing w:line="360" w:lineRule="auto"/>
        <w:ind w:firstLine="709"/>
        <w:jc w:val="both"/>
        <w:rPr>
          <w:color w:val="333333"/>
          <w:sz w:val="28"/>
          <w:szCs w:val="28"/>
        </w:rPr>
      </w:pPr>
    </w:p>
    <w:p w:rsidR="00B002E5" w:rsidRPr="00F115B5" w:rsidRDefault="00B002E5" w:rsidP="00F115B5">
      <w:pPr>
        <w:spacing w:line="360" w:lineRule="auto"/>
        <w:ind w:firstLine="709"/>
        <w:jc w:val="both"/>
        <w:rPr>
          <w:b/>
          <w:bCs/>
          <w:color w:val="333333"/>
          <w:sz w:val="28"/>
          <w:szCs w:val="28"/>
        </w:rPr>
      </w:pPr>
      <w:r w:rsidRPr="00F115B5">
        <w:rPr>
          <w:b/>
          <w:bCs/>
          <w:color w:val="333333"/>
          <w:sz w:val="28"/>
          <w:szCs w:val="28"/>
        </w:rPr>
        <w:t>Содержание</w:t>
      </w:r>
    </w:p>
    <w:p w:rsidR="00B002E5" w:rsidRPr="00F115B5" w:rsidRDefault="00B002E5" w:rsidP="00F115B5">
      <w:pPr>
        <w:spacing w:line="360" w:lineRule="auto"/>
        <w:ind w:firstLine="709"/>
        <w:jc w:val="both"/>
        <w:rPr>
          <w:b/>
          <w:bCs/>
          <w:color w:val="333333"/>
          <w:sz w:val="28"/>
          <w:szCs w:val="28"/>
        </w:rPr>
      </w:pPr>
    </w:p>
    <w:p w:rsidR="00F115B5" w:rsidRDefault="00B002E5" w:rsidP="00F115B5">
      <w:pPr>
        <w:spacing w:line="360" w:lineRule="auto"/>
        <w:ind w:firstLine="709"/>
        <w:jc w:val="both"/>
        <w:rPr>
          <w:color w:val="333333"/>
          <w:sz w:val="28"/>
          <w:szCs w:val="28"/>
        </w:rPr>
      </w:pPr>
      <w:r w:rsidRPr="00F115B5">
        <w:rPr>
          <w:color w:val="333333"/>
          <w:sz w:val="28"/>
          <w:szCs w:val="28"/>
        </w:rPr>
        <w:t>Введение</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1. Понятие ау</w:t>
      </w:r>
      <w:r w:rsidR="00E6525D" w:rsidRPr="00F115B5">
        <w:rPr>
          <w:color w:val="333333"/>
          <w:sz w:val="28"/>
          <w:szCs w:val="28"/>
        </w:rPr>
        <w:t>дита</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1.1. Виды аудита</w:t>
      </w:r>
    </w:p>
    <w:p w:rsidR="00DA3FE9" w:rsidRPr="00F115B5" w:rsidRDefault="00DA3FE9" w:rsidP="00F115B5">
      <w:pPr>
        <w:spacing w:line="360" w:lineRule="auto"/>
        <w:ind w:firstLine="709"/>
        <w:jc w:val="both"/>
        <w:rPr>
          <w:color w:val="333333"/>
          <w:sz w:val="28"/>
          <w:szCs w:val="28"/>
        </w:rPr>
      </w:pPr>
      <w:r w:rsidRPr="00F115B5">
        <w:rPr>
          <w:color w:val="333333"/>
          <w:sz w:val="28"/>
          <w:szCs w:val="28"/>
        </w:rPr>
        <w:t>1.2. Аудиторские</w:t>
      </w:r>
      <w:r w:rsidR="00E6525D" w:rsidRPr="00F115B5">
        <w:rPr>
          <w:color w:val="333333"/>
          <w:sz w:val="28"/>
          <w:szCs w:val="28"/>
        </w:rPr>
        <w:t xml:space="preserve"> услуги</w:t>
      </w:r>
    </w:p>
    <w:p w:rsidR="00DA3FE9" w:rsidRPr="00F115B5" w:rsidRDefault="00DA3FE9" w:rsidP="00F115B5">
      <w:pPr>
        <w:spacing w:line="360" w:lineRule="auto"/>
        <w:ind w:firstLine="709"/>
        <w:jc w:val="both"/>
        <w:rPr>
          <w:color w:val="333333"/>
          <w:sz w:val="28"/>
          <w:szCs w:val="28"/>
        </w:rPr>
      </w:pPr>
      <w:r w:rsidRPr="00F115B5">
        <w:rPr>
          <w:color w:val="333333"/>
          <w:sz w:val="28"/>
          <w:szCs w:val="28"/>
        </w:rPr>
        <w:t>2. Понятие внутреннего контроля</w:t>
      </w:r>
    </w:p>
    <w:p w:rsidR="00DA3FE9" w:rsidRPr="00F115B5" w:rsidRDefault="00DA3FE9" w:rsidP="00F115B5">
      <w:pPr>
        <w:spacing w:line="360" w:lineRule="auto"/>
        <w:ind w:firstLine="709"/>
        <w:jc w:val="both"/>
        <w:rPr>
          <w:color w:val="333333"/>
          <w:sz w:val="28"/>
          <w:szCs w:val="28"/>
        </w:rPr>
      </w:pPr>
      <w:r w:rsidRPr="00F115B5">
        <w:rPr>
          <w:color w:val="333333"/>
          <w:sz w:val="28"/>
          <w:szCs w:val="28"/>
        </w:rPr>
        <w:t>2.</w:t>
      </w:r>
      <w:r w:rsidR="00D14577" w:rsidRPr="00F115B5">
        <w:rPr>
          <w:color w:val="333333"/>
          <w:sz w:val="28"/>
          <w:szCs w:val="28"/>
        </w:rPr>
        <w:t>1</w:t>
      </w:r>
      <w:r w:rsidRPr="00F115B5">
        <w:rPr>
          <w:color w:val="333333"/>
          <w:sz w:val="28"/>
          <w:szCs w:val="28"/>
        </w:rPr>
        <w:t>. Внутренний контроль</w:t>
      </w:r>
    </w:p>
    <w:p w:rsidR="00D14577" w:rsidRPr="00F115B5" w:rsidRDefault="00D14577" w:rsidP="00F115B5">
      <w:pPr>
        <w:spacing w:line="360" w:lineRule="auto"/>
        <w:ind w:firstLine="709"/>
        <w:jc w:val="both"/>
        <w:rPr>
          <w:color w:val="333333"/>
          <w:sz w:val="28"/>
          <w:szCs w:val="28"/>
        </w:rPr>
      </w:pPr>
      <w:r w:rsidRPr="00F115B5">
        <w:rPr>
          <w:color w:val="333333"/>
          <w:sz w:val="28"/>
          <w:szCs w:val="28"/>
        </w:rPr>
        <w:t>2.2. Отличие внешнего аудита от внутреннего контроля</w:t>
      </w:r>
    </w:p>
    <w:p w:rsidR="00DA3FE9" w:rsidRPr="00F115B5" w:rsidRDefault="00DA3FE9" w:rsidP="00F115B5">
      <w:pPr>
        <w:spacing w:line="360" w:lineRule="auto"/>
        <w:ind w:firstLine="709"/>
        <w:jc w:val="both"/>
        <w:rPr>
          <w:color w:val="333333"/>
          <w:sz w:val="28"/>
          <w:szCs w:val="28"/>
        </w:rPr>
      </w:pPr>
      <w:r w:rsidRPr="00F115B5">
        <w:rPr>
          <w:color w:val="333333"/>
          <w:sz w:val="28"/>
          <w:szCs w:val="28"/>
        </w:rPr>
        <w:t>Заключение</w:t>
      </w:r>
    </w:p>
    <w:p w:rsidR="00F115B5" w:rsidRDefault="00DA3FE9" w:rsidP="00F115B5">
      <w:pPr>
        <w:spacing w:line="360" w:lineRule="auto"/>
        <w:ind w:firstLine="709"/>
        <w:jc w:val="both"/>
        <w:rPr>
          <w:color w:val="333333"/>
          <w:sz w:val="28"/>
          <w:szCs w:val="28"/>
        </w:rPr>
      </w:pPr>
      <w:r w:rsidRPr="00F115B5">
        <w:rPr>
          <w:color w:val="333333"/>
          <w:sz w:val="28"/>
          <w:szCs w:val="28"/>
        </w:rPr>
        <w:t>Глоссарий</w:t>
      </w:r>
    </w:p>
    <w:p w:rsidR="00DA3FE9" w:rsidRPr="00F115B5" w:rsidRDefault="00DA3FE9" w:rsidP="00F115B5">
      <w:pPr>
        <w:spacing w:line="360" w:lineRule="auto"/>
        <w:ind w:firstLine="709"/>
        <w:jc w:val="both"/>
        <w:rPr>
          <w:color w:val="333333"/>
          <w:sz w:val="28"/>
          <w:szCs w:val="28"/>
        </w:rPr>
      </w:pPr>
      <w:r w:rsidRPr="00F115B5">
        <w:rPr>
          <w:color w:val="333333"/>
          <w:sz w:val="28"/>
          <w:szCs w:val="28"/>
        </w:rPr>
        <w:t>Список использованных источников</w:t>
      </w:r>
    </w:p>
    <w:p w:rsidR="00DA3FE9" w:rsidRPr="00F115B5" w:rsidRDefault="00DA3FE9" w:rsidP="00F115B5">
      <w:pPr>
        <w:spacing w:line="360" w:lineRule="auto"/>
        <w:ind w:firstLine="709"/>
        <w:jc w:val="both"/>
        <w:rPr>
          <w:color w:val="333333"/>
          <w:sz w:val="28"/>
          <w:szCs w:val="28"/>
        </w:rPr>
      </w:pPr>
      <w:r w:rsidRPr="00F115B5">
        <w:rPr>
          <w:color w:val="333333"/>
          <w:sz w:val="28"/>
          <w:szCs w:val="28"/>
        </w:rPr>
        <w:t>Приложение А</w:t>
      </w:r>
    </w:p>
    <w:p w:rsidR="00057FA0" w:rsidRPr="00F115B5" w:rsidRDefault="00F115B5" w:rsidP="00F115B5">
      <w:pPr>
        <w:pStyle w:val="1"/>
        <w:spacing w:line="360" w:lineRule="auto"/>
        <w:ind w:firstLine="709"/>
        <w:jc w:val="both"/>
        <w:rPr>
          <w:color w:val="333333"/>
          <w:sz w:val="28"/>
          <w:szCs w:val="28"/>
        </w:rPr>
      </w:pPr>
      <w:r>
        <w:rPr>
          <w:b w:val="0"/>
          <w:bCs w:val="0"/>
          <w:color w:val="333333"/>
          <w:sz w:val="28"/>
          <w:szCs w:val="28"/>
        </w:rPr>
        <w:br w:type="page"/>
      </w:r>
      <w:r w:rsidR="00057FA0" w:rsidRPr="00F115B5">
        <w:rPr>
          <w:color w:val="333333"/>
          <w:sz w:val="28"/>
          <w:szCs w:val="28"/>
        </w:rPr>
        <w:lastRenderedPageBreak/>
        <w:t>В</w:t>
      </w:r>
      <w:r w:rsidR="00DA3FE9" w:rsidRPr="00F115B5">
        <w:rPr>
          <w:color w:val="333333"/>
          <w:sz w:val="28"/>
          <w:szCs w:val="28"/>
        </w:rPr>
        <w:t>ведение</w:t>
      </w:r>
    </w:p>
    <w:p w:rsidR="00057FA0" w:rsidRPr="00F115B5" w:rsidRDefault="00057FA0" w:rsidP="00F115B5">
      <w:pPr>
        <w:spacing w:line="360" w:lineRule="auto"/>
        <w:ind w:firstLine="709"/>
        <w:jc w:val="both"/>
        <w:rPr>
          <w:color w:val="333333"/>
          <w:sz w:val="28"/>
          <w:szCs w:val="28"/>
        </w:rPr>
      </w:pPr>
    </w:p>
    <w:p w:rsidR="00E2257D" w:rsidRPr="00F115B5" w:rsidRDefault="00057FA0" w:rsidP="00F115B5">
      <w:pPr>
        <w:pStyle w:val="a3"/>
        <w:spacing w:line="360" w:lineRule="auto"/>
        <w:ind w:firstLine="709"/>
        <w:rPr>
          <w:color w:val="333333"/>
          <w:sz w:val="28"/>
          <w:szCs w:val="28"/>
        </w:rPr>
      </w:pPr>
      <w:r w:rsidRPr="00F115B5">
        <w:rPr>
          <w:color w:val="333333"/>
          <w:sz w:val="28"/>
          <w:szCs w:val="28"/>
        </w:rPr>
        <w:t xml:space="preserve">На данный момент в экономике России происходят существенные изменения, как на макроэкономическом, так и на микроэкономическом уровне. Складывается современная  система рыночной экономики, изменяются характер и методы экономической деятельности предприятий и организаций в рамках этой системы. Финансовый контроль – один из важнейших элементов рыночных отношений. Финансовый контроль (от лат. </w:t>
      </w:r>
      <w:r w:rsidRPr="00F115B5">
        <w:rPr>
          <w:i/>
          <w:iCs/>
          <w:color w:val="333333"/>
          <w:sz w:val="28"/>
          <w:szCs w:val="28"/>
        </w:rPr>
        <w:t>finansia</w:t>
      </w:r>
      <w:r w:rsidRPr="00F115B5">
        <w:rPr>
          <w:color w:val="333333"/>
          <w:sz w:val="28"/>
          <w:szCs w:val="28"/>
        </w:rPr>
        <w:t xml:space="preserve"> – «доход, платеж»), осуществляемый с целью обеспечения законности, эффективности и целесообразности финансовой деятельности организаций, является составной частью проводимого в Российской Федерации контроля. При этом законодательно понятие «финансовый контроль» не определено.</w:t>
      </w:r>
      <w:r w:rsidR="00DA3FE9" w:rsidRPr="00F115B5">
        <w:rPr>
          <w:color w:val="333333"/>
          <w:sz w:val="28"/>
          <w:szCs w:val="28"/>
        </w:rPr>
        <w:t xml:space="preserve"> </w:t>
      </w:r>
      <w:r w:rsidRPr="00F115B5">
        <w:rPr>
          <w:color w:val="333333"/>
          <w:sz w:val="28"/>
          <w:szCs w:val="28"/>
        </w:rPr>
        <w:t>За последнее десятилетие произошли значительные изменения и в организации финансового контроля, и в его содержании. С одной стороны, были упразднены органы народного контроля, образованы новые контрольные органы. Особое внимание уделялось укреплению государственного финансового контроля. С другой – в условиях формирования рыночных отношений в РФ объективно возрастало значение повседневного внутрихозяйственного контроля, контроля со стороны собственников организаций и индивидуальных предпринимателей. Стало ясно, что достоверная бухгалтерская (финансовая) отчетность создает возможность сознательного выбора экономических решений, оберегает от случайных деловых связей и операций с повышенным риском. В этих условиях широкое распространение получил контроль в новой для России форме – аудиторской деятельности, проводимой на основе возмездных договоров независимыми аудиторами.</w:t>
      </w:r>
    </w:p>
    <w:p w:rsidR="00B002E5" w:rsidRPr="00F115B5" w:rsidRDefault="00057FA0" w:rsidP="00F115B5">
      <w:pPr>
        <w:pStyle w:val="a3"/>
        <w:spacing w:line="360" w:lineRule="auto"/>
        <w:ind w:firstLine="709"/>
        <w:rPr>
          <w:color w:val="333333"/>
          <w:sz w:val="28"/>
          <w:szCs w:val="28"/>
        </w:rPr>
      </w:pPr>
      <w:r w:rsidRPr="00F115B5">
        <w:rPr>
          <w:color w:val="333333"/>
          <w:sz w:val="28"/>
          <w:szCs w:val="28"/>
        </w:rPr>
        <w:t>Такой контроль может быть государственным и независимым. Независимый контроль носит название «аудит». Главной целью аудита является обеспечение  контроля над достоверностью информации, отражаемой в бухгалтерской и налоговой отчетности. Данные об использовании имущества и денежных средств, о проведении коммерческих операций и направлении инвестиций юридическим объектами могут быть объективно подтверждены независимым аудитом. Однако, несмотря на столь значительные изменения в системе финансового контроля, можно констатировать, что к настоящему времени, к сожалению, так и не выработано единого понимания системы финансового контроля, не определены принципы ее построения, единые организационные и методологические основы финансового контроля в Российской Федерации, отсутствует единая концепция реформирования существующей системы финансового контроля, хотя на страницах печати не раз говорилось о необходимости разработки и принятия Закона «О финансовом контроле в Российской Федерации».</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Аудиторские услуги в России предлагает и так называемая Большая шестерка крупнейших аудиторских фирм мира, в которую входят Deloitte &amp; Touche, Ernst &amp; Young, Art</w:t>
      </w:r>
      <w:r w:rsidRPr="00F115B5">
        <w:rPr>
          <w:color w:val="333333"/>
          <w:sz w:val="28"/>
          <w:szCs w:val="28"/>
          <w:lang w:val="en-US"/>
        </w:rPr>
        <w:t>h</w:t>
      </w:r>
      <w:r w:rsidRPr="00F115B5">
        <w:rPr>
          <w:color w:val="333333"/>
          <w:sz w:val="28"/>
          <w:szCs w:val="28"/>
        </w:rPr>
        <w:t>ur Anderson, Price Waterhouse Cooper &amp; Lybrant, KPMG. Каждая из этих фирм является крупной международной группировкой, фирмы-члены которой работают во многих странах мира. Все эти фирмы по своей организационной форме представляют собой партнерства (товарищества) с неограниченной ответственностью. Каждая из групп, входящих в Большую шестерку, в целом предоставляет весь круг аудиторских и консультационных услуг, а отдельные фирмы, входящие в эту группу, могут иметь какую-либо специализацию (налоговое консультирование или аудит в какой-то одной сфере бизнеса и др.).</w:t>
      </w:r>
    </w:p>
    <w:p w:rsidR="00E6525D" w:rsidRPr="00F115B5" w:rsidRDefault="00E6525D" w:rsidP="00F115B5">
      <w:pPr>
        <w:spacing w:line="360" w:lineRule="auto"/>
        <w:ind w:firstLine="709"/>
        <w:jc w:val="both"/>
        <w:rPr>
          <w:sz w:val="28"/>
          <w:szCs w:val="28"/>
        </w:rPr>
      </w:pPr>
      <w:r w:rsidRPr="00F115B5">
        <w:rPr>
          <w:sz w:val="28"/>
          <w:szCs w:val="28"/>
        </w:rPr>
        <w:t>Актуальность темы раскрывает само понятие аудит - это деятельность, направленная на уменьшение предпринимательского риска, так как наличие достоверной финансовой информации позволяет повысить эффективность функционирования рынка капитала и дает возможность оценивать и         прогнозировать последствия принятия ряда экономических решений.</w:t>
      </w:r>
    </w:p>
    <w:p w:rsidR="00E6525D" w:rsidRPr="00F115B5" w:rsidRDefault="00E6525D" w:rsidP="00F115B5">
      <w:pPr>
        <w:spacing w:line="360" w:lineRule="auto"/>
        <w:ind w:firstLine="709"/>
        <w:jc w:val="both"/>
        <w:rPr>
          <w:sz w:val="28"/>
          <w:szCs w:val="28"/>
        </w:rPr>
      </w:pPr>
      <w:r w:rsidRPr="00F115B5">
        <w:rPr>
          <w:sz w:val="28"/>
          <w:szCs w:val="28"/>
        </w:rPr>
        <w:t>Объектом исследования стала аудиторская деятельность, а предметом соответственно, внешний аудит и внутренний контроль.</w:t>
      </w:r>
    </w:p>
    <w:p w:rsidR="00E6525D" w:rsidRPr="00F115B5" w:rsidRDefault="00E6525D" w:rsidP="00F115B5">
      <w:pPr>
        <w:pStyle w:val="af1"/>
        <w:numPr>
          <w:ilvl w:val="12"/>
          <w:numId w:val="0"/>
        </w:numPr>
        <w:tabs>
          <w:tab w:val="left" w:pos="900"/>
        </w:tabs>
        <w:spacing w:line="360" w:lineRule="auto"/>
        <w:ind w:firstLine="709"/>
        <w:jc w:val="both"/>
        <w:rPr>
          <w:sz w:val="28"/>
          <w:szCs w:val="28"/>
        </w:rPr>
      </w:pPr>
      <w:r w:rsidRPr="00F115B5">
        <w:rPr>
          <w:sz w:val="28"/>
          <w:szCs w:val="28"/>
        </w:rPr>
        <w:tab/>
        <w:t>Целью исследования в данной работе является повышение уровня профессиональных знаний в области бухгалтерского учета и аудита, правильного понимания экономического значения рассматриваемых вопросов, приобретения навыков самостоятельного углубленного изучения теоретического материала и практики аудита на предприятиях, умения критически оценивать проработанный материал, формулировать и обосновывать собственные выводы.</w:t>
      </w:r>
    </w:p>
    <w:p w:rsidR="00E6525D" w:rsidRPr="00F115B5" w:rsidRDefault="00E6525D" w:rsidP="00F115B5">
      <w:pPr>
        <w:pStyle w:val="af7"/>
        <w:suppressLineNumbers/>
        <w:spacing w:after="0" w:line="360" w:lineRule="auto"/>
        <w:ind w:left="0" w:firstLine="709"/>
        <w:jc w:val="both"/>
        <w:rPr>
          <w:sz w:val="28"/>
          <w:szCs w:val="28"/>
        </w:rPr>
      </w:pPr>
      <w:r w:rsidRPr="00F115B5">
        <w:rPr>
          <w:sz w:val="28"/>
          <w:szCs w:val="28"/>
        </w:rPr>
        <w:t>Исходя из поставленной цели работы, основное внимание было уделено решению следующих  взаимосвязанных задач:</w:t>
      </w:r>
    </w:p>
    <w:p w:rsidR="00E6525D" w:rsidRPr="00F115B5" w:rsidRDefault="00F115B5" w:rsidP="00F115B5">
      <w:pPr>
        <w:pStyle w:val="a5"/>
        <w:spacing w:before="0" w:beforeAutospacing="0" w:after="0" w:afterAutospacing="0" w:line="360" w:lineRule="auto"/>
        <w:ind w:firstLine="709"/>
        <w:jc w:val="both"/>
        <w:rPr>
          <w:sz w:val="28"/>
          <w:szCs w:val="28"/>
        </w:rPr>
      </w:pPr>
      <w:r>
        <w:rPr>
          <w:sz w:val="28"/>
          <w:szCs w:val="28"/>
        </w:rPr>
        <w:t xml:space="preserve">-  </w:t>
      </w:r>
      <w:r w:rsidR="00E6525D" w:rsidRPr="00F115B5">
        <w:rPr>
          <w:sz w:val="28"/>
          <w:szCs w:val="28"/>
        </w:rPr>
        <w:t>изучить сущность и цели аудита;</w:t>
      </w:r>
    </w:p>
    <w:p w:rsidR="00E6525D" w:rsidRPr="00F115B5" w:rsidRDefault="00F115B5" w:rsidP="00F115B5">
      <w:pPr>
        <w:pStyle w:val="a5"/>
        <w:spacing w:before="0" w:beforeAutospacing="0" w:after="0" w:afterAutospacing="0" w:line="360" w:lineRule="auto"/>
        <w:ind w:firstLine="709"/>
        <w:jc w:val="both"/>
        <w:rPr>
          <w:sz w:val="28"/>
          <w:szCs w:val="28"/>
        </w:rPr>
      </w:pPr>
      <w:r>
        <w:rPr>
          <w:sz w:val="28"/>
          <w:szCs w:val="28"/>
        </w:rPr>
        <w:t xml:space="preserve">- </w:t>
      </w:r>
      <w:r w:rsidR="00E6525D" w:rsidRPr="00F115B5">
        <w:rPr>
          <w:sz w:val="28"/>
          <w:szCs w:val="28"/>
        </w:rPr>
        <w:t>проанализировать законодательство Российской Федерации и иные акты об аудиторской деятельности;</w:t>
      </w:r>
    </w:p>
    <w:p w:rsidR="00E6525D" w:rsidRPr="00F115B5" w:rsidRDefault="00F115B5" w:rsidP="00F115B5">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525D" w:rsidRPr="00F115B5">
        <w:rPr>
          <w:rFonts w:ascii="Times New Roman" w:hAnsi="Times New Roman" w:cs="Times New Roman"/>
          <w:sz w:val="28"/>
          <w:szCs w:val="28"/>
        </w:rPr>
        <w:t>изучить федеральные правила (стандарты) аудиторской деятельности;</w:t>
      </w:r>
    </w:p>
    <w:p w:rsidR="00E6525D" w:rsidRPr="00F115B5" w:rsidRDefault="00F115B5" w:rsidP="00F115B5">
      <w:pPr>
        <w:pStyle w:val="a5"/>
        <w:spacing w:before="0" w:beforeAutospacing="0" w:after="0" w:afterAutospacing="0" w:line="360" w:lineRule="auto"/>
        <w:ind w:firstLine="709"/>
        <w:jc w:val="both"/>
        <w:rPr>
          <w:sz w:val="28"/>
          <w:szCs w:val="28"/>
        </w:rPr>
      </w:pPr>
      <w:r>
        <w:rPr>
          <w:sz w:val="28"/>
          <w:szCs w:val="28"/>
        </w:rPr>
        <w:t xml:space="preserve">-  </w:t>
      </w:r>
      <w:r w:rsidR="00E6525D" w:rsidRPr="00F115B5">
        <w:rPr>
          <w:sz w:val="28"/>
          <w:szCs w:val="28"/>
        </w:rPr>
        <w:t>рассмотреть программу аудиторской проверки;</w:t>
      </w:r>
    </w:p>
    <w:p w:rsidR="00E6525D" w:rsidRPr="00F115B5" w:rsidRDefault="00F115B5" w:rsidP="00F115B5">
      <w:pPr>
        <w:pStyle w:val="a5"/>
        <w:spacing w:before="0" w:beforeAutospacing="0" w:after="0" w:afterAutospacing="0" w:line="360" w:lineRule="auto"/>
        <w:ind w:firstLine="709"/>
        <w:jc w:val="both"/>
        <w:rPr>
          <w:sz w:val="28"/>
          <w:szCs w:val="28"/>
        </w:rPr>
      </w:pPr>
      <w:r>
        <w:rPr>
          <w:sz w:val="28"/>
          <w:szCs w:val="28"/>
        </w:rPr>
        <w:t>-</w:t>
      </w:r>
      <w:r w:rsidR="00E6525D" w:rsidRPr="00F115B5">
        <w:rPr>
          <w:sz w:val="28"/>
          <w:szCs w:val="28"/>
        </w:rPr>
        <w:t xml:space="preserve">проанализировать  методы сбора аудиторских доказательств и аналитические процедуры; </w:t>
      </w:r>
    </w:p>
    <w:p w:rsidR="00E6525D" w:rsidRPr="00F115B5" w:rsidRDefault="00F115B5" w:rsidP="00F115B5">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6525D" w:rsidRPr="00F115B5">
        <w:rPr>
          <w:rFonts w:ascii="Times New Roman" w:hAnsi="Times New Roman" w:cs="Times New Roman"/>
          <w:sz w:val="28"/>
          <w:szCs w:val="28"/>
        </w:rPr>
        <w:t xml:space="preserve"> дать    оценку   результатов   аудиторской  проверки;</w:t>
      </w:r>
    </w:p>
    <w:p w:rsidR="00E6525D" w:rsidRPr="00F115B5" w:rsidRDefault="00E6525D" w:rsidP="00F115B5">
      <w:pPr>
        <w:spacing w:line="360" w:lineRule="auto"/>
        <w:ind w:firstLine="709"/>
        <w:jc w:val="both"/>
        <w:rPr>
          <w:sz w:val="28"/>
          <w:szCs w:val="28"/>
        </w:rPr>
      </w:pPr>
      <w:r w:rsidRPr="00F115B5">
        <w:rPr>
          <w:sz w:val="28"/>
          <w:szCs w:val="28"/>
        </w:rPr>
        <w:t>Методами исследования являются:</w:t>
      </w:r>
    </w:p>
    <w:p w:rsidR="00E6525D" w:rsidRPr="00F115B5" w:rsidRDefault="00F115B5" w:rsidP="00F115B5">
      <w:pPr>
        <w:spacing w:line="360" w:lineRule="auto"/>
        <w:ind w:firstLine="709"/>
        <w:jc w:val="both"/>
        <w:rPr>
          <w:sz w:val="28"/>
          <w:szCs w:val="28"/>
        </w:rPr>
      </w:pPr>
      <w:r>
        <w:rPr>
          <w:sz w:val="28"/>
          <w:szCs w:val="28"/>
        </w:rPr>
        <w:t>-</w:t>
      </w:r>
      <w:r w:rsidR="00E6525D" w:rsidRPr="00F115B5">
        <w:rPr>
          <w:sz w:val="28"/>
          <w:szCs w:val="28"/>
        </w:rPr>
        <w:t>изучение  действующей  нормативной  базы, регулирующей аудиторскую деятельность;</w:t>
      </w:r>
    </w:p>
    <w:p w:rsidR="00E6525D" w:rsidRPr="00F115B5" w:rsidRDefault="00E6525D" w:rsidP="00F115B5">
      <w:pPr>
        <w:spacing w:line="360" w:lineRule="auto"/>
        <w:ind w:firstLine="709"/>
        <w:jc w:val="both"/>
        <w:rPr>
          <w:sz w:val="28"/>
          <w:szCs w:val="28"/>
        </w:rPr>
      </w:pPr>
      <w:r w:rsidRPr="00F115B5">
        <w:rPr>
          <w:sz w:val="28"/>
          <w:szCs w:val="28"/>
        </w:rPr>
        <w:t>- изучение и обобщение научной литературы;</w:t>
      </w:r>
    </w:p>
    <w:p w:rsidR="00E6525D" w:rsidRPr="00F115B5" w:rsidRDefault="00E6525D" w:rsidP="00F115B5">
      <w:pPr>
        <w:spacing w:line="360" w:lineRule="auto"/>
        <w:ind w:firstLine="709"/>
        <w:jc w:val="both"/>
        <w:rPr>
          <w:sz w:val="28"/>
          <w:szCs w:val="28"/>
        </w:rPr>
      </w:pPr>
      <w:r w:rsidRPr="00F115B5">
        <w:rPr>
          <w:sz w:val="28"/>
          <w:szCs w:val="28"/>
        </w:rPr>
        <w:t xml:space="preserve">- анализ практических материалов. </w:t>
      </w:r>
    </w:p>
    <w:p w:rsidR="00F115B5" w:rsidRDefault="00E6525D" w:rsidP="00F115B5">
      <w:pPr>
        <w:pStyle w:val="af1"/>
        <w:numPr>
          <w:ilvl w:val="12"/>
          <w:numId w:val="0"/>
        </w:numPr>
        <w:spacing w:line="360" w:lineRule="auto"/>
        <w:ind w:firstLine="709"/>
        <w:jc w:val="both"/>
        <w:rPr>
          <w:sz w:val="28"/>
          <w:szCs w:val="28"/>
        </w:rPr>
      </w:pPr>
      <w:r w:rsidRPr="00F115B5">
        <w:rPr>
          <w:sz w:val="28"/>
          <w:szCs w:val="28"/>
        </w:rPr>
        <w:t>Практическая значимость курсовой работы заключается в том что, рациональная организация контроля за состоянием расчетов способствует укреплению договорной и расчетной дисциплины, выполнению обязательств по поставкам продукции в заданном ассортименте и качестве, повышению ответственности за соблюдение платежной дисциплины, сокращению</w:t>
      </w:r>
      <w:r w:rsidR="003F5B8F">
        <w:rPr>
          <w:sz w:val="28"/>
          <w:szCs w:val="28"/>
        </w:rPr>
        <w:t xml:space="preserve"> </w:t>
      </w:r>
      <w:r w:rsidRPr="00F115B5">
        <w:rPr>
          <w:sz w:val="28"/>
          <w:szCs w:val="28"/>
        </w:rPr>
        <w:t>дебиторской и кредиторской задолженности, ускорению оборачиваемости оборотных средств и, следовательно, улучшению финансового состояния предприятия.</w:t>
      </w:r>
    </w:p>
    <w:p w:rsidR="00B002E5" w:rsidRPr="00F115B5" w:rsidRDefault="00F115B5" w:rsidP="00F115B5">
      <w:pPr>
        <w:pStyle w:val="af1"/>
        <w:numPr>
          <w:ilvl w:val="12"/>
          <w:numId w:val="0"/>
        </w:numPr>
        <w:spacing w:line="360" w:lineRule="auto"/>
        <w:ind w:firstLine="709"/>
        <w:jc w:val="both"/>
        <w:rPr>
          <w:sz w:val="28"/>
          <w:szCs w:val="28"/>
        </w:rPr>
      </w:pPr>
      <w:r>
        <w:br w:type="page"/>
      </w:r>
      <w:r w:rsidR="00DA3FE9" w:rsidRPr="00F115B5">
        <w:rPr>
          <w:sz w:val="28"/>
          <w:szCs w:val="28"/>
        </w:rPr>
        <w:t>Понятие аудита</w:t>
      </w:r>
    </w:p>
    <w:p w:rsidR="00B002E5" w:rsidRPr="00F115B5" w:rsidRDefault="00B002E5" w:rsidP="00F115B5">
      <w:pPr>
        <w:pStyle w:val="2"/>
        <w:spacing w:line="360" w:lineRule="auto"/>
        <w:ind w:firstLine="709"/>
        <w:rPr>
          <w:b/>
          <w:bCs/>
          <w:color w:val="333333"/>
        </w:rPr>
      </w:pPr>
    </w:p>
    <w:p w:rsidR="00DA3FE9" w:rsidRPr="00F115B5" w:rsidRDefault="00DA3FE9" w:rsidP="00F115B5">
      <w:pPr>
        <w:pStyle w:val="2"/>
        <w:spacing w:line="360" w:lineRule="auto"/>
        <w:ind w:firstLine="709"/>
        <w:rPr>
          <w:b/>
          <w:bCs/>
          <w:color w:val="333333"/>
        </w:rPr>
      </w:pPr>
      <w:r w:rsidRPr="00F115B5">
        <w:rPr>
          <w:b/>
          <w:bCs/>
          <w:color w:val="333333"/>
        </w:rPr>
        <w:t>1.1 Виды аудита</w:t>
      </w:r>
    </w:p>
    <w:p w:rsidR="00DA3FE9" w:rsidRPr="00F115B5" w:rsidRDefault="00DA3FE9" w:rsidP="00F115B5">
      <w:pPr>
        <w:pStyle w:val="2"/>
        <w:spacing w:line="360" w:lineRule="auto"/>
        <w:ind w:firstLine="709"/>
        <w:rPr>
          <w:b/>
          <w:bCs/>
          <w:color w:val="333333"/>
        </w:rPr>
      </w:pPr>
    </w:p>
    <w:p w:rsidR="00B002E5" w:rsidRPr="00F115B5" w:rsidRDefault="00B002E5" w:rsidP="00F115B5">
      <w:pPr>
        <w:pStyle w:val="2"/>
        <w:spacing w:line="360" w:lineRule="auto"/>
        <w:ind w:firstLine="709"/>
        <w:rPr>
          <w:color w:val="333333"/>
        </w:rPr>
      </w:pPr>
      <w:r w:rsidRPr="00F115B5">
        <w:rPr>
          <w:color w:val="333333"/>
        </w:rPr>
        <w:t>Аудиторская деятельность (аудит) в России представляет собой предпринимательскую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B002E5" w:rsidRPr="00F115B5" w:rsidRDefault="00B002E5" w:rsidP="00F115B5">
      <w:pPr>
        <w:pStyle w:val="2"/>
        <w:spacing w:line="360" w:lineRule="auto"/>
        <w:ind w:firstLine="709"/>
        <w:rPr>
          <w:color w:val="333333"/>
        </w:rPr>
      </w:pPr>
      <w:r w:rsidRPr="00F115B5">
        <w:rPr>
          <w:color w:val="333333"/>
        </w:rPr>
        <w:t xml:space="preserve">Аудитор (от лат. </w:t>
      </w:r>
      <w:r w:rsidRPr="00F115B5">
        <w:rPr>
          <w:color w:val="333333"/>
          <w:lang w:val="en-US"/>
        </w:rPr>
        <w:t>auditor</w:t>
      </w:r>
      <w:r w:rsidRPr="00F115B5">
        <w:rPr>
          <w:color w:val="333333"/>
        </w:rPr>
        <w:t xml:space="preserve"> – слушатель, ученик, последователь) – лицо, проверяющее состояние финансово – хозяйственной деятельности предприятия за определенный период. Существует мнение, что понятие аудита значительно шире таких понятий, как ревизия и контроль, поскольку аудит обеспечивает не только проверку достоверности финансовых показателей, но и, что не менее важно, разработку предложений по оптимизации хозяйственной деятельности с целью рационализации расходов и увеличения прибыли.  Аудиторская деятельность, помимо проверок, предполагает оказание различных сопутствующих услуг: ведение и восстановление учета, консультации по вопросам ведения учета, налогообложения и т.д.</w:t>
      </w:r>
    </w:p>
    <w:p w:rsidR="00B002E5" w:rsidRPr="00F115B5" w:rsidRDefault="00B002E5" w:rsidP="00F115B5">
      <w:pPr>
        <w:pStyle w:val="2"/>
        <w:spacing w:line="360" w:lineRule="auto"/>
        <w:ind w:firstLine="709"/>
        <w:rPr>
          <w:color w:val="333333"/>
        </w:rPr>
      </w:pPr>
      <w:r w:rsidRPr="00F115B5">
        <w:rPr>
          <w:color w:val="333333"/>
        </w:rPr>
        <w:t>По словам известного американского специалиста в области теории и практики аудита проф. Дж. Робертсона аудит является деятельностью, направленной на уменьшение предпринимательского риска. Он считает, что аудит способствует уменьшению до приемлемого уровня информационного риска для пользователей финансовых отчетов.</w:t>
      </w:r>
    </w:p>
    <w:p w:rsidR="00B002E5" w:rsidRPr="00F115B5" w:rsidRDefault="00B002E5" w:rsidP="00F115B5">
      <w:pPr>
        <w:pStyle w:val="2"/>
        <w:spacing w:line="360" w:lineRule="auto"/>
        <w:ind w:firstLine="709"/>
        <w:rPr>
          <w:color w:val="333333"/>
        </w:rPr>
      </w:pPr>
      <w:r w:rsidRPr="00F115B5">
        <w:rPr>
          <w:color w:val="333333"/>
        </w:rPr>
        <w:t>Аудит отличается от судебно-бухгалтерской экспертизы. Это отличие состоит в том, что аудит – это независимая проверка, а судебно-бухгалтерская экспертиза осуществляется по решению судебных органов. Аудит существует независимо от наличия или отсутствия уголовного или гражданского процесса. Аудитор может быть привлечен в качестве эксперта-бухгалтера при проведении судебно-бухгалтерской экспертизы.</w:t>
      </w:r>
    </w:p>
    <w:p w:rsidR="00B002E5" w:rsidRPr="00F115B5" w:rsidRDefault="00B002E5" w:rsidP="00F115B5">
      <w:pPr>
        <w:pStyle w:val="2"/>
        <w:spacing w:line="360" w:lineRule="auto"/>
        <w:ind w:firstLine="709"/>
        <w:rPr>
          <w:color w:val="333333"/>
        </w:rPr>
      </w:pPr>
      <w:r w:rsidRPr="00F115B5">
        <w:rPr>
          <w:color w:val="333333"/>
        </w:rPr>
        <w:t>Цели и задачи аудита определены в Федеральном законе «Об аудиторской деятельности» от 07.08.2001 № 119-фз и  федеральных правилах аудиторской деятельности.</w:t>
      </w:r>
    </w:p>
    <w:p w:rsidR="00B002E5" w:rsidRPr="00F115B5" w:rsidRDefault="00DA3FE9" w:rsidP="00F115B5">
      <w:pPr>
        <w:pStyle w:val="2"/>
        <w:spacing w:line="360" w:lineRule="auto"/>
        <w:ind w:firstLine="709"/>
        <w:rPr>
          <w:b/>
          <w:bCs/>
          <w:color w:val="333333"/>
        </w:rPr>
      </w:pPr>
      <w:r w:rsidRPr="00F115B5">
        <w:rPr>
          <w:b/>
          <w:bCs/>
          <w:color w:val="333333"/>
        </w:rPr>
        <w:t>Внешний аудит:</w:t>
      </w:r>
    </w:p>
    <w:p w:rsidR="00B002E5" w:rsidRPr="00F115B5" w:rsidRDefault="00B002E5" w:rsidP="00F115B5">
      <w:pPr>
        <w:pStyle w:val="2"/>
        <w:spacing w:line="360" w:lineRule="auto"/>
        <w:ind w:firstLine="709"/>
        <w:rPr>
          <w:color w:val="333333"/>
        </w:rPr>
      </w:pPr>
      <w:r w:rsidRPr="00F115B5">
        <w:rPr>
          <w:color w:val="333333"/>
        </w:rPr>
        <w:t>Главная цель внешнего аудита – дать объективные, реальные и точные сведения об аудируемом объекте. Достижению главной цели способствуют требования к аудиторской деятельности:</w:t>
      </w:r>
    </w:p>
    <w:p w:rsidR="00B002E5" w:rsidRPr="00F115B5" w:rsidRDefault="00B002E5" w:rsidP="00F115B5">
      <w:pPr>
        <w:pStyle w:val="2"/>
        <w:numPr>
          <w:ilvl w:val="0"/>
          <w:numId w:val="3"/>
        </w:numPr>
        <w:spacing w:line="360" w:lineRule="auto"/>
        <w:ind w:left="0" w:firstLine="709"/>
        <w:rPr>
          <w:color w:val="333333"/>
        </w:rPr>
      </w:pPr>
      <w:r w:rsidRPr="00F115B5">
        <w:rPr>
          <w:color w:val="333333"/>
        </w:rPr>
        <w:t>Независимость и объективность при проведении проверок;</w:t>
      </w:r>
    </w:p>
    <w:p w:rsidR="00B002E5" w:rsidRPr="00F115B5" w:rsidRDefault="00B002E5" w:rsidP="00F115B5">
      <w:pPr>
        <w:pStyle w:val="2"/>
        <w:numPr>
          <w:ilvl w:val="0"/>
          <w:numId w:val="3"/>
        </w:numPr>
        <w:spacing w:line="360" w:lineRule="auto"/>
        <w:ind w:left="0" w:firstLine="709"/>
        <w:rPr>
          <w:color w:val="333333"/>
        </w:rPr>
      </w:pPr>
      <w:r w:rsidRPr="00F115B5">
        <w:rPr>
          <w:color w:val="333333"/>
        </w:rPr>
        <w:t>Конфиденциальность;</w:t>
      </w:r>
    </w:p>
    <w:p w:rsidR="00B002E5" w:rsidRPr="00F115B5" w:rsidRDefault="00B002E5" w:rsidP="00F115B5">
      <w:pPr>
        <w:pStyle w:val="2"/>
        <w:numPr>
          <w:ilvl w:val="0"/>
          <w:numId w:val="3"/>
        </w:numPr>
        <w:spacing w:line="360" w:lineRule="auto"/>
        <w:ind w:left="0" w:firstLine="709"/>
        <w:rPr>
          <w:color w:val="333333"/>
        </w:rPr>
      </w:pPr>
      <w:r w:rsidRPr="00F115B5">
        <w:rPr>
          <w:color w:val="333333"/>
        </w:rPr>
        <w:t>Профессиональная квалификация;</w:t>
      </w:r>
    </w:p>
    <w:p w:rsidR="00B002E5" w:rsidRPr="00F115B5" w:rsidRDefault="00B002E5" w:rsidP="00F115B5">
      <w:pPr>
        <w:pStyle w:val="2"/>
        <w:numPr>
          <w:ilvl w:val="0"/>
          <w:numId w:val="3"/>
        </w:numPr>
        <w:spacing w:line="360" w:lineRule="auto"/>
        <w:ind w:left="0" w:firstLine="709"/>
        <w:rPr>
          <w:color w:val="333333"/>
        </w:rPr>
      </w:pPr>
      <w:r w:rsidRPr="00F115B5">
        <w:rPr>
          <w:color w:val="333333"/>
        </w:rPr>
        <w:t>Применение методов статистики и экономического анализа;</w:t>
      </w:r>
    </w:p>
    <w:p w:rsidR="00B002E5" w:rsidRPr="00F115B5" w:rsidRDefault="00B002E5" w:rsidP="00F115B5">
      <w:pPr>
        <w:pStyle w:val="2"/>
        <w:numPr>
          <w:ilvl w:val="0"/>
          <w:numId w:val="3"/>
        </w:numPr>
        <w:spacing w:line="360" w:lineRule="auto"/>
        <w:ind w:left="0" w:firstLine="709"/>
        <w:rPr>
          <w:color w:val="333333"/>
        </w:rPr>
      </w:pPr>
      <w:r w:rsidRPr="00F115B5">
        <w:rPr>
          <w:color w:val="333333"/>
        </w:rPr>
        <w:t>Применение новых информационных технологий;</w:t>
      </w:r>
    </w:p>
    <w:p w:rsidR="00B002E5" w:rsidRPr="00F115B5" w:rsidRDefault="00B002E5" w:rsidP="00F115B5">
      <w:pPr>
        <w:pStyle w:val="2"/>
        <w:numPr>
          <w:ilvl w:val="0"/>
          <w:numId w:val="3"/>
        </w:numPr>
        <w:spacing w:line="360" w:lineRule="auto"/>
        <w:ind w:left="0" w:firstLine="709"/>
        <w:rPr>
          <w:color w:val="333333"/>
        </w:rPr>
      </w:pPr>
      <w:r w:rsidRPr="00F115B5">
        <w:rPr>
          <w:color w:val="333333"/>
        </w:rPr>
        <w:t>Ответственность аудитора за свое заключение о финансовых отчетах проверяемого предприятия.</w:t>
      </w:r>
    </w:p>
    <w:p w:rsidR="00B002E5" w:rsidRPr="00F115B5" w:rsidRDefault="00B002E5" w:rsidP="00F115B5">
      <w:pPr>
        <w:pStyle w:val="2"/>
        <w:spacing w:line="360" w:lineRule="auto"/>
        <w:ind w:firstLine="709"/>
        <w:rPr>
          <w:color w:val="333333"/>
        </w:rPr>
      </w:pPr>
      <w:r w:rsidRPr="00F115B5">
        <w:rPr>
          <w:b/>
          <w:bCs/>
          <w:color w:val="333333"/>
        </w:rPr>
        <w:t>Внешний аудит</w:t>
      </w:r>
      <w:r w:rsidRPr="00F115B5">
        <w:rPr>
          <w:color w:val="333333"/>
        </w:rPr>
        <w:t xml:space="preserve"> проводится на договорной основе аудиторскими фирмами с целью объективной оценки положения дел в сфере бухгалтерского учета и финансовой отчетности экономического субъекта. В качестве экономических субъектов могут выступать предприятия, кредитно-финансовые учреждения, страховые компании, инвестиционные фонды, унитарные предприятия, биржи, внебюджетные фонды и др.</w:t>
      </w:r>
    </w:p>
    <w:p w:rsidR="00B002E5" w:rsidRPr="00F115B5" w:rsidRDefault="00B002E5" w:rsidP="00F115B5">
      <w:pPr>
        <w:pStyle w:val="2"/>
        <w:spacing w:line="360" w:lineRule="auto"/>
        <w:ind w:firstLine="709"/>
        <w:rPr>
          <w:color w:val="333333"/>
        </w:rPr>
      </w:pPr>
      <w:r w:rsidRPr="00F115B5">
        <w:rPr>
          <w:color w:val="333333"/>
        </w:rPr>
        <w:t>Аудит может быть инициативным (добровольным), когда он проводится по решению руководства предприятия или его учредителей, или обязательным, если его проведение обусловлено прямым указанием в федеральном законе или постановлением Правительства Российской Федерации.</w:t>
      </w:r>
      <w:r w:rsidR="00E6525D" w:rsidRPr="00F115B5">
        <w:rPr>
          <w:color w:val="333333"/>
        </w:rPr>
        <w:t>[8, с. 63]</w:t>
      </w:r>
    </w:p>
    <w:p w:rsidR="00B002E5" w:rsidRPr="00F115B5" w:rsidRDefault="00B002E5" w:rsidP="00F115B5">
      <w:pPr>
        <w:pStyle w:val="2"/>
        <w:spacing w:line="360" w:lineRule="auto"/>
        <w:ind w:firstLine="709"/>
        <w:rPr>
          <w:color w:val="333333"/>
        </w:rPr>
      </w:pPr>
      <w:r w:rsidRPr="00F115B5">
        <w:rPr>
          <w:color w:val="333333"/>
        </w:rPr>
        <w:t xml:space="preserve">Основной целью </w:t>
      </w:r>
      <w:r w:rsidRPr="00F115B5">
        <w:rPr>
          <w:b/>
          <w:bCs/>
          <w:color w:val="333333"/>
        </w:rPr>
        <w:t xml:space="preserve">инициативного аудита </w:t>
      </w:r>
      <w:r w:rsidRPr="00F115B5">
        <w:rPr>
          <w:color w:val="333333"/>
        </w:rPr>
        <w:t xml:space="preserve">является выявление недостатков в ведении бухгалтерского учета, составлении отчетности, в налогообложении, проведение анализа финансового состояния хозяйствующего объекта и предоставление ему помощи в организации учета и отчетности. Инициативный аудит проводится обычно по решению руководства экономического субъекта. </w:t>
      </w:r>
      <w:r w:rsidRPr="00F115B5">
        <w:rPr>
          <w:b/>
          <w:bCs/>
          <w:color w:val="333333"/>
        </w:rPr>
        <w:t>Цели</w:t>
      </w:r>
      <w:r w:rsidRPr="00F115B5">
        <w:rPr>
          <w:color w:val="333333"/>
        </w:rPr>
        <w:t xml:space="preserve"> инициативного аудита могут быть самыми различными: контроль за состоянием бухгалтерского учета  в целом или отдельных его разделов; изучение финансовой отчетности; организация делопроизводства по бухгалтерскому учету; оценка применяемых средств и методов автоматизации учета; оценка состояния расчетов по налогообложению и т.д.  </w:t>
      </w:r>
    </w:p>
    <w:p w:rsidR="00B002E5" w:rsidRPr="00F115B5" w:rsidRDefault="00B002E5" w:rsidP="00F115B5">
      <w:pPr>
        <w:pStyle w:val="2"/>
        <w:spacing w:line="360" w:lineRule="auto"/>
        <w:ind w:firstLine="709"/>
        <w:rPr>
          <w:color w:val="333333"/>
        </w:rPr>
      </w:pPr>
      <w:r w:rsidRPr="00F115B5">
        <w:rPr>
          <w:color w:val="333333"/>
        </w:rPr>
        <w:t>Инициативный аудит может быть комплексным и тематическим. В последнем случае контролю и анализу подвергаются только отдельные разделы и участки учета. Разной может быть и глубина проверки. Полная и сплошная проверка данных учета, начиная с первичных документов является наиболее трудоемкой и ответственной. Методика проведения инициативного аудита не отличается от  проведения обязательного аудита.</w:t>
      </w:r>
    </w:p>
    <w:p w:rsidR="00B002E5" w:rsidRPr="00F115B5" w:rsidRDefault="00B002E5" w:rsidP="00F115B5">
      <w:pPr>
        <w:pStyle w:val="2"/>
        <w:spacing w:line="360" w:lineRule="auto"/>
        <w:ind w:firstLine="709"/>
        <w:rPr>
          <w:color w:val="333333"/>
        </w:rPr>
      </w:pPr>
      <w:r w:rsidRPr="00F115B5">
        <w:rPr>
          <w:b/>
          <w:bCs/>
          <w:color w:val="333333"/>
        </w:rPr>
        <w:t>Обязательная</w:t>
      </w:r>
      <w:r w:rsidRPr="00F115B5">
        <w:rPr>
          <w:color w:val="333333"/>
        </w:rPr>
        <w:t xml:space="preserve"> аудиторская проверка проводится в случаях, прямо установленных актами законодательства Российской Федерации. Необходимость обязательного аудита обусловлена спецификой организационно-правовой формы проверяемых лиц (открытое акционерное общество), характером их функций (кредитные и страховые организации, биржи, инвестиционные фонды) либо большим объемом выручки от реализации продукции или значительной суммой активов баланса на конец отчетного года, т.е. такими обстоятельствами, которые – в целях защиты прав и законных интересов других лиц и обеспечения экономической безопасности Российской Федерации – требуют установления повышенных гарантий достоверности финансовой (бухгалтерской) отчетности проверяемых лиц (п. 3 Постановления Конституционного Суда РФ).</w:t>
      </w:r>
      <w:r w:rsidR="00DA3FE9" w:rsidRPr="00F115B5">
        <w:rPr>
          <w:color w:val="333333"/>
        </w:rPr>
        <w:t xml:space="preserve"> </w:t>
      </w:r>
      <w:r w:rsidRPr="00F115B5">
        <w:rPr>
          <w:color w:val="333333"/>
        </w:rPr>
        <w:t>Кроме того, устанавливая обязательность подтверждения отчетности предприятий, которые имеют большие объемы выручки от реализации и размеры имущества, государство в лице аудитора контролирует деятельность этих предприятий как крупных налогоплательщиков.</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 xml:space="preserve">Обязательная аудиторская проверка может быть только комплексной, охватывающей все сферы деятельности предприятия, все разделы и счета бухгалтерского учета, все виды имущества, оценку деятельности всех филиалов, подразделений и представительств экономического субъекта. Обязательная аудиторская проверка требует однозначности главного вывода – можно ли и в какой степени полагаться на информацию, которая содержится в представленной бухгалтерской отчетности. </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Отношения, возникающие в ходе обязательной аудиторской проверки, в значительной мере имеют публично-правовой характер. Осуществляющая ее аудиторская организация действует официально в качестве независимой контрольно-ревизионной (надзорной) инстанции в силу закона по уполномочию государства. При этом проведение обязательного аудита не подразумевает инициативу аудируемого лица, а является его обязанностью, обременением публично-правового характера. Аудиторское заключение, составленное по результатам проверки, входит в официальную бухгалтерскую отчетность за год в качестве обязательного элемента; без него отчетность не может быть принята, а пользователи финансовой (бухгалтерской) отчетности, в том числе государственные налоговые органы, не вправе считать ее достоверной.</w:t>
      </w:r>
      <w:r w:rsidR="00DA3FE9" w:rsidRPr="00F115B5">
        <w:rPr>
          <w:color w:val="333333"/>
          <w:sz w:val="28"/>
          <w:szCs w:val="28"/>
        </w:rPr>
        <w:t xml:space="preserve"> </w:t>
      </w:r>
      <w:r w:rsidRPr="00F115B5">
        <w:rPr>
          <w:color w:val="333333"/>
          <w:sz w:val="28"/>
          <w:szCs w:val="28"/>
        </w:rPr>
        <w:t xml:space="preserve">Проводящее обязательный аудит юридическое лицо заключает договор об оказании аудиторских услуг в качестве корпорации частного права, т.е. в рамках предпринимательской деятельности. Вместе с тем такое юридическое лицо имеет особый статус: оно создается специально и исключительно для осуществления аудиторской деятельности, не может заниматься никакой иной предпринимательской деятельностью и, осуществляя обязательный аудит, по сути, выполняет публичную функцию, поскольку уже не частный, а публичный интерес лежит в основе этого процесса. </w:t>
      </w:r>
      <w:r w:rsidR="00E6525D" w:rsidRPr="00F115B5">
        <w:rPr>
          <w:color w:val="333333"/>
          <w:sz w:val="28"/>
          <w:szCs w:val="28"/>
        </w:rPr>
        <w:t xml:space="preserve">[5, с. </w:t>
      </w:r>
      <w:r w:rsidR="00617D8C" w:rsidRPr="00F115B5">
        <w:rPr>
          <w:color w:val="333333"/>
          <w:sz w:val="28"/>
          <w:szCs w:val="28"/>
        </w:rPr>
        <w:t>124</w:t>
      </w:r>
      <w:r w:rsidR="00E6525D" w:rsidRPr="00F115B5">
        <w:rPr>
          <w:color w:val="333333"/>
          <w:sz w:val="28"/>
          <w:szCs w:val="28"/>
        </w:rPr>
        <w:t>]</w:t>
      </w:r>
    </w:p>
    <w:p w:rsidR="00B002E5" w:rsidRPr="00F115B5" w:rsidRDefault="00B002E5" w:rsidP="00F115B5">
      <w:pPr>
        <w:pStyle w:val="2"/>
        <w:spacing w:line="360" w:lineRule="auto"/>
        <w:ind w:firstLine="709"/>
        <w:rPr>
          <w:color w:val="333333"/>
        </w:rPr>
      </w:pPr>
      <w:r w:rsidRPr="00F115B5">
        <w:rPr>
          <w:color w:val="333333"/>
        </w:rPr>
        <w:t>Обязательный аудит осуществляется в следующих случаях:</w:t>
      </w:r>
    </w:p>
    <w:p w:rsidR="00B002E5" w:rsidRPr="00F115B5" w:rsidRDefault="00B002E5" w:rsidP="00F115B5">
      <w:pPr>
        <w:pStyle w:val="2"/>
        <w:numPr>
          <w:ilvl w:val="0"/>
          <w:numId w:val="4"/>
        </w:numPr>
        <w:tabs>
          <w:tab w:val="clear" w:pos="1080"/>
          <w:tab w:val="num" w:pos="720"/>
        </w:tabs>
        <w:spacing w:line="360" w:lineRule="auto"/>
        <w:ind w:left="0" w:firstLine="709"/>
        <w:rPr>
          <w:color w:val="333333"/>
        </w:rPr>
      </w:pPr>
      <w:r w:rsidRPr="00F115B5">
        <w:rPr>
          <w:color w:val="333333"/>
        </w:rPr>
        <w:t>Если организация имеет организационно-правовую форму открытого акционерного общества;</w:t>
      </w:r>
    </w:p>
    <w:p w:rsidR="00B002E5" w:rsidRPr="00F115B5" w:rsidRDefault="00B002E5" w:rsidP="00F115B5">
      <w:pPr>
        <w:pStyle w:val="2"/>
        <w:numPr>
          <w:ilvl w:val="0"/>
          <w:numId w:val="4"/>
        </w:numPr>
        <w:tabs>
          <w:tab w:val="clear" w:pos="1080"/>
          <w:tab w:val="num" w:pos="720"/>
        </w:tabs>
        <w:spacing w:line="360" w:lineRule="auto"/>
        <w:ind w:left="0" w:firstLine="709"/>
        <w:rPr>
          <w:color w:val="333333"/>
        </w:rPr>
      </w:pPr>
      <w:r w:rsidRPr="00F115B5">
        <w:rPr>
          <w:color w:val="333333"/>
        </w:rPr>
        <w:t>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источником образования средств которого являются предусмотренные законодательством Российской Федерации обязательные исчисления, производимые физическими и юридическими лицами, фондом, источниками образования средств которого являются добровольные отчисления физических и юридических лиц.</w:t>
      </w:r>
    </w:p>
    <w:p w:rsidR="00B002E5" w:rsidRPr="00F115B5" w:rsidRDefault="00B002E5" w:rsidP="00F115B5">
      <w:pPr>
        <w:pStyle w:val="2"/>
        <w:numPr>
          <w:ilvl w:val="0"/>
          <w:numId w:val="4"/>
        </w:numPr>
        <w:tabs>
          <w:tab w:val="clear" w:pos="1080"/>
          <w:tab w:val="num" w:pos="720"/>
        </w:tabs>
        <w:spacing w:line="360" w:lineRule="auto"/>
        <w:ind w:left="0" w:firstLine="709"/>
        <w:rPr>
          <w:color w:val="333333"/>
        </w:rPr>
      </w:pPr>
      <w:r w:rsidRPr="00F115B5">
        <w:rPr>
          <w:color w:val="333333"/>
        </w:rPr>
        <w:t>Объем выручки организации или индивидуального предпринимателя от реализации продукции (выполненных работ, оказания услуг) за один год превышает  в 500 тыс. раз установленный законодательством Российской Федерации минимальный размер оплаты труда или сумма активов баланса  превышают на конец отчетного года  в 200 тыс. раз установленный  законодательством Российской  Федерации минимальный размер оплаты труда;</w:t>
      </w:r>
    </w:p>
    <w:p w:rsidR="00B002E5" w:rsidRPr="00F115B5" w:rsidRDefault="00B002E5" w:rsidP="00F115B5">
      <w:pPr>
        <w:pStyle w:val="2"/>
        <w:numPr>
          <w:ilvl w:val="0"/>
          <w:numId w:val="4"/>
        </w:numPr>
        <w:tabs>
          <w:tab w:val="clear" w:pos="1080"/>
          <w:tab w:val="num" w:pos="720"/>
        </w:tabs>
        <w:spacing w:line="360" w:lineRule="auto"/>
        <w:ind w:left="0" w:firstLine="709"/>
        <w:rPr>
          <w:color w:val="333333"/>
        </w:rPr>
      </w:pPr>
      <w:r w:rsidRPr="00F115B5">
        <w:rPr>
          <w:color w:val="333333"/>
        </w:rPr>
        <w:t>Организация является государственным унитарным предприятием, муниципальным  унитарным предприятием, основанным на праве хозяйственного ведения, если финансовые показатели его деятельности соответствуют предыдущему пункту. Для муниципальных унитарных предприятий законом субъекта Российской Федерации финансовые показатели могут быть понижены;</w:t>
      </w:r>
    </w:p>
    <w:p w:rsidR="00B002E5" w:rsidRPr="00F115B5" w:rsidRDefault="00B002E5" w:rsidP="00F115B5">
      <w:pPr>
        <w:pStyle w:val="2"/>
        <w:numPr>
          <w:ilvl w:val="0"/>
          <w:numId w:val="4"/>
        </w:numPr>
        <w:tabs>
          <w:tab w:val="clear" w:pos="1080"/>
          <w:tab w:val="num" w:pos="720"/>
        </w:tabs>
        <w:spacing w:line="360" w:lineRule="auto"/>
        <w:ind w:left="0" w:firstLine="709"/>
        <w:rPr>
          <w:color w:val="333333"/>
        </w:rPr>
      </w:pPr>
      <w:r w:rsidRPr="00F115B5">
        <w:rPr>
          <w:color w:val="333333"/>
        </w:rPr>
        <w:t>Обязательный аудит в отношении каких-либо организаций  или индивидуальных предпринимателей предусмотрен законодательством Российской Федерации.</w:t>
      </w:r>
    </w:p>
    <w:p w:rsidR="00B002E5" w:rsidRPr="00F115B5" w:rsidRDefault="00B002E5" w:rsidP="00F115B5">
      <w:pPr>
        <w:pStyle w:val="2"/>
        <w:spacing w:line="360" w:lineRule="auto"/>
        <w:ind w:firstLine="709"/>
        <w:rPr>
          <w:color w:val="333333"/>
        </w:rPr>
      </w:pPr>
      <w:r w:rsidRPr="00F115B5">
        <w:rPr>
          <w:color w:val="333333"/>
        </w:rPr>
        <w:t xml:space="preserve"> </w:t>
      </w:r>
      <w:r w:rsidRPr="00F115B5">
        <w:rPr>
          <w:b/>
          <w:bCs/>
          <w:color w:val="333333"/>
        </w:rPr>
        <w:t>Аудит по специальным аудиторским</w:t>
      </w:r>
      <w:r w:rsidRPr="00F115B5">
        <w:rPr>
          <w:color w:val="333333"/>
        </w:rPr>
        <w:t xml:space="preserve"> заданиям проводится при проверке отдельных статей бухгалтерской</w:t>
      </w:r>
      <w:r w:rsidRPr="00F115B5">
        <w:rPr>
          <w:color w:val="333333"/>
        </w:rPr>
        <w:tab/>
        <w:t xml:space="preserve"> отчетности, качественного состояния имущества, при необходимости юридической и экономической экспертизы договоров, регулирующих гражданско-правовые отношения, при анализе эффективности использования капитала и в других случаях, непосредственно связанных с финансово-хозяйственной деятельностью экономического субъекта.</w:t>
      </w:r>
    </w:p>
    <w:p w:rsidR="00B002E5" w:rsidRPr="00F115B5" w:rsidRDefault="00B002E5" w:rsidP="00F115B5">
      <w:pPr>
        <w:pStyle w:val="2"/>
        <w:tabs>
          <w:tab w:val="left" w:pos="900"/>
        </w:tabs>
        <w:spacing w:line="360" w:lineRule="auto"/>
        <w:ind w:firstLine="709"/>
      </w:pPr>
      <w:r w:rsidRPr="00F115B5">
        <w:tab/>
      </w:r>
      <w:r w:rsidR="00DA3FE9" w:rsidRPr="00F115B5">
        <w:rPr>
          <w:b/>
          <w:bCs/>
        </w:rPr>
        <w:t>Внутренний аудит:</w:t>
      </w:r>
      <w:r w:rsidR="00F115B5">
        <w:rPr>
          <w:b/>
          <w:bCs/>
        </w:rPr>
        <w:t xml:space="preserve"> </w:t>
      </w:r>
      <w:r w:rsidRPr="00F115B5">
        <w:t xml:space="preserve">В экономически развитых государствах внутреннему аудиту уделяется такое же пристальное внимание, как и внешнему (аудиторские комитеты обязаны создавать все компании, акции которых котируются на бирже). Но если становление внешнего аудита в России, можно сказать, уже состоялось, то отечественный внутренний аудит и в профессиональном, и в законодательном, и в институциональном аспектах сегодня находится еще в «зачаточном» состоянии. Следует отметить также отсутствие достаточного количества научно-практических разработок, посвященных внутреннему аудиту. В то же время усиливается взаимодействие внешнего и внутреннего аудита (стандарты внешнего аудита предусматривают использование работы внутренних аудиторов при проведении аудиторских проверок). </w:t>
      </w:r>
      <w:r w:rsidR="00617D8C" w:rsidRPr="00F115B5">
        <w:t>[12, с. 62]</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b/>
          <w:bCs/>
          <w:color w:val="333333"/>
          <w:sz w:val="28"/>
          <w:szCs w:val="28"/>
        </w:rPr>
        <w:t xml:space="preserve">Внутренний аудит — </w:t>
      </w:r>
      <w:r w:rsidRPr="00F115B5">
        <w:rPr>
          <w:color w:val="333333"/>
          <w:sz w:val="28"/>
          <w:szCs w:val="28"/>
        </w:rPr>
        <w:t>это регламентированная внутренними документами организации деятельность по контролю звеньев управления и различных аспектов функционирования организации, осуществляемая представителями специального контрольного органа в рамках помощи органам управления организации (общему собранию участников хозяйственного товарищества или общества или членов производственного кооператива, наблюдательному совету, совету директоров, исполнительному органу).</w:t>
      </w:r>
      <w:r w:rsidRPr="00F115B5">
        <w:rPr>
          <w:rStyle w:val="af0"/>
          <w:color w:val="333333"/>
          <w:sz w:val="28"/>
          <w:szCs w:val="28"/>
        </w:rPr>
        <w:endnoteReference w:id="1"/>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b/>
          <w:bCs/>
          <w:color w:val="333333"/>
          <w:sz w:val="28"/>
          <w:szCs w:val="28"/>
        </w:rPr>
        <w:t>Цель внутреннего аудита</w:t>
      </w:r>
      <w:r w:rsidRPr="00F115B5">
        <w:rPr>
          <w:color w:val="333333"/>
          <w:sz w:val="28"/>
          <w:szCs w:val="28"/>
        </w:rPr>
        <w:t xml:space="preserve"> — помощь органам управления организации в осуществлении эффективного контроля над различными звеньями (элементами) системы внутреннего контроля. Под главной</w:t>
      </w:r>
      <w:r w:rsidRPr="00F115B5">
        <w:rPr>
          <w:b/>
          <w:bCs/>
          <w:color w:val="333333"/>
          <w:sz w:val="28"/>
          <w:szCs w:val="28"/>
        </w:rPr>
        <w:t xml:space="preserve"> задачей внутренних аудиторов</w:t>
      </w:r>
      <w:r w:rsidRPr="00F115B5">
        <w:rPr>
          <w:color w:val="333333"/>
          <w:sz w:val="28"/>
          <w:szCs w:val="28"/>
        </w:rPr>
        <w:t xml:space="preserve"> следует понимать обеспечение удовлетворения потребностей органов управления в части предоставления контрольной информации по различным интересующим их вопросам. Под общей же </w:t>
      </w:r>
      <w:r w:rsidRPr="00F115B5">
        <w:rPr>
          <w:b/>
          <w:bCs/>
          <w:color w:val="333333"/>
          <w:sz w:val="28"/>
          <w:szCs w:val="28"/>
        </w:rPr>
        <w:t>функцией внутренних аудиторов</w:t>
      </w:r>
      <w:r w:rsidRPr="00F115B5">
        <w:rPr>
          <w:color w:val="333333"/>
          <w:sz w:val="28"/>
          <w:szCs w:val="28"/>
        </w:rPr>
        <w:t xml:space="preserve"> следует понимать:</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а) оценку адекватности систем контроля — осуществление проверок звеньев управления (контроля), предоставление обоснованных предложений по устранению выявленных недостатков и рекомендаций по повышению эффективности управления;</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б) оценку эффективности деятельности — осуществление экспертных оценок различных сторон функционирования организации и предоставление обоснованных предложений по их совершенствованию. Деятельность внутренних аудиторов для органов управления организацией имеет</w:t>
      </w:r>
      <w:r w:rsidRPr="00F115B5">
        <w:rPr>
          <w:b/>
          <w:bCs/>
          <w:color w:val="333333"/>
          <w:sz w:val="28"/>
          <w:szCs w:val="28"/>
        </w:rPr>
        <w:t xml:space="preserve"> информационное </w:t>
      </w:r>
      <w:r w:rsidRPr="00F115B5">
        <w:rPr>
          <w:color w:val="333333"/>
          <w:sz w:val="28"/>
          <w:szCs w:val="28"/>
        </w:rPr>
        <w:t>и</w:t>
      </w:r>
      <w:r w:rsidRPr="00F115B5">
        <w:rPr>
          <w:b/>
          <w:bCs/>
          <w:color w:val="333333"/>
          <w:sz w:val="28"/>
          <w:szCs w:val="28"/>
        </w:rPr>
        <w:t xml:space="preserve"> консультационное </w:t>
      </w:r>
      <w:r w:rsidRPr="00F115B5">
        <w:rPr>
          <w:color w:val="333333"/>
          <w:sz w:val="28"/>
          <w:szCs w:val="28"/>
        </w:rPr>
        <w:t>значение.</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 xml:space="preserve">Внутренний аудит может подразделяться на следующие виды: </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b/>
          <w:bCs/>
          <w:color w:val="333333"/>
          <w:sz w:val="28"/>
          <w:szCs w:val="28"/>
        </w:rPr>
        <w:t>Функциональный аудит систем управления</w:t>
      </w:r>
      <w:r w:rsidRPr="00F115B5">
        <w:rPr>
          <w:color w:val="333333"/>
          <w:sz w:val="28"/>
          <w:szCs w:val="28"/>
        </w:rPr>
        <w:t xml:space="preserve"> проводится для оценки производительности и эффективности в любом функциональном разрезе хозяйственной деятельности.</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 xml:space="preserve">При </w:t>
      </w:r>
      <w:r w:rsidRPr="00F115B5">
        <w:rPr>
          <w:b/>
          <w:bCs/>
          <w:color w:val="333333"/>
          <w:sz w:val="28"/>
          <w:szCs w:val="28"/>
        </w:rPr>
        <w:t>межфункциональном</w:t>
      </w:r>
      <w:r w:rsidRPr="00F115B5">
        <w:rPr>
          <w:color w:val="333333"/>
          <w:sz w:val="28"/>
          <w:szCs w:val="28"/>
        </w:rPr>
        <w:t xml:space="preserve"> внутреннем аудите качество исполнения различных функций оценивается в их взаимосвязи и взаимодействии. </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b/>
          <w:bCs/>
          <w:color w:val="333333"/>
          <w:sz w:val="28"/>
          <w:szCs w:val="28"/>
        </w:rPr>
        <w:t>Организационно-технологический аудит систем управления</w:t>
      </w:r>
      <w:r w:rsidRPr="00F115B5">
        <w:rPr>
          <w:color w:val="333333"/>
          <w:sz w:val="28"/>
          <w:szCs w:val="28"/>
        </w:rPr>
        <w:t xml:space="preserve"> выражает проводимый органом внутреннего аудита контроль разнообразных звеньев управления на предмет их организационной и/или технологической (т.е. в плане оценки совокупности применяемых способов, приемов, технологий управления, осуществляемых процедур) целесообразности (рациональности). </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b/>
          <w:bCs/>
          <w:color w:val="333333"/>
          <w:sz w:val="28"/>
          <w:szCs w:val="28"/>
        </w:rPr>
        <w:t>Аудит видов деятельности</w:t>
      </w:r>
      <w:r w:rsidRPr="00F115B5">
        <w:rPr>
          <w:color w:val="333333"/>
          <w:sz w:val="28"/>
          <w:szCs w:val="28"/>
        </w:rPr>
        <w:t xml:space="preserve"> предполагает объективное обследование и всесторонний анализ определенных видов деятельности, бизнес-проектов с целью выявления возможностей их улучшения. Кроме того, внутренними аудиторами может проводиться более глубокий контроль организации, который выражается в совокупности организационно-технологического и функционального аудитов систем управления, аудита видов деятельности, а также аудита элементов и процессов, связывающих организацию с внешней средой, например системы внешних профессиональных связей, имиджа, общественных связей и др. Здесь определяются все сильные и слабые стороны деятельности организации, оценивается устойчивость ее положения в социальных системах более высокого порядка, а также перспективы ее развития. </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 xml:space="preserve">Особую роль играет внутренний аудит в банковской системе, в том числе и в Центральном Банке РФ. Внутренний аудит в банке – это независимая, объективная проверка и консультирование, направленные на улучшение деятельности банка. Внутренний аудит помогает банку в достижении его целей, обеспечивая систематическую оценку и повышение качества процесса управления. Важнейшей функцией внутреннего аудита является независимая оценка системы внутреннего контроля, включая контроль за составлением финансовой отчетности. Внутренний аудит в свою очередь также должен подвергаться оценке независимой стороны (например, внешних аудиторов, аудиторского комитета). </w:t>
      </w:r>
      <w:r w:rsidR="00617D8C" w:rsidRPr="00F115B5">
        <w:rPr>
          <w:color w:val="333333"/>
          <w:sz w:val="28"/>
          <w:szCs w:val="28"/>
        </w:rPr>
        <w:t>[7, с. 146]</w:t>
      </w:r>
    </w:p>
    <w:p w:rsidR="00B002E5"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Под внутренним аудитом в Центральном Банке РФ понимается контроль, осуществляемый путем проведения регулярных документальных ревизий финансово-хозяйственной стороны деятельности отдельно взятых подразделений и учреждений Центрального Банка РФ, имеющих самостоятельный бухгалтерский баланс, а также путем целевых аудиторских проверок выполнения Центральным Банком РФ отдельных функций или отдельных операций и проверок выполнения подразделениями Банка России и учреждениями Банка России законодательных и других нормативных актов (включая внутренние инструкции и положения), регулирующих их деятельность.</w:t>
      </w:r>
      <w:r w:rsidRPr="00F115B5">
        <w:rPr>
          <w:rStyle w:val="af0"/>
          <w:color w:val="333333"/>
          <w:sz w:val="28"/>
          <w:szCs w:val="28"/>
        </w:rPr>
        <w:endnoteReference w:id="2"/>
      </w:r>
      <w:r w:rsidRPr="00F115B5">
        <w:rPr>
          <w:color w:val="333333"/>
          <w:sz w:val="28"/>
          <w:szCs w:val="28"/>
        </w:rPr>
        <w:t xml:space="preserve"> Внутренний аудит в Банке России обеспечивается службой главного аудитора Банка России, состоящей из следующих структурных подразделений Банка России и его учреждений: департамент внутреннего аудита и ревизий Банка России; ревизионные отделы (управления, секторы) территориальных учреждений Банка России; Департамент полевых учреждений и Дирекция центрального хранилища.</w:t>
      </w:r>
      <w:r w:rsidR="00DA3FE9" w:rsidRPr="00F115B5">
        <w:rPr>
          <w:color w:val="333333"/>
          <w:sz w:val="28"/>
          <w:szCs w:val="28"/>
        </w:rPr>
        <w:t xml:space="preserve"> </w:t>
      </w:r>
      <w:r w:rsidRPr="00F115B5">
        <w:rPr>
          <w:color w:val="333333"/>
          <w:sz w:val="28"/>
          <w:szCs w:val="28"/>
        </w:rPr>
        <w:t>Главными задачами службы главного аудитора Банка России являются: обеспечение наблюдения за соответствием совершаемых в Банке России финансовых и хозяйственных операций законодательству РФ и нормативным актам Банка России; независимая оценка информации о финансовом состоянии Банка России в целом и по его отдельным учреждениям; проверка организации выполнения учреждениями и организациями системы Банка России отдельных функций и отдельных операций Банка России.</w:t>
      </w:r>
      <w:r w:rsidR="00DA3FE9" w:rsidRPr="00F115B5">
        <w:rPr>
          <w:color w:val="333333"/>
          <w:sz w:val="28"/>
          <w:szCs w:val="28"/>
        </w:rPr>
        <w:t xml:space="preserve"> </w:t>
      </w:r>
      <w:r w:rsidRPr="00F115B5">
        <w:rPr>
          <w:color w:val="333333"/>
          <w:sz w:val="28"/>
          <w:szCs w:val="28"/>
        </w:rPr>
        <w:t>Практическая польза от создания отдела внутреннего аудита для каждой отдельно взятой организации различна. Наиболее общие аспекты целесообразности его создания заключаются в следующем:</w:t>
      </w:r>
    </w:p>
    <w:p w:rsidR="00B002E5" w:rsidRPr="00F115B5" w:rsidRDefault="00B002E5" w:rsidP="00F115B5">
      <w:pPr>
        <w:numPr>
          <w:ilvl w:val="0"/>
          <w:numId w:val="5"/>
        </w:numPr>
        <w:tabs>
          <w:tab w:val="clear" w:pos="720"/>
          <w:tab w:val="num" w:pos="0"/>
          <w:tab w:val="left" w:pos="540"/>
        </w:tabs>
        <w:spacing w:line="360" w:lineRule="auto"/>
        <w:ind w:left="0" w:firstLine="709"/>
        <w:jc w:val="both"/>
        <w:rPr>
          <w:color w:val="333333"/>
          <w:sz w:val="28"/>
          <w:szCs w:val="28"/>
        </w:rPr>
      </w:pPr>
      <w:r w:rsidRPr="00F115B5">
        <w:rPr>
          <w:color w:val="333333"/>
          <w:sz w:val="28"/>
          <w:szCs w:val="28"/>
        </w:rPr>
        <w:t xml:space="preserve">это позволит совету директоров или исполнительному органу наладить эффективный контроль за автономными подразделениями организации; </w:t>
      </w:r>
    </w:p>
    <w:p w:rsidR="00B002E5" w:rsidRPr="00F115B5" w:rsidRDefault="00B002E5" w:rsidP="00F115B5">
      <w:pPr>
        <w:numPr>
          <w:ilvl w:val="0"/>
          <w:numId w:val="5"/>
        </w:numPr>
        <w:tabs>
          <w:tab w:val="clear" w:pos="720"/>
          <w:tab w:val="num" w:pos="0"/>
          <w:tab w:val="left" w:pos="540"/>
        </w:tabs>
        <w:spacing w:line="360" w:lineRule="auto"/>
        <w:ind w:left="0" w:firstLine="709"/>
        <w:jc w:val="both"/>
        <w:rPr>
          <w:color w:val="333333"/>
          <w:sz w:val="28"/>
          <w:szCs w:val="28"/>
        </w:rPr>
      </w:pPr>
      <w:r w:rsidRPr="00F115B5">
        <w:rPr>
          <w:color w:val="333333"/>
          <w:sz w:val="28"/>
          <w:szCs w:val="28"/>
        </w:rPr>
        <w:t xml:space="preserve">проводимые внутренними аудиторами целевые контрольные проверки и анализ позволят выявить резервы повышения эффективности производства и определить наиболее приоритетные направления развития организации; </w:t>
      </w:r>
    </w:p>
    <w:p w:rsidR="00B002E5" w:rsidRPr="00F115B5" w:rsidRDefault="00B002E5" w:rsidP="00F115B5">
      <w:pPr>
        <w:numPr>
          <w:ilvl w:val="0"/>
          <w:numId w:val="5"/>
        </w:numPr>
        <w:tabs>
          <w:tab w:val="clear" w:pos="720"/>
          <w:tab w:val="num" w:pos="0"/>
          <w:tab w:val="left" w:pos="540"/>
        </w:tabs>
        <w:spacing w:line="360" w:lineRule="auto"/>
        <w:ind w:left="0" w:firstLine="709"/>
        <w:jc w:val="both"/>
        <w:rPr>
          <w:color w:val="333333"/>
          <w:sz w:val="28"/>
          <w:szCs w:val="28"/>
        </w:rPr>
      </w:pPr>
      <w:r w:rsidRPr="00F115B5">
        <w:rPr>
          <w:color w:val="333333"/>
          <w:sz w:val="28"/>
          <w:szCs w:val="28"/>
        </w:rPr>
        <w:t>использование опыта и квалификации внутренних аудиторов позволит сократить расходы на обязательный аудит, не потеряв качества услуг, получаемых финансово-экономическими, бухгалтерскими и иными службами как головной организации, так и ее филиалов и дочерних компаний.</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По объекту изучения принято выделять три вида аудита: финансовый, на соответствие, операционный.</w:t>
      </w:r>
    </w:p>
    <w:p w:rsidR="00B002E5" w:rsidRPr="00F115B5" w:rsidRDefault="00B002E5" w:rsidP="00F115B5">
      <w:pPr>
        <w:spacing w:line="360" w:lineRule="auto"/>
        <w:ind w:firstLine="709"/>
        <w:jc w:val="both"/>
        <w:rPr>
          <w:color w:val="333333"/>
          <w:sz w:val="28"/>
          <w:szCs w:val="28"/>
        </w:rPr>
      </w:pPr>
      <w:r w:rsidRPr="00F115B5">
        <w:rPr>
          <w:b/>
          <w:bCs/>
          <w:color w:val="333333"/>
          <w:sz w:val="28"/>
          <w:szCs w:val="28"/>
        </w:rPr>
        <w:t>Финансовый аудит</w:t>
      </w:r>
      <w:r w:rsidRPr="00F115B5">
        <w:rPr>
          <w:color w:val="333333"/>
          <w:sz w:val="28"/>
          <w:szCs w:val="28"/>
        </w:rPr>
        <w:t xml:space="preserve"> (аудит финансовой отчетности) предусматривает оценку достоверности финансовой информации. В качестве критериев оценки обычно выступают общепринятые принципы организации бухгалтерского учета. Такой аудит проводится преимущественно независимыми аудиторами, результатом  работы которых является заключение относительно финансовых отчетов. </w:t>
      </w:r>
    </w:p>
    <w:p w:rsidR="00B002E5" w:rsidRPr="00F115B5" w:rsidRDefault="00B002E5" w:rsidP="00F115B5">
      <w:pPr>
        <w:spacing w:line="360" w:lineRule="auto"/>
        <w:ind w:firstLine="709"/>
        <w:jc w:val="both"/>
        <w:rPr>
          <w:color w:val="333333"/>
          <w:sz w:val="28"/>
          <w:szCs w:val="28"/>
        </w:rPr>
      </w:pPr>
      <w:r w:rsidRPr="00F115B5">
        <w:rPr>
          <w:b/>
          <w:bCs/>
          <w:color w:val="333333"/>
          <w:sz w:val="28"/>
          <w:szCs w:val="28"/>
        </w:rPr>
        <w:t>Аудит на соответствие</w:t>
      </w:r>
      <w:r w:rsidRPr="00F115B5">
        <w:rPr>
          <w:color w:val="333333"/>
          <w:sz w:val="28"/>
          <w:szCs w:val="28"/>
        </w:rPr>
        <w:t xml:space="preserve"> предназначен для выявления того, как соблюдаются предприятием конкретные правила, нормы, законы, инструкции, договорные обязательства, которые оказывают воздействие на результаты операции или отчеты. </w:t>
      </w:r>
    </w:p>
    <w:p w:rsidR="00B002E5" w:rsidRPr="00F115B5" w:rsidRDefault="00B002E5" w:rsidP="00F115B5">
      <w:pPr>
        <w:spacing w:line="360" w:lineRule="auto"/>
        <w:ind w:firstLine="709"/>
        <w:jc w:val="both"/>
        <w:rPr>
          <w:color w:val="333333"/>
          <w:sz w:val="28"/>
          <w:szCs w:val="28"/>
        </w:rPr>
      </w:pPr>
      <w:r w:rsidRPr="00F115B5">
        <w:rPr>
          <w:b/>
          <w:bCs/>
          <w:color w:val="333333"/>
          <w:sz w:val="28"/>
          <w:szCs w:val="28"/>
        </w:rPr>
        <w:t>Операционный аудит</w:t>
      </w:r>
      <w:r w:rsidRPr="00F115B5">
        <w:rPr>
          <w:color w:val="333333"/>
          <w:sz w:val="28"/>
          <w:szCs w:val="28"/>
        </w:rPr>
        <w:t xml:space="preserve"> используется для проверки процедур и методов функционирования предприятия, оценки производительности и эффективности.</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В зависимости от намеченных целей операционный аудит  проводится на межотраслевом, отраслевом, внутрихозяйственном уровнях, внешними или внутренними аудиторами, в интересах внешних либо внутренних пользователей.</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 xml:space="preserve">По периодичности осуществления аудиторских проверок различают первоначальный и периодический аудит. </w:t>
      </w:r>
      <w:r w:rsidRPr="00F115B5">
        <w:rPr>
          <w:b/>
          <w:bCs/>
          <w:color w:val="333333"/>
          <w:sz w:val="28"/>
          <w:szCs w:val="28"/>
        </w:rPr>
        <w:t>Первоначальный</w:t>
      </w:r>
      <w:r w:rsidRPr="00F115B5">
        <w:rPr>
          <w:color w:val="333333"/>
          <w:sz w:val="28"/>
          <w:szCs w:val="28"/>
        </w:rPr>
        <w:t xml:space="preserve"> аудит – это такая проверка, которая впервые осуществляется на данном предприятии. </w:t>
      </w:r>
      <w:r w:rsidRPr="00F115B5">
        <w:rPr>
          <w:b/>
          <w:bCs/>
          <w:color w:val="333333"/>
          <w:sz w:val="28"/>
          <w:szCs w:val="28"/>
        </w:rPr>
        <w:t>Периодический</w:t>
      </w:r>
      <w:r w:rsidRPr="00F115B5">
        <w:rPr>
          <w:color w:val="333333"/>
          <w:sz w:val="28"/>
          <w:szCs w:val="28"/>
        </w:rPr>
        <w:t xml:space="preserve"> аудит проводится на данном предприятии, как правило, ежегодно.</w:t>
      </w:r>
    </w:p>
    <w:p w:rsidR="00B002E5" w:rsidRPr="00F115B5" w:rsidRDefault="00B002E5" w:rsidP="00F115B5">
      <w:pPr>
        <w:spacing w:line="360" w:lineRule="auto"/>
        <w:ind w:firstLine="709"/>
        <w:jc w:val="both"/>
        <w:rPr>
          <w:color w:val="333333"/>
          <w:sz w:val="28"/>
          <w:szCs w:val="28"/>
        </w:rPr>
      </w:pPr>
      <w:r w:rsidRPr="00F115B5">
        <w:rPr>
          <w:color w:val="333333"/>
          <w:sz w:val="28"/>
          <w:szCs w:val="28"/>
        </w:rPr>
        <w:t>По методам проверки аудит бывает подтверждающим, системно-ориентированным, базирующемся на риске.</w:t>
      </w:r>
      <w:r w:rsidR="00617D8C" w:rsidRPr="00F115B5">
        <w:rPr>
          <w:color w:val="333333"/>
          <w:sz w:val="28"/>
          <w:szCs w:val="28"/>
        </w:rPr>
        <w:t xml:space="preserve"> [6, с. 83]</w:t>
      </w:r>
    </w:p>
    <w:p w:rsidR="00B002E5" w:rsidRPr="00F115B5" w:rsidRDefault="00B002E5" w:rsidP="00F115B5">
      <w:pPr>
        <w:spacing w:line="360" w:lineRule="auto"/>
        <w:ind w:firstLine="709"/>
        <w:jc w:val="both"/>
        <w:rPr>
          <w:color w:val="333333"/>
          <w:sz w:val="28"/>
          <w:szCs w:val="28"/>
        </w:rPr>
      </w:pPr>
      <w:r w:rsidRPr="00F115B5">
        <w:rPr>
          <w:b/>
          <w:bCs/>
          <w:color w:val="333333"/>
          <w:sz w:val="28"/>
          <w:szCs w:val="28"/>
        </w:rPr>
        <w:t>Подтверждающий аудит</w:t>
      </w:r>
      <w:r w:rsidRPr="00F115B5">
        <w:rPr>
          <w:color w:val="333333"/>
          <w:sz w:val="28"/>
          <w:szCs w:val="28"/>
        </w:rPr>
        <w:t xml:space="preserve"> – при проведении проверки аудитор-бухгалтер проверяет и подтверждает каждую хозяйственную операцию.</w:t>
      </w:r>
    </w:p>
    <w:p w:rsidR="00B002E5" w:rsidRPr="00F115B5" w:rsidRDefault="00B002E5" w:rsidP="00F115B5">
      <w:pPr>
        <w:spacing w:line="360" w:lineRule="auto"/>
        <w:ind w:firstLine="709"/>
        <w:jc w:val="both"/>
        <w:rPr>
          <w:color w:val="333333"/>
          <w:sz w:val="28"/>
          <w:szCs w:val="28"/>
        </w:rPr>
      </w:pPr>
      <w:r w:rsidRPr="00F115B5">
        <w:rPr>
          <w:b/>
          <w:bCs/>
          <w:color w:val="333333"/>
          <w:sz w:val="28"/>
          <w:szCs w:val="28"/>
        </w:rPr>
        <w:t>Системно-ориентированный аудит</w:t>
      </w:r>
      <w:r w:rsidRPr="00F115B5">
        <w:rPr>
          <w:color w:val="333333"/>
          <w:sz w:val="28"/>
          <w:szCs w:val="28"/>
        </w:rPr>
        <w:t xml:space="preserve"> – предусматривает наблюдение систем, которые контролируют операции по функции учета.</w:t>
      </w:r>
    </w:p>
    <w:p w:rsidR="00B002E5" w:rsidRPr="00F115B5" w:rsidRDefault="00B002E5" w:rsidP="00F115B5">
      <w:pPr>
        <w:spacing w:line="360" w:lineRule="auto"/>
        <w:ind w:firstLine="709"/>
        <w:jc w:val="both"/>
        <w:rPr>
          <w:color w:val="333333"/>
          <w:sz w:val="28"/>
          <w:szCs w:val="28"/>
        </w:rPr>
      </w:pPr>
      <w:r w:rsidRPr="00F115B5">
        <w:rPr>
          <w:b/>
          <w:bCs/>
          <w:color w:val="333333"/>
          <w:sz w:val="28"/>
          <w:szCs w:val="28"/>
        </w:rPr>
        <w:t>Аудит, базирующийся на риске</w:t>
      </w:r>
      <w:r w:rsidRPr="00F115B5">
        <w:rPr>
          <w:color w:val="333333"/>
          <w:sz w:val="28"/>
          <w:szCs w:val="28"/>
        </w:rPr>
        <w:t xml:space="preserve"> – такой вид аудита, когда проверка, исходя из условий работы предприятия, проводится выборочно.</w:t>
      </w:r>
    </w:p>
    <w:p w:rsidR="00503123" w:rsidRPr="00F115B5" w:rsidRDefault="00503123" w:rsidP="00F115B5">
      <w:pPr>
        <w:pStyle w:val="a5"/>
        <w:spacing w:before="0" w:beforeAutospacing="0" w:after="0" w:afterAutospacing="0" w:line="360" w:lineRule="auto"/>
        <w:ind w:firstLine="709"/>
        <w:jc w:val="both"/>
        <w:rPr>
          <w:color w:val="333333"/>
          <w:sz w:val="28"/>
          <w:szCs w:val="28"/>
        </w:rPr>
      </w:pPr>
    </w:p>
    <w:p w:rsidR="00B002E5" w:rsidRPr="00F115B5" w:rsidRDefault="00503123" w:rsidP="00F115B5">
      <w:pPr>
        <w:pStyle w:val="a5"/>
        <w:numPr>
          <w:ilvl w:val="1"/>
          <w:numId w:val="17"/>
        </w:numPr>
        <w:spacing w:before="0" w:beforeAutospacing="0" w:after="0" w:afterAutospacing="0" w:line="360" w:lineRule="auto"/>
        <w:ind w:left="0" w:firstLine="709"/>
        <w:jc w:val="both"/>
        <w:rPr>
          <w:b/>
          <w:bCs/>
          <w:color w:val="333333"/>
          <w:sz w:val="28"/>
          <w:szCs w:val="28"/>
        </w:rPr>
      </w:pPr>
      <w:r w:rsidRPr="00F115B5">
        <w:rPr>
          <w:b/>
          <w:bCs/>
          <w:color w:val="333333"/>
          <w:sz w:val="28"/>
          <w:szCs w:val="28"/>
        </w:rPr>
        <w:t xml:space="preserve">  </w:t>
      </w:r>
      <w:r w:rsidR="00B002E5" w:rsidRPr="00F115B5">
        <w:rPr>
          <w:b/>
          <w:bCs/>
          <w:color w:val="333333"/>
          <w:sz w:val="28"/>
          <w:szCs w:val="28"/>
        </w:rPr>
        <w:t>Сопутствующие аудиторские услуги</w:t>
      </w:r>
    </w:p>
    <w:p w:rsidR="00B002E5" w:rsidRPr="00F115B5" w:rsidRDefault="00B002E5" w:rsidP="00F115B5">
      <w:pPr>
        <w:pStyle w:val="a5"/>
        <w:spacing w:before="0" w:beforeAutospacing="0" w:after="0" w:afterAutospacing="0" w:line="360" w:lineRule="auto"/>
        <w:ind w:firstLine="709"/>
        <w:jc w:val="both"/>
        <w:rPr>
          <w:b/>
          <w:bCs/>
          <w:color w:val="333333"/>
          <w:sz w:val="28"/>
          <w:szCs w:val="28"/>
        </w:rPr>
      </w:pPr>
    </w:p>
    <w:p w:rsidR="00B002E5" w:rsidRPr="00F115B5" w:rsidRDefault="00B002E5" w:rsidP="00F115B5">
      <w:pPr>
        <w:pStyle w:val="a5"/>
        <w:tabs>
          <w:tab w:val="left" w:pos="720"/>
        </w:tabs>
        <w:spacing w:before="0" w:beforeAutospacing="0" w:after="0" w:afterAutospacing="0" w:line="360" w:lineRule="auto"/>
        <w:ind w:firstLine="709"/>
        <w:jc w:val="both"/>
        <w:rPr>
          <w:color w:val="333333"/>
          <w:sz w:val="28"/>
          <w:szCs w:val="28"/>
        </w:rPr>
      </w:pPr>
      <w:r w:rsidRPr="00F115B5">
        <w:rPr>
          <w:color w:val="333333"/>
          <w:sz w:val="28"/>
          <w:szCs w:val="28"/>
        </w:rPr>
        <w:t>Аудиторская деятельность включает в себя два компонента: аудит и сопутствующие аудиту услуги.</w:t>
      </w:r>
    </w:p>
    <w:p w:rsidR="00B002E5" w:rsidRPr="00F115B5" w:rsidRDefault="00B002E5" w:rsidP="00F115B5">
      <w:pPr>
        <w:pStyle w:val="a5"/>
        <w:tabs>
          <w:tab w:val="left" w:pos="720"/>
        </w:tabs>
        <w:spacing w:before="0" w:beforeAutospacing="0" w:after="0" w:afterAutospacing="0" w:line="360" w:lineRule="auto"/>
        <w:ind w:firstLine="709"/>
        <w:jc w:val="both"/>
        <w:rPr>
          <w:color w:val="333333"/>
          <w:sz w:val="28"/>
          <w:szCs w:val="28"/>
        </w:rPr>
      </w:pPr>
      <w:r w:rsidRPr="00F115B5">
        <w:rPr>
          <w:color w:val="333333"/>
          <w:sz w:val="28"/>
          <w:szCs w:val="28"/>
        </w:rPr>
        <w:t>В соответствии с Федеральным законом «Об аудиторской деятельности» от 07.08.01 № 119-фз (ст. 1 п. 6) под сопутствующими аудиту услугами понимается оказание аудиторскими организациями и индивидуальными аудиторами следующих услуг: постановка, восстановление и ведение бухгалтерского учета, составление финансовой (бухгалтерской) отчетности, бухгалтерское консультирование; налоговое консультирование; анализ финансово-хозяйственной деятельности организаций и индивидуальных предпринимателей, экономическое и финансовое консультирование; управленческое консультирование, в том числе связанное с реструктуризацией предприятия; правовое консультирование, а также представительство в судебных и налоговых органах по налоговым  таможенным спорам; автоматизация бухгалтерского учета и внедрение информационных технологий; оценка стоимости имущества; оценка предприятий как имущественных комплексов; оценка предпринимательских рисков; разработка и анализ инвестиционных проектов; составление бизнес-планов; проведение маркетинговых исследований; проведение научно-исследовательских и экспериментальных работ в области, связанной с аудиторской деятельностью и распространение их результатов; обучение в установленном законодательством Российской Федерации порядке специалистов в областях, связанных с аудиторской деятельностью; оказание других услуг, связанных с аудиторской деятельностью.</w:t>
      </w:r>
      <w:r w:rsidR="00617D8C" w:rsidRPr="00F115B5">
        <w:rPr>
          <w:color w:val="333333"/>
          <w:sz w:val="28"/>
          <w:szCs w:val="28"/>
        </w:rPr>
        <w:t xml:space="preserve"> [11, с. 274]</w:t>
      </w:r>
    </w:p>
    <w:p w:rsidR="00B002E5" w:rsidRPr="00F115B5" w:rsidRDefault="00B002E5" w:rsidP="00F115B5">
      <w:pPr>
        <w:pStyle w:val="a5"/>
        <w:spacing w:before="0" w:beforeAutospacing="0" w:after="0" w:afterAutospacing="0" w:line="360" w:lineRule="auto"/>
        <w:ind w:firstLine="709"/>
        <w:jc w:val="both"/>
        <w:rPr>
          <w:color w:val="333333"/>
          <w:sz w:val="28"/>
          <w:szCs w:val="28"/>
        </w:rPr>
      </w:pPr>
    </w:p>
    <w:p w:rsidR="00870564" w:rsidRPr="00F115B5" w:rsidRDefault="00870564" w:rsidP="00F115B5">
      <w:pPr>
        <w:spacing w:line="360" w:lineRule="auto"/>
        <w:ind w:firstLine="709"/>
        <w:jc w:val="both"/>
        <w:rPr>
          <w:b/>
          <w:bCs/>
          <w:color w:val="333333"/>
          <w:sz w:val="28"/>
          <w:szCs w:val="28"/>
        </w:rPr>
      </w:pPr>
      <w:r w:rsidRPr="00F115B5">
        <w:rPr>
          <w:b/>
          <w:bCs/>
          <w:color w:val="333333"/>
          <w:sz w:val="28"/>
          <w:szCs w:val="28"/>
        </w:rPr>
        <w:t>2. Понятие внутреннего контроля</w:t>
      </w:r>
    </w:p>
    <w:p w:rsidR="00870564" w:rsidRPr="00F115B5" w:rsidRDefault="00870564" w:rsidP="00F115B5">
      <w:pPr>
        <w:spacing w:line="360" w:lineRule="auto"/>
        <w:ind w:firstLine="709"/>
        <w:jc w:val="both"/>
        <w:rPr>
          <w:b/>
          <w:bCs/>
          <w:color w:val="333333"/>
          <w:sz w:val="28"/>
          <w:szCs w:val="28"/>
        </w:rPr>
      </w:pPr>
    </w:p>
    <w:p w:rsidR="00870564" w:rsidRPr="00F115B5" w:rsidRDefault="00870564" w:rsidP="00F115B5">
      <w:pPr>
        <w:suppressAutoHyphens/>
        <w:spacing w:line="360" w:lineRule="auto"/>
        <w:ind w:firstLine="709"/>
        <w:jc w:val="both"/>
        <w:rPr>
          <w:b/>
          <w:bCs/>
          <w:sz w:val="28"/>
          <w:szCs w:val="28"/>
        </w:rPr>
      </w:pPr>
      <w:r w:rsidRPr="00F115B5">
        <w:rPr>
          <w:b/>
          <w:bCs/>
          <w:color w:val="333333"/>
          <w:sz w:val="28"/>
          <w:szCs w:val="28"/>
        </w:rPr>
        <w:t>2.1. Внутренний контроль</w:t>
      </w:r>
      <w:r w:rsidRPr="00F115B5">
        <w:rPr>
          <w:b/>
          <w:bCs/>
          <w:sz w:val="28"/>
          <w:szCs w:val="28"/>
        </w:rPr>
        <w:t xml:space="preserve"> </w:t>
      </w:r>
    </w:p>
    <w:p w:rsidR="00870564" w:rsidRPr="00F115B5" w:rsidRDefault="00870564" w:rsidP="00F115B5">
      <w:pPr>
        <w:suppressAutoHyphens/>
        <w:spacing w:line="360" w:lineRule="auto"/>
        <w:ind w:firstLine="709"/>
        <w:jc w:val="both"/>
        <w:rPr>
          <w:sz w:val="28"/>
          <w:szCs w:val="28"/>
        </w:rPr>
      </w:pPr>
    </w:p>
    <w:p w:rsidR="00D14577" w:rsidRPr="00F115B5" w:rsidRDefault="00D14577" w:rsidP="00F115B5">
      <w:pPr>
        <w:suppressAutoHyphens/>
        <w:spacing w:line="360" w:lineRule="auto"/>
        <w:ind w:firstLine="709"/>
        <w:jc w:val="both"/>
        <w:rPr>
          <w:sz w:val="28"/>
          <w:szCs w:val="28"/>
        </w:rPr>
      </w:pPr>
      <w:r w:rsidRPr="00F115B5">
        <w:rPr>
          <w:sz w:val="28"/>
          <w:szCs w:val="28"/>
        </w:rPr>
        <w:t>Принцип ответственности предприятий за результаты своей финан</w:t>
      </w:r>
      <w:r w:rsidRPr="00F115B5">
        <w:rPr>
          <w:sz w:val="28"/>
          <w:szCs w:val="28"/>
        </w:rPr>
        <w:softHyphen/>
        <w:t>сово - хозяйственной деятельности реализуется в случае образования убытков, неспособности предприятия удовлетворять требования кредито</w:t>
      </w:r>
      <w:r w:rsidRPr="00F115B5">
        <w:rPr>
          <w:sz w:val="28"/>
          <w:szCs w:val="28"/>
        </w:rPr>
        <w:softHyphen/>
        <w:t>ров по оплате товаров (работ, услуг) и обеспечивать финансирование производственного процесса, т.е. при наступлении банкротства предприя</w:t>
      </w:r>
      <w:r w:rsidRPr="00F115B5">
        <w:rPr>
          <w:sz w:val="28"/>
          <w:szCs w:val="28"/>
        </w:rPr>
        <w:softHyphen/>
        <w:t>тия. Это представляется естественным и целесообразным в условиях раз</w:t>
      </w:r>
      <w:r w:rsidRPr="00F115B5">
        <w:rPr>
          <w:sz w:val="28"/>
          <w:szCs w:val="28"/>
        </w:rPr>
        <w:softHyphen/>
        <w:t>витой рыночной экономики, предполагает создание и функционирование отлаженного механизма и процедуры банкротства. Вместе с тем, убыточ</w:t>
      </w:r>
      <w:r w:rsidRPr="00F115B5">
        <w:rPr>
          <w:sz w:val="28"/>
          <w:szCs w:val="28"/>
        </w:rPr>
        <w:softHyphen/>
        <w:t>ность многих предприятий в России обусловлена объективными причи</w:t>
      </w:r>
      <w:r w:rsidRPr="00F115B5">
        <w:rPr>
          <w:sz w:val="28"/>
          <w:szCs w:val="28"/>
        </w:rPr>
        <w:softHyphen/>
        <w:t>нами, а их ликвидация может привести к массовой безработице и серьез</w:t>
      </w:r>
      <w:r w:rsidRPr="00F115B5">
        <w:rPr>
          <w:sz w:val="28"/>
          <w:szCs w:val="28"/>
        </w:rPr>
        <w:softHyphen/>
        <w:t>ным социальным потрясениям. В развитых странах уже выработана си</w:t>
      </w:r>
      <w:r w:rsidRPr="00F115B5">
        <w:rPr>
          <w:sz w:val="28"/>
          <w:szCs w:val="28"/>
        </w:rPr>
        <w:softHyphen/>
        <w:t>стема контроля, диагностики и защиты предприятий от банкротства (если это возможно и необходимо для национальной экономики).</w:t>
      </w:r>
    </w:p>
    <w:p w:rsidR="00D14577" w:rsidRPr="00F115B5" w:rsidRDefault="00D14577" w:rsidP="00F115B5">
      <w:pPr>
        <w:suppressAutoHyphens/>
        <w:spacing w:line="360" w:lineRule="auto"/>
        <w:ind w:firstLine="709"/>
        <w:jc w:val="both"/>
        <w:rPr>
          <w:sz w:val="28"/>
          <w:szCs w:val="28"/>
        </w:rPr>
      </w:pPr>
      <w:r w:rsidRPr="00F115B5">
        <w:rPr>
          <w:sz w:val="28"/>
          <w:szCs w:val="28"/>
        </w:rPr>
        <w:t>Необходимость контроля за финансово - хозяйственной деятель</w:t>
      </w:r>
      <w:r w:rsidRPr="00F115B5">
        <w:rPr>
          <w:sz w:val="28"/>
          <w:szCs w:val="28"/>
        </w:rPr>
        <w:softHyphen/>
        <w:t>ностью предприятия объективно вытекает из сущности финансов как де</w:t>
      </w:r>
      <w:r w:rsidRPr="00F115B5">
        <w:rPr>
          <w:sz w:val="28"/>
          <w:szCs w:val="28"/>
        </w:rPr>
        <w:softHyphen/>
        <w:t>нежных отношений. Финансово - хозяйственная деятельность предприя</w:t>
      </w:r>
      <w:r w:rsidRPr="00F115B5">
        <w:rPr>
          <w:sz w:val="28"/>
          <w:szCs w:val="28"/>
        </w:rPr>
        <w:softHyphen/>
        <w:t>тий связана с формированием и расходованием денежных средств, а сле</w:t>
      </w:r>
      <w:r w:rsidRPr="00F115B5">
        <w:rPr>
          <w:sz w:val="28"/>
          <w:szCs w:val="28"/>
        </w:rPr>
        <w:softHyphen/>
        <w:t>довательно, затрагивает интересы государства, работников предприятия, акционеров и всех возможных контрагентов предприятия.</w:t>
      </w:r>
    </w:p>
    <w:p w:rsidR="00D14577" w:rsidRPr="00F115B5" w:rsidRDefault="00D14577" w:rsidP="00F115B5">
      <w:pPr>
        <w:suppressAutoHyphens/>
        <w:spacing w:line="360" w:lineRule="auto"/>
        <w:ind w:firstLine="709"/>
        <w:jc w:val="both"/>
        <w:rPr>
          <w:sz w:val="28"/>
          <w:szCs w:val="28"/>
        </w:rPr>
      </w:pPr>
      <w:r w:rsidRPr="00F115B5">
        <w:rPr>
          <w:sz w:val="28"/>
          <w:szCs w:val="28"/>
        </w:rPr>
        <w:t>Контроль проявляется через анализ финансовых показателей дея</w:t>
      </w:r>
      <w:r w:rsidRPr="00F115B5">
        <w:rPr>
          <w:sz w:val="28"/>
          <w:szCs w:val="28"/>
        </w:rPr>
        <w:softHyphen/>
        <w:t>тельности предприятия и меры воздействия различного содержания (например, анализ финансового состояния на предприятии в целях его улучшения, контроль за уплатой налогов в бюджет и применение штраф</w:t>
      </w:r>
      <w:r w:rsidRPr="00F115B5">
        <w:rPr>
          <w:sz w:val="28"/>
          <w:szCs w:val="28"/>
        </w:rPr>
        <w:softHyphen/>
        <w:t>ных санкций, контроль за целевым расходованием предоставленных фи</w:t>
      </w:r>
      <w:r w:rsidRPr="00F115B5">
        <w:rPr>
          <w:sz w:val="28"/>
          <w:szCs w:val="28"/>
        </w:rPr>
        <w:softHyphen/>
        <w:t>нансовых ресурсов и т.д.).</w:t>
      </w:r>
    </w:p>
    <w:p w:rsidR="00D14577" w:rsidRPr="00F115B5" w:rsidRDefault="00D14577" w:rsidP="00F115B5">
      <w:pPr>
        <w:suppressAutoHyphens/>
        <w:spacing w:line="360" w:lineRule="auto"/>
        <w:ind w:firstLine="709"/>
        <w:jc w:val="both"/>
        <w:rPr>
          <w:sz w:val="28"/>
          <w:szCs w:val="28"/>
        </w:rPr>
      </w:pPr>
      <w:r w:rsidRPr="00F115B5">
        <w:rPr>
          <w:sz w:val="28"/>
          <w:szCs w:val="28"/>
        </w:rPr>
        <w:t>Контроль финансово - хозяйственной деятельности предприятий проводят специальные органы. Государственный финансовый контроль осуществляется Контрольно - ревизионным управлением Министерства финансов РФ по отношению к государственным предприятиям. Органы Государственной налоговой службы в пределах своей компетенции про</w:t>
      </w:r>
      <w:r w:rsidRPr="00F115B5">
        <w:rPr>
          <w:sz w:val="28"/>
          <w:szCs w:val="28"/>
        </w:rPr>
        <w:softHyphen/>
        <w:t>водят проверки отдельных сторон финансово - хозяйственной деятель</w:t>
      </w:r>
      <w:r w:rsidRPr="00F115B5">
        <w:rPr>
          <w:sz w:val="28"/>
          <w:szCs w:val="28"/>
        </w:rPr>
        <w:softHyphen/>
        <w:t>ности предприятий независимо от их организационно - правовых форм и форм собственности, контролируют своевременность и полноту уплаты налогов.</w:t>
      </w:r>
    </w:p>
    <w:p w:rsidR="00D14577" w:rsidRPr="00F115B5" w:rsidRDefault="00D14577" w:rsidP="00F115B5">
      <w:pPr>
        <w:suppressAutoHyphens/>
        <w:spacing w:line="360" w:lineRule="auto"/>
        <w:ind w:firstLine="709"/>
        <w:jc w:val="both"/>
        <w:rPr>
          <w:sz w:val="28"/>
          <w:szCs w:val="28"/>
        </w:rPr>
      </w:pPr>
      <w:r w:rsidRPr="00F115B5">
        <w:rPr>
          <w:sz w:val="28"/>
          <w:szCs w:val="28"/>
        </w:rPr>
        <w:t>Независимый вневедомственный финансовый контроль осуществляют аудиторские фирмы. Объектом контроля является деятель</w:t>
      </w:r>
      <w:r w:rsidRPr="00F115B5">
        <w:rPr>
          <w:sz w:val="28"/>
          <w:szCs w:val="28"/>
        </w:rPr>
        <w:softHyphen/>
        <w:t>ность всех экономических субъектов, т.е. предприятий независимо от их органи</w:t>
      </w:r>
      <w:r w:rsidRPr="00F115B5">
        <w:rPr>
          <w:sz w:val="28"/>
          <w:szCs w:val="28"/>
        </w:rPr>
        <w:softHyphen/>
        <w:t>зационно - правовых форм и видов собственности, объединений пред</w:t>
      </w:r>
      <w:r w:rsidRPr="00F115B5">
        <w:rPr>
          <w:sz w:val="28"/>
          <w:szCs w:val="28"/>
        </w:rPr>
        <w:softHyphen/>
        <w:t>приятий - союзов, ассоциаций, концернов, межотраслевых, регио</w:t>
      </w:r>
      <w:r w:rsidRPr="00F115B5">
        <w:rPr>
          <w:sz w:val="28"/>
          <w:szCs w:val="28"/>
        </w:rPr>
        <w:softHyphen/>
        <w:t>нальных и других объединений, а также остальных экономических субъ</w:t>
      </w:r>
      <w:r w:rsidRPr="00F115B5">
        <w:rPr>
          <w:sz w:val="28"/>
          <w:szCs w:val="28"/>
        </w:rPr>
        <w:softHyphen/>
        <w:t>ектов, осу</w:t>
      </w:r>
      <w:r w:rsidRPr="00F115B5">
        <w:rPr>
          <w:sz w:val="28"/>
          <w:szCs w:val="28"/>
        </w:rPr>
        <w:softHyphen/>
        <w:t>ществляющих предпринимательскую деятельность, органов го</w:t>
      </w:r>
      <w:r w:rsidRPr="00F115B5">
        <w:rPr>
          <w:sz w:val="28"/>
          <w:szCs w:val="28"/>
        </w:rPr>
        <w:softHyphen/>
        <w:t>сударствен</w:t>
      </w:r>
      <w:r w:rsidRPr="00F115B5">
        <w:rPr>
          <w:sz w:val="28"/>
          <w:szCs w:val="28"/>
        </w:rPr>
        <w:softHyphen/>
        <w:t>ной власти и управления и органов местного самоуправления.</w:t>
      </w:r>
    </w:p>
    <w:p w:rsidR="00D14577" w:rsidRPr="00F115B5" w:rsidRDefault="00D14577" w:rsidP="00F115B5">
      <w:pPr>
        <w:suppressAutoHyphens/>
        <w:spacing w:line="360" w:lineRule="auto"/>
        <w:ind w:firstLine="709"/>
        <w:jc w:val="both"/>
        <w:rPr>
          <w:sz w:val="28"/>
          <w:szCs w:val="28"/>
        </w:rPr>
      </w:pPr>
      <w:r w:rsidRPr="00F115B5">
        <w:rPr>
          <w:sz w:val="28"/>
          <w:szCs w:val="28"/>
        </w:rPr>
        <w:t>Содержанием аудиторского контроля являются проверки бухгалтер</w:t>
      </w:r>
      <w:r w:rsidRPr="00F115B5">
        <w:rPr>
          <w:sz w:val="28"/>
          <w:szCs w:val="28"/>
        </w:rPr>
        <w:softHyphen/>
        <w:t>ской (финансовой) отчетности, платежно - расчетной документации, дру</w:t>
      </w:r>
      <w:r w:rsidRPr="00F115B5">
        <w:rPr>
          <w:sz w:val="28"/>
          <w:szCs w:val="28"/>
        </w:rPr>
        <w:softHyphen/>
        <w:t>гих финансовых обязательств и требований экономических субъектов. Цель аудиторской деятельности - установление достоверности бухгалтер</w:t>
      </w:r>
      <w:r w:rsidRPr="00F115B5">
        <w:rPr>
          <w:sz w:val="28"/>
          <w:szCs w:val="28"/>
        </w:rPr>
        <w:softHyphen/>
        <w:t>ской (финансовой) отчетности предприятий и соответствия совершенных ими финансовых и хозяйственных операций действующему законода</w:t>
      </w:r>
      <w:r w:rsidRPr="00F115B5">
        <w:rPr>
          <w:sz w:val="28"/>
          <w:szCs w:val="28"/>
        </w:rPr>
        <w:softHyphen/>
        <w:t>тельству.</w:t>
      </w:r>
      <w:r w:rsidR="00617D8C" w:rsidRPr="00F115B5">
        <w:rPr>
          <w:color w:val="333333"/>
          <w:sz w:val="28"/>
          <w:szCs w:val="28"/>
        </w:rPr>
        <w:t xml:space="preserve"> [9, с. 9]</w:t>
      </w:r>
    </w:p>
    <w:p w:rsidR="00D14577" w:rsidRPr="00F115B5" w:rsidRDefault="00D14577" w:rsidP="00F115B5">
      <w:pPr>
        <w:suppressAutoHyphens/>
        <w:spacing w:line="360" w:lineRule="auto"/>
        <w:ind w:firstLine="709"/>
        <w:jc w:val="both"/>
        <w:rPr>
          <w:sz w:val="28"/>
          <w:szCs w:val="28"/>
        </w:rPr>
      </w:pPr>
      <w:r w:rsidRPr="00F115B5">
        <w:rPr>
          <w:sz w:val="28"/>
          <w:szCs w:val="28"/>
        </w:rPr>
        <w:t>Результатом проверок аудиторской фирмы становится подтвержде</w:t>
      </w:r>
      <w:r w:rsidRPr="00F115B5">
        <w:rPr>
          <w:sz w:val="28"/>
          <w:szCs w:val="28"/>
        </w:rPr>
        <w:softHyphen/>
        <w:t>ние или неподтверждение реальности данных, содержащихся в отчет</w:t>
      </w:r>
      <w:r w:rsidRPr="00F115B5">
        <w:rPr>
          <w:sz w:val="28"/>
          <w:szCs w:val="28"/>
        </w:rPr>
        <w:softHyphen/>
        <w:t>ности. Если говорить о всестороннем контроле за финансово - хозяй</w:t>
      </w:r>
      <w:r w:rsidRPr="00F115B5">
        <w:rPr>
          <w:sz w:val="28"/>
          <w:szCs w:val="28"/>
        </w:rPr>
        <w:softHyphen/>
        <w:t>ственной деятельностью предприятия, получившем название внутреннего аудита, то он нацелен на предварительную проверку правильности отра</w:t>
      </w:r>
      <w:r w:rsidRPr="00F115B5">
        <w:rPr>
          <w:sz w:val="28"/>
          <w:szCs w:val="28"/>
        </w:rPr>
        <w:softHyphen/>
        <w:t>жения финансовых результатов, полноты и своевременности уплаты на</w:t>
      </w:r>
      <w:r w:rsidRPr="00F115B5">
        <w:rPr>
          <w:sz w:val="28"/>
          <w:szCs w:val="28"/>
        </w:rPr>
        <w:softHyphen/>
        <w:t>логов в бюджет, распределение прибыли, выплаты дивидендов и пр. Вкупе с анализом финансового состояния предприятия на основе специ</w:t>
      </w:r>
      <w:r w:rsidRPr="00F115B5">
        <w:rPr>
          <w:sz w:val="28"/>
          <w:szCs w:val="28"/>
        </w:rPr>
        <w:softHyphen/>
        <w:t>альных показателей внутренний контроль является инструментом управ</w:t>
      </w:r>
      <w:r w:rsidRPr="00F115B5">
        <w:rPr>
          <w:sz w:val="28"/>
          <w:szCs w:val="28"/>
        </w:rPr>
        <w:softHyphen/>
      </w:r>
      <w:r w:rsidR="00870564" w:rsidRPr="00F115B5">
        <w:rPr>
          <w:sz w:val="28"/>
          <w:szCs w:val="28"/>
        </w:rPr>
        <w:t>л</w:t>
      </w:r>
      <w:r w:rsidR="00F115B5">
        <w:rPr>
          <w:sz w:val="28"/>
          <w:szCs w:val="28"/>
        </w:rPr>
        <w:t>ения фи</w:t>
      </w:r>
      <w:r w:rsidR="00F115B5">
        <w:rPr>
          <w:sz w:val="28"/>
          <w:szCs w:val="28"/>
        </w:rPr>
        <w:softHyphen/>
        <w:t>нансами предприятия.</w:t>
      </w:r>
    </w:p>
    <w:p w:rsidR="00D14577" w:rsidRPr="00F115B5" w:rsidRDefault="00D14577" w:rsidP="00F115B5">
      <w:pPr>
        <w:spacing w:line="360" w:lineRule="auto"/>
        <w:ind w:firstLine="709"/>
        <w:jc w:val="both"/>
        <w:rPr>
          <w:sz w:val="28"/>
          <w:szCs w:val="28"/>
        </w:rPr>
      </w:pPr>
      <w:r w:rsidRPr="00F115B5">
        <w:rPr>
          <w:sz w:val="28"/>
          <w:szCs w:val="28"/>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D14577" w:rsidRPr="00F115B5" w:rsidRDefault="00D14577" w:rsidP="00F115B5">
      <w:pPr>
        <w:spacing w:line="360" w:lineRule="auto"/>
        <w:ind w:firstLine="709"/>
        <w:jc w:val="both"/>
        <w:rPr>
          <w:sz w:val="28"/>
          <w:szCs w:val="28"/>
        </w:rPr>
      </w:pPr>
      <w:r w:rsidRPr="00F115B5">
        <w:rPr>
          <w:sz w:val="28"/>
          <w:szCs w:val="28"/>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D14577" w:rsidRPr="00F115B5" w:rsidRDefault="00D14577" w:rsidP="00F115B5">
      <w:pPr>
        <w:spacing w:line="360" w:lineRule="auto"/>
        <w:ind w:firstLine="709"/>
        <w:jc w:val="both"/>
        <w:rPr>
          <w:sz w:val="28"/>
          <w:szCs w:val="28"/>
        </w:rPr>
      </w:pPr>
      <w:r w:rsidRPr="00F115B5">
        <w:rPr>
          <w:sz w:val="28"/>
          <w:szCs w:val="28"/>
        </w:rPr>
        <w:t>Контроль - это критически важная и сложная функция управления. Одна из ваднейших особенностей контроля, которую следует учитывать в первую очередь,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этого не поручал.</w:t>
      </w:r>
    </w:p>
    <w:p w:rsidR="00D14577" w:rsidRPr="00F115B5" w:rsidRDefault="00D14577" w:rsidP="00F115B5">
      <w:pPr>
        <w:spacing w:line="360" w:lineRule="auto"/>
        <w:ind w:firstLine="709"/>
        <w:jc w:val="both"/>
        <w:rPr>
          <w:sz w:val="28"/>
          <w:szCs w:val="28"/>
        </w:rPr>
      </w:pPr>
      <w:r w:rsidRPr="00F115B5">
        <w:rPr>
          <w:sz w:val="28"/>
          <w:szCs w:val="28"/>
        </w:rPr>
        <w:t>Контроль есть фундаментальнейший элемент процесса управления. Ни планирование, ни создание организационных структур, ни мотивацию нельзя рассматривать полностью в отрыве от контроля. Действительно, фактически все они являются неотъемлемыми частями общей системы контроля в данной организации. Это обстоятельство станет более понятным после того, как мы познакомимся с тремя основными видами контроля: предварительным, текущим и заключительным. По форме осуществления все эти виды контроля схожи, так как имеют одну и ту же цель: способствовать тому, чтобы фактически получаемые результаты были как можно ближе к требуемым. Различаются они только временем осуществления.</w:t>
      </w:r>
    </w:p>
    <w:p w:rsidR="00D14577" w:rsidRPr="00F115B5" w:rsidRDefault="00D14577" w:rsidP="00F115B5">
      <w:pPr>
        <w:spacing w:line="360" w:lineRule="auto"/>
        <w:ind w:firstLine="709"/>
        <w:jc w:val="both"/>
        <w:rPr>
          <w:sz w:val="28"/>
          <w:szCs w:val="28"/>
        </w:rPr>
      </w:pPr>
      <w:r w:rsidRPr="00F115B5">
        <w:rPr>
          <w:sz w:val="28"/>
          <w:szCs w:val="28"/>
        </w:rPr>
        <w:t xml:space="preserve">Предварительный контроль обычно реализуется в форме определенной политики, процедур и правил. Прежде </w:t>
      </w:r>
      <w:r w:rsidR="00F115B5" w:rsidRPr="00F115B5">
        <w:rPr>
          <w:sz w:val="28"/>
          <w:szCs w:val="28"/>
        </w:rPr>
        <w:t>всего,</w:t>
      </w:r>
      <w:r w:rsidRPr="00F115B5">
        <w:rPr>
          <w:sz w:val="28"/>
          <w:szCs w:val="28"/>
        </w:rPr>
        <w:t xml:space="preserve"> он применяется по отношению к трудовым, материальным и финансовым ресурсам. Текущий контроль осуществляется, когда работа уже идет и обычно производится в виде контроля работы подчиненного его непосредственным начальником. Заключительный контроль осуществляется после того, как работа закончена или истекло отведенное для нее время.</w:t>
      </w:r>
    </w:p>
    <w:p w:rsidR="00D14577" w:rsidRPr="00F115B5" w:rsidRDefault="00D14577" w:rsidP="00F115B5">
      <w:pPr>
        <w:spacing w:line="360" w:lineRule="auto"/>
        <w:ind w:firstLine="709"/>
        <w:jc w:val="both"/>
        <w:rPr>
          <w:sz w:val="28"/>
          <w:szCs w:val="28"/>
        </w:rPr>
      </w:pPr>
      <w:r w:rsidRPr="00F115B5">
        <w:rPr>
          <w:sz w:val="28"/>
          <w:szCs w:val="28"/>
        </w:rPr>
        <w:t>Текущий и заключительный контроль основывается на обратных связях. Управляющие системы в организациях имеют разомкнутую обратную связь, так как руководящий работник, являющийся по отношению к системе внешним элементом, может вмешиваться в ее работу, изменяя и цели системы, и характер ее работы.</w:t>
      </w:r>
    </w:p>
    <w:p w:rsidR="00D14577" w:rsidRPr="00F115B5" w:rsidRDefault="00D14577" w:rsidP="00F115B5">
      <w:pPr>
        <w:spacing w:line="360" w:lineRule="auto"/>
        <w:ind w:firstLine="709"/>
        <w:jc w:val="both"/>
        <w:rPr>
          <w:i/>
          <w:iCs/>
          <w:sz w:val="28"/>
          <w:szCs w:val="28"/>
          <w:u w:val="single"/>
        </w:rPr>
      </w:pPr>
      <w:r w:rsidRPr="00F115B5">
        <w:rPr>
          <w:i/>
          <w:iCs/>
          <w:sz w:val="28"/>
          <w:szCs w:val="28"/>
          <w:u w:val="single"/>
        </w:rPr>
        <w:t>Процесс контроля.</w:t>
      </w:r>
    </w:p>
    <w:p w:rsidR="00D14577" w:rsidRPr="00F115B5" w:rsidRDefault="00D14577" w:rsidP="00F115B5">
      <w:pPr>
        <w:spacing w:line="360" w:lineRule="auto"/>
        <w:ind w:firstLine="709"/>
        <w:jc w:val="both"/>
        <w:rPr>
          <w:sz w:val="28"/>
          <w:szCs w:val="28"/>
        </w:rPr>
      </w:pPr>
      <w:r w:rsidRPr="00F115B5">
        <w:rPr>
          <w:sz w:val="28"/>
          <w:szCs w:val="28"/>
        </w:rPr>
        <w:t>В процессе контроля есть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w:t>
      </w:r>
    </w:p>
    <w:p w:rsidR="00D14577" w:rsidRPr="00F115B5" w:rsidRDefault="00D14577" w:rsidP="00F115B5">
      <w:pPr>
        <w:spacing w:line="360" w:lineRule="auto"/>
        <w:ind w:firstLine="709"/>
        <w:jc w:val="both"/>
        <w:rPr>
          <w:sz w:val="28"/>
          <w:szCs w:val="28"/>
        </w:rPr>
      </w:pPr>
      <w:r w:rsidRPr="00F115B5">
        <w:rPr>
          <w:sz w:val="28"/>
          <w:szCs w:val="28"/>
        </w:rPr>
        <w:t>Первый этап процесса контроля - это установка стандартов, т.е. конкретных, поддающихся измерению целей, имеющих временные границы. Для управления необходимы стандарты в форме показателей результативности объекта управления для всех его ключевых областей, которые определяются при планировании.</w:t>
      </w:r>
      <w:r w:rsidR="00617D8C" w:rsidRPr="00F115B5">
        <w:rPr>
          <w:color w:val="333333"/>
          <w:sz w:val="28"/>
          <w:szCs w:val="28"/>
        </w:rPr>
        <w:t xml:space="preserve"> [10,с.81]</w:t>
      </w:r>
    </w:p>
    <w:p w:rsidR="00D14577" w:rsidRPr="00F115B5" w:rsidRDefault="00D14577" w:rsidP="00F115B5">
      <w:pPr>
        <w:spacing w:line="360" w:lineRule="auto"/>
        <w:ind w:firstLine="709"/>
        <w:jc w:val="both"/>
        <w:rPr>
          <w:sz w:val="28"/>
          <w:szCs w:val="28"/>
        </w:rPr>
      </w:pPr>
      <w:r w:rsidRPr="00F115B5">
        <w:rPr>
          <w:sz w:val="28"/>
          <w:szCs w:val="28"/>
        </w:rPr>
        <w:t>На втором этапе сравнения показателей функционирования с заданными стандартами определяется масштаб допустимых отклонений. В соответствии с принципом исключения, только существенные отклонения от заданных стандартов должны вызывать срабатывание системы контроля, иначе она станет неэкономичной и неустойчивой.</w:t>
      </w:r>
    </w:p>
    <w:p w:rsidR="00D14577" w:rsidRPr="00F115B5" w:rsidRDefault="00D14577" w:rsidP="00F115B5">
      <w:pPr>
        <w:spacing w:line="360" w:lineRule="auto"/>
        <w:ind w:firstLine="709"/>
        <w:jc w:val="both"/>
        <w:rPr>
          <w:sz w:val="28"/>
          <w:szCs w:val="28"/>
        </w:rPr>
      </w:pPr>
      <w:r w:rsidRPr="00F115B5">
        <w:rPr>
          <w:sz w:val="28"/>
          <w:szCs w:val="28"/>
        </w:rPr>
        <w:t>Следующий этап - измерение результатов - является обычно самым хлопотным и дорогостоящим. Сравнивая измеренные результаты с заданными стандартами, менеджер получает возможность определить, какие действия необходимо предпринимать.</w:t>
      </w:r>
    </w:p>
    <w:p w:rsidR="00D14577" w:rsidRPr="00F115B5" w:rsidRDefault="00D14577" w:rsidP="00F115B5">
      <w:pPr>
        <w:spacing w:line="360" w:lineRule="auto"/>
        <w:ind w:firstLine="709"/>
        <w:jc w:val="both"/>
        <w:rPr>
          <w:sz w:val="28"/>
          <w:szCs w:val="28"/>
        </w:rPr>
      </w:pPr>
      <w:r w:rsidRPr="00F115B5">
        <w:rPr>
          <w:sz w:val="28"/>
          <w:szCs w:val="28"/>
        </w:rPr>
        <w:t>Такими действиями могут быть изменения некоторых внутренних переменных системы, изменение стандартов или невмешательство в работу системы.</w:t>
      </w:r>
    </w:p>
    <w:p w:rsidR="00D14577" w:rsidRPr="00F115B5" w:rsidRDefault="00D14577" w:rsidP="00F115B5">
      <w:pPr>
        <w:spacing w:line="360" w:lineRule="auto"/>
        <w:ind w:firstLine="709"/>
        <w:jc w:val="both"/>
        <w:rPr>
          <w:i/>
          <w:iCs/>
          <w:sz w:val="28"/>
          <w:szCs w:val="28"/>
          <w:u w:val="single"/>
        </w:rPr>
      </w:pPr>
      <w:r w:rsidRPr="00F115B5">
        <w:rPr>
          <w:i/>
          <w:iCs/>
          <w:sz w:val="28"/>
          <w:szCs w:val="28"/>
          <w:u w:val="single"/>
        </w:rPr>
        <w:t>Поведенческие аспекты контроля.</w:t>
      </w:r>
    </w:p>
    <w:p w:rsidR="00D14577" w:rsidRPr="00F115B5" w:rsidRDefault="00D14577" w:rsidP="00F115B5">
      <w:pPr>
        <w:spacing w:line="360" w:lineRule="auto"/>
        <w:ind w:firstLine="709"/>
        <w:jc w:val="both"/>
        <w:rPr>
          <w:sz w:val="28"/>
          <w:szCs w:val="28"/>
        </w:rPr>
      </w:pPr>
      <w:r w:rsidRPr="00F115B5">
        <w:rPr>
          <w:sz w:val="28"/>
          <w:szCs w:val="28"/>
        </w:rPr>
        <w:t>Люди являются неотъемлемым элементом контроля, как, впрочем, и всех других стадий управления. Поэтому при разработке процедуры контроля менеджер должен принимать во внимание поведение людей.</w:t>
      </w:r>
    </w:p>
    <w:p w:rsidR="00D14577" w:rsidRPr="00F115B5" w:rsidRDefault="00D14577" w:rsidP="00F115B5">
      <w:pPr>
        <w:spacing w:line="360" w:lineRule="auto"/>
        <w:ind w:firstLine="709"/>
        <w:jc w:val="both"/>
        <w:rPr>
          <w:sz w:val="28"/>
          <w:szCs w:val="28"/>
        </w:rPr>
      </w:pPr>
      <w:r w:rsidRPr="00F115B5">
        <w:rPr>
          <w:sz w:val="28"/>
          <w:szCs w:val="28"/>
        </w:rPr>
        <w:t>Конечно, то обстоятельство, что контроль оказывает сильное и непосредственное воздействие на поведение, не должно вызывать никакого удивления. Менеджеры часто намеренно делают процесс контроля нарочито видимым, чтобы оказать воздействие на поведение сотрудников и заставить их направить свои усилия на достижение целей организации.</w:t>
      </w:r>
    </w:p>
    <w:p w:rsidR="00D14577" w:rsidRPr="00F115B5" w:rsidRDefault="00D14577" w:rsidP="00F115B5">
      <w:pPr>
        <w:spacing w:line="360" w:lineRule="auto"/>
        <w:ind w:firstLine="709"/>
        <w:jc w:val="both"/>
        <w:rPr>
          <w:sz w:val="28"/>
          <w:szCs w:val="28"/>
        </w:rPr>
      </w:pPr>
      <w:r w:rsidRPr="00F115B5">
        <w:rPr>
          <w:sz w:val="28"/>
          <w:szCs w:val="28"/>
        </w:rPr>
        <w:t>К сожалению, хотя большинство менеджеров хорошо знают о том, что процесс контроля может быть использован для оказания положительного воздействия на поведение сотрудников, некоторые забывают о возможностях контроля вызывать непреднамеренные срывы в поведении людей. Эти негативные явления часто являются побочными результатами наглядности действия системы контроля.</w:t>
      </w:r>
    </w:p>
    <w:p w:rsidR="00D14577" w:rsidRPr="00F115B5" w:rsidRDefault="00D14577" w:rsidP="00F115B5">
      <w:pPr>
        <w:spacing w:line="360" w:lineRule="auto"/>
        <w:ind w:firstLine="709"/>
        <w:jc w:val="both"/>
        <w:rPr>
          <w:sz w:val="28"/>
          <w:szCs w:val="28"/>
        </w:rPr>
      </w:pPr>
      <w:r w:rsidRPr="00F115B5">
        <w:rPr>
          <w:sz w:val="28"/>
          <w:szCs w:val="28"/>
        </w:rPr>
        <w:t>Контроль часто оказывает сильное влияние на поведение системы. Неудачно спроектированные системы контроля могут сделать поведение работников ориентированным на них, т.е. люди будут стремиться к удовлетворению требований контроля, а не к достижению поставленных целей. Такие воздействия могут также привести к выдаче неверной информации.</w:t>
      </w:r>
    </w:p>
    <w:p w:rsidR="00D14577" w:rsidRPr="00F115B5" w:rsidRDefault="00D14577" w:rsidP="00F115B5">
      <w:pPr>
        <w:spacing w:line="360" w:lineRule="auto"/>
        <w:ind w:firstLine="709"/>
        <w:jc w:val="both"/>
        <w:rPr>
          <w:sz w:val="28"/>
          <w:szCs w:val="28"/>
        </w:rPr>
      </w:pPr>
      <w:r w:rsidRPr="00F115B5">
        <w:rPr>
          <w:sz w:val="28"/>
          <w:szCs w:val="28"/>
        </w:rPr>
        <w:t>Проблем, возникающих вследствие воздействия системы контроля, можно избежать, задавая осмысленные приемлемые стандарты контроля, устанавливая двустороннюю связь, задавая напряженные, но достижимые стандарты контроля, избегая излишнего контроля, а также вознаграждая за достижение заданных стандартов контроля.</w:t>
      </w:r>
    </w:p>
    <w:p w:rsidR="00D14577" w:rsidRPr="00F115B5" w:rsidRDefault="00D14577" w:rsidP="00F115B5">
      <w:pPr>
        <w:spacing w:line="360" w:lineRule="auto"/>
        <w:ind w:firstLine="709"/>
        <w:jc w:val="both"/>
        <w:rPr>
          <w:i/>
          <w:iCs/>
          <w:sz w:val="28"/>
          <w:szCs w:val="28"/>
          <w:u w:val="single"/>
        </w:rPr>
      </w:pPr>
      <w:r w:rsidRPr="00F115B5">
        <w:rPr>
          <w:i/>
          <w:iCs/>
          <w:sz w:val="28"/>
          <w:szCs w:val="28"/>
          <w:u w:val="single"/>
        </w:rPr>
        <w:t>Характеристики эффективного контроля.</w:t>
      </w:r>
    </w:p>
    <w:p w:rsidR="00D14577" w:rsidRPr="00F115B5" w:rsidRDefault="00D14577" w:rsidP="00F115B5">
      <w:pPr>
        <w:spacing w:line="360" w:lineRule="auto"/>
        <w:ind w:firstLine="709"/>
        <w:jc w:val="both"/>
        <w:rPr>
          <w:sz w:val="28"/>
          <w:szCs w:val="28"/>
        </w:rPr>
      </w:pPr>
      <w:r w:rsidRPr="00F115B5">
        <w:rPr>
          <w:sz w:val="28"/>
          <w:szCs w:val="28"/>
        </w:rPr>
        <w:t>Поведение людей, естественно, не единственный фактор, определяющий эффективность контроля. Для того чтобы контроль мог выполнить свою истинную задачу, т.е. обеспечить достижение целей организации, он должен обладать несколькими важными свойствами.</w:t>
      </w:r>
    </w:p>
    <w:p w:rsidR="00D14577" w:rsidRPr="00F115B5" w:rsidRDefault="00D14577" w:rsidP="00F115B5">
      <w:pPr>
        <w:spacing w:line="360" w:lineRule="auto"/>
        <w:ind w:firstLine="709"/>
        <w:jc w:val="both"/>
        <w:rPr>
          <w:sz w:val="28"/>
          <w:szCs w:val="28"/>
        </w:rPr>
      </w:pPr>
      <w:r w:rsidRPr="00F115B5">
        <w:rPr>
          <w:sz w:val="28"/>
          <w:szCs w:val="28"/>
        </w:rPr>
        <w:t>Контроль является эффективным, если он имеет стратегический характер, нацелен на достижение конкретных результатов, своевременен, гибок, прост и экономичен.</w:t>
      </w:r>
    </w:p>
    <w:p w:rsidR="00D14577" w:rsidRPr="00F115B5" w:rsidRDefault="00D14577" w:rsidP="00F115B5">
      <w:pPr>
        <w:spacing w:line="360" w:lineRule="auto"/>
        <w:ind w:firstLine="709"/>
        <w:jc w:val="both"/>
        <w:rPr>
          <w:sz w:val="28"/>
          <w:szCs w:val="28"/>
        </w:rPr>
      </w:pPr>
      <w:r w:rsidRPr="00F115B5">
        <w:rPr>
          <w:sz w:val="28"/>
          <w:szCs w:val="28"/>
        </w:rPr>
        <w:t>Когда организации осуществляют свой бизнес на зарубежных рынках, функция контроля приобретает дополнительную степень сложности.</w:t>
      </w:r>
    </w:p>
    <w:p w:rsidR="00D14577" w:rsidRPr="00F115B5" w:rsidRDefault="00D14577" w:rsidP="00F115B5">
      <w:pPr>
        <w:spacing w:line="360" w:lineRule="auto"/>
        <w:ind w:firstLine="709"/>
        <w:jc w:val="both"/>
        <w:rPr>
          <w:sz w:val="28"/>
          <w:szCs w:val="28"/>
        </w:rPr>
      </w:pPr>
      <w:r w:rsidRPr="00F115B5">
        <w:rPr>
          <w:sz w:val="28"/>
          <w:szCs w:val="28"/>
        </w:rPr>
        <w:t>Контроль на международном масштабе является особенно трудным делом из-за большого числа различных областей деятельности и коммуникационных барьеров. Результативность контроля можно улучшить, если переодически проводить встречи ответственных руководителей в штаб-квартире организации и за границей. Особенно важно не возлагать на иностранных управляющих ответственность за решение тех проблем, которые от них не зависят.</w:t>
      </w:r>
    </w:p>
    <w:p w:rsidR="00D14577" w:rsidRPr="00F115B5" w:rsidRDefault="00D14577" w:rsidP="00F115B5">
      <w:pPr>
        <w:suppressAutoHyphens/>
        <w:spacing w:line="360" w:lineRule="auto"/>
        <w:ind w:firstLine="709"/>
        <w:jc w:val="both"/>
        <w:rPr>
          <w:sz w:val="28"/>
          <w:szCs w:val="28"/>
        </w:rPr>
      </w:pPr>
      <w:r w:rsidRPr="00F115B5">
        <w:rPr>
          <w:sz w:val="28"/>
          <w:szCs w:val="28"/>
        </w:rPr>
        <w:t>Принцип ответственности предприятий за результаты своей финан</w:t>
      </w:r>
      <w:r w:rsidRPr="00F115B5">
        <w:rPr>
          <w:sz w:val="28"/>
          <w:szCs w:val="28"/>
        </w:rPr>
        <w:softHyphen/>
        <w:t>сово - хозяйственной деятельности реализуется в случае образования убытков, неспособности предприятия удовлетворять требования кредито</w:t>
      </w:r>
      <w:r w:rsidRPr="00F115B5">
        <w:rPr>
          <w:sz w:val="28"/>
          <w:szCs w:val="28"/>
        </w:rPr>
        <w:softHyphen/>
        <w:t>ров по оплате товаров (работ, услуг) и обеспечивать финансирование производственного процесса, т.е. при наступлении банкротства предприя</w:t>
      </w:r>
      <w:r w:rsidRPr="00F115B5">
        <w:rPr>
          <w:sz w:val="28"/>
          <w:szCs w:val="28"/>
        </w:rPr>
        <w:softHyphen/>
        <w:t>тия. Это представляется естественным и целесообразным в условиях раз</w:t>
      </w:r>
      <w:r w:rsidRPr="00F115B5">
        <w:rPr>
          <w:sz w:val="28"/>
          <w:szCs w:val="28"/>
        </w:rPr>
        <w:softHyphen/>
        <w:t>витой рыночной экономики, предполагает создание и функционирование отлаженного механизма и процедуры банкротства. Вместе с тем, убыточ</w:t>
      </w:r>
      <w:r w:rsidRPr="00F115B5">
        <w:rPr>
          <w:sz w:val="28"/>
          <w:szCs w:val="28"/>
        </w:rPr>
        <w:softHyphen/>
        <w:t>ность многих предприятий в России обусловлена объективными причи</w:t>
      </w:r>
      <w:r w:rsidRPr="00F115B5">
        <w:rPr>
          <w:sz w:val="28"/>
          <w:szCs w:val="28"/>
        </w:rPr>
        <w:softHyphen/>
        <w:t>нами, а их ликвидация может привести к массовой безработице и серьез</w:t>
      </w:r>
      <w:r w:rsidRPr="00F115B5">
        <w:rPr>
          <w:sz w:val="28"/>
          <w:szCs w:val="28"/>
        </w:rPr>
        <w:softHyphen/>
        <w:t>ным социальным потрясениям. В развитых странах уже выработана си</w:t>
      </w:r>
      <w:r w:rsidRPr="00F115B5">
        <w:rPr>
          <w:sz w:val="28"/>
          <w:szCs w:val="28"/>
        </w:rPr>
        <w:softHyphen/>
        <w:t>стема контроля, диагностики и защиты предприятий от банкротства (если это возможно и необходимо для национальной экономики).</w:t>
      </w:r>
    </w:p>
    <w:p w:rsidR="00D14577" w:rsidRPr="00F115B5" w:rsidRDefault="00D14577" w:rsidP="00F115B5">
      <w:pPr>
        <w:suppressAutoHyphens/>
        <w:spacing w:line="360" w:lineRule="auto"/>
        <w:ind w:firstLine="709"/>
        <w:jc w:val="both"/>
        <w:rPr>
          <w:sz w:val="28"/>
          <w:szCs w:val="28"/>
        </w:rPr>
      </w:pPr>
      <w:r w:rsidRPr="00F115B5">
        <w:rPr>
          <w:sz w:val="28"/>
          <w:szCs w:val="28"/>
        </w:rPr>
        <w:t>Необходимость контроля за финансово - хозяйственной деятель</w:t>
      </w:r>
      <w:r w:rsidRPr="00F115B5">
        <w:rPr>
          <w:sz w:val="28"/>
          <w:szCs w:val="28"/>
        </w:rPr>
        <w:softHyphen/>
        <w:t>ностью предприятия объективно вытекает из сущности финансов как де</w:t>
      </w:r>
      <w:r w:rsidRPr="00F115B5">
        <w:rPr>
          <w:sz w:val="28"/>
          <w:szCs w:val="28"/>
        </w:rPr>
        <w:softHyphen/>
        <w:t>нежных отношений. Финансово - хозяйственная деятельность предприя</w:t>
      </w:r>
      <w:r w:rsidRPr="00F115B5">
        <w:rPr>
          <w:sz w:val="28"/>
          <w:szCs w:val="28"/>
        </w:rPr>
        <w:softHyphen/>
        <w:t>тий связана с формированием и расходованием денежных средств, а сле</w:t>
      </w:r>
      <w:r w:rsidRPr="00F115B5">
        <w:rPr>
          <w:sz w:val="28"/>
          <w:szCs w:val="28"/>
        </w:rPr>
        <w:softHyphen/>
        <w:t>довательно, затрагивает интересы государства, работников предприятия, акционеров и всех возможных контрагентов предприятия.</w:t>
      </w:r>
      <w:r w:rsidR="00617D8C" w:rsidRPr="00F115B5">
        <w:rPr>
          <w:color w:val="333333"/>
          <w:sz w:val="28"/>
          <w:szCs w:val="28"/>
        </w:rPr>
        <w:t xml:space="preserve"> [11, с. 94]</w:t>
      </w:r>
    </w:p>
    <w:p w:rsidR="00870564" w:rsidRPr="00F115B5" w:rsidRDefault="00870564" w:rsidP="00F115B5">
      <w:pPr>
        <w:suppressAutoHyphens/>
        <w:spacing w:line="360" w:lineRule="auto"/>
        <w:ind w:firstLine="709"/>
        <w:jc w:val="both"/>
        <w:rPr>
          <w:sz w:val="28"/>
          <w:szCs w:val="28"/>
        </w:rPr>
      </w:pPr>
    </w:p>
    <w:p w:rsidR="00870564" w:rsidRPr="00F115B5" w:rsidRDefault="00870564" w:rsidP="00F115B5">
      <w:pPr>
        <w:suppressAutoHyphens/>
        <w:spacing w:line="360" w:lineRule="auto"/>
        <w:ind w:firstLine="709"/>
        <w:jc w:val="both"/>
        <w:rPr>
          <w:b/>
          <w:bCs/>
          <w:sz w:val="28"/>
          <w:szCs w:val="28"/>
        </w:rPr>
      </w:pPr>
      <w:r w:rsidRPr="00F115B5">
        <w:rPr>
          <w:b/>
          <w:bCs/>
          <w:sz w:val="28"/>
          <w:szCs w:val="28"/>
        </w:rPr>
        <w:t>2.2. Отличие внешнего аудита от внутреннего контроля</w:t>
      </w:r>
    </w:p>
    <w:p w:rsidR="00870564" w:rsidRPr="00F115B5" w:rsidRDefault="00870564" w:rsidP="00F115B5">
      <w:pPr>
        <w:suppressAutoHyphens/>
        <w:spacing w:line="360" w:lineRule="auto"/>
        <w:ind w:firstLine="709"/>
        <w:jc w:val="both"/>
        <w:rPr>
          <w:sz w:val="28"/>
          <w:szCs w:val="28"/>
        </w:rPr>
      </w:pPr>
    </w:p>
    <w:p w:rsidR="00D14577" w:rsidRPr="00F115B5" w:rsidRDefault="00D14577" w:rsidP="00F115B5">
      <w:pPr>
        <w:suppressAutoHyphens/>
        <w:spacing w:line="360" w:lineRule="auto"/>
        <w:ind w:firstLine="709"/>
        <w:jc w:val="both"/>
        <w:rPr>
          <w:sz w:val="28"/>
          <w:szCs w:val="28"/>
        </w:rPr>
      </w:pPr>
      <w:r w:rsidRPr="00F115B5">
        <w:rPr>
          <w:sz w:val="28"/>
          <w:szCs w:val="28"/>
        </w:rPr>
        <w:t>Контроль проявляется через анализ финансовых показателей дея</w:t>
      </w:r>
      <w:r w:rsidRPr="00F115B5">
        <w:rPr>
          <w:sz w:val="28"/>
          <w:szCs w:val="28"/>
        </w:rPr>
        <w:softHyphen/>
        <w:t>тельности предприятия и меры воздействия различного содержания (например, анализ финансового состояния на предприятии в целях его улучшения, контроль за уплатой налогов в бюджет и применение штраф</w:t>
      </w:r>
      <w:r w:rsidRPr="00F115B5">
        <w:rPr>
          <w:sz w:val="28"/>
          <w:szCs w:val="28"/>
        </w:rPr>
        <w:softHyphen/>
        <w:t>ных санкций, контроль за целевым расходованием предоставленных фи</w:t>
      </w:r>
      <w:r w:rsidRPr="00F115B5">
        <w:rPr>
          <w:sz w:val="28"/>
          <w:szCs w:val="28"/>
        </w:rPr>
        <w:softHyphen/>
        <w:t>нансовых ресурсов и т.д.).</w:t>
      </w:r>
    </w:p>
    <w:p w:rsidR="00D14577" w:rsidRPr="00F115B5" w:rsidRDefault="00D14577" w:rsidP="00F115B5">
      <w:pPr>
        <w:suppressAutoHyphens/>
        <w:spacing w:line="360" w:lineRule="auto"/>
        <w:ind w:firstLine="709"/>
        <w:jc w:val="both"/>
        <w:rPr>
          <w:sz w:val="28"/>
          <w:szCs w:val="28"/>
        </w:rPr>
      </w:pPr>
      <w:r w:rsidRPr="00F115B5">
        <w:rPr>
          <w:sz w:val="28"/>
          <w:szCs w:val="28"/>
        </w:rPr>
        <w:t>Контроль финансово - хозяйственной деятельности предприятий проводят специальные органы. Государственный финансовый контроль осуществляется Контрольно - ревизионным управлением Министерства финансов РФ по отношению к государственным предприятиям. Органы Государственной налоговой службы в пределах своей компетенции про</w:t>
      </w:r>
      <w:r w:rsidRPr="00F115B5">
        <w:rPr>
          <w:sz w:val="28"/>
          <w:szCs w:val="28"/>
        </w:rPr>
        <w:softHyphen/>
        <w:t>водят проверки отдельных сторон финансово - хозяйственной деятель</w:t>
      </w:r>
      <w:r w:rsidRPr="00F115B5">
        <w:rPr>
          <w:sz w:val="28"/>
          <w:szCs w:val="28"/>
        </w:rPr>
        <w:softHyphen/>
        <w:t>ности предприятий независимо от их организационно - правовых форм и форм собственности, контролируют своевременность и полноту уплаты налогов.</w:t>
      </w:r>
    </w:p>
    <w:p w:rsidR="00D14577" w:rsidRPr="00F115B5" w:rsidRDefault="00D14577" w:rsidP="00F115B5">
      <w:pPr>
        <w:suppressAutoHyphens/>
        <w:spacing w:line="360" w:lineRule="auto"/>
        <w:ind w:firstLine="709"/>
        <w:jc w:val="both"/>
        <w:rPr>
          <w:sz w:val="28"/>
          <w:szCs w:val="28"/>
        </w:rPr>
      </w:pPr>
      <w:r w:rsidRPr="00F115B5">
        <w:rPr>
          <w:sz w:val="28"/>
          <w:szCs w:val="28"/>
        </w:rPr>
        <w:t>Независимый вневедомственный финансовый контроль осуществляют аудиторские фирмы. Объектом контроля является деятель</w:t>
      </w:r>
      <w:r w:rsidRPr="00F115B5">
        <w:rPr>
          <w:sz w:val="28"/>
          <w:szCs w:val="28"/>
        </w:rPr>
        <w:softHyphen/>
        <w:t>ность всех экономических субъектов, т.е. предприятий независимо от их органи</w:t>
      </w:r>
      <w:r w:rsidRPr="00F115B5">
        <w:rPr>
          <w:sz w:val="28"/>
          <w:szCs w:val="28"/>
        </w:rPr>
        <w:softHyphen/>
        <w:t>зационно - правовых форм и видов собственности, объединений пред</w:t>
      </w:r>
      <w:r w:rsidRPr="00F115B5">
        <w:rPr>
          <w:sz w:val="28"/>
          <w:szCs w:val="28"/>
        </w:rPr>
        <w:softHyphen/>
        <w:t>приятий - союзов, ассоциаций, концернов, межотраслевых, регио</w:t>
      </w:r>
      <w:r w:rsidRPr="00F115B5">
        <w:rPr>
          <w:sz w:val="28"/>
          <w:szCs w:val="28"/>
        </w:rPr>
        <w:softHyphen/>
        <w:t>нальных и других объединений, а также остальных экономических субъ</w:t>
      </w:r>
      <w:r w:rsidRPr="00F115B5">
        <w:rPr>
          <w:sz w:val="28"/>
          <w:szCs w:val="28"/>
        </w:rPr>
        <w:softHyphen/>
        <w:t>ектов, осу</w:t>
      </w:r>
      <w:r w:rsidRPr="00F115B5">
        <w:rPr>
          <w:sz w:val="28"/>
          <w:szCs w:val="28"/>
        </w:rPr>
        <w:softHyphen/>
        <w:t>ществляющих предпринимательскую деятельность, органов го</w:t>
      </w:r>
      <w:r w:rsidRPr="00F115B5">
        <w:rPr>
          <w:sz w:val="28"/>
          <w:szCs w:val="28"/>
        </w:rPr>
        <w:softHyphen/>
        <w:t>сударствен</w:t>
      </w:r>
      <w:r w:rsidRPr="00F115B5">
        <w:rPr>
          <w:sz w:val="28"/>
          <w:szCs w:val="28"/>
        </w:rPr>
        <w:softHyphen/>
        <w:t>ной власти и управления и органов местного самоуправления.</w:t>
      </w:r>
    </w:p>
    <w:p w:rsidR="00D14577" w:rsidRPr="00F115B5" w:rsidRDefault="00D14577" w:rsidP="00F115B5">
      <w:pPr>
        <w:suppressAutoHyphens/>
        <w:spacing w:line="360" w:lineRule="auto"/>
        <w:ind w:firstLine="709"/>
        <w:jc w:val="both"/>
        <w:rPr>
          <w:sz w:val="28"/>
          <w:szCs w:val="28"/>
        </w:rPr>
      </w:pPr>
      <w:r w:rsidRPr="00F115B5">
        <w:rPr>
          <w:sz w:val="28"/>
          <w:szCs w:val="28"/>
        </w:rPr>
        <w:t>Содержанием аудиторского контроля являются проверки бухгалтер</w:t>
      </w:r>
      <w:r w:rsidRPr="00F115B5">
        <w:rPr>
          <w:sz w:val="28"/>
          <w:szCs w:val="28"/>
        </w:rPr>
        <w:softHyphen/>
        <w:t>ской (финансовой) отчетности, платежно - расчетной документации, дру</w:t>
      </w:r>
      <w:r w:rsidRPr="00F115B5">
        <w:rPr>
          <w:sz w:val="28"/>
          <w:szCs w:val="28"/>
        </w:rPr>
        <w:softHyphen/>
        <w:t>гих финансовых обязательств и требований экономических субъектов. Цель аудиторской деятельности - установление достоверности бухгалтер</w:t>
      </w:r>
      <w:r w:rsidRPr="00F115B5">
        <w:rPr>
          <w:sz w:val="28"/>
          <w:szCs w:val="28"/>
        </w:rPr>
        <w:softHyphen/>
        <w:t>ской (финансовой) отчетности предприятий и соответствия совершенных ими финансовых и хозяйственных операций действующему законода</w:t>
      </w:r>
      <w:r w:rsidRPr="00F115B5">
        <w:rPr>
          <w:sz w:val="28"/>
          <w:szCs w:val="28"/>
        </w:rPr>
        <w:softHyphen/>
        <w:t>тельству.</w:t>
      </w:r>
    </w:p>
    <w:p w:rsidR="00F115B5" w:rsidRDefault="00D14577" w:rsidP="00F115B5">
      <w:pPr>
        <w:suppressAutoHyphens/>
        <w:spacing w:line="360" w:lineRule="auto"/>
        <w:ind w:firstLine="709"/>
        <w:jc w:val="both"/>
        <w:rPr>
          <w:sz w:val="28"/>
          <w:szCs w:val="28"/>
        </w:rPr>
      </w:pPr>
      <w:r w:rsidRPr="00F115B5">
        <w:rPr>
          <w:sz w:val="28"/>
          <w:szCs w:val="28"/>
        </w:rPr>
        <w:t>Результатом проверок аудиторской фирмы становится подтвержде</w:t>
      </w:r>
      <w:r w:rsidRPr="00F115B5">
        <w:rPr>
          <w:sz w:val="28"/>
          <w:szCs w:val="28"/>
        </w:rPr>
        <w:softHyphen/>
        <w:t>ние или неподтверждение реальности данных, содержащихся в отчет</w:t>
      </w:r>
      <w:r w:rsidRPr="00F115B5">
        <w:rPr>
          <w:sz w:val="28"/>
          <w:szCs w:val="28"/>
        </w:rPr>
        <w:softHyphen/>
        <w:t>ности. Если говорить о всестороннем контроле за финансово - хозяй</w:t>
      </w:r>
      <w:r w:rsidRPr="00F115B5">
        <w:rPr>
          <w:sz w:val="28"/>
          <w:szCs w:val="28"/>
        </w:rPr>
        <w:softHyphen/>
        <w:t>ственной деятельностью предприятия, получившем название внутреннего аудита, то он нацелен на предварительную проверку правильности отра</w:t>
      </w:r>
      <w:r w:rsidRPr="00F115B5">
        <w:rPr>
          <w:sz w:val="28"/>
          <w:szCs w:val="28"/>
        </w:rPr>
        <w:softHyphen/>
        <w:t>жения финансовых результатов, полноты и своевременности уплаты на</w:t>
      </w:r>
      <w:r w:rsidRPr="00F115B5">
        <w:rPr>
          <w:sz w:val="28"/>
          <w:szCs w:val="28"/>
        </w:rPr>
        <w:softHyphen/>
        <w:t xml:space="preserve">логов в бюджет, распределение прибыли, выплаты дивидендов и пр. </w:t>
      </w:r>
    </w:p>
    <w:p w:rsidR="00B002E5" w:rsidRPr="00F115B5" w:rsidRDefault="00F115B5" w:rsidP="00F115B5">
      <w:pPr>
        <w:suppressAutoHyphens/>
        <w:spacing w:line="360" w:lineRule="auto"/>
        <w:ind w:firstLine="709"/>
        <w:jc w:val="both"/>
        <w:rPr>
          <w:b/>
          <w:bCs/>
          <w:color w:val="333333"/>
          <w:sz w:val="28"/>
          <w:szCs w:val="28"/>
        </w:rPr>
      </w:pPr>
      <w:r w:rsidRPr="00F115B5">
        <w:rPr>
          <w:sz w:val="28"/>
          <w:szCs w:val="28"/>
        </w:rPr>
        <w:br w:type="page"/>
      </w:r>
      <w:r w:rsidR="00B002E5" w:rsidRPr="00F115B5">
        <w:rPr>
          <w:b/>
          <w:bCs/>
          <w:color w:val="333333"/>
          <w:sz w:val="28"/>
          <w:szCs w:val="28"/>
        </w:rPr>
        <w:t>Заключение</w:t>
      </w:r>
    </w:p>
    <w:p w:rsidR="00F115B5" w:rsidRPr="00F115B5" w:rsidRDefault="00F115B5" w:rsidP="00F115B5">
      <w:pPr>
        <w:suppressAutoHyphens/>
        <w:spacing w:line="360" w:lineRule="auto"/>
        <w:ind w:firstLine="709"/>
        <w:jc w:val="both"/>
        <w:rPr>
          <w:b/>
          <w:bCs/>
          <w:color w:val="333333"/>
        </w:rPr>
      </w:pPr>
    </w:p>
    <w:p w:rsidR="00057FA0" w:rsidRPr="00F115B5" w:rsidRDefault="00B002E5"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Потребители аудиторских услуг традиционно делятся на две категории. К первой относятся опытные и серьезные компании и предприятия, которые определяются с выбором своего аудитора заблаговременно, проводят конкурс или предпочитают получить рекомендацию от коллег по бизнесу.</w:t>
      </w:r>
      <w:r w:rsidRPr="00F115B5">
        <w:rPr>
          <w:rStyle w:val="af0"/>
          <w:color w:val="333333"/>
          <w:sz w:val="28"/>
          <w:szCs w:val="28"/>
        </w:rPr>
        <w:endnoteReference w:id="3"/>
      </w:r>
      <w:r w:rsidRPr="00F115B5">
        <w:rPr>
          <w:color w:val="333333"/>
          <w:sz w:val="28"/>
          <w:szCs w:val="28"/>
        </w:rPr>
        <w:t xml:space="preserve"> </w:t>
      </w:r>
      <w:r w:rsidR="00057FA0" w:rsidRPr="00F115B5">
        <w:rPr>
          <w:color w:val="333333"/>
          <w:sz w:val="28"/>
          <w:szCs w:val="28"/>
        </w:rPr>
        <w:t xml:space="preserve">Другая категория потребителей аудиторских услуг использует так называемый формальный подход, когда выбор аудитора определяется не его именем, рекомендациями или долей рынка, а сравнительно невысокой ценой услуг. Качество такого аудита, как показывает практика, прямо пропорционально затратам аудируемой организации на его проведение. Аудитор для юридических лиц с долей участия государства стал назначаться на конкурсной основе. Еще одна положительная тенденция, оказывающая влияние на структурирование и организацию рынка аудиторских услуг, — ориентация все большего числа российских компаний на зарубежные стандарты деятельности, расширение внешнеэкономической деятельности на равноправных условиях с иностранными компаниями. Следствием этого является эволюция подходов руководителей предприятий к организации управления, отчетности. </w:t>
      </w:r>
    </w:p>
    <w:p w:rsidR="00F115B5" w:rsidRDefault="00057FA0" w:rsidP="00F115B5">
      <w:pPr>
        <w:pStyle w:val="a5"/>
        <w:spacing w:before="0" w:beforeAutospacing="0" w:after="0" w:afterAutospacing="0" w:line="360" w:lineRule="auto"/>
        <w:ind w:firstLine="709"/>
        <w:jc w:val="both"/>
        <w:rPr>
          <w:color w:val="333333"/>
          <w:sz w:val="28"/>
          <w:szCs w:val="28"/>
        </w:rPr>
      </w:pPr>
      <w:r w:rsidRPr="00F115B5">
        <w:rPr>
          <w:color w:val="333333"/>
          <w:sz w:val="28"/>
          <w:szCs w:val="28"/>
        </w:rPr>
        <w:t xml:space="preserve">В России планка требований к качеству предоставления услуг поднимется. На это нацелены меры по внедрению международных стандартов аудита, высоких норм профессиональной этики, возрастание требований к подготовке кадров и роли контроля качества. То есть российский аудит развивается, крепнут его позиции в обществе, профессия приближается к мировым эталонам, тенденция совершенствования необратима. </w:t>
      </w:r>
    </w:p>
    <w:p w:rsidR="00870564" w:rsidRPr="00F115B5" w:rsidRDefault="00F115B5" w:rsidP="00F115B5">
      <w:pPr>
        <w:pStyle w:val="a5"/>
        <w:spacing w:before="0" w:beforeAutospacing="0" w:after="0" w:afterAutospacing="0" w:line="360" w:lineRule="auto"/>
        <w:jc w:val="both"/>
      </w:pPr>
      <w:r>
        <w:br w:type="page"/>
      </w:r>
      <w:r w:rsidR="00870564" w:rsidRPr="00F115B5">
        <w:t>ГЛОССАРИЙ</w:t>
      </w:r>
    </w:p>
    <w:p w:rsidR="00870564" w:rsidRPr="00F115B5" w:rsidRDefault="00870564" w:rsidP="00F115B5">
      <w:pPr>
        <w:spacing w:line="360" w:lineRule="auto"/>
        <w:ind w:firstLine="709"/>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3009"/>
        <w:gridCol w:w="5783"/>
      </w:tblGrid>
      <w:tr w:rsidR="00870564" w:rsidRPr="002F1248" w:rsidTr="002F1248">
        <w:tc>
          <w:tcPr>
            <w:tcW w:w="821" w:type="dxa"/>
            <w:shd w:val="clear" w:color="auto" w:fill="auto"/>
          </w:tcPr>
          <w:p w:rsidR="00870564" w:rsidRPr="002F1248" w:rsidRDefault="00870564" w:rsidP="002F1248">
            <w:pPr>
              <w:jc w:val="both"/>
              <w:rPr>
                <w:b/>
                <w:bCs/>
                <w:sz w:val="20"/>
                <w:szCs w:val="20"/>
              </w:rPr>
            </w:pPr>
            <w:r w:rsidRPr="002F1248">
              <w:rPr>
                <w:b/>
                <w:bCs/>
                <w:sz w:val="20"/>
                <w:szCs w:val="20"/>
              </w:rPr>
              <w:t>№ п/п</w:t>
            </w:r>
          </w:p>
        </w:tc>
        <w:tc>
          <w:tcPr>
            <w:tcW w:w="3121" w:type="dxa"/>
            <w:shd w:val="clear" w:color="auto" w:fill="auto"/>
          </w:tcPr>
          <w:p w:rsidR="00870564" w:rsidRPr="002F1248" w:rsidRDefault="00870564" w:rsidP="002F1248">
            <w:pPr>
              <w:jc w:val="both"/>
              <w:rPr>
                <w:b/>
                <w:bCs/>
                <w:sz w:val="20"/>
                <w:szCs w:val="20"/>
              </w:rPr>
            </w:pPr>
            <w:r w:rsidRPr="002F1248">
              <w:rPr>
                <w:b/>
                <w:bCs/>
                <w:sz w:val="20"/>
                <w:szCs w:val="20"/>
              </w:rPr>
              <w:t>Новое понятие</w:t>
            </w:r>
          </w:p>
        </w:tc>
        <w:tc>
          <w:tcPr>
            <w:tcW w:w="6372" w:type="dxa"/>
            <w:shd w:val="clear" w:color="auto" w:fill="auto"/>
          </w:tcPr>
          <w:p w:rsidR="00870564" w:rsidRPr="002F1248" w:rsidRDefault="00870564" w:rsidP="002F1248">
            <w:pPr>
              <w:jc w:val="both"/>
              <w:rPr>
                <w:b/>
                <w:bCs/>
                <w:sz w:val="20"/>
                <w:szCs w:val="20"/>
              </w:rPr>
            </w:pPr>
            <w:r w:rsidRPr="002F1248">
              <w:rPr>
                <w:b/>
                <w:bCs/>
                <w:sz w:val="20"/>
                <w:szCs w:val="20"/>
              </w:rPr>
              <w:t xml:space="preserve">Содержание </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1</w:t>
            </w:r>
          </w:p>
        </w:tc>
        <w:tc>
          <w:tcPr>
            <w:tcW w:w="3121" w:type="dxa"/>
            <w:shd w:val="clear" w:color="auto" w:fill="auto"/>
          </w:tcPr>
          <w:p w:rsidR="00870564" w:rsidRPr="002F1248" w:rsidRDefault="00870564" w:rsidP="002F1248">
            <w:pPr>
              <w:jc w:val="both"/>
              <w:rPr>
                <w:sz w:val="20"/>
                <w:szCs w:val="20"/>
              </w:rPr>
            </w:pPr>
            <w:r w:rsidRPr="002F1248">
              <w:rPr>
                <w:sz w:val="20"/>
                <w:szCs w:val="20"/>
              </w:rPr>
              <w:t>Аудит</w:t>
            </w:r>
          </w:p>
        </w:tc>
        <w:tc>
          <w:tcPr>
            <w:tcW w:w="6372" w:type="dxa"/>
            <w:shd w:val="clear" w:color="auto" w:fill="auto"/>
          </w:tcPr>
          <w:p w:rsidR="00870564" w:rsidRPr="002F1248" w:rsidRDefault="00870564" w:rsidP="002F1248">
            <w:pPr>
              <w:pStyle w:val="af6"/>
              <w:ind w:right="0"/>
              <w:rPr>
                <w:rFonts w:ascii="Times New Roman" w:hAnsi="Times New Roman" w:cs="Times New Roman"/>
              </w:rPr>
            </w:pPr>
            <w:r w:rsidRPr="002F1248">
              <w:rPr>
                <w:rFonts w:ascii="Times New Roman" w:hAnsi="Times New Roman" w:cs="Times New Roman"/>
              </w:rPr>
              <w:t xml:space="preserve">проверка годовой отчетности (annual accounts) организации. Внешний аудит (external audit) проводится квалифицированным бухгалтером-ревизором (accountant) с целью получить представление о достоверности отчетов. Законы о компаниях требуют, чтобы компании назначали аудитора (auditor), который должен определить степень достоверности и правдивости информации, содержащейся в годовой отчетности, и ее соответствие требованиям законов о компаниях. Для выполнения своих обязанностей аудитору необходимо проверять внутреннюю бухгалтерию компании, ее активы, бухгалтерские проводки и т.д. </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2</w:t>
            </w:r>
          </w:p>
        </w:tc>
        <w:tc>
          <w:tcPr>
            <w:tcW w:w="3121" w:type="dxa"/>
            <w:shd w:val="clear" w:color="auto" w:fill="auto"/>
          </w:tcPr>
          <w:p w:rsidR="00870564" w:rsidRPr="002F1248" w:rsidRDefault="00870564" w:rsidP="002F1248">
            <w:pPr>
              <w:jc w:val="both"/>
              <w:rPr>
                <w:sz w:val="20"/>
                <w:szCs w:val="20"/>
              </w:rPr>
            </w:pPr>
            <w:r w:rsidRPr="002F1248">
              <w:rPr>
                <w:sz w:val="20"/>
                <w:szCs w:val="20"/>
              </w:rPr>
              <w:t>Бухгалтерский учет</w:t>
            </w:r>
          </w:p>
        </w:tc>
        <w:tc>
          <w:tcPr>
            <w:tcW w:w="6372" w:type="dxa"/>
            <w:shd w:val="clear" w:color="auto" w:fill="auto"/>
          </w:tcPr>
          <w:p w:rsidR="00870564" w:rsidRPr="002F1248" w:rsidRDefault="00870564" w:rsidP="002F1248">
            <w:pPr>
              <w:pStyle w:val="af6"/>
              <w:ind w:right="0"/>
              <w:rPr>
                <w:rFonts w:ascii="Times New Roman" w:hAnsi="Times New Roman" w:cs="Times New Roman"/>
              </w:rPr>
            </w:pPr>
            <w:r w:rsidRPr="002F1248">
              <w:rPr>
                <w:rFonts w:ascii="Times New Roman" w:hAnsi="Times New Roman" w:cs="Times New Roman"/>
              </w:rPr>
              <w:t xml:space="preserve">производимое на основе хозяйственной документации сплошное, непрерывное и взаимосвязанное отражение хозяйственной деятельности предприятия в стоимостном выражении. Предметом бухгалтерского учета являются хозяйственные средства предприятия, выраженные в денежной форме, источники их образования и хозяйственные процессы. Б.у. осуществляет функции анализа, управления и контроля за хозяйственной деятельностью. </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3</w:t>
            </w:r>
          </w:p>
        </w:tc>
        <w:tc>
          <w:tcPr>
            <w:tcW w:w="3121" w:type="dxa"/>
            <w:shd w:val="clear" w:color="auto" w:fill="auto"/>
          </w:tcPr>
          <w:p w:rsidR="00870564" w:rsidRPr="002F1248" w:rsidRDefault="00870564" w:rsidP="002F1248">
            <w:pPr>
              <w:jc w:val="both"/>
              <w:rPr>
                <w:sz w:val="20"/>
                <w:szCs w:val="20"/>
              </w:rPr>
            </w:pPr>
            <w:r w:rsidRPr="002F1248">
              <w:rPr>
                <w:sz w:val="20"/>
                <w:szCs w:val="20"/>
              </w:rPr>
              <w:t>Затраты на производство</w:t>
            </w:r>
          </w:p>
        </w:tc>
        <w:tc>
          <w:tcPr>
            <w:tcW w:w="6372" w:type="dxa"/>
            <w:shd w:val="clear" w:color="auto" w:fill="auto"/>
          </w:tcPr>
          <w:p w:rsidR="00870564" w:rsidRPr="002F1248" w:rsidRDefault="00870564" w:rsidP="002F1248">
            <w:pPr>
              <w:autoSpaceDE w:val="0"/>
              <w:autoSpaceDN w:val="0"/>
              <w:adjustRightInd w:val="0"/>
              <w:jc w:val="both"/>
              <w:rPr>
                <w:sz w:val="20"/>
                <w:szCs w:val="20"/>
              </w:rPr>
            </w:pPr>
            <w:r w:rsidRPr="002F1248">
              <w:rPr>
                <w:sz w:val="20"/>
                <w:szCs w:val="20"/>
              </w:rPr>
              <w:t>часть расходов организации, связанных с производством продукции, выполнением работ и оказанием услуг, т.е. с обычными видами деятельности.</w:t>
            </w:r>
          </w:p>
          <w:p w:rsidR="00870564" w:rsidRPr="002F1248" w:rsidRDefault="00870564" w:rsidP="002F1248">
            <w:pPr>
              <w:jc w:val="both"/>
              <w:rPr>
                <w:sz w:val="20"/>
                <w:szCs w:val="20"/>
              </w:rPr>
            </w:pPr>
            <w:r w:rsidRPr="002F1248">
              <w:rPr>
                <w:sz w:val="20"/>
                <w:szCs w:val="20"/>
              </w:rPr>
              <w:t>Состав затрат на производство формируют прямые расходы, связанные непосредственно с выпуском продукции, выполнением работ и оказанием услуг, а также расходы вспомогательных производств, косвенные расходы, связанные с управлением и обслуживанием основного производства, и потери от брака</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4</w:t>
            </w:r>
          </w:p>
        </w:tc>
        <w:tc>
          <w:tcPr>
            <w:tcW w:w="3121" w:type="dxa"/>
            <w:shd w:val="clear" w:color="auto" w:fill="auto"/>
          </w:tcPr>
          <w:p w:rsidR="00870564" w:rsidRPr="002F1248" w:rsidRDefault="00870564" w:rsidP="002F1248">
            <w:pPr>
              <w:jc w:val="both"/>
              <w:rPr>
                <w:sz w:val="20"/>
                <w:szCs w:val="20"/>
              </w:rPr>
            </w:pPr>
            <w:r w:rsidRPr="002F1248">
              <w:rPr>
                <w:sz w:val="20"/>
                <w:szCs w:val="20"/>
              </w:rPr>
              <w:t xml:space="preserve">Калькулирование </w:t>
            </w:r>
          </w:p>
        </w:tc>
        <w:tc>
          <w:tcPr>
            <w:tcW w:w="6372" w:type="dxa"/>
            <w:shd w:val="clear" w:color="auto" w:fill="auto"/>
          </w:tcPr>
          <w:p w:rsidR="00870564" w:rsidRPr="002F1248" w:rsidRDefault="00870564" w:rsidP="002F1248">
            <w:pPr>
              <w:jc w:val="both"/>
              <w:rPr>
                <w:sz w:val="20"/>
                <w:szCs w:val="20"/>
              </w:rPr>
            </w:pPr>
            <w:r w:rsidRPr="002F1248">
              <w:rPr>
                <w:sz w:val="20"/>
                <w:szCs w:val="20"/>
              </w:rPr>
              <w:t>исчисление себестоимости единицы продукции или выполненных работ</w:t>
            </w:r>
          </w:p>
          <w:p w:rsidR="00870564" w:rsidRPr="002F1248" w:rsidRDefault="00870564" w:rsidP="002F1248">
            <w:pPr>
              <w:jc w:val="both"/>
              <w:rPr>
                <w:sz w:val="20"/>
                <w:szCs w:val="20"/>
              </w:rPr>
            </w:pP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5</w:t>
            </w:r>
          </w:p>
        </w:tc>
        <w:tc>
          <w:tcPr>
            <w:tcW w:w="3121" w:type="dxa"/>
            <w:shd w:val="clear" w:color="auto" w:fill="auto"/>
          </w:tcPr>
          <w:p w:rsidR="00870564" w:rsidRPr="002F1248" w:rsidRDefault="00870564" w:rsidP="002F1248">
            <w:pPr>
              <w:jc w:val="both"/>
              <w:rPr>
                <w:color w:val="000000"/>
                <w:spacing w:val="-7"/>
                <w:sz w:val="20"/>
                <w:szCs w:val="20"/>
              </w:rPr>
            </w:pPr>
            <w:r w:rsidRPr="002F1248">
              <w:rPr>
                <w:color w:val="000000"/>
                <w:spacing w:val="-7"/>
                <w:sz w:val="20"/>
                <w:szCs w:val="20"/>
              </w:rPr>
              <w:t>Калькуляция</w:t>
            </w:r>
          </w:p>
        </w:tc>
        <w:tc>
          <w:tcPr>
            <w:tcW w:w="6372" w:type="dxa"/>
            <w:shd w:val="clear" w:color="auto" w:fill="auto"/>
          </w:tcPr>
          <w:p w:rsidR="00870564" w:rsidRPr="002F1248" w:rsidRDefault="00870564" w:rsidP="002F1248">
            <w:pPr>
              <w:autoSpaceDE w:val="0"/>
              <w:autoSpaceDN w:val="0"/>
              <w:adjustRightInd w:val="0"/>
              <w:jc w:val="both"/>
              <w:rPr>
                <w:sz w:val="20"/>
                <w:szCs w:val="20"/>
              </w:rPr>
            </w:pPr>
            <w:r w:rsidRPr="002F1248">
              <w:rPr>
                <w:sz w:val="20"/>
                <w:szCs w:val="20"/>
              </w:rPr>
              <w:t xml:space="preserve">представленный в форме таблицы бухгалтерский расчет затрат, расходов на производство и сбыт изделия или партии изделий, а также на осуществление работ и услуг в денежном выражении. </w:t>
            </w:r>
            <w:r w:rsidRPr="002F1248">
              <w:rPr>
                <w:color w:val="000000"/>
                <w:spacing w:val="-7"/>
                <w:sz w:val="20"/>
                <w:szCs w:val="20"/>
              </w:rPr>
              <w:t>Калькуляция</w:t>
            </w:r>
            <w:r w:rsidRPr="002F1248">
              <w:rPr>
                <w:sz w:val="20"/>
                <w:szCs w:val="20"/>
              </w:rPr>
              <w:t xml:space="preserve"> дает возможность определить фактическую или плановую себестоимость объекта или изделия и является основой для их оценки</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6</w:t>
            </w:r>
          </w:p>
        </w:tc>
        <w:tc>
          <w:tcPr>
            <w:tcW w:w="3121" w:type="dxa"/>
            <w:shd w:val="clear" w:color="auto" w:fill="auto"/>
          </w:tcPr>
          <w:p w:rsidR="00870564" w:rsidRPr="002F1248" w:rsidRDefault="00870564" w:rsidP="002F1248">
            <w:pPr>
              <w:jc w:val="both"/>
              <w:rPr>
                <w:sz w:val="20"/>
                <w:szCs w:val="20"/>
              </w:rPr>
            </w:pPr>
            <w:r w:rsidRPr="002F1248">
              <w:rPr>
                <w:sz w:val="20"/>
                <w:szCs w:val="20"/>
              </w:rPr>
              <w:t xml:space="preserve">Методика </w:t>
            </w:r>
          </w:p>
        </w:tc>
        <w:tc>
          <w:tcPr>
            <w:tcW w:w="6372" w:type="dxa"/>
            <w:shd w:val="clear" w:color="auto" w:fill="auto"/>
          </w:tcPr>
          <w:p w:rsidR="00870564" w:rsidRPr="002F1248" w:rsidRDefault="00870564" w:rsidP="002F1248">
            <w:pPr>
              <w:jc w:val="both"/>
              <w:rPr>
                <w:sz w:val="20"/>
                <w:szCs w:val="20"/>
              </w:rPr>
            </w:pPr>
            <w:r w:rsidRPr="002F1248">
              <w:rPr>
                <w:sz w:val="20"/>
                <w:szCs w:val="20"/>
              </w:rPr>
              <w:t>конкретизация метода, доведение его до инструкции, алгоритма, четкого описания способа существования</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7</w:t>
            </w:r>
          </w:p>
        </w:tc>
        <w:tc>
          <w:tcPr>
            <w:tcW w:w="3121" w:type="dxa"/>
            <w:shd w:val="clear" w:color="auto" w:fill="auto"/>
          </w:tcPr>
          <w:p w:rsidR="00870564" w:rsidRPr="002F1248" w:rsidRDefault="00870564" w:rsidP="002F1248">
            <w:pPr>
              <w:jc w:val="both"/>
              <w:rPr>
                <w:sz w:val="20"/>
                <w:szCs w:val="20"/>
              </w:rPr>
            </w:pPr>
            <w:r w:rsidRPr="002F1248">
              <w:rPr>
                <w:sz w:val="20"/>
                <w:szCs w:val="20"/>
              </w:rPr>
              <w:t>Общепроизводственные расходы</w:t>
            </w:r>
          </w:p>
        </w:tc>
        <w:tc>
          <w:tcPr>
            <w:tcW w:w="6372" w:type="dxa"/>
            <w:shd w:val="clear" w:color="auto" w:fill="auto"/>
          </w:tcPr>
          <w:p w:rsidR="00870564" w:rsidRPr="002F1248" w:rsidRDefault="00870564" w:rsidP="002F1248">
            <w:pPr>
              <w:jc w:val="both"/>
              <w:rPr>
                <w:sz w:val="20"/>
                <w:szCs w:val="20"/>
              </w:rPr>
            </w:pPr>
            <w:r w:rsidRPr="002F1248">
              <w:rPr>
                <w:sz w:val="20"/>
                <w:szCs w:val="20"/>
              </w:rPr>
              <w:t>затраты на общее обслуживание и организацию производства и управление производственным предприятием в целом. Являются составной частью калькуляции расходов на производство продукции</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8</w:t>
            </w:r>
          </w:p>
        </w:tc>
        <w:tc>
          <w:tcPr>
            <w:tcW w:w="3121" w:type="dxa"/>
            <w:shd w:val="clear" w:color="auto" w:fill="auto"/>
          </w:tcPr>
          <w:p w:rsidR="00870564" w:rsidRPr="002F1248" w:rsidRDefault="00870564" w:rsidP="002F1248">
            <w:pPr>
              <w:jc w:val="both"/>
              <w:rPr>
                <w:sz w:val="20"/>
                <w:szCs w:val="20"/>
              </w:rPr>
            </w:pPr>
            <w:r w:rsidRPr="002F1248">
              <w:rPr>
                <w:sz w:val="20"/>
                <w:szCs w:val="20"/>
              </w:rPr>
              <w:t xml:space="preserve">Объекты бухгалтерского учета </w:t>
            </w:r>
          </w:p>
        </w:tc>
        <w:tc>
          <w:tcPr>
            <w:tcW w:w="6372" w:type="dxa"/>
            <w:shd w:val="clear" w:color="auto" w:fill="auto"/>
          </w:tcPr>
          <w:p w:rsidR="00870564" w:rsidRPr="002F1248" w:rsidRDefault="00870564" w:rsidP="002F1248">
            <w:pPr>
              <w:autoSpaceDE w:val="0"/>
              <w:autoSpaceDN w:val="0"/>
              <w:adjustRightInd w:val="0"/>
              <w:jc w:val="both"/>
              <w:rPr>
                <w:sz w:val="20"/>
                <w:szCs w:val="20"/>
              </w:rPr>
            </w:pPr>
            <w:r w:rsidRPr="002F1248">
              <w:rPr>
                <w:sz w:val="20"/>
                <w:szCs w:val="20"/>
              </w:rPr>
              <w:t>имущество организаций, их обязательства и хозяйственные операции, осуществляемые организациями в процессе их деятельности.</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9</w:t>
            </w:r>
          </w:p>
        </w:tc>
        <w:tc>
          <w:tcPr>
            <w:tcW w:w="3121" w:type="dxa"/>
            <w:shd w:val="clear" w:color="auto" w:fill="auto"/>
          </w:tcPr>
          <w:p w:rsidR="00870564" w:rsidRPr="002F1248" w:rsidRDefault="00870564" w:rsidP="002F1248">
            <w:pPr>
              <w:jc w:val="both"/>
              <w:rPr>
                <w:sz w:val="20"/>
                <w:szCs w:val="20"/>
              </w:rPr>
            </w:pPr>
            <w:r w:rsidRPr="002F1248">
              <w:rPr>
                <w:sz w:val="20"/>
                <w:szCs w:val="20"/>
              </w:rPr>
              <w:t>Себестоимость</w:t>
            </w:r>
          </w:p>
        </w:tc>
        <w:tc>
          <w:tcPr>
            <w:tcW w:w="6372" w:type="dxa"/>
            <w:shd w:val="clear" w:color="auto" w:fill="auto"/>
          </w:tcPr>
          <w:p w:rsidR="00870564" w:rsidRPr="002F1248" w:rsidRDefault="00870564" w:rsidP="002F1248">
            <w:pPr>
              <w:jc w:val="both"/>
              <w:rPr>
                <w:sz w:val="20"/>
                <w:szCs w:val="20"/>
              </w:rPr>
            </w:pPr>
            <w:r w:rsidRPr="002F1248">
              <w:rPr>
                <w:sz w:val="20"/>
                <w:szCs w:val="20"/>
              </w:rPr>
              <w:t>совокупность затрат живого и овеществленного труда</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10</w:t>
            </w:r>
          </w:p>
        </w:tc>
        <w:tc>
          <w:tcPr>
            <w:tcW w:w="3121" w:type="dxa"/>
            <w:shd w:val="clear" w:color="auto" w:fill="auto"/>
          </w:tcPr>
          <w:p w:rsidR="00870564" w:rsidRPr="002F1248" w:rsidRDefault="00870564" w:rsidP="002F1248">
            <w:pPr>
              <w:jc w:val="both"/>
              <w:rPr>
                <w:sz w:val="20"/>
                <w:szCs w:val="20"/>
              </w:rPr>
            </w:pPr>
            <w:r w:rsidRPr="002F1248">
              <w:rPr>
                <w:color w:val="000000"/>
                <w:spacing w:val="1"/>
                <w:sz w:val="20"/>
                <w:szCs w:val="20"/>
              </w:rPr>
              <w:t>Себестоимость продукции</w:t>
            </w:r>
          </w:p>
        </w:tc>
        <w:tc>
          <w:tcPr>
            <w:tcW w:w="6372" w:type="dxa"/>
            <w:shd w:val="clear" w:color="auto" w:fill="auto"/>
          </w:tcPr>
          <w:p w:rsidR="00870564" w:rsidRPr="002F1248" w:rsidRDefault="00870564" w:rsidP="002F1248">
            <w:pPr>
              <w:jc w:val="both"/>
              <w:rPr>
                <w:sz w:val="20"/>
                <w:szCs w:val="20"/>
              </w:rPr>
            </w:pPr>
            <w:r w:rsidRPr="002F1248">
              <w:rPr>
                <w:color w:val="000000"/>
                <w:spacing w:val="1"/>
                <w:sz w:val="20"/>
                <w:szCs w:val="20"/>
              </w:rPr>
              <w:t>выраженные в денежной форме за</w:t>
            </w:r>
            <w:r w:rsidRPr="002F1248">
              <w:rPr>
                <w:color w:val="000000"/>
                <w:spacing w:val="2"/>
                <w:sz w:val="20"/>
                <w:szCs w:val="20"/>
              </w:rPr>
              <w:t>траты на ее производство и реализацию</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11</w:t>
            </w:r>
          </w:p>
        </w:tc>
        <w:tc>
          <w:tcPr>
            <w:tcW w:w="3121" w:type="dxa"/>
            <w:shd w:val="clear" w:color="auto" w:fill="auto"/>
          </w:tcPr>
          <w:p w:rsidR="00870564" w:rsidRPr="002F1248" w:rsidRDefault="00870564" w:rsidP="002F1248">
            <w:pPr>
              <w:jc w:val="both"/>
              <w:rPr>
                <w:color w:val="000000"/>
                <w:spacing w:val="1"/>
                <w:sz w:val="20"/>
                <w:szCs w:val="20"/>
              </w:rPr>
            </w:pPr>
            <w:r w:rsidRPr="002F1248">
              <w:rPr>
                <w:color w:val="000000"/>
                <w:spacing w:val="1"/>
                <w:sz w:val="20"/>
                <w:szCs w:val="20"/>
              </w:rPr>
              <w:t>Учетная политика организации</w:t>
            </w:r>
          </w:p>
        </w:tc>
        <w:tc>
          <w:tcPr>
            <w:tcW w:w="6372" w:type="dxa"/>
            <w:shd w:val="clear" w:color="auto" w:fill="auto"/>
          </w:tcPr>
          <w:p w:rsidR="00870564" w:rsidRPr="002F1248" w:rsidRDefault="00870564" w:rsidP="002F1248">
            <w:pPr>
              <w:autoSpaceDE w:val="0"/>
              <w:autoSpaceDN w:val="0"/>
              <w:adjustRightInd w:val="0"/>
              <w:jc w:val="both"/>
              <w:rPr>
                <w:sz w:val="20"/>
                <w:szCs w:val="20"/>
              </w:rPr>
            </w:pPr>
            <w:r w:rsidRPr="002F1248">
              <w:rPr>
                <w:sz w:val="20"/>
                <w:szCs w:val="20"/>
              </w:rPr>
              <w:t>принятая организацией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p>
          <w:p w:rsidR="00870564" w:rsidRPr="002F1248" w:rsidRDefault="00870564" w:rsidP="002F1248">
            <w:pPr>
              <w:jc w:val="both"/>
              <w:rPr>
                <w:color w:val="000000"/>
                <w:spacing w:val="1"/>
                <w:sz w:val="20"/>
                <w:szCs w:val="20"/>
              </w:rPr>
            </w:pPr>
            <w:r w:rsidRPr="002F1248">
              <w:rPr>
                <w:sz w:val="20"/>
                <w:szCs w:val="20"/>
              </w:rPr>
              <w:t>Учетная политика организации формируется главным бухгалтером (бухгалтером) организации и утверждается руководителем организации.</w:t>
            </w:r>
          </w:p>
        </w:tc>
      </w:tr>
      <w:tr w:rsidR="00870564" w:rsidRPr="002F1248" w:rsidTr="002F1248">
        <w:tc>
          <w:tcPr>
            <w:tcW w:w="821" w:type="dxa"/>
            <w:shd w:val="clear" w:color="auto" w:fill="auto"/>
          </w:tcPr>
          <w:p w:rsidR="00870564" w:rsidRPr="002F1248" w:rsidRDefault="00870564" w:rsidP="002F1248">
            <w:pPr>
              <w:jc w:val="both"/>
              <w:rPr>
                <w:sz w:val="20"/>
                <w:szCs w:val="20"/>
              </w:rPr>
            </w:pPr>
            <w:r w:rsidRPr="002F1248">
              <w:rPr>
                <w:sz w:val="20"/>
                <w:szCs w:val="20"/>
              </w:rPr>
              <w:t>12</w:t>
            </w:r>
          </w:p>
        </w:tc>
        <w:tc>
          <w:tcPr>
            <w:tcW w:w="3121" w:type="dxa"/>
            <w:shd w:val="clear" w:color="auto" w:fill="auto"/>
          </w:tcPr>
          <w:p w:rsidR="00870564" w:rsidRPr="002F1248" w:rsidRDefault="00870564" w:rsidP="002F1248">
            <w:pPr>
              <w:jc w:val="both"/>
              <w:rPr>
                <w:sz w:val="20"/>
                <w:szCs w:val="20"/>
              </w:rPr>
            </w:pPr>
            <w:r w:rsidRPr="002F1248">
              <w:rPr>
                <w:sz w:val="20"/>
                <w:szCs w:val="20"/>
              </w:rPr>
              <w:t>Финансовый контроль</w:t>
            </w:r>
          </w:p>
        </w:tc>
        <w:tc>
          <w:tcPr>
            <w:tcW w:w="6372" w:type="dxa"/>
            <w:shd w:val="clear" w:color="auto" w:fill="auto"/>
          </w:tcPr>
          <w:p w:rsidR="00870564" w:rsidRPr="002F1248" w:rsidRDefault="00870564" w:rsidP="002F1248">
            <w:pPr>
              <w:autoSpaceDE w:val="0"/>
              <w:autoSpaceDN w:val="0"/>
              <w:adjustRightInd w:val="0"/>
              <w:jc w:val="both"/>
              <w:rPr>
                <w:sz w:val="20"/>
                <w:szCs w:val="20"/>
              </w:rPr>
            </w:pPr>
            <w:r w:rsidRPr="002F1248">
              <w:rPr>
                <w:sz w:val="20"/>
                <w:szCs w:val="20"/>
              </w:rPr>
              <w:t>В РФ контроль рублем на всех стадиях распределения и перераспределения валового внутреннего продукта и национального дохода, за всей хозяйственной деятельностью предприятий и организаций. Ф. к. осуществляется путем финансового воздействия, т.е. с помощью различных стимулов, льгот и санкций, а также путем использования финансовых показателей, таких, как достаточность тех или иных средств, ликвидность, платежеспособность, оборачиваемость, рентабельность, структура капитала и др.</w:t>
            </w:r>
          </w:p>
        </w:tc>
      </w:tr>
    </w:tbl>
    <w:p w:rsidR="00F115B5" w:rsidRDefault="00F115B5" w:rsidP="00F115B5">
      <w:pPr>
        <w:tabs>
          <w:tab w:val="left" w:pos="2805"/>
        </w:tabs>
        <w:jc w:val="both"/>
        <w:rPr>
          <w:b/>
          <w:bCs/>
          <w:sz w:val="28"/>
          <w:szCs w:val="28"/>
        </w:rPr>
      </w:pPr>
    </w:p>
    <w:p w:rsidR="00870564" w:rsidRPr="00F115B5" w:rsidRDefault="00F115B5" w:rsidP="00F115B5">
      <w:pPr>
        <w:tabs>
          <w:tab w:val="left" w:pos="360"/>
          <w:tab w:val="left" w:pos="2805"/>
        </w:tabs>
        <w:spacing w:line="360" w:lineRule="auto"/>
        <w:jc w:val="both"/>
        <w:rPr>
          <w:b/>
          <w:bCs/>
          <w:sz w:val="28"/>
          <w:szCs w:val="28"/>
        </w:rPr>
      </w:pPr>
      <w:r>
        <w:rPr>
          <w:b/>
          <w:bCs/>
          <w:sz w:val="28"/>
          <w:szCs w:val="28"/>
        </w:rPr>
        <w:br w:type="page"/>
      </w:r>
      <w:r w:rsidR="00870564" w:rsidRPr="00F115B5">
        <w:rPr>
          <w:b/>
          <w:bCs/>
          <w:sz w:val="28"/>
          <w:szCs w:val="28"/>
        </w:rPr>
        <w:t>Список используемых источников</w:t>
      </w:r>
    </w:p>
    <w:p w:rsidR="00870564" w:rsidRPr="00F115B5" w:rsidRDefault="00870564" w:rsidP="00F115B5">
      <w:pPr>
        <w:tabs>
          <w:tab w:val="left" w:pos="360"/>
          <w:tab w:val="left" w:pos="2805"/>
        </w:tabs>
        <w:spacing w:line="360" w:lineRule="auto"/>
        <w:jc w:val="both"/>
        <w:rPr>
          <w:sz w:val="28"/>
          <w:szCs w:val="28"/>
        </w:rPr>
      </w:pPr>
    </w:p>
    <w:p w:rsidR="00870564" w:rsidRPr="00F115B5" w:rsidRDefault="00870564" w:rsidP="00F115B5">
      <w:pPr>
        <w:pStyle w:val="a8"/>
        <w:numPr>
          <w:ilvl w:val="0"/>
          <w:numId w:val="14"/>
        </w:numPr>
        <w:tabs>
          <w:tab w:val="left" w:pos="360"/>
        </w:tabs>
        <w:spacing w:line="360" w:lineRule="auto"/>
        <w:ind w:left="0" w:firstLine="0"/>
        <w:jc w:val="both"/>
        <w:rPr>
          <w:rStyle w:val="af2"/>
          <w:sz w:val="28"/>
          <w:szCs w:val="28"/>
        </w:rPr>
      </w:pPr>
      <w:r w:rsidRPr="00F115B5">
        <w:rPr>
          <w:rStyle w:val="af2"/>
          <w:sz w:val="28"/>
          <w:szCs w:val="28"/>
        </w:rPr>
        <w:t>Федеральный закон от 7 августа 2001 г. N 119-ФЗ</w:t>
      </w:r>
      <w:r w:rsidR="00F115B5">
        <w:rPr>
          <w:rStyle w:val="af2"/>
          <w:sz w:val="28"/>
          <w:szCs w:val="28"/>
        </w:rPr>
        <w:t xml:space="preserve"> </w:t>
      </w:r>
      <w:r w:rsidRPr="00F115B5">
        <w:rPr>
          <w:rStyle w:val="af2"/>
          <w:sz w:val="28"/>
          <w:szCs w:val="28"/>
        </w:rPr>
        <w:t>"Об аудиторской деятельности" (в ред. от 3 ноября 2006 г.)</w:t>
      </w:r>
    </w:p>
    <w:p w:rsidR="00870564" w:rsidRPr="00F115B5" w:rsidRDefault="00870564" w:rsidP="00F115B5">
      <w:pPr>
        <w:pStyle w:val="a8"/>
        <w:numPr>
          <w:ilvl w:val="0"/>
          <w:numId w:val="14"/>
        </w:numPr>
        <w:tabs>
          <w:tab w:val="left" w:pos="360"/>
        </w:tabs>
        <w:spacing w:line="360" w:lineRule="auto"/>
        <w:ind w:left="0" w:firstLine="0"/>
        <w:jc w:val="both"/>
        <w:rPr>
          <w:rStyle w:val="a4"/>
          <w:sz w:val="28"/>
          <w:szCs w:val="28"/>
        </w:rPr>
      </w:pPr>
      <w:r w:rsidRPr="00F115B5">
        <w:rPr>
          <w:rStyle w:val="a4"/>
          <w:sz w:val="28"/>
          <w:szCs w:val="28"/>
        </w:rPr>
        <w:t>Кодекс этики аудиторов России (одобрен Советом по аудиторской деятельности при Минфине РФ (протокол N 56 от 31 мая 2007 г.)</w:t>
      </w:r>
    </w:p>
    <w:p w:rsidR="00870564" w:rsidRPr="00F115B5" w:rsidRDefault="00870564" w:rsidP="00F115B5">
      <w:pPr>
        <w:pStyle w:val="a8"/>
        <w:numPr>
          <w:ilvl w:val="0"/>
          <w:numId w:val="14"/>
        </w:numPr>
        <w:tabs>
          <w:tab w:val="left" w:pos="360"/>
        </w:tabs>
        <w:spacing w:line="360" w:lineRule="auto"/>
        <w:ind w:left="0" w:firstLine="0"/>
        <w:jc w:val="both"/>
        <w:rPr>
          <w:rStyle w:val="a4"/>
          <w:sz w:val="28"/>
          <w:szCs w:val="28"/>
        </w:rPr>
      </w:pPr>
      <w:r w:rsidRPr="00F115B5">
        <w:rPr>
          <w:rStyle w:val="a4"/>
          <w:sz w:val="28"/>
          <w:szCs w:val="28"/>
        </w:rPr>
        <w:t>Постановление Правительства РФ от 30 ноября 2005 г. N 706 "О мерах по обеспечению проведения обязательного аудита"</w:t>
      </w:r>
    </w:p>
    <w:p w:rsidR="00870564" w:rsidRPr="00F115B5" w:rsidRDefault="00870564" w:rsidP="00F115B5">
      <w:pPr>
        <w:pStyle w:val="a8"/>
        <w:numPr>
          <w:ilvl w:val="0"/>
          <w:numId w:val="14"/>
        </w:numPr>
        <w:tabs>
          <w:tab w:val="left" w:pos="360"/>
        </w:tabs>
        <w:spacing w:line="360" w:lineRule="auto"/>
        <w:ind w:left="0" w:firstLine="0"/>
        <w:jc w:val="both"/>
        <w:rPr>
          <w:sz w:val="28"/>
          <w:szCs w:val="28"/>
        </w:rPr>
      </w:pPr>
      <w:r w:rsidRPr="00F115B5">
        <w:rPr>
          <w:sz w:val="28"/>
          <w:szCs w:val="28"/>
        </w:rPr>
        <w:t>Постановление Правительства РФ от 23 сентября 2002 г. N 696 "Об утверждении федеральных правил (стандартов) аудиторской деятельности" (в ред. от 25.08.2006г.)</w:t>
      </w:r>
    </w:p>
    <w:p w:rsidR="00870564" w:rsidRPr="00F115B5" w:rsidRDefault="00870564" w:rsidP="00F115B5">
      <w:pPr>
        <w:pStyle w:val="a8"/>
        <w:numPr>
          <w:ilvl w:val="0"/>
          <w:numId w:val="14"/>
        </w:numPr>
        <w:tabs>
          <w:tab w:val="left" w:pos="360"/>
        </w:tabs>
        <w:spacing w:line="360" w:lineRule="auto"/>
        <w:ind w:left="0" w:firstLine="0"/>
        <w:jc w:val="both"/>
        <w:rPr>
          <w:sz w:val="28"/>
          <w:szCs w:val="28"/>
        </w:rPr>
      </w:pPr>
      <w:r w:rsidRPr="00F115B5">
        <w:rPr>
          <w:sz w:val="28"/>
          <w:szCs w:val="28"/>
        </w:rPr>
        <w:t>Рекомендации аудиторским организациям, индивидуальным аудиторам, аудиторам по проведению аудита годовой бухгалтерской отчетности организаций за 2006 год (письмо Департамента регулирования государственного финансового контроля, аудиторской деятельности, бухгалтерского учета и отчетности Минфина РФ от 19 декабря 2006 г. N 07-05-06/302)</w:t>
      </w:r>
    </w:p>
    <w:p w:rsidR="00870564" w:rsidRPr="00F115B5" w:rsidRDefault="00870564" w:rsidP="00F115B5">
      <w:pPr>
        <w:numPr>
          <w:ilvl w:val="0"/>
          <w:numId w:val="14"/>
        </w:numPr>
        <w:tabs>
          <w:tab w:val="left" w:pos="360"/>
          <w:tab w:val="left" w:pos="900"/>
        </w:tabs>
        <w:spacing w:line="360" w:lineRule="auto"/>
        <w:ind w:left="0" w:firstLine="0"/>
        <w:jc w:val="both"/>
        <w:rPr>
          <w:color w:val="212930"/>
          <w:sz w:val="28"/>
          <w:szCs w:val="28"/>
        </w:rPr>
      </w:pPr>
      <w:r w:rsidRPr="00F115B5">
        <w:rPr>
          <w:color w:val="212930"/>
          <w:sz w:val="28"/>
          <w:szCs w:val="28"/>
        </w:rPr>
        <w:t xml:space="preserve">Аудит: Учебник для вузов / Под ред. В.И. Подольского. М.: ЮНИТИ-ДАНА, 2007г. -260с – </w:t>
      </w:r>
      <w:r w:rsidRPr="00F115B5">
        <w:rPr>
          <w:sz w:val="28"/>
          <w:szCs w:val="28"/>
        </w:rPr>
        <w:t>ISBN 978-5-9776-0026-2</w:t>
      </w:r>
    </w:p>
    <w:p w:rsidR="00870564" w:rsidRPr="00F115B5" w:rsidRDefault="00870564" w:rsidP="00F115B5">
      <w:pPr>
        <w:pStyle w:val="a8"/>
        <w:numPr>
          <w:ilvl w:val="0"/>
          <w:numId w:val="14"/>
        </w:numPr>
        <w:tabs>
          <w:tab w:val="left" w:pos="360"/>
        </w:tabs>
        <w:spacing w:line="360" w:lineRule="auto"/>
        <w:ind w:left="0" w:firstLine="0"/>
        <w:jc w:val="both"/>
        <w:rPr>
          <w:sz w:val="28"/>
          <w:szCs w:val="28"/>
        </w:rPr>
      </w:pPr>
      <w:r w:rsidRPr="00F115B5">
        <w:rPr>
          <w:sz w:val="28"/>
          <w:szCs w:val="28"/>
        </w:rPr>
        <w:t>Аудит, В.И. Подольский [и др.] М. Издательский центр «Академия», 2006г. -423с – ISBN978-5-9776-0009-5</w:t>
      </w:r>
    </w:p>
    <w:p w:rsidR="00870564" w:rsidRPr="00F115B5" w:rsidRDefault="00870564" w:rsidP="00F115B5">
      <w:pPr>
        <w:pStyle w:val="af3"/>
        <w:numPr>
          <w:ilvl w:val="0"/>
          <w:numId w:val="14"/>
        </w:numPr>
        <w:tabs>
          <w:tab w:val="left" w:pos="0"/>
          <w:tab w:val="left" w:pos="360"/>
        </w:tabs>
        <w:spacing w:line="360" w:lineRule="auto"/>
        <w:ind w:left="0" w:firstLine="0"/>
        <w:jc w:val="both"/>
        <w:rPr>
          <w:rFonts w:ascii="Times New Roman" w:eastAsia="MS Mincho" w:hAnsi="Times New Roman"/>
          <w:sz w:val="28"/>
          <w:szCs w:val="28"/>
        </w:rPr>
      </w:pPr>
      <w:r w:rsidRPr="00F115B5">
        <w:rPr>
          <w:rFonts w:ascii="Times New Roman" w:eastAsia="MS Mincho" w:hAnsi="Times New Roman" w:cs="Times New Roman"/>
          <w:sz w:val="28"/>
          <w:szCs w:val="28"/>
        </w:rPr>
        <w:t xml:space="preserve">Андреев В.К. «Правовое регулирование аудита в России»-М.:Инф-ра-М, 2006г. -305с – </w:t>
      </w:r>
      <w:r w:rsidRPr="00F115B5">
        <w:rPr>
          <w:rFonts w:ascii="Times New Roman" w:hAnsi="Times New Roman" w:cs="Times New Roman"/>
          <w:sz w:val="28"/>
          <w:szCs w:val="28"/>
        </w:rPr>
        <w:t>ISBN 5-1727-0153-2</w:t>
      </w:r>
    </w:p>
    <w:p w:rsidR="00870564" w:rsidRPr="00F115B5" w:rsidRDefault="00870564" w:rsidP="00F115B5">
      <w:pPr>
        <w:numPr>
          <w:ilvl w:val="0"/>
          <w:numId w:val="14"/>
        </w:numPr>
        <w:tabs>
          <w:tab w:val="left" w:pos="0"/>
          <w:tab w:val="left" w:pos="360"/>
        </w:tabs>
        <w:spacing w:line="360" w:lineRule="auto"/>
        <w:ind w:left="0" w:firstLine="0"/>
        <w:jc w:val="both"/>
        <w:rPr>
          <w:sz w:val="28"/>
          <w:szCs w:val="28"/>
        </w:rPr>
      </w:pPr>
      <w:r w:rsidRPr="00F115B5">
        <w:rPr>
          <w:sz w:val="28"/>
          <w:szCs w:val="28"/>
        </w:rPr>
        <w:t>Алборов М.Д. Аудит в организациях промышленности, торговли и АПК., М, Изд.-во "Дело и Сервис", 2007г. -244с – ISBN 5-1727-0138-9</w:t>
      </w:r>
    </w:p>
    <w:p w:rsidR="00870564" w:rsidRPr="00F115B5" w:rsidRDefault="00870564" w:rsidP="00F115B5">
      <w:pPr>
        <w:pStyle w:val="11"/>
        <w:numPr>
          <w:ilvl w:val="0"/>
          <w:numId w:val="14"/>
        </w:numPr>
        <w:tabs>
          <w:tab w:val="left" w:pos="360"/>
        </w:tabs>
        <w:ind w:left="0" w:firstLine="0"/>
        <w:rPr>
          <w:sz w:val="28"/>
          <w:szCs w:val="28"/>
        </w:rPr>
      </w:pPr>
      <w:r w:rsidRPr="00F115B5">
        <w:rPr>
          <w:sz w:val="28"/>
          <w:szCs w:val="28"/>
        </w:rPr>
        <w:t>Барышников Н.П. «Организация и методика проведения общего аудита». - изд. 5-е, перераб. и доп. – М.: Информационно-издательский дом «Филинъ», 2005г. -382с – ISBN 5-9490-9494-8</w:t>
      </w:r>
    </w:p>
    <w:p w:rsidR="00870564" w:rsidRPr="00F115B5" w:rsidRDefault="00870564" w:rsidP="00F115B5">
      <w:pPr>
        <w:pStyle w:val="11"/>
        <w:numPr>
          <w:ilvl w:val="0"/>
          <w:numId w:val="14"/>
        </w:numPr>
        <w:tabs>
          <w:tab w:val="left" w:pos="360"/>
        </w:tabs>
        <w:ind w:left="0" w:firstLine="0"/>
        <w:rPr>
          <w:sz w:val="28"/>
          <w:szCs w:val="28"/>
        </w:rPr>
      </w:pPr>
      <w:r w:rsidRPr="00F115B5">
        <w:rPr>
          <w:sz w:val="28"/>
          <w:szCs w:val="28"/>
        </w:rPr>
        <w:t>Данилевский Ю.А., Аудит: учебное пособие. – М.:ИД ФБК-ПРЕСС, 2005г. -234с – ISBN 978-5-392-00005-0</w:t>
      </w:r>
    </w:p>
    <w:p w:rsidR="00870564" w:rsidRPr="00F115B5" w:rsidRDefault="00870564" w:rsidP="00F115B5">
      <w:pPr>
        <w:numPr>
          <w:ilvl w:val="0"/>
          <w:numId w:val="14"/>
        </w:numPr>
        <w:tabs>
          <w:tab w:val="left" w:pos="0"/>
          <w:tab w:val="left" w:pos="360"/>
        </w:tabs>
        <w:spacing w:line="360" w:lineRule="auto"/>
        <w:ind w:left="0" w:firstLine="0"/>
        <w:jc w:val="both"/>
        <w:rPr>
          <w:sz w:val="28"/>
          <w:szCs w:val="28"/>
        </w:rPr>
      </w:pPr>
      <w:r w:rsidRPr="00F115B5">
        <w:rPr>
          <w:sz w:val="28"/>
          <w:szCs w:val="28"/>
        </w:rPr>
        <w:t>Козлова Е.П., Бухгалтерский учет в организации / Козлова Е.П., Бабченко Т.Н., Галанина Е.Н. - М.: «Финансы и статистика» 2006г. -382с – ISBN 5-9558-0001-8</w:t>
      </w:r>
    </w:p>
    <w:p w:rsidR="00870564" w:rsidRPr="00F115B5" w:rsidRDefault="00870564" w:rsidP="00F115B5">
      <w:pPr>
        <w:pStyle w:val="11"/>
        <w:numPr>
          <w:ilvl w:val="0"/>
          <w:numId w:val="14"/>
        </w:numPr>
        <w:tabs>
          <w:tab w:val="left" w:pos="360"/>
        </w:tabs>
        <w:ind w:left="0" w:firstLine="0"/>
        <w:rPr>
          <w:sz w:val="28"/>
          <w:szCs w:val="28"/>
        </w:rPr>
      </w:pPr>
      <w:r w:rsidRPr="00F115B5">
        <w:rPr>
          <w:sz w:val="28"/>
          <w:szCs w:val="28"/>
        </w:rPr>
        <w:t>Скобара В.В. Аудит: методология и организация. – М.: Инфра-М, 2005г. -212с – ISBN 5-19-001914-6</w:t>
      </w:r>
    </w:p>
    <w:p w:rsidR="00870564" w:rsidRPr="00F115B5" w:rsidRDefault="00870564" w:rsidP="00F115B5">
      <w:pPr>
        <w:pStyle w:val="af3"/>
        <w:numPr>
          <w:ilvl w:val="0"/>
          <w:numId w:val="14"/>
        </w:numPr>
        <w:tabs>
          <w:tab w:val="left" w:pos="0"/>
          <w:tab w:val="left" w:pos="360"/>
        </w:tabs>
        <w:spacing w:line="360" w:lineRule="auto"/>
        <w:ind w:left="0" w:firstLine="0"/>
        <w:jc w:val="both"/>
        <w:rPr>
          <w:rFonts w:ascii="Times New Roman" w:eastAsia="MS Mincho" w:hAnsi="Times New Roman"/>
          <w:sz w:val="28"/>
          <w:szCs w:val="28"/>
        </w:rPr>
      </w:pPr>
      <w:r w:rsidRPr="00F115B5">
        <w:rPr>
          <w:rFonts w:ascii="Times New Roman" w:eastAsia="MS Mincho" w:hAnsi="Times New Roman" w:cs="Times New Roman"/>
          <w:sz w:val="28"/>
          <w:szCs w:val="28"/>
        </w:rPr>
        <w:t>Зеленин  В.А.  «Аудиторский  риск и его оценка». // Бухгалтерский учет, 2007г.</w:t>
      </w:r>
      <w:r w:rsidRPr="00F115B5">
        <w:rPr>
          <w:rFonts w:ascii="Times New Roman" w:hAnsi="Times New Roman" w:cs="Times New Roman"/>
          <w:color w:val="000000"/>
          <w:sz w:val="28"/>
          <w:szCs w:val="28"/>
        </w:rPr>
        <w:t xml:space="preserve"> - № 2, с. 8.</w:t>
      </w:r>
    </w:p>
    <w:p w:rsidR="00870564" w:rsidRPr="00F115B5" w:rsidRDefault="00870564" w:rsidP="00F115B5">
      <w:pPr>
        <w:pStyle w:val="11"/>
        <w:numPr>
          <w:ilvl w:val="0"/>
          <w:numId w:val="14"/>
        </w:numPr>
        <w:tabs>
          <w:tab w:val="left" w:pos="360"/>
        </w:tabs>
        <w:ind w:left="0" w:firstLine="0"/>
        <w:rPr>
          <w:sz w:val="28"/>
          <w:szCs w:val="28"/>
        </w:rPr>
      </w:pPr>
      <w:r w:rsidRPr="00F115B5">
        <w:rPr>
          <w:sz w:val="28"/>
          <w:szCs w:val="28"/>
        </w:rPr>
        <w:t>Иванова Н.Г. «Аудиторская проверка затрат на производство и калькулирование себестоимости продукции». //Бухгалтерский учет  2007г.</w:t>
      </w:r>
      <w:r w:rsidRPr="00F115B5">
        <w:rPr>
          <w:color w:val="000000"/>
          <w:sz w:val="28"/>
          <w:szCs w:val="28"/>
        </w:rPr>
        <w:t>-</w:t>
      </w:r>
      <w:r w:rsidRPr="00F115B5">
        <w:rPr>
          <w:sz w:val="28"/>
          <w:szCs w:val="28"/>
        </w:rPr>
        <w:t xml:space="preserve"> №3,</w:t>
      </w:r>
      <w:r w:rsidRPr="00F115B5">
        <w:rPr>
          <w:color w:val="000000"/>
          <w:sz w:val="28"/>
          <w:szCs w:val="28"/>
        </w:rPr>
        <w:t xml:space="preserve"> с. 13.</w:t>
      </w:r>
    </w:p>
    <w:p w:rsidR="00870564" w:rsidRPr="00F115B5" w:rsidRDefault="00870564" w:rsidP="00F115B5">
      <w:pPr>
        <w:numPr>
          <w:ilvl w:val="0"/>
          <w:numId w:val="14"/>
        </w:numPr>
        <w:tabs>
          <w:tab w:val="left" w:pos="0"/>
          <w:tab w:val="left" w:pos="360"/>
        </w:tabs>
        <w:spacing w:line="360" w:lineRule="auto"/>
        <w:ind w:left="0" w:firstLine="0"/>
        <w:jc w:val="both"/>
        <w:rPr>
          <w:sz w:val="28"/>
          <w:szCs w:val="28"/>
        </w:rPr>
      </w:pPr>
      <w:r w:rsidRPr="00F115B5">
        <w:rPr>
          <w:sz w:val="28"/>
          <w:szCs w:val="28"/>
        </w:rPr>
        <w:t>Крикунов А., Профессиональный комментарий о федеральном законе "Об аудиторской деятельности". //Финансовая газета. 2007г. - №40,</w:t>
      </w:r>
      <w:r w:rsidRPr="00F115B5">
        <w:rPr>
          <w:color w:val="000000"/>
          <w:sz w:val="28"/>
          <w:szCs w:val="28"/>
        </w:rPr>
        <w:t xml:space="preserve"> с. 12.</w:t>
      </w:r>
    </w:p>
    <w:p w:rsidR="00F115B5" w:rsidRDefault="00870564" w:rsidP="00F115B5">
      <w:pPr>
        <w:pStyle w:val="11"/>
        <w:numPr>
          <w:ilvl w:val="0"/>
          <w:numId w:val="14"/>
        </w:numPr>
        <w:tabs>
          <w:tab w:val="left" w:pos="360"/>
        </w:tabs>
        <w:ind w:left="0" w:firstLine="0"/>
        <w:rPr>
          <w:sz w:val="28"/>
          <w:szCs w:val="28"/>
        </w:rPr>
      </w:pPr>
      <w:r w:rsidRPr="00F115B5">
        <w:rPr>
          <w:sz w:val="28"/>
          <w:szCs w:val="28"/>
        </w:rPr>
        <w:t>Крикунов А.В. «Организация российского аудита: итоги и перспективы. // Аудиторские ведомости. 2007г. № 2, с. 25</w:t>
      </w:r>
    </w:p>
    <w:p w:rsidR="00870564" w:rsidRPr="00F115B5" w:rsidRDefault="00F115B5" w:rsidP="00F115B5">
      <w:pPr>
        <w:pStyle w:val="11"/>
        <w:tabs>
          <w:tab w:val="left" w:pos="360"/>
        </w:tabs>
        <w:rPr>
          <w:sz w:val="28"/>
          <w:szCs w:val="28"/>
        </w:rPr>
      </w:pPr>
      <w:r>
        <w:br w:type="page"/>
      </w:r>
      <w:r w:rsidR="00870564" w:rsidRPr="00F115B5">
        <w:rPr>
          <w:sz w:val="28"/>
          <w:szCs w:val="28"/>
        </w:rPr>
        <w:t>Приложение А</w:t>
      </w:r>
    </w:p>
    <w:p w:rsidR="00AE7457" w:rsidRPr="00F115B5" w:rsidRDefault="00AE7457" w:rsidP="00F115B5">
      <w:pPr>
        <w:tabs>
          <w:tab w:val="left" w:pos="2805"/>
        </w:tabs>
        <w:spacing w:line="360" w:lineRule="auto"/>
        <w:ind w:firstLine="709"/>
        <w:jc w:val="both"/>
        <w:rPr>
          <w:color w:val="333333"/>
          <w:sz w:val="28"/>
          <w:szCs w:val="28"/>
        </w:rPr>
      </w:pPr>
    </w:p>
    <w:p w:rsidR="00E6525D" w:rsidRPr="00F115B5" w:rsidRDefault="00E6525D" w:rsidP="00F115B5">
      <w:pPr>
        <w:pStyle w:val="2"/>
        <w:spacing w:line="360" w:lineRule="auto"/>
        <w:ind w:firstLine="709"/>
        <w:rPr>
          <w:b/>
          <w:bCs/>
          <w:color w:val="333333"/>
        </w:rPr>
      </w:pPr>
      <w:r w:rsidRPr="00F115B5">
        <w:rPr>
          <w:b/>
          <w:bCs/>
          <w:color w:val="333333"/>
        </w:rPr>
        <w:t>Общая классификация аудиторской деятельности</w:t>
      </w:r>
    </w:p>
    <w:p w:rsidR="00E6525D" w:rsidRPr="00F115B5" w:rsidRDefault="00E6525D" w:rsidP="00F115B5">
      <w:pPr>
        <w:pStyle w:val="2"/>
        <w:spacing w:line="360" w:lineRule="auto"/>
        <w:ind w:firstLine="709"/>
        <w:rPr>
          <w:i/>
          <w:iCs/>
          <w:color w:val="333333"/>
        </w:rPr>
      </w:pPr>
    </w:p>
    <w:p w:rsidR="00DA3FE9" w:rsidRPr="00F115B5" w:rsidRDefault="00DF7A65" w:rsidP="00F115B5">
      <w:pPr>
        <w:pStyle w:val="2"/>
        <w:spacing w:line="360" w:lineRule="auto"/>
        <w:ind w:firstLine="709"/>
        <w:rPr>
          <w:color w:val="333333"/>
        </w:rPr>
      </w:pPr>
      <w:r>
        <w:rPr>
          <w:noProof/>
        </w:rPr>
        <w:pict>
          <v:line id="_x0000_s1026" style="position:absolute;left:0;text-align:left;z-index:251654656" from="225pt,39.25pt" to="225pt,55.65pt"/>
        </w:pict>
      </w:r>
      <w:r>
        <w:rPr>
          <w:noProof/>
        </w:rPr>
        <w:pict>
          <v:rect id="_x0000_s1027" style="position:absolute;left:0;text-align:left;margin-left:2in;margin-top:12.25pt;width:171pt;height:27pt;z-index:251642368">
            <v:textbox>
              <w:txbxContent>
                <w:p w:rsidR="00DA3FE9" w:rsidRDefault="00DA3FE9" w:rsidP="00DA3FE9">
                  <w:pPr>
                    <w:jc w:val="center"/>
                  </w:pPr>
                  <w:r>
                    <w:t>Аудиторская деятельность</w:t>
                  </w:r>
                </w:p>
              </w:txbxContent>
            </v:textbox>
          </v:rect>
        </w:pict>
      </w:r>
      <w:r>
        <w:rPr>
          <w:noProof/>
        </w:rPr>
        <w:pict>
          <v:rect id="_x0000_s1028" style="position:absolute;left:0;text-align:left;margin-left:135pt;margin-top:163.65pt;width:117pt;height:27pt;z-index:251647488">
            <v:textbox>
              <w:txbxContent>
                <w:p w:rsidR="00DA3FE9" w:rsidRDefault="00DA3FE9" w:rsidP="00DA3FE9">
                  <w:pPr>
                    <w:jc w:val="center"/>
                  </w:pPr>
                  <w:r>
                    <w:t>Обязательный</w:t>
                  </w:r>
                </w:p>
              </w:txbxContent>
            </v:textbox>
          </v:rect>
        </w:pict>
      </w:r>
      <w:r>
        <w:rPr>
          <w:noProof/>
        </w:rPr>
        <w:pict>
          <v:shapetype id="_x0000_t202" coordsize="21600,21600" o:spt="202" path="m,l,21600r21600,l21600,xe">
            <v:stroke joinstyle="miter"/>
            <v:path gradientshapeok="t" o:connecttype="rect"/>
          </v:shapetype>
          <v:shape id="_x0000_s1029" type="#_x0000_t202" style="position:absolute;left:0;text-align:left;margin-left:135pt;margin-top:271.65pt;width:117pt;height:54pt;z-index:251649536">
            <v:textbox>
              <w:txbxContent>
                <w:p w:rsidR="00DA3FE9" w:rsidRDefault="00DA3FE9" w:rsidP="00DA3FE9">
                  <w:pPr>
                    <w:jc w:val="center"/>
                  </w:pPr>
                  <w:r>
                    <w:t>По специальным аудиторским заданиям</w:t>
                  </w:r>
                </w:p>
              </w:txbxContent>
            </v:textbox>
          </v:shape>
        </w:pict>
      </w:r>
      <w:r>
        <w:rPr>
          <w:noProof/>
        </w:rPr>
        <w:pict>
          <v:line id="_x0000_s1030" style="position:absolute;left:0;text-align:left;z-index:251672064" from="4in,262.65pt" to="306pt,262.65pt"/>
        </w:pict>
      </w:r>
      <w:r>
        <w:rPr>
          <w:noProof/>
        </w:rPr>
        <w:pict>
          <v:line id="_x0000_s1031" style="position:absolute;left:0;text-align:left;z-index:251673088" from="4in,325.65pt" to="306pt,325.65pt"/>
        </w:pict>
      </w:r>
      <w:r>
        <w:rPr>
          <w:noProof/>
        </w:rPr>
        <w:pict>
          <v:line id="_x0000_s1032" style="position:absolute;left:0;text-align:left;z-index:251671040" from="4in,199.65pt" to="306pt,199.65pt"/>
        </w:pict>
      </w:r>
      <w:r>
        <w:rPr>
          <w:noProof/>
        </w:rPr>
        <w:pict>
          <v:line id="_x0000_s1033" style="position:absolute;left:0;text-align:left;z-index:251670016" from="4in,136.65pt" to="306pt,136.65pt"/>
        </w:pict>
      </w:r>
      <w:r>
        <w:rPr>
          <w:noProof/>
        </w:rPr>
        <w:pict>
          <v:line id="_x0000_s1034" style="position:absolute;left:0;text-align:left;z-index:251668992" from="4in,82.65pt" to="306pt,82.65pt"/>
        </w:pict>
      </w:r>
      <w:r>
        <w:rPr>
          <w:noProof/>
        </w:rPr>
        <w:pict>
          <v:line id="_x0000_s1035" style="position:absolute;left:0;text-align:left;z-index:251667968" from="4in,82.65pt" to="4in,325.65pt"/>
        </w:pict>
      </w:r>
      <w:r>
        <w:rPr>
          <w:noProof/>
        </w:rPr>
        <w:pict>
          <v:line id="_x0000_s1036" style="position:absolute;left:0;text-align:left;z-index:251665920" from="63pt,226.65pt" to="135pt,226.65pt"/>
        </w:pict>
      </w:r>
      <w:r>
        <w:rPr>
          <w:noProof/>
        </w:rPr>
        <w:pict>
          <v:line id="_x0000_s1037" style="position:absolute;left:0;text-align:left;z-index:251666944" from="63pt,289.65pt" to="135pt,289.65pt"/>
        </w:pict>
      </w:r>
      <w:r>
        <w:rPr>
          <w:noProof/>
        </w:rPr>
        <w:pict>
          <v:line id="_x0000_s1038" style="position:absolute;left:0;text-align:left;z-index:251664896" from="63pt,172.65pt" to="135pt,172.65pt"/>
        </w:pict>
      </w:r>
      <w:r>
        <w:rPr>
          <w:noProof/>
        </w:rPr>
        <w:pict>
          <v:line id="_x0000_s1039" style="position:absolute;left:0;text-align:left;z-index:251663872" from="63pt,136.65pt" to="63pt,289.65pt"/>
        </w:pict>
      </w:r>
      <w:r>
        <w:rPr>
          <w:noProof/>
        </w:rPr>
        <w:pict>
          <v:line id="_x0000_s1040" style="position:absolute;left:0;text-align:left;z-index:251662848" from="189pt,100.65pt" to="189pt,109.65pt"/>
        </w:pict>
      </w:r>
      <w:r>
        <w:rPr>
          <w:noProof/>
        </w:rPr>
        <w:pict>
          <v:line id="_x0000_s1041" style="position:absolute;left:0;text-align:left;z-index:251661824" from="63pt,100.65pt" to="63pt,109.65pt"/>
        </w:pict>
      </w:r>
      <w:r>
        <w:rPr>
          <w:noProof/>
        </w:rPr>
        <w:pict>
          <v:line id="_x0000_s1042" style="position:absolute;left:0;text-align:left;z-index:251660800" from="63pt,100.65pt" to="189pt,100.65pt"/>
        </w:pict>
      </w:r>
      <w:r>
        <w:rPr>
          <w:noProof/>
        </w:rPr>
        <w:pict>
          <v:line id="_x0000_s1043" style="position:absolute;left:0;text-align:left;z-index:251659776" from="126pt,91.65pt" to="126pt,100.65pt"/>
        </w:pict>
      </w:r>
      <w:r>
        <w:rPr>
          <w:noProof/>
        </w:rPr>
        <w:pict>
          <v:line id="_x0000_s1044" style="position:absolute;left:0;text-align:left;z-index:251658752" from="396pt,55.65pt" to="396pt,64.65pt"/>
        </w:pict>
      </w:r>
      <w:r>
        <w:rPr>
          <w:noProof/>
        </w:rPr>
        <w:pict>
          <v:line id="_x0000_s1045" style="position:absolute;left:0;text-align:left;z-index:251657728" from="126pt,55.65pt" to="126pt,64.65pt"/>
        </w:pict>
      </w:r>
      <w:r>
        <w:rPr>
          <w:noProof/>
        </w:rPr>
        <w:pict>
          <v:line id="_x0000_s1046" style="position:absolute;left:0;text-align:left;z-index:251656704" from="225pt,55.65pt" to="396pt,55.65pt"/>
        </w:pict>
      </w:r>
      <w:r>
        <w:rPr>
          <w:noProof/>
        </w:rPr>
        <w:pict>
          <v:line id="_x0000_s1047" style="position:absolute;left:0;text-align:left;flip:x;z-index:251655680" from="126pt,55.65pt" to="225pt,55.65pt"/>
        </w:pict>
      </w:r>
      <w:r>
        <w:rPr>
          <w:noProof/>
        </w:rPr>
        <w:pict>
          <v:shape id="_x0000_s1048" type="#_x0000_t202" style="position:absolute;left:0;text-align:left;margin-left:306pt;margin-top:298.65pt;width:153pt;height:45pt;z-index:251653632">
            <v:textbox>
              <w:txbxContent>
                <w:p w:rsidR="00DA3FE9" w:rsidRDefault="00DA3FE9" w:rsidP="00DA3FE9">
                  <w:pPr>
                    <w:jc w:val="center"/>
                  </w:pPr>
                  <w:r>
                    <w:t>Анализ хозяйственной деятельности и др.</w:t>
                  </w:r>
                </w:p>
              </w:txbxContent>
            </v:textbox>
          </v:shape>
        </w:pict>
      </w:r>
      <w:r>
        <w:rPr>
          <w:noProof/>
        </w:rPr>
        <w:pict>
          <v:shape id="_x0000_s1049" type="#_x0000_t202" style="position:absolute;left:0;text-align:left;margin-left:306pt;margin-top:244.65pt;width:153pt;height:27pt;z-index:251652608">
            <v:textbox>
              <w:txbxContent>
                <w:p w:rsidR="00DA3FE9" w:rsidRDefault="00DA3FE9" w:rsidP="00DA3FE9">
                  <w:pPr>
                    <w:jc w:val="center"/>
                  </w:pPr>
                  <w:r>
                    <w:t>Восстановление учета</w:t>
                  </w:r>
                </w:p>
              </w:txbxContent>
            </v:textbox>
          </v:shape>
        </w:pict>
      </w:r>
      <w:r>
        <w:rPr>
          <w:noProof/>
        </w:rPr>
        <w:pict>
          <v:shape id="_x0000_s1050" type="#_x0000_t202" style="position:absolute;left:0;text-align:left;margin-left:306pt;margin-top:190.65pt;width:153pt;height:27pt;z-index:251651584">
            <v:textbox>
              <w:txbxContent>
                <w:p w:rsidR="00DA3FE9" w:rsidRDefault="00DA3FE9" w:rsidP="00DA3FE9">
                  <w:pPr>
                    <w:jc w:val="center"/>
                  </w:pPr>
                  <w:r>
                    <w:t>Ведение учета</w:t>
                  </w:r>
                </w:p>
              </w:txbxContent>
            </v:textbox>
          </v:shape>
        </w:pict>
      </w:r>
      <w:r>
        <w:rPr>
          <w:noProof/>
        </w:rPr>
        <w:pict>
          <v:shape id="_x0000_s1051" type="#_x0000_t202" style="position:absolute;left:0;text-align:left;margin-left:306pt;margin-top:109.65pt;width:153pt;height:54pt;z-index:251650560">
            <v:textbox>
              <w:txbxContent>
                <w:p w:rsidR="00DA3FE9" w:rsidRDefault="00DA3FE9" w:rsidP="00DA3FE9">
                  <w:pPr>
                    <w:jc w:val="center"/>
                  </w:pPr>
                  <w:r>
                    <w:t>Консультации по учету, налогообложению, составлению отчетности</w:t>
                  </w:r>
                </w:p>
              </w:txbxContent>
            </v:textbox>
          </v:shape>
        </w:pict>
      </w:r>
      <w:r>
        <w:rPr>
          <w:noProof/>
        </w:rPr>
        <w:pict>
          <v:shape id="_x0000_s1052" type="#_x0000_t202" style="position:absolute;left:0;text-align:left;margin-left:135pt;margin-top:217.65pt;width:117pt;height:27pt;z-index:251648512">
            <v:textbox>
              <w:txbxContent>
                <w:p w:rsidR="00DA3FE9" w:rsidRDefault="00DA3FE9" w:rsidP="00DA3FE9">
                  <w:pPr>
                    <w:jc w:val="center"/>
                  </w:pPr>
                  <w:r>
                    <w:t>Инициативный</w:t>
                  </w:r>
                </w:p>
              </w:txbxContent>
            </v:textbox>
          </v:shape>
        </w:pict>
      </w:r>
      <w:r>
        <w:rPr>
          <w:noProof/>
        </w:rPr>
        <w:pict>
          <v:shape id="_x0000_s1053" type="#_x0000_t202" style="position:absolute;left:0;text-align:left;margin-left:2in;margin-top:109.65pt;width:81pt;height:27pt;z-index:251646464">
            <v:textbox>
              <w:txbxContent>
                <w:p w:rsidR="00DA3FE9" w:rsidRDefault="00DA3FE9" w:rsidP="00DA3FE9">
                  <w:r>
                    <w:t>Внутренний</w:t>
                  </w:r>
                </w:p>
              </w:txbxContent>
            </v:textbox>
          </v:shape>
        </w:pict>
      </w:r>
      <w:r>
        <w:rPr>
          <w:noProof/>
        </w:rPr>
        <w:pict>
          <v:shape id="_x0000_s1054" type="#_x0000_t202" style="position:absolute;left:0;text-align:left;margin-left:18pt;margin-top:109.65pt;width:81pt;height:27pt;z-index:251645440">
            <v:textbox>
              <w:txbxContent>
                <w:p w:rsidR="00DA3FE9" w:rsidRDefault="00DA3FE9" w:rsidP="00DA3FE9">
                  <w:pPr>
                    <w:jc w:val="center"/>
                  </w:pPr>
                  <w:r>
                    <w:t>Внешний</w:t>
                  </w:r>
                </w:p>
              </w:txbxContent>
            </v:textbox>
          </v:shape>
        </w:pict>
      </w:r>
      <w:r>
        <w:rPr>
          <w:noProof/>
        </w:rPr>
        <w:pict>
          <v:shape id="_x0000_s1055" type="#_x0000_t202" style="position:absolute;left:0;text-align:left;margin-left:306pt;margin-top:64.65pt;width:153pt;height:36pt;z-index:251644416">
            <v:textbox>
              <w:txbxContent>
                <w:p w:rsidR="00DA3FE9" w:rsidRDefault="00DA3FE9" w:rsidP="00DA3FE9">
                  <w:pPr>
                    <w:jc w:val="center"/>
                  </w:pPr>
                  <w:r>
                    <w:t>Сопутствующие аудиту услуги</w:t>
                  </w:r>
                </w:p>
              </w:txbxContent>
            </v:textbox>
          </v:shape>
        </w:pict>
      </w:r>
      <w:r>
        <w:rPr>
          <w:noProof/>
        </w:rPr>
        <w:pict>
          <v:rect id="_x0000_s1056" style="position:absolute;left:0;text-align:left;margin-left:1in;margin-top:64.65pt;width:99pt;height:27pt;z-index:251643392">
            <v:textbox>
              <w:txbxContent>
                <w:p w:rsidR="00DA3FE9" w:rsidRDefault="00DA3FE9" w:rsidP="00DA3FE9">
                  <w:pPr>
                    <w:jc w:val="center"/>
                  </w:pPr>
                  <w:r>
                    <w:t>Аудит</w:t>
                  </w:r>
                </w:p>
              </w:txbxContent>
            </v:textbox>
          </v:rect>
        </w:pict>
      </w:r>
    </w:p>
    <w:p w:rsidR="00DA3FE9" w:rsidRPr="00F115B5" w:rsidRDefault="00DA3FE9" w:rsidP="00F115B5">
      <w:pPr>
        <w:tabs>
          <w:tab w:val="left" w:pos="2805"/>
        </w:tabs>
        <w:spacing w:line="360" w:lineRule="auto"/>
        <w:ind w:firstLine="709"/>
        <w:jc w:val="both"/>
        <w:rPr>
          <w:color w:val="333333"/>
          <w:sz w:val="28"/>
          <w:szCs w:val="28"/>
        </w:rPr>
      </w:pPr>
      <w:r w:rsidRPr="00F115B5">
        <w:rPr>
          <w:color w:val="333333"/>
          <w:sz w:val="28"/>
          <w:szCs w:val="28"/>
        </w:rPr>
        <w:tab/>
      </w: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p>
    <w:p w:rsidR="00DA3FE9" w:rsidRPr="00F115B5" w:rsidRDefault="00DA3FE9" w:rsidP="00F115B5">
      <w:pPr>
        <w:pStyle w:val="2"/>
        <w:spacing w:line="360" w:lineRule="auto"/>
        <w:ind w:firstLine="709"/>
        <w:rPr>
          <w:color w:val="333333"/>
        </w:rPr>
      </w:pPr>
      <w:bookmarkStart w:id="0" w:name="_GoBack"/>
      <w:bookmarkEnd w:id="0"/>
    </w:p>
    <w:sectPr w:rsidR="00DA3FE9" w:rsidRPr="00F115B5" w:rsidSect="00F115B5">
      <w:footerReference w:type="default" r:id="rId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48" w:rsidRDefault="002F1248">
      <w:r>
        <w:separator/>
      </w:r>
    </w:p>
  </w:endnote>
  <w:endnote w:type="continuationSeparator" w:id="0">
    <w:p w:rsidR="002F1248" w:rsidRDefault="002F1248">
      <w:r>
        <w:continuationSeparator/>
      </w:r>
    </w:p>
  </w:endnote>
  <w:endnote w:id="1">
    <w:p w:rsidR="002F1248" w:rsidRDefault="00B002E5">
      <w:pPr>
        <w:pStyle w:val="ae"/>
      </w:pPr>
      <w:r>
        <w:rPr>
          <w:rStyle w:val="af0"/>
        </w:rPr>
        <w:endnoteRef/>
      </w:r>
      <w:r>
        <w:t xml:space="preserve"> </w:t>
      </w:r>
      <w:r w:rsidRPr="00A6765C">
        <w:t xml:space="preserve">Бурцев В.В., Внутренний аудит компании: вопросы организации и управления.// </w:t>
      </w:r>
      <w:r w:rsidRPr="00990A7D">
        <w:t>Финансовый менеджмент</w:t>
      </w:r>
      <w:r w:rsidRPr="00A6765C">
        <w:t xml:space="preserve"> №4,     2003</w:t>
      </w:r>
    </w:p>
  </w:endnote>
  <w:endnote w:id="2">
    <w:p w:rsidR="002F1248" w:rsidRDefault="00B002E5">
      <w:pPr>
        <w:pStyle w:val="ae"/>
      </w:pPr>
      <w:r>
        <w:rPr>
          <w:rStyle w:val="af0"/>
        </w:rPr>
        <w:endnoteRef/>
      </w:r>
      <w:r>
        <w:t xml:space="preserve"> </w:t>
      </w:r>
      <w:r w:rsidRPr="00A6765C">
        <w:rPr>
          <w:color w:val="212930"/>
        </w:rPr>
        <w:t>п. 1.1. Положения об организации внутреннего аудита в Центральном Банке РФ (Банке России) от 31 марта 1997 г. № 02-140 // Вестник Банка России.</w:t>
      </w:r>
      <w:r w:rsidRPr="00AE7457">
        <w:rPr>
          <w:color w:val="212930"/>
        </w:rPr>
        <w:t xml:space="preserve"> </w:t>
      </w:r>
      <w:r w:rsidRPr="00A6765C">
        <w:rPr>
          <w:color w:val="212930"/>
        </w:rPr>
        <w:t>№ 1.</w:t>
      </w:r>
      <w:r>
        <w:rPr>
          <w:color w:val="212930"/>
        </w:rPr>
        <w:t xml:space="preserve"> </w:t>
      </w:r>
      <w:r w:rsidRPr="00A6765C">
        <w:rPr>
          <w:color w:val="212930"/>
        </w:rPr>
        <w:t xml:space="preserve">2003. </w:t>
      </w:r>
    </w:p>
  </w:endnote>
  <w:endnote w:id="3">
    <w:p w:rsidR="002F1248" w:rsidRDefault="00B002E5">
      <w:pPr>
        <w:pStyle w:val="ae"/>
      </w:pPr>
      <w:r>
        <w:rPr>
          <w:rStyle w:val="af0"/>
        </w:rPr>
        <w:endnoteRef/>
      </w:r>
      <w:r>
        <w:t xml:space="preserve"> Палий В.В. Начало аудиторской страды.// «Бизнес-обозрение». № 2, 2003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7D" w:rsidRDefault="00990A7D" w:rsidP="0073658F">
    <w:pPr>
      <w:pStyle w:val="ab"/>
      <w:framePr w:wrap="auto" w:vAnchor="text" w:hAnchor="margin" w:xAlign="center" w:y="1"/>
      <w:rPr>
        <w:rStyle w:val="ad"/>
      </w:rPr>
    </w:pPr>
    <w:r>
      <w:rPr>
        <w:rStyle w:val="ad"/>
        <w:noProof/>
      </w:rPr>
      <w:t>3</w:t>
    </w:r>
  </w:p>
  <w:p w:rsidR="00E2257D" w:rsidRDefault="00E225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48" w:rsidRDefault="002F1248">
      <w:r>
        <w:separator/>
      </w:r>
    </w:p>
  </w:footnote>
  <w:footnote w:type="continuationSeparator" w:id="0">
    <w:p w:rsidR="002F1248" w:rsidRDefault="002F1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6E5C"/>
    <w:multiLevelType w:val="multilevel"/>
    <w:tmpl w:val="60343A9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9F428A"/>
    <w:multiLevelType w:val="hybridMultilevel"/>
    <w:tmpl w:val="8B304CD6"/>
    <w:lvl w:ilvl="0" w:tplc="0A025238">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B877A99"/>
    <w:multiLevelType w:val="hybridMultilevel"/>
    <w:tmpl w:val="324028DA"/>
    <w:lvl w:ilvl="0" w:tplc="04190007">
      <w:start w:val="1"/>
      <w:numFmt w:val="bullet"/>
      <w:lvlText w:val=""/>
      <w:lvlJc w:val="left"/>
      <w:pPr>
        <w:tabs>
          <w:tab w:val="num" w:pos="720"/>
        </w:tabs>
        <w:ind w:left="720" w:hanging="360"/>
      </w:pPr>
      <w:rPr>
        <w:rFonts w:ascii="Wingdings" w:hAnsi="Wingdings" w:cs="Wingdings"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82E5C40"/>
    <w:multiLevelType w:val="hybridMultilevel"/>
    <w:tmpl w:val="8D0EC414"/>
    <w:lvl w:ilvl="0" w:tplc="E364F26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76E6461"/>
    <w:multiLevelType w:val="hybridMultilevel"/>
    <w:tmpl w:val="14B6C99E"/>
    <w:lvl w:ilvl="0" w:tplc="44B896E4">
      <w:start w:val="1"/>
      <w:numFmt w:val="decimal"/>
      <w:lvlText w:val="%1."/>
      <w:lvlJc w:val="left"/>
      <w:pPr>
        <w:tabs>
          <w:tab w:val="num" w:pos="1290"/>
        </w:tabs>
        <w:ind w:left="1290" w:hanging="465"/>
      </w:pPr>
      <w:rPr>
        <w:rFonts w:hint="default"/>
      </w:rPr>
    </w:lvl>
    <w:lvl w:ilvl="1" w:tplc="04190019">
      <w:start w:val="1"/>
      <w:numFmt w:val="lowerLetter"/>
      <w:lvlText w:val="%2."/>
      <w:lvlJc w:val="left"/>
      <w:pPr>
        <w:tabs>
          <w:tab w:val="num" w:pos="1905"/>
        </w:tabs>
        <w:ind w:left="1905" w:hanging="360"/>
      </w:pPr>
    </w:lvl>
    <w:lvl w:ilvl="2" w:tplc="0419001B">
      <w:start w:val="1"/>
      <w:numFmt w:val="lowerRoman"/>
      <w:lvlText w:val="%3."/>
      <w:lvlJc w:val="right"/>
      <w:pPr>
        <w:tabs>
          <w:tab w:val="num" w:pos="2625"/>
        </w:tabs>
        <w:ind w:left="2625" w:hanging="180"/>
      </w:pPr>
    </w:lvl>
    <w:lvl w:ilvl="3" w:tplc="0419000F">
      <w:start w:val="1"/>
      <w:numFmt w:val="decimal"/>
      <w:lvlText w:val="%4."/>
      <w:lvlJc w:val="left"/>
      <w:pPr>
        <w:tabs>
          <w:tab w:val="num" w:pos="3345"/>
        </w:tabs>
        <w:ind w:left="3345" w:hanging="360"/>
      </w:pPr>
    </w:lvl>
    <w:lvl w:ilvl="4" w:tplc="04190019">
      <w:start w:val="1"/>
      <w:numFmt w:val="lowerLetter"/>
      <w:lvlText w:val="%5."/>
      <w:lvlJc w:val="left"/>
      <w:pPr>
        <w:tabs>
          <w:tab w:val="num" w:pos="4065"/>
        </w:tabs>
        <w:ind w:left="4065" w:hanging="360"/>
      </w:pPr>
    </w:lvl>
    <w:lvl w:ilvl="5" w:tplc="0419001B">
      <w:start w:val="1"/>
      <w:numFmt w:val="lowerRoman"/>
      <w:lvlText w:val="%6."/>
      <w:lvlJc w:val="right"/>
      <w:pPr>
        <w:tabs>
          <w:tab w:val="num" w:pos="4785"/>
        </w:tabs>
        <w:ind w:left="4785" w:hanging="180"/>
      </w:pPr>
    </w:lvl>
    <w:lvl w:ilvl="6" w:tplc="0419000F">
      <w:start w:val="1"/>
      <w:numFmt w:val="decimal"/>
      <w:lvlText w:val="%7."/>
      <w:lvlJc w:val="left"/>
      <w:pPr>
        <w:tabs>
          <w:tab w:val="num" w:pos="5505"/>
        </w:tabs>
        <w:ind w:left="5505" w:hanging="360"/>
      </w:pPr>
    </w:lvl>
    <w:lvl w:ilvl="7" w:tplc="04190019">
      <w:start w:val="1"/>
      <w:numFmt w:val="lowerLetter"/>
      <w:lvlText w:val="%8."/>
      <w:lvlJc w:val="left"/>
      <w:pPr>
        <w:tabs>
          <w:tab w:val="num" w:pos="6225"/>
        </w:tabs>
        <w:ind w:left="6225" w:hanging="360"/>
      </w:pPr>
    </w:lvl>
    <w:lvl w:ilvl="8" w:tplc="0419001B">
      <w:start w:val="1"/>
      <w:numFmt w:val="lowerRoman"/>
      <w:lvlText w:val="%9."/>
      <w:lvlJc w:val="right"/>
      <w:pPr>
        <w:tabs>
          <w:tab w:val="num" w:pos="6945"/>
        </w:tabs>
        <w:ind w:left="6945" w:hanging="180"/>
      </w:pPr>
    </w:lvl>
  </w:abstractNum>
  <w:abstractNum w:abstractNumId="5">
    <w:nsid w:val="34891F47"/>
    <w:multiLevelType w:val="hybridMultilevel"/>
    <w:tmpl w:val="768437EE"/>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9635A79"/>
    <w:multiLevelType w:val="hybridMultilevel"/>
    <w:tmpl w:val="60343A9A"/>
    <w:lvl w:ilvl="0" w:tplc="1A2C70B0">
      <w:start w:val="1"/>
      <w:numFmt w:val="none"/>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F41613A"/>
    <w:multiLevelType w:val="hybridMultilevel"/>
    <w:tmpl w:val="6FE05A92"/>
    <w:lvl w:ilvl="0" w:tplc="04190007">
      <w:start w:val="1"/>
      <w:numFmt w:val="bullet"/>
      <w:lvlText w:val=""/>
      <w:lvlJc w:val="left"/>
      <w:pPr>
        <w:tabs>
          <w:tab w:val="num" w:pos="1080"/>
        </w:tabs>
        <w:ind w:left="1080" w:hanging="360"/>
      </w:pPr>
      <w:rPr>
        <w:rFonts w:ascii="Wingdings" w:hAnsi="Wingdings" w:cs="Wingdings" w:hint="default"/>
        <w:sz w:val="16"/>
        <w:szCs w:val="16"/>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95D3FC6"/>
    <w:multiLevelType w:val="hybridMultilevel"/>
    <w:tmpl w:val="10BEAB5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A4F0947"/>
    <w:multiLevelType w:val="multilevel"/>
    <w:tmpl w:val="104A2EAA"/>
    <w:lvl w:ilvl="0">
      <w:start w:val="1"/>
      <w:numFmt w:val="decimal"/>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1F31EFE"/>
    <w:multiLevelType w:val="hybridMultilevel"/>
    <w:tmpl w:val="2FD42A2E"/>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2F37268"/>
    <w:multiLevelType w:val="multilevel"/>
    <w:tmpl w:val="974480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3DE2A75"/>
    <w:multiLevelType w:val="multilevel"/>
    <w:tmpl w:val="213071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3">
    <w:nsid w:val="6ACF436F"/>
    <w:multiLevelType w:val="multilevel"/>
    <w:tmpl w:val="87E84E3E"/>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37933D9"/>
    <w:multiLevelType w:val="multilevel"/>
    <w:tmpl w:val="C590D11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38D35B6"/>
    <w:multiLevelType w:val="hybridMultilevel"/>
    <w:tmpl w:val="87E84E3E"/>
    <w:lvl w:ilvl="0" w:tplc="1A2C70B0">
      <w:start w:val="1"/>
      <w:numFmt w:val="none"/>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3973EBE"/>
    <w:multiLevelType w:val="multilevel"/>
    <w:tmpl w:val="F6F6005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00"/>
        </w:tabs>
        <w:ind w:left="4500" w:hanging="1440"/>
      </w:pPr>
      <w:rPr>
        <w:rFonts w:hint="default"/>
      </w:rPr>
    </w:lvl>
    <w:lvl w:ilvl="6">
      <w:start w:val="1"/>
      <w:numFmt w:val="decimal"/>
      <w:isLgl/>
      <w:lvlText w:val="%1.%2.%3.%4.%5.%6.%7."/>
      <w:lvlJc w:val="left"/>
      <w:pPr>
        <w:tabs>
          <w:tab w:val="num" w:pos="5400"/>
        </w:tabs>
        <w:ind w:left="5400" w:hanging="180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840"/>
        </w:tabs>
        <w:ind w:left="6840" w:hanging="2160"/>
      </w:pPr>
      <w:rPr>
        <w:rFonts w:hint="default"/>
      </w:rPr>
    </w:lvl>
  </w:abstractNum>
  <w:num w:numId="1">
    <w:abstractNumId w:val="1"/>
  </w:num>
  <w:num w:numId="2">
    <w:abstractNumId w:val="4"/>
  </w:num>
  <w:num w:numId="3">
    <w:abstractNumId w:val="2"/>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15"/>
  </w:num>
  <w:num w:numId="9">
    <w:abstractNumId w:val="14"/>
  </w:num>
  <w:num w:numId="10">
    <w:abstractNumId w:val="11"/>
  </w:num>
  <w:num w:numId="11">
    <w:abstractNumId w:val="13"/>
  </w:num>
  <w:num w:numId="12">
    <w:abstractNumId w:val="6"/>
  </w:num>
  <w:num w:numId="13">
    <w:abstractNumId w:val="0"/>
  </w:num>
  <w:num w:numId="14">
    <w:abstractNumId w:val="3"/>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FA0"/>
    <w:rsid w:val="00001CFB"/>
    <w:rsid w:val="00057FA0"/>
    <w:rsid w:val="00110F4E"/>
    <w:rsid w:val="001E481A"/>
    <w:rsid w:val="00240856"/>
    <w:rsid w:val="00241751"/>
    <w:rsid w:val="002F1248"/>
    <w:rsid w:val="003C28CB"/>
    <w:rsid w:val="003F5B8F"/>
    <w:rsid w:val="00492DC6"/>
    <w:rsid w:val="004E2C2F"/>
    <w:rsid w:val="004E4201"/>
    <w:rsid w:val="005013E6"/>
    <w:rsid w:val="00503123"/>
    <w:rsid w:val="005109E9"/>
    <w:rsid w:val="00617D8C"/>
    <w:rsid w:val="006864B1"/>
    <w:rsid w:val="0073658F"/>
    <w:rsid w:val="00867B5A"/>
    <w:rsid w:val="00870564"/>
    <w:rsid w:val="00990A7D"/>
    <w:rsid w:val="00A6765C"/>
    <w:rsid w:val="00AE7457"/>
    <w:rsid w:val="00B002E5"/>
    <w:rsid w:val="00B1093F"/>
    <w:rsid w:val="00B347E5"/>
    <w:rsid w:val="00B76BB6"/>
    <w:rsid w:val="00D14577"/>
    <w:rsid w:val="00D2037D"/>
    <w:rsid w:val="00D728E2"/>
    <w:rsid w:val="00D80D31"/>
    <w:rsid w:val="00DA3FE9"/>
    <w:rsid w:val="00DF7A65"/>
    <w:rsid w:val="00E2257D"/>
    <w:rsid w:val="00E6525D"/>
    <w:rsid w:val="00E8460F"/>
    <w:rsid w:val="00F115B5"/>
    <w:rsid w:val="00FC46BB"/>
    <w:rsid w:val="00FE1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3D93F7F0-3B75-4BF0-8BA9-1619EEE2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style>
  <w:style w:type="character" w:customStyle="1" w:styleId="a4">
    <w:name w:val="Основной текст Знак"/>
    <w:link w:val="a3"/>
    <w:uiPriority w:val="99"/>
    <w:locked/>
    <w:rsid w:val="00870564"/>
    <w:rPr>
      <w:sz w:val="24"/>
      <w:szCs w:val="24"/>
      <w:lang w:val="ru-RU" w:eastAsia="ru-RU"/>
    </w:rPr>
  </w:style>
  <w:style w:type="paragraph" w:styleId="2">
    <w:name w:val="Body Text 2"/>
    <w:basedOn w:val="a"/>
    <w:link w:val="20"/>
    <w:uiPriority w:val="99"/>
    <w:pPr>
      <w:jc w:val="both"/>
    </w:pPr>
    <w:rPr>
      <w:sz w:val="28"/>
      <w:szCs w:val="28"/>
    </w:rPr>
  </w:style>
  <w:style w:type="character" w:customStyle="1" w:styleId="20">
    <w:name w:val="Основной текст 2 Знак"/>
    <w:link w:val="2"/>
    <w:uiPriority w:val="99"/>
    <w:semiHidden/>
    <w:rPr>
      <w:sz w:val="24"/>
      <w:szCs w:val="24"/>
    </w:rPr>
  </w:style>
  <w:style w:type="paragraph" w:styleId="a5">
    <w:name w:val="Normal (Web)"/>
    <w:basedOn w:val="a"/>
    <w:uiPriority w:val="99"/>
    <w:pPr>
      <w:spacing w:before="100" w:beforeAutospacing="1" w:after="100" w:afterAutospacing="1"/>
    </w:pPr>
    <w:rPr>
      <w:color w:val="000000"/>
    </w:rPr>
  </w:style>
  <w:style w:type="character" w:styleId="a6">
    <w:name w:val="Hyperlink"/>
    <w:uiPriority w:val="99"/>
    <w:rPr>
      <w:color w:val="auto"/>
      <w:u w:val="single"/>
    </w:rPr>
  </w:style>
  <w:style w:type="character" w:styleId="a7">
    <w:name w:val="FollowedHyperlink"/>
    <w:uiPriority w:val="99"/>
    <w:rPr>
      <w:color w:val="800080"/>
      <w:u w:val="single"/>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ab">
    <w:name w:val="footer"/>
    <w:basedOn w:val="a"/>
    <w:link w:val="ac"/>
    <w:uiPriority w:val="99"/>
    <w:rsid w:val="00E2257D"/>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E2257D"/>
  </w:style>
  <w:style w:type="paragraph" w:styleId="ae">
    <w:name w:val="endnote text"/>
    <w:basedOn w:val="a"/>
    <w:link w:val="af"/>
    <w:uiPriority w:val="99"/>
    <w:semiHidden/>
    <w:rsid w:val="00B002E5"/>
    <w:rPr>
      <w:sz w:val="20"/>
      <w:szCs w:val="20"/>
    </w:rPr>
  </w:style>
  <w:style w:type="character" w:customStyle="1" w:styleId="af">
    <w:name w:val="Текст концевой сноски Знак"/>
    <w:link w:val="ae"/>
    <w:uiPriority w:val="99"/>
    <w:semiHidden/>
    <w:rPr>
      <w:sz w:val="20"/>
      <w:szCs w:val="20"/>
    </w:rPr>
  </w:style>
  <w:style w:type="character" w:styleId="af0">
    <w:name w:val="endnote reference"/>
    <w:uiPriority w:val="99"/>
    <w:semiHidden/>
    <w:rsid w:val="00B002E5"/>
    <w:rPr>
      <w:vertAlign w:val="superscript"/>
    </w:rPr>
  </w:style>
  <w:style w:type="paragraph" w:customStyle="1" w:styleId="af1">
    <w:name w:val="Îáû÷íûé"/>
    <w:link w:val="af2"/>
    <w:uiPriority w:val="99"/>
    <w:rsid w:val="00870564"/>
  </w:style>
  <w:style w:type="character" w:customStyle="1" w:styleId="af2">
    <w:name w:val="Îáû÷íûé Знак"/>
    <w:link w:val="af1"/>
    <w:uiPriority w:val="99"/>
    <w:locked/>
    <w:rsid w:val="00870564"/>
    <w:rPr>
      <w:lang w:val="ru-RU" w:eastAsia="ru-RU"/>
    </w:rPr>
  </w:style>
  <w:style w:type="paragraph" w:customStyle="1" w:styleId="ConsNormal">
    <w:name w:val="ConsNormal"/>
    <w:uiPriority w:val="99"/>
    <w:rsid w:val="00870564"/>
    <w:pPr>
      <w:widowControl w:val="0"/>
      <w:autoSpaceDE w:val="0"/>
      <w:autoSpaceDN w:val="0"/>
      <w:adjustRightInd w:val="0"/>
      <w:ind w:firstLine="720"/>
    </w:pPr>
    <w:rPr>
      <w:rFonts w:ascii="Arial" w:hAnsi="Arial" w:cs="Arial"/>
    </w:rPr>
  </w:style>
  <w:style w:type="paragraph" w:customStyle="1" w:styleId="11">
    <w:name w:val="Стиль1"/>
    <w:basedOn w:val="a"/>
    <w:uiPriority w:val="99"/>
    <w:rsid w:val="00870564"/>
    <w:pPr>
      <w:tabs>
        <w:tab w:val="left" w:pos="0"/>
        <w:tab w:val="left" w:pos="142"/>
      </w:tabs>
      <w:spacing w:line="360" w:lineRule="auto"/>
      <w:jc w:val="both"/>
    </w:pPr>
  </w:style>
  <w:style w:type="paragraph" w:styleId="af3">
    <w:name w:val="Plain Text"/>
    <w:basedOn w:val="a"/>
    <w:link w:val="af4"/>
    <w:uiPriority w:val="99"/>
    <w:rsid w:val="00870564"/>
    <w:rPr>
      <w:rFonts w:ascii="Courier New" w:hAnsi="Courier New" w:cs="Courier New"/>
      <w:sz w:val="20"/>
      <w:szCs w:val="20"/>
    </w:rPr>
  </w:style>
  <w:style w:type="character" w:customStyle="1" w:styleId="af4">
    <w:name w:val="Текст Знак"/>
    <w:link w:val="af3"/>
    <w:uiPriority w:val="99"/>
    <w:semiHidden/>
    <w:rPr>
      <w:rFonts w:ascii="Courier New" w:hAnsi="Courier New" w:cs="Courier New"/>
      <w:sz w:val="20"/>
      <w:szCs w:val="20"/>
    </w:rPr>
  </w:style>
  <w:style w:type="table" w:styleId="af5">
    <w:name w:val="Table Grid"/>
    <w:basedOn w:val="a1"/>
    <w:uiPriority w:val="99"/>
    <w:rsid w:val="00870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Словарная статья"/>
    <w:basedOn w:val="a"/>
    <w:next w:val="a"/>
    <w:uiPriority w:val="99"/>
    <w:rsid w:val="00870564"/>
    <w:pPr>
      <w:autoSpaceDE w:val="0"/>
      <w:autoSpaceDN w:val="0"/>
      <w:adjustRightInd w:val="0"/>
      <w:ind w:right="118"/>
      <w:jc w:val="both"/>
    </w:pPr>
    <w:rPr>
      <w:rFonts w:ascii="Arial" w:hAnsi="Arial" w:cs="Arial"/>
      <w:sz w:val="20"/>
      <w:szCs w:val="20"/>
    </w:rPr>
  </w:style>
  <w:style w:type="paragraph" w:styleId="af7">
    <w:name w:val="Body Text Indent"/>
    <w:basedOn w:val="a"/>
    <w:link w:val="af8"/>
    <w:uiPriority w:val="99"/>
    <w:rsid w:val="00E6525D"/>
    <w:pPr>
      <w:spacing w:after="120"/>
      <w:ind w:left="283"/>
    </w:pPr>
  </w:style>
  <w:style w:type="character" w:customStyle="1" w:styleId="af8">
    <w:name w:val="Основной текст с отступом Знак"/>
    <w:link w:val="af7"/>
    <w:uiPriority w:val="99"/>
    <w:semiHidden/>
    <w:rPr>
      <w:sz w:val="24"/>
      <w:szCs w:val="24"/>
    </w:rPr>
  </w:style>
  <w:style w:type="paragraph" w:styleId="HTML">
    <w:name w:val="HTML Preformatted"/>
    <w:basedOn w:val="a"/>
    <w:link w:val="HTML0"/>
    <w:uiPriority w:val="99"/>
    <w:rsid w:val="00E65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f9">
    <w:name w:val="header"/>
    <w:basedOn w:val="a"/>
    <w:link w:val="afa"/>
    <w:uiPriority w:val="99"/>
    <w:rsid w:val="00F115B5"/>
    <w:pPr>
      <w:tabs>
        <w:tab w:val="center" w:pos="4677"/>
        <w:tab w:val="right" w:pos="9355"/>
      </w:tabs>
    </w:pPr>
  </w:style>
  <w:style w:type="character" w:customStyle="1" w:styleId="afa">
    <w:name w:val="Верхний колонтитул Знак"/>
    <w:link w:val="af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840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6722</Words>
  <Characters>38321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Облкомстат</Company>
  <LinksUpToDate>false</LinksUpToDate>
  <CharactersWithSpaces>44954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Лариса</dc:creator>
  <cp:keywords/>
  <dc:description/>
  <cp:lastModifiedBy>admin</cp:lastModifiedBy>
  <cp:revision>2</cp:revision>
  <dcterms:created xsi:type="dcterms:W3CDTF">2014-03-03T22:59:00Z</dcterms:created>
  <dcterms:modified xsi:type="dcterms:W3CDTF">2014-03-03T22:59:00Z</dcterms:modified>
</cp:coreProperties>
</file>