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5CEE" w:rsidRPr="00E30274" w:rsidRDefault="00745CEE" w:rsidP="00E30274">
      <w:pPr>
        <w:shd w:val="clear" w:color="auto" w:fill="FFFFFF"/>
        <w:spacing w:line="360" w:lineRule="auto"/>
        <w:ind w:firstLine="720"/>
        <w:jc w:val="center"/>
        <w:rPr>
          <w:b/>
          <w:bCs/>
          <w:sz w:val="28"/>
          <w:szCs w:val="32"/>
        </w:rPr>
      </w:pPr>
      <w:r w:rsidRPr="00E30274">
        <w:rPr>
          <w:b/>
          <w:bCs/>
          <w:sz w:val="28"/>
          <w:szCs w:val="32"/>
        </w:rPr>
        <w:t>Введение</w:t>
      </w:r>
    </w:p>
    <w:p w:rsidR="00745CEE" w:rsidRPr="00E30274" w:rsidRDefault="00745CEE" w:rsidP="00E30274">
      <w:pPr>
        <w:shd w:val="clear" w:color="auto" w:fill="FFFFFF"/>
        <w:spacing w:line="360" w:lineRule="auto"/>
        <w:ind w:firstLine="720"/>
        <w:jc w:val="both"/>
        <w:rPr>
          <w:bCs/>
          <w:sz w:val="28"/>
          <w:szCs w:val="28"/>
        </w:rPr>
      </w:pPr>
    </w:p>
    <w:p w:rsidR="00B64B59" w:rsidRPr="00E30274" w:rsidRDefault="00443878" w:rsidP="00E30274">
      <w:pPr>
        <w:shd w:val="clear" w:color="auto" w:fill="FFFFFF"/>
        <w:spacing w:line="360" w:lineRule="auto"/>
        <w:ind w:firstLine="720"/>
        <w:jc w:val="both"/>
        <w:rPr>
          <w:sz w:val="28"/>
          <w:szCs w:val="28"/>
        </w:rPr>
      </w:pPr>
      <w:r w:rsidRPr="00E30274">
        <w:rPr>
          <w:bCs/>
          <w:sz w:val="28"/>
          <w:szCs w:val="28"/>
        </w:rPr>
        <w:t xml:space="preserve">Европейская Комиссия </w:t>
      </w:r>
      <w:r w:rsidRPr="00E30274">
        <w:rPr>
          <w:sz w:val="28"/>
          <w:szCs w:val="28"/>
        </w:rPr>
        <w:t xml:space="preserve">(ЕК) — ведущий институт </w:t>
      </w:r>
      <w:r w:rsidR="00716329" w:rsidRPr="00E30274">
        <w:rPr>
          <w:sz w:val="28"/>
          <w:szCs w:val="28"/>
        </w:rPr>
        <w:t>Европейских</w:t>
      </w:r>
      <w:r w:rsidRPr="00E30274">
        <w:rPr>
          <w:sz w:val="28"/>
          <w:szCs w:val="28"/>
        </w:rPr>
        <w:t xml:space="preserve"> сообществ и Европейского Союза. Комиссия </w:t>
      </w:r>
      <w:r w:rsidR="00716329" w:rsidRPr="00E30274">
        <w:rPr>
          <w:sz w:val="28"/>
          <w:szCs w:val="28"/>
        </w:rPr>
        <w:t>воплощает</w:t>
      </w:r>
      <w:r w:rsidRPr="00E30274">
        <w:rPr>
          <w:sz w:val="28"/>
          <w:szCs w:val="28"/>
        </w:rPr>
        <w:t xml:space="preserve"> в себе наднациональное начало в европейском </w:t>
      </w:r>
      <w:r w:rsidR="00716329" w:rsidRPr="00E30274">
        <w:rPr>
          <w:sz w:val="28"/>
          <w:szCs w:val="28"/>
        </w:rPr>
        <w:t>строительстве</w:t>
      </w:r>
      <w:r w:rsidRPr="00E30274">
        <w:rPr>
          <w:sz w:val="28"/>
          <w:szCs w:val="28"/>
        </w:rPr>
        <w:t xml:space="preserve">. Если Европейский Совет и Совет призваны при </w:t>
      </w:r>
      <w:r w:rsidR="00716329" w:rsidRPr="00E30274">
        <w:rPr>
          <w:sz w:val="28"/>
          <w:szCs w:val="28"/>
        </w:rPr>
        <w:t>осуществлении</w:t>
      </w:r>
      <w:r w:rsidRPr="00E30274">
        <w:rPr>
          <w:sz w:val="28"/>
          <w:szCs w:val="28"/>
        </w:rPr>
        <w:t xml:space="preserve"> задач и целей европейской интеграции стоять на </w:t>
      </w:r>
      <w:r w:rsidR="00716329" w:rsidRPr="00E30274">
        <w:rPr>
          <w:sz w:val="28"/>
          <w:szCs w:val="28"/>
        </w:rPr>
        <w:t>страже</w:t>
      </w:r>
      <w:r w:rsidRPr="00E30274">
        <w:rPr>
          <w:sz w:val="28"/>
          <w:szCs w:val="28"/>
        </w:rPr>
        <w:t xml:space="preserve"> учета и согласова</w:t>
      </w:r>
      <w:r w:rsidR="00716329" w:rsidRPr="00E30274">
        <w:rPr>
          <w:sz w:val="28"/>
          <w:szCs w:val="28"/>
        </w:rPr>
        <w:t>ния</w:t>
      </w:r>
      <w:r w:rsidRPr="00E30274">
        <w:rPr>
          <w:sz w:val="28"/>
          <w:szCs w:val="28"/>
        </w:rPr>
        <w:t xml:space="preserve"> национальных интересов, то </w:t>
      </w:r>
      <w:r w:rsidR="00716329" w:rsidRPr="00E30274">
        <w:rPr>
          <w:sz w:val="28"/>
          <w:szCs w:val="28"/>
        </w:rPr>
        <w:t>Европейская</w:t>
      </w:r>
      <w:r w:rsidRPr="00E30274">
        <w:rPr>
          <w:sz w:val="28"/>
          <w:szCs w:val="28"/>
        </w:rPr>
        <w:t xml:space="preserve"> Комиссия, как,</w:t>
      </w:r>
      <w:r w:rsidR="00E30274">
        <w:rPr>
          <w:sz w:val="28"/>
          <w:szCs w:val="28"/>
        </w:rPr>
        <w:t xml:space="preserve"> </w:t>
      </w:r>
      <w:r w:rsidRPr="00E30274">
        <w:rPr>
          <w:sz w:val="28"/>
          <w:szCs w:val="28"/>
        </w:rPr>
        <w:t>вп</w:t>
      </w:r>
      <w:r w:rsidR="00B64B59" w:rsidRPr="00E30274">
        <w:rPr>
          <w:sz w:val="28"/>
          <w:szCs w:val="28"/>
        </w:rPr>
        <w:t>рочем,</w:t>
      </w:r>
      <w:r w:rsidR="00E30274">
        <w:rPr>
          <w:sz w:val="28"/>
          <w:szCs w:val="28"/>
        </w:rPr>
        <w:t xml:space="preserve"> </w:t>
      </w:r>
      <w:r w:rsidR="00B64B59" w:rsidRPr="00E30274">
        <w:rPr>
          <w:sz w:val="28"/>
          <w:szCs w:val="28"/>
        </w:rPr>
        <w:t>и Европейский парламент</w:t>
      </w:r>
      <w:r w:rsidR="00745CEE" w:rsidRPr="00E30274">
        <w:rPr>
          <w:sz w:val="28"/>
          <w:szCs w:val="28"/>
        </w:rPr>
        <w:t>,</w:t>
      </w:r>
      <w:r w:rsidR="00B64B59" w:rsidRPr="00E30274">
        <w:rPr>
          <w:sz w:val="28"/>
          <w:szCs w:val="28"/>
        </w:rPr>
        <w:t xml:space="preserve"> и Суд ЕС, призваны отражать и защищать интересы </w:t>
      </w:r>
      <w:r w:rsidR="00716329" w:rsidRPr="00E30274">
        <w:rPr>
          <w:sz w:val="28"/>
          <w:szCs w:val="28"/>
        </w:rPr>
        <w:t>европейской</w:t>
      </w:r>
      <w:r w:rsidR="00B64B59" w:rsidRPr="00E30274">
        <w:rPr>
          <w:sz w:val="28"/>
          <w:szCs w:val="28"/>
        </w:rPr>
        <w:t xml:space="preserve"> интеграции от каких бы то ни было посягательств на </w:t>
      </w:r>
      <w:r w:rsidR="00716329" w:rsidRPr="00E30274">
        <w:rPr>
          <w:sz w:val="28"/>
          <w:szCs w:val="28"/>
        </w:rPr>
        <w:t>юрисдикцию</w:t>
      </w:r>
      <w:r w:rsidR="00B64B59" w:rsidRPr="00E30274">
        <w:rPr>
          <w:sz w:val="28"/>
          <w:szCs w:val="28"/>
        </w:rPr>
        <w:t xml:space="preserve"> и полномочия ЕС и Союза со стороны государств-членов. Об этом, в частности, говорят и учредительные договоры, согласно которым Комиссия выполняет функции стража </w:t>
      </w:r>
      <w:r w:rsidR="00716329" w:rsidRPr="00E30274">
        <w:rPr>
          <w:sz w:val="28"/>
          <w:szCs w:val="28"/>
        </w:rPr>
        <w:t>европейской</w:t>
      </w:r>
      <w:r w:rsidR="00B64B59" w:rsidRPr="00E30274">
        <w:rPr>
          <w:sz w:val="28"/>
          <w:szCs w:val="28"/>
        </w:rPr>
        <w:t xml:space="preserve"> законности, добиваясь</w:t>
      </w:r>
      <w:r w:rsidR="00E30274">
        <w:rPr>
          <w:sz w:val="28"/>
          <w:szCs w:val="28"/>
        </w:rPr>
        <w:t xml:space="preserve"> </w:t>
      </w:r>
      <w:r w:rsidR="00B64B59" w:rsidRPr="00E30274">
        <w:rPr>
          <w:sz w:val="28"/>
          <w:szCs w:val="28"/>
        </w:rPr>
        <w:t>неуклонного осуществления постановлений как первичного, так и вторичного права.</w:t>
      </w:r>
    </w:p>
    <w:p w:rsidR="00B64B59" w:rsidRPr="00E30274" w:rsidRDefault="00B64B59" w:rsidP="00E30274">
      <w:pPr>
        <w:shd w:val="clear" w:color="auto" w:fill="FFFFFF"/>
        <w:spacing w:line="360" w:lineRule="auto"/>
        <w:ind w:firstLine="720"/>
        <w:jc w:val="both"/>
        <w:rPr>
          <w:sz w:val="28"/>
          <w:szCs w:val="28"/>
        </w:rPr>
      </w:pPr>
      <w:r w:rsidRPr="00E30274">
        <w:rPr>
          <w:sz w:val="28"/>
          <w:szCs w:val="28"/>
        </w:rPr>
        <w:t xml:space="preserve">Характеризуя правовой статус Комиссии, ее нередко </w:t>
      </w:r>
      <w:r w:rsidR="00716329" w:rsidRPr="00E30274">
        <w:rPr>
          <w:sz w:val="28"/>
          <w:szCs w:val="28"/>
        </w:rPr>
        <w:t>сравнивают</w:t>
      </w:r>
      <w:r w:rsidRPr="00E30274">
        <w:rPr>
          <w:sz w:val="28"/>
          <w:szCs w:val="28"/>
        </w:rPr>
        <w:t xml:space="preserve"> с правительством в суверенных государствах. Это </w:t>
      </w:r>
      <w:r w:rsidR="00716329" w:rsidRPr="00E30274">
        <w:rPr>
          <w:sz w:val="28"/>
          <w:szCs w:val="28"/>
        </w:rPr>
        <w:t>утверждение</w:t>
      </w:r>
      <w:r w:rsidRPr="00E30274">
        <w:rPr>
          <w:sz w:val="28"/>
          <w:szCs w:val="28"/>
        </w:rPr>
        <w:t xml:space="preserve"> верно лишь отчасти. Действительно, Комиссия </w:t>
      </w:r>
      <w:r w:rsidR="00716329" w:rsidRPr="00E30274">
        <w:rPr>
          <w:sz w:val="28"/>
          <w:szCs w:val="28"/>
        </w:rPr>
        <w:t>играет</w:t>
      </w:r>
      <w:r w:rsidRPr="00E30274">
        <w:rPr>
          <w:sz w:val="28"/>
          <w:szCs w:val="28"/>
        </w:rPr>
        <w:t xml:space="preserve"> решающую роль в управлении делами Сообществ и в </w:t>
      </w:r>
      <w:r w:rsidR="00716329" w:rsidRPr="00E30274">
        <w:rPr>
          <w:sz w:val="28"/>
          <w:szCs w:val="28"/>
        </w:rPr>
        <w:t>определенной</w:t>
      </w:r>
      <w:r w:rsidRPr="00E30274">
        <w:rPr>
          <w:sz w:val="28"/>
          <w:szCs w:val="28"/>
        </w:rPr>
        <w:t xml:space="preserve"> мере Союза. Под ее началом работает разветвленный административный аппарат. Комиссия обладает собственной распорядительной властью. Она является распорядителем кредитов по бюджету. Комиссия играет весьма важную роль в осуществлении законодательного процесса. Все </w:t>
      </w:r>
      <w:r w:rsidR="00234425" w:rsidRPr="00E30274">
        <w:rPr>
          <w:sz w:val="28"/>
          <w:szCs w:val="28"/>
        </w:rPr>
        <w:t>это,</w:t>
      </w:r>
      <w:r w:rsidRPr="00E30274">
        <w:rPr>
          <w:sz w:val="28"/>
          <w:szCs w:val="28"/>
        </w:rPr>
        <w:t xml:space="preserve"> </w:t>
      </w:r>
      <w:r w:rsidR="00234425" w:rsidRPr="00E30274">
        <w:rPr>
          <w:sz w:val="28"/>
          <w:szCs w:val="28"/>
        </w:rPr>
        <w:t>безусловно,</w:t>
      </w:r>
      <w:r w:rsidRPr="00E30274">
        <w:rPr>
          <w:sz w:val="28"/>
          <w:szCs w:val="28"/>
        </w:rPr>
        <w:t xml:space="preserve"> сближает Комиссию с таким институтом, как </w:t>
      </w:r>
      <w:r w:rsidR="00716329" w:rsidRPr="00E30274">
        <w:rPr>
          <w:sz w:val="28"/>
          <w:szCs w:val="28"/>
        </w:rPr>
        <w:t>правительство</w:t>
      </w:r>
      <w:r w:rsidRPr="00E30274">
        <w:rPr>
          <w:sz w:val="28"/>
          <w:szCs w:val="28"/>
        </w:rPr>
        <w:t xml:space="preserve"> в суверенных государствах. Вместе с тем ни по способу формирования, ни по характеру осуществления своих </w:t>
      </w:r>
      <w:r w:rsidR="00716329" w:rsidRPr="00E30274">
        <w:rPr>
          <w:sz w:val="28"/>
          <w:szCs w:val="28"/>
        </w:rPr>
        <w:t>полномочий</w:t>
      </w:r>
      <w:r w:rsidRPr="00E30274">
        <w:rPr>
          <w:sz w:val="28"/>
          <w:szCs w:val="28"/>
        </w:rPr>
        <w:t xml:space="preserve"> Комиссия не представляет собой аналога </w:t>
      </w:r>
      <w:r w:rsidR="00716329" w:rsidRPr="00E30274">
        <w:rPr>
          <w:sz w:val="28"/>
          <w:szCs w:val="28"/>
        </w:rPr>
        <w:t>национальному</w:t>
      </w:r>
      <w:r w:rsidRPr="00E30274">
        <w:rPr>
          <w:sz w:val="28"/>
          <w:szCs w:val="28"/>
        </w:rPr>
        <w:t xml:space="preserve"> правительству. Это подчеркивается и тем фактом, что </w:t>
      </w:r>
      <w:r w:rsidR="00716329" w:rsidRPr="00E30274">
        <w:rPr>
          <w:sz w:val="28"/>
          <w:szCs w:val="28"/>
        </w:rPr>
        <w:t>Комиссия</w:t>
      </w:r>
      <w:r w:rsidRPr="00E30274">
        <w:rPr>
          <w:sz w:val="28"/>
          <w:szCs w:val="28"/>
        </w:rPr>
        <w:t xml:space="preserve"> нигде в официальных документах не именуется </w:t>
      </w:r>
      <w:r w:rsidR="00716329" w:rsidRPr="00E30274">
        <w:rPr>
          <w:sz w:val="28"/>
          <w:szCs w:val="28"/>
        </w:rPr>
        <w:t>носителем</w:t>
      </w:r>
      <w:r w:rsidRPr="00E30274">
        <w:rPr>
          <w:sz w:val="28"/>
          <w:szCs w:val="28"/>
        </w:rPr>
        <w:t xml:space="preserve"> исполнительной власти, а ее полномочия по </w:t>
      </w:r>
      <w:r w:rsidR="00716329" w:rsidRPr="00E30274">
        <w:rPr>
          <w:sz w:val="28"/>
          <w:szCs w:val="28"/>
        </w:rPr>
        <w:t>исполнению</w:t>
      </w:r>
      <w:r w:rsidRPr="00E30274">
        <w:rPr>
          <w:sz w:val="28"/>
          <w:szCs w:val="28"/>
        </w:rPr>
        <w:t xml:space="preserve"> решений осуществляются преимущественно на основе делегирования со стороны Совета.</w:t>
      </w:r>
    </w:p>
    <w:p w:rsidR="00B64B59" w:rsidRPr="00E30274" w:rsidRDefault="00E30274" w:rsidP="00E30274">
      <w:pPr>
        <w:shd w:val="clear" w:color="auto" w:fill="FFFFFF"/>
        <w:spacing w:line="360" w:lineRule="auto"/>
        <w:ind w:firstLine="720"/>
        <w:jc w:val="center"/>
        <w:rPr>
          <w:b/>
          <w:sz w:val="28"/>
          <w:szCs w:val="32"/>
        </w:rPr>
      </w:pPr>
      <w:r>
        <w:rPr>
          <w:sz w:val="28"/>
          <w:szCs w:val="28"/>
        </w:rPr>
        <w:br w:type="page"/>
      </w:r>
      <w:r w:rsidR="00745CEE" w:rsidRPr="00E30274">
        <w:rPr>
          <w:b/>
          <w:sz w:val="28"/>
          <w:szCs w:val="32"/>
        </w:rPr>
        <w:t xml:space="preserve">1. </w:t>
      </w:r>
      <w:r w:rsidR="00B64B59" w:rsidRPr="00E30274">
        <w:rPr>
          <w:b/>
          <w:sz w:val="28"/>
          <w:szCs w:val="32"/>
        </w:rPr>
        <w:t>Порядок формирования</w:t>
      </w:r>
    </w:p>
    <w:p w:rsidR="00E30274" w:rsidRDefault="00E30274" w:rsidP="00E30274">
      <w:pPr>
        <w:shd w:val="clear" w:color="auto" w:fill="FFFFFF"/>
        <w:spacing w:line="360" w:lineRule="auto"/>
        <w:ind w:firstLine="720"/>
        <w:jc w:val="both"/>
        <w:rPr>
          <w:sz w:val="28"/>
          <w:szCs w:val="28"/>
        </w:rPr>
      </w:pPr>
    </w:p>
    <w:p w:rsidR="00B64B59" w:rsidRPr="00E30274" w:rsidRDefault="00B64B59" w:rsidP="00E30274">
      <w:pPr>
        <w:shd w:val="clear" w:color="auto" w:fill="FFFFFF"/>
        <w:spacing w:line="360" w:lineRule="auto"/>
        <w:ind w:firstLine="720"/>
        <w:jc w:val="both"/>
        <w:rPr>
          <w:sz w:val="28"/>
          <w:szCs w:val="28"/>
        </w:rPr>
      </w:pPr>
      <w:r w:rsidRPr="00E30274">
        <w:rPr>
          <w:sz w:val="28"/>
          <w:szCs w:val="28"/>
        </w:rPr>
        <w:t xml:space="preserve">Порядок формирования Комиссии претерпел </w:t>
      </w:r>
      <w:r w:rsidR="00716329" w:rsidRPr="00E30274">
        <w:rPr>
          <w:sz w:val="28"/>
          <w:szCs w:val="28"/>
        </w:rPr>
        <w:t>существенные</w:t>
      </w:r>
      <w:r w:rsidRPr="00E30274">
        <w:rPr>
          <w:sz w:val="28"/>
          <w:szCs w:val="28"/>
        </w:rPr>
        <w:t xml:space="preserve"> изменения с созданием Европейского Союза. Назначение Председателя и членов Комиссии осуществляется государствами</w:t>
      </w:r>
      <w:r w:rsidR="00CF4BCC" w:rsidRPr="00E30274">
        <w:rPr>
          <w:sz w:val="28"/>
          <w:szCs w:val="28"/>
        </w:rPr>
        <w:t>-</w:t>
      </w:r>
      <w:r w:rsidRPr="00E30274">
        <w:rPr>
          <w:sz w:val="28"/>
          <w:szCs w:val="28"/>
        </w:rPr>
        <w:t xml:space="preserve">членами Европейского Союза. Встречающееся иногда </w:t>
      </w:r>
      <w:r w:rsidR="002510B8" w:rsidRPr="00E30274">
        <w:rPr>
          <w:sz w:val="28"/>
          <w:szCs w:val="28"/>
        </w:rPr>
        <w:t>утверждение</w:t>
      </w:r>
      <w:r w:rsidRPr="00E30274">
        <w:rPr>
          <w:sz w:val="28"/>
          <w:szCs w:val="28"/>
        </w:rPr>
        <w:t xml:space="preserve">, что назначение производится Советом, </w:t>
      </w:r>
      <w:r w:rsidR="002510B8" w:rsidRPr="00E30274">
        <w:rPr>
          <w:sz w:val="28"/>
          <w:szCs w:val="28"/>
        </w:rPr>
        <w:t>неправильно</w:t>
      </w:r>
      <w:r w:rsidRPr="00E30274">
        <w:rPr>
          <w:sz w:val="28"/>
          <w:szCs w:val="28"/>
        </w:rPr>
        <w:t xml:space="preserve">. Конечно, организационные структуры Совета могут быть использованы при решении данного вопроса, </w:t>
      </w:r>
      <w:r w:rsidR="002510B8" w:rsidRPr="00E30274">
        <w:rPr>
          <w:sz w:val="28"/>
          <w:szCs w:val="28"/>
        </w:rPr>
        <w:t>но,</w:t>
      </w:r>
      <w:r w:rsidRPr="00E30274">
        <w:rPr>
          <w:sz w:val="28"/>
          <w:szCs w:val="28"/>
        </w:rPr>
        <w:t xml:space="preserve"> тем не </w:t>
      </w:r>
      <w:r w:rsidR="002510B8" w:rsidRPr="00E30274">
        <w:rPr>
          <w:sz w:val="28"/>
          <w:szCs w:val="28"/>
        </w:rPr>
        <w:t>менее,</w:t>
      </w:r>
      <w:r w:rsidRPr="00E30274">
        <w:rPr>
          <w:sz w:val="28"/>
          <w:szCs w:val="28"/>
        </w:rPr>
        <w:t xml:space="preserve"> формально решение выносит не Совет. Назначение </w:t>
      </w:r>
      <w:r w:rsidR="002510B8" w:rsidRPr="00E30274">
        <w:rPr>
          <w:sz w:val="28"/>
          <w:szCs w:val="28"/>
        </w:rPr>
        <w:t>производится</w:t>
      </w:r>
      <w:r w:rsidRPr="00E30274">
        <w:rPr>
          <w:sz w:val="28"/>
          <w:szCs w:val="28"/>
        </w:rPr>
        <w:t xml:space="preserve"> на основе соглашения между государствами-членами и только при условии достижения консенсуса. Кандидатуры на замещение мест в Комиссии предлагаются государствами-членами. Всего по состоянию на конец 1999 г. в Комиссию входило 20 членов. Пять</w:t>
      </w:r>
      <w:r w:rsidR="00E30274">
        <w:rPr>
          <w:sz w:val="28"/>
          <w:szCs w:val="28"/>
        </w:rPr>
        <w:t xml:space="preserve"> </w:t>
      </w:r>
      <w:r w:rsidRPr="00E30274">
        <w:rPr>
          <w:sz w:val="28"/>
          <w:szCs w:val="28"/>
        </w:rPr>
        <w:t xml:space="preserve">государств — Великобритания, Германия, Испания, Италия и Франция — имели по два места, а остальные 10 – по одному месту. В названное число членов Комиссии входит и ее Председатель. В соответствии с Договором о Европейском Союзе </w:t>
      </w:r>
      <w:r w:rsidR="002510B8" w:rsidRPr="00E30274">
        <w:rPr>
          <w:sz w:val="28"/>
          <w:szCs w:val="28"/>
        </w:rPr>
        <w:t>формированию</w:t>
      </w:r>
      <w:r w:rsidRPr="00E30274">
        <w:rPr>
          <w:sz w:val="28"/>
          <w:szCs w:val="28"/>
        </w:rPr>
        <w:t xml:space="preserve"> всего состава Ком</w:t>
      </w:r>
      <w:r w:rsidR="002510B8" w:rsidRPr="00E30274">
        <w:rPr>
          <w:sz w:val="28"/>
          <w:szCs w:val="28"/>
        </w:rPr>
        <w:t>иссии должно предшествовать дос</w:t>
      </w:r>
      <w:r w:rsidRPr="00E30274">
        <w:rPr>
          <w:sz w:val="28"/>
          <w:szCs w:val="28"/>
        </w:rPr>
        <w:t>тиж</w:t>
      </w:r>
      <w:r w:rsidR="002510B8" w:rsidRPr="00E30274">
        <w:rPr>
          <w:sz w:val="28"/>
          <w:szCs w:val="28"/>
        </w:rPr>
        <w:t>ение</w:t>
      </w:r>
      <w:r w:rsidRPr="00E30274">
        <w:rPr>
          <w:sz w:val="28"/>
          <w:szCs w:val="28"/>
        </w:rPr>
        <w:t xml:space="preserve"> соглашения по кандидатуре Председателя Комис</w:t>
      </w:r>
      <w:r w:rsidR="002510B8" w:rsidRPr="00E30274">
        <w:rPr>
          <w:sz w:val="28"/>
          <w:szCs w:val="28"/>
        </w:rPr>
        <w:t xml:space="preserve">сии. </w:t>
      </w:r>
      <w:r w:rsidRPr="00E30274">
        <w:rPr>
          <w:sz w:val="28"/>
          <w:szCs w:val="28"/>
        </w:rPr>
        <w:t>Практика подтверждает, что даже возражение одного из государств</w:t>
      </w:r>
      <w:r w:rsidR="00CF4BCC" w:rsidRPr="00E30274">
        <w:rPr>
          <w:sz w:val="28"/>
          <w:szCs w:val="28"/>
        </w:rPr>
        <w:t>-</w:t>
      </w:r>
      <w:r w:rsidRPr="00E30274">
        <w:rPr>
          <w:sz w:val="28"/>
          <w:szCs w:val="28"/>
        </w:rPr>
        <w:t xml:space="preserve">членов Союза против выдвинутой кандидатуры </w:t>
      </w:r>
      <w:r w:rsidR="002510B8" w:rsidRPr="00E30274">
        <w:rPr>
          <w:sz w:val="28"/>
          <w:szCs w:val="28"/>
        </w:rPr>
        <w:t>исключает</w:t>
      </w:r>
      <w:r w:rsidRPr="00E30274">
        <w:rPr>
          <w:sz w:val="28"/>
          <w:szCs w:val="28"/>
        </w:rPr>
        <w:t xml:space="preserve"> возможность назначения (так было, например, в 1994</w:t>
      </w:r>
      <w:r w:rsidR="00433A6F" w:rsidRPr="00E30274">
        <w:rPr>
          <w:sz w:val="28"/>
          <w:szCs w:val="28"/>
        </w:rPr>
        <w:t xml:space="preserve"> </w:t>
      </w:r>
      <w:r w:rsidRPr="00E30274">
        <w:rPr>
          <w:sz w:val="28"/>
          <w:szCs w:val="28"/>
        </w:rPr>
        <w:t>в отношении кандидатуры бельгийского премьер-министра Деана).</w:t>
      </w:r>
      <w:r w:rsidRPr="00E30274">
        <w:rPr>
          <w:iCs/>
          <w:sz w:val="28"/>
          <w:szCs w:val="28"/>
        </w:rPr>
        <w:t xml:space="preserve"> </w:t>
      </w:r>
      <w:r w:rsidRPr="00E30274">
        <w:rPr>
          <w:sz w:val="28"/>
          <w:szCs w:val="28"/>
        </w:rPr>
        <w:t xml:space="preserve">Выдвинутая кандидатура представляется на одобрение Европейскому парламенту. Одобренный Парламентом </w:t>
      </w:r>
      <w:r w:rsidR="002510B8" w:rsidRPr="00E30274">
        <w:rPr>
          <w:sz w:val="28"/>
          <w:szCs w:val="28"/>
        </w:rPr>
        <w:t>кандидат</w:t>
      </w:r>
      <w:r w:rsidRPr="00E30274">
        <w:rPr>
          <w:sz w:val="28"/>
          <w:szCs w:val="28"/>
        </w:rPr>
        <w:t xml:space="preserve"> совместно с правительствами государств-членов </w:t>
      </w:r>
      <w:r w:rsidR="002510B8" w:rsidRPr="00E30274">
        <w:rPr>
          <w:sz w:val="28"/>
          <w:szCs w:val="28"/>
        </w:rPr>
        <w:t>участвует</w:t>
      </w:r>
      <w:r w:rsidRPr="00E30274">
        <w:rPr>
          <w:sz w:val="28"/>
          <w:szCs w:val="28"/>
        </w:rPr>
        <w:t xml:space="preserve"> в подборе кандидатур, предлагаемых к назначению в состав членов Комиссии. Выдвинутые таким образом </w:t>
      </w:r>
      <w:r w:rsidR="002510B8" w:rsidRPr="00E30274">
        <w:rPr>
          <w:sz w:val="28"/>
          <w:szCs w:val="28"/>
        </w:rPr>
        <w:t>кандидаты</w:t>
      </w:r>
      <w:r w:rsidRPr="00E30274">
        <w:rPr>
          <w:sz w:val="28"/>
          <w:szCs w:val="28"/>
        </w:rPr>
        <w:t xml:space="preserve"> совместно с Председателем уже в качестве </w:t>
      </w:r>
      <w:r w:rsidR="002510B8" w:rsidRPr="00E30274">
        <w:rPr>
          <w:sz w:val="28"/>
          <w:szCs w:val="28"/>
        </w:rPr>
        <w:t>коллегиального</w:t>
      </w:r>
      <w:r w:rsidRPr="00E30274">
        <w:rPr>
          <w:sz w:val="28"/>
          <w:szCs w:val="28"/>
        </w:rPr>
        <w:t xml:space="preserve"> органа представляются Парламенту, который </w:t>
      </w:r>
      <w:r w:rsidR="002510B8" w:rsidRPr="00E30274">
        <w:rPr>
          <w:sz w:val="28"/>
          <w:szCs w:val="28"/>
        </w:rPr>
        <w:t>должен</w:t>
      </w:r>
      <w:r w:rsidRPr="00E30274">
        <w:rPr>
          <w:sz w:val="28"/>
          <w:szCs w:val="28"/>
        </w:rPr>
        <w:t xml:space="preserve"> вынести свое суждение. В случае одобрения со стороны представительного органа правительства государств-членов с их общего согласия производят официальное назначение Комиссии, и она приступает к исполнению своих </w:t>
      </w:r>
      <w:r w:rsidR="002510B8" w:rsidRPr="00E30274">
        <w:rPr>
          <w:sz w:val="28"/>
          <w:szCs w:val="28"/>
        </w:rPr>
        <w:t>обязанностей</w:t>
      </w:r>
      <w:r w:rsidRPr="00E30274">
        <w:rPr>
          <w:sz w:val="28"/>
          <w:szCs w:val="28"/>
        </w:rPr>
        <w:t>.</w:t>
      </w:r>
    </w:p>
    <w:p w:rsidR="00B64B59" w:rsidRPr="00E30274" w:rsidRDefault="00B64B59" w:rsidP="00E30274">
      <w:pPr>
        <w:shd w:val="clear" w:color="auto" w:fill="FFFFFF"/>
        <w:spacing w:line="360" w:lineRule="auto"/>
        <w:ind w:firstLine="720"/>
        <w:jc w:val="both"/>
        <w:rPr>
          <w:sz w:val="28"/>
          <w:szCs w:val="28"/>
        </w:rPr>
      </w:pPr>
      <w:r w:rsidRPr="00E30274">
        <w:rPr>
          <w:sz w:val="28"/>
          <w:szCs w:val="28"/>
        </w:rPr>
        <w:t xml:space="preserve">Ныне действующая Комиссия сформирована в июле 1999 г., и ее состав утвержден в сентябре. Возглавил Комиссию </w:t>
      </w:r>
      <w:r w:rsidR="00234425" w:rsidRPr="00E30274">
        <w:rPr>
          <w:sz w:val="28"/>
          <w:szCs w:val="28"/>
        </w:rPr>
        <w:t>бывший</w:t>
      </w:r>
      <w:r w:rsidRPr="00E30274">
        <w:rPr>
          <w:sz w:val="28"/>
          <w:szCs w:val="28"/>
        </w:rPr>
        <w:t xml:space="preserve"> глава итальянского правительства Романо Проди.</w:t>
      </w:r>
    </w:p>
    <w:p w:rsidR="00443878" w:rsidRPr="00E30274" w:rsidRDefault="00B64B59" w:rsidP="00E30274">
      <w:pPr>
        <w:shd w:val="clear" w:color="auto" w:fill="FFFFFF"/>
        <w:spacing w:line="360" w:lineRule="auto"/>
        <w:ind w:firstLine="720"/>
        <w:jc w:val="both"/>
        <w:rPr>
          <w:sz w:val="28"/>
          <w:szCs w:val="28"/>
        </w:rPr>
      </w:pPr>
      <w:r w:rsidRPr="00E30274">
        <w:rPr>
          <w:sz w:val="28"/>
          <w:szCs w:val="28"/>
        </w:rPr>
        <w:t xml:space="preserve">Председатель и члены Комиссии должны удовлетворять целому ряду требований. Прежде </w:t>
      </w:r>
      <w:r w:rsidR="00234425" w:rsidRPr="00E30274">
        <w:rPr>
          <w:sz w:val="28"/>
          <w:szCs w:val="28"/>
        </w:rPr>
        <w:t>всего,</w:t>
      </w:r>
      <w:r w:rsidRPr="00E30274">
        <w:rPr>
          <w:sz w:val="28"/>
          <w:szCs w:val="28"/>
        </w:rPr>
        <w:t xml:space="preserve"> все они должны </w:t>
      </w:r>
      <w:r w:rsidR="00234425" w:rsidRPr="00E30274">
        <w:rPr>
          <w:sz w:val="28"/>
          <w:szCs w:val="28"/>
        </w:rPr>
        <w:t>состоять</w:t>
      </w:r>
      <w:r w:rsidRPr="00E30274">
        <w:rPr>
          <w:sz w:val="28"/>
          <w:szCs w:val="28"/>
        </w:rPr>
        <w:t xml:space="preserve"> в гражданстве Европейского Союза. Каждое государство-член Союза должно быть представлено не менее чем одним, и не более чем двумя своими гражданами. Эти последние </w:t>
      </w:r>
      <w:r w:rsidR="00234425" w:rsidRPr="00E30274">
        <w:rPr>
          <w:sz w:val="28"/>
          <w:szCs w:val="28"/>
        </w:rPr>
        <w:t>должны</w:t>
      </w:r>
      <w:r w:rsidRPr="00E30274">
        <w:rPr>
          <w:sz w:val="28"/>
          <w:szCs w:val="28"/>
        </w:rPr>
        <w:t xml:space="preserve"> обладать высокой профессиональной квалификацией, практическим опытом и осуществлять свои функции </w:t>
      </w:r>
      <w:r w:rsidR="00234425" w:rsidRPr="00E30274">
        <w:rPr>
          <w:sz w:val="28"/>
          <w:szCs w:val="28"/>
        </w:rPr>
        <w:t>исключительно</w:t>
      </w:r>
      <w:r w:rsidRPr="00E30274">
        <w:rPr>
          <w:sz w:val="28"/>
          <w:szCs w:val="28"/>
        </w:rPr>
        <w:t xml:space="preserve"> в интересах Сообществ и Союза. В этих целях при </w:t>
      </w:r>
      <w:r w:rsidR="00234425" w:rsidRPr="00E30274">
        <w:rPr>
          <w:sz w:val="28"/>
          <w:szCs w:val="28"/>
        </w:rPr>
        <w:t>подборе</w:t>
      </w:r>
      <w:r w:rsidRPr="00E30274">
        <w:rPr>
          <w:sz w:val="28"/>
          <w:szCs w:val="28"/>
        </w:rPr>
        <w:t xml:space="preserve"> кандидатов в состав Комиссии особое внимание придается подтверждению независимости этих кандидатов, которые не могут и не должны получать указаний от своего </w:t>
      </w:r>
      <w:r w:rsidR="00234425" w:rsidRPr="00E30274">
        <w:rPr>
          <w:sz w:val="28"/>
          <w:szCs w:val="28"/>
        </w:rPr>
        <w:t>правительства</w:t>
      </w:r>
      <w:r w:rsidRPr="00E30274">
        <w:rPr>
          <w:sz w:val="28"/>
          <w:szCs w:val="28"/>
        </w:rPr>
        <w:t xml:space="preserve"> или действовать в соответствии с инструкциями своего правительства.</w:t>
      </w:r>
      <w:r w:rsidR="00E30274">
        <w:rPr>
          <w:sz w:val="28"/>
          <w:szCs w:val="28"/>
        </w:rPr>
        <w:t xml:space="preserve"> </w:t>
      </w:r>
      <w:r w:rsidRPr="00E30274">
        <w:rPr>
          <w:sz w:val="28"/>
          <w:szCs w:val="28"/>
        </w:rPr>
        <w:t xml:space="preserve">Конечно, на практике такая абсолютная и </w:t>
      </w:r>
      <w:r w:rsidR="00234425" w:rsidRPr="00E30274">
        <w:rPr>
          <w:sz w:val="28"/>
          <w:szCs w:val="28"/>
        </w:rPr>
        <w:t>полная</w:t>
      </w:r>
      <w:r w:rsidRPr="00E30274">
        <w:rPr>
          <w:sz w:val="28"/>
          <w:szCs w:val="28"/>
        </w:rPr>
        <w:t xml:space="preserve"> независимость членов Комиссии недостижима, тем более что возможность нового назначения по истечении срока </w:t>
      </w:r>
      <w:r w:rsidR="00234425" w:rsidRPr="00E30274">
        <w:rPr>
          <w:sz w:val="28"/>
          <w:szCs w:val="28"/>
        </w:rPr>
        <w:t>полномочий</w:t>
      </w:r>
      <w:r w:rsidRPr="00E30274">
        <w:rPr>
          <w:sz w:val="28"/>
          <w:szCs w:val="28"/>
        </w:rPr>
        <w:t xml:space="preserve"> </w:t>
      </w:r>
      <w:r w:rsidR="00234425" w:rsidRPr="00E30274">
        <w:rPr>
          <w:sz w:val="28"/>
          <w:szCs w:val="28"/>
        </w:rPr>
        <w:t>зависит,</w:t>
      </w:r>
      <w:r w:rsidRPr="00E30274">
        <w:rPr>
          <w:sz w:val="28"/>
          <w:szCs w:val="28"/>
        </w:rPr>
        <w:t xml:space="preserve"> прежде </w:t>
      </w:r>
      <w:r w:rsidR="00234425" w:rsidRPr="00E30274">
        <w:rPr>
          <w:sz w:val="28"/>
          <w:szCs w:val="28"/>
        </w:rPr>
        <w:t>всего,</w:t>
      </w:r>
      <w:r w:rsidRPr="00E30274">
        <w:rPr>
          <w:sz w:val="28"/>
          <w:szCs w:val="28"/>
        </w:rPr>
        <w:t xml:space="preserve"> от национального </w:t>
      </w:r>
      <w:r w:rsidR="00234425" w:rsidRPr="00E30274">
        <w:rPr>
          <w:sz w:val="28"/>
          <w:szCs w:val="28"/>
        </w:rPr>
        <w:t>правительства</w:t>
      </w:r>
      <w:r w:rsidRPr="00E30274">
        <w:rPr>
          <w:sz w:val="28"/>
          <w:szCs w:val="28"/>
        </w:rPr>
        <w:t xml:space="preserve">. Тем не </w:t>
      </w:r>
      <w:r w:rsidR="00234425" w:rsidRPr="00E30274">
        <w:rPr>
          <w:sz w:val="28"/>
          <w:szCs w:val="28"/>
        </w:rPr>
        <w:t>менее,</w:t>
      </w:r>
      <w:r w:rsidRPr="00E30274">
        <w:rPr>
          <w:sz w:val="28"/>
          <w:szCs w:val="28"/>
        </w:rPr>
        <w:t xml:space="preserve"> во всей своей деятельности члены </w:t>
      </w:r>
      <w:r w:rsidR="00234425" w:rsidRPr="00E30274">
        <w:rPr>
          <w:sz w:val="28"/>
          <w:szCs w:val="28"/>
        </w:rPr>
        <w:t>Комиссии</w:t>
      </w:r>
      <w:r w:rsidRPr="00E30274">
        <w:rPr>
          <w:sz w:val="28"/>
          <w:szCs w:val="28"/>
        </w:rPr>
        <w:t xml:space="preserve"> обязаны руководствоваться интересами интеграционных объединений и обеспечивать достижение тех целей и</w:t>
      </w:r>
      <w:r w:rsidR="00433A6F" w:rsidRPr="00E30274">
        <w:rPr>
          <w:sz w:val="28"/>
          <w:szCs w:val="28"/>
        </w:rPr>
        <w:t xml:space="preserve"> задач,</w:t>
      </w:r>
      <w:r w:rsidR="00443878" w:rsidRPr="00E30274">
        <w:rPr>
          <w:sz w:val="28"/>
          <w:szCs w:val="28"/>
        </w:rPr>
        <w:t xml:space="preserve"> которые сформулированы в учредительных договорах</w:t>
      </w:r>
      <w:r w:rsidR="00234425" w:rsidRPr="00E30274">
        <w:rPr>
          <w:sz w:val="28"/>
          <w:szCs w:val="28"/>
        </w:rPr>
        <w:t>.</w:t>
      </w:r>
      <w:r w:rsidR="00443878" w:rsidRPr="00E30274">
        <w:rPr>
          <w:sz w:val="28"/>
          <w:szCs w:val="28"/>
        </w:rPr>
        <w:t xml:space="preserve"> Члены </w:t>
      </w:r>
      <w:r w:rsidR="00443878" w:rsidRPr="00E30274">
        <w:rPr>
          <w:bCs/>
          <w:sz w:val="28"/>
          <w:szCs w:val="28"/>
        </w:rPr>
        <w:t xml:space="preserve">Комиссии, </w:t>
      </w:r>
      <w:r w:rsidR="00443878" w:rsidRPr="00E30274">
        <w:rPr>
          <w:sz w:val="28"/>
          <w:szCs w:val="28"/>
        </w:rPr>
        <w:t xml:space="preserve">или, как они зачастую именуются, комиссары, должны воздерживаться от совершения каких бы то ни было актов и действий, противоречащих характеру исполняемых ими </w:t>
      </w:r>
      <w:r w:rsidR="00234425" w:rsidRPr="00E30274">
        <w:rPr>
          <w:sz w:val="28"/>
          <w:szCs w:val="28"/>
        </w:rPr>
        <w:t xml:space="preserve">обязанностей. Внутренний регламент Комиссии делает особый </w:t>
      </w:r>
      <w:r w:rsidR="00443878" w:rsidRPr="00E30274">
        <w:rPr>
          <w:sz w:val="28"/>
          <w:szCs w:val="28"/>
        </w:rPr>
        <w:t>упор на добропорядочное и скромное поведение и подтверждает несовместимость этого поста с другими</w:t>
      </w:r>
      <w:r w:rsidR="00116551" w:rsidRPr="00E30274">
        <w:rPr>
          <w:sz w:val="28"/>
          <w:szCs w:val="28"/>
        </w:rPr>
        <w:t xml:space="preserve"> оплачиваемыми или даже неоплачиваем</w:t>
      </w:r>
      <w:r w:rsidR="00443878" w:rsidRPr="00E30274">
        <w:rPr>
          <w:sz w:val="28"/>
          <w:szCs w:val="28"/>
        </w:rPr>
        <w:t>ыми должностями. Честность и добропорядочность вменяется в обязанность членам Комиссии не только в период официального исполнения ими должностных обязанностей, но и по уходу в отставку. Нарушение этих обязательств, констатируемое Судом ЕС, к которому могут обратиться Совет или Комиссия, может влечь за собой принудительную отставку члена Комиссии или лишение его права на</w:t>
      </w:r>
      <w:r w:rsidR="00234425" w:rsidRPr="00E30274">
        <w:rPr>
          <w:sz w:val="28"/>
          <w:szCs w:val="28"/>
        </w:rPr>
        <w:t xml:space="preserve"> </w:t>
      </w:r>
      <w:r w:rsidR="00443878" w:rsidRPr="00E30274">
        <w:rPr>
          <w:sz w:val="28"/>
          <w:szCs w:val="28"/>
        </w:rPr>
        <w:t xml:space="preserve">пенсию или на иные льготы и привилегии, связанные с </w:t>
      </w:r>
      <w:r w:rsidR="00234425" w:rsidRPr="00E30274">
        <w:rPr>
          <w:sz w:val="28"/>
          <w:szCs w:val="28"/>
        </w:rPr>
        <w:t>осуществлением</w:t>
      </w:r>
      <w:r w:rsidR="00443878" w:rsidRPr="00E30274">
        <w:rPr>
          <w:sz w:val="28"/>
          <w:szCs w:val="28"/>
        </w:rPr>
        <w:t xml:space="preserve"> этой должности (речь идет, в частности, о </w:t>
      </w:r>
      <w:r w:rsidR="00234425" w:rsidRPr="00E30274">
        <w:rPr>
          <w:sz w:val="28"/>
          <w:szCs w:val="28"/>
        </w:rPr>
        <w:t>некоторой</w:t>
      </w:r>
      <w:r w:rsidR="00443878" w:rsidRPr="00E30274">
        <w:rPr>
          <w:sz w:val="28"/>
          <w:szCs w:val="28"/>
        </w:rPr>
        <w:t xml:space="preserve"> разновидности судебного иммунитета).</w:t>
      </w:r>
    </w:p>
    <w:p w:rsidR="00443878" w:rsidRPr="00E30274" w:rsidRDefault="00443878" w:rsidP="00E30274">
      <w:pPr>
        <w:shd w:val="clear" w:color="auto" w:fill="FFFFFF"/>
        <w:spacing w:line="360" w:lineRule="auto"/>
        <w:ind w:firstLine="720"/>
        <w:jc w:val="both"/>
        <w:rPr>
          <w:sz w:val="28"/>
          <w:szCs w:val="28"/>
        </w:rPr>
      </w:pPr>
      <w:r w:rsidRPr="00E30274">
        <w:rPr>
          <w:sz w:val="28"/>
          <w:szCs w:val="28"/>
        </w:rPr>
        <w:t xml:space="preserve">Подтверждением высокого профессионализма чаще всего на практике служит предшествующая карьера назначаемого члена Комиссии. По общему правилу места в Комиссии </w:t>
      </w:r>
      <w:r w:rsidR="00234425" w:rsidRPr="00E30274">
        <w:rPr>
          <w:sz w:val="28"/>
          <w:szCs w:val="28"/>
        </w:rPr>
        <w:t>занимают</w:t>
      </w:r>
      <w:r w:rsidRPr="00E30274">
        <w:rPr>
          <w:sz w:val="28"/>
          <w:szCs w:val="28"/>
        </w:rPr>
        <w:t xml:space="preserve"> бывшие главы национальных правительств и бывшие министры, имеющие значительный опыт политического </w:t>
      </w:r>
      <w:r w:rsidR="00234425" w:rsidRPr="00E30274">
        <w:rPr>
          <w:sz w:val="28"/>
          <w:szCs w:val="28"/>
        </w:rPr>
        <w:t>руководства</w:t>
      </w:r>
      <w:r w:rsidRPr="00E30274">
        <w:rPr>
          <w:sz w:val="28"/>
          <w:szCs w:val="28"/>
        </w:rPr>
        <w:t xml:space="preserve"> и административного управления. Увы, конечно, </w:t>
      </w:r>
      <w:r w:rsidR="00234425" w:rsidRPr="00E30274">
        <w:rPr>
          <w:sz w:val="28"/>
          <w:szCs w:val="28"/>
        </w:rPr>
        <w:t>далеко</w:t>
      </w:r>
      <w:r w:rsidRPr="00E30274">
        <w:rPr>
          <w:sz w:val="28"/>
          <w:szCs w:val="28"/>
        </w:rPr>
        <w:t xml:space="preserve"> не всегда соответствующий опыт является гарантией </w:t>
      </w:r>
      <w:r w:rsidR="00234425" w:rsidRPr="00E30274">
        <w:rPr>
          <w:sz w:val="28"/>
          <w:szCs w:val="28"/>
        </w:rPr>
        <w:t>должной</w:t>
      </w:r>
      <w:r w:rsidRPr="00E30274">
        <w:rPr>
          <w:sz w:val="28"/>
          <w:szCs w:val="28"/>
        </w:rPr>
        <w:t xml:space="preserve"> квалификации либо соблюдения правил </w:t>
      </w:r>
      <w:r w:rsidR="00234425" w:rsidRPr="00E30274">
        <w:rPr>
          <w:sz w:val="28"/>
          <w:szCs w:val="28"/>
        </w:rPr>
        <w:t>добропорядочного</w:t>
      </w:r>
      <w:r w:rsidRPr="00E30274">
        <w:rPr>
          <w:sz w:val="28"/>
          <w:szCs w:val="28"/>
        </w:rPr>
        <w:t xml:space="preserve"> управления. Политический кризис, разразившийся в марте 1999 г. и связанный с целой серией скандальных разоблачений деятельности отдельных членов Комиссии, </w:t>
      </w:r>
      <w:r w:rsidR="00116551" w:rsidRPr="00E30274">
        <w:rPr>
          <w:sz w:val="28"/>
          <w:szCs w:val="28"/>
        </w:rPr>
        <w:t>вызвавший,</w:t>
      </w:r>
      <w:r w:rsidRPr="00E30274">
        <w:rPr>
          <w:sz w:val="28"/>
          <w:szCs w:val="28"/>
        </w:rPr>
        <w:t xml:space="preserve"> в </w:t>
      </w:r>
      <w:r w:rsidR="00234425" w:rsidRPr="00E30274">
        <w:rPr>
          <w:sz w:val="28"/>
          <w:szCs w:val="28"/>
        </w:rPr>
        <w:t>конечном</w:t>
      </w:r>
      <w:r w:rsidRPr="00E30274">
        <w:rPr>
          <w:sz w:val="28"/>
          <w:szCs w:val="28"/>
        </w:rPr>
        <w:t xml:space="preserve"> </w:t>
      </w:r>
      <w:r w:rsidR="00116551" w:rsidRPr="00E30274">
        <w:rPr>
          <w:sz w:val="28"/>
          <w:szCs w:val="28"/>
        </w:rPr>
        <w:t>счете,</w:t>
      </w:r>
      <w:r w:rsidRPr="00E30274">
        <w:rPr>
          <w:sz w:val="28"/>
          <w:szCs w:val="28"/>
        </w:rPr>
        <w:t xml:space="preserve"> ее коллективную отставку,</w:t>
      </w:r>
      <w:r w:rsidR="00E30274">
        <w:rPr>
          <w:sz w:val="28"/>
          <w:szCs w:val="28"/>
        </w:rPr>
        <w:t xml:space="preserve"> </w:t>
      </w:r>
      <w:r w:rsidRPr="00E30274">
        <w:rPr>
          <w:sz w:val="28"/>
          <w:szCs w:val="28"/>
        </w:rPr>
        <w:t xml:space="preserve">показал, что </w:t>
      </w:r>
      <w:r w:rsidR="00234425" w:rsidRPr="00E30274">
        <w:rPr>
          <w:sz w:val="28"/>
          <w:szCs w:val="28"/>
        </w:rPr>
        <w:t>соответствующие</w:t>
      </w:r>
      <w:r w:rsidRPr="00E30274">
        <w:rPr>
          <w:sz w:val="28"/>
          <w:szCs w:val="28"/>
        </w:rPr>
        <w:t xml:space="preserve"> обязательства</w:t>
      </w:r>
      <w:r w:rsidR="00E30274">
        <w:rPr>
          <w:sz w:val="28"/>
          <w:szCs w:val="28"/>
        </w:rPr>
        <w:t xml:space="preserve"> </w:t>
      </w:r>
      <w:r w:rsidRPr="00E30274">
        <w:rPr>
          <w:sz w:val="28"/>
          <w:szCs w:val="28"/>
        </w:rPr>
        <w:t xml:space="preserve">выполняются отнюдь не всеми членами Комиссии в полном соответствии с требованиями </w:t>
      </w:r>
      <w:r w:rsidR="00234425" w:rsidRPr="00E30274">
        <w:rPr>
          <w:sz w:val="28"/>
          <w:szCs w:val="28"/>
        </w:rPr>
        <w:t>учредительных</w:t>
      </w:r>
      <w:r w:rsidRPr="00E30274">
        <w:rPr>
          <w:sz w:val="28"/>
          <w:szCs w:val="28"/>
        </w:rPr>
        <w:t xml:space="preserve"> актов. Достаточно напомнить, что, например, Эдит Крессон, являвшаяся комиссаром, ответственным за людские ресурсы, и занимавшая в прошлом пост премьер-министра Франции, была обвинена в финансовый злоупотреблениях (что впрочем, не было подтверждено официально) и </w:t>
      </w:r>
      <w:r w:rsidR="00234425" w:rsidRPr="00E30274">
        <w:rPr>
          <w:sz w:val="28"/>
          <w:szCs w:val="28"/>
        </w:rPr>
        <w:t>неоправданном</w:t>
      </w:r>
      <w:r w:rsidR="00116551" w:rsidRPr="00E30274">
        <w:rPr>
          <w:sz w:val="28"/>
          <w:szCs w:val="28"/>
        </w:rPr>
        <w:t xml:space="preserve"> фаворитизме </w:t>
      </w:r>
      <w:r w:rsidRPr="00E30274">
        <w:rPr>
          <w:sz w:val="28"/>
          <w:szCs w:val="28"/>
        </w:rPr>
        <w:t>(</w:t>
      </w:r>
      <w:r w:rsidR="00116551" w:rsidRPr="00E30274">
        <w:rPr>
          <w:sz w:val="28"/>
          <w:szCs w:val="28"/>
        </w:rPr>
        <w:t>е</w:t>
      </w:r>
      <w:r w:rsidRPr="00E30274">
        <w:rPr>
          <w:sz w:val="28"/>
          <w:szCs w:val="28"/>
        </w:rPr>
        <w:t xml:space="preserve">е личный дантист был назначен </w:t>
      </w:r>
      <w:r w:rsidR="00234425" w:rsidRPr="00E30274">
        <w:rPr>
          <w:sz w:val="28"/>
          <w:szCs w:val="28"/>
        </w:rPr>
        <w:t>советником</w:t>
      </w:r>
      <w:r w:rsidRPr="00E30274">
        <w:rPr>
          <w:sz w:val="28"/>
          <w:szCs w:val="28"/>
        </w:rPr>
        <w:t xml:space="preserve"> комиссара, хотя ни по своей квалификации, ни по роду деятельности никаким опытом в сфере управления людскими ресурсами не обладал</w:t>
      </w:r>
      <w:r w:rsidR="00116551" w:rsidRPr="00E30274">
        <w:rPr>
          <w:sz w:val="28"/>
          <w:szCs w:val="28"/>
        </w:rPr>
        <w:t>,</w:t>
      </w:r>
      <w:r w:rsidRPr="00E30274">
        <w:rPr>
          <w:sz w:val="28"/>
          <w:szCs w:val="28"/>
        </w:rPr>
        <w:t xml:space="preserve"> </w:t>
      </w:r>
      <w:r w:rsidR="00116551" w:rsidRPr="00E30274">
        <w:rPr>
          <w:sz w:val="28"/>
          <w:szCs w:val="28"/>
        </w:rPr>
        <w:t>з</w:t>
      </w:r>
      <w:r w:rsidRPr="00E30274">
        <w:rPr>
          <w:sz w:val="28"/>
          <w:szCs w:val="28"/>
        </w:rPr>
        <w:t xml:space="preserve">ато он регулярно получал </w:t>
      </w:r>
      <w:r w:rsidR="00234425" w:rsidRPr="00E30274">
        <w:rPr>
          <w:sz w:val="28"/>
          <w:szCs w:val="28"/>
        </w:rPr>
        <w:t>более</w:t>
      </w:r>
      <w:r w:rsidRPr="00E30274">
        <w:rPr>
          <w:sz w:val="28"/>
          <w:szCs w:val="28"/>
        </w:rPr>
        <w:t xml:space="preserve"> чем высокую заработную плату из казны Европейских сообществ.)</w:t>
      </w:r>
    </w:p>
    <w:p w:rsidR="00443878" w:rsidRPr="00E30274" w:rsidRDefault="00443878" w:rsidP="00E30274">
      <w:pPr>
        <w:shd w:val="clear" w:color="auto" w:fill="FFFFFF"/>
        <w:spacing w:line="360" w:lineRule="auto"/>
        <w:ind w:firstLine="720"/>
        <w:jc w:val="both"/>
        <w:rPr>
          <w:sz w:val="28"/>
          <w:szCs w:val="28"/>
        </w:rPr>
      </w:pPr>
      <w:r w:rsidRPr="00E30274">
        <w:rPr>
          <w:sz w:val="28"/>
          <w:szCs w:val="28"/>
        </w:rPr>
        <w:t xml:space="preserve">Комиссия и ее члены назначаются сроком на 5 лет. Досрочная вакансия замещается в том же порядке, в каком производится назначение членов Комиссии при ее формировании. Вновь назначенный член Комиссии исполняет свои </w:t>
      </w:r>
      <w:r w:rsidR="00234425" w:rsidRPr="00E30274">
        <w:rPr>
          <w:sz w:val="28"/>
          <w:szCs w:val="28"/>
        </w:rPr>
        <w:t>обязанности</w:t>
      </w:r>
      <w:r w:rsidRPr="00E30274">
        <w:rPr>
          <w:sz w:val="28"/>
          <w:szCs w:val="28"/>
        </w:rPr>
        <w:t xml:space="preserve"> вплоть до истечения общего срока полномочий данного со</w:t>
      </w:r>
      <w:r w:rsidR="00116551" w:rsidRPr="00E30274">
        <w:rPr>
          <w:sz w:val="28"/>
          <w:szCs w:val="28"/>
        </w:rPr>
        <w:t xml:space="preserve">става </w:t>
      </w:r>
      <w:r w:rsidRPr="00E30274">
        <w:rPr>
          <w:sz w:val="28"/>
          <w:szCs w:val="28"/>
        </w:rPr>
        <w:t xml:space="preserve">ЕК. Вакансия может иметь место в случае болезни или смерти члена Комиссии, при добровольной отставке и </w:t>
      </w:r>
      <w:r w:rsidR="00234425" w:rsidRPr="00E30274">
        <w:rPr>
          <w:sz w:val="28"/>
          <w:szCs w:val="28"/>
        </w:rPr>
        <w:t>сложении</w:t>
      </w:r>
      <w:r w:rsidRPr="00E30274">
        <w:rPr>
          <w:sz w:val="28"/>
          <w:szCs w:val="28"/>
        </w:rPr>
        <w:t xml:space="preserve"> полномочий, а также в результате принудительной </w:t>
      </w:r>
      <w:r w:rsidR="00234425" w:rsidRPr="00E30274">
        <w:rPr>
          <w:sz w:val="28"/>
          <w:szCs w:val="28"/>
        </w:rPr>
        <w:t>отставки</w:t>
      </w:r>
      <w:r w:rsidRPr="00E30274">
        <w:rPr>
          <w:sz w:val="28"/>
          <w:szCs w:val="28"/>
        </w:rPr>
        <w:t xml:space="preserve">. Решение о принудительной отставке, связанное с </w:t>
      </w:r>
      <w:r w:rsidR="00234425" w:rsidRPr="00E30274">
        <w:rPr>
          <w:sz w:val="28"/>
          <w:szCs w:val="28"/>
        </w:rPr>
        <w:t>нарушением</w:t>
      </w:r>
      <w:r w:rsidRPr="00E30274">
        <w:rPr>
          <w:sz w:val="28"/>
          <w:szCs w:val="28"/>
        </w:rPr>
        <w:t xml:space="preserve"> обязанностей члена Комиссии, принимается Судом ЕС, действующим по предложению Совета или Комиссии. Каждый член Комиссии возглавляет определенное </w:t>
      </w:r>
      <w:r w:rsidR="00234425" w:rsidRPr="00E30274">
        <w:rPr>
          <w:sz w:val="28"/>
          <w:szCs w:val="28"/>
        </w:rPr>
        <w:t>направление</w:t>
      </w:r>
      <w:r w:rsidRPr="00E30274">
        <w:rPr>
          <w:sz w:val="28"/>
          <w:szCs w:val="28"/>
        </w:rPr>
        <w:t xml:space="preserve"> деятельности и руководит работой соответствующих административных служб. Член Комиссии имеет свой </w:t>
      </w:r>
      <w:r w:rsidR="00234425" w:rsidRPr="00E30274">
        <w:rPr>
          <w:sz w:val="28"/>
          <w:szCs w:val="28"/>
        </w:rPr>
        <w:t>собственный</w:t>
      </w:r>
      <w:r w:rsidRPr="00E30274">
        <w:rPr>
          <w:sz w:val="28"/>
          <w:szCs w:val="28"/>
        </w:rPr>
        <w:t xml:space="preserve"> аппарат, образующий его кабинет, члены которого </w:t>
      </w:r>
      <w:r w:rsidR="00234425" w:rsidRPr="00E30274">
        <w:rPr>
          <w:sz w:val="28"/>
          <w:szCs w:val="28"/>
        </w:rPr>
        <w:t>подбираются</w:t>
      </w:r>
      <w:r w:rsidRPr="00E30274">
        <w:rPr>
          <w:sz w:val="28"/>
          <w:szCs w:val="28"/>
        </w:rPr>
        <w:t xml:space="preserve"> и назначаются лично самим комиссаром по его </w:t>
      </w:r>
      <w:r w:rsidR="00234425" w:rsidRPr="00E30274">
        <w:rPr>
          <w:sz w:val="28"/>
          <w:szCs w:val="28"/>
        </w:rPr>
        <w:t>усмотрению</w:t>
      </w:r>
      <w:r w:rsidRPr="00E30274">
        <w:rPr>
          <w:sz w:val="28"/>
          <w:szCs w:val="28"/>
        </w:rPr>
        <w:t xml:space="preserve">. Однако такого </w:t>
      </w:r>
      <w:r w:rsidR="00234425" w:rsidRPr="00E30274">
        <w:rPr>
          <w:sz w:val="28"/>
          <w:szCs w:val="28"/>
        </w:rPr>
        <w:t>рода назначения не должны проти</w:t>
      </w:r>
      <w:r w:rsidRPr="00E30274">
        <w:rPr>
          <w:sz w:val="28"/>
          <w:szCs w:val="28"/>
        </w:rPr>
        <w:t>воречить</w:t>
      </w:r>
      <w:r w:rsidR="00234425" w:rsidRPr="00E30274">
        <w:rPr>
          <w:sz w:val="28"/>
          <w:szCs w:val="28"/>
        </w:rPr>
        <w:t xml:space="preserve"> </w:t>
      </w:r>
      <w:r w:rsidRPr="00E30274">
        <w:rPr>
          <w:sz w:val="28"/>
          <w:szCs w:val="28"/>
        </w:rPr>
        <w:t>ни критериям профессиональной квалификации, ни требованиям морали.</w:t>
      </w:r>
    </w:p>
    <w:p w:rsidR="00443878" w:rsidRPr="00E30274" w:rsidRDefault="00443878" w:rsidP="00E30274">
      <w:pPr>
        <w:shd w:val="clear" w:color="auto" w:fill="FFFFFF"/>
        <w:spacing w:line="360" w:lineRule="auto"/>
        <w:ind w:firstLine="720"/>
        <w:jc w:val="both"/>
        <w:rPr>
          <w:sz w:val="28"/>
          <w:szCs w:val="28"/>
        </w:rPr>
      </w:pPr>
      <w:r w:rsidRPr="00E30274">
        <w:rPr>
          <w:sz w:val="28"/>
          <w:szCs w:val="28"/>
        </w:rPr>
        <w:t xml:space="preserve">Уходящий в отставку член Комиссии может быть </w:t>
      </w:r>
      <w:r w:rsidR="00234425" w:rsidRPr="00E30274">
        <w:rPr>
          <w:sz w:val="28"/>
          <w:szCs w:val="28"/>
        </w:rPr>
        <w:t>назначен</w:t>
      </w:r>
      <w:r w:rsidRPr="00E30274">
        <w:rPr>
          <w:sz w:val="28"/>
          <w:szCs w:val="28"/>
        </w:rPr>
        <w:t xml:space="preserve"> повторно. В истории ЕС примеров этого довольно много. Известны также и случаи, когда прежний Председатель по завершении своих полномочий становился членом Комиссии. Преемственность состава — обычное правило </w:t>
      </w:r>
      <w:r w:rsidR="00234425" w:rsidRPr="00E30274">
        <w:rPr>
          <w:sz w:val="28"/>
          <w:szCs w:val="28"/>
        </w:rPr>
        <w:t>функционирования</w:t>
      </w:r>
      <w:r w:rsidRPr="00E30274">
        <w:rPr>
          <w:sz w:val="28"/>
          <w:szCs w:val="28"/>
        </w:rPr>
        <w:t xml:space="preserve"> Комиссии. Однако после кризиса 1999 г. только четверо из прежнего состава Европейской Комиссии были назначены на новый срок.</w:t>
      </w:r>
    </w:p>
    <w:p w:rsidR="00234425" w:rsidRPr="00E30274" w:rsidRDefault="00234425" w:rsidP="00E30274">
      <w:pPr>
        <w:shd w:val="clear" w:color="auto" w:fill="FFFFFF"/>
        <w:spacing w:line="360" w:lineRule="auto"/>
        <w:ind w:firstLine="720"/>
        <w:jc w:val="both"/>
        <w:rPr>
          <w:sz w:val="28"/>
          <w:szCs w:val="28"/>
        </w:rPr>
      </w:pPr>
    </w:p>
    <w:p w:rsidR="00B64B59" w:rsidRPr="00E30274" w:rsidRDefault="00443878" w:rsidP="00E30274">
      <w:pPr>
        <w:shd w:val="clear" w:color="auto" w:fill="FFFFFF"/>
        <w:spacing w:line="360" w:lineRule="auto"/>
        <w:ind w:firstLine="720"/>
        <w:jc w:val="center"/>
        <w:rPr>
          <w:b/>
          <w:sz w:val="28"/>
          <w:szCs w:val="32"/>
        </w:rPr>
      </w:pPr>
      <w:r w:rsidRPr="00E30274">
        <w:rPr>
          <w:b/>
          <w:sz w:val="28"/>
          <w:szCs w:val="32"/>
        </w:rPr>
        <w:t>2</w:t>
      </w:r>
      <w:r w:rsidR="00116551" w:rsidRPr="00E30274">
        <w:rPr>
          <w:b/>
          <w:sz w:val="28"/>
          <w:szCs w:val="32"/>
        </w:rPr>
        <w:t>.</w:t>
      </w:r>
      <w:r w:rsidRPr="00E30274">
        <w:rPr>
          <w:b/>
          <w:sz w:val="28"/>
          <w:szCs w:val="32"/>
        </w:rPr>
        <w:t xml:space="preserve"> Ответственность комиссии</w:t>
      </w:r>
    </w:p>
    <w:p w:rsidR="00E30274" w:rsidRDefault="00E30274" w:rsidP="00E30274">
      <w:pPr>
        <w:shd w:val="clear" w:color="auto" w:fill="FFFFFF"/>
        <w:spacing w:line="360" w:lineRule="auto"/>
        <w:ind w:firstLine="720"/>
        <w:jc w:val="both"/>
        <w:rPr>
          <w:sz w:val="28"/>
          <w:szCs w:val="28"/>
        </w:rPr>
      </w:pPr>
    </w:p>
    <w:p w:rsidR="00443878" w:rsidRPr="00E30274" w:rsidRDefault="00443878" w:rsidP="00E30274">
      <w:pPr>
        <w:shd w:val="clear" w:color="auto" w:fill="FFFFFF"/>
        <w:spacing w:line="360" w:lineRule="auto"/>
        <w:ind w:firstLine="720"/>
        <w:jc w:val="both"/>
        <w:rPr>
          <w:sz w:val="28"/>
          <w:szCs w:val="28"/>
        </w:rPr>
      </w:pPr>
      <w:r w:rsidRPr="00E30274">
        <w:rPr>
          <w:sz w:val="28"/>
          <w:szCs w:val="28"/>
        </w:rPr>
        <w:t xml:space="preserve">Одно из важных положений учредительных договоров, определяющих статус Комиссии и сближающих последнюю со статусом национальных правительств, состоит в установлении института парламентской ответственности Комиссии. Решение об отказе в доверии Комиссии принимается Европейским </w:t>
      </w:r>
      <w:r w:rsidR="00234425" w:rsidRPr="00E30274">
        <w:rPr>
          <w:sz w:val="28"/>
          <w:szCs w:val="28"/>
        </w:rPr>
        <w:t>парламентом</w:t>
      </w:r>
      <w:r w:rsidRPr="00E30274">
        <w:rPr>
          <w:sz w:val="28"/>
          <w:szCs w:val="28"/>
        </w:rPr>
        <w:t xml:space="preserve"> по инициативе его депутатов. Проект резолюции порицания, внесенный в Бюро Парламента, должен быть </w:t>
      </w:r>
      <w:r w:rsidR="00234425" w:rsidRPr="00E30274">
        <w:rPr>
          <w:sz w:val="28"/>
          <w:szCs w:val="28"/>
        </w:rPr>
        <w:t>поставлен</w:t>
      </w:r>
      <w:r w:rsidRPr="00E30274">
        <w:rPr>
          <w:sz w:val="28"/>
          <w:szCs w:val="28"/>
        </w:rPr>
        <w:t xml:space="preserve"> на голосование не ранее чем через 3 дня после его представления. Подобный срок, весьма, впрочем, </w:t>
      </w:r>
      <w:r w:rsidR="00234425" w:rsidRPr="00E30274">
        <w:rPr>
          <w:sz w:val="28"/>
          <w:szCs w:val="28"/>
        </w:rPr>
        <w:t>распространенный</w:t>
      </w:r>
      <w:r w:rsidRPr="00E30274">
        <w:rPr>
          <w:sz w:val="28"/>
          <w:szCs w:val="28"/>
        </w:rPr>
        <w:t xml:space="preserve"> во всех демократических государствах, </w:t>
      </w:r>
      <w:r w:rsidR="00234425" w:rsidRPr="00E30274">
        <w:rPr>
          <w:sz w:val="28"/>
          <w:szCs w:val="28"/>
        </w:rPr>
        <w:t>предоставляется</w:t>
      </w:r>
      <w:r w:rsidRPr="00E30274">
        <w:rPr>
          <w:sz w:val="28"/>
          <w:szCs w:val="28"/>
        </w:rPr>
        <w:t xml:space="preserve"> обычно для проведения необходимых консультаций </w:t>
      </w:r>
      <w:r w:rsidR="00234425" w:rsidRPr="00E30274">
        <w:rPr>
          <w:sz w:val="28"/>
          <w:szCs w:val="28"/>
        </w:rPr>
        <w:t>заинтересованными</w:t>
      </w:r>
      <w:r w:rsidRPr="00E30274">
        <w:rPr>
          <w:sz w:val="28"/>
          <w:szCs w:val="28"/>
        </w:rPr>
        <w:t xml:space="preserve"> сторонами, а равно для обсуждения, если это предусмотрено Внутренним регламентом, в комиссиях и </w:t>
      </w:r>
      <w:r w:rsidR="00234425" w:rsidRPr="00E30274">
        <w:rPr>
          <w:sz w:val="28"/>
          <w:szCs w:val="28"/>
        </w:rPr>
        <w:t>комитетах</w:t>
      </w:r>
      <w:r w:rsidRPr="00E30274">
        <w:rPr>
          <w:sz w:val="28"/>
          <w:szCs w:val="28"/>
        </w:rPr>
        <w:t xml:space="preserve"> Парламента.</w:t>
      </w:r>
    </w:p>
    <w:p w:rsidR="00264635" w:rsidRPr="00E30274" w:rsidRDefault="00264635" w:rsidP="00E30274">
      <w:pPr>
        <w:spacing w:line="360" w:lineRule="auto"/>
        <w:ind w:firstLine="720"/>
        <w:jc w:val="both"/>
        <w:rPr>
          <w:sz w:val="28"/>
          <w:szCs w:val="28"/>
        </w:rPr>
      </w:pPr>
      <w:r w:rsidRPr="00E30274">
        <w:rPr>
          <w:sz w:val="28"/>
          <w:szCs w:val="28"/>
        </w:rPr>
        <w:t xml:space="preserve">При голосовании применяется особо усложненная </w:t>
      </w:r>
      <w:r w:rsidR="00234425" w:rsidRPr="00E30274">
        <w:rPr>
          <w:sz w:val="28"/>
          <w:szCs w:val="28"/>
        </w:rPr>
        <w:t>процедура</w:t>
      </w:r>
      <w:r w:rsidRPr="00E30274">
        <w:rPr>
          <w:sz w:val="28"/>
          <w:szCs w:val="28"/>
        </w:rPr>
        <w:t xml:space="preserve">. Для того чтобы решение о порицании Комиссии было принято, необходимо, чтобы за него проголосовало не менее 2/3 всех участвующих в голосовании при условии, что на заседании Парламента присутствует большинство списочного состава депутатов. Впервые реальная угроза применения этой процедуры возникла в 1999 г. в связи с обвинениями, </w:t>
      </w:r>
      <w:r w:rsidR="00234425" w:rsidRPr="00E30274">
        <w:rPr>
          <w:sz w:val="28"/>
          <w:szCs w:val="28"/>
        </w:rPr>
        <w:t>выдвинутыми</w:t>
      </w:r>
      <w:r w:rsidRPr="00E30274">
        <w:rPr>
          <w:sz w:val="28"/>
          <w:szCs w:val="28"/>
        </w:rPr>
        <w:t xml:space="preserve"> в адрес ряда членов Комиссии, в недобросовестном управлении и финансовых злоупотреблениях.</w:t>
      </w:r>
      <w:r w:rsidR="00E30274">
        <w:rPr>
          <w:sz w:val="28"/>
          <w:szCs w:val="28"/>
        </w:rPr>
        <w:t xml:space="preserve"> </w:t>
      </w:r>
      <w:r w:rsidRPr="00E30274">
        <w:rPr>
          <w:sz w:val="28"/>
          <w:szCs w:val="28"/>
        </w:rPr>
        <w:t xml:space="preserve">Конкретно такое обвинение выдвигалось против отдельных членов, а не Комиссии в целом. Однако политическая ответственность Комиссии носит солидарный характер, и соответственно на голосование может быть поставлен вопрос лишь об отказе в доверии всей Комиссии в целом. Правда, в марте 1999 г. дело до </w:t>
      </w:r>
      <w:r w:rsidR="00234425" w:rsidRPr="00E30274">
        <w:rPr>
          <w:sz w:val="28"/>
          <w:szCs w:val="28"/>
        </w:rPr>
        <w:t>официального</w:t>
      </w:r>
      <w:r w:rsidRPr="00E30274">
        <w:rPr>
          <w:sz w:val="28"/>
          <w:szCs w:val="28"/>
        </w:rPr>
        <w:t xml:space="preserve"> голосования в Парламенте не дошло. Поддержка проекта резолюции порицания со стороны ведущих парламентских </w:t>
      </w:r>
      <w:r w:rsidR="00234425" w:rsidRPr="00E30274">
        <w:rPr>
          <w:sz w:val="28"/>
          <w:szCs w:val="28"/>
        </w:rPr>
        <w:t>комитетов</w:t>
      </w:r>
      <w:r w:rsidRPr="00E30274">
        <w:rPr>
          <w:sz w:val="28"/>
          <w:szCs w:val="28"/>
        </w:rPr>
        <w:t xml:space="preserve"> привела к тому, что Комиссия приняла решение о коллективной отставке, не дожидаясь самого акта </w:t>
      </w:r>
      <w:r w:rsidR="00234425" w:rsidRPr="00E30274">
        <w:rPr>
          <w:sz w:val="28"/>
          <w:szCs w:val="28"/>
        </w:rPr>
        <w:t>голосования</w:t>
      </w:r>
      <w:r w:rsidRPr="00E30274">
        <w:rPr>
          <w:sz w:val="28"/>
          <w:szCs w:val="28"/>
        </w:rPr>
        <w:t xml:space="preserve"> в Парламенте.</w:t>
      </w:r>
    </w:p>
    <w:p w:rsidR="00264635" w:rsidRPr="00E30274" w:rsidRDefault="00264635" w:rsidP="00E30274">
      <w:pPr>
        <w:spacing w:line="360" w:lineRule="auto"/>
        <w:ind w:firstLine="720"/>
        <w:jc w:val="both"/>
        <w:rPr>
          <w:sz w:val="28"/>
          <w:szCs w:val="28"/>
        </w:rPr>
      </w:pPr>
      <w:r w:rsidRPr="00E30274">
        <w:rPr>
          <w:sz w:val="28"/>
          <w:szCs w:val="28"/>
        </w:rPr>
        <w:t xml:space="preserve">Хотя формально принятие резолюции порицания не </w:t>
      </w:r>
      <w:r w:rsidR="00234425" w:rsidRPr="00E30274">
        <w:rPr>
          <w:sz w:val="28"/>
          <w:szCs w:val="28"/>
        </w:rPr>
        <w:t>состоялось</w:t>
      </w:r>
      <w:r w:rsidRPr="00E30274">
        <w:rPr>
          <w:sz w:val="28"/>
          <w:szCs w:val="28"/>
        </w:rPr>
        <w:t xml:space="preserve">, можно, однако, считать, что в данном случае имело место впервые в истории Европейских сообществ и Союза непосредственное применение института парламентской </w:t>
      </w:r>
      <w:r w:rsidR="00234425" w:rsidRPr="00E30274">
        <w:rPr>
          <w:sz w:val="28"/>
          <w:szCs w:val="28"/>
        </w:rPr>
        <w:t>ответственности</w:t>
      </w:r>
      <w:r w:rsidRPr="00E30274">
        <w:rPr>
          <w:sz w:val="28"/>
          <w:szCs w:val="28"/>
        </w:rPr>
        <w:t xml:space="preserve">, повлекшее за собой отставку и замену Комиссии. Этот факт сам по себе может быть оценен двояко. С одной стороны, он свидетельствует о том, что далеко не все </w:t>
      </w:r>
      <w:r w:rsidR="00234425" w:rsidRPr="00E30274">
        <w:rPr>
          <w:sz w:val="28"/>
          <w:szCs w:val="28"/>
        </w:rPr>
        <w:t>благополучно</w:t>
      </w:r>
      <w:r w:rsidRPr="00E30274">
        <w:rPr>
          <w:sz w:val="28"/>
          <w:szCs w:val="28"/>
        </w:rPr>
        <w:t xml:space="preserve"> в функционировании одного из ведущих институтов Сообществ и Союза и в управлении их делами. Не случайно в ходе имевшей место дискуссии обращалось, в частности, </w:t>
      </w:r>
      <w:r w:rsidR="00234425" w:rsidRPr="00E30274">
        <w:rPr>
          <w:sz w:val="28"/>
          <w:szCs w:val="28"/>
        </w:rPr>
        <w:t>внимание</w:t>
      </w:r>
      <w:r w:rsidRPr="00E30274">
        <w:rPr>
          <w:sz w:val="28"/>
          <w:szCs w:val="28"/>
        </w:rPr>
        <w:t xml:space="preserve"> на то, что Комиссия осуществляет недостаточный </w:t>
      </w:r>
      <w:r w:rsidR="00ED152C" w:rsidRPr="00E30274">
        <w:rPr>
          <w:sz w:val="28"/>
          <w:szCs w:val="28"/>
        </w:rPr>
        <w:t>к</w:t>
      </w:r>
      <w:r w:rsidR="00234425" w:rsidRPr="00E30274">
        <w:rPr>
          <w:sz w:val="28"/>
          <w:szCs w:val="28"/>
        </w:rPr>
        <w:t>онтроль</w:t>
      </w:r>
      <w:r w:rsidRPr="00E30274">
        <w:rPr>
          <w:sz w:val="28"/>
          <w:szCs w:val="28"/>
        </w:rPr>
        <w:t xml:space="preserve"> за деятельностью аппарата, за профессиональным </w:t>
      </w:r>
      <w:r w:rsidR="00234425" w:rsidRPr="00E30274">
        <w:rPr>
          <w:sz w:val="28"/>
          <w:szCs w:val="28"/>
        </w:rPr>
        <w:t>чиновничеством</w:t>
      </w:r>
      <w:r w:rsidRPr="00E30274">
        <w:rPr>
          <w:sz w:val="28"/>
          <w:szCs w:val="28"/>
        </w:rPr>
        <w:t xml:space="preserve">, действия которого не всегда должным образом направляются и контролируются комиссарами. С другой </w:t>
      </w:r>
      <w:r w:rsidR="00234425" w:rsidRPr="00E30274">
        <w:rPr>
          <w:sz w:val="28"/>
          <w:szCs w:val="28"/>
        </w:rPr>
        <w:t>стороны</w:t>
      </w:r>
      <w:r w:rsidRPr="00E30274">
        <w:rPr>
          <w:sz w:val="28"/>
          <w:szCs w:val="28"/>
        </w:rPr>
        <w:t xml:space="preserve">, происшедшее событие рассматривается как </w:t>
      </w:r>
      <w:r w:rsidR="00234425" w:rsidRPr="00E30274">
        <w:rPr>
          <w:sz w:val="28"/>
          <w:szCs w:val="28"/>
        </w:rPr>
        <w:t>определенный</w:t>
      </w:r>
      <w:r w:rsidRPr="00E30274">
        <w:rPr>
          <w:sz w:val="28"/>
          <w:szCs w:val="28"/>
        </w:rPr>
        <w:t xml:space="preserve"> шаг на пути демократизации Сообщества и Союза, </w:t>
      </w:r>
      <w:r w:rsidR="00234425" w:rsidRPr="00E30274">
        <w:rPr>
          <w:sz w:val="28"/>
          <w:szCs w:val="28"/>
        </w:rPr>
        <w:t>нашедший</w:t>
      </w:r>
      <w:r w:rsidRPr="00E30274">
        <w:rPr>
          <w:sz w:val="28"/>
          <w:szCs w:val="28"/>
        </w:rPr>
        <w:t xml:space="preserve"> свое выражение в возрастании роли Парламента и его контроля за деятельностью Комиссии. В какой-то мере должно восполнить тот "дефицит демократии", о котором </w:t>
      </w:r>
      <w:r w:rsidR="00234425" w:rsidRPr="00E30274">
        <w:rPr>
          <w:sz w:val="28"/>
          <w:szCs w:val="28"/>
        </w:rPr>
        <w:t>весьма</w:t>
      </w:r>
      <w:r w:rsidRPr="00E30274">
        <w:rPr>
          <w:sz w:val="28"/>
          <w:szCs w:val="28"/>
        </w:rPr>
        <w:t xml:space="preserve"> настойчиво пишут и говорят критики евробюрократи, </w:t>
      </w:r>
      <w:r w:rsidR="00234425" w:rsidRPr="00E30274">
        <w:rPr>
          <w:sz w:val="28"/>
          <w:szCs w:val="28"/>
        </w:rPr>
        <w:t>обращающие</w:t>
      </w:r>
      <w:r w:rsidRPr="00E30274">
        <w:rPr>
          <w:sz w:val="28"/>
          <w:szCs w:val="28"/>
        </w:rPr>
        <w:t xml:space="preserve"> внимание на чрезмерную бюрократизацию </w:t>
      </w:r>
      <w:r w:rsidR="00234425" w:rsidRPr="00E30274">
        <w:rPr>
          <w:sz w:val="28"/>
          <w:szCs w:val="28"/>
        </w:rPr>
        <w:t>аппарата</w:t>
      </w:r>
      <w:r w:rsidRPr="00E30274">
        <w:rPr>
          <w:sz w:val="28"/>
          <w:szCs w:val="28"/>
        </w:rPr>
        <w:t xml:space="preserve"> Сообществ и Союза, отсутствие должного контроля и недостаточную активность в этой области представительного </w:t>
      </w:r>
      <w:r w:rsidR="00234425" w:rsidRPr="00E30274">
        <w:rPr>
          <w:sz w:val="28"/>
          <w:szCs w:val="28"/>
        </w:rPr>
        <w:t>органа</w:t>
      </w:r>
      <w:r w:rsidRPr="00E30274">
        <w:rPr>
          <w:sz w:val="28"/>
          <w:szCs w:val="28"/>
        </w:rPr>
        <w:t xml:space="preserve">. Подобное усиление парламентского контроля за деятельностью Комиссии, наряду с использованием других форм </w:t>
      </w:r>
      <w:r w:rsidR="00234425" w:rsidRPr="00E30274">
        <w:rPr>
          <w:sz w:val="28"/>
          <w:szCs w:val="28"/>
        </w:rPr>
        <w:t>контроля</w:t>
      </w:r>
      <w:r w:rsidRPr="00E30274">
        <w:rPr>
          <w:sz w:val="28"/>
          <w:szCs w:val="28"/>
        </w:rPr>
        <w:t xml:space="preserve"> за деятельностью Комиссии и его аппарата, например финансового или со стороны омбудсмена, представляется </w:t>
      </w:r>
      <w:r w:rsidR="00234425" w:rsidRPr="00E30274">
        <w:rPr>
          <w:sz w:val="28"/>
          <w:szCs w:val="28"/>
        </w:rPr>
        <w:t>особенно</w:t>
      </w:r>
      <w:r w:rsidRPr="00E30274">
        <w:rPr>
          <w:sz w:val="28"/>
          <w:szCs w:val="28"/>
        </w:rPr>
        <w:t xml:space="preserve"> важным и необходимым,</w:t>
      </w:r>
      <w:r w:rsidR="00E30274">
        <w:rPr>
          <w:sz w:val="28"/>
          <w:szCs w:val="28"/>
        </w:rPr>
        <w:t xml:space="preserve"> </w:t>
      </w:r>
      <w:r w:rsidRPr="00E30274">
        <w:rPr>
          <w:sz w:val="28"/>
          <w:szCs w:val="28"/>
        </w:rPr>
        <w:t xml:space="preserve">поскольку именно Комиссия осуществляет наиболее важные и значительные полномочия в деле управления делами Сообществ, а создание </w:t>
      </w:r>
      <w:r w:rsidR="00234425" w:rsidRPr="00E30274">
        <w:rPr>
          <w:sz w:val="28"/>
          <w:szCs w:val="28"/>
        </w:rPr>
        <w:t>Европейского</w:t>
      </w:r>
      <w:r w:rsidRPr="00E30274">
        <w:rPr>
          <w:sz w:val="28"/>
          <w:szCs w:val="28"/>
        </w:rPr>
        <w:t xml:space="preserve"> союза привело к тому</w:t>
      </w:r>
      <w:r w:rsidR="00234425" w:rsidRPr="00E30274">
        <w:rPr>
          <w:sz w:val="28"/>
          <w:szCs w:val="28"/>
        </w:rPr>
        <w:t>, что Комиссия все больше прини</w:t>
      </w:r>
      <w:r w:rsidRPr="00E30274">
        <w:rPr>
          <w:sz w:val="28"/>
          <w:szCs w:val="28"/>
        </w:rPr>
        <w:t>мает участие в осуществлении определенных полномочи</w:t>
      </w:r>
      <w:r w:rsidR="00ED152C" w:rsidRPr="00E30274">
        <w:rPr>
          <w:sz w:val="28"/>
          <w:szCs w:val="28"/>
        </w:rPr>
        <w:t>й</w:t>
      </w:r>
      <w:r w:rsidRPr="00E30274">
        <w:rPr>
          <w:sz w:val="28"/>
          <w:szCs w:val="28"/>
        </w:rPr>
        <w:t xml:space="preserve"> в </w:t>
      </w:r>
      <w:r w:rsidR="00234425" w:rsidRPr="00E30274">
        <w:rPr>
          <w:sz w:val="28"/>
          <w:szCs w:val="28"/>
        </w:rPr>
        <w:t>рамках</w:t>
      </w:r>
      <w:r w:rsidRPr="00E30274">
        <w:rPr>
          <w:sz w:val="28"/>
          <w:szCs w:val="28"/>
        </w:rPr>
        <w:t xml:space="preserve"> второй и третьей опор Союза.</w:t>
      </w:r>
    </w:p>
    <w:p w:rsidR="00234425" w:rsidRPr="00E30274" w:rsidRDefault="00234425" w:rsidP="00E30274">
      <w:pPr>
        <w:spacing w:line="360" w:lineRule="auto"/>
        <w:ind w:firstLine="720"/>
        <w:jc w:val="both"/>
        <w:rPr>
          <w:sz w:val="28"/>
          <w:szCs w:val="28"/>
        </w:rPr>
      </w:pPr>
    </w:p>
    <w:p w:rsidR="00264635" w:rsidRPr="00E30274" w:rsidRDefault="00264635" w:rsidP="00E30274">
      <w:pPr>
        <w:spacing w:line="360" w:lineRule="auto"/>
        <w:ind w:firstLine="720"/>
        <w:jc w:val="center"/>
        <w:rPr>
          <w:b/>
          <w:sz w:val="28"/>
          <w:szCs w:val="32"/>
        </w:rPr>
      </w:pPr>
      <w:r w:rsidRPr="00E30274">
        <w:rPr>
          <w:b/>
          <w:sz w:val="28"/>
          <w:szCs w:val="32"/>
        </w:rPr>
        <w:t>3. Полномочия Комиссии</w:t>
      </w:r>
    </w:p>
    <w:p w:rsidR="00E30274" w:rsidRDefault="00E30274" w:rsidP="00E30274">
      <w:pPr>
        <w:spacing w:line="360" w:lineRule="auto"/>
        <w:ind w:firstLine="720"/>
        <w:jc w:val="both"/>
        <w:rPr>
          <w:sz w:val="28"/>
          <w:szCs w:val="28"/>
        </w:rPr>
      </w:pPr>
    </w:p>
    <w:p w:rsidR="00264635" w:rsidRPr="00E30274" w:rsidRDefault="00264635" w:rsidP="00E30274">
      <w:pPr>
        <w:spacing w:line="360" w:lineRule="auto"/>
        <w:ind w:firstLine="720"/>
        <w:jc w:val="both"/>
        <w:rPr>
          <w:sz w:val="28"/>
          <w:szCs w:val="28"/>
        </w:rPr>
      </w:pPr>
      <w:r w:rsidRPr="00E30274">
        <w:rPr>
          <w:sz w:val="28"/>
          <w:szCs w:val="28"/>
        </w:rPr>
        <w:t xml:space="preserve">Статья 155 (н.н. ст. 211) Договора о ЕС выделяет четыре главных полномочия Европейской Комиссии. Во-первых, она обеспечивает осуществление учредительных договоров, </w:t>
      </w:r>
      <w:r w:rsidR="00234425" w:rsidRPr="00E30274">
        <w:rPr>
          <w:sz w:val="28"/>
          <w:szCs w:val="28"/>
        </w:rPr>
        <w:t>равно</w:t>
      </w:r>
      <w:r w:rsidRPr="00E30274">
        <w:rPr>
          <w:sz w:val="28"/>
          <w:szCs w:val="28"/>
        </w:rPr>
        <w:t xml:space="preserve"> как и иных нормативно-правовых актов, принятых </w:t>
      </w:r>
      <w:r w:rsidR="00234425" w:rsidRPr="00E30274">
        <w:rPr>
          <w:sz w:val="28"/>
          <w:szCs w:val="28"/>
        </w:rPr>
        <w:t>институтами</w:t>
      </w:r>
      <w:r w:rsidRPr="00E30274">
        <w:rPr>
          <w:sz w:val="28"/>
          <w:szCs w:val="28"/>
        </w:rPr>
        <w:t xml:space="preserve"> ЕС во исполнение и применение последних. </w:t>
      </w:r>
      <w:r w:rsidR="00234425" w:rsidRPr="00E30274">
        <w:rPr>
          <w:sz w:val="28"/>
          <w:szCs w:val="28"/>
        </w:rPr>
        <w:t>Во-вторых</w:t>
      </w:r>
      <w:r w:rsidRPr="00E30274">
        <w:rPr>
          <w:sz w:val="28"/>
          <w:szCs w:val="28"/>
        </w:rPr>
        <w:t xml:space="preserve">, она высказывает рекомендации и дает заключение по всем вопросам, составляющим предмет учредительных </w:t>
      </w:r>
      <w:r w:rsidR="00234425" w:rsidRPr="00E30274">
        <w:rPr>
          <w:sz w:val="28"/>
          <w:szCs w:val="28"/>
        </w:rPr>
        <w:t>договоров</w:t>
      </w:r>
      <w:r w:rsidRPr="00E30274">
        <w:rPr>
          <w:sz w:val="28"/>
          <w:szCs w:val="28"/>
        </w:rPr>
        <w:t xml:space="preserve">. В-третьих, Комиссия обладает собственной </w:t>
      </w:r>
      <w:r w:rsidR="00234425" w:rsidRPr="00E30274">
        <w:rPr>
          <w:sz w:val="28"/>
          <w:szCs w:val="28"/>
        </w:rPr>
        <w:t>распорядительной</w:t>
      </w:r>
      <w:r w:rsidRPr="00E30274">
        <w:rPr>
          <w:sz w:val="28"/>
          <w:szCs w:val="28"/>
        </w:rPr>
        <w:t xml:space="preserve"> властью, а равно участвует в принятии решений </w:t>
      </w:r>
      <w:r w:rsidR="00234425" w:rsidRPr="00E30274">
        <w:rPr>
          <w:sz w:val="28"/>
          <w:szCs w:val="28"/>
        </w:rPr>
        <w:t>другими</w:t>
      </w:r>
      <w:r w:rsidRPr="00E30274">
        <w:rPr>
          <w:sz w:val="28"/>
          <w:szCs w:val="28"/>
        </w:rPr>
        <w:t xml:space="preserve"> институтами, прежде всего Советом и Парламентом. В-четвертых, Комиссия обеспечивает исполнение решений, </w:t>
      </w:r>
      <w:r w:rsidR="00234425" w:rsidRPr="00E30274">
        <w:rPr>
          <w:sz w:val="28"/>
          <w:szCs w:val="28"/>
        </w:rPr>
        <w:t>принятых</w:t>
      </w:r>
      <w:r w:rsidRPr="00E30274">
        <w:rPr>
          <w:sz w:val="28"/>
          <w:szCs w:val="28"/>
        </w:rPr>
        <w:t xml:space="preserve"> Советом в рамках его компетенции, исполнение </w:t>
      </w:r>
      <w:r w:rsidR="00234425" w:rsidRPr="00E30274">
        <w:rPr>
          <w:sz w:val="28"/>
          <w:szCs w:val="28"/>
        </w:rPr>
        <w:t>которых</w:t>
      </w:r>
      <w:r w:rsidRPr="00E30274">
        <w:rPr>
          <w:sz w:val="28"/>
          <w:szCs w:val="28"/>
        </w:rPr>
        <w:t xml:space="preserve"> возлагается на Комиссию.</w:t>
      </w:r>
    </w:p>
    <w:p w:rsidR="00A91FA9" w:rsidRPr="00E30274" w:rsidRDefault="00264635" w:rsidP="00E30274">
      <w:pPr>
        <w:spacing w:line="360" w:lineRule="auto"/>
        <w:ind w:firstLine="720"/>
        <w:jc w:val="both"/>
        <w:rPr>
          <w:sz w:val="28"/>
          <w:szCs w:val="28"/>
        </w:rPr>
      </w:pPr>
      <w:r w:rsidRPr="00E30274">
        <w:rPr>
          <w:sz w:val="28"/>
          <w:szCs w:val="28"/>
        </w:rPr>
        <w:t xml:space="preserve">В тех случаях, когда Комиссия призвана обеспечить </w:t>
      </w:r>
      <w:r w:rsidR="00234425" w:rsidRPr="00E30274">
        <w:rPr>
          <w:sz w:val="28"/>
          <w:szCs w:val="28"/>
        </w:rPr>
        <w:t>реализацию</w:t>
      </w:r>
      <w:r w:rsidRPr="00E30274">
        <w:rPr>
          <w:sz w:val="28"/>
          <w:szCs w:val="28"/>
        </w:rPr>
        <w:t xml:space="preserve"> учредительных договоров, нормативно-правовых </w:t>
      </w:r>
      <w:r w:rsidR="00234425" w:rsidRPr="00E30274">
        <w:rPr>
          <w:sz w:val="28"/>
          <w:szCs w:val="28"/>
        </w:rPr>
        <w:t>актов</w:t>
      </w:r>
      <w:r w:rsidRPr="00E30274">
        <w:rPr>
          <w:sz w:val="28"/>
          <w:szCs w:val="28"/>
        </w:rPr>
        <w:t xml:space="preserve"> и иных решений, принятых на их основе, она </w:t>
      </w:r>
      <w:r w:rsidR="00234425" w:rsidRPr="00E30274">
        <w:rPr>
          <w:sz w:val="28"/>
          <w:szCs w:val="28"/>
        </w:rPr>
        <w:t>осуществляет</w:t>
      </w:r>
      <w:r w:rsidRPr="00E30274">
        <w:rPr>
          <w:sz w:val="28"/>
          <w:szCs w:val="28"/>
        </w:rPr>
        <w:t xml:space="preserve"> практически двоякую функцию. С одной стороны, Комиссия всей своей деятельностью в рамках учредительных договоров и во исполнение их предписаний организует и направляет </w:t>
      </w:r>
      <w:r w:rsidR="00234425" w:rsidRPr="00E30274">
        <w:rPr>
          <w:sz w:val="28"/>
          <w:szCs w:val="28"/>
        </w:rPr>
        <w:t>деятельность</w:t>
      </w:r>
      <w:r w:rsidRPr="00E30274">
        <w:rPr>
          <w:sz w:val="28"/>
          <w:szCs w:val="28"/>
        </w:rPr>
        <w:t xml:space="preserve"> Европейских сообществ. Под ее непосредственным началом находится разветвленный административный аппарат, включающий почти 16,5 тыс. профессиональных чиновников, находящихся в штате Европейской публичной службы. Она ведает материальными ресурсами Сообществ и Союза, </w:t>
      </w:r>
      <w:r w:rsidR="00234425" w:rsidRPr="00E30274">
        <w:rPr>
          <w:sz w:val="28"/>
          <w:szCs w:val="28"/>
        </w:rPr>
        <w:t>является</w:t>
      </w:r>
      <w:r w:rsidRPr="00E30274">
        <w:rPr>
          <w:sz w:val="28"/>
          <w:szCs w:val="28"/>
        </w:rPr>
        <w:t xml:space="preserve"> распорядителем кредитов по бюджету, </w:t>
      </w:r>
      <w:r w:rsidR="00234425" w:rsidRPr="00E30274">
        <w:rPr>
          <w:sz w:val="28"/>
          <w:szCs w:val="28"/>
        </w:rPr>
        <w:t>а,</w:t>
      </w:r>
      <w:r w:rsidRPr="00E30274">
        <w:rPr>
          <w:sz w:val="28"/>
          <w:szCs w:val="28"/>
        </w:rPr>
        <w:t xml:space="preserve"> </w:t>
      </w:r>
      <w:r w:rsidR="00234425" w:rsidRPr="00E30274">
        <w:rPr>
          <w:sz w:val="28"/>
          <w:szCs w:val="28"/>
        </w:rPr>
        <w:t>следовательно,</w:t>
      </w:r>
      <w:r w:rsidRPr="00E30274">
        <w:rPr>
          <w:sz w:val="28"/>
          <w:szCs w:val="28"/>
        </w:rPr>
        <w:t xml:space="preserve"> обладает всеми необходимыми материальными ресурсами, </w:t>
      </w:r>
      <w:r w:rsidR="00234425" w:rsidRPr="00E30274">
        <w:rPr>
          <w:sz w:val="28"/>
          <w:szCs w:val="28"/>
        </w:rPr>
        <w:t>которые</w:t>
      </w:r>
      <w:r w:rsidRPr="00E30274">
        <w:rPr>
          <w:sz w:val="28"/>
          <w:szCs w:val="28"/>
        </w:rPr>
        <w:t xml:space="preserve"> используются для достижения целей и решения задач,</w:t>
      </w:r>
      <w:r w:rsidR="00234425" w:rsidRPr="00E30274">
        <w:rPr>
          <w:sz w:val="28"/>
          <w:szCs w:val="28"/>
        </w:rPr>
        <w:t xml:space="preserve"> </w:t>
      </w:r>
      <w:r w:rsidRPr="00E30274">
        <w:rPr>
          <w:sz w:val="28"/>
          <w:szCs w:val="28"/>
        </w:rPr>
        <w:t>стоящих перед Сообществами и Союзом.</w:t>
      </w:r>
      <w:r w:rsidR="00234425" w:rsidRPr="00E30274">
        <w:rPr>
          <w:sz w:val="28"/>
          <w:szCs w:val="28"/>
        </w:rPr>
        <w:t xml:space="preserve"> </w:t>
      </w:r>
      <w:r w:rsidRPr="00E30274">
        <w:rPr>
          <w:sz w:val="28"/>
          <w:szCs w:val="28"/>
        </w:rPr>
        <w:t>С другой стороны, Комиссия выполняет не менее важную функцию контроля за соб</w:t>
      </w:r>
      <w:r w:rsidR="00234425" w:rsidRPr="00E30274">
        <w:rPr>
          <w:sz w:val="28"/>
          <w:szCs w:val="28"/>
        </w:rPr>
        <w:t>людением обязательств по учреди</w:t>
      </w:r>
      <w:r w:rsidR="00A91FA9" w:rsidRPr="00E30274">
        <w:rPr>
          <w:sz w:val="28"/>
          <w:szCs w:val="28"/>
        </w:rPr>
        <w:t>тельным договорам и исполне</w:t>
      </w:r>
      <w:r w:rsidR="00234425" w:rsidRPr="00E30274">
        <w:rPr>
          <w:sz w:val="28"/>
          <w:szCs w:val="28"/>
        </w:rPr>
        <w:t>нием предписаний вторичного пра</w:t>
      </w:r>
      <w:r w:rsidR="00A91FA9" w:rsidRPr="00E30274">
        <w:rPr>
          <w:sz w:val="28"/>
          <w:szCs w:val="28"/>
        </w:rPr>
        <w:t>ва государствами-членами. В этой связи Комиссия наделена исключительно важным правомочием обращать внимание и указывать государствам-членам на неисполнение или недостаточно</w:t>
      </w:r>
      <w:r w:rsidR="00234425" w:rsidRPr="00E30274">
        <w:rPr>
          <w:sz w:val="28"/>
          <w:szCs w:val="28"/>
        </w:rPr>
        <w:t xml:space="preserve"> </w:t>
      </w:r>
      <w:r w:rsidR="00A91FA9" w:rsidRPr="00E30274">
        <w:rPr>
          <w:sz w:val="28"/>
          <w:szCs w:val="28"/>
        </w:rPr>
        <w:t>полное исполнение</w:t>
      </w:r>
      <w:r w:rsidR="00E30274">
        <w:rPr>
          <w:sz w:val="28"/>
          <w:szCs w:val="28"/>
        </w:rPr>
        <w:t xml:space="preserve"> </w:t>
      </w:r>
      <w:r w:rsidR="00A91FA9" w:rsidRPr="00E30274">
        <w:rPr>
          <w:sz w:val="28"/>
          <w:szCs w:val="28"/>
        </w:rPr>
        <w:t>ими обязательств, установленных учредительными договорами или нормами вторичного права.</w:t>
      </w:r>
    </w:p>
    <w:p w:rsidR="00A91FA9" w:rsidRPr="00E30274" w:rsidRDefault="00A91FA9" w:rsidP="00E30274">
      <w:pPr>
        <w:spacing w:line="360" w:lineRule="auto"/>
        <w:ind w:firstLine="720"/>
        <w:jc w:val="both"/>
        <w:rPr>
          <w:sz w:val="28"/>
          <w:szCs w:val="28"/>
        </w:rPr>
      </w:pPr>
      <w:r w:rsidRPr="00E30274">
        <w:rPr>
          <w:sz w:val="28"/>
          <w:szCs w:val="28"/>
        </w:rPr>
        <w:t xml:space="preserve">На практике, однако, изданию мотивированного заключения, содержащего подобные замечания, предшествуют неформальные консультации, позволяющие заинтересованным сторонам прийти к соглашению по спорному вопросу, не прибегая к </w:t>
      </w:r>
      <w:r w:rsidR="00234425" w:rsidRPr="00E30274">
        <w:rPr>
          <w:sz w:val="28"/>
          <w:szCs w:val="28"/>
        </w:rPr>
        <w:t>формализованным</w:t>
      </w:r>
      <w:r w:rsidRPr="00E30274">
        <w:rPr>
          <w:sz w:val="28"/>
          <w:szCs w:val="28"/>
        </w:rPr>
        <w:t xml:space="preserve"> процедурам. Если согласие не достигнуто </w:t>
      </w:r>
      <w:r w:rsidR="00234425" w:rsidRPr="00E30274">
        <w:rPr>
          <w:sz w:val="28"/>
          <w:szCs w:val="28"/>
        </w:rPr>
        <w:t>Комиссия</w:t>
      </w:r>
      <w:r w:rsidRPr="00E30274">
        <w:rPr>
          <w:sz w:val="28"/>
          <w:szCs w:val="28"/>
        </w:rPr>
        <w:t xml:space="preserve"> может обратиться с иском о неисполнении обязател</w:t>
      </w:r>
      <w:r w:rsidR="00234425" w:rsidRPr="00E30274">
        <w:rPr>
          <w:sz w:val="28"/>
          <w:szCs w:val="28"/>
        </w:rPr>
        <w:t>ьс</w:t>
      </w:r>
      <w:r w:rsidRPr="00E30274">
        <w:rPr>
          <w:sz w:val="28"/>
          <w:szCs w:val="28"/>
        </w:rPr>
        <w:t>т</w:t>
      </w:r>
      <w:r w:rsidR="00234425" w:rsidRPr="00E30274">
        <w:rPr>
          <w:sz w:val="28"/>
          <w:szCs w:val="28"/>
        </w:rPr>
        <w:t>в</w:t>
      </w:r>
      <w:r w:rsidRPr="00E30274">
        <w:rPr>
          <w:sz w:val="28"/>
          <w:szCs w:val="28"/>
        </w:rPr>
        <w:t xml:space="preserve">а в Суд ЕС. Одновременно в своем исковом заявлении она может просить о наложении штрафных санкций. Решение Суда </w:t>
      </w:r>
      <w:r w:rsidR="00234425" w:rsidRPr="00E30274">
        <w:rPr>
          <w:sz w:val="28"/>
          <w:szCs w:val="28"/>
        </w:rPr>
        <w:t>подлежит</w:t>
      </w:r>
      <w:r w:rsidRPr="00E30274">
        <w:rPr>
          <w:sz w:val="28"/>
          <w:szCs w:val="28"/>
        </w:rPr>
        <w:t xml:space="preserve"> обязательному исполнению.</w:t>
      </w:r>
    </w:p>
    <w:p w:rsidR="00A91FA9" w:rsidRPr="00E30274" w:rsidRDefault="00A91FA9" w:rsidP="00E30274">
      <w:pPr>
        <w:spacing w:line="360" w:lineRule="auto"/>
        <w:ind w:firstLine="720"/>
        <w:jc w:val="both"/>
        <w:rPr>
          <w:sz w:val="28"/>
          <w:szCs w:val="28"/>
        </w:rPr>
      </w:pPr>
      <w:r w:rsidRPr="00E30274">
        <w:rPr>
          <w:sz w:val="28"/>
          <w:szCs w:val="28"/>
        </w:rPr>
        <w:t xml:space="preserve">Амстердамский договор заметно расширил круг </w:t>
      </w:r>
      <w:r w:rsidR="00234425" w:rsidRPr="00E30274">
        <w:rPr>
          <w:sz w:val="28"/>
          <w:szCs w:val="28"/>
        </w:rPr>
        <w:t>применения</w:t>
      </w:r>
      <w:r w:rsidRPr="00E30274">
        <w:rPr>
          <w:sz w:val="28"/>
          <w:szCs w:val="28"/>
        </w:rPr>
        <w:t xml:space="preserve"> санкций против нарушителей европейского права. Он предусмотрел возможность инициирования Комиссией новых санкций против государства-члена, грубо и систематически нарушающего принципы свободы, демократии, уважения прав человека и основных свобод, равно как и принципы правового государства, то есть принципы, общие для всех государств-членов (ст. </w:t>
      </w:r>
      <w:r w:rsidRPr="00E30274">
        <w:rPr>
          <w:sz w:val="28"/>
          <w:szCs w:val="28"/>
          <w:lang w:val="en-US"/>
        </w:rPr>
        <w:t>F</w:t>
      </w:r>
      <w:r w:rsidRPr="00E30274">
        <w:rPr>
          <w:sz w:val="28"/>
          <w:szCs w:val="28"/>
        </w:rPr>
        <w:t>-1 (н.н. ст. 7) Договора о Европейском Союзе).</w:t>
      </w:r>
    </w:p>
    <w:p w:rsidR="00A91FA9" w:rsidRPr="00E30274" w:rsidRDefault="00A91FA9" w:rsidP="00E30274">
      <w:pPr>
        <w:spacing w:line="360" w:lineRule="auto"/>
        <w:ind w:firstLine="720"/>
        <w:jc w:val="both"/>
        <w:rPr>
          <w:sz w:val="28"/>
          <w:szCs w:val="28"/>
        </w:rPr>
      </w:pPr>
      <w:r w:rsidRPr="00E30274">
        <w:rPr>
          <w:sz w:val="28"/>
          <w:szCs w:val="28"/>
        </w:rPr>
        <w:t>К этой же группе полномочий Комиссии можно отнести ее право на запрос и получение информации со стороны государств-членов на вопросы, отнесенные к ведению Сообществ. Комиссия наделена также правом проведения расследований и проверки документов,</w:t>
      </w:r>
      <w:r w:rsidR="00E30274">
        <w:rPr>
          <w:sz w:val="28"/>
          <w:szCs w:val="28"/>
        </w:rPr>
        <w:t xml:space="preserve"> </w:t>
      </w:r>
      <w:r w:rsidRPr="00E30274">
        <w:rPr>
          <w:sz w:val="28"/>
          <w:szCs w:val="28"/>
        </w:rPr>
        <w:t xml:space="preserve">счетов и других материалов, в том числе и непосредственно на месте, особенно в рамках </w:t>
      </w:r>
      <w:r w:rsidR="00234425" w:rsidRPr="00E30274">
        <w:rPr>
          <w:sz w:val="28"/>
          <w:szCs w:val="28"/>
        </w:rPr>
        <w:t>исполнения</w:t>
      </w:r>
      <w:r w:rsidRPr="00E30274">
        <w:rPr>
          <w:sz w:val="28"/>
          <w:szCs w:val="28"/>
        </w:rPr>
        <w:t xml:space="preserve"> Договоров о ЕОУС и Евратоме. Она может проводить расследования в целях обеспечения соблюдения правил </w:t>
      </w:r>
      <w:r w:rsidR="00234425" w:rsidRPr="00E30274">
        <w:rPr>
          <w:sz w:val="28"/>
          <w:szCs w:val="28"/>
        </w:rPr>
        <w:t>конкуренции</w:t>
      </w:r>
      <w:r w:rsidRPr="00E30274">
        <w:rPr>
          <w:sz w:val="28"/>
          <w:szCs w:val="28"/>
        </w:rPr>
        <w:t xml:space="preserve"> и защиты финансовых интересов Сообществ, </w:t>
      </w:r>
      <w:r w:rsidR="00234425" w:rsidRPr="00E30274">
        <w:rPr>
          <w:sz w:val="28"/>
          <w:szCs w:val="28"/>
        </w:rPr>
        <w:t>предусмотренных</w:t>
      </w:r>
      <w:r w:rsidRPr="00E30274">
        <w:rPr>
          <w:sz w:val="28"/>
          <w:szCs w:val="28"/>
        </w:rPr>
        <w:t xml:space="preserve"> как Договором о ЕС, так и специальными </w:t>
      </w:r>
      <w:r w:rsidR="00234425" w:rsidRPr="00E30274">
        <w:rPr>
          <w:sz w:val="28"/>
          <w:szCs w:val="28"/>
        </w:rPr>
        <w:t>регламентами</w:t>
      </w:r>
      <w:r w:rsidRPr="00E30274">
        <w:rPr>
          <w:sz w:val="28"/>
          <w:szCs w:val="28"/>
        </w:rPr>
        <w:t xml:space="preserve">, относящимися к полномочиям Комиссии (см., </w:t>
      </w:r>
      <w:r w:rsidR="00234425" w:rsidRPr="00E30274">
        <w:rPr>
          <w:sz w:val="28"/>
          <w:szCs w:val="28"/>
        </w:rPr>
        <w:t>например</w:t>
      </w:r>
      <w:r w:rsidRPr="00E30274">
        <w:rPr>
          <w:sz w:val="28"/>
          <w:szCs w:val="28"/>
        </w:rPr>
        <w:t xml:space="preserve">, Регламент № 17/62 о полномочиях Комиссии или </w:t>
      </w:r>
      <w:r w:rsidR="00234425" w:rsidRPr="00E30274">
        <w:rPr>
          <w:sz w:val="28"/>
          <w:szCs w:val="28"/>
        </w:rPr>
        <w:t>Регламент</w:t>
      </w:r>
      <w:r w:rsidRPr="00E30274">
        <w:rPr>
          <w:sz w:val="28"/>
          <w:szCs w:val="28"/>
        </w:rPr>
        <w:t xml:space="preserve"> № 4064/89, известный как Регламент по вопросам </w:t>
      </w:r>
      <w:r w:rsidR="00234425" w:rsidRPr="00E30274">
        <w:rPr>
          <w:sz w:val="28"/>
          <w:szCs w:val="28"/>
        </w:rPr>
        <w:t>концентрации</w:t>
      </w:r>
      <w:r w:rsidRPr="00E30274">
        <w:rPr>
          <w:sz w:val="28"/>
          <w:szCs w:val="28"/>
        </w:rPr>
        <w:t>).</w:t>
      </w:r>
      <w:r w:rsidR="00E30274">
        <w:rPr>
          <w:sz w:val="28"/>
          <w:szCs w:val="28"/>
        </w:rPr>
        <w:t xml:space="preserve"> </w:t>
      </w:r>
    </w:p>
    <w:p w:rsidR="00A91FA9" w:rsidRPr="00E30274" w:rsidRDefault="00A91FA9" w:rsidP="00E30274">
      <w:pPr>
        <w:spacing w:line="360" w:lineRule="auto"/>
        <w:ind w:firstLine="720"/>
        <w:jc w:val="both"/>
        <w:rPr>
          <w:sz w:val="28"/>
          <w:szCs w:val="28"/>
        </w:rPr>
      </w:pPr>
      <w:r w:rsidRPr="00E30274">
        <w:rPr>
          <w:sz w:val="28"/>
          <w:szCs w:val="28"/>
        </w:rPr>
        <w:t xml:space="preserve">Особую группу составляют полномочия Комиссии, </w:t>
      </w:r>
      <w:r w:rsidR="00234425" w:rsidRPr="00E30274">
        <w:rPr>
          <w:sz w:val="28"/>
          <w:szCs w:val="28"/>
        </w:rPr>
        <w:t>предусматривающие</w:t>
      </w:r>
      <w:r w:rsidRPr="00E30274">
        <w:rPr>
          <w:sz w:val="28"/>
          <w:szCs w:val="28"/>
        </w:rPr>
        <w:t xml:space="preserve"> дачу рекомендаций и принятие заключений, как по инициативе самой Комиссии, так и по запросам других институтов в тех случаях, когда это предусмотрено </w:t>
      </w:r>
      <w:r w:rsidR="00234425" w:rsidRPr="00E30274">
        <w:rPr>
          <w:sz w:val="28"/>
          <w:szCs w:val="28"/>
        </w:rPr>
        <w:t>действующими</w:t>
      </w:r>
      <w:r w:rsidRPr="00E30274">
        <w:rPr>
          <w:sz w:val="28"/>
          <w:szCs w:val="28"/>
        </w:rPr>
        <w:t xml:space="preserve"> правовыми установлениями. Рекомендации, которые принимаются Комиссией, имеют обычно двоякое назначение</w:t>
      </w:r>
    </w:p>
    <w:p w:rsidR="00A91FA9" w:rsidRPr="00E30274" w:rsidRDefault="00A91FA9" w:rsidP="00E30274">
      <w:pPr>
        <w:spacing w:line="360" w:lineRule="auto"/>
        <w:ind w:firstLine="720"/>
        <w:jc w:val="both"/>
        <w:rPr>
          <w:sz w:val="28"/>
          <w:szCs w:val="28"/>
        </w:rPr>
      </w:pPr>
      <w:r w:rsidRPr="00E30274">
        <w:rPr>
          <w:sz w:val="28"/>
          <w:szCs w:val="28"/>
        </w:rPr>
        <w:t xml:space="preserve">Во-первых, они могут содержать как изложение программы действий Комиссии, так и осуществления определенных </w:t>
      </w:r>
      <w:r w:rsidR="00234425" w:rsidRPr="00E30274">
        <w:rPr>
          <w:sz w:val="28"/>
          <w:szCs w:val="28"/>
        </w:rPr>
        <w:t>мероприятий</w:t>
      </w:r>
      <w:r w:rsidRPr="00E30274">
        <w:rPr>
          <w:sz w:val="28"/>
          <w:szCs w:val="28"/>
        </w:rPr>
        <w:t xml:space="preserve">, обеспечивающих функционирование Сообществ и реализацию целей и задач, которые перед ними стоят. </w:t>
      </w:r>
      <w:r w:rsidR="00234425" w:rsidRPr="00E30274">
        <w:rPr>
          <w:sz w:val="28"/>
          <w:szCs w:val="28"/>
        </w:rPr>
        <w:t>Соответственно</w:t>
      </w:r>
      <w:r w:rsidRPr="00E30274">
        <w:rPr>
          <w:sz w:val="28"/>
          <w:szCs w:val="28"/>
        </w:rPr>
        <w:t xml:space="preserve"> Комиссия довольно широко прибегает к публикации различного рода "белых" и "зеленых" книг, содержащих нередко весьма развернутую программу предстоящей </w:t>
      </w:r>
      <w:r w:rsidR="00234425" w:rsidRPr="00E30274">
        <w:rPr>
          <w:sz w:val="28"/>
          <w:szCs w:val="28"/>
        </w:rPr>
        <w:t>законодательной</w:t>
      </w:r>
      <w:r w:rsidRPr="00E30274">
        <w:rPr>
          <w:sz w:val="28"/>
          <w:szCs w:val="28"/>
        </w:rPr>
        <w:t xml:space="preserve"> деятельности или действий, направленных на </w:t>
      </w:r>
      <w:r w:rsidR="00234425" w:rsidRPr="00E30274">
        <w:rPr>
          <w:sz w:val="28"/>
          <w:szCs w:val="28"/>
        </w:rPr>
        <w:t>осуществление</w:t>
      </w:r>
      <w:r w:rsidRPr="00E30274">
        <w:rPr>
          <w:sz w:val="28"/>
          <w:szCs w:val="28"/>
        </w:rPr>
        <w:t xml:space="preserve"> принятых ранее положений. Во-вторых, такого рода рекомендации, даваемые Комиссией, должны в </w:t>
      </w:r>
      <w:r w:rsidR="00234425" w:rsidRPr="00E30274">
        <w:rPr>
          <w:sz w:val="28"/>
          <w:szCs w:val="28"/>
        </w:rPr>
        <w:t>определенной</w:t>
      </w:r>
      <w:r w:rsidRPr="00E30274">
        <w:rPr>
          <w:sz w:val="28"/>
          <w:szCs w:val="28"/>
        </w:rPr>
        <w:t xml:space="preserve"> мере ориентировать государства-члены в том, что </w:t>
      </w:r>
      <w:r w:rsidR="00234425" w:rsidRPr="00E30274">
        <w:rPr>
          <w:sz w:val="28"/>
          <w:szCs w:val="28"/>
        </w:rPr>
        <w:t>касается</w:t>
      </w:r>
      <w:r w:rsidRPr="00E30274">
        <w:rPr>
          <w:sz w:val="28"/>
          <w:szCs w:val="28"/>
        </w:rPr>
        <w:t xml:space="preserve"> позиции институтов Союза по вопросам, подлежащим урегулированию в нормативно-правовом порядке или по воп</w:t>
      </w:r>
      <w:r w:rsidR="00704D9B" w:rsidRPr="00E30274">
        <w:rPr>
          <w:sz w:val="28"/>
          <w:szCs w:val="28"/>
        </w:rPr>
        <w:t>р</w:t>
      </w:r>
      <w:r w:rsidRPr="00E30274">
        <w:rPr>
          <w:sz w:val="28"/>
          <w:szCs w:val="28"/>
        </w:rPr>
        <w:t xml:space="preserve">осам, которые напрямую не отнесены к ведению Сообществ, но по которым Комиссия может занимать определенную принципиальную позицию, опираясь, в частности, на общие </w:t>
      </w:r>
      <w:r w:rsidR="00704D9B" w:rsidRPr="00E30274">
        <w:rPr>
          <w:sz w:val="28"/>
          <w:szCs w:val="28"/>
        </w:rPr>
        <w:t>принципы</w:t>
      </w:r>
      <w:r w:rsidRPr="00E30274">
        <w:rPr>
          <w:sz w:val="28"/>
          <w:szCs w:val="28"/>
        </w:rPr>
        <w:t xml:space="preserve"> европейского права.</w:t>
      </w:r>
    </w:p>
    <w:p w:rsidR="00716329" w:rsidRPr="00E30274" w:rsidRDefault="00A91FA9" w:rsidP="00E30274">
      <w:pPr>
        <w:spacing w:line="360" w:lineRule="auto"/>
        <w:ind w:firstLine="720"/>
        <w:jc w:val="both"/>
        <w:rPr>
          <w:sz w:val="28"/>
          <w:szCs w:val="28"/>
        </w:rPr>
      </w:pPr>
      <w:r w:rsidRPr="00E30274">
        <w:rPr>
          <w:sz w:val="28"/>
          <w:szCs w:val="28"/>
        </w:rPr>
        <w:t>Заключения Комиссии могут быть предусмотрены непосредственно процедурой принятия решений. Так,</w:t>
      </w:r>
      <w:r w:rsidR="00E30274">
        <w:rPr>
          <w:sz w:val="28"/>
          <w:szCs w:val="28"/>
        </w:rPr>
        <w:t xml:space="preserve"> </w:t>
      </w:r>
      <w:r w:rsidRPr="00E30274">
        <w:rPr>
          <w:sz w:val="28"/>
          <w:szCs w:val="28"/>
        </w:rPr>
        <w:t>например, Комиссия дает свои заключ</w:t>
      </w:r>
      <w:r w:rsidR="00704D9B" w:rsidRPr="00E30274">
        <w:rPr>
          <w:sz w:val="28"/>
          <w:szCs w:val="28"/>
        </w:rPr>
        <w:t>ения по проектам нормативно-пра</w:t>
      </w:r>
      <w:r w:rsidRPr="00E30274">
        <w:rPr>
          <w:sz w:val="28"/>
          <w:szCs w:val="28"/>
        </w:rPr>
        <w:t xml:space="preserve">вовых актов, рассматриваемых наряду с Советом Европейским парламентом на различных этапах этого рассмотрения, либо в случае применения процедуры совместного принятия </w:t>
      </w:r>
      <w:r w:rsidR="00704D9B" w:rsidRPr="00E30274">
        <w:rPr>
          <w:sz w:val="28"/>
          <w:szCs w:val="28"/>
        </w:rPr>
        <w:t>решений</w:t>
      </w:r>
      <w:r w:rsidRPr="00E30274">
        <w:rPr>
          <w:sz w:val="28"/>
          <w:szCs w:val="28"/>
        </w:rPr>
        <w:t xml:space="preserve">. Многочисленные предписания учредительных договоров указывают на то, что при решении практически всех </w:t>
      </w:r>
      <w:r w:rsidR="00704D9B" w:rsidRPr="00E30274">
        <w:rPr>
          <w:sz w:val="28"/>
          <w:szCs w:val="28"/>
        </w:rPr>
        <w:t>наиболее</w:t>
      </w:r>
      <w:r w:rsidRPr="00E30274">
        <w:rPr>
          <w:sz w:val="28"/>
          <w:szCs w:val="28"/>
        </w:rPr>
        <w:t xml:space="preserve"> важных вопросов, отнесенных к ведению Сообществ, </w:t>
      </w:r>
      <w:r w:rsidR="00704D9B" w:rsidRPr="00E30274">
        <w:rPr>
          <w:sz w:val="28"/>
          <w:szCs w:val="28"/>
        </w:rPr>
        <w:t>Постановления</w:t>
      </w:r>
      <w:r w:rsidRPr="00E30274">
        <w:rPr>
          <w:sz w:val="28"/>
          <w:szCs w:val="28"/>
        </w:rPr>
        <w:t xml:space="preserve"> по которым принимаются Советом, запрос </w:t>
      </w:r>
      <w:r w:rsidR="00704D9B" w:rsidRPr="00E30274">
        <w:rPr>
          <w:sz w:val="28"/>
          <w:szCs w:val="28"/>
        </w:rPr>
        <w:t>мнения</w:t>
      </w:r>
      <w:r w:rsidRPr="00E30274">
        <w:rPr>
          <w:sz w:val="28"/>
          <w:szCs w:val="28"/>
        </w:rPr>
        <w:t xml:space="preserve"> Комиссии и внесение предложений с ее стороны </w:t>
      </w:r>
      <w:r w:rsidR="00704D9B" w:rsidRPr="00E30274">
        <w:rPr>
          <w:sz w:val="28"/>
          <w:szCs w:val="28"/>
        </w:rPr>
        <w:t>является</w:t>
      </w:r>
      <w:r w:rsidRPr="00E30274">
        <w:rPr>
          <w:sz w:val="28"/>
          <w:szCs w:val="28"/>
        </w:rPr>
        <w:t xml:space="preserve">, как правило, необходимым. Степень обязательности такого рода заключений зависит непосредственно от характера </w:t>
      </w:r>
      <w:r w:rsidR="00704D9B" w:rsidRPr="00E30274">
        <w:rPr>
          <w:sz w:val="28"/>
          <w:szCs w:val="28"/>
        </w:rPr>
        <w:t>принимаемого</w:t>
      </w:r>
      <w:r w:rsidRPr="00E30274">
        <w:rPr>
          <w:sz w:val="28"/>
          <w:szCs w:val="28"/>
        </w:rPr>
        <w:t xml:space="preserve"> акта. Так, если принимается заключение по </w:t>
      </w:r>
      <w:r w:rsidR="00704D9B" w:rsidRPr="00E30274">
        <w:rPr>
          <w:sz w:val="28"/>
          <w:szCs w:val="28"/>
        </w:rPr>
        <w:t>вопросам</w:t>
      </w:r>
      <w:r w:rsidRPr="00E30274">
        <w:rPr>
          <w:sz w:val="28"/>
          <w:szCs w:val="28"/>
        </w:rPr>
        <w:t xml:space="preserve">, связанным с неисполнением обязательств государствами-членами, то такого рода заключение имеет обязательную силу. Что же касается заключений, которые даются Комиссией в рамках законодательной процедуры, особенно в тех случаях, когда процедура предусматривает несколько чтений при </w:t>
      </w:r>
      <w:r w:rsidR="00704D9B" w:rsidRPr="00E30274">
        <w:rPr>
          <w:sz w:val="28"/>
          <w:szCs w:val="28"/>
        </w:rPr>
        <w:t>прохождении</w:t>
      </w:r>
      <w:r w:rsidRPr="00E30274">
        <w:rPr>
          <w:sz w:val="28"/>
          <w:szCs w:val="28"/>
        </w:rPr>
        <w:t xml:space="preserve"> проекта нормативно-правового акта, то мнение, изложенное Комиссией в его заключении, в случае, если </w:t>
      </w:r>
      <w:r w:rsidR="00704D9B" w:rsidRPr="00E30274">
        <w:rPr>
          <w:sz w:val="28"/>
          <w:szCs w:val="28"/>
        </w:rPr>
        <w:t>Совет</w:t>
      </w:r>
      <w:r w:rsidRPr="00E30274">
        <w:rPr>
          <w:sz w:val="28"/>
          <w:szCs w:val="28"/>
        </w:rPr>
        <w:t xml:space="preserve"> считает нужным его изменить, требует единогласного </w:t>
      </w:r>
      <w:r w:rsidR="00704D9B" w:rsidRPr="00E30274">
        <w:rPr>
          <w:sz w:val="28"/>
          <w:szCs w:val="28"/>
        </w:rPr>
        <w:t>решения</w:t>
      </w:r>
      <w:r w:rsidRPr="00E30274">
        <w:rPr>
          <w:sz w:val="28"/>
          <w:szCs w:val="28"/>
        </w:rPr>
        <w:t xml:space="preserve"> Совета. Таким образом,</w:t>
      </w:r>
      <w:r w:rsidR="00E30274">
        <w:rPr>
          <w:sz w:val="28"/>
          <w:szCs w:val="28"/>
        </w:rPr>
        <w:t xml:space="preserve"> </w:t>
      </w:r>
      <w:r w:rsidRPr="00E30274">
        <w:rPr>
          <w:sz w:val="28"/>
          <w:szCs w:val="28"/>
        </w:rPr>
        <w:t xml:space="preserve">внести изменение в позицию по тому или иному вопросу Совет практически может лишь тогда, когда это считают необходимым все </w:t>
      </w:r>
      <w:r w:rsidR="00704D9B" w:rsidRPr="00E30274">
        <w:rPr>
          <w:sz w:val="28"/>
          <w:szCs w:val="28"/>
        </w:rPr>
        <w:t>участвующие</w:t>
      </w:r>
      <w:r w:rsidRPr="00E30274">
        <w:rPr>
          <w:sz w:val="28"/>
          <w:szCs w:val="28"/>
        </w:rPr>
        <w:t xml:space="preserve"> в принятии решения го</w:t>
      </w:r>
      <w:r w:rsidR="00704D9B" w:rsidRPr="00E30274">
        <w:rPr>
          <w:sz w:val="28"/>
          <w:szCs w:val="28"/>
        </w:rPr>
        <w:t xml:space="preserve">сударства-члены. На практике рекомендации и заключения Комиссии могут иметь весьма существенное значение в определении </w:t>
      </w:r>
      <w:r w:rsidR="00716329" w:rsidRPr="00E30274">
        <w:rPr>
          <w:sz w:val="28"/>
          <w:szCs w:val="28"/>
        </w:rPr>
        <w:t xml:space="preserve">общей направленности </w:t>
      </w:r>
      <w:r w:rsidR="00704D9B" w:rsidRPr="00E30274">
        <w:rPr>
          <w:sz w:val="28"/>
          <w:szCs w:val="28"/>
        </w:rPr>
        <w:t>деятельности</w:t>
      </w:r>
      <w:r w:rsidR="00716329" w:rsidRPr="00E30274">
        <w:rPr>
          <w:sz w:val="28"/>
          <w:szCs w:val="28"/>
        </w:rPr>
        <w:t xml:space="preserve"> Сообществ, а равно оказывать влияние на </w:t>
      </w:r>
      <w:r w:rsidR="00704D9B" w:rsidRPr="00E30274">
        <w:rPr>
          <w:sz w:val="28"/>
          <w:szCs w:val="28"/>
        </w:rPr>
        <w:t>функционирование</w:t>
      </w:r>
      <w:r w:rsidR="00716329" w:rsidRPr="00E30274">
        <w:rPr>
          <w:sz w:val="28"/>
          <w:szCs w:val="28"/>
        </w:rPr>
        <w:t xml:space="preserve"> Союза в том, что касается решения вопрос, </w:t>
      </w:r>
      <w:r w:rsidR="00704D9B" w:rsidRPr="00E30274">
        <w:rPr>
          <w:sz w:val="28"/>
          <w:szCs w:val="28"/>
        </w:rPr>
        <w:t>отнесенных</w:t>
      </w:r>
      <w:r w:rsidR="00716329" w:rsidRPr="00E30274">
        <w:rPr>
          <w:sz w:val="28"/>
          <w:szCs w:val="28"/>
        </w:rPr>
        <w:t xml:space="preserve"> ко второй и третьей опорам.</w:t>
      </w:r>
    </w:p>
    <w:p w:rsidR="00716329" w:rsidRPr="00E30274" w:rsidRDefault="00716329" w:rsidP="00E30274">
      <w:pPr>
        <w:spacing w:line="360" w:lineRule="auto"/>
        <w:ind w:firstLine="720"/>
        <w:jc w:val="both"/>
        <w:rPr>
          <w:sz w:val="28"/>
          <w:szCs w:val="28"/>
        </w:rPr>
      </w:pPr>
      <w:r w:rsidRPr="00E30274">
        <w:rPr>
          <w:sz w:val="28"/>
          <w:szCs w:val="28"/>
        </w:rPr>
        <w:t xml:space="preserve">Одно из важнейших полномочий Комиссии состоит в том, что именно она наделена правом законодательной </w:t>
      </w:r>
      <w:r w:rsidR="00704D9B" w:rsidRPr="00E30274">
        <w:rPr>
          <w:sz w:val="28"/>
          <w:szCs w:val="28"/>
        </w:rPr>
        <w:t>инициативы</w:t>
      </w:r>
      <w:r w:rsidRPr="00E30274">
        <w:rPr>
          <w:sz w:val="28"/>
          <w:szCs w:val="28"/>
        </w:rPr>
        <w:t xml:space="preserve">. По общему правилу все основные нормативно-правовые акты, принимаемые Советом или Советом совместно с </w:t>
      </w:r>
      <w:r w:rsidR="00704D9B" w:rsidRPr="00E30274">
        <w:rPr>
          <w:sz w:val="28"/>
          <w:szCs w:val="28"/>
        </w:rPr>
        <w:t>Парламентом</w:t>
      </w:r>
      <w:r w:rsidRPr="00E30274">
        <w:rPr>
          <w:sz w:val="28"/>
          <w:szCs w:val="28"/>
        </w:rPr>
        <w:t xml:space="preserve">, рассматриваются на основе предложений, вносимых Комиссией. Конечно, такая ситуация в какой-то мере </w:t>
      </w:r>
      <w:r w:rsidR="00704D9B" w:rsidRPr="00E30274">
        <w:rPr>
          <w:sz w:val="28"/>
          <w:szCs w:val="28"/>
        </w:rPr>
        <w:t>объясняется</w:t>
      </w:r>
      <w:r w:rsidRPr="00E30274">
        <w:rPr>
          <w:sz w:val="28"/>
          <w:szCs w:val="28"/>
        </w:rPr>
        <w:t xml:space="preserve"> причинами технического характера. Именно Комиссия имеет в своем распоряжении необходимый аппарат подготовки и отработки предлагаемых решений. В распоряжении </w:t>
      </w:r>
      <w:r w:rsidR="00704D9B" w:rsidRPr="00E30274">
        <w:rPr>
          <w:sz w:val="28"/>
          <w:szCs w:val="28"/>
        </w:rPr>
        <w:t>Комиссии</w:t>
      </w:r>
      <w:r w:rsidRPr="00E30274">
        <w:rPr>
          <w:sz w:val="28"/>
          <w:szCs w:val="28"/>
        </w:rPr>
        <w:t xml:space="preserve"> находятся исследовательские организации, а равно </w:t>
      </w:r>
      <w:r w:rsidR="00704D9B" w:rsidRPr="00E30274">
        <w:rPr>
          <w:sz w:val="28"/>
          <w:szCs w:val="28"/>
        </w:rPr>
        <w:t>статистические</w:t>
      </w:r>
      <w:r w:rsidRPr="00E30274">
        <w:rPr>
          <w:sz w:val="28"/>
          <w:szCs w:val="28"/>
        </w:rPr>
        <w:t xml:space="preserve"> службы. Таким образом, именно Комиссия </w:t>
      </w:r>
      <w:r w:rsidR="00704D9B" w:rsidRPr="00E30274">
        <w:rPr>
          <w:sz w:val="28"/>
          <w:szCs w:val="28"/>
        </w:rPr>
        <w:t>обладает</w:t>
      </w:r>
      <w:r w:rsidRPr="00E30274">
        <w:rPr>
          <w:sz w:val="28"/>
          <w:szCs w:val="28"/>
        </w:rPr>
        <w:t xml:space="preserve"> всеми необходимыми кадрами и ресурсами, </w:t>
      </w:r>
      <w:r w:rsidR="00704D9B" w:rsidRPr="00E30274">
        <w:rPr>
          <w:sz w:val="28"/>
          <w:szCs w:val="28"/>
        </w:rPr>
        <w:t>позволяющими</w:t>
      </w:r>
      <w:r w:rsidRPr="00E30274">
        <w:rPr>
          <w:sz w:val="28"/>
          <w:szCs w:val="28"/>
        </w:rPr>
        <w:t xml:space="preserve"> обеспечить достаточно квалифицированную подготовку </w:t>
      </w:r>
      <w:r w:rsidR="00704D9B" w:rsidRPr="00E30274">
        <w:rPr>
          <w:sz w:val="28"/>
          <w:szCs w:val="28"/>
        </w:rPr>
        <w:t>проекта</w:t>
      </w:r>
      <w:r w:rsidRPr="00E30274">
        <w:rPr>
          <w:sz w:val="28"/>
          <w:szCs w:val="28"/>
        </w:rPr>
        <w:t xml:space="preserve"> решений.</w:t>
      </w:r>
    </w:p>
    <w:p w:rsidR="00716329" w:rsidRPr="00E30274" w:rsidRDefault="00716329" w:rsidP="00E30274">
      <w:pPr>
        <w:spacing w:line="360" w:lineRule="auto"/>
        <w:ind w:firstLine="720"/>
        <w:jc w:val="both"/>
        <w:rPr>
          <w:sz w:val="28"/>
          <w:szCs w:val="28"/>
        </w:rPr>
      </w:pPr>
      <w:r w:rsidRPr="00E30274">
        <w:rPr>
          <w:sz w:val="28"/>
          <w:szCs w:val="28"/>
        </w:rPr>
        <w:t xml:space="preserve">Но дело не только в чисто технических причинах. </w:t>
      </w:r>
      <w:r w:rsidR="00704D9B" w:rsidRPr="00E30274">
        <w:rPr>
          <w:sz w:val="28"/>
          <w:szCs w:val="28"/>
        </w:rPr>
        <w:t>Следует</w:t>
      </w:r>
      <w:r w:rsidRPr="00E30274">
        <w:rPr>
          <w:sz w:val="28"/>
          <w:szCs w:val="28"/>
        </w:rPr>
        <w:t xml:space="preserve"> напомнить, что институт, принимающий решения или наделенный правом законодательствовать, — это</w:t>
      </w:r>
      <w:r w:rsidR="00ED152C" w:rsidRPr="00E30274">
        <w:rPr>
          <w:sz w:val="28"/>
          <w:szCs w:val="28"/>
        </w:rPr>
        <w:t>,</w:t>
      </w:r>
      <w:r w:rsidRPr="00E30274">
        <w:rPr>
          <w:sz w:val="28"/>
          <w:szCs w:val="28"/>
        </w:rPr>
        <w:t xml:space="preserve"> прежде всего</w:t>
      </w:r>
      <w:r w:rsidR="00ED152C" w:rsidRPr="00E30274">
        <w:rPr>
          <w:sz w:val="28"/>
          <w:szCs w:val="28"/>
        </w:rPr>
        <w:t>,</w:t>
      </w:r>
      <w:r w:rsidRPr="00E30274">
        <w:rPr>
          <w:sz w:val="28"/>
          <w:szCs w:val="28"/>
        </w:rPr>
        <w:t xml:space="preserve"> Совет. Последний основан на принципе межнационального </w:t>
      </w:r>
      <w:r w:rsidR="00704D9B" w:rsidRPr="00E30274">
        <w:rPr>
          <w:sz w:val="28"/>
          <w:szCs w:val="28"/>
        </w:rPr>
        <w:t>сотрудничества</w:t>
      </w:r>
      <w:r w:rsidRPr="00E30274">
        <w:rPr>
          <w:sz w:val="28"/>
          <w:szCs w:val="28"/>
        </w:rPr>
        <w:t xml:space="preserve">. Комиссия является институтом, воплощающим в себе начало наднационального порядка. Признание за </w:t>
      </w:r>
      <w:r w:rsidR="00704D9B" w:rsidRPr="00E30274">
        <w:rPr>
          <w:sz w:val="28"/>
          <w:szCs w:val="28"/>
        </w:rPr>
        <w:t>Комиссией</w:t>
      </w:r>
      <w:r w:rsidRPr="00E30274">
        <w:rPr>
          <w:sz w:val="28"/>
          <w:szCs w:val="28"/>
        </w:rPr>
        <w:t xml:space="preserve"> права выступать с инициативой принятия акта и права внесения проекта соответствующего решения создает как бы контрбаланс в системе осуществления законодательных полномочий в рамках Европейских сообществ и Союза. </w:t>
      </w:r>
      <w:r w:rsidR="002E71C7" w:rsidRPr="00E30274">
        <w:rPr>
          <w:sz w:val="28"/>
          <w:szCs w:val="28"/>
        </w:rPr>
        <w:t>Соответственно</w:t>
      </w:r>
      <w:r w:rsidRPr="00E30274">
        <w:rPr>
          <w:sz w:val="28"/>
          <w:szCs w:val="28"/>
        </w:rPr>
        <w:t xml:space="preserve"> решение по многим</w:t>
      </w:r>
      <w:r w:rsidR="00E30274">
        <w:rPr>
          <w:sz w:val="28"/>
          <w:szCs w:val="28"/>
        </w:rPr>
        <w:t xml:space="preserve"> </w:t>
      </w:r>
      <w:r w:rsidRPr="00E30274">
        <w:rPr>
          <w:sz w:val="28"/>
          <w:szCs w:val="28"/>
        </w:rPr>
        <w:t>вопросам,</w:t>
      </w:r>
      <w:r w:rsidR="00E30274">
        <w:rPr>
          <w:sz w:val="28"/>
          <w:szCs w:val="28"/>
        </w:rPr>
        <w:t xml:space="preserve"> </w:t>
      </w:r>
      <w:r w:rsidRPr="00E30274">
        <w:rPr>
          <w:sz w:val="28"/>
          <w:szCs w:val="28"/>
        </w:rPr>
        <w:t xml:space="preserve">прежде всего по вопросам, отнесенным к исключительной компетенции </w:t>
      </w:r>
      <w:r w:rsidR="002E71C7" w:rsidRPr="00E30274">
        <w:rPr>
          <w:sz w:val="28"/>
          <w:szCs w:val="28"/>
        </w:rPr>
        <w:t>Сообществ</w:t>
      </w:r>
      <w:r w:rsidRPr="00E30274">
        <w:rPr>
          <w:sz w:val="28"/>
          <w:szCs w:val="28"/>
        </w:rPr>
        <w:t xml:space="preserve">, становится почти невозможным, если необходимая </w:t>
      </w:r>
      <w:r w:rsidR="002E71C7" w:rsidRPr="00E30274">
        <w:rPr>
          <w:sz w:val="28"/>
          <w:szCs w:val="28"/>
        </w:rPr>
        <w:t>инициатива</w:t>
      </w:r>
      <w:r w:rsidRPr="00E30274">
        <w:rPr>
          <w:sz w:val="28"/>
          <w:szCs w:val="28"/>
        </w:rPr>
        <w:t xml:space="preserve"> не была проявлена Комиссией. Правда, другие </w:t>
      </w:r>
      <w:r w:rsidR="002E71C7" w:rsidRPr="00E30274">
        <w:rPr>
          <w:sz w:val="28"/>
          <w:szCs w:val="28"/>
        </w:rPr>
        <w:t>институты</w:t>
      </w:r>
      <w:r w:rsidRPr="00E30274">
        <w:rPr>
          <w:sz w:val="28"/>
          <w:szCs w:val="28"/>
        </w:rPr>
        <w:t xml:space="preserve"> Союза, в частности,</w:t>
      </w:r>
      <w:r w:rsidR="00E30274">
        <w:rPr>
          <w:sz w:val="28"/>
          <w:szCs w:val="28"/>
        </w:rPr>
        <w:t xml:space="preserve"> </w:t>
      </w:r>
      <w:r w:rsidRPr="00E30274">
        <w:rPr>
          <w:sz w:val="28"/>
          <w:szCs w:val="28"/>
        </w:rPr>
        <w:t xml:space="preserve">Совет и Европейский парламент, могут потребовать от Комиссии подготовки и внесения </w:t>
      </w:r>
      <w:r w:rsidR="002E71C7" w:rsidRPr="00E30274">
        <w:rPr>
          <w:sz w:val="28"/>
          <w:szCs w:val="28"/>
        </w:rPr>
        <w:t>соответствующего</w:t>
      </w:r>
      <w:r w:rsidRPr="00E30274">
        <w:rPr>
          <w:sz w:val="28"/>
          <w:szCs w:val="28"/>
        </w:rPr>
        <w:t xml:space="preserve"> законопроекта,</w:t>
      </w:r>
      <w:r w:rsidR="00E30274">
        <w:rPr>
          <w:sz w:val="28"/>
          <w:szCs w:val="28"/>
        </w:rPr>
        <w:t xml:space="preserve"> </w:t>
      </w:r>
      <w:r w:rsidRPr="00E30274">
        <w:rPr>
          <w:sz w:val="28"/>
          <w:szCs w:val="28"/>
        </w:rPr>
        <w:t xml:space="preserve">если урегулирование той или иной сферы ведения Сообществ не было осуществлено в </w:t>
      </w:r>
      <w:r w:rsidR="002E71C7" w:rsidRPr="00E30274">
        <w:rPr>
          <w:sz w:val="28"/>
          <w:szCs w:val="28"/>
        </w:rPr>
        <w:t>связи</w:t>
      </w:r>
      <w:r w:rsidRPr="00E30274">
        <w:rPr>
          <w:sz w:val="28"/>
          <w:szCs w:val="28"/>
        </w:rPr>
        <w:t xml:space="preserve"> с отсутствием официальных проектов, вносимых </w:t>
      </w:r>
      <w:r w:rsidR="002E71C7" w:rsidRPr="00E30274">
        <w:rPr>
          <w:sz w:val="28"/>
          <w:szCs w:val="28"/>
        </w:rPr>
        <w:t>Комиссией</w:t>
      </w:r>
      <w:r w:rsidRPr="00E30274">
        <w:rPr>
          <w:sz w:val="28"/>
          <w:szCs w:val="28"/>
        </w:rPr>
        <w:t>. Такого рода пожелания высказываются довольно часто на</w:t>
      </w:r>
      <w:r w:rsidR="00E30274">
        <w:rPr>
          <w:sz w:val="28"/>
          <w:szCs w:val="28"/>
        </w:rPr>
        <w:t xml:space="preserve"> </w:t>
      </w:r>
      <w:r w:rsidRPr="00E30274">
        <w:rPr>
          <w:sz w:val="28"/>
          <w:szCs w:val="28"/>
        </w:rPr>
        <w:t xml:space="preserve">а заседаниях Европейского парламента и его комитетов. Однако более существенным является то, что в случае неполучения ответа на заявленное требование или его умышленное </w:t>
      </w:r>
      <w:r w:rsidR="002E71C7" w:rsidRPr="00E30274">
        <w:rPr>
          <w:sz w:val="28"/>
          <w:szCs w:val="28"/>
        </w:rPr>
        <w:t>игнорирование</w:t>
      </w:r>
      <w:r w:rsidRPr="00E30274">
        <w:rPr>
          <w:sz w:val="28"/>
          <w:szCs w:val="28"/>
        </w:rPr>
        <w:t xml:space="preserve"> возможно обжалование действий Комиссии в Суд</w:t>
      </w:r>
      <w:r w:rsidR="00E30274">
        <w:rPr>
          <w:sz w:val="28"/>
          <w:szCs w:val="28"/>
        </w:rPr>
        <w:t xml:space="preserve"> </w:t>
      </w:r>
      <w:r w:rsidRPr="00E30274">
        <w:rPr>
          <w:sz w:val="28"/>
          <w:szCs w:val="28"/>
        </w:rPr>
        <w:t xml:space="preserve">доение последнего носит обязательный характер и </w:t>
      </w:r>
      <w:r w:rsidR="002E71C7" w:rsidRPr="00E30274">
        <w:rPr>
          <w:sz w:val="28"/>
          <w:szCs w:val="28"/>
        </w:rPr>
        <w:t>подлежит</w:t>
      </w:r>
      <w:r w:rsidRPr="00E30274">
        <w:rPr>
          <w:sz w:val="28"/>
          <w:szCs w:val="28"/>
        </w:rPr>
        <w:t xml:space="preserve"> незамедлительному исполнению. Впрочем, конкретная судебная практика показывает, что далеко не всегда Суд принимает точку зрения истца, зачастую он соглашается с доводами Комиссии. </w:t>
      </w:r>
    </w:p>
    <w:p w:rsidR="00716329" w:rsidRPr="00E30274" w:rsidRDefault="00716329" w:rsidP="00E30274">
      <w:pPr>
        <w:spacing w:line="360" w:lineRule="auto"/>
        <w:ind w:firstLine="720"/>
        <w:jc w:val="both"/>
        <w:rPr>
          <w:sz w:val="28"/>
          <w:szCs w:val="28"/>
        </w:rPr>
      </w:pPr>
      <w:r w:rsidRPr="00E30274">
        <w:rPr>
          <w:sz w:val="28"/>
          <w:szCs w:val="28"/>
        </w:rPr>
        <w:t xml:space="preserve">Она, в частности, может ссылаться на материальные трудности исполнения, на несвоевременность </w:t>
      </w:r>
      <w:r w:rsidR="002E71C7" w:rsidRPr="00E30274">
        <w:rPr>
          <w:sz w:val="28"/>
          <w:szCs w:val="28"/>
        </w:rPr>
        <w:t>принятия</w:t>
      </w:r>
      <w:r w:rsidRPr="00E30274">
        <w:rPr>
          <w:sz w:val="28"/>
          <w:szCs w:val="28"/>
        </w:rPr>
        <w:t xml:space="preserve"> тех или иных мер и даже на моменты процедурного </w:t>
      </w:r>
      <w:r w:rsidR="002E71C7" w:rsidRPr="00E30274">
        <w:rPr>
          <w:sz w:val="28"/>
          <w:szCs w:val="28"/>
        </w:rPr>
        <w:t>порядка</w:t>
      </w:r>
      <w:r w:rsidRPr="00E30274">
        <w:rPr>
          <w:sz w:val="28"/>
          <w:szCs w:val="28"/>
        </w:rPr>
        <w:t>.</w:t>
      </w:r>
    </w:p>
    <w:p w:rsidR="00716329" w:rsidRPr="00E30274" w:rsidRDefault="00716329" w:rsidP="00E30274">
      <w:pPr>
        <w:spacing w:line="360" w:lineRule="auto"/>
        <w:ind w:firstLine="720"/>
        <w:jc w:val="both"/>
        <w:rPr>
          <w:sz w:val="28"/>
          <w:szCs w:val="28"/>
        </w:rPr>
      </w:pPr>
      <w:r w:rsidRPr="00E30274">
        <w:rPr>
          <w:sz w:val="28"/>
          <w:szCs w:val="28"/>
        </w:rPr>
        <w:t xml:space="preserve">Право законодательной инициативы Комиссии заметно ограничивается в том, что касается второй и третьей опор Союза. Применительно к этим сферам монополия Комиссии на осуществление права законодательной инициативы не только отсутствует, но это право переходит практически в руки государств-членов и Совета. В этой сфере основным правовым инструментом являются рекомендации со стороны Комиссии в значительно большей мере, нежели осуществление </w:t>
      </w:r>
      <w:r w:rsidR="002E71C7" w:rsidRPr="00E30274">
        <w:rPr>
          <w:sz w:val="28"/>
          <w:szCs w:val="28"/>
        </w:rPr>
        <w:t>формального</w:t>
      </w:r>
      <w:r w:rsidRPr="00E30274">
        <w:rPr>
          <w:sz w:val="28"/>
          <w:szCs w:val="28"/>
        </w:rPr>
        <w:t xml:space="preserve"> права внесения предложений по принятию решений. </w:t>
      </w:r>
      <w:r w:rsidR="002E71C7" w:rsidRPr="00E30274">
        <w:rPr>
          <w:sz w:val="28"/>
          <w:szCs w:val="28"/>
        </w:rPr>
        <w:t>Амстердамский</w:t>
      </w:r>
      <w:r w:rsidRPr="00E30274">
        <w:rPr>
          <w:sz w:val="28"/>
          <w:szCs w:val="28"/>
        </w:rPr>
        <w:t xml:space="preserve"> договор, который предусмотрел коммунитаризацию некоторых областей,</w:t>
      </w:r>
      <w:r w:rsidR="002E71C7" w:rsidRPr="00E30274">
        <w:rPr>
          <w:sz w:val="28"/>
          <w:szCs w:val="28"/>
        </w:rPr>
        <w:t xml:space="preserve"> регулируемых, в частности, Шен</w:t>
      </w:r>
      <w:r w:rsidRPr="00E30274">
        <w:rPr>
          <w:sz w:val="28"/>
          <w:szCs w:val="28"/>
        </w:rPr>
        <w:t xml:space="preserve">генскими соглашениями, учел возможность восстановления в полном объеме права законодательной инициативы Комиссии по истечении пятилетнего периода после вступления </w:t>
      </w:r>
      <w:r w:rsidR="002E71C7" w:rsidRPr="00E30274">
        <w:rPr>
          <w:sz w:val="28"/>
          <w:szCs w:val="28"/>
        </w:rPr>
        <w:t>Амстердамского</w:t>
      </w:r>
      <w:r w:rsidRPr="00E30274">
        <w:rPr>
          <w:sz w:val="28"/>
          <w:szCs w:val="28"/>
        </w:rPr>
        <w:t xml:space="preserve"> договора в силу (см. статью 73-О (н.н. ст. 67) Договора о ЕС).</w:t>
      </w:r>
    </w:p>
    <w:p w:rsidR="00716329" w:rsidRPr="00E30274" w:rsidRDefault="00716329" w:rsidP="00E30274">
      <w:pPr>
        <w:spacing w:line="360" w:lineRule="auto"/>
        <w:ind w:firstLine="720"/>
        <w:jc w:val="both"/>
        <w:rPr>
          <w:sz w:val="28"/>
          <w:szCs w:val="28"/>
        </w:rPr>
      </w:pPr>
      <w:r w:rsidRPr="00E30274">
        <w:rPr>
          <w:sz w:val="28"/>
          <w:szCs w:val="28"/>
        </w:rPr>
        <w:t xml:space="preserve">Комиссия располагает собственной распорядительной </w:t>
      </w:r>
      <w:r w:rsidR="002E71C7" w:rsidRPr="00E30274">
        <w:rPr>
          <w:sz w:val="28"/>
          <w:szCs w:val="28"/>
        </w:rPr>
        <w:t>властью</w:t>
      </w:r>
      <w:r w:rsidRPr="00E30274">
        <w:rPr>
          <w:sz w:val="28"/>
          <w:szCs w:val="28"/>
        </w:rPr>
        <w:t xml:space="preserve">, она может издавать регламенты и директивы, </w:t>
      </w:r>
      <w:r w:rsidR="002E71C7" w:rsidRPr="00E30274">
        <w:rPr>
          <w:sz w:val="28"/>
          <w:szCs w:val="28"/>
        </w:rPr>
        <w:t>связанные</w:t>
      </w:r>
      <w:r w:rsidRPr="00E30274">
        <w:rPr>
          <w:sz w:val="28"/>
          <w:szCs w:val="28"/>
        </w:rPr>
        <w:t xml:space="preserve"> с осуществлением общих политик, регулирующие </w:t>
      </w:r>
      <w:r w:rsidR="002E71C7" w:rsidRPr="00E30274">
        <w:rPr>
          <w:sz w:val="28"/>
          <w:szCs w:val="28"/>
        </w:rPr>
        <w:t>деятельность</w:t>
      </w:r>
      <w:r w:rsidRPr="00E30274">
        <w:rPr>
          <w:sz w:val="28"/>
          <w:szCs w:val="28"/>
        </w:rPr>
        <w:t xml:space="preserve"> структурных фондов, осуществление права </w:t>
      </w:r>
      <w:r w:rsidR="002E71C7" w:rsidRPr="00E30274">
        <w:rPr>
          <w:sz w:val="28"/>
          <w:szCs w:val="28"/>
        </w:rPr>
        <w:t>конкуренции</w:t>
      </w:r>
      <w:r w:rsidRPr="00E30274">
        <w:rPr>
          <w:sz w:val="28"/>
          <w:szCs w:val="28"/>
        </w:rPr>
        <w:t xml:space="preserve"> и ряд других. Количество издаваемых Комиссией </w:t>
      </w:r>
      <w:r w:rsidR="002E71C7" w:rsidRPr="00E30274">
        <w:rPr>
          <w:sz w:val="28"/>
          <w:szCs w:val="28"/>
        </w:rPr>
        <w:t>регламентов</w:t>
      </w:r>
      <w:r w:rsidRPr="00E30274">
        <w:rPr>
          <w:sz w:val="28"/>
          <w:szCs w:val="28"/>
        </w:rPr>
        <w:t xml:space="preserve"> и директив намного превосходит число аналогичных актов, принимаемых Советом.</w:t>
      </w:r>
    </w:p>
    <w:p w:rsidR="00716329" w:rsidRPr="00E30274" w:rsidRDefault="00716329" w:rsidP="00E30274">
      <w:pPr>
        <w:spacing w:line="360" w:lineRule="auto"/>
        <w:ind w:firstLine="720"/>
        <w:jc w:val="both"/>
        <w:rPr>
          <w:sz w:val="28"/>
          <w:szCs w:val="28"/>
        </w:rPr>
      </w:pPr>
      <w:r w:rsidRPr="00E30274">
        <w:rPr>
          <w:sz w:val="28"/>
          <w:szCs w:val="28"/>
        </w:rPr>
        <w:t xml:space="preserve">Исполнение решений, принимаемых Советом, </w:t>
      </w:r>
      <w:r w:rsidR="002E71C7" w:rsidRPr="00E30274">
        <w:rPr>
          <w:sz w:val="28"/>
          <w:szCs w:val="28"/>
        </w:rPr>
        <w:t>возлагается</w:t>
      </w:r>
      <w:r w:rsidR="00ED152C" w:rsidRPr="00E30274">
        <w:rPr>
          <w:sz w:val="28"/>
          <w:szCs w:val="28"/>
        </w:rPr>
        <w:t>,</w:t>
      </w:r>
      <w:r w:rsidRPr="00E30274">
        <w:rPr>
          <w:sz w:val="28"/>
          <w:szCs w:val="28"/>
        </w:rPr>
        <w:t xml:space="preserve"> как правило, на Комиссию посредством делегирования </w:t>
      </w:r>
      <w:r w:rsidR="002E71C7" w:rsidRPr="00E30274">
        <w:rPr>
          <w:sz w:val="28"/>
          <w:szCs w:val="28"/>
        </w:rPr>
        <w:t>соответствующих</w:t>
      </w:r>
      <w:r w:rsidRPr="00E30274">
        <w:rPr>
          <w:sz w:val="28"/>
          <w:szCs w:val="28"/>
        </w:rPr>
        <w:t xml:space="preserve"> полномочий. Это означает, что Комиссия </w:t>
      </w:r>
      <w:r w:rsidR="002E71C7" w:rsidRPr="00E30274">
        <w:rPr>
          <w:sz w:val="28"/>
          <w:szCs w:val="28"/>
        </w:rPr>
        <w:t>наделяется</w:t>
      </w:r>
      <w:r w:rsidRPr="00E30274">
        <w:rPr>
          <w:sz w:val="28"/>
          <w:szCs w:val="28"/>
        </w:rPr>
        <w:t xml:space="preserve"> правом издавать необходимые юридические </w:t>
      </w:r>
      <w:r w:rsidR="002E71C7" w:rsidRPr="00E30274">
        <w:rPr>
          <w:sz w:val="28"/>
          <w:szCs w:val="28"/>
        </w:rPr>
        <w:t>предписания</w:t>
      </w:r>
      <w:r w:rsidRPr="00E30274">
        <w:rPr>
          <w:sz w:val="28"/>
          <w:szCs w:val="28"/>
        </w:rPr>
        <w:t xml:space="preserve"> в целях исполнения решений, принимаемых Советом. Эти акты применения также могут облекаться в форму регламентов и директив. Правда, в последнем случае их издание и </w:t>
      </w:r>
      <w:r w:rsidR="002E71C7" w:rsidRPr="00E30274">
        <w:rPr>
          <w:sz w:val="28"/>
          <w:szCs w:val="28"/>
        </w:rPr>
        <w:t>осуществление</w:t>
      </w:r>
      <w:r w:rsidRPr="00E30274">
        <w:rPr>
          <w:sz w:val="28"/>
          <w:szCs w:val="28"/>
        </w:rPr>
        <w:t xml:space="preserve"> может быть урегулировано самим Советом, </w:t>
      </w:r>
      <w:r w:rsidR="002E71C7" w:rsidRPr="00E30274">
        <w:rPr>
          <w:sz w:val="28"/>
          <w:szCs w:val="28"/>
        </w:rPr>
        <w:t>устанавливающим</w:t>
      </w:r>
      <w:r w:rsidRPr="00E30274">
        <w:rPr>
          <w:sz w:val="28"/>
          <w:szCs w:val="28"/>
        </w:rPr>
        <w:t xml:space="preserve"> определенные принципы, порядок и рамки </w:t>
      </w:r>
      <w:r w:rsidR="002E71C7" w:rsidRPr="00E30274">
        <w:rPr>
          <w:sz w:val="28"/>
          <w:szCs w:val="28"/>
        </w:rPr>
        <w:t>применения</w:t>
      </w:r>
      <w:r w:rsidRPr="00E30274">
        <w:rPr>
          <w:sz w:val="28"/>
          <w:szCs w:val="28"/>
        </w:rPr>
        <w:t xml:space="preserve"> рода актов. Суд</w:t>
      </w:r>
      <w:r w:rsidRPr="00E30274">
        <w:rPr>
          <w:sz w:val="28"/>
          <w:szCs w:val="28"/>
          <w:lang w:val="en-US"/>
        </w:rPr>
        <w:t xml:space="preserve"> </w:t>
      </w:r>
      <w:r w:rsidRPr="00E30274">
        <w:rPr>
          <w:sz w:val="28"/>
          <w:szCs w:val="28"/>
        </w:rPr>
        <w:t>ЕС</w:t>
      </w:r>
      <w:r w:rsidRPr="00E30274">
        <w:rPr>
          <w:sz w:val="28"/>
          <w:szCs w:val="28"/>
          <w:lang w:val="en-US"/>
        </w:rPr>
        <w:t xml:space="preserve"> </w:t>
      </w:r>
      <w:r w:rsidRPr="00E30274">
        <w:rPr>
          <w:sz w:val="28"/>
          <w:szCs w:val="28"/>
        </w:rPr>
        <w:t>в</w:t>
      </w:r>
      <w:r w:rsidRPr="00E30274">
        <w:rPr>
          <w:sz w:val="28"/>
          <w:szCs w:val="28"/>
          <w:lang w:val="en-US"/>
        </w:rPr>
        <w:t xml:space="preserve"> </w:t>
      </w:r>
      <w:r w:rsidRPr="00E30274">
        <w:rPr>
          <w:sz w:val="28"/>
          <w:szCs w:val="28"/>
        </w:rPr>
        <w:t>целой</w:t>
      </w:r>
      <w:r w:rsidRPr="00E30274">
        <w:rPr>
          <w:sz w:val="28"/>
          <w:szCs w:val="28"/>
          <w:lang w:val="en-US"/>
        </w:rPr>
        <w:t xml:space="preserve"> </w:t>
      </w:r>
      <w:r w:rsidRPr="00E30274">
        <w:rPr>
          <w:sz w:val="28"/>
          <w:szCs w:val="28"/>
        </w:rPr>
        <w:t>серии</w:t>
      </w:r>
      <w:r w:rsidRPr="00E30274">
        <w:rPr>
          <w:sz w:val="28"/>
          <w:szCs w:val="28"/>
          <w:lang w:val="en-US"/>
        </w:rPr>
        <w:t xml:space="preserve"> </w:t>
      </w:r>
      <w:r w:rsidRPr="00E30274">
        <w:rPr>
          <w:sz w:val="28"/>
          <w:szCs w:val="28"/>
        </w:rPr>
        <w:t>решений</w:t>
      </w:r>
      <w:r w:rsidRPr="00E30274">
        <w:rPr>
          <w:sz w:val="28"/>
          <w:szCs w:val="28"/>
          <w:lang w:val="en-US"/>
        </w:rPr>
        <w:t xml:space="preserve"> </w:t>
      </w:r>
      <w:r w:rsidRPr="00E30274">
        <w:rPr>
          <w:sz w:val="28"/>
          <w:szCs w:val="28"/>
        </w:rPr>
        <w:t>по</w:t>
      </w:r>
      <w:r w:rsidRPr="00E30274">
        <w:rPr>
          <w:sz w:val="28"/>
          <w:szCs w:val="28"/>
          <w:lang w:val="en-US"/>
        </w:rPr>
        <w:t xml:space="preserve"> </w:t>
      </w:r>
      <w:r w:rsidRPr="00E30274">
        <w:rPr>
          <w:sz w:val="28"/>
          <w:szCs w:val="28"/>
        </w:rPr>
        <w:t>этим</w:t>
      </w:r>
      <w:r w:rsidRPr="00E30274">
        <w:rPr>
          <w:sz w:val="28"/>
          <w:szCs w:val="28"/>
          <w:lang w:val="en-US"/>
        </w:rPr>
        <w:t xml:space="preserve"> </w:t>
      </w:r>
      <w:r w:rsidRPr="00E30274">
        <w:rPr>
          <w:sz w:val="28"/>
          <w:szCs w:val="28"/>
        </w:rPr>
        <w:t>вопросам</w:t>
      </w:r>
      <w:r w:rsidRPr="00E30274">
        <w:rPr>
          <w:sz w:val="28"/>
          <w:szCs w:val="28"/>
          <w:lang w:val="en-US"/>
        </w:rPr>
        <w:t xml:space="preserve"> (Case № </w:t>
      </w:r>
      <w:r w:rsidRPr="00E30274">
        <w:rPr>
          <w:sz w:val="28"/>
          <w:szCs w:val="28"/>
        </w:rPr>
        <w:t>С</w:t>
      </w:r>
      <w:r w:rsidRPr="00E30274">
        <w:rPr>
          <w:sz w:val="28"/>
          <w:szCs w:val="28"/>
          <w:lang w:val="en-US"/>
        </w:rPr>
        <w:t>-240/90, Judgment of the Court of 27 October 1992, Federal Republic of Germany v. Commission of</w:t>
      </w:r>
      <w:r w:rsidR="002E71C7" w:rsidRPr="00E30274">
        <w:rPr>
          <w:sz w:val="28"/>
          <w:szCs w:val="28"/>
          <w:lang w:val="en-US"/>
        </w:rPr>
        <w:t xml:space="preserve"> </w:t>
      </w:r>
      <w:r w:rsidRPr="00E30274">
        <w:rPr>
          <w:sz w:val="28"/>
          <w:szCs w:val="28"/>
          <w:lang w:val="en-US"/>
        </w:rPr>
        <w:t>the European Communities, [1992] ECR 1-5383;</w:t>
      </w:r>
      <w:r w:rsidR="00E30274">
        <w:rPr>
          <w:sz w:val="28"/>
          <w:szCs w:val="28"/>
          <w:lang w:val="en-US"/>
        </w:rPr>
        <w:t xml:space="preserve"> </w:t>
      </w:r>
      <w:r w:rsidRPr="00E30274">
        <w:rPr>
          <w:sz w:val="28"/>
          <w:szCs w:val="28"/>
          <w:lang w:val="en-US"/>
        </w:rPr>
        <w:t>Joined Cases № C-296/93 and C-307/93, Judgment of the Court of 29 February 1996, French Republic and Ireland v. Commission of the European Communities, [1996] ECR</w:t>
      </w:r>
      <w:r w:rsidR="00E30274">
        <w:rPr>
          <w:sz w:val="28"/>
          <w:szCs w:val="28"/>
          <w:lang w:val="en-US"/>
        </w:rPr>
        <w:t xml:space="preserve"> </w:t>
      </w:r>
      <w:r w:rsidRPr="00E30274">
        <w:rPr>
          <w:sz w:val="28"/>
          <w:szCs w:val="28"/>
          <w:lang w:val="en-US"/>
        </w:rPr>
        <w:t xml:space="preserve">1-795) </w:t>
      </w:r>
      <w:r w:rsidRPr="00E30274">
        <w:rPr>
          <w:sz w:val="28"/>
          <w:szCs w:val="28"/>
        </w:rPr>
        <w:t>признал</w:t>
      </w:r>
      <w:r w:rsidRPr="00E30274">
        <w:rPr>
          <w:sz w:val="28"/>
          <w:szCs w:val="28"/>
          <w:lang w:val="en-US"/>
        </w:rPr>
        <w:t xml:space="preserve">, </w:t>
      </w:r>
      <w:r w:rsidRPr="00E30274">
        <w:rPr>
          <w:sz w:val="28"/>
          <w:szCs w:val="28"/>
        </w:rPr>
        <w:t>что</w:t>
      </w:r>
      <w:r w:rsidRPr="00E30274">
        <w:rPr>
          <w:sz w:val="28"/>
          <w:szCs w:val="28"/>
          <w:lang w:val="en-US"/>
        </w:rPr>
        <w:t xml:space="preserve"> </w:t>
      </w:r>
      <w:r w:rsidRPr="00E30274">
        <w:rPr>
          <w:sz w:val="28"/>
          <w:szCs w:val="28"/>
        </w:rPr>
        <w:t>делегирование</w:t>
      </w:r>
      <w:r w:rsidRPr="00E30274">
        <w:rPr>
          <w:sz w:val="28"/>
          <w:szCs w:val="28"/>
          <w:lang w:val="en-US"/>
        </w:rPr>
        <w:t xml:space="preserve"> </w:t>
      </w:r>
      <w:r w:rsidRPr="00E30274">
        <w:rPr>
          <w:sz w:val="28"/>
          <w:szCs w:val="28"/>
        </w:rPr>
        <w:t>прав</w:t>
      </w:r>
      <w:r w:rsidRPr="00E30274">
        <w:rPr>
          <w:sz w:val="28"/>
          <w:szCs w:val="28"/>
          <w:lang w:val="en-US"/>
        </w:rPr>
        <w:t xml:space="preserve"> </w:t>
      </w:r>
      <w:r w:rsidRPr="00E30274">
        <w:rPr>
          <w:sz w:val="28"/>
          <w:szCs w:val="28"/>
        </w:rPr>
        <w:t>Советом</w:t>
      </w:r>
      <w:r w:rsidRPr="00E30274">
        <w:rPr>
          <w:sz w:val="28"/>
          <w:szCs w:val="28"/>
          <w:lang w:val="en-US"/>
        </w:rPr>
        <w:t xml:space="preserve"> </w:t>
      </w:r>
      <w:r w:rsidRPr="00E30274">
        <w:rPr>
          <w:sz w:val="28"/>
          <w:szCs w:val="28"/>
        </w:rPr>
        <w:t>наделяет</w:t>
      </w:r>
      <w:r w:rsidRPr="00E30274">
        <w:rPr>
          <w:sz w:val="28"/>
          <w:szCs w:val="28"/>
          <w:lang w:val="en-US"/>
        </w:rPr>
        <w:t xml:space="preserve"> </w:t>
      </w:r>
      <w:r w:rsidRPr="00E30274">
        <w:rPr>
          <w:sz w:val="28"/>
          <w:szCs w:val="28"/>
        </w:rPr>
        <w:t>Комиссию</w:t>
      </w:r>
      <w:r w:rsidRPr="00E30274">
        <w:rPr>
          <w:sz w:val="28"/>
          <w:szCs w:val="28"/>
          <w:lang w:val="en-US"/>
        </w:rPr>
        <w:t xml:space="preserve"> </w:t>
      </w:r>
      <w:r w:rsidRPr="00E30274">
        <w:rPr>
          <w:sz w:val="28"/>
          <w:szCs w:val="28"/>
        </w:rPr>
        <w:t>необходимой</w:t>
      </w:r>
      <w:r w:rsidRPr="00E30274">
        <w:rPr>
          <w:sz w:val="28"/>
          <w:szCs w:val="28"/>
          <w:lang w:val="en-US"/>
        </w:rPr>
        <w:t xml:space="preserve"> </w:t>
      </w:r>
      <w:r w:rsidR="002E71C7" w:rsidRPr="00E30274">
        <w:rPr>
          <w:sz w:val="28"/>
          <w:szCs w:val="28"/>
        </w:rPr>
        <w:t>регламентар</w:t>
      </w:r>
      <w:r w:rsidRPr="00E30274">
        <w:rPr>
          <w:sz w:val="28"/>
          <w:szCs w:val="28"/>
        </w:rPr>
        <w:t>ной</w:t>
      </w:r>
      <w:r w:rsidRPr="00E30274">
        <w:rPr>
          <w:sz w:val="28"/>
          <w:szCs w:val="28"/>
          <w:lang w:val="en-US"/>
        </w:rPr>
        <w:t xml:space="preserve"> </w:t>
      </w:r>
      <w:r w:rsidRPr="00E30274">
        <w:rPr>
          <w:sz w:val="28"/>
          <w:szCs w:val="28"/>
        </w:rPr>
        <w:t>властью</w:t>
      </w:r>
      <w:r w:rsidRPr="00E30274">
        <w:rPr>
          <w:sz w:val="28"/>
          <w:szCs w:val="28"/>
          <w:lang w:val="en-US"/>
        </w:rPr>
        <w:t xml:space="preserve">. </w:t>
      </w:r>
      <w:r w:rsidRPr="00E30274">
        <w:rPr>
          <w:sz w:val="28"/>
          <w:szCs w:val="28"/>
        </w:rPr>
        <w:t xml:space="preserve">Комиссия обладает в этой сфере еще одним </w:t>
      </w:r>
      <w:r w:rsidR="002E71C7" w:rsidRPr="00E30274">
        <w:rPr>
          <w:sz w:val="28"/>
          <w:szCs w:val="28"/>
        </w:rPr>
        <w:t>весьма</w:t>
      </w:r>
      <w:r w:rsidRPr="00E30274">
        <w:rPr>
          <w:sz w:val="28"/>
          <w:szCs w:val="28"/>
        </w:rPr>
        <w:t xml:space="preserve"> важным полномочием, заключающимся в праве </w:t>
      </w:r>
      <w:r w:rsidR="002E71C7" w:rsidRPr="00E30274">
        <w:rPr>
          <w:sz w:val="28"/>
          <w:szCs w:val="28"/>
        </w:rPr>
        <w:t>подтверждать</w:t>
      </w:r>
      <w:r w:rsidRPr="00E30274">
        <w:rPr>
          <w:sz w:val="28"/>
          <w:szCs w:val="28"/>
        </w:rPr>
        <w:t xml:space="preserve"> исключение из общего правила регулирования </w:t>
      </w:r>
      <w:r w:rsidR="002E71C7" w:rsidRPr="00E30274">
        <w:rPr>
          <w:sz w:val="28"/>
          <w:szCs w:val="28"/>
        </w:rPr>
        <w:t>отношений</w:t>
      </w:r>
      <w:r w:rsidRPr="00E30274">
        <w:rPr>
          <w:sz w:val="28"/>
          <w:szCs w:val="28"/>
        </w:rPr>
        <w:t xml:space="preserve"> в отдельных конкретных областях. Прежде всего</w:t>
      </w:r>
      <w:r w:rsidR="00ED152C" w:rsidRPr="00E30274">
        <w:rPr>
          <w:sz w:val="28"/>
          <w:szCs w:val="28"/>
        </w:rPr>
        <w:t>,</w:t>
      </w:r>
      <w:r w:rsidRPr="00E30274">
        <w:rPr>
          <w:sz w:val="28"/>
          <w:szCs w:val="28"/>
        </w:rPr>
        <w:t xml:space="preserve"> это </w:t>
      </w:r>
      <w:r w:rsidR="002E71C7" w:rsidRPr="00E30274">
        <w:rPr>
          <w:sz w:val="28"/>
          <w:szCs w:val="28"/>
        </w:rPr>
        <w:t>относится</w:t>
      </w:r>
      <w:r w:rsidRPr="00E30274">
        <w:rPr>
          <w:sz w:val="28"/>
          <w:szCs w:val="28"/>
        </w:rPr>
        <w:t xml:space="preserve"> к ее праву признавать исключения в сфере </w:t>
      </w:r>
      <w:r w:rsidR="002E71C7" w:rsidRPr="00E30274">
        <w:rPr>
          <w:sz w:val="28"/>
          <w:szCs w:val="28"/>
        </w:rPr>
        <w:t>конкуренции</w:t>
      </w:r>
      <w:r w:rsidRPr="00E30274">
        <w:rPr>
          <w:sz w:val="28"/>
          <w:szCs w:val="28"/>
        </w:rPr>
        <w:t>, давая согласие на слияние, подтверждая правомерность тех или иных государственных субсидий и т.п.</w:t>
      </w:r>
    </w:p>
    <w:p w:rsidR="00716329" w:rsidRPr="00E30274" w:rsidRDefault="00716329" w:rsidP="00E30274">
      <w:pPr>
        <w:spacing w:line="360" w:lineRule="auto"/>
        <w:ind w:firstLine="720"/>
        <w:jc w:val="both"/>
        <w:rPr>
          <w:sz w:val="28"/>
          <w:szCs w:val="28"/>
        </w:rPr>
      </w:pPr>
      <w:r w:rsidRPr="00E30274">
        <w:rPr>
          <w:sz w:val="28"/>
          <w:szCs w:val="28"/>
        </w:rPr>
        <w:t xml:space="preserve">Комиссия обладает весьма существенными полномочиями в бюджетной сфере. Практически именно в рамках Комиссии, или, точнее, подчиненного ей аппарата, разрабатывается </w:t>
      </w:r>
      <w:r w:rsidR="002E71C7" w:rsidRPr="00E30274">
        <w:rPr>
          <w:sz w:val="28"/>
          <w:szCs w:val="28"/>
        </w:rPr>
        <w:t>проекта</w:t>
      </w:r>
      <w:r w:rsidRPr="00E30274">
        <w:rPr>
          <w:sz w:val="28"/>
          <w:szCs w:val="28"/>
        </w:rPr>
        <w:t xml:space="preserve"> бюджета, выносимый затем на рассмотрение Совета и Парламента. Практически все обсуждение проекта бюджета идет на основе документа, вносимого Комиссией, а поправки и изменения, которые могут предлагаться парламентариями или Советом, рассматриваются с участием Комиссии. Они могут быть одобрены Советом вопреки мнению Комиссии только на основе принципа единогласия.</w:t>
      </w:r>
    </w:p>
    <w:p w:rsidR="00716329" w:rsidRPr="00E30274" w:rsidRDefault="00716329" w:rsidP="00E30274">
      <w:pPr>
        <w:spacing w:line="360" w:lineRule="auto"/>
        <w:ind w:firstLine="720"/>
        <w:jc w:val="both"/>
        <w:rPr>
          <w:sz w:val="28"/>
          <w:szCs w:val="28"/>
        </w:rPr>
      </w:pPr>
      <w:r w:rsidRPr="00E30274">
        <w:rPr>
          <w:sz w:val="28"/>
          <w:szCs w:val="28"/>
        </w:rPr>
        <w:t xml:space="preserve">Не менее важным является и то обстоятельство, что </w:t>
      </w:r>
      <w:r w:rsidR="002E71C7" w:rsidRPr="00E30274">
        <w:rPr>
          <w:sz w:val="28"/>
          <w:szCs w:val="28"/>
        </w:rPr>
        <w:t>именно</w:t>
      </w:r>
      <w:r w:rsidRPr="00E30274">
        <w:rPr>
          <w:sz w:val="28"/>
          <w:szCs w:val="28"/>
        </w:rPr>
        <w:t xml:space="preserve"> Комиссия является распорядителем кредитов по бюджету. В соответствии со ст. 205 (н.н. ст. 274) Договора о ЕС Комиссия исполняет бюджет под свою собственную ответственность и в пределах выделенных ассигнований в соответствии с </w:t>
      </w:r>
      <w:r w:rsidR="002E71C7" w:rsidRPr="00E30274">
        <w:rPr>
          <w:sz w:val="28"/>
          <w:szCs w:val="28"/>
        </w:rPr>
        <w:t>принципом</w:t>
      </w:r>
      <w:r w:rsidRPr="00E30274">
        <w:rPr>
          <w:sz w:val="28"/>
          <w:szCs w:val="28"/>
        </w:rPr>
        <w:t xml:space="preserve"> добропорядочного управления финансами. Договор о ЕС в его последней редакции содержит целый ряд постановлений, призванных обеспечить такое добропорядочное управление, а равно усилить контроль за расходованием финансовых средств Сообществ. В этой связи определен порядок утверждения </w:t>
      </w:r>
      <w:r w:rsidR="002E71C7" w:rsidRPr="00E30274">
        <w:rPr>
          <w:sz w:val="28"/>
          <w:szCs w:val="28"/>
        </w:rPr>
        <w:t>отчета</w:t>
      </w:r>
      <w:r w:rsidRPr="00E30274">
        <w:rPr>
          <w:sz w:val="28"/>
          <w:szCs w:val="28"/>
        </w:rPr>
        <w:t xml:space="preserve"> об исполнении бюджета, а также предусмотрено </w:t>
      </w:r>
      <w:r w:rsidR="002E71C7" w:rsidRPr="00E30274">
        <w:rPr>
          <w:sz w:val="28"/>
          <w:szCs w:val="28"/>
        </w:rPr>
        <w:t>предоставление</w:t>
      </w:r>
      <w:r w:rsidRPr="00E30274">
        <w:rPr>
          <w:sz w:val="28"/>
          <w:szCs w:val="28"/>
        </w:rPr>
        <w:t xml:space="preserve"> периодических докладов о финансовом положении Сообществ и Союза Совету и Парламенту. Практика </w:t>
      </w:r>
      <w:r w:rsidR="002E71C7" w:rsidRPr="00E30274">
        <w:rPr>
          <w:sz w:val="28"/>
          <w:szCs w:val="28"/>
        </w:rPr>
        <w:t>показывает</w:t>
      </w:r>
      <w:r w:rsidRPr="00E30274">
        <w:rPr>
          <w:sz w:val="28"/>
          <w:szCs w:val="28"/>
        </w:rPr>
        <w:t>, что утверждение отчета об исполнении бюджета вызывает немало трудностей. Достаточно сказать, что по состоянию на конец 1998 г. Парламент не утвердил отчет об исполнении бюджета на 1996 г.</w:t>
      </w:r>
    </w:p>
    <w:p w:rsidR="00716329" w:rsidRPr="00E30274" w:rsidRDefault="00716329" w:rsidP="00E30274">
      <w:pPr>
        <w:spacing w:line="360" w:lineRule="auto"/>
        <w:ind w:firstLine="720"/>
        <w:jc w:val="both"/>
        <w:rPr>
          <w:sz w:val="28"/>
          <w:szCs w:val="28"/>
        </w:rPr>
      </w:pPr>
      <w:r w:rsidRPr="00E30274">
        <w:rPr>
          <w:sz w:val="28"/>
          <w:szCs w:val="28"/>
        </w:rPr>
        <w:t xml:space="preserve">Именно сфера управления финансами со стороны Комиссии оказалась объектом наиболее острой критики за последние годы. Такого рода </w:t>
      </w:r>
      <w:r w:rsidR="002E71C7" w:rsidRPr="00E30274">
        <w:rPr>
          <w:sz w:val="28"/>
          <w:szCs w:val="28"/>
        </w:rPr>
        <w:t>критика,</w:t>
      </w:r>
      <w:r w:rsidRPr="00E30274">
        <w:rPr>
          <w:sz w:val="28"/>
          <w:szCs w:val="28"/>
        </w:rPr>
        <w:t xml:space="preserve"> как со стороны государств-членов, так и со стороны средств массовой информации</w:t>
      </w:r>
      <w:r w:rsidR="002E71C7" w:rsidRPr="00E30274">
        <w:rPr>
          <w:sz w:val="28"/>
          <w:szCs w:val="28"/>
        </w:rPr>
        <w:t xml:space="preserve"> вызвана,</w:t>
      </w:r>
      <w:r w:rsidRPr="00E30274">
        <w:rPr>
          <w:sz w:val="28"/>
          <w:szCs w:val="28"/>
        </w:rPr>
        <w:t xml:space="preserve"> прежде </w:t>
      </w:r>
      <w:r w:rsidR="002E71C7" w:rsidRPr="00E30274">
        <w:rPr>
          <w:sz w:val="28"/>
          <w:szCs w:val="28"/>
        </w:rPr>
        <w:t>всего,</w:t>
      </w:r>
      <w:r w:rsidRPr="00E30274">
        <w:rPr>
          <w:sz w:val="28"/>
          <w:szCs w:val="28"/>
        </w:rPr>
        <w:t xml:space="preserve"> недостатками или даже недобросовестным управлением в финансовой сфере. Именно эта критика и</w:t>
      </w:r>
      <w:r w:rsidR="002E71C7" w:rsidRPr="00E30274">
        <w:rPr>
          <w:sz w:val="28"/>
          <w:szCs w:val="28"/>
        </w:rPr>
        <w:t xml:space="preserve"> </w:t>
      </w:r>
      <w:r w:rsidRPr="00E30274">
        <w:rPr>
          <w:sz w:val="28"/>
          <w:szCs w:val="28"/>
        </w:rPr>
        <w:t>вскрытые финансовые злоупотребления или нарушения стали одной из причин политического кризиса, повлекшего за собой досрочную отставку Комиссии.</w:t>
      </w:r>
    </w:p>
    <w:p w:rsidR="00716329" w:rsidRPr="00E30274" w:rsidRDefault="00716329" w:rsidP="00E30274">
      <w:pPr>
        <w:spacing w:line="360" w:lineRule="auto"/>
        <w:ind w:firstLine="720"/>
        <w:jc w:val="both"/>
        <w:rPr>
          <w:sz w:val="28"/>
          <w:szCs w:val="28"/>
        </w:rPr>
      </w:pPr>
      <w:r w:rsidRPr="00E30274">
        <w:rPr>
          <w:sz w:val="28"/>
          <w:szCs w:val="28"/>
        </w:rPr>
        <w:t>Весьма значительными полномочиями обладает Комиссия</w:t>
      </w:r>
      <w:r w:rsidR="002E71C7" w:rsidRPr="00E30274">
        <w:rPr>
          <w:sz w:val="28"/>
          <w:szCs w:val="28"/>
        </w:rPr>
        <w:t xml:space="preserve"> </w:t>
      </w:r>
      <w:r w:rsidRPr="00E30274">
        <w:rPr>
          <w:sz w:val="28"/>
          <w:szCs w:val="28"/>
        </w:rPr>
        <w:t xml:space="preserve">в сфере внешних сношений. При этом, однако, важно </w:t>
      </w:r>
      <w:r w:rsidR="002E71C7" w:rsidRPr="00E30274">
        <w:rPr>
          <w:sz w:val="28"/>
          <w:szCs w:val="28"/>
        </w:rPr>
        <w:t>учитывать</w:t>
      </w:r>
      <w:r w:rsidRPr="00E30274">
        <w:rPr>
          <w:sz w:val="28"/>
          <w:szCs w:val="28"/>
        </w:rPr>
        <w:t xml:space="preserve">, идет ли речь о полномочиях Сообщества или Союза. </w:t>
      </w:r>
      <w:r w:rsidR="002E71C7" w:rsidRPr="00E30274">
        <w:rPr>
          <w:sz w:val="28"/>
          <w:szCs w:val="28"/>
        </w:rPr>
        <w:t>Следует</w:t>
      </w:r>
      <w:r w:rsidRPr="00E30274">
        <w:rPr>
          <w:sz w:val="28"/>
          <w:szCs w:val="28"/>
        </w:rPr>
        <w:t xml:space="preserve"> иметь в виду, что именно Сообщества наделяются правами юридического лица и соответствующей правосубъектностью, в то время как Союз формально ими не обладает. </w:t>
      </w:r>
      <w:r w:rsidR="002E71C7" w:rsidRPr="00E30274">
        <w:rPr>
          <w:sz w:val="28"/>
          <w:szCs w:val="28"/>
        </w:rPr>
        <w:t>Комиссия</w:t>
      </w:r>
      <w:r w:rsidRPr="00E30274">
        <w:rPr>
          <w:sz w:val="28"/>
          <w:szCs w:val="28"/>
        </w:rPr>
        <w:t xml:space="preserve"> представляет Сообщества в их отношениях с третьими </w:t>
      </w:r>
      <w:r w:rsidR="002E71C7" w:rsidRPr="00E30274">
        <w:rPr>
          <w:sz w:val="28"/>
          <w:szCs w:val="28"/>
        </w:rPr>
        <w:t>государствами</w:t>
      </w:r>
      <w:r w:rsidRPr="00E30274">
        <w:rPr>
          <w:sz w:val="28"/>
          <w:szCs w:val="28"/>
        </w:rPr>
        <w:t xml:space="preserve"> и с международными организациями. Во всех </w:t>
      </w:r>
      <w:r w:rsidR="002E71C7" w:rsidRPr="00E30274">
        <w:rPr>
          <w:sz w:val="28"/>
          <w:szCs w:val="28"/>
        </w:rPr>
        <w:t>государствах</w:t>
      </w:r>
      <w:r w:rsidRPr="00E30274">
        <w:rPr>
          <w:sz w:val="28"/>
          <w:szCs w:val="28"/>
        </w:rPr>
        <w:t xml:space="preserve">, с которыми Сообщества поддерживают </w:t>
      </w:r>
      <w:r w:rsidR="002E71C7" w:rsidRPr="00E30274">
        <w:rPr>
          <w:sz w:val="28"/>
          <w:szCs w:val="28"/>
        </w:rPr>
        <w:t>дипломатические</w:t>
      </w:r>
      <w:r w:rsidRPr="00E30274">
        <w:rPr>
          <w:sz w:val="28"/>
          <w:szCs w:val="28"/>
        </w:rPr>
        <w:t xml:space="preserve"> отношения, аккредитуется постоянное </w:t>
      </w:r>
      <w:r w:rsidR="002E71C7" w:rsidRPr="00E30274">
        <w:rPr>
          <w:sz w:val="28"/>
          <w:szCs w:val="28"/>
        </w:rPr>
        <w:t>представительство</w:t>
      </w:r>
      <w:r w:rsidRPr="00E30274">
        <w:rPr>
          <w:sz w:val="28"/>
          <w:szCs w:val="28"/>
        </w:rPr>
        <w:t xml:space="preserve">, статус которого аналогичен статусу национальных </w:t>
      </w:r>
      <w:r w:rsidR="002E71C7" w:rsidRPr="00E30274">
        <w:rPr>
          <w:sz w:val="28"/>
          <w:szCs w:val="28"/>
        </w:rPr>
        <w:t>посольств</w:t>
      </w:r>
      <w:r w:rsidRPr="00E30274">
        <w:rPr>
          <w:sz w:val="28"/>
          <w:szCs w:val="28"/>
        </w:rPr>
        <w:t xml:space="preserve">. Иностранные дипломатические представители </w:t>
      </w:r>
      <w:r w:rsidR="002E71C7" w:rsidRPr="00E30274">
        <w:rPr>
          <w:sz w:val="28"/>
          <w:szCs w:val="28"/>
        </w:rPr>
        <w:t>практически</w:t>
      </w:r>
      <w:r w:rsidRPr="00E30274">
        <w:rPr>
          <w:sz w:val="28"/>
          <w:szCs w:val="28"/>
        </w:rPr>
        <w:t xml:space="preserve"> аккредитуются при Европейской Комиссии, а их </w:t>
      </w:r>
      <w:r w:rsidR="002E71C7" w:rsidRPr="00E30274">
        <w:rPr>
          <w:sz w:val="28"/>
          <w:szCs w:val="28"/>
        </w:rPr>
        <w:t>главы</w:t>
      </w:r>
      <w:r w:rsidRPr="00E30274">
        <w:rPr>
          <w:sz w:val="28"/>
          <w:szCs w:val="28"/>
        </w:rPr>
        <w:t xml:space="preserve"> вручают свои верительные грамоты </w:t>
      </w:r>
      <w:r w:rsidR="002E71C7" w:rsidRPr="00E30274">
        <w:rPr>
          <w:sz w:val="28"/>
          <w:szCs w:val="28"/>
        </w:rPr>
        <w:t>председательствующему</w:t>
      </w:r>
      <w:r w:rsidRPr="00E30274">
        <w:rPr>
          <w:sz w:val="28"/>
          <w:szCs w:val="28"/>
        </w:rPr>
        <w:t xml:space="preserve"> в Совете и Председателю Комиссии.</w:t>
      </w:r>
    </w:p>
    <w:p w:rsidR="00716329" w:rsidRPr="00E30274" w:rsidRDefault="00716329" w:rsidP="00E30274">
      <w:pPr>
        <w:spacing w:line="360" w:lineRule="auto"/>
        <w:ind w:firstLine="720"/>
        <w:jc w:val="both"/>
        <w:rPr>
          <w:sz w:val="28"/>
          <w:szCs w:val="28"/>
        </w:rPr>
      </w:pPr>
      <w:r w:rsidRPr="00E30274">
        <w:rPr>
          <w:sz w:val="28"/>
          <w:szCs w:val="28"/>
        </w:rPr>
        <w:t xml:space="preserve">Комиссия в соответствии с процедурой, предусмотренной ст. 228 (н.н. ст. 300), направляет рекомендации Совету по </w:t>
      </w:r>
      <w:r w:rsidR="002E71C7" w:rsidRPr="00E30274">
        <w:rPr>
          <w:sz w:val="28"/>
          <w:szCs w:val="28"/>
        </w:rPr>
        <w:t>вопросам</w:t>
      </w:r>
      <w:r w:rsidRPr="00E30274">
        <w:rPr>
          <w:sz w:val="28"/>
          <w:szCs w:val="28"/>
        </w:rPr>
        <w:t xml:space="preserve"> открытия переговоров и по общему правилу выступает в качестве института, уполномоченного на проведение этих переговоров. Делегация Комиссии проводит переговоры в </w:t>
      </w:r>
      <w:r w:rsidR="002E71C7" w:rsidRPr="00E30274">
        <w:rPr>
          <w:sz w:val="28"/>
          <w:szCs w:val="28"/>
        </w:rPr>
        <w:t>рамках</w:t>
      </w:r>
      <w:r w:rsidRPr="00E30274">
        <w:rPr>
          <w:sz w:val="28"/>
          <w:szCs w:val="28"/>
        </w:rPr>
        <w:t xml:space="preserve"> директивных указаний Совета и при условии проведения консультаций, которые предусмотрены этим решением. </w:t>
      </w:r>
      <w:r w:rsidR="002E71C7" w:rsidRPr="00E30274">
        <w:rPr>
          <w:sz w:val="28"/>
          <w:szCs w:val="28"/>
        </w:rPr>
        <w:t>Подписанный</w:t>
      </w:r>
      <w:r w:rsidRPr="00E30274">
        <w:rPr>
          <w:sz w:val="28"/>
          <w:szCs w:val="28"/>
        </w:rPr>
        <w:t xml:space="preserve"> Комиссией договор вступает в силу по</w:t>
      </w:r>
      <w:r w:rsidR="00ED152C" w:rsidRPr="00E30274">
        <w:rPr>
          <w:sz w:val="28"/>
          <w:szCs w:val="28"/>
        </w:rPr>
        <w:t>сле</w:t>
      </w:r>
      <w:r w:rsidRPr="00E30274">
        <w:rPr>
          <w:sz w:val="28"/>
          <w:szCs w:val="28"/>
        </w:rPr>
        <w:t xml:space="preserve"> его </w:t>
      </w:r>
      <w:r w:rsidR="00ED152C" w:rsidRPr="00E30274">
        <w:rPr>
          <w:sz w:val="28"/>
          <w:szCs w:val="28"/>
        </w:rPr>
        <w:t>одобрения</w:t>
      </w:r>
      <w:r w:rsidRPr="00E30274">
        <w:rPr>
          <w:sz w:val="28"/>
          <w:szCs w:val="28"/>
        </w:rPr>
        <w:t xml:space="preserve"> Советом. На основе специального уполномочия Совета </w:t>
      </w:r>
      <w:r w:rsidR="002E71C7" w:rsidRPr="00E30274">
        <w:rPr>
          <w:sz w:val="28"/>
          <w:szCs w:val="28"/>
        </w:rPr>
        <w:t>Комиссия</w:t>
      </w:r>
      <w:r w:rsidRPr="00E30274">
        <w:rPr>
          <w:sz w:val="28"/>
          <w:szCs w:val="28"/>
        </w:rPr>
        <w:t xml:space="preserve"> может проводить переговоры и заключать договоры и соглашения, которые вступают в силу с момента их </w:t>
      </w:r>
      <w:r w:rsidR="002E71C7" w:rsidRPr="00E30274">
        <w:rPr>
          <w:sz w:val="28"/>
          <w:szCs w:val="28"/>
        </w:rPr>
        <w:t>подписания</w:t>
      </w:r>
      <w:r w:rsidRPr="00E30274">
        <w:rPr>
          <w:sz w:val="28"/>
          <w:szCs w:val="28"/>
        </w:rPr>
        <w:t xml:space="preserve"> (эта так называемая упрощенная процедура применяется в порядке исключения). В случае необходимости Комиссия может запросить Суд ЕС о соответствии намеченного к </w:t>
      </w:r>
      <w:r w:rsidR="002E71C7" w:rsidRPr="00E30274">
        <w:rPr>
          <w:sz w:val="28"/>
          <w:szCs w:val="28"/>
        </w:rPr>
        <w:t>подписанию</w:t>
      </w:r>
      <w:r w:rsidRPr="00E30274">
        <w:rPr>
          <w:sz w:val="28"/>
          <w:szCs w:val="28"/>
        </w:rPr>
        <w:t xml:space="preserve"> договора с третьими государствами или </w:t>
      </w:r>
      <w:r w:rsidR="002E71C7" w:rsidRPr="00E30274">
        <w:rPr>
          <w:sz w:val="28"/>
          <w:szCs w:val="28"/>
        </w:rPr>
        <w:t>международными</w:t>
      </w:r>
      <w:r w:rsidRPr="00E30274">
        <w:rPr>
          <w:sz w:val="28"/>
          <w:szCs w:val="28"/>
        </w:rPr>
        <w:t xml:space="preserve"> организациями положениям учредительных договоров. </w:t>
      </w:r>
      <w:r w:rsidR="002E71C7" w:rsidRPr="00E30274">
        <w:rPr>
          <w:sz w:val="28"/>
          <w:szCs w:val="28"/>
        </w:rPr>
        <w:t>Значительно</w:t>
      </w:r>
      <w:r w:rsidRPr="00E30274">
        <w:rPr>
          <w:sz w:val="28"/>
          <w:szCs w:val="28"/>
        </w:rPr>
        <w:t xml:space="preserve"> меньшим объемом полномочий обладает Комиссия в рамках проведения общей в</w:t>
      </w:r>
      <w:r w:rsidR="002E71C7" w:rsidRPr="00E30274">
        <w:rPr>
          <w:sz w:val="28"/>
          <w:szCs w:val="28"/>
        </w:rPr>
        <w:t>нешней политики и политики безо</w:t>
      </w:r>
      <w:r w:rsidRPr="00E30274">
        <w:rPr>
          <w:sz w:val="28"/>
          <w:szCs w:val="28"/>
        </w:rPr>
        <w:t xml:space="preserve">пасности. Согласно формуле, которая присутствует в </w:t>
      </w:r>
      <w:r w:rsidR="002E71C7" w:rsidRPr="00E30274">
        <w:rPr>
          <w:sz w:val="28"/>
          <w:szCs w:val="28"/>
        </w:rPr>
        <w:t>учредительных</w:t>
      </w:r>
      <w:r w:rsidRPr="00E30274">
        <w:rPr>
          <w:sz w:val="28"/>
          <w:szCs w:val="28"/>
        </w:rPr>
        <w:t xml:space="preserve"> договорах, Комиссия привлекается Советом к выработке последней и ее осуществлению.</w:t>
      </w:r>
    </w:p>
    <w:p w:rsidR="00716329" w:rsidRPr="00E30274" w:rsidRDefault="00716329" w:rsidP="00E30274">
      <w:pPr>
        <w:spacing w:line="360" w:lineRule="auto"/>
        <w:ind w:firstLine="720"/>
        <w:jc w:val="both"/>
        <w:rPr>
          <w:sz w:val="28"/>
          <w:szCs w:val="28"/>
        </w:rPr>
      </w:pPr>
      <w:r w:rsidRPr="00E30274">
        <w:rPr>
          <w:sz w:val="28"/>
          <w:szCs w:val="28"/>
        </w:rPr>
        <w:t>Подытоживая вопрос о полномочиях Комиссии, следует</w:t>
      </w:r>
      <w:r w:rsidR="002E71C7" w:rsidRPr="00E30274">
        <w:rPr>
          <w:sz w:val="28"/>
          <w:szCs w:val="28"/>
        </w:rPr>
        <w:t xml:space="preserve"> </w:t>
      </w:r>
      <w:r w:rsidRPr="00E30274">
        <w:rPr>
          <w:sz w:val="28"/>
          <w:szCs w:val="28"/>
        </w:rPr>
        <w:t>сказать, что в целом на прак</w:t>
      </w:r>
      <w:r w:rsidR="002E71C7" w:rsidRPr="00E30274">
        <w:rPr>
          <w:sz w:val="28"/>
          <w:szCs w:val="28"/>
        </w:rPr>
        <w:t>тике они оказываются, как прави</w:t>
      </w:r>
      <w:r w:rsidRPr="00E30274">
        <w:rPr>
          <w:sz w:val="28"/>
          <w:szCs w:val="28"/>
        </w:rPr>
        <w:t xml:space="preserve">ло, шире тех формул, которые присутствуют в учредительных договорах. Комиссия — это тот институт, который осуществляет повседневное оперативное управление делами Сообществ и отчасти Союза и без участия которой практически не </w:t>
      </w:r>
      <w:r w:rsidR="002E71C7" w:rsidRPr="00E30274">
        <w:rPr>
          <w:sz w:val="28"/>
          <w:szCs w:val="28"/>
        </w:rPr>
        <w:t>принимается</w:t>
      </w:r>
      <w:r w:rsidRPr="00E30274">
        <w:rPr>
          <w:sz w:val="28"/>
          <w:szCs w:val="28"/>
        </w:rPr>
        <w:t xml:space="preserve"> ни одно важное решение, обязывающее Сообщества.</w:t>
      </w:r>
    </w:p>
    <w:p w:rsidR="00716329" w:rsidRPr="00E30274" w:rsidRDefault="00E30274" w:rsidP="00E30274">
      <w:pPr>
        <w:spacing w:line="360" w:lineRule="auto"/>
        <w:ind w:firstLine="720"/>
        <w:jc w:val="center"/>
        <w:rPr>
          <w:b/>
          <w:sz w:val="28"/>
          <w:szCs w:val="32"/>
        </w:rPr>
      </w:pPr>
      <w:r>
        <w:rPr>
          <w:sz w:val="28"/>
          <w:szCs w:val="32"/>
        </w:rPr>
        <w:br w:type="page"/>
      </w:r>
      <w:r w:rsidR="00716329" w:rsidRPr="00E30274">
        <w:rPr>
          <w:b/>
          <w:sz w:val="28"/>
          <w:szCs w:val="32"/>
        </w:rPr>
        <w:t>4. Порядок рабо</w:t>
      </w:r>
      <w:r w:rsidR="00ED152C" w:rsidRPr="00E30274">
        <w:rPr>
          <w:b/>
          <w:sz w:val="28"/>
          <w:szCs w:val="32"/>
        </w:rPr>
        <w:t>ты и процедура принятия решений</w:t>
      </w:r>
    </w:p>
    <w:p w:rsidR="00E30274" w:rsidRDefault="00E30274" w:rsidP="00E30274">
      <w:pPr>
        <w:spacing w:line="360" w:lineRule="auto"/>
        <w:ind w:firstLine="720"/>
        <w:jc w:val="both"/>
        <w:rPr>
          <w:sz w:val="28"/>
          <w:szCs w:val="28"/>
        </w:rPr>
      </w:pPr>
    </w:p>
    <w:p w:rsidR="00716329" w:rsidRPr="00E30274" w:rsidRDefault="00716329" w:rsidP="00E30274">
      <w:pPr>
        <w:spacing w:line="360" w:lineRule="auto"/>
        <w:ind w:firstLine="720"/>
        <w:jc w:val="both"/>
        <w:rPr>
          <w:sz w:val="28"/>
          <w:szCs w:val="28"/>
        </w:rPr>
      </w:pPr>
      <w:r w:rsidRPr="00E30274">
        <w:rPr>
          <w:sz w:val="28"/>
          <w:szCs w:val="28"/>
        </w:rPr>
        <w:t xml:space="preserve">Комиссия является коллегиальным органом. Соответственно ее решения выносятся на коллективной основе, причем </w:t>
      </w:r>
      <w:r w:rsidR="002E71C7" w:rsidRPr="00E30274">
        <w:rPr>
          <w:sz w:val="28"/>
          <w:szCs w:val="28"/>
        </w:rPr>
        <w:t>позиция</w:t>
      </w:r>
      <w:r w:rsidRPr="00E30274">
        <w:rPr>
          <w:sz w:val="28"/>
          <w:szCs w:val="28"/>
        </w:rPr>
        <w:t>,</w:t>
      </w:r>
      <w:r w:rsidR="00E30274">
        <w:rPr>
          <w:sz w:val="28"/>
          <w:szCs w:val="28"/>
        </w:rPr>
        <w:t xml:space="preserve"> </w:t>
      </w:r>
      <w:r w:rsidRPr="00E30274">
        <w:rPr>
          <w:sz w:val="28"/>
          <w:szCs w:val="28"/>
        </w:rPr>
        <w:t xml:space="preserve">которую занимал тот или иной комиссар, не подлежит разглашению и не может быть предметом публичного особого мнения. Заседания Комиссии проводятся еженедельно, </w:t>
      </w:r>
      <w:r w:rsidR="002E71C7" w:rsidRPr="00E30274">
        <w:rPr>
          <w:sz w:val="28"/>
          <w:szCs w:val="28"/>
        </w:rPr>
        <w:t>решения</w:t>
      </w:r>
      <w:r w:rsidRPr="00E30274">
        <w:rPr>
          <w:sz w:val="28"/>
          <w:szCs w:val="28"/>
        </w:rPr>
        <w:t xml:space="preserve"> принимаются большинством голосов и выносятся от имени всей Комиссии.</w:t>
      </w:r>
    </w:p>
    <w:p w:rsidR="00716329" w:rsidRPr="00E30274" w:rsidRDefault="00716329" w:rsidP="00E30274">
      <w:pPr>
        <w:spacing w:line="360" w:lineRule="auto"/>
        <w:ind w:firstLine="720"/>
        <w:jc w:val="both"/>
        <w:rPr>
          <w:sz w:val="28"/>
          <w:szCs w:val="28"/>
        </w:rPr>
      </w:pPr>
      <w:r w:rsidRPr="00E30274">
        <w:rPr>
          <w:sz w:val="28"/>
          <w:szCs w:val="28"/>
        </w:rPr>
        <w:t xml:space="preserve">Внутренний регламент Комиссии предусматривает </w:t>
      </w:r>
      <w:r w:rsidR="002E71C7" w:rsidRPr="00E30274">
        <w:rPr>
          <w:sz w:val="28"/>
          <w:szCs w:val="28"/>
        </w:rPr>
        <w:t>возможность</w:t>
      </w:r>
      <w:r w:rsidRPr="00E30274">
        <w:rPr>
          <w:sz w:val="28"/>
          <w:szCs w:val="28"/>
        </w:rPr>
        <w:t xml:space="preserve"> письменной процедуры, когда решения принимаются путем опроса членов Комиссии вне зала заседаний. Однако такое решение может быть вынесено только в случае </w:t>
      </w:r>
      <w:r w:rsidR="002E71C7" w:rsidRPr="00E30274">
        <w:rPr>
          <w:sz w:val="28"/>
          <w:szCs w:val="28"/>
        </w:rPr>
        <w:t>полного</w:t>
      </w:r>
      <w:r w:rsidRPr="00E30274">
        <w:rPr>
          <w:sz w:val="28"/>
          <w:szCs w:val="28"/>
        </w:rPr>
        <w:t xml:space="preserve"> согласия всех членов Комиссии. Возражение хотя бы одного из комиссаров против применения этой процедуры исключает возможность ее использования для </w:t>
      </w:r>
      <w:r w:rsidR="00ED152C" w:rsidRPr="00E30274">
        <w:rPr>
          <w:sz w:val="28"/>
          <w:szCs w:val="28"/>
        </w:rPr>
        <w:t>решения</w:t>
      </w:r>
      <w:r w:rsidRPr="00E30274">
        <w:rPr>
          <w:sz w:val="28"/>
          <w:szCs w:val="28"/>
        </w:rPr>
        <w:t xml:space="preserve"> данного </w:t>
      </w:r>
      <w:r w:rsidR="002E71C7" w:rsidRPr="00E30274">
        <w:rPr>
          <w:sz w:val="28"/>
          <w:szCs w:val="28"/>
        </w:rPr>
        <w:t>конкретного</w:t>
      </w:r>
      <w:r w:rsidRPr="00E30274">
        <w:rPr>
          <w:sz w:val="28"/>
          <w:szCs w:val="28"/>
        </w:rPr>
        <w:t xml:space="preserve"> вопроса. Досье для рассмотрения на заседании Комиссии представляет тот из комиссаров, к основному профилю </w:t>
      </w:r>
      <w:r w:rsidR="002E71C7" w:rsidRPr="00E30274">
        <w:rPr>
          <w:sz w:val="28"/>
          <w:szCs w:val="28"/>
        </w:rPr>
        <w:t>деятельности</w:t>
      </w:r>
      <w:r w:rsidRPr="00E30274">
        <w:rPr>
          <w:sz w:val="28"/>
          <w:szCs w:val="28"/>
        </w:rPr>
        <w:t xml:space="preserve"> которого относится принимаемое решение. Процесс подготовки и согласования проекта решения Комиссии </w:t>
      </w:r>
      <w:r w:rsidR="002E71C7" w:rsidRPr="00E30274">
        <w:rPr>
          <w:sz w:val="28"/>
          <w:szCs w:val="28"/>
        </w:rPr>
        <w:t>предполагает</w:t>
      </w:r>
      <w:r w:rsidRPr="00E30274">
        <w:rPr>
          <w:sz w:val="28"/>
          <w:szCs w:val="28"/>
        </w:rPr>
        <w:t xml:space="preserve"> в обязательном порядке проведение еженедельных </w:t>
      </w:r>
      <w:r w:rsidR="002E71C7" w:rsidRPr="00E30274">
        <w:rPr>
          <w:sz w:val="28"/>
          <w:szCs w:val="28"/>
        </w:rPr>
        <w:t>совещаний</w:t>
      </w:r>
      <w:r w:rsidRPr="00E30274">
        <w:rPr>
          <w:sz w:val="28"/>
          <w:szCs w:val="28"/>
        </w:rPr>
        <w:t xml:space="preserve"> руководителей личных кабинетов комиссаров. В ходе такого рода собраний они констатируют наличие (или </w:t>
      </w:r>
      <w:r w:rsidR="002E71C7" w:rsidRPr="00E30274">
        <w:rPr>
          <w:sz w:val="28"/>
          <w:szCs w:val="28"/>
        </w:rPr>
        <w:t>отсутствие</w:t>
      </w:r>
      <w:r w:rsidRPr="00E30274">
        <w:rPr>
          <w:sz w:val="28"/>
          <w:szCs w:val="28"/>
        </w:rPr>
        <w:t xml:space="preserve">) согласия по рассматриваемому вопросу и, при </w:t>
      </w:r>
      <w:r w:rsidR="002E71C7" w:rsidRPr="00E30274">
        <w:rPr>
          <w:sz w:val="28"/>
          <w:szCs w:val="28"/>
        </w:rPr>
        <w:t>необходимости</w:t>
      </w:r>
      <w:r w:rsidRPr="00E30274">
        <w:rPr>
          <w:sz w:val="28"/>
          <w:szCs w:val="28"/>
        </w:rPr>
        <w:t xml:space="preserve">, принимают меры для отыскания максимально </w:t>
      </w:r>
      <w:r w:rsidR="002E71C7" w:rsidRPr="00E30274">
        <w:rPr>
          <w:sz w:val="28"/>
          <w:szCs w:val="28"/>
        </w:rPr>
        <w:t>приемлемой</w:t>
      </w:r>
      <w:r w:rsidRPr="00E30274">
        <w:rPr>
          <w:sz w:val="28"/>
          <w:szCs w:val="28"/>
        </w:rPr>
        <w:t xml:space="preserve"> компромиссной формулы.</w:t>
      </w:r>
    </w:p>
    <w:p w:rsidR="00716329" w:rsidRPr="00E30274" w:rsidRDefault="00716329" w:rsidP="00E30274">
      <w:pPr>
        <w:spacing w:line="360" w:lineRule="auto"/>
        <w:ind w:firstLine="720"/>
        <w:jc w:val="both"/>
        <w:rPr>
          <w:sz w:val="28"/>
          <w:szCs w:val="28"/>
        </w:rPr>
      </w:pPr>
      <w:r w:rsidRPr="00E30274">
        <w:rPr>
          <w:sz w:val="28"/>
          <w:szCs w:val="28"/>
        </w:rPr>
        <w:t xml:space="preserve">Особо важную роль в руководстве работы Комиссии </w:t>
      </w:r>
      <w:r w:rsidR="002E71C7" w:rsidRPr="00E30274">
        <w:rPr>
          <w:sz w:val="28"/>
          <w:szCs w:val="28"/>
        </w:rPr>
        <w:t>играет</w:t>
      </w:r>
      <w:r w:rsidRPr="00E30274">
        <w:rPr>
          <w:sz w:val="28"/>
          <w:szCs w:val="28"/>
        </w:rPr>
        <w:t xml:space="preserve"> ее Председатель. Маастрихтский и особенно </w:t>
      </w:r>
      <w:r w:rsidR="002E71C7" w:rsidRPr="00E30274">
        <w:rPr>
          <w:sz w:val="28"/>
          <w:szCs w:val="28"/>
        </w:rPr>
        <w:t>Амстердамский</w:t>
      </w:r>
      <w:r w:rsidRPr="00E30274">
        <w:rPr>
          <w:sz w:val="28"/>
          <w:szCs w:val="28"/>
        </w:rPr>
        <w:t xml:space="preserve"> договоры включили ряд положений, направленных на </w:t>
      </w:r>
      <w:r w:rsidR="002E71C7" w:rsidRPr="00E30274">
        <w:rPr>
          <w:sz w:val="28"/>
          <w:szCs w:val="28"/>
        </w:rPr>
        <w:t>повышение</w:t>
      </w:r>
      <w:r w:rsidRPr="00E30274">
        <w:rPr>
          <w:sz w:val="28"/>
          <w:szCs w:val="28"/>
        </w:rPr>
        <w:t xml:space="preserve"> роли руководителя Комиссии. В первую очередь это нашло свое отражение в особой процедуре назначения председателя и признании необходимости участия </w:t>
      </w:r>
      <w:r w:rsidR="002E71C7" w:rsidRPr="00E30274">
        <w:rPr>
          <w:sz w:val="28"/>
          <w:szCs w:val="28"/>
        </w:rPr>
        <w:t>намеченного</w:t>
      </w:r>
      <w:r w:rsidRPr="00E30274">
        <w:rPr>
          <w:sz w:val="28"/>
          <w:szCs w:val="28"/>
        </w:rPr>
        <w:t xml:space="preserve"> кандидата на пост председателя в формировании всей </w:t>
      </w:r>
      <w:r w:rsidR="002E71C7" w:rsidRPr="00E30274">
        <w:rPr>
          <w:sz w:val="28"/>
          <w:szCs w:val="28"/>
        </w:rPr>
        <w:t>Комиссии</w:t>
      </w:r>
      <w:r w:rsidRPr="00E30274">
        <w:rPr>
          <w:sz w:val="28"/>
          <w:szCs w:val="28"/>
        </w:rPr>
        <w:t xml:space="preserve"> в целом.</w:t>
      </w:r>
    </w:p>
    <w:p w:rsidR="00716329" w:rsidRPr="00E30274" w:rsidRDefault="00716329" w:rsidP="00E30274">
      <w:pPr>
        <w:spacing w:line="360" w:lineRule="auto"/>
        <w:ind w:firstLine="720"/>
        <w:jc w:val="both"/>
        <w:rPr>
          <w:sz w:val="28"/>
          <w:szCs w:val="28"/>
        </w:rPr>
      </w:pPr>
      <w:r w:rsidRPr="00E30274">
        <w:rPr>
          <w:sz w:val="28"/>
          <w:szCs w:val="28"/>
        </w:rPr>
        <w:t>Согласно ст.</w:t>
      </w:r>
      <w:r w:rsidR="00E30274">
        <w:rPr>
          <w:sz w:val="28"/>
          <w:szCs w:val="28"/>
        </w:rPr>
        <w:t xml:space="preserve"> </w:t>
      </w:r>
      <w:r w:rsidRPr="00E30274">
        <w:rPr>
          <w:sz w:val="28"/>
          <w:szCs w:val="28"/>
        </w:rPr>
        <w:t xml:space="preserve">163 (н.н. ст. 219) Договора о ЕС в редакции Амстердамского договора </w:t>
      </w:r>
      <w:r w:rsidR="002E71C7" w:rsidRPr="00E30274">
        <w:rPr>
          <w:sz w:val="28"/>
          <w:szCs w:val="28"/>
        </w:rPr>
        <w:t>Комиссия осуществляет свои функ</w:t>
      </w:r>
      <w:r w:rsidRPr="00E30274">
        <w:rPr>
          <w:sz w:val="28"/>
          <w:szCs w:val="28"/>
        </w:rPr>
        <w:t xml:space="preserve">ции в соответствии с политическими ориентирами, </w:t>
      </w:r>
      <w:r w:rsidR="002E71C7" w:rsidRPr="00E30274">
        <w:rPr>
          <w:sz w:val="28"/>
          <w:szCs w:val="28"/>
        </w:rPr>
        <w:t>устанавливаемыми</w:t>
      </w:r>
      <w:r w:rsidRPr="00E30274">
        <w:rPr>
          <w:sz w:val="28"/>
          <w:szCs w:val="28"/>
        </w:rPr>
        <w:t xml:space="preserve"> ее Председателем. Эта новая </w:t>
      </w:r>
      <w:r w:rsidR="00E30274" w:rsidRPr="00E30274">
        <w:rPr>
          <w:sz w:val="28"/>
          <w:szCs w:val="28"/>
        </w:rPr>
        <w:t>формула,</w:t>
      </w:r>
      <w:r w:rsidRPr="00E30274">
        <w:rPr>
          <w:sz w:val="28"/>
          <w:szCs w:val="28"/>
        </w:rPr>
        <w:t xml:space="preserve"> </w:t>
      </w:r>
      <w:r w:rsidR="00E30274" w:rsidRPr="00E30274">
        <w:rPr>
          <w:sz w:val="28"/>
          <w:szCs w:val="28"/>
        </w:rPr>
        <w:t>несомненно,</w:t>
      </w:r>
      <w:r w:rsidRPr="00E30274">
        <w:rPr>
          <w:sz w:val="28"/>
          <w:szCs w:val="28"/>
        </w:rPr>
        <w:t xml:space="preserve"> повышает статус председателя коллегии и весьма отчетливо устанавливает иерархическое подчинение членов Комиссии установкам и указаниям ее Председателя. Глава Комиссии </w:t>
      </w:r>
      <w:r w:rsidR="002E71C7" w:rsidRPr="00E30274">
        <w:rPr>
          <w:sz w:val="28"/>
          <w:szCs w:val="28"/>
        </w:rPr>
        <w:t>распределяет</w:t>
      </w:r>
      <w:r w:rsidRPr="00E30274">
        <w:rPr>
          <w:sz w:val="28"/>
          <w:szCs w:val="28"/>
        </w:rPr>
        <w:t xml:space="preserve"> функции и обязанности между членами Комиссии, сохраняя возможность пересматривать это распределение </w:t>
      </w:r>
      <w:r w:rsidR="002E71C7" w:rsidRPr="00E30274">
        <w:rPr>
          <w:sz w:val="28"/>
          <w:szCs w:val="28"/>
        </w:rPr>
        <w:t>обязанностей</w:t>
      </w:r>
      <w:r w:rsidRPr="00E30274">
        <w:rPr>
          <w:sz w:val="28"/>
          <w:szCs w:val="28"/>
        </w:rPr>
        <w:t xml:space="preserve">. Он координирует и направляет деятельность </w:t>
      </w:r>
      <w:r w:rsidR="002E71C7" w:rsidRPr="00E30274">
        <w:rPr>
          <w:sz w:val="28"/>
          <w:szCs w:val="28"/>
        </w:rPr>
        <w:t>комиссаров</w:t>
      </w:r>
      <w:r w:rsidRPr="00E30274">
        <w:rPr>
          <w:sz w:val="28"/>
          <w:szCs w:val="28"/>
        </w:rPr>
        <w:t xml:space="preserve">, председательствует на заседаниях коллегии, </w:t>
      </w:r>
      <w:r w:rsidR="002E71C7" w:rsidRPr="00E30274">
        <w:rPr>
          <w:sz w:val="28"/>
          <w:szCs w:val="28"/>
        </w:rPr>
        <w:t>определяет</w:t>
      </w:r>
      <w:r w:rsidRPr="00E30274">
        <w:rPr>
          <w:sz w:val="28"/>
          <w:szCs w:val="28"/>
        </w:rPr>
        <w:t xml:space="preserve"> повестку дня, подписывает вместе с Генеральным сек</w:t>
      </w:r>
      <w:r w:rsidR="002E71C7" w:rsidRPr="00E30274">
        <w:rPr>
          <w:sz w:val="28"/>
          <w:szCs w:val="28"/>
        </w:rPr>
        <w:t>ре</w:t>
      </w:r>
      <w:r w:rsidRPr="00E30274">
        <w:rPr>
          <w:sz w:val="28"/>
          <w:szCs w:val="28"/>
        </w:rPr>
        <w:t xml:space="preserve">тарем Комиссии ее протоколы, а равно документы, </w:t>
      </w:r>
      <w:r w:rsidR="002E71C7" w:rsidRPr="00E30274">
        <w:rPr>
          <w:sz w:val="28"/>
          <w:szCs w:val="28"/>
        </w:rPr>
        <w:t>одобренные</w:t>
      </w:r>
      <w:r w:rsidRPr="00E30274">
        <w:rPr>
          <w:sz w:val="28"/>
          <w:szCs w:val="28"/>
        </w:rPr>
        <w:t xml:space="preserve"> на заседаниях Комиссии. Значимость поста Председателя Комиссии подчеркивается также тем обстоятельством, что он является </w:t>
      </w:r>
      <w:r w:rsidRPr="00E30274">
        <w:rPr>
          <w:sz w:val="28"/>
          <w:szCs w:val="28"/>
          <w:lang w:val="en-US"/>
        </w:rPr>
        <w:t>ex</w:t>
      </w:r>
      <w:r w:rsidRPr="00E30274">
        <w:rPr>
          <w:sz w:val="28"/>
          <w:szCs w:val="28"/>
        </w:rPr>
        <w:t xml:space="preserve"> </w:t>
      </w:r>
      <w:r w:rsidRPr="00E30274">
        <w:rPr>
          <w:sz w:val="28"/>
          <w:szCs w:val="28"/>
          <w:lang w:val="en-US"/>
        </w:rPr>
        <w:t>officio</w:t>
      </w:r>
      <w:r w:rsidRPr="00E30274">
        <w:rPr>
          <w:sz w:val="28"/>
          <w:szCs w:val="28"/>
        </w:rPr>
        <w:t xml:space="preserve"> членом Европейского Совета и </w:t>
      </w:r>
      <w:r w:rsidR="002E71C7" w:rsidRPr="00E30274">
        <w:rPr>
          <w:sz w:val="28"/>
          <w:szCs w:val="28"/>
        </w:rPr>
        <w:t>принимает</w:t>
      </w:r>
      <w:r w:rsidRPr="00E30274">
        <w:rPr>
          <w:sz w:val="28"/>
          <w:szCs w:val="28"/>
        </w:rPr>
        <w:t xml:space="preserve"> участие в совещаниях на уровне "большой </w:t>
      </w:r>
      <w:r w:rsidR="002E71C7" w:rsidRPr="00E30274">
        <w:rPr>
          <w:sz w:val="28"/>
          <w:szCs w:val="28"/>
        </w:rPr>
        <w:t>восьмерки</w:t>
      </w:r>
      <w:r w:rsidRPr="00E30274">
        <w:rPr>
          <w:sz w:val="28"/>
          <w:szCs w:val="28"/>
        </w:rPr>
        <w:t xml:space="preserve">", объединяющей руководителей государств и правительств наиболее высокоразвитых в экономическом отношении стран мира. Непосредственно под руководством Председателя </w:t>
      </w:r>
      <w:r w:rsidR="002E71C7" w:rsidRPr="00E30274">
        <w:rPr>
          <w:sz w:val="28"/>
          <w:szCs w:val="28"/>
        </w:rPr>
        <w:t>работает</w:t>
      </w:r>
      <w:r w:rsidRPr="00E30274">
        <w:rPr>
          <w:sz w:val="28"/>
          <w:szCs w:val="28"/>
        </w:rPr>
        <w:t xml:space="preserve"> Генеральный секретарь Комиссии и его аппарат. В его непосредственном подчинении находится также юридическая служба Комиссии — одно из важнейших подразделений </w:t>
      </w:r>
      <w:r w:rsidR="002E71C7" w:rsidRPr="00E30274">
        <w:rPr>
          <w:sz w:val="28"/>
          <w:szCs w:val="28"/>
        </w:rPr>
        <w:t>аппарата</w:t>
      </w:r>
      <w:r w:rsidRPr="00E30274">
        <w:rPr>
          <w:sz w:val="28"/>
          <w:szCs w:val="28"/>
        </w:rPr>
        <w:t xml:space="preserve"> Сообществ. Виза юридической службы обязательна для проектов всех решений, выносимых Комиссией. Кроме того, юридическая служба представляет Комиссию в Суде ЕС и в сношениях с юридическими службами других институтов.</w:t>
      </w:r>
    </w:p>
    <w:p w:rsidR="00716329" w:rsidRPr="00E30274" w:rsidRDefault="00716329" w:rsidP="00E30274">
      <w:pPr>
        <w:spacing w:line="360" w:lineRule="auto"/>
        <w:ind w:firstLine="720"/>
        <w:jc w:val="both"/>
        <w:rPr>
          <w:sz w:val="28"/>
          <w:szCs w:val="28"/>
        </w:rPr>
      </w:pPr>
      <w:r w:rsidRPr="00E30274">
        <w:rPr>
          <w:sz w:val="28"/>
          <w:szCs w:val="28"/>
        </w:rPr>
        <w:t xml:space="preserve">Совершенно очевидно, что последовательное соблюдение принципа коллегиальности не означает коллективного </w:t>
      </w:r>
      <w:r w:rsidR="002E71C7" w:rsidRPr="00E30274">
        <w:rPr>
          <w:sz w:val="28"/>
          <w:szCs w:val="28"/>
        </w:rPr>
        <w:t>решения</w:t>
      </w:r>
      <w:r w:rsidRPr="00E30274">
        <w:rPr>
          <w:sz w:val="28"/>
          <w:szCs w:val="28"/>
        </w:rPr>
        <w:t xml:space="preserve"> всех вопросов,</w:t>
      </w:r>
      <w:r w:rsidR="00E30274">
        <w:rPr>
          <w:sz w:val="28"/>
          <w:szCs w:val="28"/>
        </w:rPr>
        <w:t xml:space="preserve"> </w:t>
      </w:r>
      <w:r w:rsidRPr="00E30274">
        <w:rPr>
          <w:sz w:val="28"/>
          <w:szCs w:val="28"/>
        </w:rPr>
        <w:t xml:space="preserve">связанных с текущим операциональным управлением. Действующие правовые предписания </w:t>
      </w:r>
      <w:r w:rsidR="002E71C7" w:rsidRPr="00E30274">
        <w:rPr>
          <w:sz w:val="28"/>
          <w:szCs w:val="28"/>
        </w:rPr>
        <w:t>предусматривают</w:t>
      </w:r>
      <w:r w:rsidRPr="00E30274">
        <w:rPr>
          <w:sz w:val="28"/>
          <w:szCs w:val="28"/>
        </w:rPr>
        <w:t xml:space="preserve"> возможность делегирования Комиссией и каждым из ее членов в отдельности их полномочий в области </w:t>
      </w:r>
      <w:r w:rsidR="002E71C7" w:rsidRPr="00E30274">
        <w:rPr>
          <w:sz w:val="28"/>
          <w:szCs w:val="28"/>
        </w:rPr>
        <w:t>административного</w:t>
      </w:r>
      <w:r w:rsidRPr="00E30274">
        <w:rPr>
          <w:sz w:val="28"/>
          <w:szCs w:val="28"/>
        </w:rPr>
        <w:t xml:space="preserve"> управления непосредственно генеральным </w:t>
      </w:r>
      <w:r w:rsidR="002E71C7" w:rsidRPr="00E30274">
        <w:rPr>
          <w:sz w:val="28"/>
          <w:szCs w:val="28"/>
        </w:rPr>
        <w:t>департаментам</w:t>
      </w:r>
      <w:r w:rsidRPr="00E30274">
        <w:rPr>
          <w:sz w:val="28"/>
          <w:szCs w:val="28"/>
        </w:rPr>
        <w:t xml:space="preserve">, находящимся в их подчинении. Правомерность такой </w:t>
      </w:r>
      <w:r w:rsidR="002E71C7" w:rsidRPr="00E30274">
        <w:rPr>
          <w:sz w:val="28"/>
          <w:szCs w:val="28"/>
        </w:rPr>
        <w:t>передачи</w:t>
      </w:r>
      <w:r w:rsidRPr="00E30274">
        <w:rPr>
          <w:sz w:val="28"/>
          <w:szCs w:val="28"/>
        </w:rPr>
        <w:t xml:space="preserve"> полномочий была подтверждена решениями Суда ЕС, признавшего, что это правило неотъемлемо присуще самому принципу организации работы Комиссии. Вместе с тем Суд сохранил за собой право контроля над решениями о передаче полномочий с тем,</w:t>
      </w:r>
      <w:r w:rsidR="00E30274">
        <w:rPr>
          <w:sz w:val="28"/>
          <w:szCs w:val="28"/>
        </w:rPr>
        <w:t xml:space="preserve"> </w:t>
      </w:r>
      <w:r w:rsidRPr="00E30274">
        <w:rPr>
          <w:sz w:val="28"/>
          <w:szCs w:val="28"/>
        </w:rPr>
        <w:t>чтобы это делегирование полномочий не выходило за рамки обеспечения элементарных мер по управлению текущими делами.</w:t>
      </w:r>
      <w:r w:rsidR="002E71C7" w:rsidRPr="00E30274">
        <w:rPr>
          <w:sz w:val="28"/>
          <w:szCs w:val="28"/>
        </w:rPr>
        <w:t xml:space="preserve"> </w:t>
      </w:r>
      <w:r w:rsidRPr="00E30274">
        <w:rPr>
          <w:sz w:val="28"/>
          <w:szCs w:val="28"/>
        </w:rPr>
        <w:t>Комиссия наделена правом создания необходимых для ее</w:t>
      </w:r>
      <w:r w:rsidR="002E71C7" w:rsidRPr="00E30274">
        <w:rPr>
          <w:sz w:val="28"/>
          <w:szCs w:val="28"/>
        </w:rPr>
        <w:t xml:space="preserve"> </w:t>
      </w:r>
      <w:r w:rsidRPr="00E30274">
        <w:rPr>
          <w:sz w:val="28"/>
          <w:szCs w:val="28"/>
        </w:rPr>
        <w:t>функционирования вспомогательных органов и агентств специализированного характ</w:t>
      </w:r>
      <w:r w:rsidR="002E71C7" w:rsidRPr="00E30274">
        <w:rPr>
          <w:sz w:val="28"/>
          <w:szCs w:val="28"/>
        </w:rPr>
        <w:t>ера, которым также могут делеги</w:t>
      </w:r>
      <w:r w:rsidRPr="00E30274">
        <w:rPr>
          <w:sz w:val="28"/>
          <w:szCs w:val="28"/>
        </w:rPr>
        <w:t xml:space="preserve">роваться некоторые из полномочий, принадлежащих </w:t>
      </w:r>
      <w:r w:rsidR="002E71C7" w:rsidRPr="00E30274">
        <w:rPr>
          <w:sz w:val="28"/>
          <w:szCs w:val="28"/>
        </w:rPr>
        <w:t>Комиссии</w:t>
      </w:r>
      <w:r w:rsidRPr="00E30274">
        <w:rPr>
          <w:sz w:val="28"/>
          <w:szCs w:val="28"/>
        </w:rPr>
        <w:t xml:space="preserve">. Такого рода делегирование прав должно носить четкий и строго определенный характер и не предусматривать </w:t>
      </w:r>
      <w:r w:rsidR="002E71C7" w:rsidRPr="00E30274">
        <w:rPr>
          <w:sz w:val="28"/>
          <w:szCs w:val="28"/>
        </w:rPr>
        <w:t>передачу</w:t>
      </w:r>
      <w:r w:rsidRPr="00E30274">
        <w:rPr>
          <w:sz w:val="28"/>
          <w:szCs w:val="28"/>
        </w:rPr>
        <w:t xml:space="preserve"> дискреционной власти или полномочий. Согласно </w:t>
      </w:r>
      <w:r w:rsidR="002E71C7" w:rsidRPr="00E30274">
        <w:rPr>
          <w:sz w:val="28"/>
          <w:szCs w:val="28"/>
        </w:rPr>
        <w:t>внутреннему</w:t>
      </w:r>
      <w:r w:rsidRPr="00E30274">
        <w:rPr>
          <w:sz w:val="28"/>
          <w:szCs w:val="28"/>
        </w:rPr>
        <w:t xml:space="preserve"> Регламенту все административные службы образуют единый административный корпус, находящийся под </w:t>
      </w:r>
      <w:r w:rsidR="002E71C7" w:rsidRPr="00E30274">
        <w:rPr>
          <w:sz w:val="28"/>
          <w:szCs w:val="28"/>
        </w:rPr>
        <w:t>руководством</w:t>
      </w:r>
      <w:r w:rsidRPr="00E30274">
        <w:rPr>
          <w:sz w:val="28"/>
          <w:szCs w:val="28"/>
        </w:rPr>
        <w:t xml:space="preserve"> Комиссии. Координацию деятельности служб </w:t>
      </w:r>
      <w:r w:rsidR="002E71C7" w:rsidRPr="00E30274">
        <w:rPr>
          <w:sz w:val="28"/>
          <w:szCs w:val="28"/>
        </w:rPr>
        <w:t>осуществляет</w:t>
      </w:r>
      <w:r w:rsidRPr="00E30274">
        <w:rPr>
          <w:sz w:val="28"/>
          <w:szCs w:val="28"/>
        </w:rPr>
        <w:t xml:space="preserve"> Генеральный секретарь Комиссии, который обеспечивает соблюдение правил внутреннего распорядка и процедуры </w:t>
      </w:r>
      <w:r w:rsidR="002E71C7" w:rsidRPr="00E30274">
        <w:rPr>
          <w:sz w:val="28"/>
          <w:szCs w:val="28"/>
        </w:rPr>
        <w:t>представления</w:t>
      </w:r>
      <w:r w:rsidRPr="00E30274">
        <w:rPr>
          <w:sz w:val="28"/>
          <w:szCs w:val="28"/>
        </w:rPr>
        <w:t xml:space="preserve"> документов в Комиссию. Он равно удостоверяет их подлинность и обеспечивает их опубликование.</w:t>
      </w:r>
    </w:p>
    <w:p w:rsidR="00716329" w:rsidRPr="00E30274" w:rsidRDefault="00716329" w:rsidP="00E30274">
      <w:pPr>
        <w:spacing w:line="360" w:lineRule="auto"/>
        <w:ind w:firstLine="720"/>
        <w:jc w:val="both"/>
        <w:rPr>
          <w:sz w:val="28"/>
          <w:szCs w:val="28"/>
        </w:rPr>
      </w:pPr>
      <w:r w:rsidRPr="00E30274">
        <w:rPr>
          <w:sz w:val="28"/>
          <w:szCs w:val="28"/>
        </w:rPr>
        <w:t>Комиссия — один из наиболее активно раб</w:t>
      </w:r>
      <w:r w:rsidR="002E71C7" w:rsidRPr="00E30274">
        <w:rPr>
          <w:sz w:val="28"/>
          <w:szCs w:val="28"/>
        </w:rPr>
        <w:t>отающих ин</w:t>
      </w:r>
      <w:r w:rsidRPr="00E30274">
        <w:rPr>
          <w:sz w:val="28"/>
          <w:szCs w:val="28"/>
        </w:rPr>
        <w:t>ст</w:t>
      </w:r>
      <w:r w:rsidR="002E71C7" w:rsidRPr="00E30274">
        <w:rPr>
          <w:sz w:val="28"/>
          <w:szCs w:val="28"/>
        </w:rPr>
        <w:t>и</w:t>
      </w:r>
      <w:r w:rsidRPr="00E30274">
        <w:rPr>
          <w:sz w:val="28"/>
          <w:szCs w:val="28"/>
        </w:rPr>
        <w:t xml:space="preserve">тутов Сообществ и Союза. В 1998 г. Комиссия провела 47 </w:t>
      </w:r>
      <w:r w:rsidR="002E71C7" w:rsidRPr="00E30274">
        <w:rPr>
          <w:sz w:val="28"/>
          <w:szCs w:val="28"/>
        </w:rPr>
        <w:t>заседаний</w:t>
      </w:r>
      <w:r w:rsidRPr="00E30274">
        <w:rPr>
          <w:sz w:val="28"/>
          <w:szCs w:val="28"/>
        </w:rPr>
        <w:t xml:space="preserve">. Она одобрила и передала другим институтам и </w:t>
      </w:r>
      <w:r w:rsidR="002E71C7" w:rsidRPr="00E30274">
        <w:rPr>
          <w:sz w:val="28"/>
          <w:szCs w:val="28"/>
        </w:rPr>
        <w:t>органам</w:t>
      </w:r>
      <w:r w:rsidRPr="00E30274">
        <w:rPr>
          <w:sz w:val="28"/>
          <w:szCs w:val="28"/>
        </w:rPr>
        <w:t xml:space="preserve"> 576 предложений, рекомендаций и проектов нормативно-правовых актов. Непосредственно Комиссией было одобрено 230 регламентов, 63 директивы, 271 решение и 5 </w:t>
      </w:r>
      <w:r w:rsidR="002E71C7" w:rsidRPr="00E30274">
        <w:rPr>
          <w:sz w:val="28"/>
          <w:szCs w:val="28"/>
        </w:rPr>
        <w:t>рекомендаций</w:t>
      </w:r>
      <w:r w:rsidRPr="00E30274">
        <w:rPr>
          <w:sz w:val="28"/>
          <w:szCs w:val="28"/>
        </w:rPr>
        <w:t>. Комиссия опубликовала в том же году 293 коммюнике, меморандума и доклада.</w:t>
      </w:r>
    </w:p>
    <w:p w:rsidR="00716329" w:rsidRPr="00E30274" w:rsidRDefault="00716329" w:rsidP="00E30274">
      <w:pPr>
        <w:spacing w:line="360" w:lineRule="auto"/>
        <w:ind w:firstLine="720"/>
        <w:jc w:val="both"/>
        <w:rPr>
          <w:sz w:val="28"/>
          <w:szCs w:val="28"/>
        </w:rPr>
      </w:pPr>
      <w:r w:rsidRPr="00E30274">
        <w:rPr>
          <w:sz w:val="28"/>
          <w:szCs w:val="28"/>
        </w:rPr>
        <w:t>На службе в административном аппарате, подчиненном Комиссии, в 1998 г. было занято 16 344 штатных сотрудника и 750 сотрудников, занятых на временной основе и работающих по контракту. Кроме того, около 1650 человек было занято в различных исследовательских подразделениях, свыше 500 — в службах, занятых публикацией официальных материалов, и в некоторых других специализированных агентствах и органах.</w:t>
      </w:r>
    </w:p>
    <w:p w:rsidR="00716329" w:rsidRPr="00E30274" w:rsidRDefault="00716329" w:rsidP="00E30274">
      <w:pPr>
        <w:spacing w:line="360" w:lineRule="auto"/>
        <w:ind w:firstLine="720"/>
        <w:jc w:val="both"/>
        <w:rPr>
          <w:sz w:val="28"/>
          <w:szCs w:val="28"/>
        </w:rPr>
      </w:pPr>
      <w:r w:rsidRPr="00E30274">
        <w:rPr>
          <w:sz w:val="28"/>
          <w:szCs w:val="28"/>
        </w:rPr>
        <w:t xml:space="preserve">В соответствии с документами, одобренными при </w:t>
      </w:r>
      <w:r w:rsidR="002E71C7" w:rsidRPr="00E30274">
        <w:rPr>
          <w:sz w:val="28"/>
          <w:szCs w:val="28"/>
        </w:rPr>
        <w:t>подготовке</w:t>
      </w:r>
      <w:r w:rsidRPr="00E30274">
        <w:rPr>
          <w:sz w:val="28"/>
          <w:szCs w:val="28"/>
        </w:rPr>
        <w:t xml:space="preserve"> и подписании Амстердамского договора,</w:t>
      </w:r>
      <w:r w:rsidR="00E30274">
        <w:rPr>
          <w:sz w:val="28"/>
          <w:szCs w:val="28"/>
        </w:rPr>
        <w:t xml:space="preserve"> </w:t>
      </w:r>
      <w:r w:rsidRPr="00E30274">
        <w:rPr>
          <w:sz w:val="28"/>
          <w:szCs w:val="28"/>
        </w:rPr>
        <w:t xml:space="preserve">намечается определенная реформа и перестройка работы Комиссии. </w:t>
      </w:r>
      <w:r w:rsidR="002E71C7" w:rsidRPr="00E30274">
        <w:rPr>
          <w:sz w:val="28"/>
          <w:szCs w:val="28"/>
        </w:rPr>
        <w:t>Согласно</w:t>
      </w:r>
      <w:r w:rsidRPr="00E30274">
        <w:rPr>
          <w:sz w:val="28"/>
          <w:szCs w:val="28"/>
        </w:rPr>
        <w:t xml:space="preserve"> приложенному к Договору о Европейском Союзе и Договору о Сообществах</w:t>
      </w:r>
      <w:r w:rsidR="00ED152C" w:rsidRPr="00E30274">
        <w:rPr>
          <w:sz w:val="28"/>
          <w:szCs w:val="28"/>
        </w:rPr>
        <w:t>,</w:t>
      </w:r>
      <w:r w:rsidRPr="00E30274">
        <w:rPr>
          <w:sz w:val="28"/>
          <w:szCs w:val="28"/>
        </w:rPr>
        <w:t xml:space="preserve"> Протоколу об институтах </w:t>
      </w:r>
      <w:r w:rsidR="002E71C7" w:rsidRPr="00E30274">
        <w:rPr>
          <w:sz w:val="28"/>
          <w:szCs w:val="28"/>
        </w:rPr>
        <w:t>предусматривается</w:t>
      </w:r>
      <w:r w:rsidRPr="00E30274">
        <w:rPr>
          <w:sz w:val="28"/>
          <w:szCs w:val="28"/>
        </w:rPr>
        <w:t xml:space="preserve"> с момента ближайшего расширения Союза переход к новым нормам представительства в Комиссии. В соответствии с этим правилом каждое государство — член Союза будет </w:t>
      </w:r>
      <w:r w:rsidR="002E71C7" w:rsidRPr="00E30274">
        <w:rPr>
          <w:sz w:val="28"/>
          <w:szCs w:val="28"/>
        </w:rPr>
        <w:t>отныне</w:t>
      </w:r>
      <w:r w:rsidRPr="00E30274">
        <w:rPr>
          <w:sz w:val="28"/>
          <w:szCs w:val="28"/>
        </w:rPr>
        <w:t xml:space="preserve"> представлено в Комиссии только одним членом. Это </w:t>
      </w:r>
      <w:r w:rsidR="002E71C7" w:rsidRPr="00E30274">
        <w:rPr>
          <w:sz w:val="28"/>
          <w:szCs w:val="28"/>
        </w:rPr>
        <w:t>нововведение</w:t>
      </w:r>
      <w:r w:rsidRPr="00E30274">
        <w:rPr>
          <w:sz w:val="28"/>
          <w:szCs w:val="28"/>
        </w:rPr>
        <w:t xml:space="preserve"> должно сопровождаться пересмотром числа </w:t>
      </w:r>
      <w:r w:rsidR="002E71C7" w:rsidRPr="00E30274">
        <w:rPr>
          <w:sz w:val="28"/>
          <w:szCs w:val="28"/>
        </w:rPr>
        <w:t>взвешенных</w:t>
      </w:r>
      <w:r w:rsidRPr="00E30274">
        <w:rPr>
          <w:sz w:val="28"/>
          <w:szCs w:val="28"/>
        </w:rPr>
        <w:t xml:space="preserve"> голосов, которым будет обладать каждое государство-член в случае применения принципа голосования </w:t>
      </w:r>
      <w:r w:rsidR="002E71C7" w:rsidRPr="00E30274">
        <w:rPr>
          <w:sz w:val="28"/>
          <w:szCs w:val="28"/>
        </w:rPr>
        <w:t>квалифицированным</w:t>
      </w:r>
      <w:r w:rsidRPr="00E30274">
        <w:rPr>
          <w:sz w:val="28"/>
          <w:szCs w:val="28"/>
        </w:rPr>
        <w:t xml:space="preserve"> большинством в Совете. Одновременно </w:t>
      </w:r>
      <w:r w:rsidR="002E71C7" w:rsidRPr="00E30274">
        <w:rPr>
          <w:sz w:val="28"/>
          <w:szCs w:val="28"/>
        </w:rPr>
        <w:t>предусматривается</w:t>
      </w:r>
      <w:r w:rsidRPr="00E30274">
        <w:rPr>
          <w:sz w:val="28"/>
          <w:szCs w:val="28"/>
        </w:rPr>
        <w:t>,</w:t>
      </w:r>
      <w:r w:rsidR="00E30274">
        <w:rPr>
          <w:sz w:val="28"/>
          <w:szCs w:val="28"/>
        </w:rPr>
        <w:t xml:space="preserve"> </w:t>
      </w:r>
      <w:r w:rsidRPr="00E30274">
        <w:rPr>
          <w:sz w:val="28"/>
          <w:szCs w:val="28"/>
        </w:rPr>
        <w:t xml:space="preserve">что не менее чем за год до расширения состава Союза до 20 членов, будет созвана новая </w:t>
      </w:r>
      <w:r w:rsidR="002E71C7" w:rsidRPr="00E30274">
        <w:rPr>
          <w:sz w:val="28"/>
          <w:szCs w:val="28"/>
        </w:rPr>
        <w:t>межправительственная</w:t>
      </w:r>
      <w:r w:rsidRPr="00E30274">
        <w:rPr>
          <w:sz w:val="28"/>
          <w:szCs w:val="28"/>
        </w:rPr>
        <w:t xml:space="preserve"> конференция, основным назначением которой станет </w:t>
      </w:r>
      <w:r w:rsidR="002E71C7" w:rsidRPr="00E30274">
        <w:rPr>
          <w:sz w:val="28"/>
          <w:szCs w:val="28"/>
        </w:rPr>
        <w:t>проведение</w:t>
      </w:r>
      <w:r w:rsidRPr="00E30274">
        <w:rPr>
          <w:sz w:val="28"/>
          <w:szCs w:val="28"/>
        </w:rPr>
        <w:t xml:space="preserve"> новой реформы.</w:t>
      </w:r>
    </w:p>
    <w:p w:rsidR="00716329" w:rsidRPr="00E30274" w:rsidRDefault="00716329" w:rsidP="00E30274">
      <w:pPr>
        <w:spacing w:line="360" w:lineRule="auto"/>
        <w:ind w:firstLine="720"/>
        <w:jc w:val="both"/>
        <w:rPr>
          <w:sz w:val="28"/>
          <w:szCs w:val="28"/>
        </w:rPr>
      </w:pPr>
      <w:r w:rsidRPr="00E30274">
        <w:rPr>
          <w:sz w:val="28"/>
          <w:szCs w:val="28"/>
        </w:rPr>
        <w:t>Сама Комиссия в своих документах высказалась за сокращение ее численного состава и пре</w:t>
      </w:r>
      <w:r w:rsidR="002E71C7" w:rsidRPr="00E30274">
        <w:rPr>
          <w:sz w:val="28"/>
          <w:szCs w:val="28"/>
        </w:rPr>
        <w:t>жде всего числа комисса</w:t>
      </w:r>
      <w:r w:rsidRPr="00E30274">
        <w:rPr>
          <w:sz w:val="28"/>
          <w:szCs w:val="28"/>
        </w:rPr>
        <w:t>ров, возглавляющих непосредственно те или иные сферы управления.</w:t>
      </w:r>
      <w:r w:rsidR="002E71C7" w:rsidRPr="00E30274">
        <w:rPr>
          <w:sz w:val="28"/>
          <w:szCs w:val="28"/>
        </w:rPr>
        <w:t xml:space="preserve"> </w:t>
      </w:r>
      <w:r w:rsidRPr="00E30274">
        <w:rPr>
          <w:sz w:val="28"/>
          <w:szCs w:val="28"/>
        </w:rPr>
        <w:t>В случае принятия этой рекомендации Комиссии,</w:t>
      </w:r>
      <w:r w:rsidR="002E71C7" w:rsidRPr="00E30274">
        <w:rPr>
          <w:sz w:val="28"/>
          <w:szCs w:val="28"/>
        </w:rPr>
        <w:t xml:space="preserve"> </w:t>
      </w:r>
      <w:r w:rsidRPr="00E30274">
        <w:rPr>
          <w:sz w:val="28"/>
          <w:szCs w:val="28"/>
        </w:rPr>
        <w:t xml:space="preserve">она будет включать не только комиссаров, ведающих </w:t>
      </w:r>
      <w:r w:rsidR="002E71C7" w:rsidRPr="00E30274">
        <w:rPr>
          <w:sz w:val="28"/>
          <w:szCs w:val="28"/>
        </w:rPr>
        <w:t>вопросами</w:t>
      </w:r>
      <w:r w:rsidRPr="00E30274">
        <w:rPr>
          <w:sz w:val="28"/>
          <w:szCs w:val="28"/>
        </w:rPr>
        <w:t xml:space="preserve"> управления, но и комиссаров без портфелей. Комиссия высказалась также за более четкое определение функций и полномочий вице-председателей Комиссии. Однако никаких конкретных и определенных предложений на этот счет </w:t>
      </w:r>
      <w:r w:rsidR="002E71C7" w:rsidRPr="00E30274">
        <w:rPr>
          <w:sz w:val="28"/>
          <w:szCs w:val="28"/>
        </w:rPr>
        <w:t>сделано</w:t>
      </w:r>
      <w:r w:rsidRPr="00E30274">
        <w:rPr>
          <w:sz w:val="28"/>
          <w:szCs w:val="28"/>
        </w:rPr>
        <w:t xml:space="preserve"> не было. Трудности, возникшие весной 1999 г. и связанные</w:t>
      </w:r>
      <w:r w:rsidR="002E71C7" w:rsidRPr="00E30274">
        <w:rPr>
          <w:sz w:val="28"/>
          <w:szCs w:val="28"/>
        </w:rPr>
        <w:t xml:space="preserve"> </w:t>
      </w:r>
      <w:r w:rsidRPr="00E30274">
        <w:rPr>
          <w:sz w:val="28"/>
          <w:szCs w:val="28"/>
        </w:rPr>
        <w:t xml:space="preserve">с досрочной отставкой Комиссии, несколько затормозили </w:t>
      </w:r>
      <w:r w:rsidR="002E71C7" w:rsidRPr="00E30274">
        <w:rPr>
          <w:sz w:val="28"/>
          <w:szCs w:val="28"/>
        </w:rPr>
        <w:t>процесс</w:t>
      </w:r>
      <w:r w:rsidRPr="00E30274">
        <w:rPr>
          <w:sz w:val="28"/>
          <w:szCs w:val="28"/>
        </w:rPr>
        <w:t xml:space="preserve"> пересмотра ее структуры и порядка функционирования. Тем не </w:t>
      </w:r>
      <w:r w:rsidR="002E71C7" w:rsidRPr="00E30274">
        <w:rPr>
          <w:sz w:val="28"/>
          <w:szCs w:val="28"/>
        </w:rPr>
        <w:t>менее,</w:t>
      </w:r>
      <w:r w:rsidRPr="00E30274">
        <w:rPr>
          <w:sz w:val="28"/>
          <w:szCs w:val="28"/>
        </w:rPr>
        <w:t xml:space="preserve"> Амстердамский договор и приложенные к нему протоколы и декларации подчеркивают, что в преддверии </w:t>
      </w:r>
      <w:r w:rsidR="002E71C7" w:rsidRPr="00E30274">
        <w:rPr>
          <w:sz w:val="28"/>
          <w:szCs w:val="28"/>
        </w:rPr>
        <w:t>нового</w:t>
      </w:r>
      <w:r w:rsidRPr="00E30274">
        <w:rPr>
          <w:sz w:val="28"/>
          <w:szCs w:val="28"/>
        </w:rPr>
        <w:t xml:space="preserve"> расширения состава Европейского Союза подобного рода реформа институтов, в центре которой находится </w:t>
      </w:r>
      <w:r w:rsidR="002E71C7" w:rsidRPr="00E30274">
        <w:rPr>
          <w:sz w:val="28"/>
          <w:szCs w:val="28"/>
        </w:rPr>
        <w:t>Европейская</w:t>
      </w:r>
      <w:r w:rsidRPr="00E30274">
        <w:rPr>
          <w:sz w:val="28"/>
          <w:szCs w:val="28"/>
        </w:rPr>
        <w:t xml:space="preserve"> Комиссия, должна иметь место до решения вопроса о приеме новых членов.</w:t>
      </w:r>
    </w:p>
    <w:p w:rsidR="00AB62DF" w:rsidRPr="00E30274" w:rsidRDefault="00716329" w:rsidP="00E30274">
      <w:pPr>
        <w:spacing w:line="360" w:lineRule="auto"/>
        <w:ind w:firstLine="720"/>
        <w:jc w:val="both"/>
        <w:rPr>
          <w:sz w:val="28"/>
          <w:szCs w:val="28"/>
        </w:rPr>
      </w:pPr>
      <w:r w:rsidRPr="00E30274">
        <w:rPr>
          <w:sz w:val="28"/>
          <w:szCs w:val="28"/>
        </w:rPr>
        <w:t xml:space="preserve">В соответствии с Декларацией, относящейся к решению Совета от 13 июля 1987 г., Межправительственная конференция предложила Комиссии представить Совету до конца 1998 г. </w:t>
      </w:r>
      <w:r w:rsidR="002E71C7" w:rsidRPr="00E30274">
        <w:rPr>
          <w:sz w:val="28"/>
          <w:szCs w:val="28"/>
        </w:rPr>
        <w:t>предложение</w:t>
      </w:r>
      <w:r w:rsidRPr="00E30274">
        <w:rPr>
          <w:sz w:val="28"/>
          <w:szCs w:val="28"/>
        </w:rPr>
        <w:t xml:space="preserve"> в отношении пересмотра данного решения Совета, имея в виду уточнение порядка осуществления полномочий, которыми наделена Комиссия. Одновременно в Декларации, относящейся к организации и функционированию Комиссии, конференция приняла во внимание намерение Комиссии </w:t>
      </w:r>
      <w:r w:rsidR="002E71C7" w:rsidRPr="00E30274">
        <w:rPr>
          <w:sz w:val="28"/>
          <w:szCs w:val="28"/>
        </w:rPr>
        <w:t>подготовить</w:t>
      </w:r>
      <w:r w:rsidRPr="00E30274">
        <w:rPr>
          <w:sz w:val="28"/>
          <w:szCs w:val="28"/>
        </w:rPr>
        <w:t xml:space="preserve"> реорганизацию ее структуры и распределение </w:t>
      </w:r>
      <w:r w:rsidR="002E71C7" w:rsidRPr="00E30274">
        <w:rPr>
          <w:sz w:val="28"/>
          <w:szCs w:val="28"/>
        </w:rPr>
        <w:t>функций</w:t>
      </w:r>
      <w:r w:rsidRPr="00E30274">
        <w:rPr>
          <w:sz w:val="28"/>
          <w:szCs w:val="28"/>
        </w:rPr>
        <w:t xml:space="preserve"> внутри Комиссии в срок</w:t>
      </w:r>
      <w:r w:rsidR="002E71C7" w:rsidRPr="00E30274">
        <w:rPr>
          <w:sz w:val="28"/>
          <w:szCs w:val="28"/>
        </w:rPr>
        <w:t>и, которые последняя сочтет наиб</w:t>
      </w:r>
      <w:r w:rsidRPr="00E30274">
        <w:rPr>
          <w:sz w:val="28"/>
          <w:szCs w:val="28"/>
        </w:rPr>
        <w:t xml:space="preserve">олее приемлемыми, но при условии, что такого рода </w:t>
      </w:r>
      <w:r w:rsidR="002E71C7" w:rsidRPr="00E30274">
        <w:rPr>
          <w:sz w:val="28"/>
          <w:szCs w:val="28"/>
        </w:rPr>
        <w:t>предложения</w:t>
      </w:r>
      <w:r w:rsidRPr="00E30274">
        <w:rPr>
          <w:sz w:val="28"/>
          <w:szCs w:val="28"/>
        </w:rPr>
        <w:t xml:space="preserve"> по реорганизации будут выработаны до 2000 г. </w:t>
      </w:r>
      <w:r w:rsidR="002E71C7" w:rsidRPr="00E30274">
        <w:rPr>
          <w:sz w:val="28"/>
          <w:szCs w:val="28"/>
        </w:rPr>
        <w:t>Комиссия</w:t>
      </w:r>
      <w:r w:rsidRPr="00E30274">
        <w:rPr>
          <w:sz w:val="28"/>
          <w:szCs w:val="28"/>
        </w:rPr>
        <w:t xml:space="preserve"> в своем решении от 20 октября 1999 г. постановила, что проект реформ будет основан на принципах эффективности, ответственности и прозрачности. Одновременно должны быть </w:t>
      </w:r>
      <w:r w:rsidR="002E71C7" w:rsidRPr="00E30274">
        <w:rPr>
          <w:sz w:val="28"/>
          <w:szCs w:val="28"/>
        </w:rPr>
        <w:t>повышены</w:t>
      </w:r>
      <w:r w:rsidRPr="00E30274">
        <w:rPr>
          <w:sz w:val="28"/>
          <w:szCs w:val="28"/>
        </w:rPr>
        <w:t xml:space="preserve"> самостоятельност</w:t>
      </w:r>
      <w:r w:rsidR="00ED152C" w:rsidRPr="00E30274">
        <w:rPr>
          <w:sz w:val="28"/>
          <w:szCs w:val="28"/>
        </w:rPr>
        <w:t xml:space="preserve">ь и способности Европейской публичной </w:t>
      </w:r>
      <w:r w:rsidRPr="00E30274">
        <w:rPr>
          <w:sz w:val="28"/>
          <w:szCs w:val="28"/>
        </w:rPr>
        <w:t xml:space="preserve">службы. Цель таких предложений — максимально </w:t>
      </w:r>
      <w:r w:rsidR="002E71C7" w:rsidRPr="00E30274">
        <w:rPr>
          <w:sz w:val="28"/>
          <w:szCs w:val="28"/>
        </w:rPr>
        <w:t>оптимальное</w:t>
      </w:r>
      <w:r w:rsidRPr="00E30274">
        <w:rPr>
          <w:sz w:val="28"/>
          <w:szCs w:val="28"/>
        </w:rPr>
        <w:t xml:space="preserve"> распределение функций и задач между ее </w:t>
      </w:r>
      <w:r w:rsidR="002E71C7" w:rsidRPr="00E30274">
        <w:rPr>
          <w:sz w:val="28"/>
          <w:szCs w:val="28"/>
        </w:rPr>
        <w:t>членами</w:t>
      </w:r>
      <w:r w:rsidRPr="00E30274">
        <w:rPr>
          <w:sz w:val="28"/>
          <w:szCs w:val="28"/>
        </w:rPr>
        <w:t xml:space="preserve">. В этой связи конференция записала в Декларации, что Председатель Комиссии должен обладать широкими </w:t>
      </w:r>
      <w:r w:rsidR="002E71C7" w:rsidRPr="00E30274">
        <w:rPr>
          <w:sz w:val="28"/>
          <w:szCs w:val="28"/>
        </w:rPr>
        <w:t>дискреционными</w:t>
      </w:r>
      <w:r w:rsidRPr="00E30274">
        <w:rPr>
          <w:sz w:val="28"/>
          <w:szCs w:val="28"/>
        </w:rPr>
        <w:t xml:space="preserve"> полномочиями в отношении распределения </w:t>
      </w:r>
      <w:r w:rsidR="002E71C7" w:rsidRPr="00E30274">
        <w:rPr>
          <w:sz w:val="28"/>
          <w:szCs w:val="28"/>
        </w:rPr>
        <w:t>полномочий</w:t>
      </w:r>
      <w:r w:rsidRPr="00E30274">
        <w:rPr>
          <w:sz w:val="28"/>
          <w:szCs w:val="28"/>
        </w:rPr>
        <w:t xml:space="preserve"> внутри коллегиального органа. Он должен также </w:t>
      </w:r>
      <w:r w:rsidR="002E71C7" w:rsidRPr="00E30274">
        <w:rPr>
          <w:sz w:val="28"/>
          <w:szCs w:val="28"/>
        </w:rPr>
        <w:t>обладать</w:t>
      </w:r>
      <w:r w:rsidRPr="00E30274">
        <w:rPr>
          <w:sz w:val="28"/>
          <w:szCs w:val="28"/>
        </w:rPr>
        <w:t xml:space="preserve"> правом осуществления необходимых перестановок внутри ее состава. Конференция также приняла во внимание </w:t>
      </w:r>
      <w:r w:rsidR="002E71C7" w:rsidRPr="00E30274">
        <w:rPr>
          <w:sz w:val="28"/>
          <w:szCs w:val="28"/>
        </w:rPr>
        <w:t>намерение</w:t>
      </w:r>
      <w:r w:rsidRPr="00E30274">
        <w:rPr>
          <w:sz w:val="28"/>
          <w:szCs w:val="28"/>
        </w:rPr>
        <w:t xml:space="preserve"> Комиссии прибегнуть п</w:t>
      </w:r>
      <w:r w:rsidR="002E71C7" w:rsidRPr="00E30274">
        <w:rPr>
          <w:sz w:val="28"/>
          <w:szCs w:val="28"/>
        </w:rPr>
        <w:t>араллельно к реорганизации соот</w:t>
      </w:r>
      <w:r w:rsidR="00AB62DF" w:rsidRPr="00E30274">
        <w:rPr>
          <w:sz w:val="28"/>
          <w:szCs w:val="28"/>
        </w:rPr>
        <w:t>ветствующих административных служб. В частности, конференция отметила целесообразность того, чтобы все вопросы внешних сношений находились в ведении одного из вице-председателей Комиссии, что было уточнено при формировании Комиссии в 1999 г.</w:t>
      </w:r>
      <w:r w:rsidR="00E30274">
        <w:rPr>
          <w:sz w:val="28"/>
          <w:szCs w:val="28"/>
        </w:rPr>
        <w:t xml:space="preserve"> </w:t>
      </w:r>
    </w:p>
    <w:p w:rsidR="00AB62DF" w:rsidRPr="00E30274" w:rsidRDefault="00AB62DF" w:rsidP="00E30274">
      <w:pPr>
        <w:spacing w:line="360" w:lineRule="auto"/>
        <w:ind w:firstLine="720"/>
        <w:jc w:val="both"/>
        <w:rPr>
          <w:sz w:val="28"/>
          <w:szCs w:val="28"/>
        </w:rPr>
      </w:pPr>
      <w:r w:rsidRPr="00E30274">
        <w:rPr>
          <w:sz w:val="28"/>
          <w:szCs w:val="28"/>
        </w:rPr>
        <w:t>Предварительные предложения Комиссии уже разработаны. Они предусматривают сокращение численного состава Комиссии или, во всяком случае, числа комиссаров, ведающих непосредственно теми или иными секторами управления. Необходимая численность, если будет сохранен принцип по одному представителю от каждого государства-члена, может быть установлена путем включения комиссаров без портфелей. Кризис, возникший весной 1999 г. и приведший к досрочной отставке Комиссии, несколько затормозил процесс реформирования Комиссии. Однако это не означает отказа от перестройки структуры и порядка функционирования Комиссии, и соответствующие предложения должны быть подготовлены и обсуждены не позднее 2000 г.</w:t>
      </w:r>
    </w:p>
    <w:p w:rsidR="001C7F02" w:rsidRPr="00E30274" w:rsidRDefault="00E30274" w:rsidP="00E30274">
      <w:pPr>
        <w:spacing w:line="360" w:lineRule="auto"/>
        <w:ind w:firstLine="720"/>
        <w:jc w:val="center"/>
        <w:rPr>
          <w:b/>
          <w:sz w:val="28"/>
          <w:szCs w:val="32"/>
        </w:rPr>
      </w:pPr>
      <w:r>
        <w:rPr>
          <w:sz w:val="28"/>
          <w:szCs w:val="28"/>
        </w:rPr>
        <w:br w:type="page"/>
      </w:r>
      <w:r w:rsidR="001C7F02" w:rsidRPr="00E30274">
        <w:rPr>
          <w:b/>
          <w:sz w:val="28"/>
          <w:szCs w:val="32"/>
        </w:rPr>
        <w:t>Список использованной литературы</w:t>
      </w:r>
    </w:p>
    <w:p w:rsidR="001C7F02" w:rsidRPr="00E30274" w:rsidRDefault="001C7F02" w:rsidP="00E30274">
      <w:pPr>
        <w:spacing w:line="360" w:lineRule="auto"/>
        <w:ind w:firstLine="720"/>
        <w:jc w:val="both"/>
        <w:rPr>
          <w:sz w:val="28"/>
          <w:szCs w:val="28"/>
        </w:rPr>
      </w:pPr>
    </w:p>
    <w:p w:rsidR="001C7F02" w:rsidRPr="00E30274" w:rsidRDefault="001C7F02" w:rsidP="00E30274">
      <w:pPr>
        <w:numPr>
          <w:ilvl w:val="0"/>
          <w:numId w:val="1"/>
        </w:numPr>
        <w:spacing w:line="360" w:lineRule="auto"/>
        <w:ind w:left="0" w:firstLine="0"/>
        <w:jc w:val="both"/>
        <w:rPr>
          <w:sz w:val="28"/>
          <w:szCs w:val="28"/>
        </w:rPr>
      </w:pPr>
      <w:r w:rsidRPr="00E30274">
        <w:rPr>
          <w:sz w:val="28"/>
          <w:szCs w:val="28"/>
        </w:rPr>
        <w:t>Основы права Европейского союза. Учебное пособие / Под ред. Кашкина С.Ю. М., 1997.</w:t>
      </w:r>
    </w:p>
    <w:p w:rsidR="001C7F02" w:rsidRPr="00E30274" w:rsidRDefault="001C7F02" w:rsidP="00E30274">
      <w:pPr>
        <w:numPr>
          <w:ilvl w:val="0"/>
          <w:numId w:val="1"/>
        </w:numPr>
        <w:spacing w:line="360" w:lineRule="auto"/>
        <w:ind w:left="0" w:firstLine="0"/>
        <w:jc w:val="both"/>
        <w:rPr>
          <w:sz w:val="28"/>
          <w:szCs w:val="28"/>
        </w:rPr>
      </w:pPr>
      <w:r w:rsidRPr="00E30274">
        <w:rPr>
          <w:sz w:val="28"/>
          <w:szCs w:val="28"/>
        </w:rPr>
        <w:t>Топорнин Б.Н. Европейские сообщества: право и институты. М., 1993.</w:t>
      </w:r>
    </w:p>
    <w:p w:rsidR="001C7F02" w:rsidRPr="00E30274" w:rsidRDefault="001C7F02" w:rsidP="00E30274">
      <w:pPr>
        <w:numPr>
          <w:ilvl w:val="0"/>
          <w:numId w:val="1"/>
        </w:numPr>
        <w:spacing w:line="360" w:lineRule="auto"/>
        <w:ind w:left="0" w:firstLine="0"/>
        <w:jc w:val="both"/>
        <w:rPr>
          <w:sz w:val="28"/>
          <w:szCs w:val="28"/>
        </w:rPr>
      </w:pPr>
      <w:r w:rsidRPr="00E30274">
        <w:rPr>
          <w:sz w:val="28"/>
          <w:szCs w:val="28"/>
        </w:rPr>
        <w:t>Топорнин Б.Н. Европейское право. Учебник. Москва, 1998.</w:t>
      </w:r>
    </w:p>
    <w:p w:rsidR="001C7F02" w:rsidRPr="00E30274" w:rsidRDefault="001C7F02" w:rsidP="00E30274">
      <w:pPr>
        <w:numPr>
          <w:ilvl w:val="0"/>
          <w:numId w:val="1"/>
        </w:numPr>
        <w:spacing w:line="360" w:lineRule="auto"/>
        <w:ind w:left="0" w:firstLine="0"/>
        <w:jc w:val="both"/>
        <w:rPr>
          <w:sz w:val="28"/>
          <w:szCs w:val="28"/>
        </w:rPr>
      </w:pPr>
      <w:r w:rsidRPr="00E30274">
        <w:rPr>
          <w:sz w:val="28"/>
          <w:szCs w:val="28"/>
        </w:rPr>
        <w:t>Энтин Л.М. Европейское право. Учебник. Москва, 2004.</w:t>
      </w:r>
    </w:p>
    <w:p w:rsidR="00716329" w:rsidRPr="00E30274" w:rsidRDefault="001C7F02" w:rsidP="00E30274">
      <w:pPr>
        <w:numPr>
          <w:ilvl w:val="0"/>
          <w:numId w:val="1"/>
        </w:numPr>
        <w:shd w:val="clear" w:color="auto" w:fill="FFFFFF"/>
        <w:spacing w:line="360" w:lineRule="auto"/>
        <w:ind w:left="0" w:firstLine="0"/>
        <w:jc w:val="both"/>
        <w:rPr>
          <w:sz w:val="28"/>
          <w:szCs w:val="28"/>
        </w:rPr>
      </w:pPr>
      <w:r w:rsidRPr="00E30274">
        <w:rPr>
          <w:sz w:val="28"/>
          <w:szCs w:val="28"/>
        </w:rPr>
        <w:t>Амстердамский договор, изменяющий Договор о Европейском союзе, Договоры, учреждающие Европейские сообщества, и некоторые относящиеся к ним акты. Москва, 1999.</w:t>
      </w:r>
      <w:bookmarkStart w:id="0" w:name="_GoBack"/>
      <w:bookmarkEnd w:id="0"/>
    </w:p>
    <w:sectPr w:rsidR="00716329" w:rsidRPr="00E30274" w:rsidSect="00E30274">
      <w:headerReference w:type="even" r:id="rId7"/>
      <w:type w:val="continuous"/>
      <w:pgSz w:w="11909" w:h="16834" w:code="9"/>
      <w:pgMar w:top="1134" w:right="851" w:bottom="1134" w:left="1701" w:header="720" w:footer="720" w:gutter="0"/>
      <w:pgNumType w:start="3"/>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3A69" w:rsidRDefault="00D33A69">
      <w:r>
        <w:separator/>
      </w:r>
    </w:p>
  </w:endnote>
  <w:endnote w:type="continuationSeparator" w:id="0">
    <w:p w:rsidR="00D33A69" w:rsidRDefault="00D33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3A69" w:rsidRDefault="00D33A69">
      <w:r>
        <w:separator/>
      </w:r>
    </w:p>
  </w:footnote>
  <w:footnote w:type="continuationSeparator" w:id="0">
    <w:p w:rsidR="00D33A69" w:rsidRDefault="00D33A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7F02" w:rsidRDefault="001C7F02" w:rsidP="00745CEE">
    <w:pPr>
      <w:pStyle w:val="a3"/>
      <w:framePr w:wrap="around" w:vAnchor="text" w:hAnchor="margin" w:xAlign="right" w:y="1"/>
      <w:rPr>
        <w:rStyle w:val="a5"/>
      </w:rPr>
    </w:pPr>
  </w:p>
  <w:p w:rsidR="001C7F02" w:rsidRDefault="001C7F02" w:rsidP="00745CEE">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CE4117C"/>
    <w:multiLevelType w:val="hybridMultilevel"/>
    <w:tmpl w:val="99A254C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1245B"/>
    <w:rsid w:val="00116551"/>
    <w:rsid w:val="001C7F02"/>
    <w:rsid w:val="00234425"/>
    <w:rsid w:val="002510B8"/>
    <w:rsid w:val="00264635"/>
    <w:rsid w:val="00296353"/>
    <w:rsid w:val="002E71C7"/>
    <w:rsid w:val="0041245B"/>
    <w:rsid w:val="00433A6F"/>
    <w:rsid w:val="00443878"/>
    <w:rsid w:val="00666A90"/>
    <w:rsid w:val="00704D9B"/>
    <w:rsid w:val="00716329"/>
    <w:rsid w:val="00745CEE"/>
    <w:rsid w:val="00A467B2"/>
    <w:rsid w:val="00A91FA9"/>
    <w:rsid w:val="00AB62DF"/>
    <w:rsid w:val="00B508C7"/>
    <w:rsid w:val="00B64B59"/>
    <w:rsid w:val="00C77589"/>
    <w:rsid w:val="00CF4BCC"/>
    <w:rsid w:val="00D33A69"/>
    <w:rsid w:val="00E30274"/>
    <w:rsid w:val="00ED152C"/>
    <w:rsid w:val="00F42D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E497C3C-355A-49AE-B975-CB4ED5131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745CEE"/>
    <w:pPr>
      <w:tabs>
        <w:tab w:val="center" w:pos="4677"/>
        <w:tab w:val="right" w:pos="9355"/>
      </w:tabs>
    </w:pPr>
  </w:style>
  <w:style w:type="character" w:customStyle="1" w:styleId="a4">
    <w:name w:val="Верхний колонтитул Знак"/>
    <w:link w:val="a3"/>
    <w:uiPriority w:val="99"/>
    <w:semiHidden/>
  </w:style>
  <w:style w:type="character" w:styleId="a5">
    <w:name w:val="page number"/>
    <w:uiPriority w:val="99"/>
    <w:rsid w:val="00745CEE"/>
    <w:rPr>
      <w:rFonts w:cs="Times New Roman"/>
    </w:rPr>
  </w:style>
  <w:style w:type="paragraph" w:styleId="a6">
    <w:name w:val="footer"/>
    <w:basedOn w:val="a"/>
    <w:link w:val="a7"/>
    <w:uiPriority w:val="99"/>
    <w:semiHidden/>
    <w:unhideWhenUsed/>
    <w:rsid w:val="00E30274"/>
    <w:pPr>
      <w:tabs>
        <w:tab w:val="center" w:pos="4677"/>
        <w:tab w:val="right" w:pos="9355"/>
      </w:tabs>
    </w:pPr>
  </w:style>
  <w:style w:type="character" w:customStyle="1" w:styleId="a7">
    <w:name w:val="Нижний колонтитул Знак"/>
    <w:link w:val="a6"/>
    <w:uiPriority w:val="99"/>
    <w:semiHidden/>
    <w:locked/>
    <w:rsid w:val="00E3027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5751</Words>
  <Characters>32785</Characters>
  <Application>Microsoft Office Word</Application>
  <DocSecurity>0</DocSecurity>
  <Lines>273</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ССП Омское</Company>
  <LinksUpToDate>false</LinksUpToDate>
  <CharactersWithSpaces>38460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Евгеньевна</dc:creator>
  <cp:keywords/>
  <dc:description/>
  <cp:lastModifiedBy>admin</cp:lastModifiedBy>
  <cp:revision>2</cp:revision>
  <cp:lastPrinted>2005-04-24T22:04:00Z</cp:lastPrinted>
  <dcterms:created xsi:type="dcterms:W3CDTF">2014-02-22T11:09:00Z</dcterms:created>
  <dcterms:modified xsi:type="dcterms:W3CDTF">2014-02-22T11:09:00Z</dcterms:modified>
</cp:coreProperties>
</file>